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F8F" w:rsidRDefault="00717F8F">
      <w:pPr>
        <w:rPr>
          <w:noProof/>
        </w:rPr>
      </w:pPr>
      <w:r>
        <w:rPr>
          <w:noProof/>
          <w:lang w:eastAsia="ru-RU"/>
        </w:rPr>
        <w:drawing>
          <wp:inline distT="0" distB="0" distL="0" distR="0" wp14:anchorId="5B0459FD" wp14:editId="50FD2530">
            <wp:extent cx="5940425" cy="8456295"/>
            <wp:effectExtent l="0" t="0" r="3175" b="1905"/>
            <wp:docPr id="2" name="Рисунок 2" descr="C:\Documents and Settings\mmmmmmmmmmmmmmmmmmmm\Рабочий стол\квитанция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mmmmmmmmmmmmmmmmmmm\Рабочий стол\квитанция 002.jpg"/>
                    <pic:cNvPicPr>
                      <a:picLocks noChangeAspect="1" noChangeArrowheads="1"/>
                    </pic:cNvPicPr>
                  </pic:nvPicPr>
                  <pic:blipFill>
                    <a:blip r:embed="rId8"/>
                    <a:srcRect/>
                    <a:stretch>
                      <a:fillRect/>
                    </a:stretch>
                  </pic:blipFill>
                  <pic:spPr bwMode="auto">
                    <a:xfrm>
                      <a:off x="0" y="0"/>
                      <a:ext cx="5940425" cy="8456295"/>
                    </a:xfrm>
                    <a:prstGeom prst="rect">
                      <a:avLst/>
                    </a:prstGeom>
                    <a:noFill/>
                    <a:ln w="9525">
                      <a:noFill/>
                      <a:miter lim="800000"/>
                      <a:headEnd/>
                      <a:tailEnd/>
                    </a:ln>
                  </pic:spPr>
                </pic:pic>
              </a:graphicData>
            </a:graphic>
          </wp:inline>
        </w:drawing>
      </w:r>
    </w:p>
    <w:p w:rsidR="007E3AEC" w:rsidRDefault="007E3AEC" w:rsidP="00717F8F">
      <w:pPr>
        <w:pStyle w:val="31"/>
      </w:pPr>
    </w:p>
    <w:p w:rsidR="007E3AEC" w:rsidRDefault="007E3AEC" w:rsidP="00717F8F">
      <w:pPr>
        <w:pStyle w:val="31"/>
      </w:pPr>
    </w:p>
    <w:p w:rsidR="007E3AEC" w:rsidRDefault="007E3AEC" w:rsidP="00717F8F">
      <w:pPr>
        <w:pStyle w:val="31"/>
      </w:pPr>
    </w:p>
    <w:p w:rsidR="00717F8F" w:rsidRDefault="00717F8F" w:rsidP="00717F8F">
      <w:pPr>
        <w:pStyle w:val="31"/>
      </w:pPr>
      <w:r w:rsidRPr="00475353">
        <w:lastRenderedPageBreak/>
        <w:t>Содержание</w:t>
      </w:r>
    </w:p>
    <w:p w:rsidR="007E3AEC" w:rsidRPr="007E3AEC" w:rsidRDefault="007E3AEC" w:rsidP="007E3AEC"/>
    <w:p w:rsidR="00717F8F" w:rsidRPr="00475353" w:rsidRDefault="00717F8F" w:rsidP="00717F8F">
      <w:pPr>
        <w:pStyle w:val="11"/>
        <w:tabs>
          <w:tab w:val="clear" w:pos="450"/>
          <w:tab w:val="clear" w:pos="9498"/>
          <w:tab w:val="right" w:leader="dot" w:pos="9356"/>
        </w:tabs>
        <w:ind w:right="565"/>
        <w:rPr>
          <w:rFonts w:eastAsiaTheme="minorEastAsia"/>
        </w:rPr>
      </w:pPr>
      <w:r w:rsidRPr="00475353">
        <w:fldChar w:fldCharType="begin"/>
      </w:r>
      <w:r w:rsidRPr="00475353">
        <w:instrText xml:space="preserve"> TOC \o "1-4" \h \z \u </w:instrText>
      </w:r>
      <w:r w:rsidRPr="00475353">
        <w:fldChar w:fldCharType="separate"/>
      </w:r>
      <w:hyperlink w:anchor="_Toc414553125" w:history="1">
        <w:r w:rsidRPr="00475353">
          <w:rPr>
            <w:rStyle w:val="a5"/>
            <w:b w:val="0"/>
          </w:rPr>
          <w:t>1.</w:t>
        </w:r>
        <w:r w:rsidRPr="00475353">
          <w:rPr>
            <w:rFonts w:eastAsiaTheme="minorEastAsia"/>
          </w:rPr>
          <w:tab/>
        </w:r>
        <w:r w:rsidRPr="00475353">
          <w:rPr>
            <w:rStyle w:val="a5"/>
          </w:rPr>
          <w:t>Целевой раздел основной образовательной</w:t>
        </w:r>
        <w:r>
          <w:rPr>
            <w:rStyle w:val="a5"/>
          </w:rPr>
          <w:br/>
        </w:r>
        <w:r w:rsidRPr="00475353">
          <w:rPr>
            <w:rStyle w:val="a5"/>
          </w:rPr>
          <w:t xml:space="preserve"> программы основного общего образовани</w:t>
        </w:r>
        <w:r w:rsidRPr="00475353">
          <w:rPr>
            <w:rStyle w:val="a5"/>
            <w:b w:val="0"/>
          </w:rPr>
          <w:t>я</w:t>
        </w:r>
        <w:r w:rsidRPr="00475353">
          <w:rPr>
            <w:webHidden/>
          </w:rPr>
          <w:tab/>
        </w:r>
        <w:r w:rsidRPr="00475353">
          <w:rPr>
            <w:webHidden/>
          </w:rPr>
          <w:fldChar w:fldCharType="begin"/>
        </w:r>
        <w:r w:rsidRPr="00475353">
          <w:rPr>
            <w:webHidden/>
          </w:rPr>
          <w:instrText xml:space="preserve"> PAGEREF _Toc414553125 \h </w:instrText>
        </w:r>
        <w:r w:rsidRPr="00475353">
          <w:rPr>
            <w:webHidden/>
          </w:rPr>
        </w:r>
        <w:r w:rsidRPr="00475353">
          <w:rPr>
            <w:webHidden/>
          </w:rPr>
          <w:fldChar w:fldCharType="separate"/>
        </w:r>
        <w:r>
          <w:rPr>
            <w:webHidden/>
          </w:rPr>
          <w:t>4</w:t>
        </w:r>
        <w:r w:rsidRPr="00475353">
          <w:rPr>
            <w:webHidden/>
          </w:rPr>
          <w:fldChar w:fldCharType="end"/>
        </w:r>
      </w:hyperlink>
    </w:p>
    <w:p w:rsidR="00717F8F" w:rsidRPr="00475353" w:rsidRDefault="005175C5" w:rsidP="00717F8F">
      <w:pPr>
        <w:pStyle w:val="21"/>
        <w:rPr>
          <w:rFonts w:eastAsiaTheme="minorEastAsia"/>
          <w:lang w:eastAsia="ru-RU"/>
        </w:rPr>
      </w:pPr>
      <w:hyperlink w:anchor="_Toc414553126" w:history="1">
        <w:r w:rsidR="00717F8F" w:rsidRPr="00475353">
          <w:rPr>
            <w:rStyle w:val="a5"/>
            <w:b w:val="0"/>
          </w:rPr>
          <w:t>1.1. Пояснительная  записка</w:t>
        </w:r>
        <w:r w:rsidR="00717F8F" w:rsidRPr="00475353">
          <w:rPr>
            <w:webHidden/>
          </w:rPr>
          <w:tab/>
        </w:r>
        <w:r w:rsidR="00717F8F" w:rsidRPr="00475353">
          <w:rPr>
            <w:webHidden/>
          </w:rPr>
          <w:fldChar w:fldCharType="begin"/>
        </w:r>
        <w:r w:rsidR="00717F8F" w:rsidRPr="00475353">
          <w:rPr>
            <w:webHidden/>
          </w:rPr>
          <w:instrText xml:space="preserve"> PAGEREF _Toc414553126 \h </w:instrText>
        </w:r>
        <w:r w:rsidR="00717F8F" w:rsidRPr="00475353">
          <w:rPr>
            <w:webHidden/>
          </w:rPr>
        </w:r>
        <w:r w:rsidR="00717F8F" w:rsidRPr="00475353">
          <w:rPr>
            <w:webHidden/>
          </w:rPr>
          <w:fldChar w:fldCharType="separate"/>
        </w:r>
        <w:r w:rsidR="00717F8F">
          <w:rPr>
            <w:webHidden/>
          </w:rPr>
          <w:t>4</w:t>
        </w:r>
        <w:r w:rsidR="00717F8F" w:rsidRPr="00475353">
          <w:rPr>
            <w:webHidden/>
          </w:rPr>
          <w:fldChar w:fldCharType="end"/>
        </w:r>
      </w:hyperlink>
    </w:p>
    <w:p w:rsidR="00717F8F" w:rsidRPr="00475353" w:rsidRDefault="005175C5" w:rsidP="00717F8F">
      <w:pPr>
        <w:pStyle w:val="21"/>
        <w:rPr>
          <w:rFonts w:eastAsiaTheme="minorEastAsia"/>
          <w:lang w:eastAsia="ru-RU"/>
        </w:rPr>
      </w:pPr>
      <w:hyperlink w:anchor="_Toc414553127" w:history="1">
        <w:r w:rsidR="00717F8F" w:rsidRPr="00475353">
          <w:rPr>
            <w:rStyle w:val="a5"/>
            <w:b w:val="0"/>
          </w:rPr>
          <w:t>1.1.1.</w:t>
        </w:r>
        <w:r w:rsidR="00717F8F">
          <w:rPr>
            <w:rStyle w:val="a5"/>
            <w:b w:val="0"/>
          </w:rPr>
          <w:t xml:space="preserve"> </w:t>
        </w:r>
        <w:r w:rsidR="00717F8F" w:rsidRPr="00475353">
          <w:rPr>
            <w:rStyle w:val="a5"/>
            <w:b w:val="0"/>
          </w:rPr>
          <w:t xml:space="preserve">Цели и задачи реализации основной образовательной </w:t>
        </w:r>
        <w:r w:rsidR="00717F8F">
          <w:rPr>
            <w:rStyle w:val="a5"/>
            <w:b w:val="0"/>
          </w:rPr>
          <w:br/>
        </w:r>
        <w:r w:rsidR="00717F8F" w:rsidRPr="00475353">
          <w:rPr>
            <w:rStyle w:val="a5"/>
            <w:b w:val="0"/>
          </w:rPr>
          <w:t>программы основного общего образования</w:t>
        </w:r>
        <w:r w:rsidR="00717F8F" w:rsidRPr="00475353">
          <w:rPr>
            <w:webHidden/>
          </w:rPr>
          <w:tab/>
        </w:r>
        <w:r w:rsidR="00717F8F" w:rsidRPr="00475353">
          <w:rPr>
            <w:webHidden/>
          </w:rPr>
          <w:fldChar w:fldCharType="begin"/>
        </w:r>
        <w:r w:rsidR="00717F8F" w:rsidRPr="00475353">
          <w:rPr>
            <w:webHidden/>
          </w:rPr>
          <w:instrText xml:space="preserve"> PAGEREF _Toc414553127 \h </w:instrText>
        </w:r>
        <w:r w:rsidR="00717F8F" w:rsidRPr="00475353">
          <w:rPr>
            <w:webHidden/>
          </w:rPr>
        </w:r>
        <w:r w:rsidR="00717F8F" w:rsidRPr="00475353">
          <w:rPr>
            <w:webHidden/>
          </w:rPr>
          <w:fldChar w:fldCharType="separate"/>
        </w:r>
        <w:r w:rsidR="00717F8F">
          <w:rPr>
            <w:webHidden/>
          </w:rPr>
          <w:t>4</w:t>
        </w:r>
        <w:r w:rsidR="00717F8F" w:rsidRPr="00475353">
          <w:rPr>
            <w:webHidden/>
          </w:rPr>
          <w:fldChar w:fldCharType="end"/>
        </w:r>
      </w:hyperlink>
    </w:p>
    <w:p w:rsidR="00717F8F" w:rsidRPr="00475353" w:rsidRDefault="005175C5" w:rsidP="00717F8F">
      <w:pPr>
        <w:pStyle w:val="21"/>
        <w:rPr>
          <w:rFonts w:eastAsiaTheme="minorEastAsia"/>
          <w:lang w:eastAsia="ru-RU"/>
        </w:rPr>
      </w:pPr>
      <w:hyperlink w:anchor="_Toc414553128" w:history="1">
        <w:r w:rsidR="00717F8F" w:rsidRPr="00475353">
          <w:rPr>
            <w:rStyle w:val="a5"/>
            <w:b w:val="0"/>
          </w:rPr>
          <w:t>1.1.2.Принципы и подходы к формированию образовательной</w:t>
        </w:r>
        <w:r w:rsidR="00717F8F">
          <w:rPr>
            <w:rStyle w:val="a5"/>
            <w:b w:val="0"/>
          </w:rPr>
          <w:t xml:space="preserve"> </w:t>
        </w:r>
        <w:r w:rsidR="00717F8F" w:rsidRPr="00475353">
          <w:rPr>
            <w:rStyle w:val="a5"/>
            <w:b w:val="0"/>
          </w:rPr>
          <w:t>программы основного общего образования</w:t>
        </w:r>
        <w:r w:rsidR="00717F8F" w:rsidRPr="00475353">
          <w:rPr>
            <w:webHidden/>
          </w:rPr>
          <w:tab/>
        </w:r>
        <w:r w:rsidR="00717F8F" w:rsidRPr="00475353">
          <w:rPr>
            <w:webHidden/>
          </w:rPr>
          <w:fldChar w:fldCharType="begin"/>
        </w:r>
        <w:r w:rsidR="00717F8F" w:rsidRPr="00475353">
          <w:rPr>
            <w:webHidden/>
          </w:rPr>
          <w:instrText xml:space="preserve"> PAGEREF _Toc414553128 \h </w:instrText>
        </w:r>
        <w:r w:rsidR="00717F8F" w:rsidRPr="00475353">
          <w:rPr>
            <w:webHidden/>
          </w:rPr>
        </w:r>
        <w:r w:rsidR="00717F8F" w:rsidRPr="00475353">
          <w:rPr>
            <w:webHidden/>
          </w:rPr>
          <w:fldChar w:fldCharType="separate"/>
        </w:r>
        <w:r w:rsidR="00717F8F">
          <w:rPr>
            <w:webHidden/>
          </w:rPr>
          <w:t>6</w:t>
        </w:r>
        <w:r w:rsidR="00717F8F" w:rsidRPr="00475353">
          <w:rPr>
            <w:webHidden/>
          </w:rPr>
          <w:fldChar w:fldCharType="end"/>
        </w:r>
      </w:hyperlink>
    </w:p>
    <w:p w:rsidR="00717F8F" w:rsidRPr="00475353" w:rsidRDefault="005175C5" w:rsidP="00717F8F">
      <w:pPr>
        <w:pStyle w:val="21"/>
        <w:rPr>
          <w:rFonts w:eastAsiaTheme="minorEastAsia"/>
          <w:lang w:eastAsia="ru-RU"/>
        </w:rPr>
      </w:pPr>
      <w:hyperlink w:anchor="_Toc414553129" w:history="1">
        <w:r w:rsidR="00717F8F" w:rsidRPr="00475353">
          <w:rPr>
            <w:rStyle w:val="a5"/>
            <w:b w:val="0"/>
          </w:rPr>
          <w:t>1.2. Планируемые результаты освоения обучающимися основной образовательной программы основного общего образования</w:t>
        </w:r>
        <w:r w:rsidR="00717F8F" w:rsidRPr="00475353">
          <w:rPr>
            <w:webHidden/>
          </w:rPr>
          <w:tab/>
        </w:r>
        <w:r w:rsidR="00717F8F" w:rsidRPr="00475353">
          <w:rPr>
            <w:webHidden/>
          </w:rPr>
          <w:fldChar w:fldCharType="begin"/>
        </w:r>
        <w:r w:rsidR="00717F8F" w:rsidRPr="00475353">
          <w:rPr>
            <w:webHidden/>
          </w:rPr>
          <w:instrText xml:space="preserve"> PAGEREF _Toc414553129 \h </w:instrText>
        </w:r>
        <w:r w:rsidR="00717F8F" w:rsidRPr="00475353">
          <w:rPr>
            <w:webHidden/>
          </w:rPr>
        </w:r>
        <w:r w:rsidR="00717F8F" w:rsidRPr="00475353">
          <w:rPr>
            <w:webHidden/>
          </w:rPr>
          <w:fldChar w:fldCharType="separate"/>
        </w:r>
        <w:r w:rsidR="00717F8F">
          <w:rPr>
            <w:webHidden/>
          </w:rPr>
          <w:t>9</w:t>
        </w:r>
        <w:r w:rsidR="00717F8F" w:rsidRPr="00475353">
          <w:rPr>
            <w:webHidden/>
          </w:rPr>
          <w:fldChar w:fldCharType="end"/>
        </w:r>
      </w:hyperlink>
    </w:p>
    <w:p w:rsidR="00717F8F" w:rsidRPr="00475353" w:rsidRDefault="005175C5" w:rsidP="00717F8F">
      <w:pPr>
        <w:pStyle w:val="31"/>
        <w:tabs>
          <w:tab w:val="left" w:pos="284"/>
        </w:tabs>
        <w:ind w:firstLine="0"/>
        <w:rPr>
          <w:rFonts w:eastAsiaTheme="minorEastAsia"/>
          <w:noProof/>
          <w:lang w:eastAsia="ru-RU"/>
        </w:rPr>
      </w:pPr>
      <w:hyperlink w:anchor="_Toc414553130" w:history="1">
        <w:r w:rsidR="00717F8F" w:rsidRPr="00475353">
          <w:rPr>
            <w:rStyle w:val="a5"/>
            <w:b w:val="0"/>
            <w:noProof/>
          </w:rPr>
          <w:t>1.2.1. Общие положения</w:t>
        </w:r>
        <w:r w:rsidR="00717F8F" w:rsidRPr="00475353">
          <w:rPr>
            <w:noProof/>
            <w:webHidden/>
          </w:rPr>
          <w:tab/>
        </w:r>
        <w:r w:rsidR="00717F8F" w:rsidRPr="00475353">
          <w:rPr>
            <w:noProof/>
            <w:webHidden/>
          </w:rPr>
          <w:fldChar w:fldCharType="begin"/>
        </w:r>
        <w:r w:rsidR="00717F8F" w:rsidRPr="00475353">
          <w:rPr>
            <w:noProof/>
            <w:webHidden/>
          </w:rPr>
          <w:instrText xml:space="preserve"> PAGEREF _Toc414553130 \h </w:instrText>
        </w:r>
        <w:r w:rsidR="00717F8F" w:rsidRPr="00475353">
          <w:rPr>
            <w:noProof/>
            <w:webHidden/>
          </w:rPr>
        </w:r>
        <w:r w:rsidR="00717F8F" w:rsidRPr="00475353">
          <w:rPr>
            <w:noProof/>
            <w:webHidden/>
          </w:rPr>
          <w:fldChar w:fldCharType="separate"/>
        </w:r>
        <w:r w:rsidR="00717F8F">
          <w:rPr>
            <w:noProof/>
            <w:webHidden/>
          </w:rPr>
          <w:t>9</w:t>
        </w:r>
        <w:r w:rsidR="00717F8F" w:rsidRPr="00475353">
          <w:rPr>
            <w:noProof/>
            <w:webHidden/>
          </w:rPr>
          <w:fldChar w:fldCharType="end"/>
        </w:r>
      </w:hyperlink>
    </w:p>
    <w:p w:rsidR="00717F8F" w:rsidRPr="00475353" w:rsidRDefault="005175C5" w:rsidP="00717F8F">
      <w:pPr>
        <w:pStyle w:val="31"/>
        <w:tabs>
          <w:tab w:val="left" w:pos="284"/>
        </w:tabs>
        <w:ind w:firstLine="0"/>
        <w:rPr>
          <w:rFonts w:eastAsiaTheme="minorEastAsia"/>
          <w:noProof/>
          <w:lang w:eastAsia="ru-RU"/>
        </w:rPr>
      </w:pPr>
      <w:hyperlink w:anchor="_Toc414553131" w:history="1">
        <w:r w:rsidR="00717F8F" w:rsidRPr="00475353">
          <w:rPr>
            <w:rStyle w:val="a5"/>
            <w:b w:val="0"/>
            <w:noProof/>
          </w:rPr>
          <w:t>1.2.2. Структура планируемых результатов</w:t>
        </w:r>
        <w:r w:rsidR="00717F8F" w:rsidRPr="00475353">
          <w:rPr>
            <w:noProof/>
            <w:webHidden/>
          </w:rPr>
          <w:tab/>
        </w:r>
        <w:r w:rsidR="00717F8F" w:rsidRPr="00475353">
          <w:rPr>
            <w:noProof/>
            <w:webHidden/>
          </w:rPr>
          <w:fldChar w:fldCharType="begin"/>
        </w:r>
        <w:r w:rsidR="00717F8F" w:rsidRPr="00475353">
          <w:rPr>
            <w:noProof/>
            <w:webHidden/>
          </w:rPr>
          <w:instrText xml:space="preserve"> PAGEREF _Toc414553131 \h </w:instrText>
        </w:r>
        <w:r w:rsidR="00717F8F" w:rsidRPr="00475353">
          <w:rPr>
            <w:noProof/>
            <w:webHidden/>
          </w:rPr>
        </w:r>
        <w:r w:rsidR="00717F8F" w:rsidRPr="00475353">
          <w:rPr>
            <w:noProof/>
            <w:webHidden/>
          </w:rPr>
          <w:fldChar w:fldCharType="separate"/>
        </w:r>
        <w:r w:rsidR="00717F8F">
          <w:rPr>
            <w:noProof/>
            <w:webHidden/>
          </w:rPr>
          <w:t>10</w:t>
        </w:r>
        <w:r w:rsidR="00717F8F" w:rsidRPr="00475353">
          <w:rPr>
            <w:noProof/>
            <w:webHidden/>
          </w:rPr>
          <w:fldChar w:fldCharType="end"/>
        </w:r>
      </w:hyperlink>
    </w:p>
    <w:p w:rsidR="00717F8F" w:rsidRPr="00475353" w:rsidRDefault="00717F8F" w:rsidP="00717F8F">
      <w:pPr>
        <w:pStyle w:val="21"/>
      </w:pPr>
      <w:r w:rsidRPr="00475353">
        <w:rPr>
          <w:rStyle w:val="20"/>
        </w:rPr>
        <w:t>1.2.3.</w:t>
      </w:r>
      <w:r>
        <w:rPr>
          <w:rStyle w:val="20"/>
        </w:rPr>
        <w:t xml:space="preserve"> Личностные результаты освоения </w:t>
      </w:r>
      <w:r w:rsidRPr="00475353">
        <w:rPr>
          <w:rStyle w:val="20"/>
        </w:rPr>
        <w:t>ООП</w:t>
      </w:r>
    </w:p>
    <w:p w:rsidR="00717F8F" w:rsidRPr="00475353" w:rsidRDefault="005175C5" w:rsidP="00717F8F">
      <w:pPr>
        <w:pStyle w:val="21"/>
        <w:rPr>
          <w:rFonts w:eastAsiaTheme="minorEastAsia"/>
          <w:lang w:eastAsia="ru-RU"/>
        </w:rPr>
      </w:pPr>
      <w:hyperlink w:anchor="_Toc414553132" w:history="1">
        <w:r w:rsidR="00717F8F" w:rsidRPr="00475353">
          <w:rPr>
            <w:rStyle w:val="a5"/>
            <w:b w:val="0"/>
          </w:rPr>
          <w:t>1.2.4. Метапредметные результаты освоения ООП</w:t>
        </w:r>
        <w:r w:rsidR="00717F8F" w:rsidRPr="00475353">
          <w:rPr>
            <w:webHidden/>
          </w:rPr>
          <w:tab/>
        </w:r>
        <w:r w:rsidR="00717F8F" w:rsidRPr="00475353">
          <w:rPr>
            <w:webHidden/>
          </w:rPr>
          <w:fldChar w:fldCharType="begin"/>
        </w:r>
        <w:r w:rsidR="00717F8F" w:rsidRPr="00475353">
          <w:rPr>
            <w:webHidden/>
          </w:rPr>
          <w:instrText xml:space="preserve"> PAGEREF _Toc414553132 \h </w:instrText>
        </w:r>
        <w:r w:rsidR="00717F8F" w:rsidRPr="00475353">
          <w:rPr>
            <w:webHidden/>
          </w:rPr>
        </w:r>
        <w:r w:rsidR="00717F8F" w:rsidRPr="00475353">
          <w:rPr>
            <w:webHidden/>
          </w:rPr>
          <w:fldChar w:fldCharType="separate"/>
        </w:r>
        <w:r w:rsidR="00717F8F">
          <w:rPr>
            <w:webHidden/>
          </w:rPr>
          <w:t>16</w:t>
        </w:r>
        <w:r w:rsidR="00717F8F" w:rsidRPr="00475353">
          <w:rPr>
            <w:webHidden/>
          </w:rPr>
          <w:fldChar w:fldCharType="end"/>
        </w:r>
      </w:hyperlink>
    </w:p>
    <w:p w:rsidR="00717F8F" w:rsidRPr="00475353" w:rsidRDefault="00717F8F" w:rsidP="00717F8F">
      <w:pPr>
        <w:pStyle w:val="2"/>
        <w:tabs>
          <w:tab w:val="left" w:pos="284"/>
          <w:tab w:val="right" w:leader="dot" w:pos="9356"/>
        </w:tabs>
        <w:spacing w:line="240" w:lineRule="auto"/>
        <w:ind w:left="993" w:right="565" w:firstLine="0"/>
        <w:rPr>
          <w:rStyle w:val="a5"/>
          <w:rFonts w:eastAsia="Calibri"/>
          <w:b w:val="0"/>
          <w:bCs w:val="0"/>
          <w:iCs/>
          <w:noProof/>
          <w:lang w:eastAsia="en-US"/>
        </w:rPr>
      </w:pPr>
      <w:r w:rsidRPr="00475353">
        <w:rPr>
          <w:b w:val="0"/>
          <w:noProof/>
        </w:rPr>
        <w:t xml:space="preserve">1.2.5. Предметные результаты </w:t>
      </w:r>
    </w:p>
    <w:p w:rsidR="00717F8F" w:rsidRPr="00475353" w:rsidRDefault="005175C5" w:rsidP="00717F8F">
      <w:pPr>
        <w:pStyle w:val="31"/>
        <w:tabs>
          <w:tab w:val="left" w:pos="284"/>
        </w:tabs>
        <w:rPr>
          <w:rFonts w:eastAsiaTheme="minorEastAsia"/>
          <w:noProof/>
          <w:lang w:eastAsia="ru-RU"/>
        </w:rPr>
      </w:pPr>
      <w:hyperlink w:anchor="_Toc414553133" w:history="1">
        <w:r w:rsidR="00717F8F" w:rsidRPr="00475353">
          <w:rPr>
            <w:rStyle w:val="a5"/>
            <w:b w:val="0"/>
            <w:noProof/>
          </w:rPr>
          <w:t>1.2.5.1. Русский язык</w:t>
        </w:r>
        <w:r w:rsidR="00717F8F" w:rsidRPr="00475353">
          <w:rPr>
            <w:noProof/>
            <w:webHidden/>
          </w:rPr>
          <w:tab/>
        </w:r>
        <w:r w:rsidR="00717F8F" w:rsidRPr="00475353">
          <w:rPr>
            <w:noProof/>
            <w:webHidden/>
          </w:rPr>
          <w:fldChar w:fldCharType="begin"/>
        </w:r>
        <w:r w:rsidR="00717F8F" w:rsidRPr="00475353">
          <w:rPr>
            <w:noProof/>
            <w:webHidden/>
          </w:rPr>
          <w:instrText xml:space="preserve"> PAGEREF _Toc414553133 \h </w:instrText>
        </w:r>
        <w:r w:rsidR="00717F8F" w:rsidRPr="00475353">
          <w:rPr>
            <w:noProof/>
            <w:webHidden/>
          </w:rPr>
        </w:r>
        <w:r w:rsidR="00717F8F" w:rsidRPr="00475353">
          <w:rPr>
            <w:noProof/>
            <w:webHidden/>
          </w:rPr>
          <w:fldChar w:fldCharType="separate"/>
        </w:r>
        <w:r w:rsidR="00717F8F">
          <w:rPr>
            <w:noProof/>
            <w:webHidden/>
          </w:rPr>
          <w:t>27</w:t>
        </w:r>
        <w:r w:rsidR="00717F8F" w:rsidRPr="00475353">
          <w:rPr>
            <w:noProof/>
            <w:webHidden/>
          </w:rPr>
          <w:fldChar w:fldCharType="end"/>
        </w:r>
      </w:hyperlink>
    </w:p>
    <w:p w:rsidR="00717F8F" w:rsidRPr="00475353" w:rsidRDefault="005175C5" w:rsidP="00717F8F">
      <w:pPr>
        <w:pStyle w:val="21"/>
        <w:rPr>
          <w:rFonts w:eastAsiaTheme="minorEastAsia"/>
          <w:lang w:eastAsia="ru-RU"/>
        </w:rPr>
      </w:pPr>
      <w:hyperlink w:anchor="_Toc414553136" w:history="1">
        <w:r w:rsidR="00717F8F" w:rsidRPr="00475353">
          <w:rPr>
            <w:rStyle w:val="a5"/>
            <w:b w:val="0"/>
          </w:rPr>
          <w:t>1.2.5.2. Литература</w:t>
        </w:r>
        <w:r w:rsidR="00717F8F" w:rsidRPr="00475353">
          <w:rPr>
            <w:webHidden/>
          </w:rPr>
          <w:tab/>
        </w:r>
        <w:r w:rsidR="00717F8F" w:rsidRPr="00475353">
          <w:rPr>
            <w:webHidden/>
          </w:rPr>
          <w:fldChar w:fldCharType="begin"/>
        </w:r>
        <w:r w:rsidR="00717F8F" w:rsidRPr="00475353">
          <w:rPr>
            <w:webHidden/>
          </w:rPr>
          <w:instrText xml:space="preserve"> PAGEREF _Toc414553136 \h </w:instrText>
        </w:r>
        <w:r w:rsidR="00717F8F" w:rsidRPr="00475353">
          <w:rPr>
            <w:webHidden/>
          </w:rPr>
        </w:r>
        <w:r w:rsidR="00717F8F" w:rsidRPr="00475353">
          <w:rPr>
            <w:webHidden/>
          </w:rPr>
          <w:fldChar w:fldCharType="separate"/>
        </w:r>
        <w:r w:rsidR="00717F8F">
          <w:rPr>
            <w:webHidden/>
          </w:rPr>
          <w:t>30</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s>
        <w:ind w:left="993" w:right="565" w:firstLine="283"/>
        <w:jc w:val="both"/>
        <w:rPr>
          <w:rFonts w:eastAsiaTheme="minorEastAsia"/>
          <w:lang w:eastAsia="ru-RU"/>
        </w:rPr>
      </w:pPr>
      <w:hyperlink w:anchor="_Toc414553137" w:history="1">
        <w:r w:rsidR="00717F8F" w:rsidRPr="00475353">
          <w:rPr>
            <w:rStyle w:val="a5"/>
          </w:rPr>
          <w:t>1.2.5.3. Иностранный язык (на примере английского языка)</w:t>
        </w:r>
        <w:r w:rsidR="00717F8F" w:rsidRPr="00475353">
          <w:rPr>
            <w:webHidden/>
          </w:rPr>
          <w:tab/>
        </w:r>
        <w:r w:rsidR="00717F8F" w:rsidRPr="00475353">
          <w:rPr>
            <w:webHidden/>
          </w:rPr>
          <w:fldChar w:fldCharType="begin"/>
        </w:r>
        <w:r w:rsidR="00717F8F" w:rsidRPr="00475353">
          <w:rPr>
            <w:webHidden/>
          </w:rPr>
          <w:instrText xml:space="preserve"> PAGEREF _Toc414553137 \h </w:instrText>
        </w:r>
        <w:r w:rsidR="00717F8F" w:rsidRPr="00475353">
          <w:rPr>
            <w:webHidden/>
          </w:rPr>
        </w:r>
        <w:r w:rsidR="00717F8F" w:rsidRPr="00475353">
          <w:rPr>
            <w:webHidden/>
          </w:rPr>
          <w:fldChar w:fldCharType="separate"/>
        </w:r>
        <w:r w:rsidR="00717F8F">
          <w:rPr>
            <w:webHidden/>
          </w:rPr>
          <w:t>38</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s>
        <w:ind w:left="993" w:right="565" w:firstLine="283"/>
        <w:jc w:val="both"/>
        <w:rPr>
          <w:rFonts w:eastAsiaTheme="minorEastAsia"/>
          <w:lang w:eastAsia="ru-RU"/>
        </w:rPr>
      </w:pPr>
      <w:hyperlink w:anchor="_Toc414553138" w:history="1">
        <w:r w:rsidR="00717F8F" w:rsidRPr="00475353">
          <w:rPr>
            <w:rStyle w:val="a5"/>
          </w:rPr>
          <w:t>1.2.5.4. Второй иностранный язык (на примере английского языка)</w:t>
        </w:r>
        <w:r w:rsidR="00717F8F" w:rsidRPr="00475353">
          <w:rPr>
            <w:webHidden/>
          </w:rPr>
          <w:tab/>
        </w:r>
        <w:r w:rsidR="00717F8F" w:rsidRPr="00475353">
          <w:rPr>
            <w:webHidden/>
          </w:rPr>
          <w:fldChar w:fldCharType="begin"/>
        </w:r>
        <w:r w:rsidR="00717F8F" w:rsidRPr="00475353">
          <w:rPr>
            <w:webHidden/>
          </w:rPr>
          <w:instrText xml:space="preserve"> PAGEREF _Toc414553138 \h </w:instrText>
        </w:r>
        <w:r w:rsidR="00717F8F" w:rsidRPr="00475353">
          <w:rPr>
            <w:webHidden/>
          </w:rPr>
        </w:r>
        <w:r w:rsidR="00717F8F" w:rsidRPr="00475353">
          <w:rPr>
            <w:webHidden/>
          </w:rPr>
          <w:fldChar w:fldCharType="separate"/>
        </w:r>
        <w:r w:rsidR="00717F8F">
          <w:rPr>
            <w:webHidden/>
          </w:rPr>
          <w:t>47</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s>
        <w:ind w:left="993" w:right="565" w:firstLine="283"/>
        <w:jc w:val="both"/>
        <w:rPr>
          <w:rFonts w:eastAsiaTheme="minorEastAsia"/>
          <w:lang w:eastAsia="ru-RU"/>
        </w:rPr>
      </w:pPr>
      <w:hyperlink w:anchor="_Toc414553139" w:history="1">
        <w:r w:rsidR="00717F8F" w:rsidRPr="00475353">
          <w:rPr>
            <w:rStyle w:val="a5"/>
          </w:rPr>
          <w:t>1.2.5.5. История России. Всеобщая история</w:t>
        </w:r>
        <w:r w:rsidR="00717F8F" w:rsidRPr="00475353">
          <w:rPr>
            <w:webHidden/>
          </w:rPr>
          <w:tab/>
        </w:r>
        <w:r w:rsidR="00717F8F" w:rsidRPr="00475353">
          <w:rPr>
            <w:webHidden/>
          </w:rPr>
          <w:fldChar w:fldCharType="begin"/>
        </w:r>
        <w:r w:rsidR="00717F8F" w:rsidRPr="00475353">
          <w:rPr>
            <w:webHidden/>
          </w:rPr>
          <w:instrText xml:space="preserve"> PAGEREF _Toc414553139 \h </w:instrText>
        </w:r>
        <w:r w:rsidR="00717F8F" w:rsidRPr="00475353">
          <w:rPr>
            <w:webHidden/>
          </w:rPr>
        </w:r>
        <w:r w:rsidR="00717F8F" w:rsidRPr="00475353">
          <w:rPr>
            <w:webHidden/>
          </w:rPr>
          <w:fldChar w:fldCharType="separate"/>
        </w:r>
        <w:r w:rsidR="00717F8F">
          <w:rPr>
            <w:webHidden/>
          </w:rPr>
          <w:t>57</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s>
        <w:ind w:left="993" w:right="565" w:firstLine="283"/>
        <w:jc w:val="both"/>
        <w:rPr>
          <w:rFonts w:eastAsiaTheme="minorEastAsia"/>
          <w:lang w:eastAsia="ru-RU"/>
        </w:rPr>
      </w:pPr>
      <w:hyperlink w:anchor="_Toc414553140" w:history="1">
        <w:r w:rsidR="00717F8F" w:rsidRPr="00475353">
          <w:rPr>
            <w:rStyle w:val="a5"/>
          </w:rPr>
          <w:t>1.2.5.6. Обществознание</w:t>
        </w:r>
        <w:r w:rsidR="00717F8F" w:rsidRPr="00475353">
          <w:rPr>
            <w:webHidden/>
          </w:rPr>
          <w:tab/>
        </w:r>
        <w:r w:rsidR="00717F8F" w:rsidRPr="00475353">
          <w:rPr>
            <w:webHidden/>
          </w:rPr>
          <w:fldChar w:fldCharType="begin"/>
        </w:r>
        <w:r w:rsidR="00717F8F" w:rsidRPr="00475353">
          <w:rPr>
            <w:webHidden/>
          </w:rPr>
          <w:instrText xml:space="preserve"> PAGEREF _Toc414553140 \h </w:instrText>
        </w:r>
        <w:r w:rsidR="00717F8F" w:rsidRPr="00475353">
          <w:rPr>
            <w:webHidden/>
          </w:rPr>
        </w:r>
        <w:r w:rsidR="00717F8F" w:rsidRPr="00475353">
          <w:rPr>
            <w:webHidden/>
          </w:rPr>
          <w:fldChar w:fldCharType="separate"/>
        </w:r>
        <w:r w:rsidR="00717F8F">
          <w:rPr>
            <w:webHidden/>
          </w:rPr>
          <w:t>62</w:t>
        </w:r>
        <w:r w:rsidR="00717F8F" w:rsidRPr="00475353">
          <w:rPr>
            <w:webHidden/>
          </w:rPr>
          <w:fldChar w:fldCharType="end"/>
        </w:r>
      </w:hyperlink>
    </w:p>
    <w:p w:rsidR="00717F8F" w:rsidRPr="00475353" w:rsidRDefault="005175C5" w:rsidP="00717F8F">
      <w:pPr>
        <w:pStyle w:val="31"/>
        <w:tabs>
          <w:tab w:val="left" w:pos="284"/>
        </w:tabs>
        <w:rPr>
          <w:rFonts w:eastAsiaTheme="minorEastAsia"/>
          <w:noProof/>
          <w:lang w:eastAsia="ru-RU"/>
        </w:rPr>
      </w:pPr>
      <w:hyperlink w:anchor="_Toc414553141" w:history="1">
        <w:r w:rsidR="00717F8F" w:rsidRPr="00475353">
          <w:rPr>
            <w:rStyle w:val="a5"/>
            <w:b w:val="0"/>
            <w:noProof/>
          </w:rPr>
          <w:t>1.2.5.7. География</w:t>
        </w:r>
        <w:r w:rsidR="00717F8F" w:rsidRPr="00475353">
          <w:rPr>
            <w:noProof/>
            <w:webHidden/>
          </w:rPr>
          <w:tab/>
        </w:r>
        <w:r w:rsidR="00717F8F" w:rsidRPr="00475353">
          <w:rPr>
            <w:noProof/>
            <w:webHidden/>
          </w:rPr>
          <w:fldChar w:fldCharType="begin"/>
        </w:r>
        <w:r w:rsidR="00717F8F" w:rsidRPr="00475353">
          <w:rPr>
            <w:noProof/>
            <w:webHidden/>
          </w:rPr>
          <w:instrText xml:space="preserve"> PAGEREF _Toc414553141 \h </w:instrText>
        </w:r>
        <w:r w:rsidR="00717F8F" w:rsidRPr="00475353">
          <w:rPr>
            <w:noProof/>
            <w:webHidden/>
          </w:rPr>
        </w:r>
        <w:r w:rsidR="00717F8F" w:rsidRPr="00475353">
          <w:rPr>
            <w:noProof/>
            <w:webHidden/>
          </w:rPr>
          <w:fldChar w:fldCharType="separate"/>
        </w:r>
        <w:r w:rsidR="00717F8F">
          <w:rPr>
            <w:noProof/>
            <w:webHidden/>
          </w:rPr>
          <w:t>71</w:t>
        </w:r>
        <w:r w:rsidR="00717F8F" w:rsidRPr="00475353">
          <w:rPr>
            <w:noProof/>
            <w:webHidden/>
          </w:rPr>
          <w:fldChar w:fldCharType="end"/>
        </w:r>
      </w:hyperlink>
    </w:p>
    <w:p w:rsidR="00717F8F" w:rsidRPr="00475353" w:rsidRDefault="005175C5" w:rsidP="00717F8F">
      <w:pPr>
        <w:pStyle w:val="41"/>
        <w:tabs>
          <w:tab w:val="clear" w:pos="9628"/>
          <w:tab w:val="left" w:pos="284"/>
          <w:tab w:val="right" w:leader="dot" w:pos="9356"/>
        </w:tabs>
        <w:ind w:left="993" w:right="565" w:firstLine="283"/>
        <w:jc w:val="both"/>
        <w:rPr>
          <w:rFonts w:eastAsiaTheme="minorEastAsia"/>
          <w:lang w:eastAsia="ru-RU"/>
        </w:rPr>
      </w:pPr>
      <w:hyperlink w:anchor="_Toc414553142" w:history="1">
        <w:r w:rsidR="00717F8F" w:rsidRPr="00475353">
          <w:rPr>
            <w:rStyle w:val="a5"/>
          </w:rPr>
          <w:t>1.2.5.8. Математика</w:t>
        </w:r>
        <w:r w:rsidR="00717F8F" w:rsidRPr="00475353">
          <w:rPr>
            <w:webHidden/>
          </w:rPr>
          <w:tab/>
        </w:r>
        <w:r w:rsidR="00717F8F" w:rsidRPr="00475353">
          <w:rPr>
            <w:webHidden/>
          </w:rPr>
          <w:fldChar w:fldCharType="begin"/>
        </w:r>
        <w:r w:rsidR="00717F8F" w:rsidRPr="00475353">
          <w:rPr>
            <w:webHidden/>
          </w:rPr>
          <w:instrText xml:space="preserve"> PAGEREF _Toc414553142 \h </w:instrText>
        </w:r>
        <w:r w:rsidR="00717F8F" w:rsidRPr="00475353">
          <w:rPr>
            <w:webHidden/>
          </w:rPr>
        </w:r>
        <w:r w:rsidR="00717F8F" w:rsidRPr="00475353">
          <w:rPr>
            <w:webHidden/>
          </w:rPr>
          <w:fldChar w:fldCharType="separate"/>
        </w:r>
        <w:r w:rsidR="00717F8F">
          <w:rPr>
            <w:webHidden/>
          </w:rPr>
          <w:t>77</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s>
        <w:ind w:left="993" w:right="565" w:firstLine="283"/>
        <w:jc w:val="both"/>
        <w:rPr>
          <w:rFonts w:eastAsiaTheme="minorEastAsia"/>
          <w:lang w:eastAsia="ru-RU"/>
        </w:rPr>
      </w:pPr>
      <w:hyperlink w:anchor="_Toc414553148" w:history="1">
        <w:r w:rsidR="00717F8F" w:rsidRPr="00475353">
          <w:rPr>
            <w:rStyle w:val="a5"/>
          </w:rPr>
          <w:t>1.2.5.9. Информатика</w:t>
        </w:r>
        <w:r w:rsidR="00717F8F" w:rsidRPr="00475353">
          <w:rPr>
            <w:webHidden/>
          </w:rPr>
          <w:tab/>
        </w:r>
        <w:r w:rsidR="00717F8F" w:rsidRPr="00475353">
          <w:rPr>
            <w:webHidden/>
          </w:rPr>
          <w:fldChar w:fldCharType="begin"/>
        </w:r>
        <w:r w:rsidR="00717F8F" w:rsidRPr="00475353">
          <w:rPr>
            <w:webHidden/>
          </w:rPr>
          <w:instrText xml:space="preserve"> PAGEREF _Toc414553148 \h </w:instrText>
        </w:r>
        <w:r w:rsidR="00717F8F" w:rsidRPr="00475353">
          <w:rPr>
            <w:webHidden/>
          </w:rPr>
        </w:r>
        <w:r w:rsidR="00717F8F" w:rsidRPr="00475353">
          <w:rPr>
            <w:webHidden/>
          </w:rPr>
          <w:fldChar w:fldCharType="separate"/>
        </w:r>
        <w:r w:rsidR="00717F8F">
          <w:rPr>
            <w:webHidden/>
          </w:rPr>
          <w:t>114</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s>
        <w:ind w:left="993" w:right="565" w:firstLine="283"/>
        <w:jc w:val="both"/>
        <w:rPr>
          <w:rFonts w:eastAsiaTheme="minorEastAsia"/>
          <w:lang w:eastAsia="ru-RU"/>
        </w:rPr>
      </w:pPr>
      <w:hyperlink w:anchor="_Toc414553149" w:history="1">
        <w:r w:rsidR="00717F8F" w:rsidRPr="00475353">
          <w:rPr>
            <w:rStyle w:val="a5"/>
          </w:rPr>
          <w:t>1.2.5.10. Физика</w:t>
        </w:r>
        <w:r w:rsidR="00717F8F" w:rsidRPr="00475353">
          <w:rPr>
            <w:webHidden/>
          </w:rPr>
          <w:tab/>
        </w:r>
        <w:r w:rsidR="00717F8F" w:rsidRPr="00475353">
          <w:rPr>
            <w:webHidden/>
          </w:rPr>
          <w:fldChar w:fldCharType="begin"/>
        </w:r>
        <w:r w:rsidR="00717F8F" w:rsidRPr="00475353">
          <w:rPr>
            <w:webHidden/>
          </w:rPr>
          <w:instrText xml:space="preserve"> PAGEREF _Toc414553149 \h </w:instrText>
        </w:r>
        <w:r w:rsidR="00717F8F" w:rsidRPr="00475353">
          <w:rPr>
            <w:webHidden/>
          </w:rPr>
        </w:r>
        <w:r w:rsidR="00717F8F" w:rsidRPr="00475353">
          <w:rPr>
            <w:webHidden/>
          </w:rPr>
          <w:fldChar w:fldCharType="separate"/>
        </w:r>
        <w:r w:rsidR="00717F8F">
          <w:rPr>
            <w:webHidden/>
          </w:rPr>
          <w:t>120</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s>
        <w:ind w:left="993" w:right="565" w:firstLine="283"/>
        <w:jc w:val="both"/>
        <w:rPr>
          <w:rFonts w:eastAsiaTheme="minorEastAsia"/>
          <w:lang w:eastAsia="ru-RU"/>
        </w:rPr>
      </w:pPr>
      <w:hyperlink w:anchor="_Toc414553150" w:history="1">
        <w:r w:rsidR="00717F8F" w:rsidRPr="00475353">
          <w:rPr>
            <w:rStyle w:val="a5"/>
          </w:rPr>
          <w:t>1.2.5.11. Биология</w:t>
        </w:r>
        <w:r w:rsidR="00717F8F" w:rsidRPr="00475353">
          <w:rPr>
            <w:webHidden/>
          </w:rPr>
          <w:tab/>
        </w:r>
        <w:r w:rsidR="00717F8F" w:rsidRPr="00475353">
          <w:rPr>
            <w:webHidden/>
          </w:rPr>
          <w:fldChar w:fldCharType="begin"/>
        </w:r>
        <w:r w:rsidR="00717F8F" w:rsidRPr="00475353">
          <w:rPr>
            <w:webHidden/>
          </w:rPr>
          <w:instrText xml:space="preserve"> PAGEREF _Toc414553150 \h </w:instrText>
        </w:r>
        <w:r w:rsidR="00717F8F" w:rsidRPr="00475353">
          <w:rPr>
            <w:webHidden/>
          </w:rPr>
        </w:r>
        <w:r w:rsidR="00717F8F" w:rsidRPr="00475353">
          <w:rPr>
            <w:webHidden/>
          </w:rPr>
          <w:fldChar w:fldCharType="separate"/>
        </w:r>
        <w:r w:rsidR="00717F8F">
          <w:rPr>
            <w:webHidden/>
          </w:rPr>
          <w:t>130</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s>
        <w:ind w:left="993" w:right="565" w:firstLine="283"/>
        <w:jc w:val="both"/>
        <w:rPr>
          <w:rFonts w:eastAsiaTheme="minorEastAsia"/>
          <w:lang w:eastAsia="ru-RU"/>
        </w:rPr>
      </w:pPr>
      <w:hyperlink w:anchor="_Toc414553151" w:history="1">
        <w:r w:rsidR="00717F8F" w:rsidRPr="00475353">
          <w:rPr>
            <w:rStyle w:val="a5"/>
          </w:rPr>
          <w:t>1.2.5.12. Химия</w:t>
        </w:r>
        <w:r w:rsidR="00717F8F" w:rsidRPr="00475353">
          <w:rPr>
            <w:webHidden/>
          </w:rPr>
          <w:tab/>
        </w:r>
        <w:r w:rsidR="00717F8F" w:rsidRPr="00475353">
          <w:rPr>
            <w:webHidden/>
          </w:rPr>
          <w:fldChar w:fldCharType="begin"/>
        </w:r>
        <w:r w:rsidR="00717F8F" w:rsidRPr="00475353">
          <w:rPr>
            <w:webHidden/>
          </w:rPr>
          <w:instrText xml:space="preserve"> PAGEREF _Toc414553151 \h </w:instrText>
        </w:r>
        <w:r w:rsidR="00717F8F" w:rsidRPr="00475353">
          <w:rPr>
            <w:webHidden/>
          </w:rPr>
        </w:r>
        <w:r w:rsidR="00717F8F" w:rsidRPr="00475353">
          <w:rPr>
            <w:webHidden/>
          </w:rPr>
          <w:fldChar w:fldCharType="separate"/>
        </w:r>
        <w:r w:rsidR="00717F8F">
          <w:rPr>
            <w:webHidden/>
          </w:rPr>
          <w:t>138</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s>
        <w:ind w:left="993" w:right="565" w:firstLine="283"/>
        <w:jc w:val="both"/>
        <w:rPr>
          <w:rFonts w:eastAsiaTheme="minorEastAsia"/>
          <w:lang w:eastAsia="ru-RU"/>
        </w:rPr>
      </w:pPr>
      <w:hyperlink w:anchor="_Toc414553152" w:history="1">
        <w:r w:rsidR="00717F8F" w:rsidRPr="00475353">
          <w:rPr>
            <w:rStyle w:val="a5"/>
          </w:rPr>
          <w:t>1.2.5.13. Изобразительное искусство</w:t>
        </w:r>
        <w:r w:rsidR="00717F8F" w:rsidRPr="00475353">
          <w:rPr>
            <w:webHidden/>
          </w:rPr>
          <w:tab/>
        </w:r>
        <w:r w:rsidR="00717F8F" w:rsidRPr="00475353">
          <w:rPr>
            <w:webHidden/>
          </w:rPr>
          <w:fldChar w:fldCharType="begin"/>
        </w:r>
        <w:r w:rsidR="00717F8F" w:rsidRPr="00475353">
          <w:rPr>
            <w:webHidden/>
          </w:rPr>
          <w:instrText xml:space="preserve"> PAGEREF _Toc414553152 \h </w:instrText>
        </w:r>
        <w:r w:rsidR="00717F8F" w:rsidRPr="00475353">
          <w:rPr>
            <w:webHidden/>
          </w:rPr>
        </w:r>
        <w:r w:rsidR="00717F8F" w:rsidRPr="00475353">
          <w:rPr>
            <w:webHidden/>
          </w:rPr>
          <w:fldChar w:fldCharType="separate"/>
        </w:r>
        <w:r w:rsidR="00717F8F">
          <w:rPr>
            <w:webHidden/>
          </w:rPr>
          <w:t>142</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s>
        <w:ind w:left="993" w:right="565" w:firstLine="283"/>
        <w:jc w:val="both"/>
        <w:rPr>
          <w:rFonts w:eastAsiaTheme="minorEastAsia"/>
          <w:lang w:eastAsia="ru-RU"/>
        </w:rPr>
      </w:pPr>
      <w:hyperlink w:anchor="_Toc414553153" w:history="1">
        <w:r w:rsidR="00717F8F" w:rsidRPr="00475353">
          <w:rPr>
            <w:rStyle w:val="a5"/>
          </w:rPr>
          <w:t>1.2.5.14. Музыка</w:t>
        </w:r>
        <w:r w:rsidR="00717F8F" w:rsidRPr="00475353">
          <w:rPr>
            <w:webHidden/>
          </w:rPr>
          <w:tab/>
        </w:r>
        <w:r w:rsidR="00717F8F" w:rsidRPr="00475353">
          <w:rPr>
            <w:webHidden/>
          </w:rPr>
          <w:fldChar w:fldCharType="begin"/>
        </w:r>
        <w:r w:rsidR="00717F8F" w:rsidRPr="00475353">
          <w:rPr>
            <w:webHidden/>
          </w:rPr>
          <w:instrText xml:space="preserve"> PAGEREF _Toc414553153 \h </w:instrText>
        </w:r>
        <w:r w:rsidR="00717F8F" w:rsidRPr="00475353">
          <w:rPr>
            <w:webHidden/>
          </w:rPr>
        </w:r>
        <w:r w:rsidR="00717F8F" w:rsidRPr="00475353">
          <w:rPr>
            <w:webHidden/>
          </w:rPr>
          <w:fldChar w:fldCharType="separate"/>
        </w:r>
        <w:r w:rsidR="00717F8F">
          <w:rPr>
            <w:webHidden/>
          </w:rPr>
          <w:t>156</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s>
        <w:ind w:left="993" w:right="565" w:firstLine="283"/>
        <w:jc w:val="both"/>
        <w:rPr>
          <w:rFonts w:eastAsiaTheme="minorEastAsia"/>
          <w:lang w:eastAsia="ru-RU"/>
        </w:rPr>
      </w:pPr>
      <w:hyperlink w:anchor="_Toc414553154" w:history="1">
        <w:r w:rsidR="00717F8F" w:rsidRPr="00475353">
          <w:rPr>
            <w:rStyle w:val="a5"/>
          </w:rPr>
          <w:t>1.2.5.15.Технология</w:t>
        </w:r>
        <w:r w:rsidR="00717F8F" w:rsidRPr="00475353">
          <w:rPr>
            <w:webHidden/>
          </w:rPr>
          <w:tab/>
        </w:r>
        <w:r w:rsidR="00717F8F" w:rsidRPr="00475353">
          <w:rPr>
            <w:webHidden/>
          </w:rPr>
          <w:fldChar w:fldCharType="begin"/>
        </w:r>
        <w:r w:rsidR="00717F8F" w:rsidRPr="00475353">
          <w:rPr>
            <w:webHidden/>
          </w:rPr>
          <w:instrText xml:space="preserve"> PAGEREF _Toc414553154 \h </w:instrText>
        </w:r>
        <w:r w:rsidR="00717F8F" w:rsidRPr="00475353">
          <w:rPr>
            <w:webHidden/>
          </w:rPr>
        </w:r>
        <w:r w:rsidR="00717F8F" w:rsidRPr="00475353">
          <w:rPr>
            <w:webHidden/>
          </w:rPr>
          <w:fldChar w:fldCharType="separate"/>
        </w:r>
        <w:r w:rsidR="00717F8F">
          <w:rPr>
            <w:webHidden/>
          </w:rPr>
          <w:t>161</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s>
        <w:ind w:left="993" w:right="565" w:firstLine="283"/>
        <w:jc w:val="both"/>
        <w:rPr>
          <w:rFonts w:eastAsiaTheme="minorEastAsia"/>
          <w:lang w:eastAsia="ru-RU"/>
        </w:rPr>
      </w:pPr>
      <w:hyperlink w:anchor="_Toc414553156" w:history="1">
        <w:r w:rsidR="00717F8F" w:rsidRPr="00475353">
          <w:rPr>
            <w:rStyle w:val="a5"/>
          </w:rPr>
          <w:t>1.2.5.16. Физическая культура</w:t>
        </w:r>
        <w:r w:rsidR="00717F8F" w:rsidRPr="00475353">
          <w:rPr>
            <w:webHidden/>
          </w:rPr>
          <w:tab/>
        </w:r>
        <w:r w:rsidR="00717F8F" w:rsidRPr="00475353">
          <w:rPr>
            <w:webHidden/>
          </w:rPr>
          <w:fldChar w:fldCharType="begin"/>
        </w:r>
        <w:r w:rsidR="00717F8F" w:rsidRPr="00475353">
          <w:rPr>
            <w:webHidden/>
          </w:rPr>
          <w:instrText xml:space="preserve"> PAGEREF _Toc414553156 \h </w:instrText>
        </w:r>
        <w:r w:rsidR="00717F8F" w:rsidRPr="00475353">
          <w:rPr>
            <w:webHidden/>
          </w:rPr>
        </w:r>
        <w:r w:rsidR="00717F8F" w:rsidRPr="00475353">
          <w:rPr>
            <w:webHidden/>
          </w:rPr>
          <w:fldChar w:fldCharType="separate"/>
        </w:r>
        <w:r w:rsidR="00717F8F">
          <w:rPr>
            <w:webHidden/>
          </w:rPr>
          <w:t>174</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s>
        <w:ind w:left="993" w:right="565" w:firstLine="283"/>
        <w:jc w:val="both"/>
        <w:rPr>
          <w:rFonts w:eastAsiaTheme="minorEastAsia"/>
          <w:lang w:eastAsia="ru-RU"/>
        </w:rPr>
      </w:pPr>
      <w:hyperlink w:anchor="_Toc414553157" w:history="1">
        <w:r w:rsidR="00717F8F" w:rsidRPr="00475353">
          <w:rPr>
            <w:rStyle w:val="a5"/>
          </w:rPr>
          <w:t>1.2.5.17. Основы безопасности жизнедеятельности</w:t>
        </w:r>
        <w:r w:rsidR="00717F8F" w:rsidRPr="00475353">
          <w:rPr>
            <w:webHidden/>
          </w:rPr>
          <w:tab/>
        </w:r>
        <w:r w:rsidR="00717F8F" w:rsidRPr="00475353">
          <w:rPr>
            <w:webHidden/>
          </w:rPr>
          <w:fldChar w:fldCharType="begin"/>
        </w:r>
        <w:r w:rsidR="00717F8F" w:rsidRPr="00475353">
          <w:rPr>
            <w:webHidden/>
          </w:rPr>
          <w:instrText xml:space="preserve"> PAGEREF _Toc414553157 \h </w:instrText>
        </w:r>
        <w:r w:rsidR="00717F8F" w:rsidRPr="00475353">
          <w:rPr>
            <w:webHidden/>
          </w:rPr>
        </w:r>
        <w:r w:rsidR="00717F8F" w:rsidRPr="00475353">
          <w:rPr>
            <w:webHidden/>
          </w:rPr>
          <w:fldChar w:fldCharType="separate"/>
        </w:r>
        <w:r w:rsidR="00717F8F">
          <w:rPr>
            <w:webHidden/>
          </w:rPr>
          <w:t>177</w:t>
        </w:r>
        <w:r w:rsidR="00717F8F" w:rsidRPr="00475353">
          <w:rPr>
            <w:webHidden/>
          </w:rPr>
          <w:fldChar w:fldCharType="end"/>
        </w:r>
      </w:hyperlink>
    </w:p>
    <w:p w:rsidR="00717F8F" w:rsidRPr="00475353" w:rsidRDefault="005175C5" w:rsidP="00717F8F">
      <w:pPr>
        <w:pStyle w:val="21"/>
        <w:rPr>
          <w:rFonts w:eastAsiaTheme="minorEastAsia"/>
          <w:lang w:eastAsia="ru-RU"/>
        </w:rPr>
      </w:pPr>
      <w:hyperlink w:anchor="_Toc414553158" w:history="1">
        <w:r w:rsidR="00717F8F" w:rsidRPr="00475353">
          <w:rPr>
            <w:rStyle w:val="a5"/>
            <w:b w:val="0"/>
          </w:rPr>
          <w:t>1.3. Система оценки достижения планируемых результатов освоения основной образовательной программы основного общего образования</w:t>
        </w:r>
        <w:r w:rsidR="00717F8F" w:rsidRPr="00475353">
          <w:rPr>
            <w:webHidden/>
          </w:rPr>
          <w:tab/>
        </w:r>
        <w:r w:rsidR="00717F8F" w:rsidRPr="00475353">
          <w:rPr>
            <w:webHidden/>
          </w:rPr>
          <w:fldChar w:fldCharType="begin"/>
        </w:r>
        <w:r w:rsidR="00717F8F" w:rsidRPr="00475353">
          <w:rPr>
            <w:webHidden/>
          </w:rPr>
          <w:instrText xml:space="preserve"> PAGEREF _Toc414553158 \h </w:instrText>
        </w:r>
        <w:r w:rsidR="00717F8F" w:rsidRPr="00475353">
          <w:rPr>
            <w:webHidden/>
          </w:rPr>
        </w:r>
        <w:r w:rsidR="00717F8F" w:rsidRPr="00475353">
          <w:rPr>
            <w:webHidden/>
          </w:rPr>
          <w:fldChar w:fldCharType="separate"/>
        </w:r>
        <w:r w:rsidR="00717F8F">
          <w:rPr>
            <w:webHidden/>
          </w:rPr>
          <w:t>184</w:t>
        </w:r>
        <w:r w:rsidR="00717F8F" w:rsidRPr="00475353">
          <w:rPr>
            <w:webHidden/>
          </w:rPr>
          <w:fldChar w:fldCharType="end"/>
        </w:r>
      </w:hyperlink>
    </w:p>
    <w:p w:rsidR="00717F8F" w:rsidRPr="00475353" w:rsidRDefault="005175C5" w:rsidP="00717F8F">
      <w:pPr>
        <w:pStyle w:val="11"/>
        <w:tabs>
          <w:tab w:val="clear" w:pos="450"/>
          <w:tab w:val="right" w:leader="dot" w:pos="9356"/>
        </w:tabs>
        <w:ind w:right="565"/>
        <w:rPr>
          <w:rFonts w:eastAsiaTheme="minorEastAsia"/>
        </w:rPr>
      </w:pPr>
      <w:hyperlink w:anchor="_Toc414553166" w:history="1">
        <w:r w:rsidR="00717F8F" w:rsidRPr="00475353">
          <w:rPr>
            <w:rStyle w:val="a5"/>
            <w:b w:val="0"/>
          </w:rPr>
          <w:t>2.</w:t>
        </w:r>
        <w:r w:rsidR="00717F8F" w:rsidRPr="00475353">
          <w:rPr>
            <w:rFonts w:eastAsiaTheme="minorEastAsia"/>
          </w:rPr>
          <w:tab/>
        </w:r>
        <w:r w:rsidR="00717F8F" w:rsidRPr="00475353">
          <w:rPr>
            <w:rStyle w:val="a5"/>
          </w:rPr>
          <w:t>Содержательный раздел примерной основной образовательной программы основного общего образования</w:t>
        </w:r>
        <w:r w:rsidR="00717F8F" w:rsidRPr="00475353">
          <w:rPr>
            <w:webHidden/>
          </w:rPr>
          <w:tab/>
        </w:r>
        <w:r w:rsidR="00717F8F" w:rsidRPr="00475353">
          <w:rPr>
            <w:webHidden/>
          </w:rPr>
          <w:fldChar w:fldCharType="begin"/>
        </w:r>
        <w:r w:rsidR="00717F8F" w:rsidRPr="00475353">
          <w:rPr>
            <w:webHidden/>
          </w:rPr>
          <w:instrText xml:space="preserve"> PAGEREF _Toc414553166 \h </w:instrText>
        </w:r>
        <w:r w:rsidR="00717F8F" w:rsidRPr="00475353">
          <w:rPr>
            <w:webHidden/>
          </w:rPr>
        </w:r>
        <w:r w:rsidR="00717F8F" w:rsidRPr="00475353">
          <w:rPr>
            <w:webHidden/>
          </w:rPr>
          <w:fldChar w:fldCharType="separate"/>
        </w:r>
        <w:r w:rsidR="00717F8F">
          <w:rPr>
            <w:webHidden/>
          </w:rPr>
          <w:t>198</w:t>
        </w:r>
        <w:r w:rsidR="00717F8F" w:rsidRPr="00475353">
          <w:rPr>
            <w:webHidden/>
          </w:rPr>
          <w:fldChar w:fldCharType="end"/>
        </w:r>
      </w:hyperlink>
    </w:p>
    <w:p w:rsidR="00717F8F" w:rsidRPr="00475353" w:rsidRDefault="005175C5" w:rsidP="00717F8F">
      <w:pPr>
        <w:pStyle w:val="21"/>
        <w:rPr>
          <w:rFonts w:eastAsiaTheme="minorEastAsia"/>
          <w:lang w:eastAsia="ru-RU"/>
        </w:rPr>
      </w:pPr>
      <w:hyperlink w:anchor="_Toc414553167" w:history="1">
        <w:r w:rsidR="00717F8F" w:rsidRPr="00475353">
          <w:rPr>
            <w:rStyle w:val="a5"/>
            <w:b w:val="0"/>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w:t>
        </w:r>
        <w:r w:rsidR="00717F8F" w:rsidRPr="00475353">
          <w:rPr>
            <w:rStyle w:val="a5"/>
            <w:b w:val="0"/>
          </w:rPr>
          <w:lastRenderedPageBreak/>
          <w:t>технологий, учебно-исследовательской и проектной деятельности</w:t>
        </w:r>
        <w:r w:rsidR="00717F8F" w:rsidRPr="00475353">
          <w:rPr>
            <w:webHidden/>
          </w:rPr>
          <w:tab/>
        </w:r>
        <w:r w:rsidR="00717F8F" w:rsidRPr="00475353">
          <w:rPr>
            <w:webHidden/>
          </w:rPr>
          <w:fldChar w:fldCharType="begin"/>
        </w:r>
        <w:r w:rsidR="00717F8F" w:rsidRPr="00475353">
          <w:rPr>
            <w:webHidden/>
          </w:rPr>
          <w:instrText xml:space="preserve"> PAGEREF _Toc414553167 \h </w:instrText>
        </w:r>
        <w:r w:rsidR="00717F8F" w:rsidRPr="00475353">
          <w:rPr>
            <w:webHidden/>
          </w:rPr>
        </w:r>
        <w:r w:rsidR="00717F8F" w:rsidRPr="00475353">
          <w:rPr>
            <w:webHidden/>
          </w:rPr>
          <w:fldChar w:fldCharType="separate"/>
        </w:r>
        <w:r w:rsidR="00717F8F">
          <w:rPr>
            <w:webHidden/>
          </w:rPr>
          <w:t>198</w:t>
        </w:r>
        <w:r w:rsidR="00717F8F" w:rsidRPr="00475353">
          <w:rPr>
            <w:webHidden/>
          </w:rPr>
          <w:fldChar w:fldCharType="end"/>
        </w:r>
      </w:hyperlink>
    </w:p>
    <w:p w:rsidR="00717F8F" w:rsidRPr="00475353" w:rsidRDefault="005175C5" w:rsidP="00717F8F">
      <w:pPr>
        <w:pStyle w:val="21"/>
        <w:rPr>
          <w:rFonts w:eastAsiaTheme="minorEastAsia"/>
          <w:lang w:eastAsia="ru-RU"/>
        </w:rPr>
      </w:pPr>
      <w:hyperlink w:anchor="_Toc414553178" w:history="1">
        <w:r w:rsidR="00717F8F" w:rsidRPr="00475353">
          <w:rPr>
            <w:rStyle w:val="a5"/>
            <w:b w:val="0"/>
          </w:rPr>
          <w:t>2.2. Примерные программы учебных предметов, курсов</w:t>
        </w:r>
        <w:r w:rsidR="00717F8F" w:rsidRPr="00475353">
          <w:rPr>
            <w:webHidden/>
          </w:rPr>
          <w:tab/>
        </w:r>
        <w:r w:rsidR="00717F8F" w:rsidRPr="00475353">
          <w:rPr>
            <w:webHidden/>
          </w:rPr>
          <w:fldChar w:fldCharType="begin"/>
        </w:r>
        <w:r w:rsidR="00717F8F" w:rsidRPr="00475353">
          <w:rPr>
            <w:webHidden/>
          </w:rPr>
          <w:instrText xml:space="preserve"> PAGEREF _Toc414553178 \h </w:instrText>
        </w:r>
        <w:r w:rsidR="00717F8F" w:rsidRPr="00475353">
          <w:rPr>
            <w:webHidden/>
          </w:rPr>
        </w:r>
        <w:r w:rsidR="00717F8F" w:rsidRPr="00475353">
          <w:rPr>
            <w:webHidden/>
          </w:rPr>
          <w:fldChar w:fldCharType="separate"/>
        </w:r>
        <w:r w:rsidR="00717F8F">
          <w:rPr>
            <w:webHidden/>
          </w:rPr>
          <w:t>226</w:t>
        </w:r>
        <w:r w:rsidR="00717F8F" w:rsidRPr="00475353">
          <w:rPr>
            <w:webHidden/>
          </w:rPr>
          <w:fldChar w:fldCharType="end"/>
        </w:r>
      </w:hyperlink>
    </w:p>
    <w:p w:rsidR="00717F8F" w:rsidRPr="00475353" w:rsidRDefault="005175C5" w:rsidP="00717F8F">
      <w:pPr>
        <w:pStyle w:val="21"/>
        <w:rPr>
          <w:rFonts w:eastAsiaTheme="minorEastAsia"/>
          <w:lang w:eastAsia="ru-RU"/>
        </w:rPr>
      </w:pPr>
      <w:hyperlink w:anchor="_Toc414553179" w:history="1">
        <w:r w:rsidR="00717F8F" w:rsidRPr="00475353">
          <w:rPr>
            <w:rStyle w:val="a5"/>
            <w:b w:val="0"/>
          </w:rPr>
          <w:t>2.2.1 Общие положения</w:t>
        </w:r>
        <w:r w:rsidR="00717F8F" w:rsidRPr="00475353">
          <w:rPr>
            <w:webHidden/>
          </w:rPr>
          <w:tab/>
        </w:r>
        <w:r w:rsidR="00717F8F" w:rsidRPr="00475353">
          <w:rPr>
            <w:webHidden/>
          </w:rPr>
          <w:fldChar w:fldCharType="begin"/>
        </w:r>
        <w:r w:rsidR="00717F8F" w:rsidRPr="00475353">
          <w:rPr>
            <w:webHidden/>
          </w:rPr>
          <w:instrText xml:space="preserve"> PAGEREF _Toc414553179 \h </w:instrText>
        </w:r>
        <w:r w:rsidR="00717F8F" w:rsidRPr="00475353">
          <w:rPr>
            <w:webHidden/>
          </w:rPr>
        </w:r>
        <w:r w:rsidR="00717F8F" w:rsidRPr="00475353">
          <w:rPr>
            <w:webHidden/>
          </w:rPr>
          <w:fldChar w:fldCharType="separate"/>
        </w:r>
        <w:r w:rsidR="00717F8F">
          <w:rPr>
            <w:webHidden/>
          </w:rPr>
          <w:t>226</w:t>
        </w:r>
        <w:r w:rsidR="00717F8F" w:rsidRPr="00475353">
          <w:rPr>
            <w:webHidden/>
          </w:rPr>
          <w:fldChar w:fldCharType="end"/>
        </w:r>
      </w:hyperlink>
    </w:p>
    <w:p w:rsidR="00717F8F" w:rsidRPr="00475353" w:rsidRDefault="005175C5" w:rsidP="00717F8F">
      <w:pPr>
        <w:pStyle w:val="21"/>
        <w:rPr>
          <w:rFonts w:eastAsiaTheme="minorEastAsia"/>
          <w:lang w:eastAsia="ru-RU"/>
        </w:rPr>
      </w:pPr>
      <w:hyperlink w:anchor="_Toc414553180" w:history="1">
        <w:r w:rsidR="00717F8F" w:rsidRPr="00475353">
          <w:rPr>
            <w:rStyle w:val="a5"/>
            <w:b w:val="0"/>
          </w:rPr>
          <w:t>2.2.2. Основное содержание учебных предметов на уровне основного общего образования</w:t>
        </w:r>
        <w:r w:rsidR="00717F8F" w:rsidRPr="00475353">
          <w:rPr>
            <w:webHidden/>
          </w:rPr>
          <w:tab/>
        </w:r>
        <w:r w:rsidR="00717F8F" w:rsidRPr="00475353">
          <w:rPr>
            <w:webHidden/>
          </w:rPr>
          <w:fldChar w:fldCharType="begin"/>
        </w:r>
        <w:r w:rsidR="00717F8F" w:rsidRPr="00475353">
          <w:rPr>
            <w:webHidden/>
          </w:rPr>
          <w:instrText xml:space="preserve"> PAGEREF _Toc414553180 \h </w:instrText>
        </w:r>
        <w:r w:rsidR="00717F8F" w:rsidRPr="00475353">
          <w:rPr>
            <w:webHidden/>
          </w:rPr>
        </w:r>
        <w:r w:rsidR="00717F8F" w:rsidRPr="00475353">
          <w:rPr>
            <w:webHidden/>
          </w:rPr>
          <w:fldChar w:fldCharType="separate"/>
        </w:r>
        <w:r w:rsidR="00717F8F">
          <w:rPr>
            <w:webHidden/>
          </w:rPr>
          <w:t>227</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181" w:history="1">
        <w:r w:rsidR="00717F8F" w:rsidRPr="00475353">
          <w:rPr>
            <w:rStyle w:val="a5"/>
          </w:rPr>
          <w:t>2.2.2.1. Русский язык</w:t>
        </w:r>
        <w:r w:rsidR="00717F8F" w:rsidRPr="00475353">
          <w:rPr>
            <w:webHidden/>
          </w:rPr>
          <w:tab/>
        </w:r>
        <w:r w:rsidR="00717F8F" w:rsidRPr="00475353">
          <w:rPr>
            <w:webHidden/>
          </w:rPr>
          <w:fldChar w:fldCharType="begin"/>
        </w:r>
        <w:r w:rsidR="00717F8F" w:rsidRPr="00475353">
          <w:rPr>
            <w:webHidden/>
          </w:rPr>
          <w:instrText xml:space="preserve"> PAGEREF _Toc414553181 \h </w:instrText>
        </w:r>
        <w:r w:rsidR="00717F8F" w:rsidRPr="00475353">
          <w:rPr>
            <w:webHidden/>
          </w:rPr>
        </w:r>
        <w:r w:rsidR="00717F8F" w:rsidRPr="00475353">
          <w:rPr>
            <w:webHidden/>
          </w:rPr>
          <w:fldChar w:fldCharType="separate"/>
        </w:r>
        <w:r w:rsidR="00717F8F">
          <w:rPr>
            <w:webHidden/>
          </w:rPr>
          <w:t>227</w:t>
        </w:r>
        <w:r w:rsidR="00717F8F" w:rsidRPr="00475353">
          <w:rPr>
            <w:webHidden/>
          </w:rPr>
          <w:fldChar w:fldCharType="end"/>
        </w:r>
      </w:hyperlink>
    </w:p>
    <w:p w:rsidR="00717F8F" w:rsidRPr="00475353" w:rsidRDefault="005175C5" w:rsidP="00717F8F">
      <w:pPr>
        <w:pStyle w:val="31"/>
        <w:tabs>
          <w:tab w:val="left" w:pos="284"/>
        </w:tabs>
        <w:ind w:left="1276" w:firstLine="0"/>
        <w:rPr>
          <w:rFonts w:eastAsiaTheme="minorEastAsia"/>
          <w:noProof/>
          <w:lang w:eastAsia="ru-RU"/>
        </w:rPr>
      </w:pPr>
      <w:hyperlink w:anchor="_Toc414553192" w:history="1">
        <w:r w:rsidR="00717F8F" w:rsidRPr="00475353">
          <w:rPr>
            <w:rStyle w:val="a5"/>
            <w:b w:val="0"/>
            <w:noProof/>
          </w:rPr>
          <w:t>2.2.2.2. Литература</w:t>
        </w:r>
        <w:r w:rsidR="00717F8F" w:rsidRPr="00475353">
          <w:rPr>
            <w:noProof/>
            <w:webHidden/>
          </w:rPr>
          <w:tab/>
        </w:r>
        <w:r w:rsidR="00717F8F" w:rsidRPr="00475353">
          <w:rPr>
            <w:noProof/>
            <w:webHidden/>
          </w:rPr>
          <w:fldChar w:fldCharType="begin"/>
        </w:r>
        <w:r w:rsidR="00717F8F" w:rsidRPr="00475353">
          <w:rPr>
            <w:noProof/>
            <w:webHidden/>
          </w:rPr>
          <w:instrText xml:space="preserve"> PAGEREF _Toc414553192 \h </w:instrText>
        </w:r>
        <w:r w:rsidR="00717F8F" w:rsidRPr="00475353">
          <w:rPr>
            <w:noProof/>
            <w:webHidden/>
          </w:rPr>
        </w:r>
        <w:r w:rsidR="00717F8F" w:rsidRPr="00475353">
          <w:rPr>
            <w:noProof/>
            <w:webHidden/>
          </w:rPr>
          <w:fldChar w:fldCharType="separate"/>
        </w:r>
        <w:r w:rsidR="00717F8F">
          <w:rPr>
            <w:noProof/>
            <w:webHidden/>
          </w:rPr>
          <w:t>235</w:t>
        </w:r>
        <w:r w:rsidR="00717F8F" w:rsidRPr="00475353">
          <w:rPr>
            <w:noProof/>
            <w:webHidden/>
          </w:rPr>
          <w:fldChar w:fldCharType="end"/>
        </w:r>
      </w:hyperlink>
    </w:p>
    <w:p w:rsidR="00717F8F" w:rsidRPr="00475353" w:rsidRDefault="005175C5" w:rsidP="00717F8F">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7" w:history="1">
        <w:r w:rsidR="00717F8F" w:rsidRPr="00475353">
          <w:rPr>
            <w:rStyle w:val="a5"/>
          </w:rPr>
          <w:t>2.2.2.3. Иностранный язык</w:t>
        </w:r>
        <w:r w:rsidR="00717F8F" w:rsidRPr="00475353">
          <w:rPr>
            <w:webHidden/>
          </w:rPr>
          <w:tab/>
        </w:r>
        <w:r w:rsidR="00717F8F" w:rsidRPr="00475353">
          <w:rPr>
            <w:webHidden/>
          </w:rPr>
          <w:fldChar w:fldCharType="begin"/>
        </w:r>
        <w:r w:rsidR="00717F8F" w:rsidRPr="00475353">
          <w:rPr>
            <w:webHidden/>
          </w:rPr>
          <w:instrText xml:space="preserve"> PAGEREF _Toc414553227 \h </w:instrText>
        </w:r>
        <w:r w:rsidR="00717F8F" w:rsidRPr="00475353">
          <w:rPr>
            <w:webHidden/>
          </w:rPr>
        </w:r>
        <w:r w:rsidR="00717F8F" w:rsidRPr="00475353">
          <w:rPr>
            <w:webHidden/>
          </w:rPr>
          <w:fldChar w:fldCharType="separate"/>
        </w:r>
        <w:r w:rsidR="00717F8F">
          <w:rPr>
            <w:webHidden/>
          </w:rPr>
          <w:t>256</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8" w:history="1">
        <w:r w:rsidR="00717F8F" w:rsidRPr="00475353">
          <w:rPr>
            <w:rStyle w:val="a5"/>
          </w:rPr>
          <w:t>2.2.2.4. Второй иностранный язык (на примере английского языка)</w:t>
        </w:r>
        <w:r w:rsidR="00717F8F" w:rsidRPr="00475353">
          <w:rPr>
            <w:webHidden/>
          </w:rPr>
          <w:tab/>
        </w:r>
        <w:r w:rsidR="00717F8F" w:rsidRPr="00475353">
          <w:rPr>
            <w:webHidden/>
          </w:rPr>
          <w:fldChar w:fldCharType="begin"/>
        </w:r>
        <w:r w:rsidR="00717F8F" w:rsidRPr="00475353">
          <w:rPr>
            <w:webHidden/>
          </w:rPr>
          <w:instrText xml:space="preserve"> PAGEREF _Toc414553228 \h </w:instrText>
        </w:r>
        <w:r w:rsidR="00717F8F" w:rsidRPr="00475353">
          <w:rPr>
            <w:webHidden/>
          </w:rPr>
        </w:r>
        <w:r w:rsidR="00717F8F" w:rsidRPr="00475353">
          <w:rPr>
            <w:webHidden/>
          </w:rPr>
          <w:fldChar w:fldCharType="separate"/>
        </w:r>
        <w:r w:rsidR="00717F8F">
          <w:rPr>
            <w:webHidden/>
          </w:rPr>
          <w:t>264</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9" w:history="1">
        <w:r w:rsidR="00717F8F" w:rsidRPr="00475353">
          <w:rPr>
            <w:rStyle w:val="a5"/>
          </w:rPr>
          <w:t>2.2.2.5. История России. Всеобщая история</w:t>
        </w:r>
        <w:r w:rsidR="00717F8F" w:rsidRPr="00475353">
          <w:rPr>
            <w:webHidden/>
          </w:rPr>
          <w:tab/>
        </w:r>
        <w:r w:rsidR="00717F8F" w:rsidRPr="00475353">
          <w:rPr>
            <w:webHidden/>
          </w:rPr>
          <w:fldChar w:fldCharType="begin"/>
        </w:r>
        <w:r w:rsidR="00717F8F" w:rsidRPr="00475353">
          <w:rPr>
            <w:webHidden/>
          </w:rPr>
          <w:instrText xml:space="preserve"> PAGEREF _Toc414553229 \h </w:instrText>
        </w:r>
        <w:r w:rsidR="00717F8F" w:rsidRPr="00475353">
          <w:rPr>
            <w:webHidden/>
          </w:rPr>
        </w:r>
        <w:r w:rsidR="00717F8F" w:rsidRPr="00475353">
          <w:rPr>
            <w:webHidden/>
          </w:rPr>
          <w:fldChar w:fldCharType="separate"/>
        </w:r>
        <w:r w:rsidR="00717F8F">
          <w:rPr>
            <w:webHidden/>
          </w:rPr>
          <w:t>272</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0" w:history="1">
        <w:r w:rsidR="00717F8F" w:rsidRPr="00475353">
          <w:rPr>
            <w:rStyle w:val="a5"/>
          </w:rPr>
          <w:t>2.2.2.6. Обществознание</w:t>
        </w:r>
        <w:r w:rsidR="00717F8F" w:rsidRPr="00475353">
          <w:rPr>
            <w:webHidden/>
          </w:rPr>
          <w:tab/>
        </w:r>
        <w:r w:rsidR="00717F8F" w:rsidRPr="00475353">
          <w:rPr>
            <w:webHidden/>
          </w:rPr>
          <w:fldChar w:fldCharType="begin"/>
        </w:r>
        <w:r w:rsidR="00717F8F" w:rsidRPr="00475353">
          <w:rPr>
            <w:webHidden/>
          </w:rPr>
          <w:instrText xml:space="preserve"> PAGEREF _Toc414553230 \h </w:instrText>
        </w:r>
        <w:r w:rsidR="00717F8F" w:rsidRPr="00475353">
          <w:rPr>
            <w:webHidden/>
          </w:rPr>
        </w:r>
        <w:r w:rsidR="00717F8F" w:rsidRPr="00475353">
          <w:rPr>
            <w:webHidden/>
          </w:rPr>
          <w:fldChar w:fldCharType="separate"/>
        </w:r>
        <w:r w:rsidR="00717F8F">
          <w:rPr>
            <w:webHidden/>
          </w:rPr>
          <w:t>313</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1" w:history="1">
        <w:r w:rsidR="00717F8F" w:rsidRPr="00475353">
          <w:rPr>
            <w:rStyle w:val="a5"/>
          </w:rPr>
          <w:t>2.2.2.7. География</w:t>
        </w:r>
        <w:r w:rsidR="00717F8F" w:rsidRPr="00475353">
          <w:rPr>
            <w:webHidden/>
          </w:rPr>
          <w:tab/>
        </w:r>
        <w:r w:rsidR="00717F8F" w:rsidRPr="00475353">
          <w:rPr>
            <w:webHidden/>
          </w:rPr>
          <w:fldChar w:fldCharType="begin"/>
        </w:r>
        <w:r w:rsidR="00717F8F" w:rsidRPr="00475353">
          <w:rPr>
            <w:webHidden/>
          </w:rPr>
          <w:instrText xml:space="preserve"> PAGEREF _Toc414553231 \h </w:instrText>
        </w:r>
        <w:r w:rsidR="00717F8F" w:rsidRPr="00475353">
          <w:rPr>
            <w:webHidden/>
          </w:rPr>
        </w:r>
        <w:r w:rsidR="00717F8F" w:rsidRPr="00475353">
          <w:rPr>
            <w:webHidden/>
          </w:rPr>
          <w:fldChar w:fldCharType="separate"/>
        </w:r>
        <w:r w:rsidR="00717F8F">
          <w:rPr>
            <w:webHidden/>
          </w:rPr>
          <w:t>318</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2" w:history="1">
        <w:r w:rsidR="00717F8F" w:rsidRPr="00475353">
          <w:rPr>
            <w:rStyle w:val="a5"/>
            <w:lang w:eastAsia="ru-RU"/>
          </w:rPr>
          <w:t>2.2.2.8. Математика</w:t>
        </w:r>
        <w:r w:rsidR="00717F8F" w:rsidRPr="00475353">
          <w:rPr>
            <w:webHidden/>
          </w:rPr>
          <w:tab/>
        </w:r>
        <w:r w:rsidR="00717F8F" w:rsidRPr="00475353">
          <w:rPr>
            <w:webHidden/>
          </w:rPr>
          <w:fldChar w:fldCharType="begin"/>
        </w:r>
        <w:r w:rsidR="00717F8F" w:rsidRPr="00475353">
          <w:rPr>
            <w:webHidden/>
          </w:rPr>
          <w:instrText xml:space="preserve"> PAGEREF _Toc414553232 \h </w:instrText>
        </w:r>
        <w:r w:rsidR="00717F8F" w:rsidRPr="00475353">
          <w:rPr>
            <w:webHidden/>
          </w:rPr>
        </w:r>
        <w:r w:rsidR="00717F8F" w:rsidRPr="00475353">
          <w:rPr>
            <w:webHidden/>
          </w:rPr>
          <w:fldChar w:fldCharType="separate"/>
        </w:r>
        <w:r w:rsidR="00717F8F">
          <w:rPr>
            <w:webHidden/>
          </w:rPr>
          <w:t>340</w:t>
        </w:r>
        <w:r w:rsidR="00717F8F" w:rsidRPr="00475353">
          <w:rPr>
            <w:webHidden/>
          </w:rPr>
          <w:fldChar w:fldCharType="end"/>
        </w:r>
      </w:hyperlink>
    </w:p>
    <w:p w:rsidR="00717F8F" w:rsidRPr="00475353" w:rsidRDefault="005175C5" w:rsidP="00717F8F">
      <w:pPr>
        <w:pStyle w:val="31"/>
        <w:tabs>
          <w:tab w:val="left" w:pos="284"/>
        </w:tabs>
        <w:ind w:left="1276" w:firstLine="0"/>
        <w:rPr>
          <w:rFonts w:eastAsiaTheme="minorEastAsia"/>
          <w:noProof/>
          <w:lang w:eastAsia="ru-RU"/>
        </w:rPr>
      </w:pPr>
      <w:hyperlink w:anchor="_Toc414553245" w:history="1">
        <w:r w:rsidR="00717F8F" w:rsidRPr="00475353">
          <w:rPr>
            <w:rStyle w:val="a5"/>
            <w:b w:val="0"/>
            <w:noProof/>
          </w:rPr>
          <w:t>2.2.2.9. Информатика</w:t>
        </w:r>
        <w:r w:rsidR="00717F8F" w:rsidRPr="00475353">
          <w:rPr>
            <w:noProof/>
            <w:webHidden/>
          </w:rPr>
          <w:tab/>
        </w:r>
        <w:r w:rsidR="00717F8F" w:rsidRPr="00475353">
          <w:rPr>
            <w:noProof/>
            <w:webHidden/>
          </w:rPr>
          <w:fldChar w:fldCharType="begin"/>
        </w:r>
        <w:r w:rsidR="00717F8F" w:rsidRPr="00475353">
          <w:rPr>
            <w:noProof/>
            <w:webHidden/>
          </w:rPr>
          <w:instrText xml:space="preserve"> PAGEREF _Toc414553245 \h </w:instrText>
        </w:r>
        <w:r w:rsidR="00717F8F" w:rsidRPr="00475353">
          <w:rPr>
            <w:noProof/>
            <w:webHidden/>
          </w:rPr>
        </w:r>
        <w:r w:rsidR="00717F8F" w:rsidRPr="00475353">
          <w:rPr>
            <w:noProof/>
            <w:webHidden/>
          </w:rPr>
          <w:fldChar w:fldCharType="separate"/>
        </w:r>
        <w:r w:rsidR="00717F8F">
          <w:rPr>
            <w:noProof/>
            <w:webHidden/>
          </w:rPr>
          <w:t>369</w:t>
        </w:r>
        <w:r w:rsidR="00717F8F" w:rsidRPr="00475353">
          <w:rPr>
            <w:noProof/>
            <w:webHidden/>
          </w:rPr>
          <w:fldChar w:fldCharType="end"/>
        </w:r>
      </w:hyperlink>
    </w:p>
    <w:p w:rsidR="00717F8F" w:rsidRPr="00475353" w:rsidRDefault="005175C5" w:rsidP="00717F8F">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6" w:history="1">
        <w:r w:rsidR="00717F8F" w:rsidRPr="00475353">
          <w:rPr>
            <w:rStyle w:val="a5"/>
          </w:rPr>
          <w:t>2.2.2.10. Физика</w:t>
        </w:r>
        <w:r w:rsidR="00717F8F" w:rsidRPr="00475353">
          <w:rPr>
            <w:webHidden/>
          </w:rPr>
          <w:tab/>
        </w:r>
        <w:r w:rsidR="00717F8F" w:rsidRPr="00475353">
          <w:rPr>
            <w:webHidden/>
          </w:rPr>
          <w:fldChar w:fldCharType="begin"/>
        </w:r>
        <w:r w:rsidR="00717F8F" w:rsidRPr="00475353">
          <w:rPr>
            <w:webHidden/>
          </w:rPr>
          <w:instrText xml:space="preserve"> PAGEREF _Toc414553246 \h </w:instrText>
        </w:r>
        <w:r w:rsidR="00717F8F" w:rsidRPr="00475353">
          <w:rPr>
            <w:webHidden/>
          </w:rPr>
        </w:r>
        <w:r w:rsidR="00717F8F" w:rsidRPr="00475353">
          <w:rPr>
            <w:webHidden/>
          </w:rPr>
          <w:fldChar w:fldCharType="separate"/>
        </w:r>
        <w:r w:rsidR="00717F8F">
          <w:rPr>
            <w:webHidden/>
          </w:rPr>
          <w:t>380</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7" w:history="1">
        <w:r w:rsidR="00717F8F" w:rsidRPr="00475353">
          <w:rPr>
            <w:rStyle w:val="a5"/>
          </w:rPr>
          <w:t>2.2.2.11. Биология</w:t>
        </w:r>
        <w:r w:rsidR="00717F8F" w:rsidRPr="00475353">
          <w:rPr>
            <w:webHidden/>
          </w:rPr>
          <w:tab/>
        </w:r>
        <w:r w:rsidR="00717F8F" w:rsidRPr="00475353">
          <w:rPr>
            <w:webHidden/>
          </w:rPr>
          <w:fldChar w:fldCharType="begin"/>
        </w:r>
        <w:r w:rsidR="00717F8F" w:rsidRPr="00475353">
          <w:rPr>
            <w:webHidden/>
          </w:rPr>
          <w:instrText xml:space="preserve"> PAGEREF _Toc414553247 \h </w:instrText>
        </w:r>
        <w:r w:rsidR="00717F8F" w:rsidRPr="00475353">
          <w:rPr>
            <w:webHidden/>
          </w:rPr>
        </w:r>
        <w:r w:rsidR="00717F8F" w:rsidRPr="00475353">
          <w:rPr>
            <w:webHidden/>
          </w:rPr>
          <w:fldChar w:fldCharType="separate"/>
        </w:r>
        <w:r w:rsidR="00717F8F">
          <w:rPr>
            <w:webHidden/>
          </w:rPr>
          <w:t>389</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8" w:history="1">
        <w:r w:rsidR="00717F8F" w:rsidRPr="00475353">
          <w:rPr>
            <w:rStyle w:val="a5"/>
          </w:rPr>
          <w:t>2.2.2.12. Химия</w:t>
        </w:r>
        <w:r w:rsidR="00717F8F" w:rsidRPr="00475353">
          <w:rPr>
            <w:webHidden/>
          </w:rPr>
          <w:tab/>
        </w:r>
        <w:r w:rsidR="00717F8F" w:rsidRPr="00475353">
          <w:rPr>
            <w:webHidden/>
          </w:rPr>
          <w:fldChar w:fldCharType="begin"/>
        </w:r>
        <w:r w:rsidR="00717F8F" w:rsidRPr="00475353">
          <w:rPr>
            <w:webHidden/>
          </w:rPr>
          <w:instrText xml:space="preserve"> PAGEREF _Toc414553248 \h </w:instrText>
        </w:r>
        <w:r w:rsidR="00717F8F" w:rsidRPr="00475353">
          <w:rPr>
            <w:webHidden/>
          </w:rPr>
        </w:r>
        <w:r w:rsidR="00717F8F" w:rsidRPr="00475353">
          <w:rPr>
            <w:webHidden/>
          </w:rPr>
          <w:fldChar w:fldCharType="separate"/>
        </w:r>
        <w:r w:rsidR="00717F8F">
          <w:rPr>
            <w:webHidden/>
          </w:rPr>
          <w:t>403</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9" w:history="1">
        <w:r w:rsidR="00717F8F" w:rsidRPr="00475353">
          <w:rPr>
            <w:rStyle w:val="a5"/>
          </w:rPr>
          <w:t>2.2.2.13. Изобразительное искусство</w:t>
        </w:r>
        <w:r w:rsidR="00717F8F" w:rsidRPr="00475353">
          <w:rPr>
            <w:webHidden/>
          </w:rPr>
          <w:tab/>
        </w:r>
        <w:r w:rsidR="00717F8F" w:rsidRPr="00475353">
          <w:rPr>
            <w:webHidden/>
          </w:rPr>
          <w:fldChar w:fldCharType="begin"/>
        </w:r>
        <w:r w:rsidR="00717F8F" w:rsidRPr="00475353">
          <w:rPr>
            <w:webHidden/>
          </w:rPr>
          <w:instrText xml:space="preserve"> PAGEREF _Toc414553249 \h </w:instrText>
        </w:r>
        <w:r w:rsidR="00717F8F" w:rsidRPr="00475353">
          <w:rPr>
            <w:webHidden/>
          </w:rPr>
        </w:r>
        <w:r w:rsidR="00717F8F" w:rsidRPr="00475353">
          <w:rPr>
            <w:webHidden/>
          </w:rPr>
          <w:fldChar w:fldCharType="separate"/>
        </w:r>
        <w:r w:rsidR="00717F8F">
          <w:rPr>
            <w:webHidden/>
          </w:rPr>
          <w:t>408</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0" w:history="1">
        <w:r w:rsidR="00717F8F" w:rsidRPr="00475353">
          <w:rPr>
            <w:rStyle w:val="a5"/>
          </w:rPr>
          <w:t>2.2.2.14. Музыка</w:t>
        </w:r>
        <w:r w:rsidR="00717F8F" w:rsidRPr="00475353">
          <w:rPr>
            <w:webHidden/>
          </w:rPr>
          <w:tab/>
        </w:r>
        <w:r w:rsidR="00717F8F" w:rsidRPr="00475353">
          <w:rPr>
            <w:webHidden/>
          </w:rPr>
          <w:fldChar w:fldCharType="begin"/>
        </w:r>
        <w:r w:rsidR="00717F8F" w:rsidRPr="00475353">
          <w:rPr>
            <w:webHidden/>
          </w:rPr>
          <w:instrText xml:space="preserve"> PAGEREF _Toc414553250 \h </w:instrText>
        </w:r>
        <w:r w:rsidR="00717F8F" w:rsidRPr="00475353">
          <w:rPr>
            <w:webHidden/>
          </w:rPr>
        </w:r>
        <w:r w:rsidR="00717F8F" w:rsidRPr="00475353">
          <w:rPr>
            <w:webHidden/>
          </w:rPr>
          <w:fldChar w:fldCharType="separate"/>
        </w:r>
        <w:r w:rsidR="00717F8F">
          <w:rPr>
            <w:webHidden/>
          </w:rPr>
          <w:t>414</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1" w:history="1">
        <w:r w:rsidR="00717F8F" w:rsidRPr="00475353">
          <w:rPr>
            <w:rStyle w:val="a5"/>
          </w:rPr>
          <w:t>2.2.2.15. Технология</w:t>
        </w:r>
        <w:r w:rsidR="00717F8F" w:rsidRPr="00475353">
          <w:rPr>
            <w:webHidden/>
          </w:rPr>
          <w:tab/>
        </w:r>
        <w:r w:rsidR="00717F8F" w:rsidRPr="00475353">
          <w:rPr>
            <w:webHidden/>
          </w:rPr>
          <w:fldChar w:fldCharType="begin"/>
        </w:r>
        <w:r w:rsidR="00717F8F" w:rsidRPr="00475353">
          <w:rPr>
            <w:webHidden/>
          </w:rPr>
          <w:instrText xml:space="preserve"> PAGEREF _Toc414553251 \h </w:instrText>
        </w:r>
        <w:r w:rsidR="00717F8F" w:rsidRPr="00475353">
          <w:rPr>
            <w:webHidden/>
          </w:rPr>
        </w:r>
        <w:r w:rsidR="00717F8F" w:rsidRPr="00475353">
          <w:rPr>
            <w:webHidden/>
          </w:rPr>
          <w:fldChar w:fldCharType="separate"/>
        </w:r>
        <w:r w:rsidR="00717F8F">
          <w:rPr>
            <w:webHidden/>
          </w:rPr>
          <w:t>425</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2" w:history="1">
        <w:r w:rsidR="00717F8F" w:rsidRPr="00475353">
          <w:rPr>
            <w:rStyle w:val="a5"/>
          </w:rPr>
          <w:t>2.2.2.16. Физическая культура</w:t>
        </w:r>
        <w:r w:rsidR="00717F8F" w:rsidRPr="00475353">
          <w:rPr>
            <w:webHidden/>
          </w:rPr>
          <w:tab/>
        </w:r>
        <w:r w:rsidR="00717F8F" w:rsidRPr="00475353">
          <w:rPr>
            <w:webHidden/>
          </w:rPr>
          <w:fldChar w:fldCharType="begin"/>
        </w:r>
        <w:r w:rsidR="00717F8F" w:rsidRPr="00475353">
          <w:rPr>
            <w:webHidden/>
          </w:rPr>
          <w:instrText xml:space="preserve"> PAGEREF _Toc414553252 \h </w:instrText>
        </w:r>
        <w:r w:rsidR="00717F8F" w:rsidRPr="00475353">
          <w:rPr>
            <w:webHidden/>
          </w:rPr>
        </w:r>
        <w:r w:rsidR="00717F8F" w:rsidRPr="00475353">
          <w:rPr>
            <w:webHidden/>
          </w:rPr>
          <w:fldChar w:fldCharType="separate"/>
        </w:r>
        <w:r w:rsidR="00717F8F">
          <w:rPr>
            <w:webHidden/>
          </w:rPr>
          <w:t>437</w:t>
        </w:r>
        <w:r w:rsidR="00717F8F" w:rsidRPr="00475353">
          <w:rPr>
            <w:webHidden/>
          </w:rPr>
          <w:fldChar w:fldCharType="end"/>
        </w:r>
      </w:hyperlink>
    </w:p>
    <w:p w:rsidR="00717F8F" w:rsidRPr="00475353" w:rsidRDefault="005175C5" w:rsidP="00717F8F">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3" w:history="1">
        <w:r w:rsidR="00717F8F" w:rsidRPr="00475353">
          <w:rPr>
            <w:rStyle w:val="a5"/>
          </w:rPr>
          <w:t>2.2.2.17. Основы безопасности жизнедеятельности</w:t>
        </w:r>
        <w:r w:rsidR="00717F8F" w:rsidRPr="00475353">
          <w:rPr>
            <w:webHidden/>
          </w:rPr>
          <w:tab/>
        </w:r>
        <w:r w:rsidR="00717F8F" w:rsidRPr="00475353">
          <w:rPr>
            <w:webHidden/>
          </w:rPr>
          <w:fldChar w:fldCharType="begin"/>
        </w:r>
        <w:r w:rsidR="00717F8F" w:rsidRPr="00475353">
          <w:rPr>
            <w:webHidden/>
          </w:rPr>
          <w:instrText xml:space="preserve"> PAGEREF _Toc414553253 \h </w:instrText>
        </w:r>
        <w:r w:rsidR="00717F8F" w:rsidRPr="00475353">
          <w:rPr>
            <w:webHidden/>
          </w:rPr>
        </w:r>
        <w:r w:rsidR="00717F8F" w:rsidRPr="00475353">
          <w:rPr>
            <w:webHidden/>
          </w:rPr>
          <w:fldChar w:fldCharType="separate"/>
        </w:r>
        <w:r w:rsidR="00717F8F">
          <w:rPr>
            <w:webHidden/>
          </w:rPr>
          <w:t>441</w:t>
        </w:r>
        <w:r w:rsidR="00717F8F" w:rsidRPr="00475353">
          <w:rPr>
            <w:webHidden/>
          </w:rPr>
          <w:fldChar w:fldCharType="end"/>
        </w:r>
      </w:hyperlink>
    </w:p>
    <w:p w:rsidR="00717F8F" w:rsidRPr="00475353" w:rsidRDefault="005175C5" w:rsidP="00717F8F">
      <w:pPr>
        <w:pStyle w:val="21"/>
        <w:rPr>
          <w:rFonts w:eastAsiaTheme="minorEastAsia"/>
          <w:lang w:eastAsia="ru-RU"/>
        </w:rPr>
      </w:pPr>
      <w:hyperlink w:anchor="_Toc414553254" w:history="1">
        <w:r w:rsidR="00717F8F" w:rsidRPr="00475353">
          <w:rPr>
            <w:rStyle w:val="a5"/>
            <w:b w:val="0"/>
          </w:rPr>
          <w:t>2.3. Программа воспитания и социализации обучающихся</w:t>
        </w:r>
        <w:r w:rsidR="00717F8F" w:rsidRPr="00475353">
          <w:rPr>
            <w:webHidden/>
          </w:rPr>
          <w:tab/>
        </w:r>
        <w:r w:rsidR="00717F8F" w:rsidRPr="00475353">
          <w:rPr>
            <w:webHidden/>
          </w:rPr>
          <w:fldChar w:fldCharType="begin"/>
        </w:r>
        <w:r w:rsidR="00717F8F" w:rsidRPr="00475353">
          <w:rPr>
            <w:webHidden/>
          </w:rPr>
          <w:instrText xml:space="preserve"> PAGEREF _Toc414553254 \h </w:instrText>
        </w:r>
        <w:r w:rsidR="00717F8F" w:rsidRPr="00475353">
          <w:rPr>
            <w:webHidden/>
          </w:rPr>
        </w:r>
        <w:r w:rsidR="00717F8F" w:rsidRPr="00475353">
          <w:rPr>
            <w:webHidden/>
          </w:rPr>
          <w:fldChar w:fldCharType="separate"/>
        </w:r>
        <w:r w:rsidR="00717F8F">
          <w:rPr>
            <w:webHidden/>
          </w:rPr>
          <w:t>447</w:t>
        </w:r>
        <w:r w:rsidR="00717F8F" w:rsidRPr="00475353">
          <w:rPr>
            <w:webHidden/>
          </w:rPr>
          <w:fldChar w:fldCharType="end"/>
        </w:r>
      </w:hyperlink>
    </w:p>
    <w:p w:rsidR="00717F8F" w:rsidRPr="00475353" w:rsidRDefault="005175C5" w:rsidP="00717F8F">
      <w:pPr>
        <w:pStyle w:val="21"/>
        <w:rPr>
          <w:rFonts w:eastAsiaTheme="minorEastAsia"/>
          <w:lang w:eastAsia="ru-RU"/>
        </w:rPr>
      </w:pPr>
      <w:hyperlink w:anchor="_Toc414553275" w:history="1">
        <w:r w:rsidR="00717F8F" w:rsidRPr="00475353">
          <w:rPr>
            <w:rStyle w:val="a5"/>
            <w:b w:val="0"/>
          </w:rPr>
          <w:t>2.4. Программа коррекционной работы</w:t>
        </w:r>
        <w:r w:rsidR="00717F8F" w:rsidRPr="00475353">
          <w:rPr>
            <w:webHidden/>
          </w:rPr>
          <w:tab/>
        </w:r>
        <w:r w:rsidR="00717F8F" w:rsidRPr="00475353">
          <w:rPr>
            <w:webHidden/>
          </w:rPr>
          <w:fldChar w:fldCharType="begin"/>
        </w:r>
        <w:r w:rsidR="00717F8F" w:rsidRPr="00475353">
          <w:rPr>
            <w:webHidden/>
          </w:rPr>
          <w:instrText xml:space="preserve"> PAGEREF _Toc414553275 \h </w:instrText>
        </w:r>
        <w:r w:rsidR="00717F8F" w:rsidRPr="00475353">
          <w:rPr>
            <w:webHidden/>
          </w:rPr>
        </w:r>
        <w:r w:rsidR="00717F8F" w:rsidRPr="00475353">
          <w:rPr>
            <w:webHidden/>
          </w:rPr>
          <w:fldChar w:fldCharType="separate"/>
        </w:r>
        <w:r w:rsidR="00717F8F">
          <w:rPr>
            <w:webHidden/>
          </w:rPr>
          <w:t>489</w:t>
        </w:r>
        <w:r w:rsidR="00717F8F" w:rsidRPr="00475353">
          <w:rPr>
            <w:webHidden/>
          </w:rPr>
          <w:fldChar w:fldCharType="end"/>
        </w:r>
      </w:hyperlink>
    </w:p>
    <w:p w:rsidR="00717F8F" w:rsidRPr="00475353" w:rsidRDefault="005175C5" w:rsidP="00717F8F">
      <w:pPr>
        <w:pStyle w:val="11"/>
        <w:tabs>
          <w:tab w:val="clear" w:pos="450"/>
          <w:tab w:val="right" w:leader="dot" w:pos="9356"/>
        </w:tabs>
        <w:ind w:right="565"/>
        <w:rPr>
          <w:rFonts w:eastAsiaTheme="minorEastAsia"/>
        </w:rPr>
      </w:pPr>
      <w:hyperlink w:anchor="_Toc414553281" w:history="1">
        <w:r w:rsidR="00717F8F" w:rsidRPr="00475353">
          <w:rPr>
            <w:rStyle w:val="a5"/>
          </w:rPr>
          <w:t>3. Организационный раздел примерной основной образовательной программы основного общего образования</w:t>
        </w:r>
        <w:r w:rsidR="00717F8F" w:rsidRPr="00475353">
          <w:rPr>
            <w:webHidden/>
          </w:rPr>
          <w:tab/>
        </w:r>
        <w:r w:rsidR="00717F8F" w:rsidRPr="00475353">
          <w:rPr>
            <w:webHidden/>
          </w:rPr>
          <w:fldChar w:fldCharType="begin"/>
        </w:r>
        <w:r w:rsidR="00717F8F" w:rsidRPr="00475353">
          <w:rPr>
            <w:webHidden/>
          </w:rPr>
          <w:instrText xml:space="preserve"> PAGEREF _Toc414553281 \h </w:instrText>
        </w:r>
        <w:r w:rsidR="00717F8F" w:rsidRPr="00475353">
          <w:rPr>
            <w:webHidden/>
          </w:rPr>
        </w:r>
        <w:r w:rsidR="00717F8F" w:rsidRPr="00475353">
          <w:rPr>
            <w:webHidden/>
          </w:rPr>
          <w:fldChar w:fldCharType="separate"/>
        </w:r>
        <w:r w:rsidR="00717F8F">
          <w:rPr>
            <w:webHidden/>
          </w:rPr>
          <w:t>503</w:t>
        </w:r>
        <w:r w:rsidR="00717F8F" w:rsidRPr="00475353">
          <w:rPr>
            <w:webHidden/>
          </w:rPr>
          <w:fldChar w:fldCharType="end"/>
        </w:r>
      </w:hyperlink>
    </w:p>
    <w:p w:rsidR="00717F8F" w:rsidRPr="00475353" w:rsidRDefault="005175C5" w:rsidP="00717F8F">
      <w:pPr>
        <w:pStyle w:val="21"/>
        <w:rPr>
          <w:rFonts w:eastAsiaTheme="minorEastAsia"/>
          <w:lang w:eastAsia="ru-RU"/>
        </w:rPr>
      </w:pPr>
      <w:hyperlink w:anchor="_Toc414553282" w:history="1">
        <w:r w:rsidR="00717F8F" w:rsidRPr="00475353">
          <w:rPr>
            <w:rStyle w:val="a5"/>
            <w:b w:val="0"/>
          </w:rPr>
          <w:t>3.1. Примерный учебный план основного общего образования</w:t>
        </w:r>
        <w:r w:rsidR="00717F8F" w:rsidRPr="00475353">
          <w:rPr>
            <w:webHidden/>
          </w:rPr>
          <w:tab/>
        </w:r>
        <w:r w:rsidR="00717F8F" w:rsidRPr="00475353">
          <w:rPr>
            <w:webHidden/>
          </w:rPr>
          <w:fldChar w:fldCharType="begin"/>
        </w:r>
        <w:r w:rsidR="00717F8F" w:rsidRPr="00475353">
          <w:rPr>
            <w:webHidden/>
          </w:rPr>
          <w:instrText xml:space="preserve"> PAGEREF _Toc414553282 \h </w:instrText>
        </w:r>
        <w:r w:rsidR="00717F8F" w:rsidRPr="00475353">
          <w:rPr>
            <w:webHidden/>
          </w:rPr>
        </w:r>
        <w:r w:rsidR="00717F8F" w:rsidRPr="00475353">
          <w:rPr>
            <w:webHidden/>
          </w:rPr>
          <w:fldChar w:fldCharType="separate"/>
        </w:r>
        <w:r w:rsidR="00717F8F">
          <w:rPr>
            <w:webHidden/>
          </w:rPr>
          <w:t>503</w:t>
        </w:r>
        <w:r w:rsidR="00717F8F" w:rsidRPr="00475353">
          <w:rPr>
            <w:webHidden/>
          </w:rPr>
          <w:fldChar w:fldCharType="end"/>
        </w:r>
      </w:hyperlink>
    </w:p>
    <w:p w:rsidR="00717F8F" w:rsidRPr="00475353" w:rsidRDefault="005175C5" w:rsidP="00717F8F">
      <w:pPr>
        <w:pStyle w:val="31"/>
        <w:tabs>
          <w:tab w:val="left" w:pos="284"/>
        </w:tabs>
        <w:ind w:firstLine="0"/>
        <w:rPr>
          <w:rFonts w:eastAsiaTheme="minorEastAsia"/>
          <w:noProof/>
          <w:lang w:eastAsia="ru-RU"/>
        </w:rPr>
      </w:pPr>
      <w:hyperlink w:anchor="_Toc414553283" w:history="1">
        <w:r w:rsidR="00717F8F" w:rsidRPr="00475353">
          <w:rPr>
            <w:rStyle w:val="a5"/>
            <w:b w:val="0"/>
            <w:noProof/>
          </w:rPr>
          <w:t>3.1.1. Примерный календарный учебный график</w:t>
        </w:r>
        <w:r w:rsidR="00717F8F" w:rsidRPr="00475353">
          <w:rPr>
            <w:noProof/>
            <w:webHidden/>
          </w:rPr>
          <w:tab/>
        </w:r>
        <w:r w:rsidR="00717F8F" w:rsidRPr="00475353">
          <w:rPr>
            <w:noProof/>
            <w:webHidden/>
          </w:rPr>
          <w:fldChar w:fldCharType="begin"/>
        </w:r>
        <w:r w:rsidR="00717F8F" w:rsidRPr="00475353">
          <w:rPr>
            <w:noProof/>
            <w:webHidden/>
          </w:rPr>
          <w:instrText xml:space="preserve"> PAGEREF _Toc414553283 \h </w:instrText>
        </w:r>
        <w:r w:rsidR="00717F8F" w:rsidRPr="00475353">
          <w:rPr>
            <w:noProof/>
            <w:webHidden/>
          </w:rPr>
        </w:r>
        <w:r w:rsidR="00717F8F" w:rsidRPr="00475353">
          <w:rPr>
            <w:noProof/>
            <w:webHidden/>
          </w:rPr>
          <w:fldChar w:fldCharType="separate"/>
        </w:r>
        <w:r w:rsidR="00717F8F">
          <w:rPr>
            <w:noProof/>
            <w:webHidden/>
          </w:rPr>
          <w:t>513</w:t>
        </w:r>
        <w:r w:rsidR="00717F8F" w:rsidRPr="00475353">
          <w:rPr>
            <w:noProof/>
            <w:webHidden/>
          </w:rPr>
          <w:fldChar w:fldCharType="end"/>
        </w:r>
      </w:hyperlink>
    </w:p>
    <w:p w:rsidR="00717F8F" w:rsidRPr="00475353" w:rsidRDefault="005175C5" w:rsidP="00717F8F">
      <w:pPr>
        <w:pStyle w:val="31"/>
        <w:tabs>
          <w:tab w:val="left" w:pos="284"/>
        </w:tabs>
        <w:ind w:firstLine="0"/>
        <w:rPr>
          <w:rFonts w:eastAsiaTheme="minorEastAsia"/>
          <w:noProof/>
          <w:lang w:eastAsia="ru-RU"/>
        </w:rPr>
      </w:pPr>
      <w:hyperlink w:anchor="_Toc414553284" w:history="1">
        <w:r w:rsidR="00717F8F" w:rsidRPr="00475353">
          <w:rPr>
            <w:rStyle w:val="a5"/>
            <w:rFonts w:eastAsia="@Arial Unicode MS"/>
            <w:b w:val="0"/>
            <w:noProof/>
          </w:rPr>
          <w:t>3.1.2. Примерный план внеурочной деятельности</w:t>
        </w:r>
        <w:r w:rsidR="00717F8F" w:rsidRPr="00475353">
          <w:rPr>
            <w:noProof/>
            <w:webHidden/>
          </w:rPr>
          <w:tab/>
        </w:r>
        <w:r w:rsidR="00717F8F" w:rsidRPr="00475353">
          <w:rPr>
            <w:noProof/>
            <w:webHidden/>
          </w:rPr>
          <w:fldChar w:fldCharType="begin"/>
        </w:r>
        <w:r w:rsidR="00717F8F" w:rsidRPr="00475353">
          <w:rPr>
            <w:noProof/>
            <w:webHidden/>
          </w:rPr>
          <w:instrText xml:space="preserve"> PAGEREF _Toc414553284 \h </w:instrText>
        </w:r>
        <w:r w:rsidR="00717F8F" w:rsidRPr="00475353">
          <w:rPr>
            <w:noProof/>
            <w:webHidden/>
          </w:rPr>
        </w:r>
        <w:r w:rsidR="00717F8F" w:rsidRPr="00475353">
          <w:rPr>
            <w:noProof/>
            <w:webHidden/>
          </w:rPr>
          <w:fldChar w:fldCharType="separate"/>
        </w:r>
        <w:r w:rsidR="00717F8F">
          <w:rPr>
            <w:noProof/>
            <w:webHidden/>
          </w:rPr>
          <w:t>514</w:t>
        </w:r>
        <w:r w:rsidR="00717F8F" w:rsidRPr="00475353">
          <w:rPr>
            <w:noProof/>
            <w:webHidden/>
          </w:rPr>
          <w:fldChar w:fldCharType="end"/>
        </w:r>
      </w:hyperlink>
    </w:p>
    <w:p w:rsidR="00717F8F" w:rsidRPr="00475353" w:rsidRDefault="005175C5" w:rsidP="00717F8F">
      <w:pPr>
        <w:pStyle w:val="21"/>
        <w:rPr>
          <w:rFonts w:eastAsiaTheme="minorEastAsia"/>
          <w:lang w:eastAsia="ru-RU"/>
        </w:rPr>
      </w:pPr>
      <w:hyperlink w:anchor="_Toc414553285" w:history="1">
        <w:r w:rsidR="00717F8F" w:rsidRPr="00475353">
          <w:rPr>
            <w:rStyle w:val="a5"/>
            <w:b w:val="0"/>
          </w:rPr>
          <w:t>3.2.</w:t>
        </w:r>
        <w:r w:rsidR="00717F8F" w:rsidRPr="00475353">
          <w:rPr>
            <w:rFonts w:eastAsiaTheme="minorEastAsia"/>
            <w:lang w:eastAsia="ru-RU"/>
          </w:rPr>
          <w:tab/>
        </w:r>
        <w:r w:rsidR="00717F8F" w:rsidRPr="00475353">
          <w:rPr>
            <w:rStyle w:val="a5"/>
            <w:b w:val="0"/>
          </w:rPr>
          <w:t>Система условий реализации основной образовательной программы</w:t>
        </w:r>
        <w:r w:rsidR="00717F8F" w:rsidRPr="00475353">
          <w:rPr>
            <w:webHidden/>
          </w:rPr>
          <w:fldChar w:fldCharType="begin"/>
        </w:r>
        <w:r w:rsidR="00717F8F" w:rsidRPr="00475353">
          <w:rPr>
            <w:webHidden/>
          </w:rPr>
          <w:instrText xml:space="preserve"> PAGEREF _Toc414553285 \h </w:instrText>
        </w:r>
        <w:r w:rsidR="00717F8F" w:rsidRPr="00475353">
          <w:rPr>
            <w:webHidden/>
          </w:rPr>
        </w:r>
        <w:r w:rsidR="00717F8F" w:rsidRPr="00475353">
          <w:rPr>
            <w:webHidden/>
          </w:rPr>
          <w:fldChar w:fldCharType="separate"/>
        </w:r>
        <w:r w:rsidR="00717F8F">
          <w:rPr>
            <w:webHidden/>
          </w:rPr>
          <w:t>517</w:t>
        </w:r>
        <w:r w:rsidR="00717F8F" w:rsidRPr="00475353">
          <w:rPr>
            <w:webHidden/>
          </w:rPr>
          <w:fldChar w:fldCharType="end"/>
        </w:r>
      </w:hyperlink>
    </w:p>
    <w:p w:rsidR="00717F8F" w:rsidRPr="00475353" w:rsidRDefault="005175C5" w:rsidP="00717F8F">
      <w:pPr>
        <w:pStyle w:val="21"/>
        <w:rPr>
          <w:rFonts w:eastAsiaTheme="minorEastAsia"/>
          <w:lang w:eastAsia="ru-RU"/>
        </w:rPr>
      </w:pPr>
      <w:hyperlink w:anchor="_Toc414553286" w:history="1">
        <w:r w:rsidR="00717F8F" w:rsidRPr="00475353">
          <w:rPr>
            <w:rStyle w:val="a5"/>
            <w:b w:val="0"/>
          </w:rPr>
          <w:t xml:space="preserve">3.2.1. Описание кадровых условий реализации основной образовательной программы основного общего образования </w:t>
        </w:r>
        <w:r w:rsidR="00717F8F" w:rsidRPr="00475353">
          <w:rPr>
            <w:webHidden/>
          </w:rPr>
          <w:tab/>
        </w:r>
        <w:r w:rsidR="00717F8F" w:rsidRPr="00475353">
          <w:rPr>
            <w:webHidden/>
          </w:rPr>
          <w:fldChar w:fldCharType="begin"/>
        </w:r>
        <w:r w:rsidR="00717F8F" w:rsidRPr="00475353">
          <w:rPr>
            <w:webHidden/>
          </w:rPr>
          <w:instrText xml:space="preserve"> PAGEREF _Toc414553286 \h </w:instrText>
        </w:r>
        <w:r w:rsidR="00717F8F" w:rsidRPr="00475353">
          <w:rPr>
            <w:webHidden/>
          </w:rPr>
        </w:r>
        <w:r w:rsidR="00717F8F" w:rsidRPr="00475353">
          <w:rPr>
            <w:webHidden/>
          </w:rPr>
          <w:fldChar w:fldCharType="separate"/>
        </w:r>
        <w:r w:rsidR="00717F8F">
          <w:rPr>
            <w:webHidden/>
          </w:rPr>
          <w:t>517</w:t>
        </w:r>
        <w:r w:rsidR="00717F8F" w:rsidRPr="00475353">
          <w:rPr>
            <w:webHidden/>
          </w:rPr>
          <w:fldChar w:fldCharType="end"/>
        </w:r>
      </w:hyperlink>
    </w:p>
    <w:p w:rsidR="00717F8F" w:rsidRPr="00475353" w:rsidRDefault="005175C5" w:rsidP="00717F8F">
      <w:pPr>
        <w:pStyle w:val="31"/>
        <w:tabs>
          <w:tab w:val="left" w:pos="284"/>
        </w:tabs>
        <w:ind w:firstLine="0"/>
        <w:rPr>
          <w:rFonts w:eastAsiaTheme="minorEastAsia"/>
          <w:noProof/>
          <w:lang w:eastAsia="ru-RU"/>
        </w:rPr>
      </w:pPr>
      <w:hyperlink w:anchor="_Toc414553287" w:history="1">
        <w:r w:rsidR="00717F8F" w:rsidRPr="00475353">
          <w:rPr>
            <w:rStyle w:val="a5"/>
            <w:b w:val="0"/>
            <w:noProof/>
          </w:rPr>
          <w:t>3.2.2. Психолого-педагогические условия реализации основной образовательной программы основного общего образования</w:t>
        </w:r>
        <w:r w:rsidR="00717F8F" w:rsidRPr="00475353">
          <w:rPr>
            <w:noProof/>
            <w:webHidden/>
          </w:rPr>
          <w:tab/>
        </w:r>
        <w:r w:rsidR="00717F8F" w:rsidRPr="00475353">
          <w:rPr>
            <w:noProof/>
            <w:webHidden/>
          </w:rPr>
          <w:fldChar w:fldCharType="begin"/>
        </w:r>
        <w:r w:rsidR="00717F8F" w:rsidRPr="00475353">
          <w:rPr>
            <w:noProof/>
            <w:webHidden/>
          </w:rPr>
          <w:instrText xml:space="preserve"> PAGEREF _Toc414553287 \h </w:instrText>
        </w:r>
        <w:r w:rsidR="00717F8F" w:rsidRPr="00475353">
          <w:rPr>
            <w:noProof/>
            <w:webHidden/>
          </w:rPr>
        </w:r>
        <w:r w:rsidR="00717F8F" w:rsidRPr="00475353">
          <w:rPr>
            <w:noProof/>
            <w:webHidden/>
          </w:rPr>
          <w:fldChar w:fldCharType="separate"/>
        </w:r>
        <w:r w:rsidR="00717F8F">
          <w:rPr>
            <w:noProof/>
            <w:webHidden/>
          </w:rPr>
          <w:t>523</w:t>
        </w:r>
        <w:r w:rsidR="00717F8F" w:rsidRPr="00475353">
          <w:rPr>
            <w:noProof/>
            <w:webHidden/>
          </w:rPr>
          <w:fldChar w:fldCharType="end"/>
        </w:r>
      </w:hyperlink>
    </w:p>
    <w:p w:rsidR="00717F8F" w:rsidRPr="00475353" w:rsidRDefault="005175C5" w:rsidP="00717F8F">
      <w:pPr>
        <w:pStyle w:val="31"/>
        <w:tabs>
          <w:tab w:val="left" w:pos="284"/>
        </w:tabs>
        <w:ind w:firstLine="0"/>
        <w:rPr>
          <w:rFonts w:eastAsiaTheme="minorEastAsia"/>
          <w:noProof/>
          <w:lang w:eastAsia="ru-RU"/>
        </w:rPr>
      </w:pPr>
      <w:hyperlink w:anchor="_Toc414553288" w:history="1">
        <w:r w:rsidR="00717F8F" w:rsidRPr="00475353">
          <w:rPr>
            <w:rStyle w:val="a5"/>
            <w:b w:val="0"/>
            <w:noProof/>
          </w:rPr>
          <w:t>3.2.3. Финансово-экономические условия реализации образовательной  программы основного общего образования</w:t>
        </w:r>
        <w:r w:rsidR="00717F8F" w:rsidRPr="00475353">
          <w:rPr>
            <w:noProof/>
            <w:webHidden/>
          </w:rPr>
          <w:tab/>
        </w:r>
        <w:r w:rsidR="00717F8F" w:rsidRPr="00475353">
          <w:rPr>
            <w:noProof/>
            <w:webHidden/>
          </w:rPr>
          <w:fldChar w:fldCharType="begin"/>
        </w:r>
        <w:r w:rsidR="00717F8F" w:rsidRPr="00475353">
          <w:rPr>
            <w:noProof/>
            <w:webHidden/>
          </w:rPr>
          <w:instrText xml:space="preserve"> PAGEREF _Toc414553288 \h </w:instrText>
        </w:r>
        <w:r w:rsidR="00717F8F" w:rsidRPr="00475353">
          <w:rPr>
            <w:noProof/>
            <w:webHidden/>
          </w:rPr>
        </w:r>
        <w:r w:rsidR="00717F8F" w:rsidRPr="00475353">
          <w:rPr>
            <w:noProof/>
            <w:webHidden/>
          </w:rPr>
          <w:fldChar w:fldCharType="separate"/>
        </w:r>
        <w:r w:rsidR="00717F8F">
          <w:rPr>
            <w:noProof/>
            <w:webHidden/>
          </w:rPr>
          <w:t>525</w:t>
        </w:r>
        <w:r w:rsidR="00717F8F" w:rsidRPr="00475353">
          <w:rPr>
            <w:noProof/>
            <w:webHidden/>
          </w:rPr>
          <w:fldChar w:fldCharType="end"/>
        </w:r>
      </w:hyperlink>
    </w:p>
    <w:p w:rsidR="00717F8F" w:rsidRPr="00475353" w:rsidRDefault="005175C5" w:rsidP="00717F8F">
      <w:pPr>
        <w:pStyle w:val="31"/>
        <w:tabs>
          <w:tab w:val="left" w:pos="284"/>
        </w:tabs>
        <w:ind w:firstLine="0"/>
        <w:rPr>
          <w:rFonts w:eastAsiaTheme="minorEastAsia"/>
          <w:noProof/>
          <w:lang w:eastAsia="ru-RU"/>
        </w:rPr>
      </w:pPr>
      <w:hyperlink w:anchor="_Toc414553289" w:history="1">
        <w:r w:rsidR="00717F8F" w:rsidRPr="00475353">
          <w:rPr>
            <w:rStyle w:val="a5"/>
            <w:b w:val="0"/>
            <w:noProof/>
          </w:rPr>
          <w:t>3.2.4.</w:t>
        </w:r>
        <w:r w:rsidR="00717F8F">
          <w:rPr>
            <w:rStyle w:val="a5"/>
            <w:b w:val="0"/>
            <w:noProof/>
          </w:rPr>
          <w:t xml:space="preserve"> </w:t>
        </w:r>
        <w:r w:rsidR="00717F8F" w:rsidRPr="00475353">
          <w:rPr>
            <w:rStyle w:val="a5"/>
            <w:b w:val="0"/>
            <w:noProof/>
          </w:rPr>
          <w:t>Материально-технические условия реализации</w:t>
        </w:r>
        <w:r w:rsidR="00717F8F">
          <w:rPr>
            <w:rStyle w:val="a5"/>
            <w:b w:val="0"/>
            <w:noProof/>
          </w:rPr>
          <w:br/>
        </w:r>
        <w:r w:rsidR="00717F8F" w:rsidRPr="00475353">
          <w:rPr>
            <w:rStyle w:val="a5"/>
            <w:b w:val="0"/>
            <w:noProof/>
          </w:rPr>
          <w:t xml:space="preserve"> основной образовательной программы</w:t>
        </w:r>
        <w:r w:rsidR="00717F8F" w:rsidRPr="00475353">
          <w:rPr>
            <w:noProof/>
            <w:webHidden/>
          </w:rPr>
          <w:tab/>
        </w:r>
        <w:r w:rsidR="00717F8F" w:rsidRPr="00475353">
          <w:rPr>
            <w:noProof/>
            <w:webHidden/>
          </w:rPr>
          <w:fldChar w:fldCharType="begin"/>
        </w:r>
        <w:r w:rsidR="00717F8F" w:rsidRPr="00475353">
          <w:rPr>
            <w:noProof/>
            <w:webHidden/>
          </w:rPr>
          <w:instrText xml:space="preserve"> PAGEREF _Toc414553289 \h </w:instrText>
        </w:r>
        <w:r w:rsidR="00717F8F" w:rsidRPr="00475353">
          <w:rPr>
            <w:noProof/>
            <w:webHidden/>
          </w:rPr>
        </w:r>
        <w:r w:rsidR="00717F8F" w:rsidRPr="00475353">
          <w:rPr>
            <w:noProof/>
            <w:webHidden/>
          </w:rPr>
          <w:fldChar w:fldCharType="separate"/>
        </w:r>
        <w:r w:rsidR="00717F8F">
          <w:rPr>
            <w:noProof/>
            <w:webHidden/>
          </w:rPr>
          <w:t>538</w:t>
        </w:r>
        <w:r w:rsidR="00717F8F" w:rsidRPr="00475353">
          <w:rPr>
            <w:noProof/>
            <w:webHidden/>
          </w:rPr>
          <w:fldChar w:fldCharType="end"/>
        </w:r>
      </w:hyperlink>
    </w:p>
    <w:p w:rsidR="00717F8F" w:rsidRPr="00475353" w:rsidRDefault="005175C5" w:rsidP="00717F8F">
      <w:pPr>
        <w:pStyle w:val="31"/>
        <w:tabs>
          <w:tab w:val="left" w:pos="284"/>
        </w:tabs>
        <w:ind w:firstLine="0"/>
        <w:rPr>
          <w:rFonts w:eastAsiaTheme="minorEastAsia"/>
          <w:noProof/>
          <w:lang w:eastAsia="ru-RU"/>
        </w:rPr>
      </w:pPr>
      <w:hyperlink w:anchor="_Toc414553290" w:history="1">
        <w:r w:rsidR="00717F8F" w:rsidRPr="00475353">
          <w:rPr>
            <w:rStyle w:val="a5"/>
            <w:b w:val="0"/>
            <w:noProof/>
          </w:rPr>
          <w:t>3.2.5.</w:t>
        </w:r>
        <w:r w:rsidR="00717F8F">
          <w:rPr>
            <w:rStyle w:val="a5"/>
            <w:b w:val="0"/>
            <w:noProof/>
          </w:rPr>
          <w:t xml:space="preserve"> </w:t>
        </w:r>
        <w:r w:rsidR="00717F8F" w:rsidRPr="00475353">
          <w:rPr>
            <w:rStyle w:val="a5"/>
            <w:b w:val="0"/>
            <w:noProof/>
          </w:rPr>
          <w:t>Информационно-методические условия реализации</w:t>
        </w:r>
        <w:r w:rsidR="00717F8F">
          <w:rPr>
            <w:rStyle w:val="a5"/>
            <w:b w:val="0"/>
            <w:noProof/>
          </w:rPr>
          <w:br/>
        </w:r>
        <w:r w:rsidR="00717F8F" w:rsidRPr="00475353">
          <w:rPr>
            <w:rStyle w:val="a5"/>
            <w:b w:val="0"/>
            <w:noProof/>
          </w:rPr>
          <w:t xml:space="preserve"> основной образовательной программы основного общего образования</w:t>
        </w:r>
        <w:r w:rsidR="00717F8F" w:rsidRPr="00475353">
          <w:rPr>
            <w:noProof/>
            <w:webHidden/>
          </w:rPr>
          <w:tab/>
        </w:r>
        <w:r w:rsidR="00717F8F" w:rsidRPr="00475353">
          <w:rPr>
            <w:noProof/>
            <w:webHidden/>
          </w:rPr>
          <w:fldChar w:fldCharType="begin"/>
        </w:r>
        <w:r w:rsidR="00717F8F" w:rsidRPr="00475353">
          <w:rPr>
            <w:noProof/>
            <w:webHidden/>
          </w:rPr>
          <w:instrText xml:space="preserve"> PAGEREF _Toc414553290 \h </w:instrText>
        </w:r>
        <w:r w:rsidR="00717F8F" w:rsidRPr="00475353">
          <w:rPr>
            <w:noProof/>
            <w:webHidden/>
          </w:rPr>
        </w:r>
        <w:r w:rsidR="00717F8F" w:rsidRPr="00475353">
          <w:rPr>
            <w:noProof/>
            <w:webHidden/>
          </w:rPr>
          <w:fldChar w:fldCharType="separate"/>
        </w:r>
        <w:r w:rsidR="00717F8F">
          <w:rPr>
            <w:noProof/>
            <w:webHidden/>
          </w:rPr>
          <w:t>541</w:t>
        </w:r>
        <w:r w:rsidR="00717F8F" w:rsidRPr="00475353">
          <w:rPr>
            <w:noProof/>
            <w:webHidden/>
          </w:rPr>
          <w:fldChar w:fldCharType="end"/>
        </w:r>
      </w:hyperlink>
    </w:p>
    <w:p w:rsidR="00717F8F" w:rsidRPr="00475353" w:rsidRDefault="005175C5" w:rsidP="00717F8F">
      <w:pPr>
        <w:pStyle w:val="31"/>
        <w:tabs>
          <w:tab w:val="left" w:pos="284"/>
        </w:tabs>
        <w:ind w:firstLine="0"/>
        <w:rPr>
          <w:rFonts w:eastAsiaTheme="minorEastAsia"/>
          <w:noProof/>
          <w:lang w:eastAsia="ru-RU"/>
        </w:rPr>
      </w:pPr>
      <w:hyperlink w:anchor="_Toc414553291" w:history="1">
        <w:r w:rsidR="00717F8F" w:rsidRPr="00475353">
          <w:rPr>
            <w:rStyle w:val="a5"/>
            <w:b w:val="0"/>
            <w:noProof/>
          </w:rPr>
          <w:t>3.2.6.Механизмы достижения целевых ориентиров в системе</w:t>
        </w:r>
        <w:r w:rsidR="00717F8F">
          <w:rPr>
            <w:rStyle w:val="a5"/>
            <w:b w:val="0"/>
            <w:noProof/>
          </w:rPr>
          <w:br/>
        </w:r>
        <w:r w:rsidR="00717F8F" w:rsidRPr="00475353">
          <w:rPr>
            <w:rStyle w:val="a5"/>
            <w:b w:val="0"/>
            <w:noProof/>
          </w:rPr>
          <w:t xml:space="preserve"> условий</w:t>
        </w:r>
        <w:r w:rsidR="00717F8F" w:rsidRPr="00475353">
          <w:rPr>
            <w:noProof/>
            <w:webHidden/>
          </w:rPr>
          <w:tab/>
        </w:r>
        <w:r w:rsidR="00717F8F" w:rsidRPr="00475353">
          <w:rPr>
            <w:noProof/>
            <w:webHidden/>
          </w:rPr>
          <w:fldChar w:fldCharType="begin"/>
        </w:r>
        <w:r w:rsidR="00717F8F" w:rsidRPr="00475353">
          <w:rPr>
            <w:noProof/>
            <w:webHidden/>
          </w:rPr>
          <w:instrText xml:space="preserve"> PAGEREF _Toc414553291 \h </w:instrText>
        </w:r>
        <w:r w:rsidR="00717F8F" w:rsidRPr="00475353">
          <w:rPr>
            <w:noProof/>
            <w:webHidden/>
          </w:rPr>
        </w:r>
        <w:r w:rsidR="00717F8F" w:rsidRPr="00475353">
          <w:rPr>
            <w:noProof/>
            <w:webHidden/>
          </w:rPr>
          <w:fldChar w:fldCharType="separate"/>
        </w:r>
        <w:r w:rsidR="00717F8F">
          <w:rPr>
            <w:noProof/>
            <w:webHidden/>
          </w:rPr>
          <w:t>548</w:t>
        </w:r>
        <w:r w:rsidR="00717F8F" w:rsidRPr="00475353">
          <w:rPr>
            <w:noProof/>
            <w:webHidden/>
          </w:rPr>
          <w:fldChar w:fldCharType="end"/>
        </w:r>
      </w:hyperlink>
    </w:p>
    <w:p w:rsidR="00717F8F" w:rsidRPr="00475353" w:rsidRDefault="005175C5" w:rsidP="00717F8F">
      <w:pPr>
        <w:pStyle w:val="31"/>
        <w:tabs>
          <w:tab w:val="left" w:pos="284"/>
        </w:tabs>
        <w:ind w:firstLine="0"/>
        <w:rPr>
          <w:rFonts w:eastAsiaTheme="minorEastAsia"/>
          <w:noProof/>
          <w:lang w:eastAsia="ru-RU"/>
        </w:rPr>
      </w:pPr>
      <w:hyperlink w:anchor="_Toc414553292" w:history="1">
        <w:r w:rsidR="00717F8F" w:rsidRPr="00475353">
          <w:rPr>
            <w:rStyle w:val="a5"/>
            <w:b w:val="0"/>
            <w:noProof/>
          </w:rPr>
          <w:t>3.2.7.Сетевой график (дорожная карта) по формированию</w:t>
        </w:r>
        <w:r w:rsidR="00717F8F">
          <w:rPr>
            <w:rStyle w:val="a5"/>
            <w:b w:val="0"/>
            <w:noProof/>
          </w:rPr>
          <w:br/>
        </w:r>
        <w:r w:rsidR="00717F8F" w:rsidRPr="00475353">
          <w:rPr>
            <w:rStyle w:val="a5"/>
            <w:b w:val="0"/>
            <w:noProof/>
          </w:rPr>
          <w:t xml:space="preserve"> необходимой системы условий</w:t>
        </w:r>
        <w:r w:rsidR="00717F8F" w:rsidRPr="00475353">
          <w:rPr>
            <w:noProof/>
            <w:webHidden/>
          </w:rPr>
          <w:tab/>
        </w:r>
        <w:r w:rsidR="00717F8F" w:rsidRPr="00475353">
          <w:rPr>
            <w:noProof/>
            <w:webHidden/>
          </w:rPr>
          <w:fldChar w:fldCharType="begin"/>
        </w:r>
        <w:r w:rsidR="00717F8F" w:rsidRPr="00475353">
          <w:rPr>
            <w:noProof/>
            <w:webHidden/>
          </w:rPr>
          <w:instrText xml:space="preserve"> PAGEREF _Toc414553292 \h </w:instrText>
        </w:r>
        <w:r w:rsidR="00717F8F" w:rsidRPr="00475353">
          <w:rPr>
            <w:noProof/>
            <w:webHidden/>
          </w:rPr>
        </w:r>
        <w:r w:rsidR="00717F8F" w:rsidRPr="00475353">
          <w:rPr>
            <w:noProof/>
            <w:webHidden/>
          </w:rPr>
          <w:fldChar w:fldCharType="separate"/>
        </w:r>
        <w:r w:rsidR="00717F8F">
          <w:rPr>
            <w:noProof/>
            <w:webHidden/>
          </w:rPr>
          <w:t>550</w:t>
        </w:r>
        <w:r w:rsidR="00717F8F" w:rsidRPr="00475353">
          <w:rPr>
            <w:noProof/>
            <w:webHidden/>
          </w:rPr>
          <w:fldChar w:fldCharType="end"/>
        </w:r>
      </w:hyperlink>
    </w:p>
    <w:p w:rsidR="00717F8F" w:rsidRDefault="00717F8F" w:rsidP="00717F8F">
      <w:pPr>
        <w:pStyle w:val="1"/>
        <w:numPr>
          <w:ilvl w:val="0"/>
          <w:numId w:val="2"/>
        </w:numPr>
        <w:spacing w:before="0" w:line="240" w:lineRule="auto"/>
        <w:rPr>
          <w:rFonts w:ascii="Times New Roman" w:hAnsi="Times New Roman"/>
          <w:b w:val="0"/>
          <w:color w:val="auto"/>
        </w:rPr>
      </w:pPr>
      <w:r w:rsidRPr="00475353">
        <w:fldChar w:fldCharType="end"/>
      </w:r>
      <w:bookmarkStart w:id="0" w:name="_Toc405145646"/>
      <w:bookmarkStart w:id="1" w:name="_Toc406058975"/>
      <w:bookmarkStart w:id="2" w:name="_Toc409691623"/>
      <w:bookmarkStart w:id="3" w:name="_Toc410653944"/>
      <w:bookmarkStart w:id="4" w:name="_Toc414553125"/>
      <w:r w:rsidRPr="00717F8F">
        <w:rPr>
          <w:rStyle w:val="Zag11"/>
          <w:rFonts w:ascii="Times New Roman" w:eastAsia="@Arial Unicode MS" w:hAnsi="Times New Roman"/>
          <w:color w:val="auto"/>
        </w:rPr>
        <w:t xml:space="preserve"> </w:t>
      </w:r>
      <w:r w:rsidRPr="00475353">
        <w:rPr>
          <w:rStyle w:val="Zag11"/>
          <w:rFonts w:ascii="Times New Roman" w:eastAsia="@Arial Unicode MS" w:hAnsi="Times New Roman"/>
          <w:b w:val="0"/>
          <w:color w:val="auto"/>
        </w:rPr>
        <w:t>Целевой раздел</w:t>
      </w:r>
      <w:r w:rsidRPr="00475353">
        <w:rPr>
          <w:rFonts w:ascii="Times New Roman" w:hAnsi="Times New Roman"/>
          <w:color w:val="auto"/>
        </w:rPr>
        <w:t xml:space="preserve"> основной образовательной программы основного общего образования</w:t>
      </w:r>
      <w:bookmarkEnd w:id="0"/>
      <w:bookmarkEnd w:id="1"/>
      <w:bookmarkEnd w:id="2"/>
      <w:bookmarkEnd w:id="3"/>
      <w:bookmarkEnd w:id="4"/>
      <w:r>
        <w:rPr>
          <w:rFonts w:ascii="Times New Roman" w:hAnsi="Times New Roman"/>
          <w:color w:val="auto"/>
        </w:rPr>
        <w:t xml:space="preserve"> МБОУ Анашенская СОШ№1</w:t>
      </w:r>
    </w:p>
    <w:p w:rsidR="00717F8F" w:rsidRPr="003D7BA7" w:rsidRDefault="00717F8F" w:rsidP="00717F8F">
      <w:pPr>
        <w:rPr>
          <w:rFonts w:eastAsia="@Arial Unicode MS"/>
        </w:rPr>
      </w:pPr>
    </w:p>
    <w:p w:rsidR="007E3AEC" w:rsidRDefault="007E3AEC" w:rsidP="00717F8F">
      <w:pPr>
        <w:pStyle w:val="2"/>
        <w:rPr>
          <w:rStyle w:val="Zag11"/>
        </w:rPr>
      </w:pPr>
      <w:bookmarkStart w:id="5" w:name="_Toc409691624"/>
      <w:bookmarkStart w:id="6" w:name="_Toc410653945"/>
      <w:bookmarkStart w:id="7" w:name="_Toc414553126"/>
    </w:p>
    <w:p w:rsidR="00717F8F" w:rsidRPr="00475353" w:rsidRDefault="00717F8F" w:rsidP="00717F8F">
      <w:pPr>
        <w:pStyle w:val="2"/>
        <w:rPr>
          <w:rStyle w:val="Zag11"/>
        </w:rPr>
      </w:pPr>
      <w:r w:rsidRPr="00475353">
        <w:rPr>
          <w:rStyle w:val="Zag11"/>
        </w:rPr>
        <w:t>1.1. Пояснительная  записка</w:t>
      </w:r>
      <w:bookmarkEnd w:id="5"/>
      <w:bookmarkEnd w:id="6"/>
      <w:bookmarkEnd w:id="7"/>
    </w:p>
    <w:p w:rsidR="00717F8F" w:rsidRPr="007E3AEC" w:rsidRDefault="00717F8F" w:rsidP="00717F8F">
      <w:pPr>
        <w:widowControl w:val="0"/>
        <w:autoSpaceDE w:val="0"/>
        <w:autoSpaceDN w:val="0"/>
        <w:adjustRightInd w:val="0"/>
        <w:ind w:firstLine="454"/>
        <w:jc w:val="both"/>
        <w:rPr>
          <w:rFonts w:ascii="Times New Roman" w:hAnsi="Times New Roman" w:cs="Times New Roman"/>
          <w:sz w:val="24"/>
          <w:szCs w:val="24"/>
        </w:rPr>
      </w:pPr>
      <w:r w:rsidRPr="007E3AEC">
        <w:rPr>
          <w:rFonts w:ascii="Times New Roman" w:hAnsi="Times New Roman" w:cs="Times New Roman"/>
          <w:sz w:val="24"/>
          <w:szCs w:val="24"/>
        </w:rPr>
        <w:t>Основная образовательная программа основного общего образования МБОУ Анашенская СОШ №1 разработана в соответствии с требованиями федерального государственного образовательного стандарта основного общего образования.</w:t>
      </w:r>
    </w:p>
    <w:p w:rsidR="00717F8F" w:rsidRPr="007E3AEC" w:rsidRDefault="00717F8F" w:rsidP="00717F8F">
      <w:pPr>
        <w:ind w:firstLine="567"/>
        <w:rPr>
          <w:rFonts w:ascii="Times New Roman" w:eastAsia="Calibri" w:hAnsi="Times New Roman" w:cs="Times New Roman"/>
          <w:sz w:val="24"/>
          <w:szCs w:val="24"/>
        </w:rPr>
      </w:pPr>
      <w:r w:rsidRPr="007E3AEC">
        <w:rPr>
          <w:rFonts w:ascii="Times New Roman" w:eastAsia="Calibri" w:hAnsi="Times New Roman" w:cs="Times New Roman"/>
          <w:sz w:val="24"/>
          <w:szCs w:val="24"/>
        </w:rPr>
        <w:t>Нормативно - правовые документы, обеспечивающие образовательную деятельность школы:</w:t>
      </w:r>
    </w:p>
    <w:p w:rsidR="00717F8F" w:rsidRPr="007E3AEC" w:rsidRDefault="00717F8F" w:rsidP="00717F8F">
      <w:pPr>
        <w:ind w:firstLine="709"/>
        <w:jc w:val="both"/>
        <w:rPr>
          <w:rFonts w:ascii="Times New Roman" w:eastAsia="SimSun" w:hAnsi="Times New Roman" w:cs="Times New Roman"/>
          <w:iCs/>
          <w:sz w:val="24"/>
          <w:szCs w:val="24"/>
        </w:rPr>
      </w:pPr>
      <w:r w:rsidRPr="007E3AEC">
        <w:rPr>
          <w:rFonts w:ascii="Times New Roman" w:eastAsia="SimSun" w:hAnsi="Times New Roman" w:cs="Times New Roman"/>
          <w:iCs/>
          <w:sz w:val="24"/>
          <w:szCs w:val="24"/>
        </w:rPr>
        <w:t xml:space="preserve">Закон Российской Федерации "Об  образовании в РФ" (в  ред. Федерального закона </w:t>
      </w:r>
      <w:r w:rsidRPr="007E3AEC">
        <w:rPr>
          <w:rFonts w:ascii="Times New Roman" w:eastAsia="SimSun" w:hAnsi="Times New Roman" w:cs="Times New Roman"/>
          <w:b/>
          <w:sz w:val="24"/>
          <w:szCs w:val="24"/>
          <w:lang w:eastAsia="zh-CN"/>
        </w:rPr>
        <w:t xml:space="preserve">от 29 декабря </w:t>
      </w:r>
      <w:smartTag w:uri="urn:schemas-microsoft-com:office:smarttags" w:element="metricconverter">
        <w:smartTagPr>
          <w:attr w:name="ProductID" w:val="2012 г"/>
        </w:smartTagPr>
        <w:r w:rsidRPr="007E3AEC">
          <w:rPr>
            <w:rFonts w:ascii="Times New Roman" w:eastAsia="SimSun" w:hAnsi="Times New Roman" w:cs="Times New Roman"/>
            <w:b/>
            <w:sz w:val="24"/>
            <w:szCs w:val="24"/>
            <w:lang w:eastAsia="zh-CN"/>
          </w:rPr>
          <w:t>2012 г</w:t>
        </w:r>
      </w:smartTag>
      <w:r w:rsidRPr="007E3AEC">
        <w:rPr>
          <w:rFonts w:ascii="Times New Roman" w:eastAsia="SimSun" w:hAnsi="Times New Roman" w:cs="Times New Roman"/>
          <w:b/>
          <w:sz w:val="24"/>
          <w:szCs w:val="24"/>
          <w:lang w:eastAsia="zh-CN"/>
        </w:rPr>
        <w:t>. N 273-ФЗ</w:t>
      </w:r>
      <w:r w:rsidRPr="007E3AEC">
        <w:rPr>
          <w:rFonts w:ascii="Times New Roman" w:eastAsia="SimSun" w:hAnsi="Times New Roman" w:cs="Times New Roman"/>
          <w:iCs/>
          <w:sz w:val="24"/>
          <w:szCs w:val="24"/>
        </w:rPr>
        <w:t>).</w:t>
      </w:r>
    </w:p>
    <w:p w:rsidR="00717F8F" w:rsidRPr="007E3AEC" w:rsidRDefault="00717F8F" w:rsidP="00717F8F">
      <w:pPr>
        <w:ind w:firstLine="709"/>
        <w:jc w:val="both"/>
        <w:rPr>
          <w:rFonts w:ascii="Times New Roman" w:eastAsia="SimSun" w:hAnsi="Times New Roman" w:cs="Times New Roman"/>
          <w:iCs/>
          <w:sz w:val="24"/>
          <w:szCs w:val="24"/>
        </w:rPr>
      </w:pPr>
      <w:r w:rsidRPr="007E3AEC">
        <w:rPr>
          <w:rFonts w:ascii="Times New Roman" w:eastAsia="SimSun" w:hAnsi="Times New Roman" w:cs="Times New Roman"/>
          <w:iCs/>
          <w:sz w:val="24"/>
          <w:szCs w:val="24"/>
        </w:rPr>
        <w:t>•</w:t>
      </w:r>
      <w:r w:rsidRPr="007E3AEC">
        <w:rPr>
          <w:rFonts w:ascii="Times New Roman" w:eastAsia="SimSun" w:hAnsi="Times New Roman" w:cs="Times New Roman"/>
          <w:iCs/>
          <w:sz w:val="24"/>
          <w:szCs w:val="24"/>
        </w:rPr>
        <w:tab/>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7E3AEC">
          <w:rPr>
            <w:rFonts w:ascii="Times New Roman" w:eastAsia="SimSun" w:hAnsi="Times New Roman" w:cs="Times New Roman"/>
            <w:iCs/>
            <w:sz w:val="24"/>
            <w:szCs w:val="24"/>
          </w:rPr>
          <w:t>2010 г</w:t>
        </w:r>
      </w:smartTag>
      <w:r w:rsidRPr="007E3AEC">
        <w:rPr>
          <w:rFonts w:ascii="Times New Roman" w:eastAsia="SimSun" w:hAnsi="Times New Roman" w:cs="Times New Roman"/>
          <w:iCs/>
          <w:sz w:val="24"/>
          <w:szCs w:val="24"/>
        </w:rPr>
        <w:t xml:space="preserve">. N 1897  (Зарегистрирован Министерством юстиции Российской Федерации 1 февраля </w:t>
      </w:r>
      <w:smartTag w:uri="urn:schemas-microsoft-com:office:smarttags" w:element="metricconverter">
        <w:smartTagPr>
          <w:attr w:name="ProductID" w:val="2011 г"/>
        </w:smartTagPr>
        <w:r w:rsidRPr="007E3AEC">
          <w:rPr>
            <w:rFonts w:ascii="Times New Roman" w:eastAsia="SimSun" w:hAnsi="Times New Roman" w:cs="Times New Roman"/>
            <w:iCs/>
            <w:sz w:val="24"/>
            <w:szCs w:val="24"/>
          </w:rPr>
          <w:t>2011 г</w:t>
        </w:r>
      </w:smartTag>
      <w:r w:rsidRPr="007E3AEC">
        <w:rPr>
          <w:rFonts w:ascii="Times New Roman" w:eastAsia="SimSun" w:hAnsi="Times New Roman" w:cs="Times New Roman"/>
          <w:iCs/>
          <w:sz w:val="24"/>
          <w:szCs w:val="24"/>
        </w:rPr>
        <w:t>. регистрационный N 19644 ).</w:t>
      </w:r>
    </w:p>
    <w:p w:rsidR="00717F8F" w:rsidRPr="007E3AEC" w:rsidRDefault="00717F8F" w:rsidP="00717F8F">
      <w:pPr>
        <w:numPr>
          <w:ilvl w:val="0"/>
          <w:numId w:val="1"/>
        </w:numPr>
        <w:spacing w:after="0" w:line="240" w:lineRule="auto"/>
        <w:jc w:val="both"/>
        <w:rPr>
          <w:rFonts w:ascii="Times New Roman" w:eastAsia="SimSun" w:hAnsi="Times New Roman" w:cs="Times New Roman"/>
          <w:iCs/>
          <w:sz w:val="24"/>
          <w:szCs w:val="24"/>
        </w:rPr>
      </w:pPr>
      <w:r w:rsidRPr="007E3AEC">
        <w:rPr>
          <w:rFonts w:ascii="Times New Roman" w:eastAsia="SimSun" w:hAnsi="Times New Roman" w:cs="Times New Roman"/>
          <w:iCs/>
          <w:sz w:val="24"/>
          <w:szCs w:val="24"/>
        </w:rPr>
        <w:t>Примерная основная образовательная программа основного общего образования (</w:t>
      </w:r>
      <w:r w:rsidRPr="007E3AEC">
        <w:rPr>
          <w:rFonts w:ascii="Times New Roman" w:hAnsi="Times New Roman" w:cs="Times New Roman"/>
          <w:bCs/>
          <w:sz w:val="24"/>
          <w:szCs w:val="24"/>
        </w:rPr>
        <w:t>Одобрена</w:t>
      </w:r>
      <w:r w:rsidRPr="007E3AEC">
        <w:rPr>
          <w:rFonts w:ascii="Times New Roman" w:eastAsia="SimSun" w:hAnsi="Times New Roman" w:cs="Times New Roman"/>
          <w:iCs/>
          <w:sz w:val="24"/>
          <w:szCs w:val="24"/>
        </w:rPr>
        <w:t xml:space="preserve"> </w:t>
      </w:r>
      <w:r w:rsidRPr="007E3AEC">
        <w:rPr>
          <w:rFonts w:ascii="Times New Roman" w:eastAsia="TimesNewRomanPSMT" w:hAnsi="Times New Roman" w:cs="Times New Roman"/>
          <w:sz w:val="24"/>
          <w:szCs w:val="24"/>
        </w:rPr>
        <w:t>решением федерального учебно-методического объединения по общему образованию, протокол от 8 апреля 2015 г. № 1/15).</w:t>
      </w:r>
    </w:p>
    <w:p w:rsidR="00717F8F" w:rsidRPr="007E3AEC" w:rsidRDefault="00717F8F" w:rsidP="00717F8F">
      <w:pPr>
        <w:ind w:firstLine="709"/>
        <w:jc w:val="both"/>
        <w:rPr>
          <w:rFonts w:ascii="Times New Roman" w:eastAsia="SimSun" w:hAnsi="Times New Roman" w:cs="Times New Roman"/>
          <w:iCs/>
          <w:sz w:val="24"/>
          <w:szCs w:val="24"/>
        </w:rPr>
      </w:pPr>
      <w:r w:rsidRPr="007E3AEC">
        <w:rPr>
          <w:rFonts w:ascii="Times New Roman" w:eastAsia="SimSun" w:hAnsi="Times New Roman" w:cs="Times New Roman"/>
          <w:iCs/>
          <w:sz w:val="24"/>
          <w:szCs w:val="24"/>
        </w:rPr>
        <w:t>•</w:t>
      </w:r>
      <w:r w:rsidRPr="007E3AEC">
        <w:rPr>
          <w:rFonts w:ascii="Times New Roman" w:eastAsia="SimSun" w:hAnsi="Times New Roman" w:cs="Times New Roman"/>
          <w:iCs/>
          <w:sz w:val="24"/>
          <w:szCs w:val="24"/>
        </w:rPr>
        <w:tab/>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7E3AEC">
          <w:rPr>
            <w:rFonts w:ascii="Times New Roman" w:eastAsia="SimSun" w:hAnsi="Times New Roman" w:cs="Times New Roman"/>
            <w:iCs/>
            <w:sz w:val="24"/>
            <w:szCs w:val="24"/>
          </w:rPr>
          <w:t>2010 г</w:t>
        </w:r>
      </w:smartTag>
      <w:r w:rsidRPr="007E3AEC">
        <w:rPr>
          <w:rFonts w:ascii="Times New Roman" w:eastAsia="SimSun" w:hAnsi="Times New Roman" w:cs="Times New Roman"/>
          <w:iCs/>
          <w:sz w:val="24"/>
          <w:szCs w:val="24"/>
        </w:rPr>
        <w:t xml:space="preserve">. N </w:t>
      </w:r>
      <w:smartTag w:uri="urn:schemas-microsoft-com:office:smarttags" w:element="metricconverter">
        <w:smartTagPr>
          <w:attr w:name="ProductID" w:val="189 г"/>
        </w:smartTagPr>
        <w:r w:rsidRPr="007E3AEC">
          <w:rPr>
            <w:rFonts w:ascii="Times New Roman" w:eastAsia="SimSun" w:hAnsi="Times New Roman" w:cs="Times New Roman"/>
            <w:iCs/>
            <w:sz w:val="24"/>
            <w:szCs w:val="24"/>
          </w:rPr>
          <w:t>189 г</w:t>
        </w:r>
      </w:smartTag>
      <w:r w:rsidRPr="007E3AEC">
        <w:rPr>
          <w:rFonts w:ascii="Times New Roman" w:eastAsia="SimSun" w:hAnsi="Times New Roman" w:cs="Times New Roman"/>
          <w:iCs/>
          <w:sz w:val="24"/>
          <w:szCs w:val="24"/>
        </w:rPr>
        <w:t xml:space="preserve">. Москва «Об утверждении СанПиН 2.4.2.2821-10  </w:t>
      </w:r>
    </w:p>
    <w:p w:rsidR="00717F8F" w:rsidRPr="007E3AEC" w:rsidRDefault="00717F8F" w:rsidP="00717F8F">
      <w:pPr>
        <w:ind w:firstLine="709"/>
        <w:jc w:val="both"/>
        <w:rPr>
          <w:rFonts w:ascii="Times New Roman" w:eastAsia="SimSun" w:hAnsi="Times New Roman" w:cs="Times New Roman"/>
          <w:iCs/>
          <w:sz w:val="24"/>
          <w:szCs w:val="24"/>
        </w:rPr>
      </w:pPr>
      <w:r w:rsidRPr="007E3AEC">
        <w:rPr>
          <w:rFonts w:ascii="Times New Roman" w:eastAsia="SimSun" w:hAnsi="Times New Roman" w:cs="Times New Roman"/>
          <w:iCs/>
          <w:sz w:val="24"/>
          <w:szCs w:val="24"/>
        </w:rPr>
        <w:t>•</w:t>
      </w:r>
      <w:r w:rsidRPr="007E3AEC">
        <w:rPr>
          <w:rFonts w:ascii="Times New Roman" w:eastAsia="SimSun" w:hAnsi="Times New Roman" w:cs="Times New Roman"/>
          <w:iCs/>
          <w:sz w:val="24"/>
          <w:szCs w:val="24"/>
        </w:rPr>
        <w:tab/>
        <w:t xml:space="preserve">«Санитарно-эпидемиологические требования» (зарегистрировано  в   Минюсте    РФ 3 марта </w:t>
      </w:r>
      <w:smartTag w:uri="urn:schemas-microsoft-com:office:smarttags" w:element="metricconverter">
        <w:smartTagPr>
          <w:attr w:name="ProductID" w:val="2011 г"/>
        </w:smartTagPr>
        <w:r w:rsidRPr="007E3AEC">
          <w:rPr>
            <w:rFonts w:ascii="Times New Roman" w:eastAsia="SimSun" w:hAnsi="Times New Roman" w:cs="Times New Roman"/>
            <w:iCs/>
            <w:sz w:val="24"/>
            <w:szCs w:val="24"/>
          </w:rPr>
          <w:t>2011 г</w:t>
        </w:r>
      </w:smartTag>
      <w:r w:rsidRPr="007E3AEC">
        <w:rPr>
          <w:rFonts w:ascii="Times New Roman" w:eastAsia="SimSun" w:hAnsi="Times New Roman" w:cs="Times New Roman"/>
          <w:iCs/>
          <w:sz w:val="24"/>
          <w:szCs w:val="24"/>
        </w:rPr>
        <w:t>. Регистрационный N 19993).</w:t>
      </w:r>
    </w:p>
    <w:p w:rsidR="00717F8F" w:rsidRPr="007E3AEC" w:rsidRDefault="00717F8F" w:rsidP="00717F8F">
      <w:pPr>
        <w:ind w:firstLine="709"/>
        <w:jc w:val="both"/>
        <w:rPr>
          <w:rFonts w:ascii="Times New Roman" w:eastAsia="SimSun" w:hAnsi="Times New Roman" w:cs="Times New Roman"/>
          <w:iCs/>
          <w:sz w:val="24"/>
          <w:szCs w:val="24"/>
        </w:rPr>
      </w:pPr>
      <w:r w:rsidRPr="007E3AEC">
        <w:rPr>
          <w:rFonts w:ascii="Times New Roman" w:eastAsia="SimSun" w:hAnsi="Times New Roman" w:cs="Times New Roman"/>
          <w:iCs/>
          <w:sz w:val="24"/>
          <w:szCs w:val="24"/>
        </w:rPr>
        <w:t>•</w:t>
      </w:r>
      <w:r w:rsidRPr="007E3AEC">
        <w:rPr>
          <w:rFonts w:ascii="Times New Roman" w:eastAsia="SimSun" w:hAnsi="Times New Roman" w:cs="Times New Roman"/>
          <w:iCs/>
          <w:sz w:val="24"/>
          <w:szCs w:val="24"/>
        </w:rPr>
        <w:tab/>
        <w:t xml:space="preserve">Приказ   Министерства образования и науки Российской Федерации от 4 октября 2010 №986 (Зарегистрирован в Минюсте РФ 3 февраля </w:t>
      </w:r>
      <w:smartTag w:uri="urn:schemas-microsoft-com:office:smarttags" w:element="metricconverter">
        <w:smartTagPr>
          <w:attr w:name="ProductID" w:val="2011 г"/>
        </w:smartTagPr>
        <w:r w:rsidRPr="007E3AEC">
          <w:rPr>
            <w:rFonts w:ascii="Times New Roman" w:eastAsia="SimSun" w:hAnsi="Times New Roman" w:cs="Times New Roman"/>
            <w:iCs/>
            <w:sz w:val="24"/>
            <w:szCs w:val="24"/>
          </w:rPr>
          <w:t>2011 г</w:t>
        </w:r>
      </w:smartTag>
      <w:r w:rsidRPr="007E3AEC">
        <w:rPr>
          <w:rFonts w:ascii="Times New Roman" w:eastAsia="SimSun" w:hAnsi="Times New Roman" w:cs="Times New Roman"/>
          <w:iCs/>
          <w:sz w:val="24"/>
          <w:szCs w:val="24"/>
        </w:rPr>
        <w:t>. Регистрационный N 19682)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717F8F" w:rsidRDefault="00717F8F" w:rsidP="00717F8F">
      <w:pPr>
        <w:ind w:firstLine="567"/>
        <w:rPr>
          <w:rFonts w:ascii="Times New Roman" w:eastAsia="SimSun" w:hAnsi="Times New Roman" w:cs="Times New Roman"/>
          <w:iCs/>
          <w:sz w:val="24"/>
          <w:szCs w:val="24"/>
        </w:rPr>
      </w:pPr>
      <w:r w:rsidRPr="007E3AEC">
        <w:rPr>
          <w:rFonts w:ascii="Times New Roman" w:eastAsia="SimSun" w:hAnsi="Times New Roman" w:cs="Times New Roman"/>
          <w:iCs/>
          <w:sz w:val="24"/>
          <w:szCs w:val="24"/>
        </w:rPr>
        <w:t>•</w:t>
      </w:r>
      <w:r w:rsidRPr="007E3AEC">
        <w:rPr>
          <w:rFonts w:ascii="Times New Roman" w:eastAsia="SimSun" w:hAnsi="Times New Roman" w:cs="Times New Roman"/>
          <w:iCs/>
          <w:sz w:val="24"/>
          <w:szCs w:val="24"/>
        </w:rPr>
        <w:tab/>
        <w:t xml:space="preserve">  Приказ   Министерства образования и науки Российской Федерации от 28 декабря 2010 № 2106 (Зарегистрирован в Минюсте РФ 2 февраля </w:t>
      </w:r>
      <w:smartTag w:uri="urn:schemas-microsoft-com:office:smarttags" w:element="metricconverter">
        <w:smartTagPr>
          <w:attr w:name="ProductID" w:val="2011 г"/>
        </w:smartTagPr>
        <w:r w:rsidRPr="007E3AEC">
          <w:rPr>
            <w:rFonts w:ascii="Times New Roman" w:eastAsia="SimSun" w:hAnsi="Times New Roman" w:cs="Times New Roman"/>
            <w:iCs/>
            <w:sz w:val="24"/>
            <w:szCs w:val="24"/>
          </w:rPr>
          <w:t>2011 г</w:t>
        </w:r>
      </w:smartTag>
      <w:r w:rsidRPr="007E3AEC">
        <w:rPr>
          <w:rFonts w:ascii="Times New Roman" w:eastAsia="SimSun" w:hAnsi="Times New Roman" w:cs="Times New Roman"/>
          <w:iCs/>
          <w:sz w:val="24"/>
          <w:szCs w:val="24"/>
        </w:rPr>
        <w:t>. Регистрационный N 19676) «Об утверждении Федеральных требований к образовательным учреждениям в части охраны здоровья обучающихся, воспитанников».</w:t>
      </w:r>
    </w:p>
    <w:p w:rsidR="007E3AEC" w:rsidRDefault="007E3AEC" w:rsidP="00717F8F">
      <w:pPr>
        <w:ind w:firstLine="567"/>
        <w:rPr>
          <w:rFonts w:ascii="Times New Roman" w:eastAsia="SimSun" w:hAnsi="Times New Roman" w:cs="Times New Roman"/>
          <w:iCs/>
          <w:sz w:val="24"/>
          <w:szCs w:val="24"/>
        </w:rPr>
      </w:pPr>
    </w:p>
    <w:p w:rsidR="007E3AEC" w:rsidRPr="007E3AEC" w:rsidRDefault="007E3AEC" w:rsidP="00717F8F">
      <w:pPr>
        <w:ind w:firstLine="567"/>
        <w:rPr>
          <w:rFonts w:ascii="Times New Roman" w:eastAsia="Calibri" w:hAnsi="Times New Roman" w:cs="Times New Roman"/>
          <w:sz w:val="24"/>
          <w:szCs w:val="24"/>
        </w:rPr>
      </w:pPr>
    </w:p>
    <w:p w:rsidR="00717F8F" w:rsidRPr="007E3AEC" w:rsidRDefault="00717F8F" w:rsidP="00717F8F">
      <w:pPr>
        <w:pStyle w:val="2"/>
        <w:numPr>
          <w:ilvl w:val="2"/>
          <w:numId w:val="2"/>
        </w:numPr>
        <w:spacing w:line="240" w:lineRule="auto"/>
        <w:ind w:left="0" w:firstLine="709"/>
        <w:rPr>
          <w:b w:val="0"/>
          <w:bCs w:val="0"/>
          <w:sz w:val="24"/>
          <w:szCs w:val="24"/>
        </w:rPr>
      </w:pPr>
      <w:bookmarkStart w:id="8" w:name="_Toc410653946"/>
      <w:bookmarkStart w:id="9" w:name="_Toc414553127"/>
      <w:r w:rsidRPr="007E3AEC">
        <w:rPr>
          <w:rStyle w:val="Zag11"/>
          <w:sz w:val="24"/>
          <w:szCs w:val="24"/>
        </w:rPr>
        <w:lastRenderedPageBreak/>
        <w:t xml:space="preserve">Цели и задачи реализации </w:t>
      </w:r>
      <w:r w:rsidRPr="007E3AEC">
        <w:rPr>
          <w:sz w:val="24"/>
          <w:szCs w:val="24"/>
        </w:rPr>
        <w:t>основной образовательной программы основного общего образования</w:t>
      </w:r>
      <w:bookmarkEnd w:id="8"/>
      <w:bookmarkEnd w:id="9"/>
    </w:p>
    <w:p w:rsidR="00717F8F" w:rsidRPr="007E3AEC" w:rsidRDefault="00717F8F" w:rsidP="00717F8F">
      <w:pPr>
        <w:pStyle w:val="2"/>
        <w:spacing w:line="240" w:lineRule="auto"/>
        <w:ind w:left="709" w:firstLine="0"/>
        <w:rPr>
          <w:rStyle w:val="112"/>
          <w:rFonts w:ascii="Times New Roman" w:hAnsi="Times New Roman" w:cs="Times New Roman"/>
          <w:b w:val="0"/>
          <w:bCs w:val="0"/>
          <w:sz w:val="24"/>
          <w:szCs w:val="24"/>
        </w:rPr>
      </w:pPr>
    </w:p>
    <w:p w:rsidR="00717F8F" w:rsidRPr="007E3AEC" w:rsidRDefault="00717F8F" w:rsidP="00717F8F">
      <w:pPr>
        <w:pStyle w:val="Default"/>
        <w:jc w:val="both"/>
      </w:pPr>
      <w:r w:rsidRPr="007E3AEC">
        <w:rPr>
          <w:b/>
          <w:bCs/>
        </w:rPr>
        <w:t xml:space="preserve">Целями реализации </w:t>
      </w:r>
      <w:r w:rsidRPr="007E3AEC">
        <w:t xml:space="preserve">основной образовательной программы основного общего образования МБОУ Анашенская СОШ №1 являются: </w:t>
      </w:r>
    </w:p>
    <w:p w:rsidR="00717F8F" w:rsidRPr="007E3AEC" w:rsidRDefault="00717F8F" w:rsidP="00717F8F">
      <w:pPr>
        <w:pStyle w:val="Default"/>
        <w:jc w:val="both"/>
      </w:pPr>
      <w:r w:rsidRPr="007E3AEC">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17F8F" w:rsidRPr="007E3AEC" w:rsidRDefault="00717F8F" w:rsidP="00717F8F">
      <w:pPr>
        <w:pStyle w:val="Default"/>
        <w:jc w:val="both"/>
      </w:pPr>
      <w:r w:rsidRPr="007E3AEC">
        <w:t xml:space="preserve">-становление и развитие личности обучающегося в ее индивидуальности, самобытности, уникальности, неповторимости. </w:t>
      </w:r>
    </w:p>
    <w:p w:rsidR="00717F8F" w:rsidRPr="007E3AEC" w:rsidRDefault="00717F8F" w:rsidP="00717F8F">
      <w:pPr>
        <w:pStyle w:val="Default"/>
        <w:jc w:val="both"/>
      </w:pPr>
      <w:r w:rsidRPr="007E3AEC">
        <w:rPr>
          <w:b/>
          <w:bCs/>
        </w:rPr>
        <w:t xml:space="preserve">Достижение поставленных целей </w:t>
      </w:r>
      <w:r w:rsidRPr="007E3AEC">
        <w:t xml:space="preserve">при разработке и реализации образовательной организацией основной образовательной программы основного общего образования </w:t>
      </w:r>
      <w:r w:rsidRPr="007E3AEC">
        <w:rPr>
          <w:b/>
          <w:bCs/>
        </w:rPr>
        <w:t>предусматривает решение следующих основных задач</w:t>
      </w:r>
      <w:r w:rsidRPr="007E3AEC">
        <w:t xml:space="preserve">: </w:t>
      </w:r>
    </w:p>
    <w:p w:rsidR="00717F8F" w:rsidRPr="007E3AEC" w:rsidRDefault="00717F8F" w:rsidP="00717F8F">
      <w:pPr>
        <w:pStyle w:val="Default"/>
        <w:jc w:val="both"/>
      </w:pPr>
      <w:r w:rsidRPr="007E3AEC">
        <w:t xml:space="preserve">- обеспечение соответствия основной образовательной программы требованиям ФГОС; </w:t>
      </w:r>
    </w:p>
    <w:p w:rsidR="00717F8F" w:rsidRPr="007E3AEC" w:rsidRDefault="00717F8F" w:rsidP="00717F8F">
      <w:pPr>
        <w:pStyle w:val="Default"/>
        <w:jc w:val="both"/>
      </w:pPr>
      <w:r w:rsidRPr="007E3AEC">
        <w:t xml:space="preserve">- обеспечение преемственности начального общего, основного общего, среднего (полного) общего образования; </w:t>
      </w:r>
    </w:p>
    <w:p w:rsidR="00717F8F" w:rsidRPr="007E3AEC" w:rsidRDefault="00717F8F" w:rsidP="00717F8F">
      <w:pPr>
        <w:pStyle w:val="Default"/>
        <w:jc w:val="both"/>
      </w:pPr>
      <w:r w:rsidRPr="007E3AEC">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717F8F" w:rsidRPr="007E3AEC" w:rsidRDefault="00717F8F" w:rsidP="00717F8F">
      <w:pPr>
        <w:pStyle w:val="Default"/>
        <w:jc w:val="both"/>
      </w:pPr>
      <w:r w:rsidRPr="007E3AEC">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717F8F" w:rsidRPr="007E3AEC" w:rsidRDefault="00717F8F" w:rsidP="00717F8F">
      <w:pPr>
        <w:pStyle w:val="Default"/>
        <w:jc w:val="both"/>
      </w:pPr>
      <w:r w:rsidRPr="007E3AEC">
        <w:t xml:space="preserve">- обеспечение эффективного сочетания урочных и внеурочных форм </w:t>
      </w:r>
      <w:r w:rsidRPr="007E3AEC">
        <w:rPr>
          <w:color w:val="auto"/>
        </w:rPr>
        <w:t xml:space="preserve">организации учебных занятий, взаимодействия всех участников образовательных отношений; </w:t>
      </w:r>
    </w:p>
    <w:p w:rsidR="00717F8F" w:rsidRPr="007E3AEC" w:rsidRDefault="00717F8F" w:rsidP="00717F8F">
      <w:pPr>
        <w:pStyle w:val="Default"/>
        <w:jc w:val="both"/>
        <w:rPr>
          <w:color w:val="auto"/>
        </w:rPr>
      </w:pPr>
      <w:r w:rsidRPr="007E3AEC">
        <w:rPr>
          <w:color w:val="auto"/>
        </w:rPr>
        <w:t xml:space="preserve">- взаимодействие образовательной организации при реализации основной образовательной программы с социальными партнерами; </w:t>
      </w:r>
    </w:p>
    <w:p w:rsidR="00717F8F" w:rsidRPr="007E3AEC" w:rsidRDefault="00717F8F" w:rsidP="00717F8F">
      <w:pPr>
        <w:pStyle w:val="Default"/>
        <w:jc w:val="both"/>
        <w:rPr>
          <w:color w:val="auto"/>
        </w:rPr>
      </w:pPr>
      <w:r w:rsidRPr="007E3AEC">
        <w:rPr>
          <w:color w:val="auto"/>
        </w:rPr>
        <w:t xml:space="preserve">- 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w:t>
      </w:r>
    </w:p>
    <w:p w:rsidR="00717F8F" w:rsidRPr="007E3AEC" w:rsidRDefault="00717F8F" w:rsidP="00717F8F">
      <w:pPr>
        <w:pStyle w:val="Default"/>
        <w:jc w:val="both"/>
        <w:rPr>
          <w:color w:val="auto"/>
        </w:rPr>
      </w:pPr>
      <w:r w:rsidRPr="007E3AEC">
        <w:rPr>
          <w:color w:val="auto"/>
        </w:rPr>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717F8F" w:rsidRPr="007E3AEC" w:rsidRDefault="00717F8F" w:rsidP="00717F8F">
      <w:pPr>
        <w:pStyle w:val="Default"/>
        <w:jc w:val="both"/>
        <w:rPr>
          <w:color w:val="auto"/>
        </w:rPr>
      </w:pPr>
      <w:r w:rsidRPr="007E3AEC">
        <w:rPr>
          <w:color w:val="auto"/>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717F8F" w:rsidRPr="007E3AEC" w:rsidRDefault="00717F8F" w:rsidP="00717F8F">
      <w:pPr>
        <w:pStyle w:val="Default"/>
        <w:jc w:val="both"/>
        <w:rPr>
          <w:color w:val="auto"/>
        </w:rPr>
      </w:pPr>
      <w:r w:rsidRPr="007E3AEC">
        <w:rPr>
          <w:color w:val="auto"/>
        </w:rPr>
        <w:t xml:space="preserve">- включение обучающихся в процессы познания и преобразования внешкольной социальной среды (населенного пункта, района) для приобретения опыта реального управления и действия; </w:t>
      </w:r>
    </w:p>
    <w:p w:rsidR="00717F8F" w:rsidRPr="007E3AEC" w:rsidRDefault="00717F8F" w:rsidP="00717F8F">
      <w:pPr>
        <w:pStyle w:val="Default"/>
        <w:jc w:val="both"/>
        <w:rPr>
          <w:color w:val="auto"/>
        </w:rPr>
      </w:pPr>
      <w:r w:rsidRPr="007E3AEC">
        <w:rPr>
          <w:color w:val="auto"/>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717F8F" w:rsidRPr="007E3AEC" w:rsidRDefault="00717F8F" w:rsidP="00717F8F">
      <w:pPr>
        <w:pStyle w:val="Default"/>
        <w:jc w:val="both"/>
        <w:rPr>
          <w:color w:val="auto"/>
        </w:rPr>
      </w:pPr>
      <w:r w:rsidRPr="007E3AEC">
        <w:rPr>
          <w:color w:val="auto"/>
        </w:rPr>
        <w:t xml:space="preserve">-  сохранение и укрепление физического, психологического и социального здоровья обучающихся, обеспечение их безопасности. </w:t>
      </w:r>
    </w:p>
    <w:p w:rsidR="006708EF" w:rsidRPr="00E11510" w:rsidRDefault="006708EF" w:rsidP="00717F8F">
      <w:pPr>
        <w:pStyle w:val="Default"/>
        <w:jc w:val="both"/>
        <w:rPr>
          <w:color w:val="auto"/>
        </w:rPr>
      </w:pPr>
    </w:p>
    <w:p w:rsidR="00717F8F" w:rsidRPr="00475353" w:rsidRDefault="00717F8F" w:rsidP="00717F8F">
      <w:pPr>
        <w:pStyle w:val="2"/>
        <w:spacing w:line="240" w:lineRule="auto"/>
        <w:ind w:left="710" w:firstLine="0"/>
        <w:rPr>
          <w:rStyle w:val="Zag11"/>
          <w:b w:val="0"/>
        </w:rPr>
      </w:pPr>
      <w:bookmarkStart w:id="10" w:name="_Toc414553128"/>
      <w:r>
        <w:rPr>
          <w:rStyle w:val="Zag11"/>
        </w:rPr>
        <w:lastRenderedPageBreak/>
        <w:t xml:space="preserve">1.1.2. </w:t>
      </w:r>
      <w:r w:rsidRPr="00475353">
        <w:rPr>
          <w:rStyle w:val="Zag11"/>
        </w:rPr>
        <w:t>Принципы и подходы к формированию образовательной программы основного общего образования</w:t>
      </w:r>
      <w:bookmarkEnd w:id="10"/>
    </w:p>
    <w:p w:rsidR="00717F8F" w:rsidRPr="00E11510" w:rsidRDefault="00717F8F" w:rsidP="00717F8F">
      <w:pPr>
        <w:pStyle w:val="a6"/>
        <w:tabs>
          <w:tab w:val="clear" w:pos="1018"/>
        </w:tabs>
        <w:spacing w:line="240" w:lineRule="auto"/>
        <w:ind w:firstLine="0"/>
        <w:rPr>
          <w:b w:val="0"/>
          <w:sz w:val="24"/>
          <w:szCs w:val="24"/>
        </w:rPr>
      </w:pPr>
    </w:p>
    <w:p w:rsidR="00717F8F" w:rsidRPr="003D7BA7" w:rsidRDefault="00717F8F" w:rsidP="00717F8F">
      <w:pPr>
        <w:pStyle w:val="310"/>
        <w:keepNext/>
        <w:keepLines/>
        <w:shd w:val="clear" w:color="auto" w:fill="auto"/>
        <w:spacing w:line="240" w:lineRule="auto"/>
        <w:ind w:firstLine="454"/>
        <w:rPr>
          <w:sz w:val="24"/>
          <w:szCs w:val="24"/>
        </w:rPr>
      </w:pPr>
      <w:bookmarkStart w:id="11" w:name="bookmark2"/>
      <w:r w:rsidRPr="003D7BA7">
        <w:rPr>
          <w:sz w:val="24"/>
          <w:szCs w:val="24"/>
        </w:rPr>
        <w:t>В основе реализации основной образовательной программы лежит системно-деятельностный подход,</w:t>
      </w:r>
      <w:r w:rsidRPr="003D7BA7">
        <w:rPr>
          <w:rStyle w:val="33"/>
          <w:sz w:val="24"/>
          <w:szCs w:val="24"/>
        </w:rPr>
        <w:t xml:space="preserve"> который</w:t>
      </w:r>
      <w:r w:rsidRPr="003D7BA7">
        <w:rPr>
          <w:rStyle w:val="39"/>
          <w:sz w:val="24"/>
          <w:szCs w:val="24"/>
        </w:rPr>
        <w:t xml:space="preserve"> </w:t>
      </w:r>
      <w:r w:rsidRPr="003D7BA7">
        <w:rPr>
          <w:rStyle w:val="33"/>
          <w:sz w:val="24"/>
          <w:szCs w:val="24"/>
        </w:rPr>
        <w:t>предполагает:</w:t>
      </w:r>
      <w:bookmarkEnd w:id="11"/>
    </w:p>
    <w:p w:rsidR="00717F8F" w:rsidRPr="003D7BA7" w:rsidRDefault="00717F8F" w:rsidP="00717F8F">
      <w:pPr>
        <w:pStyle w:val="a8"/>
        <w:shd w:val="clear" w:color="auto" w:fill="auto"/>
        <w:tabs>
          <w:tab w:val="left" w:pos="726"/>
        </w:tabs>
        <w:spacing w:after="0" w:line="240" w:lineRule="auto"/>
        <w:ind w:firstLine="454"/>
        <w:jc w:val="both"/>
        <w:rPr>
          <w:sz w:val="24"/>
          <w:szCs w:val="24"/>
        </w:rPr>
      </w:pPr>
      <w:r w:rsidRPr="003D7BA7">
        <w:rPr>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717F8F" w:rsidRPr="003D7BA7" w:rsidRDefault="00717F8F" w:rsidP="00717F8F">
      <w:pPr>
        <w:pStyle w:val="a8"/>
        <w:shd w:val="clear" w:color="auto" w:fill="auto"/>
        <w:tabs>
          <w:tab w:val="left" w:pos="730"/>
        </w:tabs>
        <w:spacing w:after="0" w:line="240" w:lineRule="auto"/>
        <w:ind w:firstLine="454"/>
        <w:jc w:val="both"/>
        <w:rPr>
          <w:sz w:val="24"/>
          <w:szCs w:val="24"/>
        </w:rPr>
      </w:pPr>
      <w:r w:rsidRPr="003D7BA7">
        <w:rPr>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17F8F" w:rsidRPr="003D7BA7" w:rsidRDefault="00717F8F" w:rsidP="00717F8F">
      <w:pPr>
        <w:pStyle w:val="a8"/>
        <w:shd w:val="clear" w:color="auto" w:fill="auto"/>
        <w:tabs>
          <w:tab w:val="left" w:pos="1170"/>
        </w:tabs>
        <w:spacing w:after="0" w:line="240" w:lineRule="auto"/>
        <w:ind w:firstLine="454"/>
        <w:jc w:val="both"/>
        <w:rPr>
          <w:sz w:val="24"/>
          <w:szCs w:val="24"/>
        </w:rPr>
      </w:pPr>
      <w:r w:rsidRPr="003D7BA7">
        <w:rPr>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17F8F" w:rsidRPr="003D7BA7" w:rsidRDefault="00717F8F" w:rsidP="00717F8F">
      <w:pPr>
        <w:pStyle w:val="a8"/>
        <w:shd w:val="clear" w:color="auto" w:fill="auto"/>
        <w:tabs>
          <w:tab w:val="left" w:pos="1166"/>
        </w:tabs>
        <w:spacing w:after="0" w:line="240" w:lineRule="auto"/>
        <w:ind w:firstLine="454"/>
        <w:jc w:val="both"/>
        <w:rPr>
          <w:sz w:val="24"/>
          <w:szCs w:val="24"/>
        </w:rPr>
      </w:pPr>
      <w:r w:rsidRPr="003D7BA7">
        <w:rPr>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17F8F" w:rsidRPr="003D7BA7" w:rsidRDefault="00717F8F" w:rsidP="00717F8F">
      <w:pPr>
        <w:pStyle w:val="a8"/>
        <w:shd w:val="clear" w:color="auto" w:fill="auto"/>
        <w:tabs>
          <w:tab w:val="left" w:pos="1166"/>
        </w:tabs>
        <w:spacing w:after="0" w:line="240" w:lineRule="auto"/>
        <w:ind w:firstLine="454"/>
        <w:jc w:val="both"/>
        <w:rPr>
          <w:sz w:val="24"/>
          <w:szCs w:val="24"/>
        </w:rPr>
      </w:pPr>
      <w:r w:rsidRPr="003D7BA7">
        <w:rPr>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17F8F" w:rsidRPr="003D7BA7" w:rsidRDefault="00717F8F" w:rsidP="00717F8F">
      <w:pPr>
        <w:pStyle w:val="a8"/>
        <w:shd w:val="clear" w:color="auto" w:fill="auto"/>
        <w:tabs>
          <w:tab w:val="left" w:pos="1161"/>
        </w:tabs>
        <w:spacing w:after="0" w:line="240" w:lineRule="auto"/>
        <w:ind w:firstLine="454"/>
        <w:jc w:val="both"/>
        <w:rPr>
          <w:sz w:val="24"/>
          <w:szCs w:val="24"/>
        </w:rPr>
      </w:pPr>
      <w:r w:rsidRPr="003D7BA7">
        <w:rPr>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717F8F" w:rsidRPr="003D7BA7" w:rsidRDefault="00717F8F" w:rsidP="00717F8F">
      <w:pPr>
        <w:pStyle w:val="310"/>
        <w:keepNext/>
        <w:keepLines/>
        <w:shd w:val="clear" w:color="auto" w:fill="auto"/>
        <w:spacing w:line="276" w:lineRule="auto"/>
        <w:ind w:firstLine="454"/>
        <w:rPr>
          <w:sz w:val="24"/>
          <w:szCs w:val="24"/>
        </w:rPr>
      </w:pPr>
      <w:r w:rsidRPr="003D7BA7">
        <w:rPr>
          <w:sz w:val="24"/>
          <w:szCs w:val="24"/>
        </w:rPr>
        <w:t>Основная образовательная программа формируется</w:t>
      </w:r>
      <w:r w:rsidRPr="003D7BA7">
        <w:rPr>
          <w:rStyle w:val="317"/>
          <w:sz w:val="24"/>
          <w:szCs w:val="24"/>
        </w:rPr>
        <w:t xml:space="preserve"> </w:t>
      </w:r>
      <w:r w:rsidRPr="003D7BA7">
        <w:rPr>
          <w:sz w:val="24"/>
          <w:szCs w:val="24"/>
        </w:rPr>
        <w:t>с учётом психолого-педагогических особенностей развития</w:t>
      </w:r>
      <w:r w:rsidRPr="003D7BA7">
        <w:rPr>
          <w:rStyle w:val="317"/>
          <w:sz w:val="24"/>
          <w:szCs w:val="24"/>
        </w:rPr>
        <w:t xml:space="preserve"> </w:t>
      </w:r>
      <w:r w:rsidRPr="003D7BA7">
        <w:rPr>
          <w:sz w:val="24"/>
          <w:szCs w:val="24"/>
        </w:rPr>
        <w:t>детей 11</w:t>
      </w:r>
      <w:r w:rsidRPr="003D7BA7">
        <w:rPr>
          <w:rStyle w:val="316"/>
          <w:rFonts w:eastAsia="Calibri"/>
          <w:sz w:val="24"/>
          <w:szCs w:val="24"/>
        </w:rPr>
        <w:t>—</w:t>
      </w:r>
      <w:r w:rsidRPr="003D7BA7">
        <w:rPr>
          <w:sz w:val="24"/>
          <w:szCs w:val="24"/>
        </w:rPr>
        <w:t>15 лет, связанных:</w:t>
      </w:r>
    </w:p>
    <w:p w:rsidR="00717F8F" w:rsidRPr="003D7BA7" w:rsidRDefault="00717F8F" w:rsidP="00717F8F">
      <w:pPr>
        <w:pStyle w:val="a8"/>
        <w:shd w:val="clear" w:color="auto" w:fill="auto"/>
        <w:tabs>
          <w:tab w:val="left" w:pos="1170"/>
        </w:tabs>
        <w:spacing w:after="0" w:line="240" w:lineRule="auto"/>
        <w:ind w:firstLine="454"/>
        <w:jc w:val="both"/>
        <w:rPr>
          <w:sz w:val="24"/>
          <w:szCs w:val="24"/>
        </w:rPr>
      </w:pPr>
      <w:r w:rsidRPr="003D7BA7">
        <w:rPr>
          <w:rStyle w:val="a9"/>
        </w:rPr>
        <w:t>—</w:t>
      </w:r>
      <w:r w:rsidRPr="003D7BA7">
        <w:rPr>
          <w:rStyle w:val="a9"/>
          <w:lang w:val="en-US"/>
        </w:rPr>
        <w:t> </w:t>
      </w:r>
      <w:r w:rsidRPr="003D7BA7">
        <w:rPr>
          <w:rStyle w:val="a9"/>
        </w:rPr>
        <w:t>с переходом от учебных действий, характерных</w:t>
      </w:r>
      <w:r w:rsidRPr="003D7BA7">
        <w:rPr>
          <w:rStyle w:val="62"/>
          <w:rFonts w:eastAsiaTheme="minorHAnsi"/>
          <w:sz w:val="24"/>
          <w:szCs w:val="24"/>
        </w:rPr>
        <w:t xml:space="preserve"> </w:t>
      </w:r>
      <w:r w:rsidRPr="003D7BA7">
        <w:rPr>
          <w:rStyle w:val="a9"/>
        </w:rPr>
        <w:t>для начальной школы</w:t>
      </w:r>
      <w:r w:rsidRPr="003D7BA7">
        <w:rPr>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w:t>
      </w:r>
      <w:r w:rsidRPr="003D7BA7">
        <w:rPr>
          <w:rStyle w:val="a9"/>
        </w:rPr>
        <w:t xml:space="preserve"> овладению этой учебной деятельностью</w:t>
      </w:r>
      <w:r w:rsidRPr="003D7BA7">
        <w:rPr>
          <w:sz w:val="24"/>
          <w:szCs w:val="24"/>
        </w:rPr>
        <w:t xml:space="preserve">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w:t>
      </w:r>
      <w:r w:rsidRPr="003D7BA7">
        <w:rPr>
          <w:rStyle w:val="a9"/>
        </w:rPr>
        <w:t xml:space="preserve"> новой внутренней позиции обучающегося</w:t>
      </w:r>
      <w:r w:rsidRPr="003D7BA7">
        <w:rPr>
          <w:sz w:val="24"/>
          <w:szCs w:val="24"/>
        </w:rPr>
        <w:t xml:space="preserve">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17F8F" w:rsidRPr="003D7BA7" w:rsidRDefault="00717F8F" w:rsidP="00717F8F">
      <w:pPr>
        <w:pStyle w:val="a8"/>
        <w:shd w:val="clear" w:color="auto" w:fill="auto"/>
        <w:tabs>
          <w:tab w:val="left" w:pos="1175"/>
        </w:tabs>
        <w:spacing w:after="0" w:line="240" w:lineRule="auto"/>
        <w:ind w:firstLine="454"/>
        <w:jc w:val="both"/>
        <w:rPr>
          <w:sz w:val="24"/>
          <w:szCs w:val="24"/>
        </w:rPr>
      </w:pPr>
      <w:r w:rsidRPr="003D7BA7">
        <w:rPr>
          <w:rStyle w:val="a9"/>
        </w:rPr>
        <w:t>—</w:t>
      </w:r>
      <w:r w:rsidRPr="003D7BA7">
        <w:rPr>
          <w:rStyle w:val="a9"/>
          <w:lang w:val="en-US"/>
        </w:rPr>
        <w:t> </w:t>
      </w:r>
      <w:r w:rsidRPr="003D7BA7">
        <w:rPr>
          <w:rStyle w:val="a9"/>
        </w:rPr>
        <w:t>с осуществлением</w:t>
      </w:r>
      <w:r w:rsidRPr="003D7BA7">
        <w:rPr>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w:t>
      </w:r>
      <w:r w:rsidRPr="003D7BA7">
        <w:rPr>
          <w:rStyle w:val="a9"/>
        </w:rPr>
        <w:t xml:space="preserve"> качественного преобразования учебных действий</w:t>
      </w:r>
      <w:r w:rsidRPr="003D7BA7">
        <w:rPr>
          <w:sz w:val="24"/>
          <w:szCs w:val="24"/>
        </w:rPr>
        <w:t xml:space="preserve"> моделирования, контроля и оценки и</w:t>
      </w:r>
      <w:r w:rsidRPr="003D7BA7">
        <w:rPr>
          <w:rStyle w:val="a9"/>
        </w:rPr>
        <w:t xml:space="preserve"> перехода</w:t>
      </w:r>
      <w:r w:rsidRPr="003D7BA7">
        <w:rPr>
          <w:rStyle w:val="62"/>
          <w:rFonts w:eastAsiaTheme="minorHAnsi"/>
          <w:sz w:val="24"/>
          <w:szCs w:val="24"/>
        </w:rPr>
        <w:t xml:space="preserve"> </w:t>
      </w:r>
      <w:r w:rsidRPr="003D7BA7">
        <w:rPr>
          <w:sz w:val="24"/>
          <w:szCs w:val="24"/>
        </w:rPr>
        <w:t>от самостоятельной постановки обучающимися новых учебных задач</w:t>
      </w:r>
      <w:r w:rsidRPr="003D7BA7">
        <w:rPr>
          <w:rStyle w:val="a9"/>
        </w:rPr>
        <w:t xml:space="preserve"> к развитию способности проектирования собственной учебной деятельности и построению жизненных планов</w:t>
      </w:r>
      <w:r w:rsidRPr="003D7BA7">
        <w:rPr>
          <w:rStyle w:val="62"/>
          <w:rFonts w:eastAsiaTheme="minorHAnsi"/>
          <w:sz w:val="24"/>
          <w:szCs w:val="24"/>
        </w:rPr>
        <w:t xml:space="preserve"> </w:t>
      </w:r>
      <w:r w:rsidRPr="003D7BA7">
        <w:rPr>
          <w:rStyle w:val="a9"/>
        </w:rPr>
        <w:t>во временной перспективе</w:t>
      </w:r>
      <w:r w:rsidRPr="003D7BA7">
        <w:rPr>
          <w:sz w:val="24"/>
          <w:szCs w:val="24"/>
        </w:rPr>
        <w:t>;</w:t>
      </w:r>
    </w:p>
    <w:p w:rsidR="00717F8F" w:rsidRPr="003D7BA7" w:rsidRDefault="00717F8F" w:rsidP="00717F8F">
      <w:pPr>
        <w:pStyle w:val="a8"/>
        <w:shd w:val="clear" w:color="auto" w:fill="auto"/>
        <w:tabs>
          <w:tab w:val="left" w:pos="1170"/>
        </w:tabs>
        <w:spacing w:after="0" w:line="240" w:lineRule="auto"/>
        <w:ind w:firstLine="454"/>
        <w:jc w:val="both"/>
        <w:rPr>
          <w:sz w:val="24"/>
          <w:szCs w:val="24"/>
        </w:rPr>
      </w:pPr>
      <w:r w:rsidRPr="003D7BA7">
        <w:rPr>
          <w:rStyle w:val="a9"/>
        </w:rPr>
        <w:t>—</w:t>
      </w:r>
      <w:r w:rsidRPr="003D7BA7">
        <w:rPr>
          <w:rStyle w:val="a9"/>
          <w:lang w:val="en-US"/>
        </w:rPr>
        <w:t> </w:t>
      </w:r>
      <w:r w:rsidRPr="003D7BA7">
        <w:rPr>
          <w:rStyle w:val="a9"/>
        </w:rPr>
        <w:t>с формированием</w:t>
      </w:r>
      <w:r w:rsidRPr="003D7BA7">
        <w:rPr>
          <w:sz w:val="24"/>
          <w:szCs w:val="24"/>
        </w:rPr>
        <w:t xml:space="preserve"> у обучающегося</w:t>
      </w:r>
      <w:r w:rsidRPr="003D7BA7">
        <w:rPr>
          <w:rStyle w:val="a9"/>
        </w:rPr>
        <w:t xml:space="preserve"> научного типа мышления,</w:t>
      </w:r>
      <w:r w:rsidRPr="003D7BA7">
        <w:rPr>
          <w:sz w:val="24"/>
          <w:szCs w:val="24"/>
        </w:rPr>
        <w:t xml:space="preserve"> ориентирующего на общекультурные образцы, нормы, эталоны и закономерности взаимодействия с окружающим миром;</w:t>
      </w:r>
    </w:p>
    <w:p w:rsidR="00717F8F" w:rsidRPr="003D7BA7" w:rsidRDefault="00717F8F" w:rsidP="00717F8F">
      <w:pPr>
        <w:pStyle w:val="a8"/>
        <w:shd w:val="clear" w:color="auto" w:fill="auto"/>
        <w:tabs>
          <w:tab w:val="left" w:pos="726"/>
        </w:tabs>
        <w:spacing w:after="0" w:line="240" w:lineRule="auto"/>
        <w:ind w:firstLine="454"/>
        <w:jc w:val="both"/>
        <w:rPr>
          <w:sz w:val="24"/>
          <w:szCs w:val="24"/>
        </w:rPr>
      </w:pPr>
      <w:r w:rsidRPr="003D7BA7">
        <w:rPr>
          <w:rStyle w:val="a9"/>
        </w:rPr>
        <w:t>—</w:t>
      </w:r>
      <w:r w:rsidRPr="003D7BA7">
        <w:rPr>
          <w:rStyle w:val="a9"/>
          <w:lang w:val="en-US"/>
        </w:rPr>
        <w:t> </w:t>
      </w:r>
      <w:r w:rsidRPr="003D7BA7">
        <w:rPr>
          <w:rStyle w:val="61"/>
          <w:sz w:val="24"/>
          <w:szCs w:val="24"/>
        </w:rPr>
        <w:t>с овладением коммуникативными средствами и способами организации кооперации и сотрудничества</w:t>
      </w:r>
      <w:r w:rsidRPr="003D7BA7">
        <w:rPr>
          <w:sz w:val="24"/>
          <w:szCs w:val="24"/>
        </w:rPr>
        <w:t>; развитием учебного сотрудничества, реализуемого в отношениях обучающихся с учителем и сверстниками;</w:t>
      </w:r>
    </w:p>
    <w:p w:rsidR="00717F8F" w:rsidRPr="003D7BA7" w:rsidRDefault="00717F8F" w:rsidP="00717F8F">
      <w:pPr>
        <w:pStyle w:val="a8"/>
        <w:shd w:val="clear" w:color="auto" w:fill="auto"/>
        <w:tabs>
          <w:tab w:val="left" w:pos="726"/>
        </w:tabs>
        <w:spacing w:after="0" w:line="240" w:lineRule="auto"/>
        <w:ind w:firstLine="454"/>
        <w:jc w:val="both"/>
        <w:rPr>
          <w:sz w:val="24"/>
          <w:szCs w:val="24"/>
        </w:rPr>
      </w:pPr>
      <w:r w:rsidRPr="003D7BA7">
        <w:rPr>
          <w:rStyle w:val="a9"/>
        </w:rPr>
        <w:lastRenderedPageBreak/>
        <w:t>—</w:t>
      </w:r>
      <w:r w:rsidRPr="003D7BA7">
        <w:rPr>
          <w:rStyle w:val="a9"/>
          <w:lang w:val="en-US"/>
        </w:rPr>
        <w:t> </w:t>
      </w:r>
      <w:r w:rsidRPr="003D7BA7">
        <w:rPr>
          <w:rStyle w:val="61"/>
          <w:sz w:val="24"/>
          <w:szCs w:val="24"/>
        </w:rPr>
        <w:t>с изменением формы организации учебной деятельности и учебного сотрудничества</w:t>
      </w:r>
      <w:r w:rsidRPr="003D7BA7">
        <w:rPr>
          <w:sz w:val="24"/>
          <w:szCs w:val="24"/>
        </w:rPr>
        <w:t xml:space="preserve"> от классно-урочной к лабораторно-семинарской, лекционно-лабораторной, исследовательской.</w:t>
      </w:r>
    </w:p>
    <w:p w:rsidR="00717F8F" w:rsidRPr="003D7BA7" w:rsidRDefault="00717F8F" w:rsidP="00717F8F">
      <w:pPr>
        <w:pStyle w:val="a8"/>
        <w:shd w:val="clear" w:color="auto" w:fill="auto"/>
        <w:spacing w:after="0" w:line="240" w:lineRule="auto"/>
        <w:ind w:firstLine="454"/>
        <w:jc w:val="both"/>
        <w:rPr>
          <w:sz w:val="24"/>
          <w:szCs w:val="24"/>
        </w:rPr>
      </w:pPr>
      <w:r w:rsidRPr="003D7BA7">
        <w:rPr>
          <w:rStyle w:val="47"/>
          <w:sz w:val="24"/>
          <w:szCs w:val="24"/>
        </w:rPr>
        <w:t>Переход обучающегося в основную школу совпадает</w:t>
      </w:r>
      <w:r w:rsidRPr="003D7BA7">
        <w:rPr>
          <w:rStyle w:val="46"/>
          <w:sz w:val="24"/>
          <w:szCs w:val="24"/>
        </w:rPr>
        <w:t xml:space="preserve"> </w:t>
      </w:r>
      <w:r w:rsidRPr="003D7BA7">
        <w:rPr>
          <w:rStyle w:val="47"/>
          <w:sz w:val="24"/>
          <w:szCs w:val="24"/>
        </w:rPr>
        <w:t>с предкритической фазой развития ребёнка</w:t>
      </w:r>
      <w:r w:rsidRPr="003D7BA7">
        <w:rPr>
          <w:sz w:val="24"/>
          <w:szCs w:val="24"/>
        </w:rPr>
        <w:t xml:space="preserve"> — переходом к кризису младшего подросткового возраста (11—13 лет, 5— 7 классы), характеризующемуся</w:t>
      </w:r>
      <w:r w:rsidRPr="003D7BA7">
        <w:rPr>
          <w:rStyle w:val="61"/>
          <w:sz w:val="24"/>
          <w:szCs w:val="24"/>
        </w:rPr>
        <w:t xml:space="preserve"> началом перехода от детства к взрослости,</w:t>
      </w:r>
      <w:r w:rsidRPr="003D7BA7">
        <w:rPr>
          <w:sz w:val="24"/>
          <w:szCs w:val="24"/>
        </w:rPr>
        <w:t xml:space="preserve"> при котором центральным и специфическим</w:t>
      </w:r>
      <w:r w:rsidRPr="003D7BA7">
        <w:rPr>
          <w:rStyle w:val="61"/>
          <w:sz w:val="24"/>
          <w:szCs w:val="24"/>
        </w:rPr>
        <w:t xml:space="preserve"> новообразованием</w:t>
      </w:r>
      <w:r w:rsidRPr="003D7BA7">
        <w:rPr>
          <w:sz w:val="24"/>
          <w:szCs w:val="24"/>
        </w:rPr>
        <w:t xml:space="preserve"> в личности подростка является возникновение и развитие у него</w:t>
      </w:r>
      <w:r w:rsidRPr="003D7BA7">
        <w:rPr>
          <w:rStyle w:val="61"/>
          <w:sz w:val="24"/>
          <w:szCs w:val="24"/>
        </w:rPr>
        <w:t xml:space="preserve"> самосознания</w:t>
      </w:r>
      <w:r w:rsidRPr="003D7BA7">
        <w:rPr>
          <w:sz w:val="24"/>
          <w:szCs w:val="24"/>
        </w:rPr>
        <w:t xml:space="preserve"> — представления о том, что он уже не ребёнок, т. е.</w:t>
      </w:r>
      <w:r w:rsidRPr="003D7BA7">
        <w:rPr>
          <w:rStyle w:val="61"/>
          <w:sz w:val="24"/>
          <w:szCs w:val="24"/>
        </w:rPr>
        <w:t xml:space="preserve"> чувства взрослости,</w:t>
      </w:r>
      <w:r w:rsidRPr="003D7BA7">
        <w:rPr>
          <w:sz w:val="24"/>
          <w:szCs w:val="24"/>
        </w:rPr>
        <w:t xml:space="preserve"> а также внутренней</w:t>
      </w:r>
      <w:r w:rsidRPr="003D7BA7">
        <w:rPr>
          <w:rStyle w:val="61"/>
          <w:sz w:val="24"/>
          <w:szCs w:val="24"/>
        </w:rPr>
        <w:t xml:space="preserve"> переориентацией</w:t>
      </w:r>
      <w:r w:rsidRPr="003D7BA7">
        <w:rPr>
          <w:sz w:val="24"/>
          <w:szCs w:val="24"/>
        </w:rPr>
        <w:t xml:space="preserve"> подростка с правил и ограничений, связанных с</w:t>
      </w:r>
      <w:r w:rsidRPr="003D7BA7">
        <w:rPr>
          <w:rStyle w:val="61"/>
          <w:sz w:val="24"/>
          <w:szCs w:val="24"/>
        </w:rPr>
        <w:t xml:space="preserve"> моралью послушания,</w:t>
      </w:r>
      <w:r w:rsidRPr="003D7BA7">
        <w:rPr>
          <w:sz w:val="24"/>
          <w:szCs w:val="24"/>
        </w:rPr>
        <w:t xml:space="preserve"> на</w:t>
      </w:r>
      <w:r w:rsidRPr="003D7BA7">
        <w:rPr>
          <w:rStyle w:val="61"/>
          <w:sz w:val="24"/>
          <w:szCs w:val="24"/>
        </w:rPr>
        <w:t xml:space="preserve"> нормы поведения взрослых.</w:t>
      </w:r>
    </w:p>
    <w:p w:rsidR="00717F8F" w:rsidRPr="003D7BA7" w:rsidRDefault="00717F8F" w:rsidP="00717F8F">
      <w:pPr>
        <w:pStyle w:val="a8"/>
        <w:shd w:val="clear" w:color="auto" w:fill="auto"/>
        <w:spacing w:after="0" w:line="240" w:lineRule="auto"/>
        <w:ind w:firstLine="454"/>
        <w:jc w:val="both"/>
        <w:rPr>
          <w:sz w:val="24"/>
          <w:szCs w:val="24"/>
        </w:rPr>
      </w:pPr>
      <w:r w:rsidRPr="003D7BA7">
        <w:rPr>
          <w:rStyle w:val="47"/>
          <w:sz w:val="24"/>
          <w:szCs w:val="24"/>
        </w:rPr>
        <w:t>Второй этап подросткового развития</w:t>
      </w:r>
      <w:r w:rsidRPr="003D7BA7">
        <w:rPr>
          <w:sz w:val="24"/>
          <w:szCs w:val="24"/>
        </w:rPr>
        <w:t xml:space="preserve"> (14—15 лет, 8—9 классы) характеризуется:</w:t>
      </w:r>
    </w:p>
    <w:p w:rsidR="00717F8F" w:rsidRPr="003D7BA7" w:rsidRDefault="00717F8F" w:rsidP="00717F8F">
      <w:pPr>
        <w:pStyle w:val="a8"/>
        <w:shd w:val="clear" w:color="auto" w:fill="auto"/>
        <w:tabs>
          <w:tab w:val="left" w:pos="721"/>
        </w:tabs>
        <w:spacing w:after="0" w:line="240" w:lineRule="auto"/>
        <w:ind w:firstLine="454"/>
        <w:jc w:val="both"/>
        <w:rPr>
          <w:sz w:val="24"/>
          <w:szCs w:val="24"/>
        </w:rPr>
      </w:pPr>
      <w:r w:rsidRPr="003D7BA7">
        <w:rPr>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717F8F" w:rsidRPr="003D7BA7" w:rsidRDefault="00717F8F" w:rsidP="00717F8F">
      <w:pPr>
        <w:pStyle w:val="a8"/>
        <w:shd w:val="clear" w:color="auto" w:fill="auto"/>
        <w:tabs>
          <w:tab w:val="left" w:pos="726"/>
        </w:tabs>
        <w:spacing w:after="0" w:line="240" w:lineRule="auto"/>
        <w:ind w:firstLine="454"/>
        <w:jc w:val="both"/>
        <w:rPr>
          <w:sz w:val="24"/>
          <w:szCs w:val="24"/>
        </w:rPr>
      </w:pPr>
      <w:r w:rsidRPr="003D7BA7">
        <w:rPr>
          <w:sz w:val="24"/>
          <w:szCs w:val="24"/>
        </w:rPr>
        <w:t>— стремлением подростка к общению и совместной деятельности со сверстниками;</w:t>
      </w:r>
    </w:p>
    <w:p w:rsidR="00717F8F" w:rsidRPr="003D7BA7" w:rsidRDefault="00717F8F" w:rsidP="00717F8F">
      <w:pPr>
        <w:pStyle w:val="a8"/>
        <w:shd w:val="clear" w:color="auto" w:fill="auto"/>
        <w:tabs>
          <w:tab w:val="left" w:pos="730"/>
        </w:tabs>
        <w:spacing w:after="0" w:line="240" w:lineRule="auto"/>
        <w:ind w:firstLine="454"/>
        <w:jc w:val="both"/>
        <w:rPr>
          <w:sz w:val="24"/>
          <w:szCs w:val="24"/>
        </w:rPr>
      </w:pPr>
      <w:r w:rsidRPr="003D7BA7">
        <w:rPr>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717F8F" w:rsidRPr="003D7BA7" w:rsidRDefault="00717F8F" w:rsidP="00717F8F">
      <w:pPr>
        <w:pStyle w:val="a8"/>
        <w:shd w:val="clear" w:color="auto" w:fill="auto"/>
        <w:tabs>
          <w:tab w:val="left" w:pos="721"/>
        </w:tabs>
        <w:spacing w:after="0" w:line="240" w:lineRule="auto"/>
        <w:ind w:firstLine="454"/>
        <w:jc w:val="both"/>
        <w:rPr>
          <w:sz w:val="24"/>
          <w:szCs w:val="24"/>
        </w:rPr>
      </w:pPr>
      <w:r w:rsidRPr="003D7BA7">
        <w:rPr>
          <w:sz w:val="24"/>
          <w:szCs w:val="24"/>
        </w:rPr>
        <w:t>— процессом перехода от детства к взрослости, отражающимся в его характеристике как «переходного», «трудного» или «критического»;</w:t>
      </w:r>
    </w:p>
    <w:p w:rsidR="00717F8F" w:rsidRPr="003D7BA7" w:rsidRDefault="00717F8F" w:rsidP="00717F8F">
      <w:r w:rsidRPr="003D7BA7">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717F8F" w:rsidRPr="003D7BA7" w:rsidRDefault="00717F8F" w:rsidP="00717F8F">
      <w:pPr>
        <w:pStyle w:val="a8"/>
        <w:shd w:val="clear" w:color="auto" w:fill="auto"/>
        <w:tabs>
          <w:tab w:val="left" w:pos="726"/>
        </w:tabs>
        <w:spacing w:after="0" w:line="276" w:lineRule="auto"/>
        <w:ind w:firstLine="454"/>
        <w:jc w:val="both"/>
        <w:rPr>
          <w:sz w:val="24"/>
          <w:szCs w:val="24"/>
        </w:rPr>
      </w:pPr>
      <w:r w:rsidRPr="003D7BA7">
        <w:rPr>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717F8F" w:rsidRPr="003D7BA7" w:rsidRDefault="00717F8F" w:rsidP="00717F8F">
      <w:pPr>
        <w:pStyle w:val="a8"/>
        <w:shd w:val="clear" w:color="auto" w:fill="auto"/>
        <w:spacing w:after="0" w:line="276" w:lineRule="auto"/>
        <w:ind w:firstLine="454"/>
        <w:jc w:val="both"/>
        <w:rPr>
          <w:sz w:val="24"/>
          <w:szCs w:val="24"/>
        </w:rPr>
      </w:pPr>
      <w:r w:rsidRPr="003D7BA7">
        <w:rPr>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717F8F" w:rsidRPr="003D7BA7" w:rsidRDefault="00717F8F" w:rsidP="00717F8F">
      <w:pPr>
        <w:pStyle w:val="a8"/>
        <w:shd w:val="clear" w:color="auto" w:fill="auto"/>
        <w:spacing w:after="0" w:line="276" w:lineRule="auto"/>
        <w:ind w:firstLine="454"/>
        <w:jc w:val="both"/>
        <w:rPr>
          <w:sz w:val="24"/>
          <w:szCs w:val="24"/>
        </w:rPr>
      </w:pPr>
      <w:r w:rsidRPr="003D7BA7">
        <w:rPr>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717F8F" w:rsidRPr="003D7BA7" w:rsidRDefault="00717F8F" w:rsidP="00717F8F">
      <w:r w:rsidRPr="003D7BA7">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новые</w:t>
      </w:r>
      <w:r w:rsidR="006708EF">
        <w:t>.</w:t>
      </w:r>
    </w:p>
    <w:p w:rsidR="00717F8F" w:rsidRPr="003D7BA7" w:rsidRDefault="00717F8F" w:rsidP="00717F8F"/>
    <w:p w:rsidR="006708EF" w:rsidRPr="00475353" w:rsidRDefault="006708EF" w:rsidP="006708EF">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475353">
        <w:rPr>
          <w:rStyle w:val="Zag11"/>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6708EF" w:rsidRDefault="006708EF" w:rsidP="006708EF">
      <w:pPr>
        <w:pStyle w:val="3"/>
        <w:spacing w:before="0" w:line="360" w:lineRule="auto"/>
        <w:ind w:firstLine="709"/>
      </w:pPr>
      <w:bookmarkStart w:id="18" w:name="_Toc410653948"/>
      <w:bookmarkStart w:id="19" w:name="_Toc414553130"/>
      <w:r w:rsidRPr="00475353">
        <w:t>1.2.1. Общие положения</w:t>
      </w:r>
      <w:bookmarkEnd w:id="18"/>
      <w:bookmarkEnd w:id="19"/>
    </w:p>
    <w:p w:rsidR="006708EF" w:rsidRPr="00A948D0" w:rsidRDefault="006708EF" w:rsidP="006708EF">
      <w:pPr>
        <w:spacing w:after="0" w:line="360" w:lineRule="auto"/>
        <w:ind w:firstLine="709"/>
        <w:jc w:val="both"/>
        <w:rPr>
          <w:rFonts w:ascii="Times New Roman" w:eastAsia="Calibri" w:hAnsi="Times New Roman" w:cs="Times New Roman"/>
          <w:sz w:val="24"/>
          <w:szCs w:val="24"/>
        </w:rPr>
      </w:pPr>
      <w:r w:rsidRPr="00A948D0">
        <w:rPr>
          <w:rFonts w:ascii="Times New Roman" w:eastAsia="Calibri"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ООО)представляют собой систему ведущих целевых </w:t>
      </w:r>
      <w:r w:rsidRPr="00A948D0">
        <w:rPr>
          <w:rFonts w:ascii="Times New Roman" w:eastAsia="Calibri" w:hAnsi="Times New Roman" w:cs="Times New Roman"/>
          <w:sz w:val="24"/>
          <w:szCs w:val="24"/>
        </w:rPr>
        <w:lastRenderedPageBreak/>
        <w:t xml:space="preserve">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708EF" w:rsidRPr="00A948D0" w:rsidRDefault="006708EF" w:rsidP="006708EF">
      <w:pPr>
        <w:tabs>
          <w:tab w:val="num" w:pos="1920"/>
        </w:tabs>
        <w:spacing w:after="0" w:line="360" w:lineRule="auto"/>
        <w:ind w:firstLine="709"/>
        <w:jc w:val="both"/>
        <w:rPr>
          <w:rFonts w:ascii="Times New Roman" w:eastAsia="Calibri" w:hAnsi="Times New Roman" w:cs="Times New Roman"/>
          <w:sz w:val="24"/>
          <w:szCs w:val="24"/>
        </w:rPr>
      </w:pPr>
      <w:r w:rsidRPr="00A948D0">
        <w:rPr>
          <w:rFonts w:ascii="Times New Roman" w:eastAsia="Calibri" w:hAnsi="Times New Roman" w:cs="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708EF" w:rsidRDefault="006708EF" w:rsidP="006708EF">
      <w:pPr>
        <w:overflowPunct w:val="0"/>
        <w:spacing w:after="0" w:line="360" w:lineRule="auto"/>
        <w:ind w:firstLine="709"/>
        <w:jc w:val="both"/>
        <w:textAlignment w:val="baseline"/>
        <w:rPr>
          <w:rFonts w:ascii="Times New Roman" w:eastAsia="Times New Roman" w:hAnsi="Times New Roman" w:cs="Times New Roman"/>
          <w:bCs/>
          <w:sz w:val="24"/>
          <w:szCs w:val="24"/>
        </w:rPr>
      </w:pPr>
      <w:r w:rsidRPr="00A948D0">
        <w:rPr>
          <w:rFonts w:ascii="Times New Roman" w:eastAsia="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948D0">
        <w:rPr>
          <w:rFonts w:ascii="Times New Roman" w:eastAsia="Times New Roman" w:hAnsi="Times New Roman" w:cs="Times New Roman"/>
          <w:b/>
          <w:sz w:val="24"/>
          <w:szCs w:val="24"/>
        </w:rPr>
        <w:t>уровневого подхода</w:t>
      </w:r>
      <w:r w:rsidRPr="00A948D0">
        <w:rPr>
          <w:rFonts w:ascii="Times New Roman" w:eastAsia="Times New Roman" w:hAnsi="Times New Roman" w:cs="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948D0">
        <w:rPr>
          <w:rFonts w:ascii="Times New Roman" w:eastAsia="Times New Roman" w:hAnsi="Times New Roman" w:cs="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6708EF" w:rsidRPr="00A948D0" w:rsidRDefault="006708EF" w:rsidP="006708EF">
      <w:pPr>
        <w:overflowPunct w:val="0"/>
        <w:spacing w:after="0" w:line="360" w:lineRule="auto"/>
        <w:ind w:firstLine="709"/>
        <w:jc w:val="both"/>
        <w:textAlignment w:val="baseline"/>
        <w:rPr>
          <w:rFonts w:ascii="Times New Roman" w:eastAsia="Times New Roman" w:hAnsi="Times New Roman" w:cs="Times New Roman"/>
          <w:bCs/>
          <w:sz w:val="24"/>
          <w:szCs w:val="24"/>
        </w:rPr>
      </w:pPr>
    </w:p>
    <w:p w:rsidR="006708EF" w:rsidRPr="00A948D0" w:rsidRDefault="006708EF" w:rsidP="006708EF">
      <w:pPr>
        <w:spacing w:line="360" w:lineRule="auto"/>
        <w:rPr>
          <w:rFonts w:ascii="Times New Roman" w:hAnsi="Times New Roman" w:cs="Times New Roman"/>
          <w:b/>
          <w:sz w:val="24"/>
          <w:szCs w:val="24"/>
        </w:rPr>
      </w:pPr>
      <w:r w:rsidRPr="00A948D0">
        <w:rPr>
          <w:rFonts w:ascii="Times New Roman" w:hAnsi="Times New Roman" w:cs="Times New Roman"/>
          <w:b/>
          <w:sz w:val="24"/>
          <w:szCs w:val="24"/>
        </w:rPr>
        <w:t xml:space="preserve">                 1.2.2. Структура планируемых  результатов</w:t>
      </w:r>
    </w:p>
    <w:p w:rsidR="006708EF" w:rsidRPr="00A948D0" w:rsidRDefault="006708EF" w:rsidP="006708EF">
      <w:pPr>
        <w:overflowPunct w:val="0"/>
        <w:spacing w:after="0" w:line="360" w:lineRule="auto"/>
        <w:ind w:firstLine="709"/>
        <w:jc w:val="both"/>
        <w:textAlignment w:val="baseline"/>
        <w:rPr>
          <w:rFonts w:ascii="Times New Roman" w:eastAsia="Times New Roman" w:hAnsi="Times New Roman" w:cs="Times New Roman"/>
          <w:sz w:val="24"/>
          <w:szCs w:val="24"/>
        </w:rPr>
      </w:pPr>
      <w:r w:rsidRPr="00A948D0">
        <w:rPr>
          <w:rFonts w:ascii="Times New Roman" w:eastAsia="Times New Roman" w:hAnsi="Times New Roman" w:cs="Times New Roman"/>
          <w:bCs/>
          <w:sz w:val="24"/>
          <w:szCs w:val="24"/>
        </w:rPr>
        <w:t xml:space="preserve">Планируемые результаты опираются на </w:t>
      </w:r>
      <w:r w:rsidRPr="00A948D0">
        <w:rPr>
          <w:rFonts w:ascii="Times New Roman" w:eastAsia="Times New Roman" w:hAnsi="Times New Roman" w:cs="Times New Roman"/>
          <w:b/>
          <w:bCs/>
          <w:sz w:val="24"/>
          <w:szCs w:val="24"/>
        </w:rPr>
        <w:t>ведущие целевые установки</w:t>
      </w:r>
      <w:r w:rsidRPr="00A948D0">
        <w:rPr>
          <w:rFonts w:ascii="Times New Roman" w:eastAsia="Times New Roman" w:hAnsi="Times New Roman" w:cs="Times New Roman"/>
          <w:b/>
          <w:sz w:val="24"/>
          <w:szCs w:val="24"/>
        </w:rPr>
        <w:t xml:space="preserve">, </w:t>
      </w:r>
      <w:r w:rsidRPr="00A948D0">
        <w:rPr>
          <w:rFonts w:ascii="Times New Roman" w:eastAsia="Times New Roman" w:hAnsi="Times New Roman" w:cs="Times New Roman"/>
          <w:sz w:val="24"/>
          <w:szCs w:val="24"/>
        </w:rPr>
        <w:t>отражающие</w:t>
      </w:r>
      <w:r>
        <w:rPr>
          <w:rFonts w:ascii="Times New Roman" w:eastAsia="Times New Roman" w:hAnsi="Times New Roman" w:cs="Times New Roman"/>
          <w:sz w:val="24"/>
          <w:szCs w:val="24"/>
        </w:rPr>
        <w:t xml:space="preserve"> </w:t>
      </w:r>
      <w:r w:rsidRPr="00A948D0">
        <w:rPr>
          <w:rFonts w:ascii="Times New Roman" w:eastAsia="Times New Roman" w:hAnsi="Times New Roman" w:cs="Times New Roman"/>
          <w:sz w:val="24"/>
          <w:szCs w:val="24"/>
        </w:rPr>
        <w:t>основной, сущностный вклад каждой изучаемой программы в развитие личности обучающихся, их способностей.</w:t>
      </w:r>
    </w:p>
    <w:p w:rsidR="006708EF" w:rsidRPr="00A948D0" w:rsidRDefault="006708EF" w:rsidP="006708EF">
      <w:pPr>
        <w:overflowPunct w:val="0"/>
        <w:spacing w:after="0" w:line="360" w:lineRule="auto"/>
        <w:ind w:firstLine="709"/>
        <w:jc w:val="both"/>
        <w:textAlignment w:val="baseline"/>
        <w:rPr>
          <w:rFonts w:ascii="Times New Roman" w:eastAsia="Times New Roman" w:hAnsi="Times New Roman" w:cs="Times New Roman"/>
          <w:sz w:val="24"/>
          <w:szCs w:val="24"/>
        </w:rPr>
      </w:pPr>
      <w:r w:rsidRPr="00A948D0">
        <w:rPr>
          <w:rFonts w:ascii="Times New Roman" w:eastAsia="Times New Roman" w:hAnsi="Times New Roman" w:cs="Times New Roman"/>
          <w:bCs/>
          <w:sz w:val="24"/>
          <w:szCs w:val="24"/>
        </w:rPr>
        <w:t>В стру</w:t>
      </w:r>
      <w:r w:rsidRPr="00A948D0">
        <w:rPr>
          <w:rFonts w:ascii="Times New Roman" w:eastAsia="Times New Roman" w:hAnsi="Times New Roman" w:cs="Times New Roman"/>
          <w:sz w:val="24"/>
          <w:szCs w:val="24"/>
        </w:rPr>
        <w:t xml:space="preserve">ктуре планируемых результатов выделяется </w:t>
      </w:r>
      <w:r w:rsidRPr="00A948D0">
        <w:rPr>
          <w:rFonts w:ascii="Times New Roman" w:eastAsia="Times New Roman" w:hAnsi="Times New Roman" w:cs="Times New Roman"/>
          <w:b/>
          <w:sz w:val="24"/>
          <w:szCs w:val="24"/>
        </w:rPr>
        <w:t xml:space="preserve">следующие группы: </w:t>
      </w:r>
    </w:p>
    <w:p w:rsidR="006708EF" w:rsidRPr="00A948D0" w:rsidRDefault="006708EF" w:rsidP="006708EF">
      <w:pPr>
        <w:overflowPunct w:val="0"/>
        <w:spacing w:after="0" w:line="360" w:lineRule="auto"/>
        <w:ind w:firstLine="709"/>
        <w:jc w:val="both"/>
        <w:textAlignment w:val="baseline"/>
        <w:rPr>
          <w:rFonts w:ascii="Times New Roman" w:eastAsia="Times New Roman" w:hAnsi="Times New Roman" w:cs="Times New Roman"/>
          <w:sz w:val="24"/>
          <w:szCs w:val="24"/>
        </w:rPr>
      </w:pPr>
      <w:r w:rsidRPr="00A948D0">
        <w:rPr>
          <w:rFonts w:ascii="Times New Roman" w:eastAsia="Times New Roman" w:hAnsi="Times New Roman" w:cs="Times New Roman"/>
          <w:b/>
          <w:sz w:val="24"/>
          <w:szCs w:val="24"/>
        </w:rPr>
        <w:t xml:space="preserve">1. Личностные результаты освоения основной образовательной программы </w:t>
      </w:r>
      <w:r w:rsidRPr="00A948D0">
        <w:rPr>
          <w:rFonts w:ascii="Times New Roman" w:eastAsia="Times New Roman" w:hAnsi="Times New Roman" w:cs="Times New Roman"/>
          <w:sz w:val="24"/>
          <w:szCs w:val="24"/>
        </w:rPr>
        <w:t>представлены в соответствии с группой личностных результатов и раскрывают и детализируют основные направленности этих  результатов.</w:t>
      </w:r>
      <w:r>
        <w:rPr>
          <w:rFonts w:ascii="Times New Roman" w:eastAsia="Times New Roman" w:hAnsi="Times New Roman" w:cs="Times New Roman"/>
          <w:sz w:val="24"/>
          <w:szCs w:val="24"/>
        </w:rPr>
        <w:t xml:space="preserve"> </w:t>
      </w:r>
      <w:r w:rsidRPr="00A948D0">
        <w:rPr>
          <w:rFonts w:ascii="Times New Roman" w:eastAsia="Times New Roman" w:hAnsi="Times New Roman" w:cs="Times New Roman"/>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Pr="00A948D0">
        <w:rPr>
          <w:rFonts w:ascii="Times New Roman" w:eastAsia="Times New Roman" w:hAnsi="Times New Roman" w:cs="Times New Roman"/>
          <w:b/>
          <w:sz w:val="24"/>
          <w:szCs w:val="24"/>
        </w:rPr>
        <w:t>исключительно неперсонифицированной</w:t>
      </w:r>
      <w:r w:rsidRPr="00A948D0">
        <w:rPr>
          <w:rFonts w:ascii="Times New Roman" w:eastAsia="Times New Roman" w:hAnsi="Times New Roman" w:cs="Times New Roman"/>
          <w:sz w:val="24"/>
          <w:szCs w:val="24"/>
        </w:rPr>
        <w:t xml:space="preserve"> информации.</w:t>
      </w:r>
    </w:p>
    <w:p w:rsidR="006708EF" w:rsidRPr="00A948D0" w:rsidRDefault="006708EF" w:rsidP="006708EF">
      <w:pPr>
        <w:spacing w:after="0" w:line="360" w:lineRule="auto"/>
        <w:ind w:firstLine="709"/>
        <w:jc w:val="both"/>
        <w:rPr>
          <w:rFonts w:ascii="Times New Roman" w:eastAsia="Calibri" w:hAnsi="Times New Roman" w:cs="Times New Roman"/>
          <w:sz w:val="24"/>
          <w:szCs w:val="24"/>
        </w:rPr>
      </w:pPr>
    </w:p>
    <w:p w:rsidR="006708EF" w:rsidRDefault="006708EF" w:rsidP="006708EF">
      <w:pPr>
        <w:spacing w:after="0" w:line="360" w:lineRule="auto"/>
        <w:ind w:firstLine="709"/>
        <w:jc w:val="both"/>
        <w:rPr>
          <w:rFonts w:ascii="Times New Roman" w:eastAsia="Calibri" w:hAnsi="Times New Roman" w:cs="Times New Roman"/>
          <w:sz w:val="24"/>
          <w:szCs w:val="24"/>
        </w:rPr>
      </w:pPr>
      <w:r w:rsidRPr="00A948D0">
        <w:rPr>
          <w:rFonts w:ascii="Times New Roman" w:eastAsia="Calibri" w:hAnsi="Times New Roman" w:cs="Times New Roman"/>
          <w:b/>
          <w:sz w:val="24"/>
          <w:szCs w:val="24"/>
        </w:rPr>
        <w:t xml:space="preserve">2.Метапредметные результаты освоения основной образовательной программы </w:t>
      </w:r>
      <w:r w:rsidRPr="00A948D0">
        <w:rPr>
          <w:rFonts w:ascii="Times New Roman" w:eastAsia="Calibri" w:hAnsi="Times New Roman" w:cs="Times New Roman"/>
          <w:sz w:val="24"/>
          <w:szCs w:val="24"/>
        </w:rPr>
        <w:t xml:space="preserve">представлены в соответствии с подгруппами универсальных учебных </w:t>
      </w:r>
      <w:r w:rsidRPr="00A948D0">
        <w:rPr>
          <w:rFonts w:ascii="Times New Roman" w:eastAsia="Calibri" w:hAnsi="Times New Roman" w:cs="Times New Roman"/>
          <w:sz w:val="24"/>
          <w:szCs w:val="24"/>
        </w:rPr>
        <w:lastRenderedPageBreak/>
        <w:t>действий,  раскрывают и детализируют основные направленности метапредметных результатов.</w:t>
      </w:r>
    </w:p>
    <w:p w:rsidR="005175C5" w:rsidRPr="00A948D0" w:rsidRDefault="005175C5" w:rsidP="006708EF">
      <w:pPr>
        <w:spacing w:after="0" w:line="360" w:lineRule="auto"/>
        <w:ind w:firstLine="709"/>
        <w:jc w:val="both"/>
        <w:rPr>
          <w:rFonts w:ascii="Times New Roman" w:eastAsia="Calibri" w:hAnsi="Times New Roman" w:cs="Times New Roman"/>
          <w:sz w:val="24"/>
          <w:szCs w:val="24"/>
        </w:rPr>
      </w:pPr>
      <w:bookmarkStart w:id="20" w:name="_GoBack"/>
      <w:bookmarkEnd w:id="20"/>
    </w:p>
    <w:p w:rsidR="006708EF" w:rsidRPr="00A948D0" w:rsidRDefault="006708EF" w:rsidP="006708EF">
      <w:pPr>
        <w:spacing w:after="0" w:line="360" w:lineRule="auto"/>
        <w:ind w:firstLine="709"/>
        <w:jc w:val="both"/>
        <w:rPr>
          <w:rFonts w:ascii="Times New Roman" w:eastAsia="Calibri" w:hAnsi="Times New Roman" w:cs="Times New Roman"/>
          <w:sz w:val="24"/>
          <w:szCs w:val="24"/>
        </w:rPr>
      </w:pPr>
      <w:r w:rsidRPr="00A948D0">
        <w:rPr>
          <w:rFonts w:ascii="Times New Roman" w:eastAsia="Calibri" w:hAnsi="Times New Roman" w:cs="Times New Roman"/>
          <w:b/>
          <w:sz w:val="24"/>
          <w:szCs w:val="24"/>
        </w:rPr>
        <w:t xml:space="preserve">3.Предметные результаты освоения основной образовательной программы </w:t>
      </w:r>
      <w:r w:rsidRPr="00A948D0">
        <w:rPr>
          <w:rFonts w:ascii="Times New Roman" w:eastAsia="Calibri" w:hAnsi="Times New Roman" w:cs="Times New Roman"/>
          <w:sz w:val="24"/>
          <w:szCs w:val="24"/>
        </w:rPr>
        <w:t>представлены в соответствии с группами результатов учебных предметов, раскрывают и детализируют их.</w:t>
      </w:r>
    </w:p>
    <w:p w:rsidR="006708EF" w:rsidRPr="00A948D0" w:rsidRDefault="006708EF" w:rsidP="006708EF">
      <w:pPr>
        <w:spacing w:after="0" w:line="360" w:lineRule="auto"/>
        <w:ind w:firstLine="709"/>
        <w:jc w:val="both"/>
        <w:rPr>
          <w:rFonts w:ascii="Times New Roman" w:eastAsia="Calibri" w:hAnsi="Times New Roman" w:cs="Times New Roman"/>
          <w:sz w:val="24"/>
          <w:szCs w:val="24"/>
        </w:rPr>
      </w:pPr>
      <w:r w:rsidRPr="00A948D0">
        <w:rPr>
          <w:rFonts w:ascii="Times New Roman" w:eastAsia="Calibri" w:hAnsi="Times New Roman" w:cs="Times New Roman"/>
          <w:sz w:val="24"/>
          <w:szCs w:val="24"/>
        </w:rPr>
        <w:t>Предметные результаты приводятся в блоках</w:t>
      </w:r>
      <w:r w:rsidRPr="00A948D0">
        <w:rPr>
          <w:rFonts w:ascii="Times New Roman" w:eastAsia="Calibri" w:hAnsi="Times New Roman" w:cs="Times New Roman"/>
          <w:b/>
          <w:sz w:val="24"/>
          <w:szCs w:val="24"/>
        </w:rPr>
        <w:t xml:space="preserve"> «</w:t>
      </w:r>
      <w:r w:rsidRPr="00A948D0">
        <w:rPr>
          <w:rFonts w:ascii="Times New Roman" w:eastAsia="Calibri" w:hAnsi="Times New Roman" w:cs="Times New Roman"/>
          <w:sz w:val="24"/>
          <w:szCs w:val="24"/>
        </w:rPr>
        <w:t>Выпускник научится» и «Выпускник получит возможность научиться»,</w:t>
      </w:r>
      <w:r w:rsidRPr="00A948D0">
        <w:rPr>
          <w:rFonts w:ascii="Times New Roman" w:eastAsia="Calibri" w:hAnsi="Times New Roman" w:cs="Times New Roman"/>
          <w:b/>
          <w:sz w:val="24"/>
          <w:szCs w:val="24"/>
        </w:rPr>
        <w:t xml:space="preserve"> относящихся </w:t>
      </w:r>
      <w:r w:rsidRPr="00A948D0">
        <w:rPr>
          <w:rFonts w:ascii="Times New Roman" w:eastAsia="Calibri" w:hAnsi="Times New Roman" w:cs="Times New Roman"/>
          <w:sz w:val="24"/>
          <w:szCs w:val="24"/>
        </w:rPr>
        <w:t>ккаждому учебному предмету: «Русский язык», «Литература», «Иностранный язык»,.«Иностранный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6708EF" w:rsidRPr="00A948D0" w:rsidRDefault="006708EF" w:rsidP="006708EF">
      <w:pPr>
        <w:spacing w:after="0" w:line="360" w:lineRule="auto"/>
        <w:ind w:firstLine="709"/>
        <w:jc w:val="both"/>
        <w:rPr>
          <w:rFonts w:ascii="Times New Roman" w:eastAsia="Calibri" w:hAnsi="Times New Roman" w:cs="Times New Roman"/>
          <w:sz w:val="24"/>
          <w:szCs w:val="24"/>
        </w:rPr>
      </w:pPr>
      <w:r w:rsidRPr="00A948D0">
        <w:rPr>
          <w:rFonts w:ascii="Times New Roman" w:eastAsia="Calibri" w:hAnsi="Times New Roman" w:cs="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6708EF" w:rsidRPr="00A948D0" w:rsidRDefault="006708EF" w:rsidP="006708EF">
      <w:pPr>
        <w:spacing w:after="0" w:line="360" w:lineRule="auto"/>
        <w:ind w:firstLine="709"/>
        <w:jc w:val="both"/>
        <w:rPr>
          <w:rFonts w:ascii="Times New Roman" w:eastAsia="Calibri" w:hAnsi="Times New Roman" w:cs="Times New Roman"/>
          <w:sz w:val="24"/>
          <w:szCs w:val="24"/>
        </w:rPr>
      </w:pPr>
      <w:r w:rsidRPr="00A948D0">
        <w:rPr>
          <w:rFonts w:ascii="Times New Roman" w:eastAsia="Calibri"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Pr>
          <w:rFonts w:ascii="Times New Roman" w:eastAsia="Calibri" w:hAnsi="Times New Roman" w:cs="Times New Roman"/>
          <w:sz w:val="24"/>
          <w:szCs w:val="24"/>
        </w:rPr>
        <w:t xml:space="preserve"> </w:t>
      </w:r>
      <w:r w:rsidRPr="00A948D0">
        <w:rPr>
          <w:rFonts w:ascii="Times New Roman" w:eastAsia="Calibri" w:hAnsi="Times New Roman" w:cs="Times New Roman"/>
          <w:sz w:val="24"/>
          <w:szCs w:val="24"/>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708EF" w:rsidRPr="00A948D0" w:rsidRDefault="006708EF" w:rsidP="006708EF">
      <w:pPr>
        <w:spacing w:after="0" w:line="360" w:lineRule="auto"/>
        <w:ind w:firstLine="709"/>
        <w:jc w:val="both"/>
        <w:rPr>
          <w:rFonts w:ascii="Times New Roman" w:eastAsia="Calibri" w:hAnsi="Times New Roman" w:cs="Times New Roman"/>
          <w:sz w:val="24"/>
          <w:szCs w:val="24"/>
        </w:rPr>
      </w:pPr>
      <w:r w:rsidRPr="00A948D0">
        <w:rPr>
          <w:rFonts w:ascii="Times New Roman" w:eastAsia="Calibri" w:hAnsi="Times New Roman" w:cs="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w:t>
      </w:r>
      <w:r w:rsidRPr="00A948D0">
        <w:rPr>
          <w:rFonts w:ascii="Times New Roman" w:eastAsia="Calibri" w:hAnsi="Times New Roman" w:cs="Times New Roman"/>
          <w:sz w:val="24"/>
          <w:szCs w:val="24"/>
        </w:rPr>
        <w:lastRenderedPageBreak/>
        <w:t>для положительного решения вопроса о возможности перехода на следующий</w:t>
      </w:r>
      <w:r>
        <w:rPr>
          <w:rFonts w:ascii="Times New Roman" w:eastAsia="Calibri" w:hAnsi="Times New Roman" w:cs="Times New Roman"/>
          <w:sz w:val="24"/>
          <w:szCs w:val="24"/>
        </w:rPr>
        <w:t xml:space="preserve"> </w:t>
      </w:r>
      <w:r w:rsidRPr="00A948D0">
        <w:rPr>
          <w:rFonts w:ascii="Times New Roman" w:eastAsia="Calibri" w:hAnsi="Times New Roman" w:cs="Times New Roman"/>
          <w:sz w:val="24"/>
          <w:szCs w:val="24"/>
        </w:rPr>
        <w:t>уровень обучения.</w:t>
      </w:r>
    </w:p>
    <w:p w:rsidR="006708EF" w:rsidRPr="00A948D0" w:rsidRDefault="006708EF" w:rsidP="006708EF">
      <w:pPr>
        <w:spacing w:after="0" w:line="360" w:lineRule="auto"/>
        <w:ind w:firstLine="709"/>
        <w:jc w:val="both"/>
        <w:rPr>
          <w:rFonts w:ascii="Times New Roman" w:eastAsia="Calibri" w:hAnsi="Times New Roman" w:cs="Times New Roman"/>
          <w:sz w:val="24"/>
          <w:szCs w:val="24"/>
        </w:rPr>
      </w:pPr>
      <w:r w:rsidRPr="00A948D0">
        <w:rPr>
          <w:rFonts w:ascii="Times New Roman" w:eastAsia="Calibri" w:hAnsi="Times New Roman" w:cs="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Pr>
          <w:rFonts w:ascii="Times New Roman" w:eastAsia="Calibri" w:hAnsi="Times New Roman" w:cs="Times New Roman"/>
          <w:sz w:val="24"/>
          <w:szCs w:val="24"/>
        </w:rPr>
        <w:t xml:space="preserve"> </w:t>
      </w:r>
      <w:r w:rsidRPr="00A948D0">
        <w:rPr>
          <w:rFonts w:ascii="Times New Roman" w:eastAsia="Calibri" w:hAnsi="Times New Roman" w:cs="Times New Roman"/>
          <w:sz w:val="24"/>
          <w:szCs w:val="24"/>
        </w:rPr>
        <w:t>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w:t>
      </w:r>
      <w:r>
        <w:rPr>
          <w:rFonts w:ascii="Times New Roman" w:eastAsia="Calibri" w:hAnsi="Times New Roman" w:cs="Times New Roman"/>
          <w:sz w:val="24"/>
          <w:szCs w:val="24"/>
        </w:rPr>
        <w:t xml:space="preserve"> </w:t>
      </w:r>
      <w:r w:rsidRPr="00A948D0">
        <w:rPr>
          <w:rFonts w:ascii="Times New Roman" w:eastAsia="Calibri" w:hAnsi="Times New Roman" w:cs="Times New Roman"/>
          <w:sz w:val="24"/>
          <w:szCs w:val="24"/>
        </w:rPr>
        <w:t xml:space="preserve">персонифицированной информации. Соответствующая группа результатов в тексте выделена курсивом. </w:t>
      </w:r>
    </w:p>
    <w:p w:rsidR="006708EF" w:rsidRDefault="006708EF" w:rsidP="006708EF">
      <w:pPr>
        <w:spacing w:after="0" w:line="360" w:lineRule="auto"/>
        <w:ind w:firstLine="709"/>
        <w:jc w:val="both"/>
        <w:rPr>
          <w:rFonts w:ascii="Times New Roman" w:eastAsia="Calibri" w:hAnsi="Times New Roman" w:cs="Times New Roman"/>
          <w:sz w:val="24"/>
          <w:szCs w:val="24"/>
        </w:rPr>
      </w:pPr>
      <w:r w:rsidRPr="00A948D0">
        <w:rPr>
          <w:rFonts w:ascii="Times New Roman" w:eastAsia="Calibri"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175C5" w:rsidRDefault="005175C5" w:rsidP="006708EF">
      <w:pPr>
        <w:spacing w:after="0" w:line="360" w:lineRule="auto"/>
        <w:ind w:firstLine="709"/>
        <w:jc w:val="both"/>
        <w:rPr>
          <w:rFonts w:ascii="Times New Roman" w:eastAsia="Calibri" w:hAnsi="Times New Roman" w:cs="Times New Roman"/>
          <w:sz w:val="24"/>
          <w:szCs w:val="24"/>
        </w:rPr>
      </w:pPr>
    </w:p>
    <w:p w:rsidR="005175C5" w:rsidRPr="00A948D0" w:rsidRDefault="005175C5" w:rsidP="006708EF">
      <w:pPr>
        <w:spacing w:after="0" w:line="360" w:lineRule="auto"/>
        <w:ind w:firstLine="709"/>
        <w:jc w:val="both"/>
        <w:rPr>
          <w:rFonts w:ascii="Times New Roman" w:eastAsia="Calibri" w:hAnsi="Times New Roman" w:cs="Times New Roman"/>
          <w:sz w:val="24"/>
          <w:szCs w:val="24"/>
        </w:rPr>
      </w:pPr>
    </w:p>
    <w:p w:rsidR="007E3AEC" w:rsidRDefault="006708EF" w:rsidP="006708EF">
      <w:pPr>
        <w:rPr>
          <w:rFonts w:ascii="Times New Roman" w:eastAsia="Calibri" w:hAnsi="Times New Roman" w:cs="Times New Roman"/>
          <w:sz w:val="24"/>
          <w:szCs w:val="24"/>
        </w:rPr>
        <w:sectPr w:rsidR="007E3AEC" w:rsidSect="006708EF">
          <w:pgSz w:w="11906" w:h="16838"/>
          <w:pgMar w:top="1134" w:right="1701" w:bottom="1134" w:left="850" w:header="708" w:footer="708" w:gutter="0"/>
          <w:cols w:space="708"/>
          <w:docGrid w:linePitch="360"/>
        </w:sectPr>
      </w:pPr>
      <w:r w:rsidRPr="00A948D0">
        <w:rPr>
          <w:rFonts w:ascii="Times New Roman" w:eastAsia="Calibri"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948D0">
        <w:rPr>
          <w:rFonts w:ascii="Times New Roman" w:eastAsia="Calibri" w:hAnsi="Times New Roman" w:cs="Times New Roman"/>
          <w:bCs/>
          <w:iCs/>
          <w:sz w:val="24"/>
          <w:szCs w:val="24"/>
        </w:rPr>
        <w:t>дифференциации требований</w:t>
      </w:r>
      <w:r w:rsidRPr="00A948D0">
        <w:rPr>
          <w:rFonts w:ascii="Times New Roman" w:eastAsia="Calibri" w:hAnsi="Times New Roman" w:cs="Times New Roman"/>
          <w:sz w:val="24"/>
          <w:szCs w:val="24"/>
        </w:rPr>
        <w:t xml:space="preserve"> к подготовке</w:t>
      </w:r>
      <w:r>
        <w:rPr>
          <w:rFonts w:ascii="Times New Roman" w:eastAsia="Calibri" w:hAnsi="Times New Roman" w:cs="Times New Roman"/>
          <w:sz w:val="24"/>
          <w:szCs w:val="24"/>
        </w:rPr>
        <w:t xml:space="preserve"> обучающихся.</w:t>
      </w:r>
      <w:r w:rsidR="007E3AEC">
        <w:rPr>
          <w:rFonts w:ascii="Times New Roman" w:eastAsia="Calibri" w:hAnsi="Times New Roman" w:cs="Times New Roman"/>
          <w:sz w:val="24"/>
          <w:szCs w:val="24"/>
        </w:rPr>
        <w:br w:type="textWrapping" w:clear="all"/>
      </w:r>
    </w:p>
    <w:tbl>
      <w:tblPr>
        <w:tblpPr w:leftFromText="180" w:rightFromText="180" w:vertAnchor="text" w:horzAnchor="margin" w:tblpY="-673"/>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6057"/>
        <w:gridCol w:w="850"/>
        <w:gridCol w:w="4253"/>
        <w:gridCol w:w="2551"/>
      </w:tblGrid>
      <w:tr w:rsidR="007E3AEC" w:rsidRPr="0048533A" w:rsidTr="000631DF">
        <w:trPr>
          <w:trHeight w:val="145"/>
        </w:trPr>
        <w:tc>
          <w:tcPr>
            <w:tcW w:w="14850" w:type="dxa"/>
            <w:gridSpan w:val="5"/>
            <w:shd w:val="clear" w:color="auto" w:fill="auto"/>
          </w:tcPr>
          <w:p w:rsidR="007E3AEC" w:rsidRPr="00E41117" w:rsidRDefault="007E3AEC" w:rsidP="000631DF">
            <w:pPr>
              <w:pStyle w:val="21"/>
            </w:pPr>
            <w:r w:rsidRPr="00E41117">
              <w:rPr>
                <w:rStyle w:val="20"/>
                <w:sz w:val="24"/>
                <w:szCs w:val="24"/>
              </w:rPr>
              <w:lastRenderedPageBreak/>
              <w:t>1.2.3. Личностные результаты освоения ООП</w:t>
            </w:r>
          </w:p>
        </w:tc>
      </w:tr>
      <w:tr w:rsidR="007E3AEC" w:rsidRPr="006A47B3" w:rsidTr="000631DF">
        <w:trPr>
          <w:trHeight w:val="1251"/>
        </w:trPr>
        <w:tc>
          <w:tcPr>
            <w:tcW w:w="7196" w:type="dxa"/>
            <w:gridSpan w:val="2"/>
            <w:shd w:val="clear" w:color="auto" w:fill="auto"/>
            <w:vAlign w:val="center"/>
          </w:tcPr>
          <w:p w:rsidR="007E3AEC" w:rsidRPr="006A47B3" w:rsidRDefault="007E3AEC" w:rsidP="000631DF">
            <w:pPr>
              <w:jc w:val="center"/>
              <w:rPr>
                <w:rFonts w:ascii="Times New Roman" w:hAnsi="Times New Roman" w:cs="Times New Roman"/>
                <w:b/>
                <w:sz w:val="24"/>
                <w:szCs w:val="24"/>
              </w:rPr>
            </w:pPr>
            <w:r w:rsidRPr="006A47B3">
              <w:rPr>
                <w:rFonts w:ascii="Times New Roman" w:hAnsi="Times New Roman" w:cs="Times New Roman"/>
                <w:b/>
                <w:sz w:val="24"/>
                <w:szCs w:val="24"/>
              </w:rPr>
              <w:t>У выпускника сформируются</w:t>
            </w:r>
          </w:p>
        </w:tc>
        <w:tc>
          <w:tcPr>
            <w:tcW w:w="5103" w:type="dxa"/>
            <w:gridSpan w:val="2"/>
            <w:shd w:val="clear" w:color="auto" w:fill="auto"/>
            <w:vAlign w:val="center"/>
          </w:tcPr>
          <w:p w:rsidR="007E3AEC" w:rsidRPr="006A47B3" w:rsidRDefault="007E3AEC" w:rsidP="000631DF">
            <w:pPr>
              <w:jc w:val="center"/>
              <w:outlineLvl w:val="0"/>
              <w:rPr>
                <w:rFonts w:ascii="Times New Roman" w:hAnsi="Times New Roman" w:cs="Times New Roman"/>
                <w:b/>
                <w:bCs/>
                <w:sz w:val="24"/>
                <w:szCs w:val="24"/>
                <w:lang w:bidi="en-US"/>
              </w:rPr>
            </w:pPr>
            <w:bookmarkStart w:id="21" w:name="_Toc341514025"/>
            <w:r w:rsidRPr="006A47B3">
              <w:rPr>
                <w:rFonts w:ascii="Times New Roman" w:hAnsi="Times New Roman" w:cs="Times New Roman"/>
                <w:b/>
                <w:bCs/>
                <w:sz w:val="24"/>
                <w:szCs w:val="24"/>
                <w:lang w:bidi="en-US"/>
              </w:rPr>
              <w:t>Выпускник получит возможность формирования</w:t>
            </w:r>
            <w:bookmarkEnd w:id="21"/>
          </w:p>
        </w:tc>
        <w:tc>
          <w:tcPr>
            <w:tcW w:w="2551" w:type="dxa"/>
            <w:shd w:val="clear" w:color="auto" w:fill="auto"/>
            <w:vAlign w:val="center"/>
          </w:tcPr>
          <w:p w:rsidR="007E3AEC" w:rsidRPr="006A47B3" w:rsidRDefault="007E3AEC" w:rsidP="000631DF">
            <w:pPr>
              <w:spacing w:after="0"/>
              <w:jc w:val="center"/>
              <w:rPr>
                <w:rFonts w:ascii="Times New Roman" w:hAnsi="Times New Roman" w:cs="Times New Roman"/>
                <w:b/>
                <w:bCs/>
                <w:sz w:val="24"/>
                <w:szCs w:val="24"/>
              </w:rPr>
            </w:pPr>
            <w:r w:rsidRPr="006A47B3">
              <w:rPr>
                <w:rFonts w:ascii="Times New Roman" w:hAnsi="Times New Roman" w:cs="Times New Roman"/>
                <w:b/>
                <w:bCs/>
                <w:sz w:val="24"/>
                <w:szCs w:val="24"/>
              </w:rPr>
              <w:t>Основные формы достижения планируемых результатов</w:t>
            </w:r>
          </w:p>
        </w:tc>
      </w:tr>
      <w:tr w:rsidR="007E3AEC" w:rsidRPr="006A47B3" w:rsidTr="000631DF">
        <w:trPr>
          <w:cantSplit/>
          <w:trHeight w:val="8208"/>
        </w:trPr>
        <w:tc>
          <w:tcPr>
            <w:tcW w:w="1139" w:type="dxa"/>
            <w:shd w:val="clear" w:color="auto" w:fill="auto"/>
            <w:textDirection w:val="btLr"/>
            <w:vAlign w:val="center"/>
          </w:tcPr>
          <w:p w:rsidR="007E3AEC" w:rsidRPr="006A47B3" w:rsidRDefault="007E3AEC" w:rsidP="000631DF">
            <w:pPr>
              <w:ind w:left="113" w:right="113"/>
              <w:jc w:val="center"/>
              <w:rPr>
                <w:rFonts w:ascii="Times New Roman" w:hAnsi="Times New Roman" w:cs="Times New Roman"/>
                <w:b/>
                <w:sz w:val="24"/>
                <w:szCs w:val="24"/>
              </w:rPr>
            </w:pPr>
            <w:r w:rsidRPr="006A47B3">
              <w:rPr>
                <w:rFonts w:ascii="Times New Roman" w:hAnsi="Times New Roman" w:cs="Times New Roman"/>
                <w:b/>
                <w:sz w:val="24"/>
                <w:szCs w:val="24"/>
              </w:rPr>
              <w:t>когнитивный</w:t>
            </w:r>
          </w:p>
        </w:tc>
        <w:tc>
          <w:tcPr>
            <w:tcW w:w="6907" w:type="dxa"/>
            <w:gridSpan w:val="2"/>
            <w:shd w:val="clear" w:color="auto" w:fill="auto"/>
          </w:tcPr>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освоение общекультурного наследия России и общемирового культурного наследия;</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ориентация в системе моральных норм и ценностей и их иерархизация, понимание конвенционального характера морали;</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7E3AEC" w:rsidRPr="002D1016" w:rsidRDefault="007E3AEC" w:rsidP="000631DF">
            <w:pPr>
              <w:spacing w:after="0" w:line="240" w:lineRule="auto"/>
              <w:jc w:val="both"/>
              <w:rPr>
                <w:rFonts w:ascii="Times New Roman" w:hAnsi="Times New Roman" w:cs="Times New Roman"/>
              </w:rPr>
            </w:pPr>
            <w:r w:rsidRPr="002D1016">
              <w:rPr>
                <w:rFonts w:ascii="Times New Roman" w:hAnsi="Times New Roman" w:cs="Times New Roman"/>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c>
          <w:tcPr>
            <w:tcW w:w="4253" w:type="dxa"/>
            <w:shd w:val="clear" w:color="auto" w:fill="auto"/>
          </w:tcPr>
          <w:p w:rsidR="007E3AEC" w:rsidRPr="002D1016" w:rsidRDefault="007E3AEC" w:rsidP="000631DF">
            <w:pPr>
              <w:jc w:val="both"/>
              <w:outlineLvl w:val="0"/>
              <w:rPr>
                <w:rFonts w:ascii="Times New Roman" w:hAnsi="Times New Roman" w:cs="Times New Roman"/>
                <w:b/>
                <w:bCs/>
                <w:lang w:bidi="en-US"/>
              </w:rPr>
            </w:pPr>
          </w:p>
        </w:tc>
        <w:tc>
          <w:tcPr>
            <w:tcW w:w="2551" w:type="dxa"/>
            <w:shd w:val="clear" w:color="auto" w:fill="auto"/>
          </w:tcPr>
          <w:p w:rsidR="007E3AEC" w:rsidRPr="002D1016" w:rsidRDefault="007E3AEC" w:rsidP="000631DF">
            <w:pPr>
              <w:jc w:val="center"/>
              <w:rPr>
                <w:rFonts w:ascii="Times New Roman" w:hAnsi="Times New Roman" w:cs="Times New Roman"/>
                <w:bCs/>
              </w:rPr>
            </w:pPr>
            <w:r w:rsidRPr="002D1016">
              <w:rPr>
                <w:rFonts w:ascii="Times New Roman" w:hAnsi="Times New Roman" w:cs="Times New Roman"/>
                <w:bCs/>
              </w:rPr>
              <w:t>Преимущественно в рамках предметных областей «Общественно-научные предметы», «Филология» (урочная и внеурочная деятельность)</w:t>
            </w:r>
          </w:p>
        </w:tc>
      </w:tr>
    </w:tbl>
    <w:tbl>
      <w:tblPr>
        <w:tblW w:w="1442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4804"/>
        <w:gridCol w:w="1957"/>
        <w:gridCol w:w="490"/>
        <w:gridCol w:w="4311"/>
        <w:gridCol w:w="1720"/>
        <w:gridCol w:w="6"/>
      </w:tblGrid>
      <w:tr w:rsidR="007E3AEC" w:rsidRPr="002D1016" w:rsidTr="000631DF">
        <w:trPr>
          <w:cantSplit/>
          <w:trHeight w:val="1142"/>
        </w:trPr>
        <w:tc>
          <w:tcPr>
            <w:tcW w:w="1139" w:type="dxa"/>
            <w:shd w:val="clear" w:color="auto" w:fill="auto"/>
            <w:textDirection w:val="btLr"/>
            <w:vAlign w:val="center"/>
          </w:tcPr>
          <w:p w:rsidR="007E3AEC" w:rsidRPr="006A47B3" w:rsidRDefault="007E3AEC" w:rsidP="000631DF">
            <w:pPr>
              <w:ind w:left="113" w:right="113"/>
              <w:jc w:val="center"/>
              <w:rPr>
                <w:rFonts w:ascii="Times New Roman" w:hAnsi="Times New Roman" w:cs="Times New Roman"/>
                <w:b/>
                <w:sz w:val="24"/>
                <w:szCs w:val="24"/>
              </w:rPr>
            </w:pPr>
            <w:r w:rsidRPr="006A47B3">
              <w:rPr>
                <w:rFonts w:ascii="Times New Roman" w:hAnsi="Times New Roman" w:cs="Times New Roman"/>
                <w:b/>
                <w:sz w:val="24"/>
                <w:szCs w:val="24"/>
              </w:rPr>
              <w:lastRenderedPageBreak/>
              <w:t xml:space="preserve">ценностный </w:t>
            </w:r>
          </w:p>
          <w:p w:rsidR="007E3AEC" w:rsidRPr="006A47B3" w:rsidRDefault="007E3AEC" w:rsidP="000631DF">
            <w:pPr>
              <w:ind w:left="113" w:right="113"/>
              <w:jc w:val="center"/>
              <w:rPr>
                <w:rFonts w:ascii="Times New Roman" w:hAnsi="Times New Roman" w:cs="Times New Roman"/>
                <w:sz w:val="24"/>
                <w:szCs w:val="24"/>
              </w:rPr>
            </w:pPr>
            <w:r w:rsidRPr="006A47B3">
              <w:rPr>
                <w:rFonts w:ascii="Times New Roman" w:hAnsi="Times New Roman" w:cs="Times New Roman"/>
                <w:b/>
                <w:sz w:val="24"/>
                <w:szCs w:val="24"/>
              </w:rPr>
              <w:t>и эмоциональный</w:t>
            </w:r>
          </w:p>
        </w:tc>
        <w:tc>
          <w:tcPr>
            <w:tcW w:w="6761" w:type="dxa"/>
            <w:gridSpan w:val="2"/>
            <w:shd w:val="clear" w:color="auto" w:fill="auto"/>
          </w:tcPr>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гражданский патриотизм, любовь к Родине, чувство гордости за свою страну;</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уважение к истории, культурным и историческим памятникам;</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эмоционально положительное принятие своей этнической идентичности;</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уважение к другим народам России и мира и принятие их, межэтническая толерантность, готовность к равноправному сотрудничеству;</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уважение к ценностям семьи, любовь к природе, признание ценности здоровья, своего и других людей, оптимизм в восприятии мира;</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потребность в самовыражении и самореализации, социальном признании;</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4801" w:type="dxa"/>
            <w:gridSpan w:val="2"/>
            <w:shd w:val="clear" w:color="auto" w:fill="auto"/>
          </w:tcPr>
          <w:p w:rsidR="007E3AEC" w:rsidRPr="002D1016" w:rsidRDefault="007E3AEC" w:rsidP="000631DF">
            <w:pPr>
              <w:jc w:val="both"/>
              <w:outlineLvl w:val="0"/>
              <w:rPr>
                <w:rFonts w:ascii="Times New Roman" w:hAnsi="Times New Roman" w:cs="Times New Roman"/>
                <w:b/>
                <w:bCs/>
                <w:lang w:bidi="en-US"/>
              </w:rPr>
            </w:pPr>
          </w:p>
        </w:tc>
        <w:tc>
          <w:tcPr>
            <w:tcW w:w="1726" w:type="dxa"/>
            <w:gridSpan w:val="2"/>
            <w:shd w:val="clear" w:color="auto" w:fill="auto"/>
          </w:tcPr>
          <w:p w:rsidR="007E3AEC" w:rsidRPr="002D1016" w:rsidRDefault="007E3AEC" w:rsidP="000631DF">
            <w:pPr>
              <w:jc w:val="center"/>
              <w:rPr>
                <w:rFonts w:ascii="Times New Roman" w:hAnsi="Times New Roman" w:cs="Times New Roman"/>
                <w:bCs/>
              </w:rPr>
            </w:pPr>
            <w:r w:rsidRPr="002D1016">
              <w:rPr>
                <w:rFonts w:ascii="Times New Roman" w:hAnsi="Times New Roman" w:cs="Times New Roman"/>
                <w:bCs/>
              </w:rPr>
              <w:t>В рамках всех предметных областей и во внеурочной деятельности</w:t>
            </w:r>
          </w:p>
        </w:tc>
      </w:tr>
      <w:tr w:rsidR="007E3AEC" w:rsidRPr="002D1016" w:rsidTr="000631DF">
        <w:trPr>
          <w:cantSplit/>
          <w:trHeight w:val="4224"/>
        </w:trPr>
        <w:tc>
          <w:tcPr>
            <w:tcW w:w="1139" w:type="dxa"/>
            <w:shd w:val="clear" w:color="auto" w:fill="auto"/>
            <w:textDirection w:val="btLr"/>
            <w:vAlign w:val="center"/>
          </w:tcPr>
          <w:p w:rsidR="007E3AEC" w:rsidRPr="006A47B3" w:rsidRDefault="007E3AEC" w:rsidP="000631DF">
            <w:pPr>
              <w:ind w:left="113" w:right="113"/>
              <w:jc w:val="center"/>
              <w:rPr>
                <w:rFonts w:ascii="Times New Roman" w:hAnsi="Times New Roman" w:cs="Times New Roman"/>
                <w:b/>
                <w:bCs/>
                <w:sz w:val="24"/>
                <w:szCs w:val="24"/>
              </w:rPr>
            </w:pPr>
            <w:r w:rsidRPr="006A47B3">
              <w:rPr>
                <w:rFonts w:ascii="Times New Roman" w:hAnsi="Times New Roman" w:cs="Times New Roman"/>
                <w:b/>
                <w:bCs/>
                <w:sz w:val="24"/>
                <w:szCs w:val="24"/>
              </w:rPr>
              <w:lastRenderedPageBreak/>
              <w:t xml:space="preserve">Деятельностный </w:t>
            </w:r>
          </w:p>
          <w:p w:rsidR="007E3AEC" w:rsidRPr="006A47B3" w:rsidRDefault="007E3AEC" w:rsidP="000631DF">
            <w:pPr>
              <w:ind w:left="113" w:right="113"/>
              <w:jc w:val="center"/>
              <w:rPr>
                <w:rFonts w:ascii="Times New Roman" w:hAnsi="Times New Roman" w:cs="Times New Roman"/>
                <w:sz w:val="24"/>
                <w:szCs w:val="24"/>
              </w:rPr>
            </w:pPr>
            <w:r w:rsidRPr="006A47B3">
              <w:rPr>
                <w:rFonts w:ascii="Times New Roman" w:hAnsi="Times New Roman" w:cs="Times New Roman"/>
                <w:b/>
                <w:sz w:val="24"/>
                <w:szCs w:val="24"/>
              </w:rPr>
              <w:t>(поведенческий)</w:t>
            </w:r>
          </w:p>
        </w:tc>
        <w:tc>
          <w:tcPr>
            <w:tcW w:w="6761" w:type="dxa"/>
            <w:gridSpan w:val="2"/>
            <w:shd w:val="clear" w:color="auto" w:fill="auto"/>
          </w:tcPr>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готовность и способность к выполнению норм и требований школьной жизни, прав и обязанностей ученика;</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умение вести диалог на основе равноправных отношений и взаимного уважения и принятия; умение конструктивно разрешать конфликты;</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готовность и способность к выполнению моральных норм в отношении взрослых и сверстников в школе, дома, во внеучебных видах деятельности;</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потребность в участии в общественной жизни ближайшего социального окружения, общественно полезной деятельности;</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умение строить жизненные планы с учётом конкретных социально-исторических, политических и экономических условий;</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 устойчивый познавательный интерес и становление смыслообразующей функции познавательного мотива;</w:t>
            </w:r>
          </w:p>
          <w:p w:rsidR="007E3AEC" w:rsidRPr="002D1016" w:rsidRDefault="007E3AEC" w:rsidP="000631DF">
            <w:pPr>
              <w:spacing w:line="240" w:lineRule="auto"/>
              <w:jc w:val="both"/>
              <w:rPr>
                <w:rFonts w:ascii="Times New Roman" w:hAnsi="Times New Roman" w:cs="Times New Roman"/>
              </w:rPr>
            </w:pPr>
            <w:r w:rsidRPr="002D1016">
              <w:rPr>
                <w:rFonts w:ascii="Times New Roman" w:hAnsi="Times New Roman" w:cs="Times New Roman"/>
              </w:rPr>
              <w:t>•готовность к выбору профильного образования.</w:t>
            </w:r>
          </w:p>
        </w:tc>
        <w:tc>
          <w:tcPr>
            <w:tcW w:w="4801" w:type="dxa"/>
            <w:gridSpan w:val="2"/>
            <w:shd w:val="clear" w:color="auto" w:fill="auto"/>
          </w:tcPr>
          <w:p w:rsidR="007E3AEC" w:rsidRPr="002D1016" w:rsidRDefault="007E3AEC" w:rsidP="000631DF">
            <w:pPr>
              <w:spacing w:line="240" w:lineRule="auto"/>
              <w:ind w:firstLine="32"/>
              <w:jc w:val="both"/>
              <w:rPr>
                <w:rFonts w:ascii="Times New Roman" w:hAnsi="Times New Roman" w:cs="Times New Roman"/>
                <w:i/>
              </w:rPr>
            </w:pPr>
            <w:r w:rsidRPr="002D1016">
              <w:rPr>
                <w:rFonts w:ascii="Times New Roman" w:hAnsi="Times New Roman" w:cs="Times New Roman"/>
              </w:rPr>
              <w:t>• </w:t>
            </w:r>
            <w:r w:rsidRPr="002D1016">
              <w:rPr>
                <w:rFonts w:ascii="Times New Roman" w:hAnsi="Times New Roman" w:cs="Times New Roman"/>
                <w:i/>
              </w:rPr>
              <w:t>выраженной устойчивой учебно-познавательной мотивации и интереса к учению;</w:t>
            </w:r>
          </w:p>
          <w:p w:rsidR="007E3AEC" w:rsidRPr="002D1016" w:rsidRDefault="007E3AEC" w:rsidP="000631DF">
            <w:pPr>
              <w:spacing w:line="240" w:lineRule="auto"/>
              <w:ind w:firstLine="32"/>
              <w:jc w:val="both"/>
              <w:rPr>
                <w:rFonts w:ascii="Times New Roman" w:hAnsi="Times New Roman" w:cs="Times New Roman"/>
                <w:i/>
              </w:rPr>
            </w:pPr>
            <w:r w:rsidRPr="002D1016">
              <w:rPr>
                <w:rFonts w:ascii="Times New Roman" w:hAnsi="Times New Roman" w:cs="Times New Roman"/>
              </w:rPr>
              <w:t>• </w:t>
            </w:r>
            <w:r w:rsidRPr="002D1016">
              <w:rPr>
                <w:rFonts w:ascii="Times New Roman" w:hAnsi="Times New Roman" w:cs="Times New Roman"/>
                <w:i/>
              </w:rPr>
              <w:t>готовности к самообразованию и самовоспитанию;</w:t>
            </w:r>
          </w:p>
          <w:p w:rsidR="007E3AEC" w:rsidRPr="002D1016" w:rsidRDefault="007E3AEC" w:rsidP="000631DF">
            <w:pPr>
              <w:spacing w:line="240" w:lineRule="auto"/>
              <w:ind w:firstLine="32"/>
              <w:jc w:val="both"/>
              <w:rPr>
                <w:rFonts w:ascii="Times New Roman" w:hAnsi="Times New Roman" w:cs="Times New Roman"/>
                <w:i/>
              </w:rPr>
            </w:pPr>
            <w:r w:rsidRPr="002D1016">
              <w:rPr>
                <w:rFonts w:ascii="Times New Roman" w:hAnsi="Times New Roman" w:cs="Times New Roman"/>
              </w:rPr>
              <w:t>• </w:t>
            </w:r>
            <w:r w:rsidRPr="002D1016">
              <w:rPr>
                <w:rFonts w:ascii="Times New Roman" w:hAnsi="Times New Roman" w:cs="Times New Roman"/>
                <w:i/>
              </w:rPr>
              <w:t>адекватной позитивной самооценки и Я-концепции;</w:t>
            </w:r>
          </w:p>
          <w:p w:rsidR="007E3AEC" w:rsidRPr="002D1016" w:rsidRDefault="007E3AEC" w:rsidP="000631DF">
            <w:pPr>
              <w:spacing w:line="240" w:lineRule="auto"/>
              <w:ind w:firstLine="32"/>
              <w:jc w:val="both"/>
              <w:rPr>
                <w:rFonts w:ascii="Times New Roman" w:hAnsi="Times New Roman" w:cs="Times New Roman"/>
                <w:i/>
              </w:rPr>
            </w:pPr>
            <w:r w:rsidRPr="002D1016">
              <w:rPr>
                <w:rFonts w:ascii="Times New Roman" w:hAnsi="Times New Roman" w:cs="Times New Roman"/>
              </w:rPr>
              <w:t>• </w:t>
            </w:r>
            <w:r w:rsidRPr="002D1016">
              <w:rPr>
                <w:rFonts w:ascii="Times New Roman" w:hAnsi="Times New Roman" w:cs="Times New Roman"/>
                <w:i/>
              </w:rPr>
              <w:t>компетентности в реализации основ гражданской идентичности в поступках и деятельности;</w:t>
            </w:r>
          </w:p>
          <w:p w:rsidR="007E3AEC" w:rsidRPr="002D1016" w:rsidRDefault="007E3AEC" w:rsidP="000631DF">
            <w:pPr>
              <w:spacing w:line="240" w:lineRule="auto"/>
              <w:jc w:val="both"/>
              <w:outlineLvl w:val="0"/>
              <w:rPr>
                <w:rFonts w:ascii="Times New Roman" w:hAnsi="Times New Roman" w:cs="Times New Roman"/>
                <w:i/>
                <w:lang w:bidi="en-US"/>
              </w:rPr>
            </w:pPr>
            <w:bookmarkStart w:id="22" w:name="_Toc341514026"/>
            <w:r w:rsidRPr="002D1016">
              <w:rPr>
                <w:rFonts w:ascii="Times New Roman" w:hAnsi="Times New Roman" w:cs="Times New Roman"/>
                <w:lang w:bidi="en-US"/>
              </w:rPr>
              <w:t>• </w:t>
            </w:r>
            <w:r w:rsidRPr="002D1016">
              <w:rPr>
                <w:rFonts w:ascii="Times New Roman" w:hAnsi="Times New Roman" w:cs="Times New Roman"/>
                <w:i/>
                <w:lang w:bidi="en-US"/>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bookmarkEnd w:id="22"/>
          </w:p>
          <w:p w:rsidR="007E3AEC" w:rsidRPr="002D1016" w:rsidRDefault="007E3AEC" w:rsidP="000631DF">
            <w:pPr>
              <w:spacing w:line="240" w:lineRule="auto"/>
              <w:jc w:val="both"/>
              <w:outlineLvl w:val="0"/>
              <w:rPr>
                <w:rFonts w:ascii="Times New Roman" w:hAnsi="Times New Roman" w:cs="Times New Roman"/>
                <w:i/>
                <w:lang w:bidi="en-US"/>
              </w:rPr>
            </w:pPr>
            <w:bookmarkStart w:id="23" w:name="_Toc341514027"/>
            <w:r w:rsidRPr="002D1016">
              <w:rPr>
                <w:rFonts w:ascii="Times New Roman" w:hAnsi="Times New Roman" w:cs="Times New Roman"/>
                <w:lang w:bidi="en-US"/>
              </w:rPr>
              <w:t>• </w:t>
            </w:r>
            <w:r w:rsidRPr="002D1016">
              <w:rPr>
                <w:rFonts w:ascii="Times New Roman" w:hAnsi="Times New Roman" w:cs="Times New Roman"/>
                <w:i/>
                <w:lang w:bidi="en-US"/>
              </w:rPr>
              <w:t>эмпатии как осознанного понимания и сопереживания чувствам других, выражающейся в поступках, направленных на помощь и обеспечение благополучия.</w:t>
            </w:r>
            <w:bookmarkEnd w:id="23"/>
          </w:p>
        </w:tc>
        <w:tc>
          <w:tcPr>
            <w:tcW w:w="1726" w:type="dxa"/>
            <w:gridSpan w:val="2"/>
            <w:shd w:val="clear" w:color="auto" w:fill="auto"/>
          </w:tcPr>
          <w:p w:rsidR="007E3AEC" w:rsidRPr="002D1016" w:rsidRDefault="007E3AEC" w:rsidP="000631DF">
            <w:pPr>
              <w:jc w:val="center"/>
              <w:rPr>
                <w:rFonts w:ascii="Times New Roman" w:hAnsi="Times New Roman" w:cs="Times New Roman"/>
                <w:b/>
                <w:bCs/>
              </w:rPr>
            </w:pPr>
            <w:r w:rsidRPr="002D1016">
              <w:rPr>
                <w:rFonts w:ascii="Times New Roman" w:hAnsi="Times New Roman" w:cs="Times New Roman"/>
                <w:bCs/>
              </w:rPr>
              <w:t>В рамках всех предметных областей и во внеурочной деятельности</w:t>
            </w:r>
          </w:p>
        </w:tc>
      </w:tr>
      <w:tr w:rsidR="007E3AEC" w:rsidRPr="006A47B3" w:rsidTr="000631DF">
        <w:trPr>
          <w:gridAfter w:val="1"/>
          <w:wAfter w:w="6" w:type="dxa"/>
          <w:trHeight w:val="145"/>
        </w:trPr>
        <w:tc>
          <w:tcPr>
            <w:tcW w:w="12701" w:type="dxa"/>
            <w:gridSpan w:val="5"/>
            <w:shd w:val="clear" w:color="auto" w:fill="auto"/>
          </w:tcPr>
          <w:p w:rsidR="007E3AEC" w:rsidRPr="006A47B3" w:rsidRDefault="007E3AEC" w:rsidP="000631DF">
            <w:pPr>
              <w:widowControl w:val="0"/>
              <w:autoSpaceDE w:val="0"/>
              <w:autoSpaceDN w:val="0"/>
              <w:adjustRightInd w:val="0"/>
              <w:ind w:firstLine="454"/>
              <w:jc w:val="center"/>
              <w:rPr>
                <w:rFonts w:ascii="Times New Roman" w:eastAsia="@Arial Unicode MS" w:hAnsi="Times New Roman" w:cs="Times New Roman"/>
                <w:b/>
                <w:sz w:val="28"/>
                <w:szCs w:val="28"/>
              </w:rPr>
            </w:pPr>
            <w:r w:rsidRPr="006A47B3">
              <w:rPr>
                <w:rFonts w:ascii="Times New Roman" w:eastAsia="@Arial Unicode MS" w:hAnsi="Times New Roman" w:cs="Times New Roman"/>
                <w:b/>
                <w:sz w:val="28"/>
                <w:szCs w:val="28"/>
              </w:rPr>
              <w:t>1.2.4. Метапредметные результаты освоения ООП</w:t>
            </w:r>
          </w:p>
          <w:p w:rsidR="007E3AEC" w:rsidRPr="006A47B3" w:rsidRDefault="007E3AEC" w:rsidP="000631DF">
            <w:pPr>
              <w:widowControl w:val="0"/>
              <w:autoSpaceDE w:val="0"/>
              <w:autoSpaceDN w:val="0"/>
              <w:adjustRightInd w:val="0"/>
              <w:ind w:firstLine="454"/>
              <w:jc w:val="center"/>
              <w:rPr>
                <w:rFonts w:ascii="Times New Roman" w:eastAsia="@Arial Unicode MS" w:hAnsi="Times New Roman" w:cs="Times New Roman"/>
                <w:b/>
                <w:sz w:val="24"/>
                <w:szCs w:val="24"/>
              </w:rPr>
            </w:pPr>
            <w:r w:rsidRPr="006A47B3">
              <w:rPr>
                <w:rFonts w:ascii="Times New Roman" w:eastAsia="@Arial Unicode MS" w:hAnsi="Times New Roman" w:cs="Times New Roman"/>
                <w:b/>
                <w:sz w:val="24"/>
                <w:szCs w:val="24"/>
              </w:rPr>
              <w:t>1.2.4.1.Регулятивные универсальные учебные действия</w:t>
            </w:r>
          </w:p>
        </w:tc>
        <w:tc>
          <w:tcPr>
            <w:tcW w:w="1720" w:type="dxa"/>
            <w:shd w:val="clear" w:color="auto" w:fill="auto"/>
          </w:tcPr>
          <w:p w:rsidR="007E3AEC" w:rsidRPr="006A47B3" w:rsidRDefault="007E3AEC" w:rsidP="000631DF">
            <w:pPr>
              <w:rPr>
                <w:rFonts w:ascii="Times New Roman" w:eastAsia="@Arial Unicode MS" w:hAnsi="Times New Roman" w:cs="Times New Roman"/>
                <w:b/>
                <w:bCs/>
                <w:sz w:val="20"/>
                <w:szCs w:val="20"/>
              </w:rPr>
            </w:pPr>
          </w:p>
        </w:tc>
      </w:tr>
      <w:tr w:rsidR="007E3AEC" w:rsidRPr="006A47B3" w:rsidTr="000631DF">
        <w:trPr>
          <w:trHeight w:val="145"/>
        </w:trPr>
        <w:tc>
          <w:tcPr>
            <w:tcW w:w="5943" w:type="dxa"/>
            <w:gridSpan w:val="2"/>
            <w:shd w:val="clear" w:color="auto" w:fill="auto"/>
            <w:vAlign w:val="center"/>
          </w:tcPr>
          <w:p w:rsidR="007E3AEC" w:rsidRPr="006A47B3" w:rsidRDefault="007E3AEC" w:rsidP="000631DF">
            <w:pPr>
              <w:jc w:val="center"/>
              <w:rPr>
                <w:rFonts w:ascii="Times New Roman" w:hAnsi="Times New Roman" w:cs="Times New Roman"/>
                <w:b/>
                <w:sz w:val="20"/>
                <w:szCs w:val="20"/>
              </w:rPr>
            </w:pPr>
            <w:r w:rsidRPr="006A47B3">
              <w:rPr>
                <w:rFonts w:ascii="Times New Roman" w:hAnsi="Times New Roman" w:cs="Times New Roman"/>
                <w:b/>
                <w:sz w:val="20"/>
                <w:szCs w:val="20"/>
              </w:rPr>
              <w:t>У выпускника сформируются</w:t>
            </w:r>
          </w:p>
        </w:tc>
        <w:tc>
          <w:tcPr>
            <w:tcW w:w="6758" w:type="dxa"/>
            <w:gridSpan w:val="3"/>
            <w:shd w:val="clear" w:color="auto" w:fill="auto"/>
            <w:vAlign w:val="center"/>
          </w:tcPr>
          <w:p w:rsidR="007E3AEC" w:rsidRPr="006A47B3" w:rsidRDefault="007E3AEC" w:rsidP="000631DF">
            <w:pPr>
              <w:jc w:val="center"/>
              <w:outlineLvl w:val="0"/>
              <w:rPr>
                <w:rFonts w:ascii="Times New Roman" w:hAnsi="Times New Roman" w:cs="Times New Roman"/>
                <w:b/>
                <w:bCs/>
                <w:sz w:val="20"/>
                <w:szCs w:val="20"/>
                <w:lang w:bidi="en-US"/>
              </w:rPr>
            </w:pPr>
            <w:bookmarkStart w:id="24" w:name="_Toc341514028"/>
            <w:r w:rsidRPr="006A47B3">
              <w:rPr>
                <w:rFonts w:ascii="Times New Roman" w:hAnsi="Times New Roman" w:cs="Times New Roman"/>
                <w:b/>
                <w:bCs/>
                <w:sz w:val="20"/>
                <w:szCs w:val="20"/>
                <w:lang w:bidi="en-US"/>
              </w:rPr>
              <w:t>Выпускник получит возможность формирования</w:t>
            </w:r>
            <w:bookmarkEnd w:id="24"/>
          </w:p>
        </w:tc>
        <w:tc>
          <w:tcPr>
            <w:tcW w:w="1726" w:type="dxa"/>
            <w:gridSpan w:val="2"/>
            <w:shd w:val="clear" w:color="auto" w:fill="auto"/>
            <w:vAlign w:val="center"/>
          </w:tcPr>
          <w:p w:rsidR="007E3AEC" w:rsidRPr="006A47B3" w:rsidRDefault="007E3AEC" w:rsidP="000631DF">
            <w:pPr>
              <w:ind w:right="-107"/>
              <w:jc w:val="center"/>
              <w:rPr>
                <w:rFonts w:ascii="Times New Roman" w:hAnsi="Times New Roman" w:cs="Times New Roman"/>
                <w:bCs/>
                <w:sz w:val="20"/>
                <w:szCs w:val="20"/>
              </w:rPr>
            </w:pPr>
            <w:r w:rsidRPr="006A47B3">
              <w:rPr>
                <w:rFonts w:ascii="Times New Roman" w:hAnsi="Times New Roman" w:cs="Times New Roman"/>
                <w:bCs/>
                <w:sz w:val="20"/>
                <w:szCs w:val="20"/>
              </w:rPr>
              <w:t>Основные формы достижения планируемых результатов</w:t>
            </w:r>
          </w:p>
        </w:tc>
      </w:tr>
      <w:tr w:rsidR="007E3AEC" w:rsidRPr="006A47B3" w:rsidTr="000631DF">
        <w:trPr>
          <w:trHeight w:val="145"/>
        </w:trPr>
        <w:tc>
          <w:tcPr>
            <w:tcW w:w="5943" w:type="dxa"/>
            <w:gridSpan w:val="2"/>
            <w:shd w:val="clear" w:color="auto" w:fill="auto"/>
          </w:tcPr>
          <w:p w:rsidR="007E3AEC" w:rsidRPr="006A47B3" w:rsidRDefault="007E3AEC" w:rsidP="000631DF">
            <w:pPr>
              <w:spacing w:line="240" w:lineRule="auto"/>
              <w:jc w:val="both"/>
              <w:rPr>
                <w:rFonts w:ascii="Times New Roman" w:hAnsi="Times New Roman" w:cs="Times New Roman"/>
                <w:sz w:val="20"/>
                <w:szCs w:val="20"/>
              </w:rPr>
            </w:pPr>
            <w:r w:rsidRPr="006A47B3">
              <w:rPr>
                <w:rFonts w:ascii="Times New Roman" w:hAnsi="Times New Roman" w:cs="Times New Roman"/>
                <w:sz w:val="20"/>
                <w:szCs w:val="20"/>
              </w:rPr>
              <w:t xml:space="preserve">• целеполаганию, включая постановку новых целей, </w:t>
            </w:r>
            <w:r w:rsidRPr="006A47B3">
              <w:rPr>
                <w:rFonts w:ascii="Times New Roman" w:hAnsi="Times New Roman" w:cs="Times New Roman"/>
                <w:sz w:val="20"/>
                <w:szCs w:val="20"/>
              </w:rPr>
              <w:lastRenderedPageBreak/>
              <w:t>преобразование практической задачи в познавательную;</w:t>
            </w:r>
          </w:p>
          <w:p w:rsidR="007E3AEC" w:rsidRPr="006A47B3" w:rsidRDefault="007E3AEC" w:rsidP="000631DF">
            <w:pPr>
              <w:spacing w:line="240" w:lineRule="auto"/>
              <w:jc w:val="both"/>
              <w:rPr>
                <w:rFonts w:ascii="Times New Roman" w:hAnsi="Times New Roman" w:cs="Times New Roman"/>
                <w:sz w:val="20"/>
                <w:szCs w:val="20"/>
              </w:rPr>
            </w:pPr>
            <w:r w:rsidRPr="006A47B3">
              <w:rPr>
                <w:rFonts w:ascii="Times New Roman" w:hAnsi="Times New Roman" w:cs="Times New Roman"/>
                <w:sz w:val="20"/>
                <w:szCs w:val="20"/>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7E3AEC" w:rsidRPr="006A47B3" w:rsidRDefault="007E3AEC" w:rsidP="000631DF">
            <w:pPr>
              <w:spacing w:line="240" w:lineRule="auto"/>
              <w:jc w:val="both"/>
              <w:rPr>
                <w:rFonts w:ascii="Times New Roman" w:hAnsi="Times New Roman" w:cs="Times New Roman"/>
                <w:sz w:val="20"/>
                <w:szCs w:val="20"/>
              </w:rPr>
            </w:pPr>
            <w:r w:rsidRPr="006A47B3">
              <w:rPr>
                <w:rFonts w:ascii="Times New Roman" w:hAnsi="Times New Roman" w:cs="Times New Roman"/>
                <w:sz w:val="20"/>
                <w:szCs w:val="20"/>
              </w:rPr>
              <w:t>• планировать пути достижения целей;</w:t>
            </w:r>
          </w:p>
          <w:p w:rsidR="007E3AEC" w:rsidRPr="006A47B3" w:rsidRDefault="007E3AEC" w:rsidP="000631DF">
            <w:pPr>
              <w:spacing w:line="240" w:lineRule="auto"/>
              <w:jc w:val="both"/>
              <w:rPr>
                <w:rFonts w:ascii="Times New Roman" w:hAnsi="Times New Roman" w:cs="Times New Roman"/>
                <w:sz w:val="20"/>
                <w:szCs w:val="20"/>
              </w:rPr>
            </w:pPr>
            <w:r w:rsidRPr="006A47B3">
              <w:rPr>
                <w:rFonts w:ascii="Times New Roman" w:hAnsi="Times New Roman" w:cs="Times New Roman"/>
                <w:sz w:val="20"/>
                <w:szCs w:val="20"/>
              </w:rPr>
              <w:t xml:space="preserve">• устанавливать целевые приоритеты; </w:t>
            </w:r>
          </w:p>
          <w:p w:rsidR="007E3AEC" w:rsidRPr="006A47B3" w:rsidRDefault="007E3AEC" w:rsidP="000631DF">
            <w:pPr>
              <w:spacing w:line="240" w:lineRule="auto"/>
              <w:jc w:val="both"/>
              <w:rPr>
                <w:rFonts w:ascii="Times New Roman" w:hAnsi="Times New Roman" w:cs="Times New Roman"/>
                <w:sz w:val="20"/>
                <w:szCs w:val="20"/>
              </w:rPr>
            </w:pPr>
            <w:r w:rsidRPr="006A47B3">
              <w:rPr>
                <w:rFonts w:ascii="Times New Roman" w:hAnsi="Times New Roman" w:cs="Times New Roman"/>
                <w:sz w:val="20"/>
                <w:szCs w:val="20"/>
              </w:rPr>
              <w:t>• уметь самостоятельно контролировать своё время и управлять им;</w:t>
            </w:r>
          </w:p>
          <w:p w:rsidR="007E3AEC" w:rsidRPr="006A47B3" w:rsidRDefault="007E3AEC" w:rsidP="000631DF">
            <w:pPr>
              <w:spacing w:line="240" w:lineRule="auto"/>
              <w:jc w:val="both"/>
              <w:rPr>
                <w:rFonts w:ascii="Times New Roman" w:hAnsi="Times New Roman" w:cs="Times New Roman"/>
                <w:sz w:val="20"/>
                <w:szCs w:val="20"/>
              </w:rPr>
            </w:pPr>
            <w:r w:rsidRPr="006A47B3">
              <w:rPr>
                <w:rFonts w:ascii="Times New Roman" w:hAnsi="Times New Roman" w:cs="Times New Roman"/>
                <w:sz w:val="20"/>
                <w:szCs w:val="20"/>
              </w:rPr>
              <w:t>• принимать решения в проблемной ситуации на основе переговоров;</w:t>
            </w:r>
          </w:p>
          <w:p w:rsidR="007E3AEC" w:rsidRPr="006A47B3" w:rsidRDefault="007E3AEC" w:rsidP="000631DF">
            <w:pPr>
              <w:spacing w:line="240" w:lineRule="auto"/>
              <w:jc w:val="both"/>
              <w:rPr>
                <w:rFonts w:ascii="Times New Roman" w:hAnsi="Times New Roman" w:cs="Times New Roman"/>
                <w:sz w:val="20"/>
                <w:szCs w:val="20"/>
              </w:rPr>
            </w:pPr>
            <w:r w:rsidRPr="006A47B3">
              <w:rPr>
                <w:rFonts w:ascii="Times New Roman" w:hAnsi="Times New Roman" w:cs="Times New Roman"/>
                <w:sz w:val="20"/>
                <w:szCs w:val="20"/>
              </w:rPr>
              <w:t>• </w:t>
            </w:r>
            <w:r w:rsidRPr="006A47B3">
              <w:rPr>
                <w:rFonts w:ascii="Times New Roman" w:hAnsi="Times New Roman" w:cs="Times New Roman"/>
                <w:iCs/>
                <w:sz w:val="20"/>
                <w:szCs w:val="20"/>
              </w:rPr>
              <w:t>осуществлять констатирующий и предвосхищающий контроль по результату и по способу действия</w:t>
            </w:r>
            <w:r w:rsidRPr="006A47B3">
              <w:rPr>
                <w:rFonts w:ascii="Times New Roman" w:hAnsi="Times New Roman" w:cs="Times New Roman"/>
                <w:sz w:val="20"/>
                <w:szCs w:val="20"/>
              </w:rPr>
              <w:t>; актуальный контроль на уровне произвольного внимания;</w:t>
            </w:r>
          </w:p>
          <w:p w:rsidR="007E3AEC" w:rsidRPr="006A47B3" w:rsidRDefault="007E3AEC" w:rsidP="000631DF">
            <w:pPr>
              <w:spacing w:line="240" w:lineRule="auto"/>
              <w:jc w:val="both"/>
              <w:rPr>
                <w:rFonts w:ascii="Times New Roman" w:hAnsi="Times New Roman" w:cs="Times New Roman"/>
                <w:sz w:val="20"/>
                <w:szCs w:val="20"/>
              </w:rPr>
            </w:pPr>
            <w:r w:rsidRPr="006A47B3">
              <w:rPr>
                <w:rFonts w:ascii="Times New Roman" w:hAnsi="Times New Roman" w:cs="Times New Roman"/>
                <w:sz w:val="20"/>
                <w:szCs w:val="20"/>
              </w:rPr>
              <w:t>• </w:t>
            </w:r>
            <w:r w:rsidRPr="006A47B3">
              <w:rPr>
                <w:rFonts w:ascii="Times New Roman" w:hAnsi="Times New Roman" w:cs="Times New Roman"/>
                <w:iCs/>
                <w:sz w:val="20"/>
                <w:szCs w:val="20"/>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7E3AEC" w:rsidRPr="006A47B3" w:rsidRDefault="007E3AEC" w:rsidP="000631DF">
            <w:pPr>
              <w:spacing w:line="240" w:lineRule="auto"/>
              <w:jc w:val="both"/>
              <w:rPr>
                <w:rFonts w:ascii="Times New Roman" w:hAnsi="Times New Roman" w:cs="Times New Roman"/>
                <w:sz w:val="20"/>
                <w:szCs w:val="20"/>
              </w:rPr>
            </w:pPr>
            <w:r w:rsidRPr="006A47B3">
              <w:rPr>
                <w:rFonts w:ascii="Times New Roman" w:hAnsi="Times New Roman" w:cs="Times New Roman"/>
                <w:sz w:val="20"/>
                <w:szCs w:val="20"/>
              </w:rPr>
              <w:t>• основам прогнозирования как предвидения будущих событий и развития процесса.</w:t>
            </w:r>
          </w:p>
        </w:tc>
        <w:tc>
          <w:tcPr>
            <w:tcW w:w="6758" w:type="dxa"/>
            <w:gridSpan w:val="3"/>
            <w:shd w:val="clear" w:color="auto" w:fill="auto"/>
          </w:tcPr>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sz w:val="20"/>
                <w:szCs w:val="20"/>
              </w:rPr>
              <w:lastRenderedPageBreak/>
              <w:t>• </w:t>
            </w:r>
            <w:r w:rsidRPr="006A47B3">
              <w:rPr>
                <w:rFonts w:ascii="Times New Roman" w:hAnsi="Times New Roman" w:cs="Times New Roman"/>
                <w:i/>
                <w:sz w:val="20"/>
                <w:szCs w:val="20"/>
              </w:rPr>
              <w:t>самостоятельно ставить новые учебные цели и задачи;</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sz w:val="20"/>
                <w:szCs w:val="20"/>
              </w:rPr>
              <w:lastRenderedPageBreak/>
              <w:t>• </w:t>
            </w:r>
            <w:r w:rsidRPr="006A47B3">
              <w:rPr>
                <w:rFonts w:ascii="Times New Roman" w:hAnsi="Times New Roman" w:cs="Times New Roman"/>
                <w:i/>
                <w:sz w:val="20"/>
                <w:szCs w:val="20"/>
              </w:rPr>
              <w:t>построению жизненных планов во временно2й перспективе;</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sz w:val="20"/>
                <w:szCs w:val="20"/>
              </w:rPr>
              <w:t>• </w:t>
            </w:r>
            <w:r w:rsidRPr="006A47B3">
              <w:rPr>
                <w:rFonts w:ascii="Times New Roman" w:hAnsi="Times New Roman" w:cs="Times New Roman"/>
                <w:i/>
                <w:sz w:val="20"/>
                <w:szCs w:val="20"/>
              </w:rPr>
              <w:t xml:space="preserve">при планировании достижения целей самостоятельно, полно и адекватно учитывать условия и средства их достижения; </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sz w:val="20"/>
                <w:szCs w:val="20"/>
              </w:rPr>
              <w:t>• </w:t>
            </w:r>
            <w:r w:rsidRPr="006A47B3">
              <w:rPr>
                <w:rFonts w:ascii="Times New Roman" w:hAnsi="Times New Roman" w:cs="Times New Roman"/>
                <w:i/>
                <w:sz w:val="20"/>
                <w:szCs w:val="20"/>
              </w:rPr>
              <w:t>выделять альтернативные способы достижения цели и выбирать наиболее эффективный способ;</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sz w:val="20"/>
                <w:szCs w:val="20"/>
              </w:rPr>
              <w:t>• </w:t>
            </w:r>
            <w:r w:rsidRPr="006A47B3">
              <w:rPr>
                <w:rFonts w:ascii="Times New Roman" w:hAnsi="Times New Roman" w:cs="Times New Roman"/>
                <w:i/>
                <w:sz w:val="20"/>
                <w:szCs w:val="20"/>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sz w:val="20"/>
                <w:szCs w:val="20"/>
              </w:rPr>
              <w:t>• </w:t>
            </w:r>
            <w:r w:rsidRPr="006A47B3">
              <w:rPr>
                <w:rFonts w:ascii="Times New Roman" w:hAnsi="Times New Roman" w:cs="Times New Roman"/>
                <w:i/>
                <w:sz w:val="20"/>
                <w:szCs w:val="20"/>
              </w:rPr>
              <w:t>осуществлять познавательную рефлексию в отношении действий по решению учебных и познавательных задач;</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sz w:val="20"/>
                <w:szCs w:val="20"/>
              </w:rPr>
              <w:t>• </w:t>
            </w:r>
            <w:r w:rsidRPr="006A47B3">
              <w:rPr>
                <w:rFonts w:ascii="Times New Roman" w:hAnsi="Times New Roman" w:cs="Times New Roman"/>
                <w:i/>
                <w:sz w:val="20"/>
                <w:szCs w:val="20"/>
              </w:rPr>
              <w:t>адекватно оценивать объективную трудность как меру фактического или предполагаемого расхода ресурсов на решение задачи;</w:t>
            </w:r>
          </w:p>
          <w:p w:rsidR="007E3AEC" w:rsidRPr="006A47B3" w:rsidRDefault="007E3AEC" w:rsidP="000631DF">
            <w:pPr>
              <w:spacing w:line="240" w:lineRule="auto"/>
              <w:ind w:firstLine="72"/>
              <w:jc w:val="both"/>
              <w:rPr>
                <w:rFonts w:ascii="Times New Roman" w:eastAsia="Calibri" w:hAnsi="Times New Roman" w:cs="Times New Roman"/>
                <w:i/>
                <w:sz w:val="20"/>
                <w:szCs w:val="20"/>
              </w:rPr>
            </w:pPr>
            <w:r w:rsidRPr="006A47B3">
              <w:rPr>
                <w:rFonts w:ascii="Times New Roman" w:eastAsia="Calibri" w:hAnsi="Times New Roman" w:cs="Times New Roman"/>
                <w:sz w:val="20"/>
                <w:szCs w:val="20"/>
              </w:rPr>
              <w:t>• </w:t>
            </w:r>
            <w:r w:rsidRPr="006A47B3">
              <w:rPr>
                <w:rFonts w:ascii="Times New Roman" w:eastAsia="Calibri" w:hAnsi="Times New Roman" w:cs="Times New Roman"/>
                <w:i/>
                <w:sz w:val="20"/>
                <w:szCs w:val="20"/>
              </w:rPr>
              <w:t>адекватно оценивать свои возможности достижения цели определённой сложности в различных сферах самостоятельной деятельности;</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sz w:val="20"/>
                <w:szCs w:val="20"/>
              </w:rPr>
              <w:t>• </w:t>
            </w:r>
            <w:r w:rsidRPr="006A47B3">
              <w:rPr>
                <w:rFonts w:ascii="Times New Roman" w:hAnsi="Times New Roman" w:cs="Times New Roman"/>
                <w:i/>
                <w:sz w:val="20"/>
                <w:szCs w:val="20"/>
              </w:rPr>
              <w:t>основам саморегуляции эмоциональных состояний;</w:t>
            </w:r>
          </w:p>
          <w:p w:rsidR="007E3AEC" w:rsidRPr="006A47B3" w:rsidRDefault="007E3AEC" w:rsidP="000631DF">
            <w:pPr>
              <w:spacing w:line="240" w:lineRule="auto"/>
              <w:ind w:firstLine="72"/>
              <w:jc w:val="both"/>
              <w:outlineLvl w:val="0"/>
              <w:rPr>
                <w:rFonts w:ascii="Times New Roman" w:hAnsi="Times New Roman" w:cs="Times New Roman"/>
                <w:b/>
                <w:bCs/>
                <w:sz w:val="20"/>
                <w:szCs w:val="20"/>
                <w:lang w:bidi="en-US"/>
              </w:rPr>
            </w:pPr>
            <w:bookmarkStart w:id="25" w:name="_Toc341514029"/>
            <w:r w:rsidRPr="006A47B3">
              <w:rPr>
                <w:rFonts w:ascii="Times New Roman" w:hAnsi="Times New Roman" w:cs="Times New Roman"/>
                <w:sz w:val="20"/>
                <w:szCs w:val="20"/>
                <w:lang w:bidi="en-US"/>
              </w:rPr>
              <w:t>• </w:t>
            </w:r>
            <w:r w:rsidRPr="006A47B3">
              <w:rPr>
                <w:rFonts w:ascii="Times New Roman" w:hAnsi="Times New Roman" w:cs="Times New Roman"/>
                <w:i/>
                <w:sz w:val="20"/>
                <w:szCs w:val="20"/>
                <w:lang w:bidi="en-US"/>
              </w:rPr>
              <w:t>прилагать волевые усилия и преодолевать трудности и препятствия на пути достижения целей.</w:t>
            </w:r>
            <w:bookmarkEnd w:id="25"/>
          </w:p>
        </w:tc>
        <w:tc>
          <w:tcPr>
            <w:tcW w:w="1726" w:type="dxa"/>
            <w:gridSpan w:val="2"/>
            <w:shd w:val="clear" w:color="auto" w:fill="auto"/>
          </w:tcPr>
          <w:p w:rsidR="007E3AEC" w:rsidRPr="006A47B3" w:rsidRDefault="007E3AEC" w:rsidP="000631DF">
            <w:pPr>
              <w:jc w:val="center"/>
              <w:rPr>
                <w:rFonts w:ascii="Times New Roman" w:hAnsi="Times New Roman" w:cs="Times New Roman"/>
                <w:bCs/>
                <w:sz w:val="20"/>
                <w:szCs w:val="20"/>
              </w:rPr>
            </w:pPr>
            <w:r w:rsidRPr="006A47B3">
              <w:rPr>
                <w:rFonts w:ascii="Times New Roman" w:hAnsi="Times New Roman" w:cs="Times New Roman"/>
                <w:bCs/>
                <w:sz w:val="20"/>
                <w:szCs w:val="20"/>
              </w:rPr>
              <w:lastRenderedPageBreak/>
              <w:t xml:space="preserve">На уроках изучения нового </w:t>
            </w:r>
            <w:r w:rsidRPr="006A47B3">
              <w:rPr>
                <w:rFonts w:ascii="Times New Roman" w:hAnsi="Times New Roman" w:cs="Times New Roman"/>
                <w:bCs/>
                <w:sz w:val="20"/>
                <w:szCs w:val="20"/>
              </w:rPr>
              <w:lastRenderedPageBreak/>
              <w:t>материала, при постановке и решении задач, при планировании учебной деятельности</w:t>
            </w:r>
          </w:p>
        </w:tc>
      </w:tr>
      <w:tr w:rsidR="007E3AEC" w:rsidRPr="006A47B3" w:rsidTr="000631DF">
        <w:trPr>
          <w:trHeight w:val="145"/>
        </w:trPr>
        <w:tc>
          <w:tcPr>
            <w:tcW w:w="14427" w:type="dxa"/>
            <w:gridSpan w:val="7"/>
            <w:shd w:val="clear" w:color="auto" w:fill="auto"/>
          </w:tcPr>
          <w:p w:rsidR="007E3AEC" w:rsidRPr="006A47B3" w:rsidRDefault="007E3AEC" w:rsidP="000631DF">
            <w:pPr>
              <w:spacing w:line="240" w:lineRule="auto"/>
              <w:jc w:val="center"/>
              <w:outlineLvl w:val="0"/>
              <w:rPr>
                <w:rFonts w:ascii="Times New Roman" w:hAnsi="Times New Roman" w:cs="Times New Roman"/>
                <w:b/>
                <w:bCs/>
                <w:sz w:val="28"/>
                <w:szCs w:val="28"/>
                <w:lang w:bidi="en-US"/>
              </w:rPr>
            </w:pPr>
            <w:bookmarkStart w:id="26" w:name="_Toc341514030"/>
            <w:r w:rsidRPr="006A47B3">
              <w:rPr>
                <w:rFonts w:ascii="Times New Roman" w:hAnsi="Times New Roman" w:cs="Times New Roman"/>
                <w:b/>
                <w:sz w:val="28"/>
                <w:szCs w:val="28"/>
                <w:lang w:bidi="en-US"/>
              </w:rPr>
              <w:lastRenderedPageBreak/>
              <w:t>1.2.4.2.Коммуникативные универсальные учебные действия</w:t>
            </w:r>
            <w:bookmarkEnd w:id="26"/>
          </w:p>
        </w:tc>
      </w:tr>
      <w:tr w:rsidR="007E3AEC" w:rsidRPr="006A47B3" w:rsidTr="000631DF">
        <w:trPr>
          <w:trHeight w:val="145"/>
        </w:trPr>
        <w:tc>
          <w:tcPr>
            <w:tcW w:w="5943" w:type="dxa"/>
            <w:gridSpan w:val="2"/>
            <w:shd w:val="clear" w:color="auto" w:fill="auto"/>
          </w:tcPr>
          <w:p w:rsidR="007E3AEC" w:rsidRPr="006A47B3" w:rsidRDefault="007E3AEC" w:rsidP="000631DF">
            <w:pPr>
              <w:spacing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учитывать разные мнения и стремиться к координации различных позиций в сотрудничестве;</w:t>
            </w:r>
          </w:p>
          <w:p w:rsidR="007E3AEC" w:rsidRPr="006A47B3" w:rsidRDefault="007E3AEC" w:rsidP="000631DF">
            <w:pPr>
              <w:spacing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7E3AEC" w:rsidRPr="006A47B3" w:rsidRDefault="007E3AEC" w:rsidP="000631DF">
            <w:pPr>
              <w:spacing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устанавливать и сравнивать разные точки зрения, прежде чем принимать решения и делать выбор;</w:t>
            </w:r>
          </w:p>
          <w:p w:rsidR="007E3AEC" w:rsidRPr="006A47B3" w:rsidRDefault="007E3AEC" w:rsidP="000631DF">
            <w:pPr>
              <w:spacing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xml:space="preserve">• аргументировать свою точку зрения, спорить и отстаивать свою </w:t>
            </w:r>
            <w:r w:rsidRPr="006A47B3">
              <w:rPr>
                <w:rFonts w:ascii="Times New Roman" w:hAnsi="Times New Roman" w:cs="Times New Roman"/>
                <w:sz w:val="20"/>
                <w:szCs w:val="20"/>
              </w:rPr>
              <w:lastRenderedPageBreak/>
              <w:t>позицию не враждебным для оппонентов образом;</w:t>
            </w:r>
          </w:p>
          <w:p w:rsidR="007E3AEC" w:rsidRPr="006A47B3" w:rsidRDefault="007E3AEC" w:rsidP="000631DF">
            <w:pPr>
              <w:spacing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задавать вопросы, необходимые для организации собственной деятельности и сотрудничества с партнёром;</w:t>
            </w:r>
          </w:p>
          <w:p w:rsidR="007E3AEC" w:rsidRPr="006A47B3" w:rsidRDefault="007E3AEC" w:rsidP="000631DF">
            <w:pPr>
              <w:spacing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осуществлять взаимный контроль и оказывать в сотрудничестве необходимую взаимопомощь;</w:t>
            </w:r>
          </w:p>
          <w:p w:rsidR="007E3AEC" w:rsidRPr="006A47B3" w:rsidRDefault="007E3AEC" w:rsidP="000631DF">
            <w:pPr>
              <w:spacing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адекватно использовать речь для планирования и регуляции своей деятельности;</w:t>
            </w:r>
          </w:p>
          <w:p w:rsidR="007E3AEC" w:rsidRPr="006A47B3" w:rsidRDefault="007E3AEC" w:rsidP="000631DF">
            <w:pPr>
              <w:spacing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7E3AEC" w:rsidRPr="006A47B3" w:rsidRDefault="007E3AEC" w:rsidP="000631DF">
            <w:pPr>
              <w:spacing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7E3AEC" w:rsidRPr="006A47B3" w:rsidRDefault="007E3AEC" w:rsidP="000631DF">
            <w:pPr>
              <w:spacing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осуществлять контроль, коррекцию, оценку действий партнёра, уметь убеждать;</w:t>
            </w:r>
          </w:p>
          <w:p w:rsidR="007E3AEC" w:rsidRPr="006A47B3" w:rsidRDefault="007E3AEC" w:rsidP="000631DF">
            <w:pPr>
              <w:spacing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E3AEC" w:rsidRPr="006A47B3" w:rsidRDefault="007E3AEC" w:rsidP="000631DF">
            <w:pPr>
              <w:spacing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основам коммуникативной рефлексии;</w:t>
            </w:r>
          </w:p>
          <w:p w:rsidR="007E3AEC" w:rsidRPr="006A47B3" w:rsidRDefault="007E3AEC" w:rsidP="000631DF">
            <w:pPr>
              <w:spacing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использовать адекватные языковые средства для отображения своих чувств, мыслей, мотивов и потребностей;</w:t>
            </w:r>
          </w:p>
          <w:p w:rsidR="007E3AEC" w:rsidRPr="006A47B3" w:rsidRDefault="007E3AEC" w:rsidP="000631DF">
            <w:pPr>
              <w:spacing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6758" w:type="dxa"/>
            <w:gridSpan w:val="3"/>
            <w:shd w:val="clear" w:color="auto" w:fill="auto"/>
          </w:tcPr>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i/>
                <w:sz w:val="20"/>
                <w:szCs w:val="20"/>
              </w:rPr>
              <w:lastRenderedPageBreak/>
              <w:t>• учитывать и координировать отличные от собственной позиции других людей в сотрудничестве;</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i/>
                <w:sz w:val="20"/>
                <w:szCs w:val="20"/>
              </w:rPr>
              <w:t>• учитывать разные мнения и интересы и обосновывать собственную позицию;</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i/>
                <w:sz w:val="20"/>
                <w:szCs w:val="20"/>
              </w:rPr>
              <w:t>• понимать относительность мнений и подходов к решению проблемы;</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i/>
                <w:sz w:val="20"/>
                <w:szCs w:val="20"/>
              </w:rPr>
              <w:t xml:space="preserve">•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w:t>
            </w:r>
            <w:r w:rsidRPr="006A47B3">
              <w:rPr>
                <w:rFonts w:ascii="Times New Roman" w:hAnsi="Times New Roman" w:cs="Times New Roman"/>
                <w:i/>
                <w:sz w:val="20"/>
                <w:szCs w:val="20"/>
              </w:rPr>
              <w:lastRenderedPageBreak/>
              <w:t>интересов;</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i/>
                <w:sz w:val="20"/>
                <w:szCs w:val="20"/>
              </w:rPr>
              <w:t>• брать на себя инициативу в организации совместного действия (деловое лидерство);</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i/>
                <w:sz w:val="20"/>
                <w:szCs w:val="20"/>
              </w:rPr>
              <w:t xml:space="preserve">• оказывать поддержку и содействие тем, от кого зависит достижение цели в совместной деятельности; </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i/>
                <w:sz w:val="20"/>
                <w:szCs w:val="20"/>
              </w:rPr>
              <w:t>• осуществлять коммуникативную рефлексию как осознание оснований собственных действий и действий партнёра;</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i/>
                <w:sz w:val="20"/>
                <w:szCs w:val="20"/>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i/>
                <w:sz w:val="20"/>
                <w:szCs w:val="20"/>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i/>
                <w:sz w:val="20"/>
                <w:szCs w:val="20"/>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i/>
                <w:sz w:val="20"/>
                <w:szCs w:val="20"/>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7E3AEC" w:rsidRPr="006A47B3" w:rsidRDefault="007E3AEC" w:rsidP="000631DF">
            <w:pPr>
              <w:spacing w:line="240" w:lineRule="auto"/>
              <w:ind w:firstLine="72"/>
              <w:jc w:val="both"/>
              <w:rPr>
                <w:rFonts w:ascii="Times New Roman" w:hAnsi="Times New Roman" w:cs="Times New Roman"/>
                <w:i/>
                <w:sz w:val="20"/>
                <w:szCs w:val="20"/>
              </w:rPr>
            </w:pPr>
            <w:r w:rsidRPr="006A47B3">
              <w:rPr>
                <w:rFonts w:ascii="Times New Roman" w:hAnsi="Times New Roman" w:cs="Times New Roman"/>
                <w:i/>
                <w:sz w:val="20"/>
                <w:szCs w:val="20"/>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7E3AEC" w:rsidRPr="006A47B3" w:rsidRDefault="007E3AEC" w:rsidP="000631DF">
            <w:pPr>
              <w:spacing w:line="240" w:lineRule="auto"/>
              <w:ind w:firstLine="72"/>
              <w:jc w:val="both"/>
              <w:rPr>
                <w:rFonts w:ascii="Times New Roman" w:hAnsi="Times New Roman" w:cs="Times New Roman"/>
                <w:i/>
                <w:sz w:val="20"/>
                <w:szCs w:val="20"/>
              </w:rPr>
            </w:pPr>
          </w:p>
        </w:tc>
        <w:tc>
          <w:tcPr>
            <w:tcW w:w="1726" w:type="dxa"/>
            <w:gridSpan w:val="2"/>
            <w:shd w:val="clear" w:color="auto" w:fill="auto"/>
          </w:tcPr>
          <w:p w:rsidR="007E3AEC" w:rsidRPr="006A47B3" w:rsidRDefault="007E3AEC" w:rsidP="000631DF">
            <w:pPr>
              <w:jc w:val="center"/>
              <w:rPr>
                <w:rFonts w:ascii="Times New Roman" w:hAnsi="Times New Roman" w:cs="Times New Roman"/>
                <w:bCs/>
                <w:sz w:val="20"/>
                <w:szCs w:val="20"/>
              </w:rPr>
            </w:pPr>
            <w:r w:rsidRPr="006A47B3">
              <w:rPr>
                <w:rFonts w:ascii="Times New Roman" w:hAnsi="Times New Roman" w:cs="Times New Roman"/>
                <w:bCs/>
                <w:sz w:val="20"/>
                <w:szCs w:val="20"/>
              </w:rPr>
              <w:lastRenderedPageBreak/>
              <w:t>В процессе групповой работы</w:t>
            </w:r>
          </w:p>
        </w:tc>
      </w:tr>
      <w:tr w:rsidR="007E3AEC" w:rsidRPr="006A47B3" w:rsidTr="000631DF">
        <w:trPr>
          <w:trHeight w:val="145"/>
        </w:trPr>
        <w:tc>
          <w:tcPr>
            <w:tcW w:w="14427" w:type="dxa"/>
            <w:gridSpan w:val="7"/>
            <w:shd w:val="clear" w:color="auto" w:fill="auto"/>
          </w:tcPr>
          <w:p w:rsidR="007E3AEC" w:rsidRPr="002D1016" w:rsidRDefault="007E3AEC" w:rsidP="000631DF">
            <w:pPr>
              <w:jc w:val="center"/>
              <w:outlineLvl w:val="0"/>
              <w:rPr>
                <w:rFonts w:ascii="Times New Roman" w:hAnsi="Times New Roman" w:cs="Times New Roman"/>
                <w:b/>
                <w:sz w:val="24"/>
                <w:szCs w:val="24"/>
                <w:lang w:bidi="en-US"/>
              </w:rPr>
            </w:pPr>
            <w:bookmarkStart w:id="27" w:name="_Toc341514031"/>
            <w:r w:rsidRPr="002D1016">
              <w:rPr>
                <w:rFonts w:ascii="Times New Roman" w:hAnsi="Times New Roman" w:cs="Times New Roman"/>
                <w:b/>
                <w:sz w:val="24"/>
                <w:szCs w:val="24"/>
                <w:lang w:bidi="en-US"/>
              </w:rPr>
              <w:lastRenderedPageBreak/>
              <w:t>1.2.4.3.Познавательные универсальные учебные действия</w:t>
            </w:r>
            <w:bookmarkEnd w:id="27"/>
          </w:p>
        </w:tc>
      </w:tr>
      <w:tr w:rsidR="007E3AEC" w:rsidRPr="006A47B3" w:rsidTr="000631DF">
        <w:trPr>
          <w:trHeight w:val="703"/>
        </w:trPr>
        <w:tc>
          <w:tcPr>
            <w:tcW w:w="8390" w:type="dxa"/>
            <w:gridSpan w:val="4"/>
            <w:shd w:val="clear" w:color="auto" w:fill="auto"/>
          </w:tcPr>
          <w:p w:rsidR="007E3AEC" w:rsidRPr="006A47B3" w:rsidRDefault="007E3AEC" w:rsidP="000631DF">
            <w:pPr>
              <w:spacing w:after="0"/>
              <w:ind w:left="180" w:hanging="180"/>
              <w:jc w:val="both"/>
              <w:rPr>
                <w:rFonts w:ascii="Times New Roman" w:hAnsi="Times New Roman" w:cs="Times New Roman"/>
                <w:sz w:val="20"/>
                <w:szCs w:val="20"/>
              </w:rPr>
            </w:pPr>
            <w:r w:rsidRPr="006A47B3">
              <w:rPr>
                <w:rFonts w:ascii="Times New Roman" w:hAnsi="Times New Roman" w:cs="Times New Roman"/>
                <w:sz w:val="20"/>
                <w:szCs w:val="20"/>
              </w:rPr>
              <w:lastRenderedPageBreak/>
              <w:t>• основам реализации проектно-исследовательской деятельности;</w:t>
            </w:r>
          </w:p>
          <w:p w:rsidR="007E3AEC" w:rsidRPr="006A47B3" w:rsidRDefault="007E3AEC" w:rsidP="000631DF">
            <w:pPr>
              <w:spacing w:after="0"/>
              <w:ind w:left="180" w:hanging="180"/>
              <w:jc w:val="both"/>
              <w:rPr>
                <w:rFonts w:ascii="Times New Roman" w:hAnsi="Times New Roman" w:cs="Times New Roman"/>
                <w:sz w:val="20"/>
                <w:szCs w:val="20"/>
              </w:rPr>
            </w:pPr>
            <w:r w:rsidRPr="006A47B3">
              <w:rPr>
                <w:rFonts w:ascii="Times New Roman" w:hAnsi="Times New Roman" w:cs="Times New Roman"/>
                <w:sz w:val="20"/>
                <w:szCs w:val="20"/>
              </w:rPr>
              <w:t>• проводить наблюдение и эксперимент под руководством учителя;</w:t>
            </w:r>
          </w:p>
          <w:p w:rsidR="007E3AEC" w:rsidRPr="006A47B3" w:rsidRDefault="007E3AEC" w:rsidP="000631DF">
            <w:pPr>
              <w:spacing w:after="0"/>
              <w:ind w:left="180" w:hanging="180"/>
              <w:jc w:val="both"/>
              <w:rPr>
                <w:rFonts w:ascii="Times New Roman" w:hAnsi="Times New Roman" w:cs="Times New Roman"/>
                <w:sz w:val="20"/>
                <w:szCs w:val="20"/>
              </w:rPr>
            </w:pPr>
            <w:r w:rsidRPr="006A47B3">
              <w:rPr>
                <w:rFonts w:ascii="Times New Roman" w:hAnsi="Times New Roman" w:cs="Times New Roman"/>
                <w:sz w:val="20"/>
                <w:szCs w:val="20"/>
              </w:rPr>
              <w:t>• осуществлять расширенный поиск информации с использованием ресурсов библиотек и Интернета;</w:t>
            </w:r>
          </w:p>
          <w:p w:rsidR="007E3AEC" w:rsidRPr="006A47B3" w:rsidRDefault="007E3AEC" w:rsidP="000631DF">
            <w:pPr>
              <w:spacing w:after="0"/>
              <w:ind w:left="180" w:hanging="180"/>
              <w:jc w:val="both"/>
              <w:rPr>
                <w:rFonts w:ascii="Times New Roman" w:hAnsi="Times New Roman" w:cs="Times New Roman"/>
                <w:sz w:val="20"/>
                <w:szCs w:val="20"/>
              </w:rPr>
            </w:pPr>
            <w:r w:rsidRPr="006A47B3">
              <w:rPr>
                <w:rFonts w:ascii="Times New Roman" w:hAnsi="Times New Roman" w:cs="Times New Roman"/>
                <w:sz w:val="20"/>
                <w:szCs w:val="20"/>
              </w:rPr>
              <w:t>• создавать и преобразовывать модели и схемы для решения задач;</w:t>
            </w:r>
          </w:p>
          <w:p w:rsidR="007E3AEC" w:rsidRPr="006A47B3" w:rsidRDefault="007E3AEC" w:rsidP="000631DF">
            <w:pPr>
              <w:spacing w:after="0"/>
              <w:ind w:left="180" w:hanging="180"/>
              <w:jc w:val="both"/>
              <w:rPr>
                <w:rFonts w:ascii="Times New Roman" w:hAnsi="Times New Roman" w:cs="Times New Roman"/>
                <w:sz w:val="20"/>
                <w:szCs w:val="20"/>
              </w:rPr>
            </w:pPr>
            <w:r w:rsidRPr="006A47B3">
              <w:rPr>
                <w:rFonts w:ascii="Times New Roman" w:hAnsi="Times New Roman" w:cs="Times New Roman"/>
                <w:sz w:val="20"/>
                <w:szCs w:val="20"/>
              </w:rPr>
              <w:t>• осуществлять выбор наиболее эффективных способов решения задач в зависимости от конкретных условий;</w:t>
            </w:r>
          </w:p>
          <w:p w:rsidR="007E3AEC" w:rsidRPr="006A47B3" w:rsidRDefault="007E3AEC" w:rsidP="000631DF">
            <w:pPr>
              <w:spacing w:after="0"/>
              <w:ind w:left="180" w:hanging="180"/>
              <w:jc w:val="both"/>
              <w:rPr>
                <w:rFonts w:ascii="Times New Roman" w:hAnsi="Times New Roman" w:cs="Times New Roman"/>
                <w:sz w:val="20"/>
                <w:szCs w:val="20"/>
              </w:rPr>
            </w:pPr>
            <w:r w:rsidRPr="006A47B3">
              <w:rPr>
                <w:rFonts w:ascii="Times New Roman" w:hAnsi="Times New Roman" w:cs="Times New Roman"/>
                <w:sz w:val="20"/>
                <w:szCs w:val="20"/>
              </w:rPr>
              <w:t>• давать определение понятиям;</w:t>
            </w:r>
          </w:p>
          <w:p w:rsidR="007E3AEC" w:rsidRPr="006A47B3" w:rsidRDefault="007E3AEC" w:rsidP="000631DF">
            <w:pPr>
              <w:spacing w:after="0"/>
              <w:ind w:left="180" w:hanging="180"/>
              <w:jc w:val="both"/>
              <w:rPr>
                <w:rFonts w:ascii="Times New Roman" w:hAnsi="Times New Roman" w:cs="Times New Roman"/>
                <w:sz w:val="20"/>
                <w:szCs w:val="20"/>
              </w:rPr>
            </w:pPr>
            <w:r w:rsidRPr="006A47B3">
              <w:rPr>
                <w:rFonts w:ascii="Times New Roman" w:hAnsi="Times New Roman" w:cs="Times New Roman"/>
                <w:sz w:val="20"/>
                <w:szCs w:val="20"/>
              </w:rPr>
              <w:t>• устанавливать причинно-следственные связи;</w:t>
            </w:r>
          </w:p>
          <w:p w:rsidR="007E3AEC" w:rsidRPr="006A47B3" w:rsidRDefault="007E3AEC" w:rsidP="000631DF">
            <w:pPr>
              <w:spacing w:after="0"/>
              <w:ind w:left="180" w:hanging="180"/>
              <w:jc w:val="both"/>
              <w:rPr>
                <w:rFonts w:ascii="Times New Roman" w:hAnsi="Times New Roman" w:cs="Times New Roman"/>
                <w:sz w:val="20"/>
                <w:szCs w:val="20"/>
              </w:rPr>
            </w:pPr>
            <w:r w:rsidRPr="006A47B3">
              <w:rPr>
                <w:rFonts w:ascii="Times New Roman" w:hAnsi="Times New Roman" w:cs="Times New Roman"/>
                <w:sz w:val="20"/>
                <w:szCs w:val="20"/>
              </w:rPr>
              <w:t>• осуществлять логическую операцию установления родовидовых отношений, ограничение понятия;</w:t>
            </w:r>
          </w:p>
          <w:p w:rsidR="007E3AEC" w:rsidRPr="006A47B3" w:rsidRDefault="007E3AEC" w:rsidP="000631DF">
            <w:pPr>
              <w:spacing w:after="0"/>
              <w:ind w:left="180" w:hanging="180"/>
              <w:jc w:val="both"/>
              <w:rPr>
                <w:rFonts w:ascii="Times New Roman" w:hAnsi="Times New Roman" w:cs="Times New Roman"/>
                <w:sz w:val="20"/>
                <w:szCs w:val="20"/>
              </w:rPr>
            </w:pPr>
            <w:r w:rsidRPr="006A47B3">
              <w:rPr>
                <w:rFonts w:ascii="Times New Roman" w:hAnsi="Times New Roman" w:cs="Times New Roman"/>
                <w:sz w:val="20"/>
                <w:szCs w:val="20"/>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7E3AEC" w:rsidRPr="006A47B3" w:rsidRDefault="007E3AEC" w:rsidP="000631DF">
            <w:pPr>
              <w:spacing w:after="0"/>
              <w:ind w:left="180" w:hanging="180"/>
              <w:jc w:val="both"/>
              <w:rPr>
                <w:rFonts w:ascii="Times New Roman" w:hAnsi="Times New Roman" w:cs="Times New Roman"/>
                <w:sz w:val="20"/>
                <w:szCs w:val="20"/>
              </w:rPr>
            </w:pPr>
            <w:r w:rsidRPr="006A47B3">
              <w:rPr>
                <w:rFonts w:ascii="Times New Roman" w:hAnsi="Times New Roman" w:cs="Times New Roman"/>
                <w:sz w:val="20"/>
                <w:szCs w:val="20"/>
              </w:rPr>
              <w:t>• осуществлять сравнение, сериацию и классификацию, самостоятельно выбирая основания и критерии для указанных логических операций;</w:t>
            </w:r>
          </w:p>
          <w:p w:rsidR="007E3AEC" w:rsidRPr="006A47B3" w:rsidRDefault="007E3AEC" w:rsidP="000631DF">
            <w:pPr>
              <w:spacing w:after="0"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строить классификацию на основе дихотомического деления (на основе отрицания);</w:t>
            </w:r>
          </w:p>
          <w:p w:rsidR="007E3AEC" w:rsidRPr="006A47B3" w:rsidRDefault="007E3AEC" w:rsidP="000631DF">
            <w:pPr>
              <w:spacing w:after="0"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строить логическое рассуждение, включающее установление причинно-следственных связей;</w:t>
            </w:r>
          </w:p>
          <w:p w:rsidR="007E3AEC" w:rsidRPr="006A47B3" w:rsidRDefault="007E3AEC" w:rsidP="000631DF">
            <w:pPr>
              <w:spacing w:after="0"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объяснять явления, процессы, связи и отношения, выявляемые в ходе исследования;</w:t>
            </w:r>
          </w:p>
          <w:p w:rsidR="007E3AEC" w:rsidRPr="006A47B3" w:rsidRDefault="007E3AEC" w:rsidP="000631DF">
            <w:pPr>
              <w:spacing w:after="0" w:line="240" w:lineRule="auto"/>
              <w:ind w:left="180" w:hanging="180"/>
              <w:jc w:val="both"/>
              <w:rPr>
                <w:rFonts w:ascii="Times New Roman" w:hAnsi="Times New Roman" w:cs="Times New Roman"/>
                <w:sz w:val="20"/>
                <w:szCs w:val="20"/>
              </w:rPr>
            </w:pPr>
            <w:r w:rsidRPr="006A47B3">
              <w:rPr>
                <w:rFonts w:ascii="Times New Roman" w:hAnsi="Times New Roman" w:cs="Times New Roman"/>
                <w:sz w:val="20"/>
                <w:szCs w:val="20"/>
              </w:rPr>
              <w:t>• основам ознакомительного, изучающего, усваивающего и поискового чтения;</w:t>
            </w:r>
          </w:p>
          <w:p w:rsidR="007E3AEC" w:rsidRPr="006A47B3" w:rsidRDefault="007E3AEC" w:rsidP="000631DF">
            <w:pPr>
              <w:spacing w:after="0"/>
              <w:ind w:left="180" w:hanging="180"/>
              <w:jc w:val="both"/>
              <w:rPr>
                <w:rFonts w:ascii="Times New Roman" w:hAnsi="Times New Roman" w:cs="Times New Roman"/>
                <w:sz w:val="20"/>
                <w:szCs w:val="20"/>
              </w:rPr>
            </w:pPr>
            <w:r w:rsidRPr="006A47B3">
              <w:rPr>
                <w:rFonts w:ascii="Times New Roman" w:hAnsi="Times New Roman" w:cs="Times New Roman"/>
                <w:sz w:val="20"/>
                <w:szCs w:val="20"/>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7E3AEC" w:rsidRPr="006A47B3" w:rsidRDefault="007E3AEC" w:rsidP="000631DF">
            <w:pPr>
              <w:ind w:left="180" w:hanging="180"/>
              <w:jc w:val="both"/>
              <w:rPr>
                <w:rFonts w:ascii="Times New Roman" w:hAnsi="Times New Roman" w:cs="Times New Roman"/>
                <w:sz w:val="20"/>
                <w:szCs w:val="20"/>
              </w:rPr>
            </w:pPr>
            <w:r w:rsidRPr="006A47B3">
              <w:rPr>
                <w:rFonts w:ascii="Times New Roman" w:hAnsi="Times New Roman" w:cs="Times New Roman"/>
                <w:sz w:val="20"/>
                <w:szCs w:val="20"/>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c>
          <w:tcPr>
            <w:tcW w:w="4311" w:type="dxa"/>
            <w:shd w:val="clear" w:color="auto" w:fill="auto"/>
          </w:tcPr>
          <w:p w:rsidR="007E3AEC" w:rsidRPr="006A47B3" w:rsidRDefault="007E3AEC" w:rsidP="000631DF">
            <w:pPr>
              <w:ind w:left="73" w:hanging="73"/>
              <w:jc w:val="both"/>
              <w:rPr>
                <w:rFonts w:ascii="Times New Roman" w:hAnsi="Times New Roman" w:cs="Times New Roman"/>
                <w:i/>
                <w:sz w:val="20"/>
                <w:szCs w:val="20"/>
              </w:rPr>
            </w:pPr>
            <w:r w:rsidRPr="006A47B3">
              <w:rPr>
                <w:rFonts w:ascii="Times New Roman" w:hAnsi="Times New Roman" w:cs="Times New Roman"/>
                <w:sz w:val="20"/>
                <w:szCs w:val="20"/>
              </w:rPr>
              <w:t>• </w:t>
            </w:r>
            <w:r w:rsidRPr="006A47B3">
              <w:rPr>
                <w:rFonts w:ascii="Times New Roman" w:hAnsi="Times New Roman" w:cs="Times New Roman"/>
                <w:i/>
                <w:sz w:val="20"/>
                <w:szCs w:val="20"/>
              </w:rPr>
              <w:t>основам рефлексивного чтения;</w:t>
            </w:r>
          </w:p>
          <w:p w:rsidR="007E3AEC" w:rsidRPr="006A47B3" w:rsidRDefault="007E3AEC" w:rsidP="000631DF">
            <w:pPr>
              <w:ind w:left="73" w:hanging="73"/>
              <w:jc w:val="both"/>
              <w:rPr>
                <w:rFonts w:ascii="Times New Roman" w:hAnsi="Times New Roman" w:cs="Times New Roman"/>
                <w:i/>
                <w:sz w:val="20"/>
                <w:szCs w:val="20"/>
              </w:rPr>
            </w:pPr>
            <w:r w:rsidRPr="006A47B3">
              <w:rPr>
                <w:rFonts w:ascii="Times New Roman" w:hAnsi="Times New Roman" w:cs="Times New Roman"/>
                <w:sz w:val="20"/>
                <w:szCs w:val="20"/>
              </w:rPr>
              <w:t>• </w:t>
            </w:r>
            <w:r w:rsidRPr="006A47B3">
              <w:rPr>
                <w:rFonts w:ascii="Times New Roman" w:hAnsi="Times New Roman" w:cs="Times New Roman"/>
                <w:i/>
                <w:sz w:val="20"/>
                <w:szCs w:val="20"/>
              </w:rPr>
              <w:t>ставить проблему, аргументировать её актуальность;</w:t>
            </w:r>
          </w:p>
          <w:p w:rsidR="007E3AEC" w:rsidRPr="006A47B3" w:rsidRDefault="007E3AEC" w:rsidP="000631DF">
            <w:pPr>
              <w:ind w:left="73" w:hanging="73"/>
              <w:jc w:val="both"/>
              <w:rPr>
                <w:rFonts w:ascii="Times New Roman" w:hAnsi="Times New Roman" w:cs="Times New Roman"/>
                <w:i/>
                <w:sz w:val="20"/>
                <w:szCs w:val="20"/>
              </w:rPr>
            </w:pPr>
            <w:r w:rsidRPr="006A47B3">
              <w:rPr>
                <w:rFonts w:ascii="Times New Roman" w:hAnsi="Times New Roman" w:cs="Times New Roman"/>
                <w:sz w:val="20"/>
                <w:szCs w:val="20"/>
              </w:rPr>
              <w:t>• </w:t>
            </w:r>
            <w:r w:rsidRPr="006A47B3">
              <w:rPr>
                <w:rFonts w:ascii="Times New Roman" w:hAnsi="Times New Roman" w:cs="Times New Roman"/>
                <w:i/>
                <w:sz w:val="20"/>
                <w:szCs w:val="20"/>
              </w:rPr>
              <w:t>самостоятельно проводить исследование на основе применения методов наблюдения и эксперимента;</w:t>
            </w:r>
          </w:p>
          <w:p w:rsidR="007E3AEC" w:rsidRPr="006A47B3" w:rsidRDefault="007E3AEC" w:rsidP="000631DF">
            <w:pPr>
              <w:ind w:left="73" w:hanging="73"/>
              <w:jc w:val="both"/>
              <w:rPr>
                <w:rFonts w:ascii="Times New Roman" w:hAnsi="Times New Roman" w:cs="Times New Roman"/>
                <w:i/>
                <w:sz w:val="20"/>
                <w:szCs w:val="20"/>
              </w:rPr>
            </w:pPr>
            <w:r w:rsidRPr="006A47B3">
              <w:rPr>
                <w:rFonts w:ascii="Times New Roman" w:hAnsi="Times New Roman" w:cs="Times New Roman"/>
                <w:sz w:val="20"/>
                <w:szCs w:val="20"/>
              </w:rPr>
              <w:t>• </w:t>
            </w:r>
            <w:r w:rsidRPr="006A47B3">
              <w:rPr>
                <w:rFonts w:ascii="Times New Roman" w:hAnsi="Times New Roman" w:cs="Times New Roman"/>
                <w:i/>
                <w:sz w:val="20"/>
                <w:szCs w:val="20"/>
              </w:rPr>
              <w:t>выдвигать гипотезы о связях и закономерностях событий, процессов, объектов;</w:t>
            </w:r>
          </w:p>
          <w:p w:rsidR="007E3AEC" w:rsidRPr="006A47B3" w:rsidRDefault="007E3AEC" w:rsidP="000631DF">
            <w:pPr>
              <w:ind w:left="73" w:hanging="73"/>
              <w:jc w:val="both"/>
              <w:rPr>
                <w:rFonts w:ascii="Times New Roman" w:hAnsi="Times New Roman" w:cs="Times New Roman"/>
                <w:i/>
                <w:sz w:val="20"/>
                <w:szCs w:val="20"/>
              </w:rPr>
            </w:pPr>
            <w:r w:rsidRPr="006A47B3">
              <w:rPr>
                <w:rFonts w:ascii="Times New Roman" w:hAnsi="Times New Roman" w:cs="Times New Roman"/>
                <w:sz w:val="20"/>
                <w:szCs w:val="20"/>
              </w:rPr>
              <w:t>• </w:t>
            </w:r>
            <w:r w:rsidRPr="006A47B3">
              <w:rPr>
                <w:rFonts w:ascii="Times New Roman" w:hAnsi="Times New Roman" w:cs="Times New Roman"/>
                <w:i/>
                <w:sz w:val="20"/>
                <w:szCs w:val="20"/>
              </w:rPr>
              <w:t>организовывать исследование с целью проверки гипотез;</w:t>
            </w:r>
          </w:p>
          <w:p w:rsidR="007E3AEC" w:rsidRPr="006A47B3" w:rsidRDefault="007E3AEC" w:rsidP="000631DF">
            <w:pPr>
              <w:ind w:left="73" w:hanging="73"/>
              <w:jc w:val="both"/>
              <w:rPr>
                <w:rFonts w:ascii="Times New Roman" w:hAnsi="Times New Roman" w:cs="Times New Roman"/>
                <w:sz w:val="20"/>
                <w:szCs w:val="20"/>
              </w:rPr>
            </w:pPr>
            <w:r w:rsidRPr="006A47B3">
              <w:rPr>
                <w:rFonts w:ascii="Times New Roman" w:hAnsi="Times New Roman" w:cs="Times New Roman"/>
                <w:sz w:val="20"/>
                <w:szCs w:val="20"/>
              </w:rPr>
              <w:t>• </w:t>
            </w:r>
            <w:r w:rsidRPr="006A47B3">
              <w:rPr>
                <w:rFonts w:ascii="Times New Roman" w:hAnsi="Times New Roman" w:cs="Times New Roman"/>
                <w:i/>
                <w:sz w:val="20"/>
                <w:szCs w:val="20"/>
              </w:rPr>
              <w:t>делать умозаключения (индуктивное и по аналогии) и выводы на основе аргументации.</w:t>
            </w:r>
          </w:p>
          <w:p w:rsidR="007E3AEC" w:rsidRPr="006A47B3" w:rsidRDefault="007E3AEC" w:rsidP="000631DF">
            <w:pPr>
              <w:ind w:left="73" w:hanging="73"/>
              <w:jc w:val="both"/>
              <w:outlineLvl w:val="0"/>
              <w:rPr>
                <w:rFonts w:ascii="Times New Roman" w:hAnsi="Times New Roman" w:cs="Times New Roman"/>
                <w:b/>
                <w:bCs/>
                <w:sz w:val="20"/>
                <w:szCs w:val="20"/>
                <w:lang w:bidi="en-US"/>
              </w:rPr>
            </w:pPr>
          </w:p>
        </w:tc>
        <w:tc>
          <w:tcPr>
            <w:tcW w:w="1726" w:type="dxa"/>
            <w:gridSpan w:val="2"/>
            <w:shd w:val="clear" w:color="auto" w:fill="auto"/>
          </w:tcPr>
          <w:p w:rsidR="007E3AEC" w:rsidRPr="006A47B3" w:rsidRDefault="007E3AEC" w:rsidP="000631DF">
            <w:pPr>
              <w:jc w:val="center"/>
              <w:rPr>
                <w:rFonts w:ascii="Times New Roman" w:hAnsi="Times New Roman" w:cs="Times New Roman"/>
                <w:bCs/>
                <w:sz w:val="20"/>
                <w:szCs w:val="20"/>
              </w:rPr>
            </w:pPr>
            <w:r w:rsidRPr="006A47B3">
              <w:rPr>
                <w:rFonts w:ascii="Times New Roman" w:hAnsi="Times New Roman" w:cs="Times New Roman"/>
                <w:bCs/>
                <w:sz w:val="20"/>
                <w:szCs w:val="20"/>
              </w:rPr>
              <w:t>Проектно – исследовательская деятельность на уроках и во внеурочной работе</w:t>
            </w:r>
          </w:p>
        </w:tc>
      </w:tr>
    </w:tbl>
    <w:p w:rsidR="007E3AEC" w:rsidRPr="006A47B3" w:rsidRDefault="007E3AEC" w:rsidP="007E3AEC">
      <w:pPr>
        <w:spacing w:before="120" w:after="120"/>
        <w:jc w:val="center"/>
        <w:outlineLvl w:val="0"/>
        <w:rPr>
          <w:rFonts w:ascii="Times New Roman" w:hAnsi="Times New Roman" w:cs="Times New Roman"/>
          <w:b/>
          <w:sz w:val="24"/>
          <w:szCs w:val="24"/>
        </w:rPr>
      </w:pPr>
      <w:bookmarkStart w:id="28" w:name="_Toc341514032"/>
      <w:r w:rsidRPr="006A47B3">
        <w:rPr>
          <w:rFonts w:ascii="Times New Roman" w:hAnsi="Times New Roman" w:cs="Times New Roman"/>
          <w:b/>
          <w:sz w:val="24"/>
          <w:szCs w:val="24"/>
        </w:rPr>
        <w:t>1.2.4.4.. Формирование ИКТ-компетентности обучающихся</w:t>
      </w:r>
      <w:bookmarkEnd w:id="28"/>
    </w:p>
    <w:tbl>
      <w:tblPr>
        <w:tblW w:w="143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1"/>
        <w:gridCol w:w="3060"/>
        <w:gridCol w:w="2959"/>
      </w:tblGrid>
      <w:tr w:rsidR="007E3AEC" w:rsidRPr="002D1016" w:rsidTr="000631DF">
        <w:trPr>
          <w:trHeight w:val="142"/>
        </w:trPr>
        <w:tc>
          <w:tcPr>
            <w:tcW w:w="14350" w:type="dxa"/>
            <w:gridSpan w:val="3"/>
            <w:shd w:val="clear" w:color="auto" w:fill="auto"/>
          </w:tcPr>
          <w:p w:rsidR="007E3AEC" w:rsidRPr="002D1016" w:rsidRDefault="007E3AEC" w:rsidP="000631DF">
            <w:pPr>
              <w:spacing w:before="120" w:after="120"/>
              <w:jc w:val="center"/>
              <w:outlineLvl w:val="0"/>
              <w:rPr>
                <w:rFonts w:ascii="Times New Roman" w:hAnsi="Times New Roman" w:cs="Times New Roman"/>
                <w:b/>
              </w:rPr>
            </w:pPr>
            <w:bookmarkStart w:id="29" w:name="_Toc341514033"/>
            <w:r w:rsidRPr="002D1016">
              <w:rPr>
                <w:rFonts w:ascii="Times New Roman" w:hAnsi="Times New Roman" w:cs="Times New Roman"/>
                <w:b/>
              </w:rPr>
              <w:t>Обращение с устройствами ИКТ</w:t>
            </w:r>
            <w:bookmarkEnd w:id="29"/>
            <w:r w:rsidRPr="002D1016">
              <w:rPr>
                <w:rFonts w:ascii="Times New Roman" w:hAnsi="Times New Roman" w:cs="Times New Roman"/>
                <w:u w:val="single"/>
              </w:rPr>
              <w:t xml:space="preserve"> </w:t>
            </w:r>
          </w:p>
        </w:tc>
      </w:tr>
      <w:tr w:rsidR="007E3AEC" w:rsidRPr="002D1016" w:rsidTr="000631DF">
        <w:trPr>
          <w:trHeight w:val="142"/>
        </w:trPr>
        <w:tc>
          <w:tcPr>
            <w:tcW w:w="8331" w:type="dxa"/>
            <w:shd w:val="clear" w:color="auto" w:fill="auto"/>
            <w:vAlign w:val="center"/>
          </w:tcPr>
          <w:p w:rsidR="007E3AEC" w:rsidRPr="002D1016" w:rsidRDefault="007E3AEC" w:rsidP="000631DF">
            <w:pPr>
              <w:jc w:val="center"/>
              <w:outlineLvl w:val="0"/>
              <w:rPr>
                <w:rFonts w:ascii="Times New Roman" w:hAnsi="Times New Roman" w:cs="Times New Roman"/>
                <w:b/>
              </w:rPr>
            </w:pPr>
            <w:bookmarkStart w:id="30" w:name="_Toc341514034"/>
            <w:r w:rsidRPr="002D1016">
              <w:rPr>
                <w:rFonts w:ascii="Times New Roman" w:hAnsi="Times New Roman" w:cs="Times New Roman"/>
                <w:b/>
              </w:rPr>
              <w:t>Выпускник научится:</w:t>
            </w:r>
            <w:bookmarkEnd w:id="30"/>
          </w:p>
        </w:tc>
        <w:tc>
          <w:tcPr>
            <w:tcW w:w="3060" w:type="dxa"/>
            <w:shd w:val="clear" w:color="auto" w:fill="auto"/>
            <w:vAlign w:val="center"/>
          </w:tcPr>
          <w:p w:rsidR="007E3AEC" w:rsidRPr="002D1016" w:rsidRDefault="007E3AEC" w:rsidP="000631DF">
            <w:pPr>
              <w:jc w:val="center"/>
              <w:rPr>
                <w:rFonts w:ascii="Times New Roman" w:hAnsi="Times New Roman" w:cs="Times New Roman"/>
                <w:b/>
              </w:rPr>
            </w:pPr>
            <w:r w:rsidRPr="002D1016">
              <w:rPr>
                <w:rFonts w:ascii="Times New Roman" w:hAnsi="Times New Roman" w:cs="Times New Roman"/>
                <w:b/>
                <w:i/>
              </w:rPr>
              <w:t>Выпускник получит возможность научиться</w:t>
            </w:r>
            <w:r w:rsidRPr="002D1016">
              <w:rPr>
                <w:rFonts w:ascii="Times New Roman" w:hAnsi="Times New Roman" w:cs="Times New Roman"/>
                <w:b/>
              </w:rPr>
              <w:t>:</w:t>
            </w:r>
          </w:p>
        </w:tc>
        <w:tc>
          <w:tcPr>
            <w:tcW w:w="2958" w:type="dxa"/>
            <w:shd w:val="clear" w:color="auto" w:fill="auto"/>
            <w:vAlign w:val="center"/>
          </w:tcPr>
          <w:p w:rsidR="007E3AEC" w:rsidRPr="002D1016" w:rsidRDefault="007E3AEC" w:rsidP="000631DF">
            <w:pPr>
              <w:jc w:val="center"/>
              <w:rPr>
                <w:rFonts w:ascii="Times New Roman" w:hAnsi="Times New Roman" w:cs="Times New Roman"/>
                <w:b/>
              </w:rPr>
            </w:pPr>
            <w:r w:rsidRPr="002D1016">
              <w:rPr>
                <w:rFonts w:ascii="Times New Roman" w:hAnsi="Times New Roman" w:cs="Times New Roman"/>
                <w:b/>
                <w:u w:val="single"/>
              </w:rPr>
              <w:t>Примечание</w:t>
            </w:r>
            <w:r w:rsidRPr="002D1016">
              <w:rPr>
                <w:rFonts w:ascii="Times New Roman" w:hAnsi="Times New Roman" w:cs="Times New Roman"/>
                <w:b/>
              </w:rPr>
              <w:t>:</w:t>
            </w:r>
          </w:p>
        </w:tc>
      </w:tr>
      <w:tr w:rsidR="007E3AEC" w:rsidRPr="002D1016" w:rsidTr="000631DF">
        <w:trPr>
          <w:trHeight w:val="142"/>
        </w:trPr>
        <w:tc>
          <w:tcPr>
            <w:tcW w:w="8331" w:type="dxa"/>
            <w:shd w:val="clear" w:color="auto" w:fill="auto"/>
          </w:tcPr>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подключать устройства ИКТ к электрическим и информационным сетям, использовать аккумуляторы;</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w:t>
            </w:r>
            <w:r w:rsidRPr="002D1016">
              <w:rPr>
                <w:rFonts w:ascii="Times New Roman" w:hAnsi="Times New Roman" w:cs="Times New Roman"/>
                <w:sz w:val="20"/>
                <w:szCs w:val="20"/>
              </w:rPr>
              <w:lastRenderedPageBreak/>
              <w:t>технологий;</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осуществлять информационное подключение к локальной сети и глобальной сети Интернет;</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выводить информацию на бумагу, правильно обращаться с расходными материалами;</w:t>
            </w:r>
          </w:p>
          <w:p w:rsidR="007E3AEC" w:rsidRPr="002D1016" w:rsidRDefault="007E3AEC" w:rsidP="000631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0" w:hanging="180"/>
              <w:jc w:val="both"/>
              <w:rPr>
                <w:rFonts w:ascii="Times New Roman" w:hAnsi="Times New Roman" w:cs="Times New Roman"/>
                <w:sz w:val="20"/>
                <w:szCs w:val="20"/>
              </w:rPr>
            </w:pPr>
            <w:r w:rsidRPr="002D1016">
              <w:rPr>
                <w:rFonts w:ascii="Times New Roman" w:hAnsi="Times New Roman" w:cs="Times New Roman"/>
                <w:sz w:val="20"/>
                <w:szCs w:val="20"/>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3060" w:type="dxa"/>
            <w:shd w:val="clear" w:color="auto" w:fill="auto"/>
          </w:tcPr>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lastRenderedPageBreak/>
              <w:t xml:space="preserve">• осознавать и использовать в практической деятельности основные психологические особенности восприятия </w:t>
            </w:r>
            <w:r w:rsidRPr="002D1016">
              <w:rPr>
                <w:rFonts w:ascii="Times New Roman" w:hAnsi="Times New Roman" w:cs="Times New Roman"/>
                <w:i/>
                <w:sz w:val="20"/>
                <w:szCs w:val="20"/>
              </w:rPr>
              <w:lastRenderedPageBreak/>
              <w:t>информации человеком.</w:t>
            </w:r>
          </w:p>
          <w:p w:rsidR="007E3AEC" w:rsidRPr="002D1016" w:rsidRDefault="007E3AEC" w:rsidP="000631DF">
            <w:pPr>
              <w:ind w:left="73" w:hanging="73"/>
              <w:rPr>
                <w:rFonts w:ascii="Times New Roman" w:hAnsi="Times New Roman" w:cs="Times New Roman"/>
                <w:i/>
                <w:sz w:val="20"/>
                <w:szCs w:val="20"/>
              </w:rPr>
            </w:pPr>
          </w:p>
        </w:tc>
        <w:tc>
          <w:tcPr>
            <w:tcW w:w="2958" w:type="dxa"/>
            <w:shd w:val="clear" w:color="auto" w:fill="auto"/>
          </w:tcPr>
          <w:p w:rsidR="007E3AEC" w:rsidRPr="002D1016" w:rsidRDefault="007E3AEC" w:rsidP="000631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cs="Times New Roman"/>
                <w:sz w:val="20"/>
                <w:szCs w:val="20"/>
              </w:rPr>
            </w:pPr>
            <w:r w:rsidRPr="002D1016">
              <w:rPr>
                <w:rFonts w:ascii="Times New Roman" w:hAnsi="Times New Roman" w:cs="Times New Roman"/>
                <w:sz w:val="20"/>
                <w:szCs w:val="20"/>
              </w:rPr>
              <w:lastRenderedPageBreak/>
              <w:t xml:space="preserve">результаты достигаются преимущественно в рамках предметов «Технология», «Информатика», а также во </w:t>
            </w:r>
            <w:r w:rsidRPr="002D1016">
              <w:rPr>
                <w:rFonts w:ascii="Times New Roman" w:hAnsi="Times New Roman" w:cs="Times New Roman"/>
                <w:sz w:val="20"/>
                <w:szCs w:val="20"/>
              </w:rPr>
              <w:lastRenderedPageBreak/>
              <w:t>внеурочной и внешкольной деятельности.</w:t>
            </w:r>
          </w:p>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Междисциплинарный курс «Формирование ИКТ-компетентности учащихся»</w:t>
            </w:r>
          </w:p>
        </w:tc>
      </w:tr>
      <w:tr w:rsidR="007E3AEC" w:rsidRPr="002D1016" w:rsidTr="000631DF">
        <w:trPr>
          <w:trHeight w:val="142"/>
        </w:trPr>
        <w:tc>
          <w:tcPr>
            <w:tcW w:w="14350" w:type="dxa"/>
            <w:gridSpan w:val="3"/>
            <w:shd w:val="clear" w:color="auto" w:fill="auto"/>
          </w:tcPr>
          <w:p w:rsidR="007E3AEC" w:rsidRPr="002D1016" w:rsidRDefault="007E3AEC" w:rsidP="000631DF">
            <w:pPr>
              <w:spacing w:before="120" w:after="120"/>
              <w:jc w:val="center"/>
              <w:outlineLvl w:val="0"/>
              <w:rPr>
                <w:rFonts w:ascii="Times New Roman" w:hAnsi="Times New Roman" w:cs="Times New Roman"/>
                <w:b/>
              </w:rPr>
            </w:pPr>
            <w:bookmarkStart w:id="31" w:name="_Toc341514035"/>
            <w:r w:rsidRPr="002D1016">
              <w:rPr>
                <w:rFonts w:ascii="Times New Roman" w:hAnsi="Times New Roman" w:cs="Times New Roman"/>
                <w:b/>
              </w:rPr>
              <w:lastRenderedPageBreak/>
              <w:t>Фиксация изображений и звуков</w:t>
            </w:r>
            <w:bookmarkEnd w:id="31"/>
          </w:p>
        </w:tc>
      </w:tr>
      <w:tr w:rsidR="007E3AEC" w:rsidRPr="002D1016" w:rsidTr="000631DF">
        <w:trPr>
          <w:trHeight w:val="142"/>
        </w:trPr>
        <w:tc>
          <w:tcPr>
            <w:tcW w:w="8331" w:type="dxa"/>
            <w:shd w:val="clear" w:color="auto" w:fill="auto"/>
          </w:tcPr>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выбирать технические средства ИКТ для фиксации изображений и звуков в соответствии с поставленной целью;</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осуществлять видеосъёмку и проводить монтаж отснятого материала с использованием возможностей специальных компьютерных инструментов.</w:t>
            </w:r>
          </w:p>
        </w:tc>
        <w:tc>
          <w:tcPr>
            <w:tcW w:w="3060" w:type="dxa"/>
            <w:shd w:val="clear" w:color="auto" w:fill="auto"/>
          </w:tcPr>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t>• различать творческую и техническую фиксацию звуков и изображений;</w:t>
            </w:r>
          </w:p>
          <w:p w:rsidR="007E3AEC" w:rsidRPr="002D1016" w:rsidRDefault="007E3AEC" w:rsidP="000631DF">
            <w:pPr>
              <w:ind w:left="73" w:hanging="73"/>
              <w:rPr>
                <w:rFonts w:ascii="Times New Roman" w:hAnsi="Times New Roman" w:cs="Times New Roman"/>
                <w:i/>
                <w:sz w:val="20"/>
                <w:szCs w:val="20"/>
              </w:rPr>
            </w:pPr>
            <w:r w:rsidRPr="002D1016">
              <w:rPr>
                <w:rFonts w:ascii="Times New Roman" w:hAnsi="Times New Roman" w:cs="Times New Roman"/>
                <w:i/>
                <w:sz w:val="20"/>
                <w:szCs w:val="20"/>
              </w:rPr>
              <w:t>• использовать возможности ИКТ в творческой деятельности, связанной с искусством;</w:t>
            </w:r>
          </w:p>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t>• осуществлять трёхмерное сканирование.</w:t>
            </w:r>
          </w:p>
          <w:p w:rsidR="007E3AEC" w:rsidRPr="002D1016" w:rsidRDefault="007E3AEC" w:rsidP="000631DF">
            <w:pPr>
              <w:ind w:left="73" w:hanging="73"/>
              <w:rPr>
                <w:rFonts w:ascii="Times New Roman" w:hAnsi="Times New Roman" w:cs="Times New Roman"/>
                <w:i/>
                <w:sz w:val="20"/>
                <w:szCs w:val="20"/>
              </w:rPr>
            </w:pPr>
          </w:p>
        </w:tc>
        <w:tc>
          <w:tcPr>
            <w:tcW w:w="2958" w:type="dxa"/>
            <w:shd w:val="clear" w:color="auto" w:fill="auto"/>
          </w:tcPr>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Междисциплинарный курс «Формирование ИКТ-компетентности учащихся»</w:t>
            </w:r>
          </w:p>
        </w:tc>
      </w:tr>
      <w:tr w:rsidR="007E3AEC" w:rsidRPr="002D1016" w:rsidTr="000631DF">
        <w:trPr>
          <w:trHeight w:val="142"/>
        </w:trPr>
        <w:tc>
          <w:tcPr>
            <w:tcW w:w="14350" w:type="dxa"/>
            <w:gridSpan w:val="3"/>
            <w:shd w:val="clear" w:color="auto" w:fill="auto"/>
          </w:tcPr>
          <w:p w:rsidR="007E3AEC" w:rsidRPr="002D1016" w:rsidRDefault="007E3AEC" w:rsidP="000631DF">
            <w:pPr>
              <w:spacing w:before="120" w:after="120"/>
              <w:jc w:val="center"/>
              <w:outlineLvl w:val="0"/>
              <w:rPr>
                <w:rFonts w:ascii="Times New Roman" w:hAnsi="Times New Roman" w:cs="Times New Roman"/>
                <w:b/>
              </w:rPr>
            </w:pPr>
            <w:bookmarkStart w:id="32" w:name="_Toc341514036"/>
            <w:r w:rsidRPr="002D1016">
              <w:rPr>
                <w:rFonts w:ascii="Times New Roman" w:hAnsi="Times New Roman" w:cs="Times New Roman"/>
                <w:b/>
              </w:rPr>
              <w:lastRenderedPageBreak/>
              <w:t>Создание письменных сообщений</w:t>
            </w:r>
            <w:bookmarkEnd w:id="32"/>
          </w:p>
        </w:tc>
      </w:tr>
      <w:tr w:rsidR="007E3AEC" w:rsidRPr="002D1016" w:rsidTr="000631DF">
        <w:trPr>
          <w:trHeight w:val="1979"/>
        </w:trPr>
        <w:tc>
          <w:tcPr>
            <w:tcW w:w="8331" w:type="dxa"/>
            <w:shd w:val="clear" w:color="auto" w:fill="auto"/>
          </w:tcPr>
          <w:p w:rsidR="007E3AEC" w:rsidRPr="002D1016" w:rsidRDefault="007E3AEC" w:rsidP="000631DF">
            <w:pPr>
              <w:ind w:left="180" w:right="-180" w:hanging="180"/>
              <w:jc w:val="both"/>
              <w:rPr>
                <w:rFonts w:ascii="Times New Roman" w:hAnsi="Times New Roman" w:cs="Times New Roman"/>
                <w:sz w:val="20"/>
                <w:szCs w:val="20"/>
              </w:rPr>
            </w:pPr>
            <w:r w:rsidRPr="002D1016">
              <w:rPr>
                <w:rFonts w:ascii="Times New Roman" w:hAnsi="Times New Roman" w:cs="Times New Roman"/>
                <w:sz w:val="20"/>
                <w:szCs w:val="20"/>
              </w:rPr>
              <w:t>• создавать текст на русском языке с использованием слепого десятипальцевого клавиатурного письма;</w:t>
            </w:r>
          </w:p>
          <w:p w:rsidR="007E3AEC" w:rsidRPr="002D1016" w:rsidRDefault="007E3AEC" w:rsidP="000631DF">
            <w:pPr>
              <w:ind w:left="180" w:right="-180" w:hanging="180"/>
              <w:jc w:val="both"/>
              <w:rPr>
                <w:rFonts w:ascii="Times New Roman" w:hAnsi="Times New Roman" w:cs="Times New Roman"/>
                <w:sz w:val="20"/>
                <w:szCs w:val="20"/>
              </w:rPr>
            </w:pPr>
            <w:r w:rsidRPr="002D1016">
              <w:rPr>
                <w:rFonts w:ascii="Times New Roman" w:hAnsi="Times New Roman" w:cs="Times New Roman"/>
                <w:sz w:val="20"/>
                <w:szCs w:val="20"/>
              </w:rPr>
              <w:t>• сканировать текст и осуществлять распознавание сканированного текста;</w:t>
            </w:r>
          </w:p>
          <w:p w:rsidR="007E3AEC" w:rsidRPr="002D1016" w:rsidRDefault="007E3AEC" w:rsidP="000631DF">
            <w:pPr>
              <w:ind w:left="180" w:right="-180" w:hanging="180"/>
              <w:jc w:val="both"/>
              <w:rPr>
                <w:rFonts w:ascii="Times New Roman" w:hAnsi="Times New Roman" w:cs="Times New Roman"/>
                <w:sz w:val="20"/>
                <w:szCs w:val="20"/>
              </w:rPr>
            </w:pPr>
            <w:r w:rsidRPr="002D1016">
              <w:rPr>
                <w:rFonts w:ascii="Times New Roman" w:hAnsi="Times New Roman" w:cs="Times New Roman"/>
                <w:sz w:val="20"/>
                <w:szCs w:val="20"/>
              </w:rPr>
              <w:t>• осуществлять редактирование и структурирование текста в соответствии с его смыслом средствами текстового редактора;</w:t>
            </w:r>
          </w:p>
          <w:p w:rsidR="007E3AEC" w:rsidRPr="002D1016" w:rsidRDefault="007E3AEC" w:rsidP="000631DF">
            <w:pPr>
              <w:ind w:left="180" w:right="-180" w:hanging="180"/>
              <w:jc w:val="both"/>
              <w:rPr>
                <w:rFonts w:ascii="Times New Roman" w:hAnsi="Times New Roman" w:cs="Times New Roman"/>
                <w:sz w:val="20"/>
                <w:szCs w:val="20"/>
              </w:rPr>
            </w:pPr>
            <w:r w:rsidRPr="002D1016">
              <w:rPr>
                <w:rFonts w:ascii="Times New Roman" w:hAnsi="Times New Roman" w:cs="Times New Roman"/>
                <w:sz w:val="20"/>
                <w:szCs w:val="20"/>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7E3AEC" w:rsidRPr="002D1016" w:rsidRDefault="007E3AEC" w:rsidP="000631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0" w:right="-180" w:hanging="180"/>
              <w:jc w:val="both"/>
              <w:rPr>
                <w:rFonts w:ascii="Times New Roman" w:hAnsi="Times New Roman" w:cs="Times New Roman"/>
                <w:sz w:val="20"/>
                <w:szCs w:val="20"/>
              </w:rPr>
            </w:pPr>
            <w:r w:rsidRPr="002D1016">
              <w:rPr>
                <w:rFonts w:ascii="Times New Roman" w:hAnsi="Times New Roman" w:cs="Times New Roman"/>
                <w:sz w:val="20"/>
                <w:szCs w:val="20"/>
              </w:rPr>
              <w:t>• использовать средства орфографического и синтаксического контроля русского текста и текста на иностранном языке.</w:t>
            </w:r>
          </w:p>
        </w:tc>
        <w:tc>
          <w:tcPr>
            <w:tcW w:w="3060" w:type="dxa"/>
            <w:shd w:val="clear" w:color="auto" w:fill="auto"/>
          </w:tcPr>
          <w:p w:rsidR="007E3AEC" w:rsidRPr="002D1016" w:rsidRDefault="007E3AEC" w:rsidP="000631DF">
            <w:pPr>
              <w:ind w:left="73" w:right="-180" w:hanging="73"/>
              <w:jc w:val="both"/>
              <w:rPr>
                <w:rFonts w:ascii="Times New Roman" w:hAnsi="Times New Roman" w:cs="Times New Roman"/>
                <w:i/>
                <w:sz w:val="20"/>
                <w:szCs w:val="20"/>
              </w:rPr>
            </w:pPr>
            <w:r w:rsidRPr="002D1016">
              <w:rPr>
                <w:rFonts w:ascii="Times New Roman" w:hAnsi="Times New Roman" w:cs="Times New Roman"/>
                <w:i/>
                <w:sz w:val="20"/>
                <w:szCs w:val="20"/>
              </w:rPr>
              <w:t>• создавать текст на иностранном языке с использованием слепого десятипальцевого клавиатурного письма;</w:t>
            </w:r>
          </w:p>
          <w:p w:rsidR="007E3AEC" w:rsidRPr="002D1016" w:rsidRDefault="007E3AEC" w:rsidP="000631DF">
            <w:pPr>
              <w:ind w:left="73" w:right="-180" w:hanging="73"/>
              <w:jc w:val="both"/>
              <w:rPr>
                <w:rFonts w:ascii="Times New Roman" w:hAnsi="Times New Roman" w:cs="Times New Roman"/>
                <w:i/>
                <w:sz w:val="20"/>
                <w:szCs w:val="20"/>
              </w:rPr>
            </w:pPr>
            <w:r w:rsidRPr="002D1016">
              <w:rPr>
                <w:rFonts w:ascii="Times New Roman" w:hAnsi="Times New Roman" w:cs="Times New Roman"/>
                <w:i/>
                <w:sz w:val="20"/>
                <w:szCs w:val="20"/>
              </w:rPr>
              <w:t>• использовать компьютерные инструменты, упрощающие расшифровку аудиозаписей.</w:t>
            </w:r>
          </w:p>
          <w:p w:rsidR="007E3AEC" w:rsidRPr="002D1016" w:rsidRDefault="007E3AEC" w:rsidP="000631DF">
            <w:pPr>
              <w:ind w:left="73" w:right="-180" w:hanging="73"/>
              <w:rPr>
                <w:rFonts w:ascii="Times New Roman" w:hAnsi="Times New Roman" w:cs="Times New Roman"/>
                <w:i/>
                <w:sz w:val="20"/>
                <w:szCs w:val="20"/>
              </w:rPr>
            </w:pPr>
          </w:p>
        </w:tc>
        <w:tc>
          <w:tcPr>
            <w:tcW w:w="2958" w:type="dxa"/>
            <w:shd w:val="clear" w:color="auto" w:fill="auto"/>
          </w:tcPr>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результаты достигаются преимущественно в рамках предметов «Русский язык», «Иностранный язык», «Литература», «История».</w:t>
            </w:r>
          </w:p>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Междисциплинарный курс «Формирование ИКТ-компетентности учащихся»</w:t>
            </w:r>
          </w:p>
        </w:tc>
      </w:tr>
      <w:tr w:rsidR="007E3AEC" w:rsidRPr="002D1016" w:rsidTr="000631DF">
        <w:trPr>
          <w:trHeight w:val="142"/>
        </w:trPr>
        <w:tc>
          <w:tcPr>
            <w:tcW w:w="14350" w:type="dxa"/>
            <w:gridSpan w:val="3"/>
            <w:shd w:val="clear" w:color="auto" w:fill="auto"/>
          </w:tcPr>
          <w:p w:rsidR="007E3AEC" w:rsidRPr="002D1016" w:rsidRDefault="007E3AEC" w:rsidP="000631DF">
            <w:pPr>
              <w:spacing w:before="120" w:after="120"/>
              <w:jc w:val="center"/>
              <w:outlineLvl w:val="0"/>
              <w:rPr>
                <w:rFonts w:ascii="Times New Roman" w:hAnsi="Times New Roman" w:cs="Times New Roman"/>
                <w:b/>
              </w:rPr>
            </w:pPr>
            <w:bookmarkStart w:id="33" w:name="_Toc341514037"/>
            <w:r w:rsidRPr="002D1016">
              <w:rPr>
                <w:rFonts w:ascii="Times New Roman" w:hAnsi="Times New Roman" w:cs="Times New Roman"/>
                <w:b/>
              </w:rPr>
              <w:t>Создание графических объектов</w:t>
            </w:r>
            <w:bookmarkEnd w:id="33"/>
          </w:p>
        </w:tc>
      </w:tr>
      <w:tr w:rsidR="007E3AEC" w:rsidRPr="002D1016" w:rsidTr="000631DF">
        <w:trPr>
          <w:trHeight w:val="142"/>
        </w:trPr>
        <w:tc>
          <w:tcPr>
            <w:tcW w:w="8331" w:type="dxa"/>
            <w:shd w:val="clear" w:color="auto" w:fill="auto"/>
          </w:tcPr>
          <w:p w:rsidR="007E3AEC" w:rsidRPr="002D1016" w:rsidRDefault="007E3AEC" w:rsidP="000631DF">
            <w:pPr>
              <w:ind w:left="180" w:right="-180" w:hanging="180"/>
              <w:jc w:val="both"/>
              <w:rPr>
                <w:rFonts w:ascii="Times New Roman" w:hAnsi="Times New Roman" w:cs="Times New Roman"/>
                <w:sz w:val="20"/>
                <w:szCs w:val="20"/>
              </w:rPr>
            </w:pPr>
            <w:r w:rsidRPr="002D1016">
              <w:rPr>
                <w:rFonts w:ascii="Times New Roman" w:hAnsi="Times New Roman" w:cs="Times New Roman"/>
                <w:sz w:val="20"/>
                <w:szCs w:val="20"/>
              </w:rPr>
              <w:t>• создавать различные геометрические объекты с использованием возможностей специальных компьютерных инструментов;</w:t>
            </w:r>
          </w:p>
          <w:p w:rsidR="007E3AEC" w:rsidRPr="002D1016" w:rsidRDefault="007E3AEC" w:rsidP="000631DF">
            <w:pPr>
              <w:ind w:left="180" w:right="-180" w:hanging="180"/>
              <w:jc w:val="both"/>
              <w:rPr>
                <w:rFonts w:ascii="Times New Roman" w:hAnsi="Times New Roman" w:cs="Times New Roman"/>
                <w:sz w:val="20"/>
                <w:szCs w:val="20"/>
              </w:rPr>
            </w:pPr>
            <w:r w:rsidRPr="002D1016">
              <w:rPr>
                <w:rFonts w:ascii="Times New Roman" w:hAnsi="Times New Roman" w:cs="Times New Roman"/>
                <w:sz w:val="20"/>
                <w:szCs w:val="20"/>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E3AEC" w:rsidRPr="002D1016" w:rsidRDefault="007E3AEC" w:rsidP="000631DF">
            <w:pPr>
              <w:ind w:left="180" w:right="-180" w:hanging="180"/>
              <w:jc w:val="both"/>
              <w:rPr>
                <w:rFonts w:ascii="Times New Roman" w:hAnsi="Times New Roman" w:cs="Times New Roman"/>
                <w:sz w:val="20"/>
                <w:szCs w:val="20"/>
              </w:rPr>
            </w:pPr>
            <w:r w:rsidRPr="002D1016">
              <w:rPr>
                <w:rFonts w:ascii="Times New Roman" w:hAnsi="Times New Roman" w:cs="Times New Roman"/>
                <w:sz w:val="20"/>
                <w:szCs w:val="20"/>
              </w:rPr>
              <w:t>• создавать специализированные карты и диаграммы: географические, хронологические;</w:t>
            </w:r>
          </w:p>
          <w:p w:rsidR="007E3AEC" w:rsidRPr="002D1016" w:rsidRDefault="007E3AEC" w:rsidP="000631DF">
            <w:pPr>
              <w:ind w:left="180" w:right="-180" w:hanging="180"/>
              <w:jc w:val="both"/>
              <w:rPr>
                <w:rFonts w:ascii="Times New Roman" w:hAnsi="Times New Roman" w:cs="Times New Roman"/>
                <w:sz w:val="20"/>
                <w:szCs w:val="20"/>
              </w:rPr>
            </w:pPr>
            <w:r w:rsidRPr="002D1016">
              <w:rPr>
                <w:rFonts w:ascii="Times New Roman" w:hAnsi="Times New Roman" w:cs="Times New Roman"/>
                <w:sz w:val="20"/>
                <w:szCs w:val="20"/>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3060" w:type="dxa"/>
            <w:shd w:val="clear" w:color="auto" w:fill="auto"/>
          </w:tcPr>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t>• создавать мультипликационные фильмы;</w:t>
            </w:r>
          </w:p>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t>• создавать виртуальные модели трёхмерных объектов.</w:t>
            </w:r>
          </w:p>
          <w:p w:rsidR="007E3AEC" w:rsidRPr="002D1016" w:rsidRDefault="007E3AEC" w:rsidP="000631DF">
            <w:pPr>
              <w:ind w:left="73" w:hanging="73"/>
              <w:rPr>
                <w:rFonts w:ascii="Times New Roman" w:hAnsi="Times New Roman" w:cs="Times New Roman"/>
                <w:i/>
                <w:sz w:val="20"/>
                <w:szCs w:val="20"/>
              </w:rPr>
            </w:pPr>
          </w:p>
        </w:tc>
        <w:tc>
          <w:tcPr>
            <w:tcW w:w="2958" w:type="dxa"/>
            <w:shd w:val="clear" w:color="auto" w:fill="auto"/>
          </w:tcPr>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результаты достигаются преимущественно в рамках предметов «Технология», «Обществознание», «География», «История», «Математика».</w:t>
            </w:r>
          </w:p>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Междисциплинарный курс «Формирование ИКТ-компетентности учащихся»</w:t>
            </w:r>
          </w:p>
        </w:tc>
      </w:tr>
      <w:tr w:rsidR="007E3AEC" w:rsidRPr="002D1016" w:rsidTr="000631DF">
        <w:trPr>
          <w:trHeight w:val="142"/>
        </w:trPr>
        <w:tc>
          <w:tcPr>
            <w:tcW w:w="14350" w:type="dxa"/>
            <w:gridSpan w:val="3"/>
            <w:shd w:val="clear" w:color="auto" w:fill="auto"/>
          </w:tcPr>
          <w:p w:rsidR="007E3AEC" w:rsidRPr="002D1016" w:rsidRDefault="007E3AEC" w:rsidP="000631DF">
            <w:pPr>
              <w:spacing w:before="120" w:after="120"/>
              <w:jc w:val="center"/>
              <w:outlineLvl w:val="0"/>
              <w:rPr>
                <w:rFonts w:ascii="Times New Roman" w:hAnsi="Times New Roman" w:cs="Times New Roman"/>
                <w:b/>
              </w:rPr>
            </w:pPr>
            <w:bookmarkStart w:id="34" w:name="_Toc341514038"/>
            <w:r w:rsidRPr="002D1016">
              <w:rPr>
                <w:rFonts w:ascii="Times New Roman" w:hAnsi="Times New Roman" w:cs="Times New Roman"/>
                <w:b/>
              </w:rPr>
              <w:t>Создание музыкальных и звуковых сообщений</w:t>
            </w:r>
            <w:bookmarkEnd w:id="34"/>
          </w:p>
        </w:tc>
      </w:tr>
      <w:tr w:rsidR="007E3AEC" w:rsidRPr="002D1016" w:rsidTr="000631DF">
        <w:trPr>
          <w:trHeight w:val="1987"/>
        </w:trPr>
        <w:tc>
          <w:tcPr>
            <w:tcW w:w="8331" w:type="dxa"/>
            <w:shd w:val="clear" w:color="auto" w:fill="auto"/>
          </w:tcPr>
          <w:p w:rsidR="007E3AEC" w:rsidRPr="002D1016" w:rsidRDefault="007E3AEC" w:rsidP="000631DF">
            <w:pPr>
              <w:spacing w:line="240" w:lineRule="auto"/>
              <w:ind w:left="180" w:hanging="180"/>
              <w:jc w:val="both"/>
              <w:rPr>
                <w:rFonts w:ascii="Times New Roman" w:hAnsi="Times New Roman" w:cs="Times New Roman"/>
                <w:sz w:val="20"/>
                <w:szCs w:val="20"/>
              </w:rPr>
            </w:pPr>
            <w:r w:rsidRPr="002D1016">
              <w:rPr>
                <w:rFonts w:ascii="Times New Roman" w:hAnsi="Times New Roman" w:cs="Times New Roman"/>
                <w:sz w:val="20"/>
                <w:szCs w:val="20"/>
              </w:rPr>
              <w:lastRenderedPageBreak/>
              <w:t>• использовать звуковые и музыкальные редакторы;</w:t>
            </w:r>
          </w:p>
          <w:p w:rsidR="007E3AEC" w:rsidRPr="002D1016" w:rsidRDefault="007E3AEC" w:rsidP="000631DF">
            <w:pPr>
              <w:spacing w:line="240" w:lineRule="auto"/>
              <w:ind w:left="180" w:right="-180" w:hanging="180"/>
              <w:jc w:val="both"/>
              <w:rPr>
                <w:rFonts w:ascii="Times New Roman" w:hAnsi="Times New Roman" w:cs="Times New Roman"/>
                <w:sz w:val="20"/>
                <w:szCs w:val="20"/>
              </w:rPr>
            </w:pPr>
            <w:r w:rsidRPr="002D1016">
              <w:rPr>
                <w:rFonts w:ascii="Times New Roman" w:hAnsi="Times New Roman" w:cs="Times New Roman"/>
                <w:sz w:val="20"/>
                <w:szCs w:val="20"/>
              </w:rPr>
              <w:t>• использовать клавишные и кинестетические синтезаторы;</w:t>
            </w:r>
          </w:p>
          <w:p w:rsidR="007E3AEC" w:rsidRPr="002D1016" w:rsidRDefault="007E3AEC" w:rsidP="000631DF">
            <w:pPr>
              <w:spacing w:line="240" w:lineRule="auto"/>
              <w:ind w:left="180" w:hanging="180"/>
              <w:jc w:val="both"/>
              <w:rPr>
                <w:rFonts w:ascii="Times New Roman" w:hAnsi="Times New Roman" w:cs="Times New Roman"/>
                <w:sz w:val="20"/>
                <w:szCs w:val="20"/>
              </w:rPr>
            </w:pPr>
            <w:r w:rsidRPr="002D1016">
              <w:rPr>
                <w:rFonts w:ascii="Times New Roman" w:hAnsi="Times New Roman" w:cs="Times New Roman"/>
                <w:sz w:val="20"/>
                <w:szCs w:val="20"/>
              </w:rPr>
              <w:t>• использовать программы звукозаписи и микрофоны.</w:t>
            </w:r>
          </w:p>
          <w:p w:rsidR="007E3AEC" w:rsidRPr="002D1016" w:rsidRDefault="007E3AEC" w:rsidP="000631DF">
            <w:pPr>
              <w:ind w:left="180" w:hanging="180"/>
              <w:rPr>
                <w:rFonts w:ascii="Times New Roman" w:hAnsi="Times New Roman" w:cs="Times New Roman"/>
                <w:sz w:val="20"/>
                <w:szCs w:val="20"/>
              </w:rPr>
            </w:pPr>
          </w:p>
        </w:tc>
        <w:tc>
          <w:tcPr>
            <w:tcW w:w="3060" w:type="dxa"/>
            <w:shd w:val="clear" w:color="auto" w:fill="auto"/>
          </w:tcPr>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t>• использовать музыкальные редакторы, клавишные и кинетические синтезаторы для решения творческих задач.</w:t>
            </w:r>
          </w:p>
          <w:p w:rsidR="007E3AEC" w:rsidRPr="002D1016" w:rsidRDefault="007E3AEC" w:rsidP="000631DF">
            <w:pPr>
              <w:ind w:left="73" w:hanging="73"/>
              <w:rPr>
                <w:rFonts w:ascii="Times New Roman" w:hAnsi="Times New Roman" w:cs="Times New Roman"/>
                <w:i/>
                <w:sz w:val="20"/>
                <w:szCs w:val="20"/>
              </w:rPr>
            </w:pPr>
          </w:p>
        </w:tc>
        <w:tc>
          <w:tcPr>
            <w:tcW w:w="2958" w:type="dxa"/>
            <w:shd w:val="clear" w:color="auto" w:fill="auto"/>
          </w:tcPr>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результаты достигаются преимущественно в рамках предмета «Искусство», а также во внеурочной деятельности.</w:t>
            </w:r>
          </w:p>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Междисциплинарный курс «Формирование ИКТ-компетентности учащихся»</w:t>
            </w:r>
          </w:p>
        </w:tc>
      </w:tr>
      <w:tr w:rsidR="007E3AEC" w:rsidRPr="002D1016" w:rsidTr="000631DF">
        <w:trPr>
          <w:trHeight w:val="142"/>
        </w:trPr>
        <w:tc>
          <w:tcPr>
            <w:tcW w:w="14350" w:type="dxa"/>
            <w:gridSpan w:val="3"/>
            <w:shd w:val="clear" w:color="auto" w:fill="auto"/>
          </w:tcPr>
          <w:p w:rsidR="007E3AEC" w:rsidRPr="002D1016" w:rsidRDefault="007E3AEC" w:rsidP="000631DF">
            <w:pPr>
              <w:spacing w:before="120" w:after="120"/>
              <w:jc w:val="center"/>
              <w:outlineLvl w:val="0"/>
              <w:rPr>
                <w:rFonts w:ascii="Times New Roman" w:hAnsi="Times New Roman" w:cs="Times New Roman"/>
                <w:b/>
              </w:rPr>
            </w:pPr>
            <w:bookmarkStart w:id="35" w:name="_Toc341514039"/>
            <w:r w:rsidRPr="002D1016">
              <w:rPr>
                <w:rFonts w:ascii="Times New Roman" w:hAnsi="Times New Roman" w:cs="Times New Roman"/>
                <w:b/>
              </w:rPr>
              <w:t>Создание, восприятие и использование гипермедиасообщений</w:t>
            </w:r>
            <w:bookmarkEnd w:id="35"/>
          </w:p>
        </w:tc>
      </w:tr>
      <w:tr w:rsidR="007E3AEC" w:rsidRPr="002D1016" w:rsidTr="000631DF">
        <w:trPr>
          <w:trHeight w:val="142"/>
        </w:trPr>
        <w:tc>
          <w:tcPr>
            <w:tcW w:w="8331" w:type="dxa"/>
            <w:shd w:val="clear" w:color="auto" w:fill="auto"/>
          </w:tcPr>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организовывать сообщения в виде линейного или включающего ссылки представления для самостоятельного просмотра через браузер;</w:t>
            </w:r>
          </w:p>
          <w:p w:rsidR="007E3AEC" w:rsidRPr="002D1016" w:rsidRDefault="007E3AEC" w:rsidP="000631DF">
            <w:pPr>
              <w:ind w:left="180" w:right="-180" w:hanging="180"/>
              <w:jc w:val="both"/>
              <w:rPr>
                <w:rFonts w:ascii="Times New Roman" w:hAnsi="Times New Roman" w:cs="Times New Roman"/>
                <w:sz w:val="20"/>
                <w:szCs w:val="20"/>
              </w:rPr>
            </w:pPr>
            <w:r w:rsidRPr="002D1016">
              <w:rPr>
                <w:rFonts w:ascii="Times New Roman" w:hAnsi="Times New Roman" w:cs="Times New Roman"/>
                <w:sz w:val="20"/>
                <w:szCs w:val="20"/>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xml:space="preserve">• проводить деконструкцию сообщений, выделение в них структуры, элементов и фрагментов; </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использовать при восприятии сообщений внутренние и внешние ссылки;</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формулировать вопросы к сообщению, создавать краткое описание сообщения; цитировать фрагменты сообщения;</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избирательно относиться к информации в окружающем информационном пространстве, отказываться от потребления ненужной информации.</w:t>
            </w:r>
          </w:p>
        </w:tc>
        <w:tc>
          <w:tcPr>
            <w:tcW w:w="3060" w:type="dxa"/>
            <w:shd w:val="clear" w:color="auto" w:fill="auto"/>
          </w:tcPr>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t>• проектировать дизайн сообщений в соответствии с задачами и средствами доставки;</w:t>
            </w:r>
          </w:p>
          <w:p w:rsidR="007E3AEC" w:rsidRPr="002D1016" w:rsidRDefault="007E3AEC" w:rsidP="000631DF">
            <w:pPr>
              <w:ind w:left="73" w:right="-180" w:hanging="73"/>
              <w:jc w:val="both"/>
              <w:rPr>
                <w:rFonts w:ascii="Times New Roman" w:hAnsi="Times New Roman" w:cs="Times New Roman"/>
                <w:i/>
                <w:sz w:val="20"/>
                <w:szCs w:val="20"/>
              </w:rPr>
            </w:pPr>
            <w:r w:rsidRPr="002D1016">
              <w:rPr>
                <w:rFonts w:ascii="Times New Roman" w:hAnsi="Times New Roman" w:cs="Times New Roman"/>
                <w:i/>
                <w:sz w:val="20"/>
                <w:szCs w:val="20"/>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7E3AEC" w:rsidRPr="002D1016" w:rsidRDefault="007E3AEC" w:rsidP="000631DF">
            <w:pPr>
              <w:ind w:left="73" w:hanging="73"/>
              <w:rPr>
                <w:rFonts w:ascii="Times New Roman" w:hAnsi="Times New Roman" w:cs="Times New Roman"/>
                <w:i/>
                <w:sz w:val="20"/>
                <w:szCs w:val="20"/>
              </w:rPr>
            </w:pPr>
          </w:p>
        </w:tc>
        <w:tc>
          <w:tcPr>
            <w:tcW w:w="2958" w:type="dxa"/>
            <w:shd w:val="clear" w:color="auto" w:fill="auto"/>
          </w:tcPr>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Междисциплинарный курс «Формирование ИКТ-компетентности учащихся»</w:t>
            </w:r>
          </w:p>
        </w:tc>
      </w:tr>
      <w:tr w:rsidR="007E3AEC" w:rsidRPr="002D1016" w:rsidTr="000631DF">
        <w:trPr>
          <w:trHeight w:val="142"/>
        </w:trPr>
        <w:tc>
          <w:tcPr>
            <w:tcW w:w="14350" w:type="dxa"/>
            <w:gridSpan w:val="3"/>
            <w:shd w:val="clear" w:color="auto" w:fill="auto"/>
          </w:tcPr>
          <w:p w:rsidR="007E3AEC" w:rsidRPr="002D1016" w:rsidRDefault="007E3AEC" w:rsidP="000631DF">
            <w:pPr>
              <w:spacing w:before="120" w:after="120"/>
              <w:jc w:val="center"/>
              <w:outlineLvl w:val="0"/>
              <w:rPr>
                <w:rFonts w:ascii="Times New Roman" w:hAnsi="Times New Roman" w:cs="Times New Roman"/>
                <w:b/>
              </w:rPr>
            </w:pPr>
            <w:bookmarkStart w:id="36" w:name="_Toc341514040"/>
            <w:r w:rsidRPr="002D1016">
              <w:rPr>
                <w:rFonts w:ascii="Times New Roman" w:hAnsi="Times New Roman" w:cs="Times New Roman"/>
                <w:b/>
              </w:rPr>
              <w:t>Коммуникация и социальное взаимодействие</w:t>
            </w:r>
            <w:bookmarkEnd w:id="36"/>
          </w:p>
        </w:tc>
      </w:tr>
      <w:tr w:rsidR="007E3AEC" w:rsidRPr="002D1016" w:rsidTr="000631DF">
        <w:trPr>
          <w:trHeight w:val="142"/>
        </w:trPr>
        <w:tc>
          <w:tcPr>
            <w:tcW w:w="8331" w:type="dxa"/>
            <w:shd w:val="clear" w:color="auto" w:fill="auto"/>
          </w:tcPr>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выступать с аудиовидеоподдержкой, включая выступление перед дистанционной аудиторией;</w:t>
            </w:r>
          </w:p>
          <w:p w:rsidR="007E3AEC" w:rsidRPr="002D1016" w:rsidRDefault="007E3AEC" w:rsidP="000631DF">
            <w:pPr>
              <w:ind w:left="180" w:right="-180" w:hanging="180"/>
              <w:jc w:val="both"/>
              <w:rPr>
                <w:rFonts w:ascii="Times New Roman" w:hAnsi="Times New Roman" w:cs="Times New Roman"/>
                <w:sz w:val="20"/>
                <w:szCs w:val="20"/>
              </w:rPr>
            </w:pPr>
            <w:r w:rsidRPr="002D1016">
              <w:rPr>
                <w:rFonts w:ascii="Times New Roman" w:hAnsi="Times New Roman" w:cs="Times New Roman"/>
                <w:sz w:val="20"/>
                <w:szCs w:val="20"/>
              </w:rPr>
              <w:t>• участвовать в обсуждении (аудиовидеофорум, текстовый форум) с использованием возможностей Интернета;</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lastRenderedPageBreak/>
              <w:t>• использовать возможности электронной почты для информационного обмена;</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вести личный дневник (блог) с использованием возможностей Интернета;</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3060" w:type="dxa"/>
            <w:shd w:val="clear" w:color="auto" w:fill="auto"/>
          </w:tcPr>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lastRenderedPageBreak/>
              <w:t>• взаимодействовать в социальных сетях, работать в группе над сообщением (вики);</w:t>
            </w:r>
          </w:p>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t xml:space="preserve">• участвовать в форумах в социальных образовательных </w:t>
            </w:r>
            <w:r w:rsidRPr="002D1016">
              <w:rPr>
                <w:rFonts w:ascii="Times New Roman" w:hAnsi="Times New Roman" w:cs="Times New Roman"/>
                <w:i/>
                <w:sz w:val="20"/>
                <w:szCs w:val="20"/>
              </w:rPr>
              <w:lastRenderedPageBreak/>
              <w:t>сетях;</w:t>
            </w:r>
          </w:p>
          <w:p w:rsidR="007E3AEC" w:rsidRPr="002D1016" w:rsidRDefault="007E3AEC" w:rsidP="000631DF">
            <w:pPr>
              <w:ind w:left="73" w:right="-180" w:hanging="73"/>
              <w:rPr>
                <w:rFonts w:ascii="Times New Roman" w:hAnsi="Times New Roman" w:cs="Times New Roman"/>
                <w:i/>
                <w:sz w:val="20"/>
                <w:szCs w:val="20"/>
              </w:rPr>
            </w:pPr>
            <w:r w:rsidRPr="002D1016">
              <w:rPr>
                <w:rFonts w:ascii="Times New Roman" w:hAnsi="Times New Roman" w:cs="Times New Roman"/>
                <w:i/>
                <w:sz w:val="20"/>
                <w:szCs w:val="20"/>
              </w:rPr>
              <w:t>• взаимодействовать с партнёрами с использованием возможностей Интернета (игровое и театральное взаимодействие).</w:t>
            </w:r>
          </w:p>
        </w:tc>
        <w:tc>
          <w:tcPr>
            <w:tcW w:w="2958" w:type="dxa"/>
            <w:shd w:val="clear" w:color="auto" w:fill="auto"/>
          </w:tcPr>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lastRenderedPageBreak/>
              <w:t>результаты достигаются в рамках всех предметов, а также во внеурочной деятельности.</w:t>
            </w:r>
          </w:p>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Междисциплинарный курс «Формирование ИКТ-</w:t>
            </w:r>
            <w:r w:rsidRPr="002D1016">
              <w:rPr>
                <w:rFonts w:ascii="Times New Roman" w:hAnsi="Times New Roman" w:cs="Times New Roman"/>
                <w:sz w:val="20"/>
                <w:szCs w:val="20"/>
              </w:rPr>
              <w:lastRenderedPageBreak/>
              <w:t>компетентности учащихся»</w:t>
            </w:r>
          </w:p>
        </w:tc>
      </w:tr>
      <w:tr w:rsidR="007E3AEC" w:rsidRPr="002D1016" w:rsidTr="000631DF">
        <w:trPr>
          <w:trHeight w:val="142"/>
        </w:trPr>
        <w:tc>
          <w:tcPr>
            <w:tcW w:w="14350" w:type="dxa"/>
            <w:gridSpan w:val="3"/>
            <w:shd w:val="clear" w:color="auto" w:fill="auto"/>
          </w:tcPr>
          <w:p w:rsidR="007E3AEC" w:rsidRPr="002D1016" w:rsidRDefault="007E3AEC" w:rsidP="000631DF">
            <w:pPr>
              <w:spacing w:before="120" w:after="120"/>
              <w:jc w:val="center"/>
              <w:outlineLvl w:val="0"/>
              <w:rPr>
                <w:rFonts w:ascii="Times New Roman" w:hAnsi="Times New Roman" w:cs="Times New Roman"/>
                <w:b/>
              </w:rPr>
            </w:pPr>
            <w:bookmarkStart w:id="37" w:name="_Toc341514041"/>
            <w:r w:rsidRPr="002D1016">
              <w:rPr>
                <w:rFonts w:ascii="Times New Roman" w:hAnsi="Times New Roman" w:cs="Times New Roman"/>
                <w:b/>
              </w:rPr>
              <w:lastRenderedPageBreak/>
              <w:t>Поиск и организация хранения информации</w:t>
            </w:r>
            <w:bookmarkEnd w:id="37"/>
            <w:r w:rsidRPr="002D1016">
              <w:rPr>
                <w:rFonts w:ascii="Times New Roman" w:hAnsi="Times New Roman" w:cs="Times New Roman"/>
                <w:b/>
              </w:rPr>
              <w:t xml:space="preserve"> </w:t>
            </w:r>
          </w:p>
        </w:tc>
      </w:tr>
      <w:tr w:rsidR="007E3AEC" w:rsidRPr="002D1016" w:rsidTr="000631DF">
        <w:trPr>
          <w:trHeight w:val="2406"/>
        </w:trPr>
        <w:tc>
          <w:tcPr>
            <w:tcW w:w="8331" w:type="dxa"/>
            <w:shd w:val="clear" w:color="auto" w:fill="auto"/>
          </w:tcPr>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использовать приёмы поиска информации на персональном компьютере, в информационной среде учреждения и в образовательном пространстве;</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использовать различные библиотечные, в том числе электронные, каталоги для поиска необходимых книг;</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искать информацию в различных базах данных, создавать и заполнять базы данных, в частности использовать различные определители;</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tc>
        <w:tc>
          <w:tcPr>
            <w:tcW w:w="3060" w:type="dxa"/>
            <w:shd w:val="clear" w:color="auto" w:fill="auto"/>
          </w:tcPr>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t>• создавать и заполнять различные определители;</w:t>
            </w:r>
          </w:p>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t xml:space="preserve">• использовать различные приёмы поиска информации в Интернете в ходе учебной деятельности. </w:t>
            </w:r>
          </w:p>
          <w:p w:rsidR="007E3AEC" w:rsidRPr="002D1016" w:rsidRDefault="007E3AEC" w:rsidP="000631DF">
            <w:pPr>
              <w:ind w:left="73" w:hanging="73"/>
              <w:rPr>
                <w:rFonts w:ascii="Times New Roman" w:hAnsi="Times New Roman" w:cs="Times New Roman"/>
                <w:i/>
                <w:sz w:val="20"/>
                <w:szCs w:val="20"/>
              </w:rPr>
            </w:pPr>
          </w:p>
        </w:tc>
        <w:tc>
          <w:tcPr>
            <w:tcW w:w="2958" w:type="dxa"/>
            <w:shd w:val="clear" w:color="auto" w:fill="auto"/>
          </w:tcPr>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результаты достигаются преимущественно в рамках предметов «История», «Литература», «Технология», «Информатика» и других предметов.</w:t>
            </w:r>
          </w:p>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Междисциплинарный курс «Формирование ИКТ-компетентности учащихся»</w:t>
            </w:r>
          </w:p>
        </w:tc>
      </w:tr>
      <w:tr w:rsidR="007E3AEC" w:rsidRPr="002D1016" w:rsidTr="000631DF">
        <w:trPr>
          <w:trHeight w:val="142"/>
        </w:trPr>
        <w:tc>
          <w:tcPr>
            <w:tcW w:w="14350" w:type="dxa"/>
            <w:gridSpan w:val="3"/>
            <w:shd w:val="clear" w:color="auto" w:fill="auto"/>
          </w:tcPr>
          <w:p w:rsidR="007E3AEC" w:rsidRPr="002D1016" w:rsidRDefault="007E3AEC" w:rsidP="000631DF">
            <w:pPr>
              <w:spacing w:before="120" w:after="120"/>
              <w:jc w:val="center"/>
              <w:outlineLvl w:val="0"/>
              <w:rPr>
                <w:rFonts w:ascii="Times New Roman" w:hAnsi="Times New Roman" w:cs="Times New Roman"/>
                <w:b/>
              </w:rPr>
            </w:pPr>
            <w:bookmarkStart w:id="38" w:name="_Toc341514042"/>
            <w:r w:rsidRPr="002D1016">
              <w:rPr>
                <w:rFonts w:ascii="Times New Roman" w:hAnsi="Times New Roman" w:cs="Times New Roman"/>
                <w:b/>
              </w:rPr>
              <w:t>Анализ информации, математическая обработка данных в исследовании</w:t>
            </w:r>
            <w:bookmarkEnd w:id="38"/>
          </w:p>
        </w:tc>
      </w:tr>
      <w:tr w:rsidR="007E3AEC" w:rsidRPr="002D1016" w:rsidTr="000631DF">
        <w:trPr>
          <w:trHeight w:val="142"/>
        </w:trPr>
        <w:tc>
          <w:tcPr>
            <w:tcW w:w="8331" w:type="dxa"/>
            <w:shd w:val="clear" w:color="auto" w:fill="auto"/>
          </w:tcPr>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вводить результаты измерений и другие цифровые данные для их обработки, в том числе статистической и визуализации;</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xml:space="preserve">• строить математические модели; </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xml:space="preserve">• проводить эксперименты и исследования в виртуальных лабораториях по естественным </w:t>
            </w:r>
            <w:r w:rsidRPr="002D1016">
              <w:rPr>
                <w:rFonts w:ascii="Times New Roman" w:hAnsi="Times New Roman" w:cs="Times New Roman"/>
                <w:sz w:val="20"/>
                <w:szCs w:val="20"/>
              </w:rPr>
              <w:lastRenderedPageBreak/>
              <w:t>наукам, математике и информатике.</w:t>
            </w:r>
          </w:p>
          <w:p w:rsidR="007E3AEC" w:rsidRPr="002D1016" w:rsidRDefault="007E3AEC" w:rsidP="000631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0" w:hanging="180"/>
              <w:jc w:val="both"/>
              <w:rPr>
                <w:rFonts w:ascii="Times New Roman" w:hAnsi="Times New Roman" w:cs="Times New Roman"/>
                <w:sz w:val="20"/>
                <w:szCs w:val="20"/>
              </w:rPr>
            </w:pPr>
          </w:p>
        </w:tc>
        <w:tc>
          <w:tcPr>
            <w:tcW w:w="3060" w:type="dxa"/>
            <w:shd w:val="clear" w:color="auto" w:fill="auto"/>
          </w:tcPr>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lastRenderedPageBreak/>
              <w:t xml:space="preserve">• проводить естественно-научные и социальные измерения, вводить результаты измерений и других цифровых данных и обрабатывать их, в том числе </w:t>
            </w:r>
            <w:r w:rsidRPr="002D1016">
              <w:rPr>
                <w:rFonts w:ascii="Times New Roman" w:hAnsi="Times New Roman" w:cs="Times New Roman"/>
                <w:i/>
                <w:sz w:val="20"/>
                <w:szCs w:val="20"/>
              </w:rPr>
              <w:lastRenderedPageBreak/>
              <w:t>статистически и с помощью визуализации;</w:t>
            </w:r>
          </w:p>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t>• анализировать результаты своей деятельности и затрачиваемых ресурсов.</w:t>
            </w:r>
          </w:p>
        </w:tc>
        <w:tc>
          <w:tcPr>
            <w:tcW w:w="2958" w:type="dxa"/>
            <w:shd w:val="clear" w:color="auto" w:fill="auto"/>
          </w:tcPr>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lastRenderedPageBreak/>
              <w:t>результаты достигаются преимущественно в рамках естественных наук, предметов «Обществознание», «Математика».</w:t>
            </w:r>
          </w:p>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lastRenderedPageBreak/>
              <w:t>Междисциплинарный курс «Формирование ИКТ -компетентности учащихся»</w:t>
            </w:r>
          </w:p>
        </w:tc>
      </w:tr>
      <w:tr w:rsidR="007E3AEC" w:rsidRPr="002D1016" w:rsidTr="000631DF">
        <w:trPr>
          <w:trHeight w:val="142"/>
        </w:trPr>
        <w:tc>
          <w:tcPr>
            <w:tcW w:w="14350" w:type="dxa"/>
            <w:gridSpan w:val="3"/>
            <w:shd w:val="clear" w:color="auto" w:fill="auto"/>
          </w:tcPr>
          <w:p w:rsidR="007E3AEC" w:rsidRPr="002D1016" w:rsidRDefault="007E3AEC" w:rsidP="000631DF">
            <w:pPr>
              <w:spacing w:before="120" w:after="120"/>
              <w:jc w:val="center"/>
              <w:outlineLvl w:val="0"/>
              <w:rPr>
                <w:rFonts w:ascii="Times New Roman" w:hAnsi="Times New Roman" w:cs="Times New Roman"/>
                <w:b/>
              </w:rPr>
            </w:pPr>
            <w:bookmarkStart w:id="39" w:name="_Toc341514043"/>
            <w:r w:rsidRPr="002D1016">
              <w:rPr>
                <w:rFonts w:ascii="Times New Roman" w:hAnsi="Times New Roman" w:cs="Times New Roman"/>
                <w:b/>
              </w:rPr>
              <w:lastRenderedPageBreak/>
              <w:t>Моделирование, проектирование и управление</w:t>
            </w:r>
            <w:bookmarkEnd w:id="39"/>
          </w:p>
        </w:tc>
      </w:tr>
      <w:tr w:rsidR="007E3AEC" w:rsidRPr="002D1016" w:rsidTr="000631DF">
        <w:trPr>
          <w:trHeight w:val="1837"/>
        </w:trPr>
        <w:tc>
          <w:tcPr>
            <w:tcW w:w="8331" w:type="dxa"/>
            <w:shd w:val="clear" w:color="auto" w:fill="auto"/>
          </w:tcPr>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моделировать с использованием виртуальных конструкторов;</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конструировать и моделировать с использованием материальных конструкторов с компьютерным управлением и обратной связью;</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моделировать с использованием средств программирования;</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проектировать и организовывать свою индивидуальную и групповую деятельность, организовывать своё время с использованием ИКТ.</w:t>
            </w:r>
          </w:p>
        </w:tc>
        <w:tc>
          <w:tcPr>
            <w:tcW w:w="3060" w:type="dxa"/>
            <w:shd w:val="clear" w:color="auto" w:fill="auto"/>
          </w:tcPr>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t>• проектировать виртуальные и реальные объекты и процессы, использовать системы автоматизированного проектирования.</w:t>
            </w:r>
          </w:p>
        </w:tc>
        <w:tc>
          <w:tcPr>
            <w:tcW w:w="2958" w:type="dxa"/>
            <w:shd w:val="clear" w:color="auto" w:fill="auto"/>
          </w:tcPr>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результаты достигаются преимущественно в рамках естественных наук, предметов «Технология», «Математика», «Информатика», «Обществознание».</w:t>
            </w:r>
          </w:p>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 xml:space="preserve">Междисциплинарный курс </w:t>
            </w:r>
            <w:r w:rsidRPr="002D1016">
              <w:rPr>
                <w:rFonts w:ascii="Times New Roman" w:hAnsi="Times New Roman" w:cs="Times New Roman"/>
                <w:sz w:val="20"/>
                <w:szCs w:val="20"/>
                <w:highlight w:val="yellow"/>
              </w:rPr>
              <w:t>«Формирование ИКТ-компетентности учащихся»</w:t>
            </w:r>
          </w:p>
        </w:tc>
      </w:tr>
    </w:tbl>
    <w:p w:rsidR="007E3AEC" w:rsidRPr="002D1016" w:rsidRDefault="007E3AEC" w:rsidP="007E3AEC">
      <w:pPr>
        <w:spacing w:before="120" w:after="120"/>
        <w:ind w:firstLine="454"/>
        <w:jc w:val="center"/>
        <w:outlineLvl w:val="0"/>
        <w:rPr>
          <w:rFonts w:ascii="Times New Roman" w:hAnsi="Times New Roman" w:cs="Times New Roman"/>
          <w:b/>
          <w:sz w:val="24"/>
          <w:szCs w:val="24"/>
          <w:lang w:bidi="en-US"/>
        </w:rPr>
      </w:pPr>
      <w:bookmarkStart w:id="40" w:name="_Toc341514044"/>
      <w:r w:rsidRPr="002D1016">
        <w:rPr>
          <w:rFonts w:ascii="Times New Roman" w:hAnsi="Times New Roman" w:cs="Times New Roman"/>
          <w:b/>
          <w:sz w:val="24"/>
          <w:szCs w:val="24"/>
          <w:lang w:bidi="en-US"/>
        </w:rPr>
        <w:t>1.2.4.5.. Основы учебно-исследовательской и проектной деятельности</w:t>
      </w:r>
      <w:bookmarkEnd w:id="40"/>
    </w:p>
    <w:tbl>
      <w:tblPr>
        <w:tblW w:w="1432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7"/>
        <w:gridCol w:w="4627"/>
        <w:gridCol w:w="3644"/>
      </w:tblGrid>
      <w:tr w:rsidR="007E3AEC" w:rsidRPr="002D1016" w:rsidTr="000631DF">
        <w:trPr>
          <w:trHeight w:val="465"/>
        </w:trPr>
        <w:tc>
          <w:tcPr>
            <w:tcW w:w="6057" w:type="dxa"/>
            <w:shd w:val="clear" w:color="auto" w:fill="auto"/>
            <w:vAlign w:val="center"/>
          </w:tcPr>
          <w:p w:rsidR="007E3AEC" w:rsidRPr="002D1016" w:rsidRDefault="007E3AEC" w:rsidP="000631DF">
            <w:pPr>
              <w:spacing w:before="120" w:after="120"/>
              <w:ind w:firstLine="454"/>
              <w:jc w:val="center"/>
              <w:outlineLvl w:val="0"/>
              <w:rPr>
                <w:rFonts w:ascii="Times New Roman" w:hAnsi="Times New Roman" w:cs="Times New Roman"/>
                <w:b/>
                <w:sz w:val="20"/>
                <w:szCs w:val="20"/>
                <w:lang w:bidi="en-US"/>
              </w:rPr>
            </w:pPr>
            <w:bookmarkStart w:id="41" w:name="_Toc341514045"/>
            <w:r w:rsidRPr="002D1016">
              <w:rPr>
                <w:rFonts w:ascii="Times New Roman" w:hAnsi="Times New Roman" w:cs="Times New Roman"/>
                <w:b/>
                <w:sz w:val="20"/>
                <w:szCs w:val="20"/>
                <w:lang w:bidi="en-US"/>
              </w:rPr>
              <w:t>Выпускник научится:</w:t>
            </w:r>
            <w:bookmarkEnd w:id="41"/>
          </w:p>
        </w:tc>
        <w:tc>
          <w:tcPr>
            <w:tcW w:w="4627" w:type="dxa"/>
            <w:shd w:val="clear" w:color="auto" w:fill="auto"/>
            <w:vAlign w:val="center"/>
          </w:tcPr>
          <w:p w:rsidR="007E3AEC" w:rsidRPr="002D1016" w:rsidRDefault="007E3AEC" w:rsidP="000631DF">
            <w:pPr>
              <w:spacing w:before="120" w:after="120"/>
              <w:ind w:firstLine="454"/>
              <w:jc w:val="center"/>
              <w:outlineLvl w:val="0"/>
              <w:rPr>
                <w:rFonts w:ascii="Times New Roman" w:hAnsi="Times New Roman" w:cs="Times New Roman"/>
                <w:b/>
                <w:i/>
                <w:sz w:val="20"/>
                <w:szCs w:val="20"/>
                <w:lang w:bidi="en-US"/>
              </w:rPr>
            </w:pPr>
            <w:bookmarkStart w:id="42" w:name="_Toc341514046"/>
            <w:r w:rsidRPr="002D1016">
              <w:rPr>
                <w:rFonts w:ascii="Times New Roman" w:hAnsi="Times New Roman" w:cs="Times New Roman"/>
                <w:b/>
                <w:i/>
                <w:sz w:val="20"/>
                <w:szCs w:val="20"/>
                <w:lang w:bidi="en-US"/>
              </w:rPr>
              <w:t>Выпускник получит возможность научиться:</w:t>
            </w:r>
            <w:bookmarkEnd w:id="42"/>
          </w:p>
        </w:tc>
        <w:tc>
          <w:tcPr>
            <w:tcW w:w="3644" w:type="dxa"/>
            <w:shd w:val="clear" w:color="auto" w:fill="auto"/>
          </w:tcPr>
          <w:p w:rsidR="007E3AEC" w:rsidRPr="002D1016" w:rsidRDefault="007E3AEC" w:rsidP="000631DF">
            <w:pPr>
              <w:spacing w:before="120" w:after="120"/>
              <w:ind w:firstLine="454"/>
              <w:jc w:val="center"/>
              <w:outlineLvl w:val="0"/>
              <w:rPr>
                <w:rFonts w:ascii="Times New Roman" w:hAnsi="Times New Roman" w:cs="Times New Roman"/>
                <w:b/>
                <w:i/>
                <w:sz w:val="20"/>
                <w:szCs w:val="20"/>
                <w:lang w:bidi="en-US"/>
              </w:rPr>
            </w:pPr>
            <w:bookmarkStart w:id="43" w:name="_Toc341514047"/>
            <w:r w:rsidRPr="002D1016">
              <w:rPr>
                <w:rFonts w:ascii="Times New Roman" w:hAnsi="Times New Roman" w:cs="Times New Roman"/>
                <w:b/>
                <w:i/>
                <w:sz w:val="20"/>
                <w:szCs w:val="20"/>
                <w:lang w:bidi="en-US"/>
              </w:rPr>
              <w:t>Примечание</w:t>
            </w:r>
            <w:bookmarkEnd w:id="43"/>
          </w:p>
        </w:tc>
      </w:tr>
      <w:tr w:rsidR="007E3AEC" w:rsidRPr="002D1016" w:rsidTr="000631DF">
        <w:trPr>
          <w:trHeight w:val="845"/>
        </w:trPr>
        <w:tc>
          <w:tcPr>
            <w:tcW w:w="6057" w:type="dxa"/>
            <w:shd w:val="clear" w:color="auto" w:fill="auto"/>
          </w:tcPr>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выбирать и использовать методы, релевантные рассматриваемой проблеме;</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xml:space="preserve">•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w:t>
            </w:r>
            <w:r w:rsidRPr="002D1016">
              <w:rPr>
                <w:rFonts w:ascii="Times New Roman" w:hAnsi="Times New Roman" w:cs="Times New Roman"/>
                <w:sz w:val="20"/>
                <w:szCs w:val="20"/>
              </w:rPr>
              <w:lastRenderedPageBreak/>
              <w:t>исследования выводы;</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ясно, логично и точно излагать свою точку зрения, использовать языковые средства, адекватные обсуждаемой проблеме;</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xml:space="preserve">• отличать факты от суждений, мнений и оценок, критически относиться к суждениям, мнениям, оценкам, реконструировать их основания; </w:t>
            </w:r>
          </w:p>
          <w:p w:rsidR="007E3AEC" w:rsidRPr="002D1016" w:rsidRDefault="007E3AEC" w:rsidP="000631DF">
            <w:pPr>
              <w:ind w:left="180" w:hanging="180"/>
              <w:jc w:val="both"/>
              <w:rPr>
                <w:rFonts w:ascii="Times New Roman" w:hAnsi="Times New Roman" w:cs="Times New Roman"/>
                <w:sz w:val="20"/>
                <w:szCs w:val="20"/>
              </w:rPr>
            </w:pPr>
            <w:r w:rsidRPr="002D1016">
              <w:rPr>
                <w:rFonts w:ascii="Times New Roman" w:hAnsi="Times New Roman" w:cs="Times New Roman"/>
                <w:sz w:val="20"/>
                <w:szCs w:val="20"/>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c>
          <w:tcPr>
            <w:tcW w:w="4627" w:type="dxa"/>
            <w:shd w:val="clear" w:color="auto" w:fill="auto"/>
          </w:tcPr>
          <w:p w:rsidR="007E3AEC" w:rsidRPr="002D1016" w:rsidRDefault="007E3AEC" w:rsidP="000631DF">
            <w:pPr>
              <w:ind w:left="252" w:hanging="180"/>
              <w:jc w:val="both"/>
              <w:rPr>
                <w:rFonts w:ascii="Times New Roman" w:hAnsi="Times New Roman" w:cs="Times New Roman"/>
                <w:i/>
                <w:sz w:val="20"/>
                <w:szCs w:val="20"/>
              </w:rPr>
            </w:pPr>
            <w:r w:rsidRPr="002D1016">
              <w:rPr>
                <w:rFonts w:ascii="Times New Roman" w:hAnsi="Times New Roman" w:cs="Times New Roman"/>
                <w:sz w:val="20"/>
                <w:szCs w:val="20"/>
              </w:rPr>
              <w:lastRenderedPageBreak/>
              <w:t>• </w:t>
            </w:r>
            <w:r w:rsidRPr="002D1016">
              <w:rPr>
                <w:rFonts w:ascii="Times New Roman" w:hAnsi="Times New Roman" w:cs="Times New Roman"/>
                <w:i/>
                <w:sz w:val="20"/>
                <w:szCs w:val="20"/>
              </w:rPr>
              <w:t>самостоятельно задумывать, планировать и выполнять учебное исследование, учебный и социальный проект;</w:t>
            </w:r>
          </w:p>
          <w:p w:rsidR="007E3AEC" w:rsidRPr="002D1016" w:rsidRDefault="007E3AEC" w:rsidP="000631DF">
            <w:pPr>
              <w:ind w:left="252" w:hanging="180"/>
              <w:jc w:val="both"/>
              <w:rPr>
                <w:rFonts w:ascii="Times New Roman" w:hAnsi="Times New Roman" w:cs="Times New Roman"/>
                <w:i/>
                <w:sz w:val="20"/>
                <w:szCs w:val="20"/>
              </w:rPr>
            </w:pPr>
            <w:r w:rsidRPr="002D1016">
              <w:rPr>
                <w:rFonts w:ascii="Times New Roman" w:hAnsi="Times New Roman" w:cs="Times New Roman"/>
                <w:sz w:val="20"/>
                <w:szCs w:val="20"/>
              </w:rPr>
              <w:t>• </w:t>
            </w:r>
            <w:r w:rsidRPr="002D1016">
              <w:rPr>
                <w:rFonts w:ascii="Times New Roman" w:hAnsi="Times New Roman" w:cs="Times New Roman"/>
                <w:i/>
                <w:sz w:val="20"/>
                <w:szCs w:val="20"/>
              </w:rPr>
              <w:t>использовать догадку, озарение, интуицию;</w:t>
            </w:r>
          </w:p>
          <w:p w:rsidR="007E3AEC" w:rsidRPr="002D1016" w:rsidRDefault="007E3AEC" w:rsidP="000631DF">
            <w:pPr>
              <w:ind w:left="252" w:hanging="180"/>
              <w:jc w:val="both"/>
              <w:rPr>
                <w:rFonts w:ascii="Times New Roman" w:hAnsi="Times New Roman" w:cs="Times New Roman"/>
                <w:i/>
                <w:sz w:val="20"/>
                <w:szCs w:val="20"/>
              </w:rPr>
            </w:pPr>
            <w:r w:rsidRPr="002D1016">
              <w:rPr>
                <w:rFonts w:ascii="Times New Roman" w:hAnsi="Times New Roman" w:cs="Times New Roman"/>
                <w:sz w:val="20"/>
                <w:szCs w:val="20"/>
              </w:rPr>
              <w:t>• </w:t>
            </w:r>
            <w:r w:rsidRPr="002D1016">
              <w:rPr>
                <w:rFonts w:ascii="Times New Roman" w:hAnsi="Times New Roman" w:cs="Times New Roman"/>
                <w:i/>
                <w:sz w:val="20"/>
                <w:szCs w:val="20"/>
              </w:rPr>
              <w:t>использовать такие математические методы и приёмы, как перебор логических возможностей, математическое моделирование;</w:t>
            </w:r>
          </w:p>
          <w:p w:rsidR="007E3AEC" w:rsidRPr="002D1016" w:rsidRDefault="007E3AEC" w:rsidP="000631DF">
            <w:pPr>
              <w:ind w:left="252" w:hanging="180"/>
              <w:jc w:val="both"/>
              <w:rPr>
                <w:rFonts w:ascii="Times New Roman" w:hAnsi="Times New Roman" w:cs="Times New Roman"/>
                <w:i/>
                <w:sz w:val="20"/>
                <w:szCs w:val="20"/>
              </w:rPr>
            </w:pPr>
            <w:r w:rsidRPr="002D1016">
              <w:rPr>
                <w:rFonts w:ascii="Times New Roman" w:hAnsi="Times New Roman" w:cs="Times New Roman"/>
                <w:sz w:val="20"/>
                <w:szCs w:val="20"/>
              </w:rPr>
              <w:t>• </w:t>
            </w:r>
            <w:r w:rsidRPr="002D1016">
              <w:rPr>
                <w:rFonts w:ascii="Times New Roman" w:hAnsi="Times New Roman" w:cs="Times New Roman"/>
                <w:i/>
                <w:sz w:val="20"/>
                <w:szCs w:val="20"/>
              </w:rPr>
              <w:t xml:space="preserve">использовать такие естественно-научные </w:t>
            </w:r>
            <w:r w:rsidRPr="002D1016">
              <w:rPr>
                <w:rFonts w:ascii="Times New Roman" w:hAnsi="Times New Roman" w:cs="Times New Roman"/>
                <w:i/>
                <w:sz w:val="20"/>
                <w:szCs w:val="20"/>
              </w:rPr>
              <w:lastRenderedPageBreak/>
              <w:t>методы и приёмы, как абстрагирование от привходящих факторов, проверка на совместимость с другими известными фактами;</w:t>
            </w:r>
          </w:p>
          <w:p w:rsidR="007E3AEC" w:rsidRPr="002D1016" w:rsidRDefault="007E3AEC" w:rsidP="000631DF">
            <w:pPr>
              <w:ind w:left="252" w:hanging="180"/>
              <w:jc w:val="both"/>
              <w:rPr>
                <w:rFonts w:ascii="Times New Roman" w:hAnsi="Times New Roman" w:cs="Times New Roman"/>
                <w:i/>
                <w:sz w:val="20"/>
                <w:szCs w:val="20"/>
              </w:rPr>
            </w:pPr>
            <w:r w:rsidRPr="002D1016">
              <w:rPr>
                <w:rFonts w:ascii="Times New Roman" w:hAnsi="Times New Roman" w:cs="Times New Roman"/>
                <w:sz w:val="20"/>
                <w:szCs w:val="20"/>
              </w:rPr>
              <w:t>• </w:t>
            </w:r>
            <w:r w:rsidRPr="002D1016">
              <w:rPr>
                <w:rFonts w:ascii="Times New Roman" w:hAnsi="Times New Roman" w:cs="Times New Roman"/>
                <w:i/>
                <w:sz w:val="20"/>
                <w:szCs w:val="20"/>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7E3AEC" w:rsidRPr="002D1016" w:rsidRDefault="007E3AEC" w:rsidP="000631DF">
            <w:pPr>
              <w:ind w:left="252" w:hanging="180"/>
              <w:jc w:val="both"/>
              <w:rPr>
                <w:rFonts w:ascii="Times New Roman" w:hAnsi="Times New Roman" w:cs="Times New Roman"/>
                <w:i/>
                <w:sz w:val="20"/>
                <w:szCs w:val="20"/>
              </w:rPr>
            </w:pPr>
            <w:r w:rsidRPr="002D1016">
              <w:rPr>
                <w:rFonts w:ascii="Times New Roman" w:hAnsi="Times New Roman" w:cs="Times New Roman"/>
                <w:sz w:val="20"/>
                <w:szCs w:val="20"/>
              </w:rPr>
              <w:t>• </w:t>
            </w:r>
            <w:r w:rsidRPr="002D1016">
              <w:rPr>
                <w:rFonts w:ascii="Times New Roman" w:hAnsi="Times New Roman" w:cs="Times New Roman"/>
                <w:i/>
                <w:sz w:val="20"/>
                <w:szCs w:val="20"/>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7E3AEC" w:rsidRPr="002D1016" w:rsidRDefault="007E3AEC" w:rsidP="000631DF">
            <w:pPr>
              <w:ind w:left="252" w:hanging="180"/>
              <w:jc w:val="both"/>
              <w:rPr>
                <w:rFonts w:ascii="Times New Roman" w:hAnsi="Times New Roman" w:cs="Times New Roman"/>
                <w:i/>
                <w:sz w:val="20"/>
                <w:szCs w:val="20"/>
              </w:rPr>
            </w:pPr>
            <w:r w:rsidRPr="002D1016">
              <w:rPr>
                <w:rFonts w:ascii="Times New Roman" w:hAnsi="Times New Roman" w:cs="Times New Roman"/>
                <w:sz w:val="20"/>
                <w:szCs w:val="20"/>
              </w:rPr>
              <w:t>• </w:t>
            </w:r>
            <w:r w:rsidRPr="002D1016">
              <w:rPr>
                <w:rFonts w:ascii="Times New Roman" w:hAnsi="Times New Roman" w:cs="Times New Roman"/>
                <w:i/>
                <w:sz w:val="20"/>
                <w:szCs w:val="20"/>
              </w:rPr>
              <w:t>целенаправленно и осознанно развивать свои коммуникативные способности, осваивать новые языковые средства;</w:t>
            </w:r>
          </w:p>
          <w:p w:rsidR="007E3AEC" w:rsidRPr="002D1016" w:rsidRDefault="007E3AEC" w:rsidP="000631DF">
            <w:pPr>
              <w:ind w:left="252" w:hanging="180"/>
              <w:jc w:val="both"/>
              <w:rPr>
                <w:rFonts w:ascii="Times New Roman" w:hAnsi="Times New Roman" w:cs="Times New Roman"/>
                <w:i/>
                <w:sz w:val="20"/>
                <w:szCs w:val="20"/>
              </w:rPr>
            </w:pPr>
            <w:r w:rsidRPr="002D1016">
              <w:rPr>
                <w:rFonts w:ascii="Times New Roman" w:hAnsi="Times New Roman" w:cs="Times New Roman"/>
                <w:sz w:val="20"/>
                <w:szCs w:val="20"/>
              </w:rPr>
              <w:t>• </w:t>
            </w:r>
            <w:r w:rsidRPr="002D1016">
              <w:rPr>
                <w:rFonts w:ascii="Times New Roman" w:hAnsi="Times New Roman" w:cs="Times New Roman"/>
                <w:i/>
                <w:sz w:val="20"/>
                <w:szCs w:val="20"/>
              </w:rPr>
              <w:t>осознавать свою ответственность за достоверность полученных знаний, за качество выполненного проекта.</w:t>
            </w:r>
          </w:p>
          <w:p w:rsidR="007E3AEC" w:rsidRPr="002D1016" w:rsidRDefault="007E3AEC" w:rsidP="000631DF">
            <w:pPr>
              <w:ind w:left="252" w:hanging="180"/>
              <w:jc w:val="both"/>
              <w:rPr>
                <w:rFonts w:ascii="Times New Roman" w:hAnsi="Times New Roman" w:cs="Times New Roman"/>
                <w:sz w:val="20"/>
                <w:szCs w:val="20"/>
              </w:rPr>
            </w:pPr>
          </w:p>
        </w:tc>
        <w:tc>
          <w:tcPr>
            <w:tcW w:w="3644" w:type="dxa"/>
            <w:shd w:val="clear" w:color="auto" w:fill="auto"/>
          </w:tcPr>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lastRenderedPageBreak/>
              <w:t>результаты достигаются преимущественно в процессе исследовательской деятельности и работы над проектами (урочная и внеурочная деятельность)</w:t>
            </w:r>
          </w:p>
        </w:tc>
      </w:tr>
    </w:tbl>
    <w:p w:rsidR="007E3AEC" w:rsidRPr="002D1016" w:rsidRDefault="007E3AEC" w:rsidP="007E3AEC">
      <w:pPr>
        <w:spacing w:before="120" w:after="120"/>
        <w:jc w:val="center"/>
        <w:outlineLvl w:val="0"/>
        <w:rPr>
          <w:rFonts w:ascii="Times New Roman" w:hAnsi="Times New Roman" w:cs="Times New Roman"/>
          <w:b/>
          <w:sz w:val="24"/>
          <w:szCs w:val="24"/>
          <w:lang w:bidi="en-US"/>
        </w:rPr>
      </w:pPr>
      <w:bookmarkStart w:id="44" w:name="_Toc341514048"/>
      <w:r w:rsidRPr="002D1016">
        <w:rPr>
          <w:rFonts w:ascii="Times New Roman" w:hAnsi="Times New Roman" w:cs="Times New Roman"/>
          <w:b/>
          <w:sz w:val="24"/>
          <w:szCs w:val="24"/>
          <w:lang w:bidi="en-US"/>
        </w:rPr>
        <w:lastRenderedPageBreak/>
        <w:t>1.2.4.6. Стратегии смыслового чтения и работа с текстом</w:t>
      </w:r>
      <w:bookmarkEnd w:id="44"/>
    </w:p>
    <w:tbl>
      <w:tblPr>
        <w:tblW w:w="14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9"/>
        <w:gridCol w:w="716"/>
        <w:gridCol w:w="2039"/>
        <w:gridCol w:w="2523"/>
      </w:tblGrid>
      <w:tr w:rsidR="007E3AEC" w:rsidRPr="002D1016" w:rsidTr="000631DF">
        <w:trPr>
          <w:trHeight w:val="504"/>
        </w:trPr>
        <w:tc>
          <w:tcPr>
            <w:tcW w:w="14627" w:type="dxa"/>
            <w:gridSpan w:val="4"/>
            <w:shd w:val="clear" w:color="auto" w:fill="auto"/>
          </w:tcPr>
          <w:p w:rsidR="007E3AEC" w:rsidRPr="002D1016" w:rsidRDefault="007E3AEC" w:rsidP="000631DF">
            <w:pPr>
              <w:spacing w:before="120" w:after="120"/>
              <w:jc w:val="center"/>
              <w:rPr>
                <w:rFonts w:ascii="Times New Roman" w:hAnsi="Times New Roman" w:cs="Times New Roman"/>
                <w:b/>
              </w:rPr>
            </w:pPr>
            <w:r w:rsidRPr="002D1016">
              <w:rPr>
                <w:rFonts w:ascii="Times New Roman" w:hAnsi="Times New Roman" w:cs="Times New Roman"/>
                <w:b/>
              </w:rPr>
              <w:t>Работа с текстом: поиск информации и понимание прочитанного</w:t>
            </w:r>
          </w:p>
        </w:tc>
      </w:tr>
      <w:tr w:rsidR="007E3AEC" w:rsidRPr="002D1016" w:rsidTr="000631DF">
        <w:trPr>
          <w:trHeight w:val="705"/>
        </w:trPr>
        <w:tc>
          <w:tcPr>
            <w:tcW w:w="10065" w:type="dxa"/>
            <w:gridSpan w:val="2"/>
            <w:shd w:val="clear" w:color="auto" w:fill="auto"/>
            <w:vAlign w:val="center"/>
          </w:tcPr>
          <w:p w:rsidR="007E3AEC" w:rsidRPr="002D1016" w:rsidRDefault="007E3AEC" w:rsidP="000631DF">
            <w:pPr>
              <w:spacing w:before="120" w:after="120"/>
              <w:jc w:val="center"/>
              <w:rPr>
                <w:rFonts w:ascii="Times New Roman" w:hAnsi="Times New Roman" w:cs="Times New Roman"/>
                <w:sz w:val="20"/>
                <w:szCs w:val="20"/>
              </w:rPr>
            </w:pPr>
            <w:r w:rsidRPr="002D1016">
              <w:rPr>
                <w:rFonts w:ascii="Times New Roman" w:hAnsi="Times New Roman" w:cs="Times New Roman"/>
                <w:sz w:val="20"/>
                <w:szCs w:val="20"/>
              </w:rPr>
              <w:lastRenderedPageBreak/>
              <w:t>Выпускник научится:</w:t>
            </w:r>
          </w:p>
        </w:tc>
        <w:tc>
          <w:tcPr>
            <w:tcW w:w="2039" w:type="dxa"/>
            <w:shd w:val="clear" w:color="auto" w:fill="auto"/>
          </w:tcPr>
          <w:p w:rsidR="007E3AEC" w:rsidRPr="002D1016" w:rsidRDefault="007E3AEC" w:rsidP="000631DF">
            <w:pPr>
              <w:spacing w:before="120" w:after="120"/>
              <w:jc w:val="center"/>
              <w:rPr>
                <w:rFonts w:ascii="Times New Roman" w:hAnsi="Times New Roman" w:cs="Times New Roman"/>
                <w:sz w:val="20"/>
                <w:szCs w:val="20"/>
              </w:rPr>
            </w:pPr>
            <w:r w:rsidRPr="002D1016">
              <w:rPr>
                <w:rFonts w:ascii="Times New Roman" w:hAnsi="Times New Roman" w:cs="Times New Roman"/>
                <w:i/>
                <w:sz w:val="20"/>
                <w:szCs w:val="20"/>
              </w:rPr>
              <w:t>Выпускник получит возможность научиться</w:t>
            </w:r>
            <w:r w:rsidRPr="002D1016">
              <w:rPr>
                <w:rFonts w:ascii="Times New Roman" w:hAnsi="Times New Roman" w:cs="Times New Roman"/>
                <w:sz w:val="20"/>
                <w:szCs w:val="20"/>
              </w:rPr>
              <w:t>:</w:t>
            </w:r>
          </w:p>
        </w:tc>
        <w:tc>
          <w:tcPr>
            <w:tcW w:w="2523" w:type="dxa"/>
            <w:shd w:val="clear" w:color="auto" w:fill="auto"/>
          </w:tcPr>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Основные формы достижения планируемых результатов</w:t>
            </w:r>
          </w:p>
        </w:tc>
      </w:tr>
      <w:tr w:rsidR="007E3AEC" w:rsidRPr="002D1016" w:rsidTr="000631DF">
        <w:trPr>
          <w:trHeight w:val="1270"/>
        </w:trPr>
        <w:tc>
          <w:tcPr>
            <w:tcW w:w="10065" w:type="dxa"/>
            <w:gridSpan w:val="2"/>
            <w:shd w:val="clear" w:color="auto" w:fill="auto"/>
          </w:tcPr>
          <w:p w:rsidR="007E3AEC" w:rsidRPr="002D1016" w:rsidRDefault="007E3AEC" w:rsidP="000631DF">
            <w:pPr>
              <w:ind w:left="73" w:hanging="73"/>
              <w:jc w:val="both"/>
              <w:rPr>
                <w:rFonts w:ascii="Times New Roman" w:hAnsi="Times New Roman" w:cs="Times New Roman"/>
                <w:sz w:val="20"/>
                <w:szCs w:val="20"/>
              </w:rPr>
            </w:pPr>
            <w:r w:rsidRPr="002D1016">
              <w:rPr>
                <w:rFonts w:ascii="Times New Roman" w:hAnsi="Times New Roman" w:cs="Times New Roman"/>
                <w:sz w:val="20"/>
                <w:szCs w:val="20"/>
              </w:rPr>
              <w:t>• ориентироваться в содержании текста и понимать его целостный смысл:</w:t>
            </w:r>
          </w:p>
          <w:p w:rsidR="007E3AEC" w:rsidRPr="002D1016" w:rsidRDefault="007E3AEC" w:rsidP="000631DF">
            <w:pPr>
              <w:spacing w:after="0"/>
              <w:ind w:left="540"/>
              <w:jc w:val="both"/>
              <w:rPr>
                <w:rFonts w:ascii="Times New Roman" w:hAnsi="Times New Roman" w:cs="Times New Roman"/>
                <w:b/>
                <w:sz w:val="20"/>
                <w:szCs w:val="20"/>
              </w:rPr>
            </w:pPr>
            <w:r w:rsidRPr="002D1016">
              <w:rPr>
                <w:rFonts w:ascii="Times New Roman" w:hAnsi="Times New Roman" w:cs="Times New Roman"/>
                <w:sz w:val="20"/>
                <w:szCs w:val="20"/>
              </w:rPr>
              <w:t>— определять главную тему, общую цель или назначение текста;</w:t>
            </w:r>
          </w:p>
          <w:p w:rsidR="007E3AEC" w:rsidRPr="002D1016" w:rsidRDefault="007E3AEC" w:rsidP="000631DF">
            <w:pPr>
              <w:spacing w:after="0"/>
              <w:ind w:left="540"/>
              <w:jc w:val="both"/>
              <w:rPr>
                <w:rFonts w:ascii="Times New Roman" w:hAnsi="Times New Roman" w:cs="Times New Roman"/>
                <w:b/>
                <w:sz w:val="20"/>
                <w:szCs w:val="20"/>
              </w:rPr>
            </w:pPr>
            <w:r w:rsidRPr="002D1016">
              <w:rPr>
                <w:rFonts w:ascii="Times New Roman" w:hAnsi="Times New Roman" w:cs="Times New Roman"/>
                <w:sz w:val="20"/>
                <w:szCs w:val="20"/>
              </w:rPr>
              <w:t>— выбирать из текста или придумать заголовок, соответствующий содержанию и общему смыслу текста;</w:t>
            </w:r>
          </w:p>
          <w:p w:rsidR="007E3AEC" w:rsidRPr="002D1016" w:rsidRDefault="007E3AEC" w:rsidP="000631DF">
            <w:pPr>
              <w:spacing w:after="0"/>
              <w:ind w:left="540"/>
              <w:jc w:val="both"/>
              <w:rPr>
                <w:rFonts w:ascii="Times New Roman" w:hAnsi="Times New Roman" w:cs="Times New Roman"/>
                <w:b/>
                <w:sz w:val="20"/>
                <w:szCs w:val="20"/>
              </w:rPr>
            </w:pPr>
            <w:r w:rsidRPr="002D1016">
              <w:rPr>
                <w:rFonts w:ascii="Times New Roman" w:hAnsi="Times New Roman" w:cs="Times New Roman"/>
                <w:sz w:val="20"/>
                <w:szCs w:val="20"/>
              </w:rPr>
              <w:t>— формулировать тезис, выражающий общий смысл текста;</w:t>
            </w:r>
          </w:p>
          <w:p w:rsidR="007E3AEC" w:rsidRPr="002D1016" w:rsidRDefault="007E3AEC" w:rsidP="000631DF">
            <w:pPr>
              <w:spacing w:after="0"/>
              <w:ind w:left="540"/>
              <w:jc w:val="both"/>
              <w:rPr>
                <w:rFonts w:ascii="Times New Roman" w:hAnsi="Times New Roman" w:cs="Times New Roman"/>
                <w:b/>
                <w:sz w:val="20"/>
                <w:szCs w:val="20"/>
              </w:rPr>
            </w:pPr>
            <w:r w:rsidRPr="002D1016">
              <w:rPr>
                <w:rFonts w:ascii="Times New Roman" w:hAnsi="Times New Roman" w:cs="Times New Roman"/>
                <w:sz w:val="20"/>
                <w:szCs w:val="20"/>
              </w:rPr>
              <w:t>— предвосхищать содержание предметного плана текста по заголовку и с опорой на предыдущий опыт;</w:t>
            </w:r>
          </w:p>
          <w:p w:rsidR="007E3AEC" w:rsidRPr="002D1016" w:rsidRDefault="007E3AEC" w:rsidP="000631DF">
            <w:pPr>
              <w:spacing w:after="0"/>
              <w:ind w:left="540"/>
              <w:jc w:val="both"/>
              <w:rPr>
                <w:rFonts w:ascii="Times New Roman" w:hAnsi="Times New Roman" w:cs="Times New Roman"/>
                <w:b/>
                <w:sz w:val="20"/>
                <w:szCs w:val="20"/>
              </w:rPr>
            </w:pPr>
            <w:r w:rsidRPr="002D1016">
              <w:rPr>
                <w:rFonts w:ascii="Times New Roman" w:hAnsi="Times New Roman" w:cs="Times New Roman"/>
                <w:sz w:val="20"/>
                <w:szCs w:val="20"/>
              </w:rPr>
              <w:t>— объяснять порядок частей/инструкций, содержащихся в тексте;</w:t>
            </w:r>
          </w:p>
          <w:p w:rsidR="007E3AEC" w:rsidRPr="002D1016" w:rsidRDefault="007E3AEC" w:rsidP="000631DF">
            <w:pPr>
              <w:spacing w:after="0"/>
              <w:ind w:left="540"/>
              <w:jc w:val="both"/>
              <w:rPr>
                <w:rFonts w:ascii="Times New Roman" w:hAnsi="Times New Roman" w:cs="Times New Roman"/>
                <w:b/>
                <w:sz w:val="20"/>
                <w:szCs w:val="20"/>
              </w:rPr>
            </w:pPr>
            <w:r w:rsidRPr="002D1016">
              <w:rPr>
                <w:rFonts w:ascii="Times New Roman" w:hAnsi="Times New Roman" w:cs="Times New Roman"/>
                <w:sz w:val="20"/>
                <w:szCs w:val="20"/>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7E3AEC" w:rsidRPr="002D1016" w:rsidRDefault="007E3AEC" w:rsidP="000631DF">
            <w:pPr>
              <w:ind w:left="73" w:hanging="73"/>
              <w:jc w:val="both"/>
              <w:rPr>
                <w:rFonts w:ascii="Times New Roman" w:hAnsi="Times New Roman" w:cs="Times New Roman"/>
                <w:sz w:val="20"/>
                <w:szCs w:val="20"/>
              </w:rPr>
            </w:pPr>
            <w:r w:rsidRPr="002D1016">
              <w:rPr>
                <w:rFonts w:ascii="Times New Roman" w:hAnsi="Times New Roman" w:cs="Times New Roman"/>
                <w:sz w:val="20"/>
                <w:szCs w:val="20"/>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7E3AEC" w:rsidRPr="002D1016" w:rsidRDefault="007E3AEC" w:rsidP="000631DF">
            <w:pPr>
              <w:ind w:left="73" w:hanging="73"/>
              <w:jc w:val="both"/>
              <w:rPr>
                <w:rFonts w:ascii="Times New Roman" w:hAnsi="Times New Roman" w:cs="Times New Roman"/>
                <w:sz w:val="20"/>
                <w:szCs w:val="20"/>
              </w:rPr>
            </w:pPr>
            <w:r w:rsidRPr="002D1016">
              <w:rPr>
                <w:rFonts w:ascii="Times New Roman" w:hAnsi="Times New Roman" w:cs="Times New Roman"/>
                <w:sz w:val="20"/>
                <w:szCs w:val="20"/>
              </w:rPr>
              <w:t>• решать учебно-познавательные и учебно-практические задачи, требующие полного и критического понимания текста:</w:t>
            </w:r>
          </w:p>
          <w:p w:rsidR="007E3AEC" w:rsidRPr="002D1016" w:rsidRDefault="007E3AEC" w:rsidP="000631DF">
            <w:pPr>
              <w:spacing w:after="0" w:line="240" w:lineRule="auto"/>
              <w:ind w:left="540"/>
              <w:jc w:val="both"/>
              <w:rPr>
                <w:rFonts w:ascii="Times New Roman" w:hAnsi="Times New Roman" w:cs="Times New Roman"/>
                <w:sz w:val="20"/>
                <w:szCs w:val="20"/>
              </w:rPr>
            </w:pPr>
            <w:r w:rsidRPr="002D1016">
              <w:rPr>
                <w:rFonts w:ascii="Times New Roman" w:hAnsi="Times New Roman" w:cs="Times New Roman"/>
                <w:sz w:val="20"/>
                <w:szCs w:val="20"/>
              </w:rPr>
              <w:t>— определять назначение разных видов текстов;</w:t>
            </w:r>
          </w:p>
          <w:p w:rsidR="007E3AEC" w:rsidRPr="002D1016" w:rsidRDefault="007E3AEC" w:rsidP="000631DF">
            <w:pPr>
              <w:spacing w:after="0" w:line="240" w:lineRule="auto"/>
              <w:ind w:left="540"/>
              <w:jc w:val="both"/>
              <w:rPr>
                <w:rFonts w:ascii="Times New Roman" w:hAnsi="Times New Roman" w:cs="Times New Roman"/>
                <w:sz w:val="20"/>
                <w:szCs w:val="20"/>
              </w:rPr>
            </w:pPr>
            <w:r w:rsidRPr="002D1016">
              <w:rPr>
                <w:rFonts w:ascii="Times New Roman" w:hAnsi="Times New Roman" w:cs="Times New Roman"/>
                <w:sz w:val="20"/>
                <w:szCs w:val="20"/>
              </w:rPr>
              <w:t>— ставить перед собой цель чтения, направляя внимание на полезную в данный момент информацию;</w:t>
            </w:r>
          </w:p>
          <w:p w:rsidR="007E3AEC" w:rsidRPr="002D1016" w:rsidRDefault="007E3AEC" w:rsidP="000631DF">
            <w:pPr>
              <w:spacing w:after="0" w:line="240" w:lineRule="auto"/>
              <w:ind w:left="540"/>
              <w:jc w:val="both"/>
              <w:rPr>
                <w:rFonts w:ascii="Times New Roman" w:hAnsi="Times New Roman" w:cs="Times New Roman"/>
                <w:sz w:val="20"/>
                <w:szCs w:val="20"/>
              </w:rPr>
            </w:pPr>
            <w:r w:rsidRPr="002D1016">
              <w:rPr>
                <w:rFonts w:ascii="Times New Roman" w:hAnsi="Times New Roman" w:cs="Times New Roman"/>
                <w:sz w:val="20"/>
                <w:szCs w:val="20"/>
              </w:rPr>
              <w:t>— различать темы и подтемы специального текста;</w:t>
            </w:r>
          </w:p>
          <w:p w:rsidR="007E3AEC" w:rsidRPr="002D1016" w:rsidRDefault="007E3AEC" w:rsidP="000631DF">
            <w:pPr>
              <w:spacing w:after="0" w:line="240" w:lineRule="auto"/>
              <w:ind w:left="540"/>
              <w:jc w:val="both"/>
              <w:rPr>
                <w:rFonts w:ascii="Times New Roman" w:hAnsi="Times New Roman" w:cs="Times New Roman"/>
                <w:sz w:val="20"/>
                <w:szCs w:val="20"/>
              </w:rPr>
            </w:pPr>
            <w:r w:rsidRPr="002D1016">
              <w:rPr>
                <w:rFonts w:ascii="Times New Roman" w:hAnsi="Times New Roman" w:cs="Times New Roman"/>
                <w:sz w:val="20"/>
                <w:szCs w:val="20"/>
              </w:rPr>
              <w:t>— выделять не только главную, но и избыточную информацию;</w:t>
            </w:r>
          </w:p>
          <w:p w:rsidR="007E3AEC" w:rsidRPr="002D1016" w:rsidRDefault="007E3AEC" w:rsidP="000631DF">
            <w:pPr>
              <w:spacing w:after="0" w:line="240" w:lineRule="auto"/>
              <w:ind w:left="540"/>
              <w:jc w:val="both"/>
              <w:rPr>
                <w:rFonts w:ascii="Times New Roman" w:hAnsi="Times New Roman" w:cs="Times New Roman"/>
                <w:b/>
                <w:sz w:val="20"/>
                <w:szCs w:val="20"/>
              </w:rPr>
            </w:pPr>
            <w:r w:rsidRPr="002D1016">
              <w:rPr>
                <w:rFonts w:ascii="Times New Roman" w:hAnsi="Times New Roman" w:cs="Times New Roman"/>
                <w:sz w:val="20"/>
                <w:szCs w:val="20"/>
              </w:rPr>
              <w:t>— прогнозировать последовательность изложения идей текста;</w:t>
            </w:r>
          </w:p>
          <w:p w:rsidR="007E3AEC" w:rsidRPr="002D1016" w:rsidRDefault="007E3AEC" w:rsidP="000631DF">
            <w:pPr>
              <w:spacing w:after="0" w:line="240" w:lineRule="auto"/>
              <w:ind w:left="540"/>
              <w:jc w:val="both"/>
              <w:rPr>
                <w:rFonts w:ascii="Times New Roman" w:hAnsi="Times New Roman" w:cs="Times New Roman"/>
                <w:sz w:val="20"/>
                <w:szCs w:val="20"/>
              </w:rPr>
            </w:pPr>
            <w:r w:rsidRPr="002D1016">
              <w:rPr>
                <w:rFonts w:ascii="Times New Roman" w:hAnsi="Times New Roman" w:cs="Times New Roman"/>
                <w:sz w:val="20"/>
                <w:szCs w:val="20"/>
              </w:rPr>
              <w:t>— сопоставлять разные точки зрения и разные источники информации по заданной теме;</w:t>
            </w:r>
          </w:p>
          <w:p w:rsidR="007E3AEC" w:rsidRPr="002D1016" w:rsidRDefault="007E3AEC" w:rsidP="000631DF">
            <w:pPr>
              <w:spacing w:after="0" w:line="240" w:lineRule="auto"/>
              <w:ind w:left="540"/>
              <w:jc w:val="both"/>
              <w:rPr>
                <w:rFonts w:ascii="Times New Roman" w:hAnsi="Times New Roman" w:cs="Times New Roman"/>
                <w:sz w:val="20"/>
                <w:szCs w:val="20"/>
              </w:rPr>
            </w:pPr>
            <w:r w:rsidRPr="002D1016">
              <w:rPr>
                <w:rFonts w:ascii="Times New Roman" w:hAnsi="Times New Roman" w:cs="Times New Roman"/>
                <w:sz w:val="20"/>
                <w:szCs w:val="20"/>
              </w:rPr>
              <w:t>— выполнять смысловое свёртывание выделенных фактов и мыслей;</w:t>
            </w:r>
          </w:p>
          <w:p w:rsidR="007E3AEC" w:rsidRPr="002D1016" w:rsidRDefault="007E3AEC" w:rsidP="000631DF">
            <w:pPr>
              <w:spacing w:after="0" w:line="240" w:lineRule="auto"/>
              <w:ind w:left="540"/>
              <w:jc w:val="both"/>
              <w:rPr>
                <w:rFonts w:ascii="Times New Roman" w:hAnsi="Times New Roman" w:cs="Times New Roman"/>
                <w:sz w:val="20"/>
                <w:szCs w:val="20"/>
              </w:rPr>
            </w:pPr>
            <w:r w:rsidRPr="002D1016">
              <w:rPr>
                <w:rFonts w:ascii="Times New Roman" w:hAnsi="Times New Roman" w:cs="Times New Roman"/>
                <w:sz w:val="20"/>
                <w:szCs w:val="20"/>
              </w:rPr>
              <w:t>— формировать на основе текста систему аргументов (доводов) для обоснования определённой позиции;</w:t>
            </w:r>
          </w:p>
          <w:p w:rsidR="007E3AEC" w:rsidRPr="002D1016" w:rsidRDefault="007E3AEC" w:rsidP="000631DF">
            <w:pPr>
              <w:spacing w:after="0" w:line="240" w:lineRule="auto"/>
              <w:ind w:left="540"/>
              <w:jc w:val="both"/>
              <w:rPr>
                <w:rFonts w:ascii="Times New Roman" w:hAnsi="Times New Roman" w:cs="Times New Roman"/>
                <w:sz w:val="20"/>
                <w:szCs w:val="20"/>
              </w:rPr>
            </w:pPr>
            <w:r w:rsidRPr="002D1016">
              <w:rPr>
                <w:rFonts w:ascii="Times New Roman" w:hAnsi="Times New Roman" w:cs="Times New Roman"/>
                <w:sz w:val="20"/>
                <w:szCs w:val="20"/>
              </w:rPr>
              <w:t>— понимать душевное состояние персонажей текста, сопереживать им.</w:t>
            </w:r>
          </w:p>
        </w:tc>
        <w:tc>
          <w:tcPr>
            <w:tcW w:w="2039" w:type="dxa"/>
            <w:shd w:val="clear" w:color="auto" w:fill="auto"/>
          </w:tcPr>
          <w:p w:rsidR="007E3AEC" w:rsidRPr="002D1016" w:rsidRDefault="007E3AEC" w:rsidP="000631DF">
            <w:pPr>
              <w:ind w:left="73" w:hanging="73"/>
              <w:rPr>
                <w:rFonts w:ascii="Times New Roman" w:hAnsi="Times New Roman" w:cs="Times New Roman"/>
                <w:i/>
                <w:sz w:val="20"/>
                <w:szCs w:val="20"/>
              </w:rPr>
            </w:pPr>
            <w:r w:rsidRPr="002D1016">
              <w:rPr>
                <w:rFonts w:ascii="Times New Roman" w:hAnsi="Times New Roman" w:cs="Times New Roman"/>
                <w:i/>
                <w:sz w:val="20"/>
                <w:szCs w:val="20"/>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7E3AEC" w:rsidRPr="002D1016" w:rsidRDefault="007E3AEC" w:rsidP="000631DF">
            <w:pPr>
              <w:ind w:left="73" w:hanging="73"/>
              <w:jc w:val="both"/>
              <w:rPr>
                <w:rFonts w:ascii="Times New Roman" w:hAnsi="Times New Roman" w:cs="Times New Roman"/>
                <w:i/>
                <w:sz w:val="20"/>
                <w:szCs w:val="20"/>
              </w:rPr>
            </w:pPr>
          </w:p>
        </w:tc>
        <w:tc>
          <w:tcPr>
            <w:tcW w:w="2523" w:type="dxa"/>
            <w:shd w:val="clear" w:color="auto" w:fill="auto"/>
          </w:tcPr>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 xml:space="preserve">В рамках всех предметных областей и междисциплинарного курса </w:t>
            </w:r>
            <w:r w:rsidRPr="002D1016">
              <w:rPr>
                <w:rFonts w:ascii="Times New Roman" w:hAnsi="Times New Roman" w:cs="Times New Roman"/>
                <w:sz w:val="20"/>
                <w:szCs w:val="20"/>
                <w:highlight w:val="yellow"/>
              </w:rPr>
              <w:t>«Основы смыслового чтения и работа с текстом».</w:t>
            </w:r>
            <w:r w:rsidRPr="002D1016">
              <w:rPr>
                <w:rFonts w:ascii="Times New Roman" w:hAnsi="Times New Roman" w:cs="Times New Roman"/>
                <w:sz w:val="20"/>
                <w:szCs w:val="20"/>
              </w:rPr>
              <w:t xml:space="preserve"> Проектно-исследовательская деятельность.</w:t>
            </w:r>
          </w:p>
        </w:tc>
      </w:tr>
      <w:tr w:rsidR="007E3AEC" w:rsidRPr="002D1016" w:rsidTr="000631DF">
        <w:trPr>
          <w:trHeight w:val="504"/>
        </w:trPr>
        <w:tc>
          <w:tcPr>
            <w:tcW w:w="14627" w:type="dxa"/>
            <w:gridSpan w:val="4"/>
            <w:shd w:val="clear" w:color="auto" w:fill="auto"/>
          </w:tcPr>
          <w:p w:rsidR="007E3AEC" w:rsidRPr="002D1016" w:rsidRDefault="007E3AEC" w:rsidP="000631DF">
            <w:pPr>
              <w:spacing w:before="120" w:after="120"/>
              <w:jc w:val="center"/>
              <w:rPr>
                <w:rFonts w:ascii="Times New Roman" w:hAnsi="Times New Roman" w:cs="Times New Roman"/>
                <w:b/>
              </w:rPr>
            </w:pPr>
            <w:r w:rsidRPr="002D1016">
              <w:rPr>
                <w:rFonts w:ascii="Times New Roman" w:hAnsi="Times New Roman" w:cs="Times New Roman"/>
                <w:b/>
              </w:rPr>
              <w:t>Работа с текстом: преобразование и интерпретация информации</w:t>
            </w:r>
          </w:p>
        </w:tc>
      </w:tr>
      <w:tr w:rsidR="007E3AEC" w:rsidRPr="002D1016" w:rsidTr="000631DF">
        <w:trPr>
          <w:trHeight w:val="845"/>
        </w:trPr>
        <w:tc>
          <w:tcPr>
            <w:tcW w:w="9349" w:type="dxa"/>
            <w:shd w:val="clear" w:color="auto" w:fill="auto"/>
          </w:tcPr>
          <w:p w:rsidR="007E3AEC" w:rsidRPr="002D1016" w:rsidRDefault="007E3AEC" w:rsidP="000631DF">
            <w:pPr>
              <w:ind w:left="73" w:hanging="73"/>
              <w:jc w:val="both"/>
              <w:rPr>
                <w:rFonts w:ascii="Times New Roman" w:hAnsi="Times New Roman" w:cs="Times New Roman"/>
                <w:sz w:val="20"/>
                <w:szCs w:val="20"/>
              </w:rPr>
            </w:pPr>
            <w:r w:rsidRPr="002D1016">
              <w:rPr>
                <w:rFonts w:ascii="Times New Roman" w:hAnsi="Times New Roman" w:cs="Times New Roman"/>
                <w:sz w:val="20"/>
                <w:szCs w:val="20"/>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7E3AEC" w:rsidRPr="002D1016" w:rsidRDefault="007E3AEC" w:rsidP="000631DF">
            <w:pPr>
              <w:ind w:left="73" w:hanging="73"/>
              <w:jc w:val="both"/>
              <w:rPr>
                <w:rFonts w:ascii="Times New Roman" w:hAnsi="Times New Roman" w:cs="Times New Roman"/>
                <w:sz w:val="20"/>
                <w:szCs w:val="20"/>
              </w:rPr>
            </w:pPr>
            <w:r w:rsidRPr="002D1016">
              <w:rPr>
                <w:rFonts w:ascii="Times New Roman" w:hAnsi="Times New Roman" w:cs="Times New Roman"/>
                <w:sz w:val="20"/>
                <w:szCs w:val="20"/>
              </w:rP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w:t>
            </w:r>
            <w:r w:rsidRPr="002D1016">
              <w:rPr>
                <w:rFonts w:ascii="Times New Roman" w:hAnsi="Times New Roman" w:cs="Times New Roman"/>
                <w:sz w:val="20"/>
                <w:szCs w:val="20"/>
              </w:rPr>
              <w:lastRenderedPageBreak/>
              <w:t>переходить от одного представления данных к другому;</w:t>
            </w:r>
          </w:p>
          <w:p w:rsidR="007E3AEC" w:rsidRPr="002D1016" w:rsidRDefault="007E3AEC" w:rsidP="000631DF">
            <w:pPr>
              <w:ind w:left="73" w:hanging="73"/>
              <w:jc w:val="both"/>
              <w:rPr>
                <w:rFonts w:ascii="Times New Roman" w:hAnsi="Times New Roman" w:cs="Times New Roman"/>
                <w:sz w:val="20"/>
                <w:szCs w:val="20"/>
              </w:rPr>
            </w:pPr>
            <w:r w:rsidRPr="002D1016">
              <w:rPr>
                <w:rFonts w:ascii="Times New Roman" w:hAnsi="Times New Roman" w:cs="Times New Roman"/>
                <w:sz w:val="20"/>
                <w:szCs w:val="20"/>
              </w:rPr>
              <w:t>• интерпретировать текст:</w:t>
            </w:r>
          </w:p>
          <w:p w:rsidR="007E3AEC" w:rsidRPr="002D1016" w:rsidRDefault="007E3AEC" w:rsidP="000631DF">
            <w:pPr>
              <w:spacing w:after="0" w:line="240" w:lineRule="auto"/>
              <w:ind w:left="73" w:firstLine="467"/>
              <w:jc w:val="both"/>
              <w:rPr>
                <w:rFonts w:ascii="Times New Roman" w:hAnsi="Times New Roman" w:cs="Times New Roman"/>
                <w:sz w:val="20"/>
                <w:szCs w:val="20"/>
              </w:rPr>
            </w:pPr>
            <w:r w:rsidRPr="002D1016">
              <w:rPr>
                <w:rFonts w:ascii="Times New Roman" w:hAnsi="Times New Roman" w:cs="Times New Roman"/>
                <w:sz w:val="20"/>
                <w:szCs w:val="20"/>
              </w:rPr>
              <w:t>— сравнивать и противопоставлять заключённую в тексте информацию разного характера;</w:t>
            </w:r>
          </w:p>
          <w:p w:rsidR="007E3AEC" w:rsidRPr="002D1016" w:rsidRDefault="007E3AEC" w:rsidP="000631DF">
            <w:pPr>
              <w:spacing w:after="0" w:line="240" w:lineRule="auto"/>
              <w:ind w:left="73" w:firstLine="467"/>
              <w:jc w:val="both"/>
              <w:rPr>
                <w:rFonts w:ascii="Times New Roman" w:hAnsi="Times New Roman" w:cs="Times New Roman"/>
                <w:sz w:val="20"/>
                <w:szCs w:val="20"/>
              </w:rPr>
            </w:pPr>
            <w:r w:rsidRPr="002D1016">
              <w:rPr>
                <w:rFonts w:ascii="Times New Roman" w:hAnsi="Times New Roman" w:cs="Times New Roman"/>
                <w:sz w:val="20"/>
                <w:szCs w:val="20"/>
              </w:rPr>
              <w:t>— обнаруживать в тексте доводы в подтверждение выдвинутых тезисов;</w:t>
            </w:r>
          </w:p>
          <w:p w:rsidR="007E3AEC" w:rsidRPr="002D1016" w:rsidRDefault="007E3AEC" w:rsidP="000631DF">
            <w:pPr>
              <w:spacing w:after="0" w:line="240" w:lineRule="auto"/>
              <w:ind w:left="73" w:firstLine="467"/>
              <w:jc w:val="both"/>
              <w:rPr>
                <w:rFonts w:ascii="Times New Roman" w:hAnsi="Times New Roman" w:cs="Times New Roman"/>
                <w:sz w:val="20"/>
                <w:szCs w:val="20"/>
              </w:rPr>
            </w:pPr>
            <w:r w:rsidRPr="002D1016">
              <w:rPr>
                <w:rFonts w:ascii="Times New Roman" w:hAnsi="Times New Roman" w:cs="Times New Roman"/>
                <w:sz w:val="20"/>
                <w:szCs w:val="20"/>
              </w:rPr>
              <w:t>— делать выводы из сформулированных посылок;</w:t>
            </w:r>
          </w:p>
          <w:p w:rsidR="007E3AEC" w:rsidRPr="002D1016" w:rsidRDefault="007E3AEC" w:rsidP="000631DF">
            <w:pPr>
              <w:spacing w:after="0" w:line="240" w:lineRule="auto"/>
              <w:ind w:left="73" w:firstLine="467"/>
              <w:jc w:val="both"/>
              <w:rPr>
                <w:rFonts w:ascii="Times New Roman" w:hAnsi="Times New Roman" w:cs="Times New Roman"/>
                <w:sz w:val="20"/>
                <w:szCs w:val="20"/>
              </w:rPr>
            </w:pPr>
            <w:r w:rsidRPr="002D1016">
              <w:rPr>
                <w:rFonts w:ascii="Times New Roman" w:hAnsi="Times New Roman" w:cs="Times New Roman"/>
                <w:sz w:val="20"/>
                <w:szCs w:val="20"/>
              </w:rPr>
              <w:t>— выводить заключение о намерении автора или главной мысли текста.</w:t>
            </w:r>
          </w:p>
        </w:tc>
        <w:tc>
          <w:tcPr>
            <w:tcW w:w="2755" w:type="dxa"/>
            <w:gridSpan w:val="2"/>
            <w:shd w:val="clear" w:color="auto" w:fill="auto"/>
          </w:tcPr>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lastRenderedPageBreak/>
              <w:t xml:space="preserve">• выявлять имплицитную информацию текста на основе сопоставления иллюстративного материала с информацией </w:t>
            </w:r>
            <w:r w:rsidRPr="002D1016">
              <w:rPr>
                <w:rFonts w:ascii="Times New Roman" w:hAnsi="Times New Roman" w:cs="Times New Roman"/>
                <w:i/>
                <w:sz w:val="20"/>
                <w:szCs w:val="20"/>
              </w:rPr>
              <w:lastRenderedPageBreak/>
              <w:t>текста, анализа подтекста (использованных языковых средств и структуры текста).</w:t>
            </w:r>
          </w:p>
        </w:tc>
        <w:tc>
          <w:tcPr>
            <w:tcW w:w="2523" w:type="dxa"/>
            <w:shd w:val="clear" w:color="auto" w:fill="auto"/>
          </w:tcPr>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lastRenderedPageBreak/>
              <w:t xml:space="preserve">В рамках всех предметных областей и междисциплинарного курса «Основы смыслового чтения и </w:t>
            </w:r>
            <w:r w:rsidRPr="002D1016">
              <w:rPr>
                <w:rFonts w:ascii="Times New Roman" w:hAnsi="Times New Roman" w:cs="Times New Roman"/>
                <w:sz w:val="20"/>
                <w:szCs w:val="20"/>
              </w:rPr>
              <w:lastRenderedPageBreak/>
              <w:t>работа с текстом». Проектно-исследовательская деятельность.</w:t>
            </w:r>
          </w:p>
        </w:tc>
      </w:tr>
      <w:tr w:rsidR="007E3AEC" w:rsidRPr="002D1016" w:rsidTr="000631DF">
        <w:trPr>
          <w:trHeight w:val="145"/>
        </w:trPr>
        <w:tc>
          <w:tcPr>
            <w:tcW w:w="14627" w:type="dxa"/>
            <w:gridSpan w:val="4"/>
            <w:shd w:val="clear" w:color="auto" w:fill="auto"/>
          </w:tcPr>
          <w:p w:rsidR="007E3AEC" w:rsidRPr="002D1016" w:rsidRDefault="007E3AEC" w:rsidP="000631DF">
            <w:pPr>
              <w:spacing w:before="120" w:after="120"/>
              <w:jc w:val="center"/>
              <w:rPr>
                <w:rFonts w:ascii="Times New Roman" w:hAnsi="Times New Roman" w:cs="Times New Roman"/>
                <w:b/>
              </w:rPr>
            </w:pPr>
            <w:r w:rsidRPr="002D1016">
              <w:rPr>
                <w:rFonts w:ascii="Times New Roman" w:hAnsi="Times New Roman" w:cs="Times New Roman"/>
                <w:b/>
              </w:rPr>
              <w:lastRenderedPageBreak/>
              <w:t>Работа с текстом: оценка информации</w:t>
            </w:r>
          </w:p>
        </w:tc>
      </w:tr>
      <w:tr w:rsidR="007E3AEC" w:rsidRPr="002D1016" w:rsidTr="000631DF">
        <w:trPr>
          <w:trHeight w:val="145"/>
        </w:trPr>
        <w:tc>
          <w:tcPr>
            <w:tcW w:w="9349" w:type="dxa"/>
            <w:shd w:val="clear" w:color="auto" w:fill="auto"/>
          </w:tcPr>
          <w:p w:rsidR="007E3AEC" w:rsidRPr="002D1016" w:rsidRDefault="007E3AEC" w:rsidP="000631DF">
            <w:pPr>
              <w:ind w:left="73" w:hanging="73"/>
              <w:jc w:val="both"/>
              <w:rPr>
                <w:rFonts w:ascii="Times New Roman" w:hAnsi="Times New Roman" w:cs="Times New Roman"/>
                <w:sz w:val="20"/>
                <w:szCs w:val="20"/>
              </w:rPr>
            </w:pPr>
            <w:r w:rsidRPr="002D1016">
              <w:rPr>
                <w:rFonts w:ascii="Times New Roman" w:hAnsi="Times New Roman" w:cs="Times New Roman"/>
                <w:sz w:val="20"/>
                <w:szCs w:val="20"/>
              </w:rPr>
              <w:t>• откликаться на содержание текста:</w:t>
            </w:r>
          </w:p>
          <w:p w:rsidR="007E3AEC" w:rsidRPr="002D1016" w:rsidRDefault="007E3AEC" w:rsidP="000631DF">
            <w:pPr>
              <w:spacing w:after="0"/>
              <w:ind w:firstLine="454"/>
              <w:jc w:val="both"/>
              <w:rPr>
                <w:rFonts w:ascii="Times New Roman" w:hAnsi="Times New Roman" w:cs="Times New Roman"/>
                <w:sz w:val="20"/>
                <w:szCs w:val="20"/>
              </w:rPr>
            </w:pPr>
            <w:r w:rsidRPr="002D1016">
              <w:rPr>
                <w:rFonts w:ascii="Times New Roman" w:hAnsi="Times New Roman" w:cs="Times New Roman"/>
                <w:sz w:val="20"/>
                <w:szCs w:val="20"/>
              </w:rPr>
              <w:t>— связывать информацию, обнаруженную в тексте, со знаниями из других источников;</w:t>
            </w:r>
          </w:p>
          <w:p w:rsidR="007E3AEC" w:rsidRPr="002D1016" w:rsidRDefault="007E3AEC" w:rsidP="000631DF">
            <w:pPr>
              <w:spacing w:after="0"/>
              <w:ind w:firstLine="454"/>
              <w:jc w:val="both"/>
              <w:rPr>
                <w:rFonts w:ascii="Times New Roman" w:hAnsi="Times New Roman" w:cs="Times New Roman"/>
                <w:sz w:val="20"/>
                <w:szCs w:val="20"/>
              </w:rPr>
            </w:pPr>
            <w:r w:rsidRPr="002D1016">
              <w:rPr>
                <w:rFonts w:ascii="Times New Roman" w:hAnsi="Times New Roman" w:cs="Times New Roman"/>
                <w:sz w:val="20"/>
                <w:szCs w:val="20"/>
              </w:rPr>
              <w:t>— оценивать утверждения, сделанные в тексте, исходя из своих представлений о мире;</w:t>
            </w:r>
          </w:p>
          <w:p w:rsidR="007E3AEC" w:rsidRPr="002D1016" w:rsidRDefault="007E3AEC" w:rsidP="000631DF">
            <w:pPr>
              <w:spacing w:after="0"/>
              <w:ind w:firstLine="454"/>
              <w:jc w:val="both"/>
              <w:rPr>
                <w:rFonts w:ascii="Times New Roman" w:hAnsi="Times New Roman" w:cs="Times New Roman"/>
                <w:sz w:val="20"/>
                <w:szCs w:val="20"/>
              </w:rPr>
            </w:pPr>
            <w:r w:rsidRPr="002D1016">
              <w:rPr>
                <w:rFonts w:ascii="Times New Roman" w:hAnsi="Times New Roman" w:cs="Times New Roman"/>
                <w:sz w:val="20"/>
                <w:szCs w:val="20"/>
              </w:rPr>
              <w:t>— находить доводы в защиту своей точки зрения;</w:t>
            </w:r>
          </w:p>
          <w:p w:rsidR="007E3AEC" w:rsidRPr="002D1016" w:rsidRDefault="007E3AEC" w:rsidP="000631DF">
            <w:pPr>
              <w:spacing w:after="0"/>
              <w:ind w:left="73" w:hanging="73"/>
              <w:jc w:val="both"/>
              <w:rPr>
                <w:rFonts w:ascii="Times New Roman" w:hAnsi="Times New Roman" w:cs="Times New Roman"/>
                <w:sz w:val="20"/>
                <w:szCs w:val="20"/>
              </w:rPr>
            </w:pPr>
            <w:r w:rsidRPr="002D1016">
              <w:rPr>
                <w:rFonts w:ascii="Times New Roman" w:hAnsi="Times New Roman" w:cs="Times New Roman"/>
                <w:sz w:val="20"/>
                <w:szCs w:val="20"/>
              </w:rPr>
              <w:t>• откликаться на форму текста: оценивать не только содержание текста, но и его форму, а в целом — мастерство его исполнения;</w:t>
            </w:r>
          </w:p>
          <w:p w:rsidR="007E3AEC" w:rsidRPr="002D1016" w:rsidRDefault="007E3AEC" w:rsidP="000631DF">
            <w:pPr>
              <w:ind w:left="73" w:hanging="73"/>
              <w:jc w:val="both"/>
              <w:rPr>
                <w:rFonts w:ascii="Times New Roman" w:hAnsi="Times New Roman" w:cs="Times New Roman"/>
                <w:sz w:val="20"/>
                <w:szCs w:val="20"/>
              </w:rPr>
            </w:pPr>
            <w:r w:rsidRPr="002D1016">
              <w:rPr>
                <w:rFonts w:ascii="Times New Roman" w:hAnsi="Times New Roman" w:cs="Times New Roman"/>
                <w:sz w:val="20"/>
                <w:szCs w:val="20"/>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E3AEC" w:rsidRPr="002D1016" w:rsidRDefault="007E3AEC" w:rsidP="000631DF">
            <w:pPr>
              <w:ind w:left="73" w:hanging="73"/>
              <w:jc w:val="both"/>
              <w:rPr>
                <w:rFonts w:ascii="Times New Roman" w:hAnsi="Times New Roman" w:cs="Times New Roman"/>
                <w:sz w:val="20"/>
                <w:szCs w:val="20"/>
              </w:rPr>
            </w:pPr>
            <w:r w:rsidRPr="002D1016">
              <w:rPr>
                <w:rFonts w:ascii="Times New Roman" w:hAnsi="Times New Roman" w:cs="Times New Roman"/>
                <w:sz w:val="20"/>
                <w:szCs w:val="20"/>
              </w:rPr>
              <w:t>• в процессе работы с одним или несколькими источниками выявлять содержащуюся в них противоречивую, конфликтную информацию;</w:t>
            </w:r>
          </w:p>
          <w:p w:rsidR="007E3AEC" w:rsidRPr="002D1016" w:rsidRDefault="007E3AEC" w:rsidP="000631DF">
            <w:pPr>
              <w:ind w:left="73" w:hanging="73"/>
              <w:jc w:val="both"/>
              <w:rPr>
                <w:rFonts w:ascii="Times New Roman" w:hAnsi="Times New Roman" w:cs="Times New Roman"/>
                <w:sz w:val="20"/>
                <w:szCs w:val="20"/>
              </w:rPr>
            </w:pPr>
            <w:r w:rsidRPr="002D1016">
              <w:rPr>
                <w:rFonts w:ascii="Times New Roman" w:hAnsi="Times New Roman" w:cs="Times New Roman"/>
                <w:sz w:val="20"/>
                <w:szCs w:val="20"/>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2755" w:type="dxa"/>
            <w:gridSpan w:val="2"/>
            <w:shd w:val="clear" w:color="auto" w:fill="auto"/>
          </w:tcPr>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t>• критически относиться к рекламной информации;</w:t>
            </w:r>
          </w:p>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t>• находить способы проверки противоречивой информации;</w:t>
            </w:r>
          </w:p>
          <w:p w:rsidR="007E3AEC" w:rsidRPr="002D1016" w:rsidRDefault="007E3AEC" w:rsidP="000631DF">
            <w:pPr>
              <w:ind w:left="73" w:hanging="73"/>
              <w:jc w:val="both"/>
              <w:rPr>
                <w:rFonts w:ascii="Times New Roman" w:hAnsi="Times New Roman" w:cs="Times New Roman"/>
                <w:i/>
                <w:sz w:val="20"/>
                <w:szCs w:val="20"/>
              </w:rPr>
            </w:pPr>
            <w:r w:rsidRPr="002D1016">
              <w:rPr>
                <w:rFonts w:ascii="Times New Roman" w:hAnsi="Times New Roman" w:cs="Times New Roman"/>
                <w:i/>
                <w:sz w:val="20"/>
                <w:szCs w:val="20"/>
              </w:rPr>
              <w:t>• определять достоверную информацию в случае наличия противоречивой или конфликтной ситуации.</w:t>
            </w:r>
          </w:p>
        </w:tc>
        <w:tc>
          <w:tcPr>
            <w:tcW w:w="2523" w:type="dxa"/>
            <w:shd w:val="clear" w:color="auto" w:fill="auto"/>
          </w:tcPr>
          <w:p w:rsidR="007E3AEC" w:rsidRPr="002D1016" w:rsidRDefault="007E3AEC" w:rsidP="000631DF">
            <w:pPr>
              <w:jc w:val="center"/>
              <w:rPr>
                <w:rFonts w:ascii="Times New Roman" w:hAnsi="Times New Roman" w:cs="Times New Roman"/>
                <w:sz w:val="20"/>
                <w:szCs w:val="20"/>
              </w:rPr>
            </w:pPr>
            <w:r w:rsidRPr="002D1016">
              <w:rPr>
                <w:rFonts w:ascii="Times New Roman" w:hAnsi="Times New Roman" w:cs="Times New Roman"/>
                <w:sz w:val="20"/>
                <w:szCs w:val="20"/>
              </w:rPr>
              <w:t>В рамках всех предметных областей и междисциплинарного курса «Основы смыслового чтения и работа с текстом». Проектно-исследовательская деятельность.</w:t>
            </w:r>
          </w:p>
        </w:tc>
      </w:tr>
    </w:tbl>
    <w:p w:rsidR="006708EF" w:rsidRDefault="006708EF" w:rsidP="006708EF">
      <w:pPr>
        <w:rPr>
          <w:rFonts w:ascii="Times New Roman" w:eastAsia="Calibri" w:hAnsi="Times New Roman" w:cs="Times New Roman"/>
          <w:sz w:val="24"/>
          <w:szCs w:val="24"/>
        </w:rPr>
      </w:pPr>
    </w:p>
    <w:p w:rsidR="006708EF" w:rsidRDefault="006708EF" w:rsidP="006708EF">
      <w:pPr>
        <w:rPr>
          <w:rFonts w:ascii="Times New Roman" w:eastAsia="Calibri" w:hAnsi="Times New Roman" w:cs="Times New Roman"/>
          <w:sz w:val="24"/>
          <w:szCs w:val="24"/>
        </w:rPr>
      </w:pPr>
    </w:p>
    <w:p w:rsidR="006708EF" w:rsidRDefault="006708EF" w:rsidP="006708EF">
      <w:pPr>
        <w:rPr>
          <w:rFonts w:ascii="Times New Roman" w:eastAsia="Calibri" w:hAnsi="Times New Roman" w:cs="Times New Roman"/>
          <w:sz w:val="24"/>
          <w:szCs w:val="24"/>
        </w:rPr>
      </w:pPr>
    </w:p>
    <w:p w:rsidR="006708EF" w:rsidRDefault="006708EF" w:rsidP="006708EF"/>
    <w:p w:rsidR="00594105" w:rsidRDefault="00594105" w:rsidP="006708EF"/>
    <w:p w:rsidR="00594105" w:rsidRPr="00594105" w:rsidRDefault="00594105" w:rsidP="00594105">
      <w:pPr>
        <w:tabs>
          <w:tab w:val="left" w:pos="284"/>
          <w:tab w:val="right" w:leader="dot" w:pos="9356"/>
        </w:tabs>
        <w:spacing w:after="0" w:line="240" w:lineRule="auto"/>
        <w:ind w:left="993" w:right="565"/>
        <w:jc w:val="both"/>
        <w:outlineLvl w:val="1"/>
        <w:rPr>
          <w:rFonts w:ascii="Times New Roman" w:eastAsia="@Arial Unicode MS" w:hAnsi="Times New Roman" w:cs="Times New Roman"/>
          <w:b/>
          <w:bCs/>
          <w:noProof/>
          <w:sz w:val="28"/>
          <w:szCs w:val="28"/>
          <w:lang w:eastAsia="ru-RU"/>
        </w:rPr>
      </w:pPr>
      <w:r w:rsidRPr="00594105">
        <w:rPr>
          <w:rFonts w:ascii="Times New Roman" w:eastAsia="@Arial Unicode MS" w:hAnsi="Times New Roman" w:cs="Times New Roman"/>
          <w:b/>
          <w:bCs/>
          <w:noProof/>
          <w:sz w:val="28"/>
          <w:szCs w:val="28"/>
          <w:lang w:eastAsia="ru-RU"/>
        </w:rPr>
        <w:lastRenderedPageBreak/>
        <w:t xml:space="preserve">1.2.5. Предметные результаты </w:t>
      </w:r>
    </w:p>
    <w:p w:rsidR="00594105" w:rsidRPr="00594105" w:rsidRDefault="00594105" w:rsidP="00594105">
      <w:pPr>
        <w:jc w:val="center"/>
        <w:outlineLvl w:val="0"/>
        <w:rPr>
          <w:rFonts w:ascii="Times New Roman" w:eastAsia="Calibri" w:hAnsi="Times New Roman" w:cs="Times New Roman"/>
          <w:b/>
          <w:sz w:val="24"/>
          <w:szCs w:val="24"/>
          <w:lang w:bidi="en-US"/>
        </w:rPr>
      </w:pPr>
      <w:r w:rsidRPr="00594105">
        <w:rPr>
          <w:rFonts w:ascii="Times New Roman" w:eastAsia="Calibri" w:hAnsi="Times New Roman" w:cs="Times New Roman"/>
          <w:b/>
          <w:sz w:val="24"/>
          <w:szCs w:val="24"/>
          <w:lang w:bidi="en-US"/>
        </w:rPr>
        <w:t>1.2.5.1. Русский язык</w:t>
      </w:r>
    </w:p>
    <w:tbl>
      <w:tblPr>
        <w:tblW w:w="14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426"/>
        <w:gridCol w:w="307"/>
        <w:gridCol w:w="746"/>
        <w:gridCol w:w="222"/>
        <w:gridCol w:w="567"/>
        <w:gridCol w:w="993"/>
        <w:gridCol w:w="3947"/>
      </w:tblGrid>
      <w:tr w:rsidR="00594105" w:rsidRPr="00594105" w:rsidTr="000631DF">
        <w:trPr>
          <w:trHeight w:val="144"/>
        </w:trPr>
        <w:tc>
          <w:tcPr>
            <w:tcW w:w="8850" w:type="dxa"/>
            <w:gridSpan w:val="4"/>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sz w:val="20"/>
                <w:szCs w:val="20"/>
              </w:rPr>
            </w:pPr>
            <w:r w:rsidRPr="00594105">
              <w:rPr>
                <w:rFonts w:ascii="Times New Roman" w:eastAsia="Calibri" w:hAnsi="Times New Roman" w:cs="Times New Roman"/>
                <w:b/>
                <w:sz w:val="20"/>
                <w:szCs w:val="20"/>
              </w:rPr>
              <w:t>Выпускник научится:</w:t>
            </w:r>
          </w:p>
        </w:tc>
        <w:tc>
          <w:tcPr>
            <w:tcW w:w="5729" w:type="dxa"/>
            <w:gridSpan w:val="4"/>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sz w:val="20"/>
                <w:szCs w:val="20"/>
              </w:rPr>
            </w:pPr>
            <w:r w:rsidRPr="00594105">
              <w:rPr>
                <w:rFonts w:ascii="Times New Roman" w:eastAsia="Calibri" w:hAnsi="Times New Roman" w:cs="Times New Roman"/>
                <w:b/>
                <w:i/>
                <w:sz w:val="20"/>
                <w:szCs w:val="20"/>
              </w:rPr>
              <w:t>Выпускник получит возможность научиться:</w:t>
            </w:r>
          </w:p>
        </w:tc>
      </w:tr>
      <w:tr w:rsidR="00594105" w:rsidRPr="00594105" w:rsidTr="000631DF">
        <w:trPr>
          <w:trHeight w:val="144"/>
        </w:trPr>
        <w:tc>
          <w:tcPr>
            <w:tcW w:w="14579" w:type="dxa"/>
            <w:gridSpan w:val="8"/>
            <w:shd w:val="clear" w:color="auto" w:fill="auto"/>
          </w:tcPr>
          <w:p w:rsidR="00594105" w:rsidRPr="00594105" w:rsidRDefault="00594105" w:rsidP="00594105">
            <w:pPr>
              <w:spacing w:before="120" w:after="120"/>
              <w:ind w:firstLine="454"/>
              <w:jc w:val="center"/>
              <w:outlineLvl w:val="0"/>
              <w:rPr>
                <w:rFonts w:ascii="Times New Roman" w:eastAsia="Calibri" w:hAnsi="Times New Roman" w:cs="Times New Roman"/>
                <w:b/>
                <w:lang w:bidi="en-US"/>
              </w:rPr>
            </w:pPr>
            <w:bookmarkStart w:id="45" w:name="_Toc341514050"/>
            <w:r w:rsidRPr="00594105">
              <w:rPr>
                <w:rFonts w:ascii="Times New Roman" w:eastAsia="Calibri" w:hAnsi="Times New Roman" w:cs="Times New Roman"/>
                <w:b/>
                <w:lang w:bidi="en-US"/>
              </w:rPr>
              <w:t>Речь и речевое общение</w:t>
            </w:r>
            <w:bookmarkEnd w:id="45"/>
          </w:p>
        </w:tc>
      </w:tr>
      <w:tr w:rsidR="00594105" w:rsidRPr="00594105" w:rsidTr="000631DF">
        <w:trPr>
          <w:trHeight w:val="144"/>
        </w:trPr>
        <w:tc>
          <w:tcPr>
            <w:tcW w:w="8850" w:type="dxa"/>
            <w:gridSpan w:val="4"/>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различные виды диалога в ситуациях формального и неформального, межличностного и межкультурного общения;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соблюдать нормы речевого поведения в типичных ситуациях общения;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предупреждать коммуникативные неудачи в процессе речевого общения.</w:t>
            </w:r>
          </w:p>
        </w:tc>
        <w:tc>
          <w:tcPr>
            <w:tcW w:w="5729"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выступать перед аудиторией с небольшим докладом; публично представлять проект, реферат; публично защищать свою позицию;</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участвовать в коллективном обсуждении проблем, аргументировать собственную позицию, доказывать её, убеждать;</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понимать основные причины коммуникативных неудач и объяснять их.</w:t>
            </w:r>
          </w:p>
        </w:tc>
      </w:tr>
      <w:tr w:rsidR="00594105" w:rsidRPr="00594105" w:rsidTr="000631DF">
        <w:trPr>
          <w:trHeight w:val="144"/>
        </w:trPr>
        <w:tc>
          <w:tcPr>
            <w:tcW w:w="14579" w:type="dxa"/>
            <w:gridSpan w:val="8"/>
            <w:shd w:val="clear" w:color="auto" w:fill="auto"/>
          </w:tcPr>
          <w:p w:rsidR="00594105" w:rsidRPr="00594105" w:rsidRDefault="00594105" w:rsidP="00594105">
            <w:pPr>
              <w:spacing w:before="120" w:after="120"/>
              <w:ind w:firstLine="454"/>
              <w:jc w:val="center"/>
              <w:outlineLvl w:val="0"/>
              <w:rPr>
                <w:rFonts w:ascii="Times New Roman" w:eastAsia="Calibri" w:hAnsi="Times New Roman" w:cs="Times New Roman"/>
                <w:b/>
                <w:lang w:bidi="en-US"/>
              </w:rPr>
            </w:pPr>
            <w:bookmarkStart w:id="46" w:name="_Toc341514051"/>
            <w:r w:rsidRPr="00594105">
              <w:rPr>
                <w:rFonts w:ascii="Times New Roman" w:eastAsia="Calibri" w:hAnsi="Times New Roman" w:cs="Times New Roman"/>
                <w:b/>
                <w:lang w:bidi="en-US"/>
              </w:rPr>
              <w:t>Речевая деятельность</w:t>
            </w:r>
            <w:bookmarkStart w:id="47" w:name="_Toc341514052"/>
            <w:bookmarkEnd w:id="46"/>
            <w:r w:rsidRPr="00594105">
              <w:rPr>
                <w:rFonts w:ascii="Times New Roman" w:eastAsia="Calibri" w:hAnsi="Times New Roman" w:cs="Times New Roman"/>
                <w:b/>
                <w:lang w:bidi="en-US"/>
              </w:rPr>
              <w:t xml:space="preserve">.             </w:t>
            </w:r>
            <w:r w:rsidRPr="00594105">
              <w:rPr>
                <w:rFonts w:ascii="Times New Roman" w:eastAsia="Calibri" w:hAnsi="Times New Roman" w:cs="Times New Roman"/>
                <w:b/>
                <w:i/>
                <w:lang w:bidi="en-US"/>
              </w:rPr>
              <w:t>Аудирование</w:t>
            </w:r>
            <w:bookmarkEnd w:id="47"/>
          </w:p>
        </w:tc>
      </w:tr>
      <w:tr w:rsidR="00594105" w:rsidRPr="00594105" w:rsidTr="000631DF">
        <w:trPr>
          <w:trHeight w:val="144"/>
        </w:trPr>
        <w:tc>
          <w:tcPr>
            <w:tcW w:w="10632" w:type="dxa"/>
            <w:gridSpan w:val="7"/>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3947" w:type="dxa"/>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594105" w:rsidRPr="00594105" w:rsidRDefault="00594105" w:rsidP="00594105">
            <w:pPr>
              <w:ind w:left="73" w:hanging="73"/>
              <w:jc w:val="both"/>
              <w:outlineLvl w:val="0"/>
              <w:rPr>
                <w:rFonts w:ascii="Times New Roman" w:eastAsia="Calibri" w:hAnsi="Times New Roman" w:cs="Times New Roman"/>
                <w:i/>
                <w:sz w:val="20"/>
                <w:szCs w:val="20"/>
              </w:rPr>
            </w:pPr>
          </w:p>
        </w:tc>
      </w:tr>
      <w:tr w:rsidR="00594105" w:rsidRPr="00594105" w:rsidTr="000631DF">
        <w:trPr>
          <w:trHeight w:val="144"/>
        </w:trPr>
        <w:tc>
          <w:tcPr>
            <w:tcW w:w="14579" w:type="dxa"/>
            <w:gridSpan w:val="8"/>
            <w:shd w:val="clear" w:color="auto" w:fill="auto"/>
          </w:tcPr>
          <w:p w:rsidR="00594105" w:rsidRPr="00594105" w:rsidRDefault="00594105" w:rsidP="00594105">
            <w:pPr>
              <w:spacing w:before="120" w:after="120"/>
              <w:ind w:firstLine="454"/>
              <w:jc w:val="center"/>
              <w:outlineLvl w:val="0"/>
              <w:rPr>
                <w:rFonts w:ascii="Times New Roman" w:eastAsia="Calibri" w:hAnsi="Times New Roman" w:cs="Times New Roman"/>
                <w:b/>
                <w:i/>
                <w:lang w:bidi="en-US"/>
              </w:rPr>
            </w:pPr>
            <w:bookmarkStart w:id="48" w:name="_Toc341514053"/>
            <w:r w:rsidRPr="00594105">
              <w:rPr>
                <w:rFonts w:ascii="Times New Roman" w:eastAsia="Calibri" w:hAnsi="Times New Roman" w:cs="Times New Roman"/>
                <w:b/>
                <w:i/>
                <w:lang w:bidi="en-US"/>
              </w:rPr>
              <w:t>Чтение</w:t>
            </w:r>
            <w:bookmarkEnd w:id="48"/>
          </w:p>
        </w:tc>
      </w:tr>
      <w:tr w:rsidR="00594105" w:rsidRPr="00594105" w:rsidTr="000631DF">
        <w:trPr>
          <w:trHeight w:val="144"/>
        </w:trPr>
        <w:tc>
          <w:tcPr>
            <w:tcW w:w="8850" w:type="dxa"/>
            <w:gridSpan w:val="4"/>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передавать схематически представленную информацию в виде связного текста;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приёмы работы с учебной книгой, справочниками и другими информационными источниками, включая СМИ и ресурсы Интернета;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tc>
        <w:tc>
          <w:tcPr>
            <w:tcW w:w="5729"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tc>
      </w:tr>
      <w:tr w:rsidR="00594105" w:rsidRPr="00594105" w:rsidTr="000631DF">
        <w:trPr>
          <w:trHeight w:val="144"/>
        </w:trPr>
        <w:tc>
          <w:tcPr>
            <w:tcW w:w="14579" w:type="dxa"/>
            <w:gridSpan w:val="8"/>
            <w:shd w:val="clear" w:color="auto" w:fill="auto"/>
          </w:tcPr>
          <w:p w:rsidR="00594105" w:rsidRPr="00594105" w:rsidRDefault="00594105" w:rsidP="00594105">
            <w:pPr>
              <w:spacing w:before="120" w:after="120"/>
              <w:ind w:firstLine="454"/>
              <w:jc w:val="center"/>
              <w:outlineLvl w:val="0"/>
              <w:rPr>
                <w:rFonts w:ascii="Times New Roman" w:eastAsia="Calibri" w:hAnsi="Times New Roman" w:cs="Times New Roman"/>
                <w:b/>
                <w:i/>
                <w:lang w:bidi="en-US"/>
              </w:rPr>
            </w:pPr>
            <w:bookmarkStart w:id="49" w:name="_Toc341514054"/>
            <w:r w:rsidRPr="00594105">
              <w:rPr>
                <w:rFonts w:ascii="Times New Roman" w:eastAsia="Calibri" w:hAnsi="Times New Roman" w:cs="Times New Roman"/>
                <w:b/>
                <w:i/>
                <w:lang w:bidi="en-US"/>
              </w:rPr>
              <w:t>Говорение</w:t>
            </w:r>
            <w:bookmarkEnd w:id="49"/>
          </w:p>
        </w:tc>
      </w:tr>
      <w:tr w:rsidR="00594105" w:rsidRPr="00594105" w:rsidTr="000631DF">
        <w:trPr>
          <w:trHeight w:val="144"/>
        </w:trPr>
        <w:tc>
          <w:tcPr>
            <w:tcW w:w="8850" w:type="dxa"/>
            <w:gridSpan w:val="4"/>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обсуждать и чётко формулировать цели, план совместной групповой учебной деятельности, распределение частей работы;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tc>
        <w:tc>
          <w:tcPr>
            <w:tcW w:w="5729"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выступать перед аудиторией с докладом; публично защищать проект, реферат;</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участвовать в дискуссии на учебно-научные темы, соблюдая нормы учебно-научного общения;</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анализировать и оценивать речевые высказывания с точки зрения их успешности в достижении прогнозируемого результата.</w:t>
            </w:r>
          </w:p>
          <w:p w:rsidR="00594105" w:rsidRPr="00594105" w:rsidRDefault="00594105" w:rsidP="00594105">
            <w:pPr>
              <w:ind w:left="73" w:hanging="73"/>
              <w:jc w:val="both"/>
              <w:outlineLvl w:val="0"/>
              <w:rPr>
                <w:rFonts w:ascii="Times New Roman" w:eastAsia="Calibri" w:hAnsi="Times New Roman" w:cs="Times New Roman"/>
                <w:i/>
                <w:sz w:val="20"/>
                <w:szCs w:val="20"/>
              </w:rPr>
            </w:pPr>
          </w:p>
        </w:tc>
      </w:tr>
      <w:tr w:rsidR="00594105" w:rsidRPr="00594105" w:rsidTr="000631DF">
        <w:trPr>
          <w:trHeight w:val="144"/>
        </w:trPr>
        <w:tc>
          <w:tcPr>
            <w:tcW w:w="14579" w:type="dxa"/>
            <w:gridSpan w:val="8"/>
            <w:shd w:val="clear" w:color="auto" w:fill="auto"/>
          </w:tcPr>
          <w:p w:rsidR="00594105" w:rsidRPr="00594105" w:rsidRDefault="00594105" w:rsidP="00594105">
            <w:pPr>
              <w:spacing w:before="120" w:after="120"/>
              <w:jc w:val="center"/>
              <w:outlineLvl w:val="0"/>
              <w:rPr>
                <w:rFonts w:ascii="Times New Roman" w:eastAsia="Calibri" w:hAnsi="Times New Roman" w:cs="Times New Roman"/>
                <w:b/>
                <w:i/>
              </w:rPr>
            </w:pPr>
            <w:bookmarkStart w:id="50" w:name="_Toc341514055"/>
            <w:r w:rsidRPr="00594105">
              <w:rPr>
                <w:rFonts w:ascii="Times New Roman" w:eastAsia="Calibri" w:hAnsi="Times New Roman" w:cs="Times New Roman"/>
                <w:b/>
                <w:i/>
              </w:rPr>
              <w:lastRenderedPageBreak/>
              <w:t>Письмо</w:t>
            </w:r>
            <w:bookmarkEnd w:id="50"/>
          </w:p>
        </w:tc>
      </w:tr>
      <w:tr w:rsidR="00594105" w:rsidRPr="00594105" w:rsidTr="000631DF">
        <w:trPr>
          <w:trHeight w:val="144"/>
        </w:trPr>
        <w:tc>
          <w:tcPr>
            <w:tcW w:w="9072" w:type="dxa"/>
            <w:gridSpan w:val="5"/>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5507" w:type="dxa"/>
            <w:gridSpan w:val="3"/>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писать рецензии, рефераты;</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составлять аннотации, тезисы выступления, конспекты;</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594105" w:rsidRPr="00594105" w:rsidRDefault="00594105" w:rsidP="00594105">
            <w:pPr>
              <w:ind w:left="73" w:hanging="73"/>
              <w:jc w:val="both"/>
              <w:outlineLvl w:val="0"/>
              <w:rPr>
                <w:rFonts w:ascii="Times New Roman" w:eastAsia="Calibri" w:hAnsi="Times New Roman" w:cs="Times New Roman"/>
                <w:i/>
                <w:sz w:val="20"/>
                <w:szCs w:val="20"/>
              </w:rPr>
            </w:pPr>
          </w:p>
        </w:tc>
      </w:tr>
      <w:tr w:rsidR="00594105" w:rsidRPr="00594105" w:rsidTr="000631DF">
        <w:trPr>
          <w:trHeight w:val="144"/>
        </w:trPr>
        <w:tc>
          <w:tcPr>
            <w:tcW w:w="14579" w:type="dxa"/>
            <w:gridSpan w:val="8"/>
            <w:shd w:val="clear" w:color="auto" w:fill="auto"/>
          </w:tcPr>
          <w:p w:rsidR="00594105" w:rsidRPr="00594105" w:rsidRDefault="00594105" w:rsidP="00594105">
            <w:pPr>
              <w:shd w:val="clear" w:color="auto" w:fill="FFFFFF"/>
              <w:spacing w:before="120" w:after="120"/>
              <w:ind w:firstLine="454"/>
              <w:jc w:val="center"/>
              <w:outlineLvl w:val="0"/>
              <w:rPr>
                <w:rFonts w:ascii="Times New Roman" w:eastAsia="Calibri" w:hAnsi="Times New Roman" w:cs="Times New Roman"/>
                <w:b/>
                <w:bCs/>
              </w:rPr>
            </w:pPr>
            <w:bookmarkStart w:id="51" w:name="_Toc341514056"/>
            <w:r w:rsidRPr="00594105">
              <w:rPr>
                <w:rFonts w:ascii="Times New Roman" w:eastAsia="Calibri" w:hAnsi="Times New Roman" w:cs="Times New Roman"/>
                <w:b/>
                <w:bCs/>
              </w:rPr>
              <w:t>Текст</w:t>
            </w:r>
            <w:bookmarkEnd w:id="51"/>
          </w:p>
        </w:tc>
      </w:tr>
      <w:tr w:rsidR="00594105" w:rsidRPr="00594105" w:rsidTr="000631DF">
        <w:trPr>
          <w:trHeight w:val="144"/>
        </w:trPr>
        <w:tc>
          <w:tcPr>
            <w:tcW w:w="8850" w:type="dxa"/>
            <w:gridSpan w:val="4"/>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осуществлять информационную переработку текста, передавая его содержание в виде плана (простого, сложного), тезисов, схемы, таблицы и т. п.;</w:t>
            </w:r>
          </w:p>
          <w:p w:rsidR="00594105" w:rsidRPr="00594105" w:rsidRDefault="00594105" w:rsidP="00594105">
            <w:pPr>
              <w:ind w:left="73" w:hanging="73"/>
              <w:jc w:val="both"/>
              <w:outlineLvl w:val="0"/>
              <w:rPr>
                <w:rFonts w:ascii="Times New Roman" w:eastAsia="Calibri" w:hAnsi="Times New Roman" w:cs="Times New Roman"/>
                <w:sz w:val="20"/>
                <w:szCs w:val="20"/>
              </w:rPr>
            </w:pPr>
            <w:bookmarkStart w:id="52" w:name="_Toc341514057"/>
            <w:r w:rsidRPr="00594105">
              <w:rPr>
                <w:rFonts w:ascii="Times New Roman" w:eastAsia="Calibri" w:hAnsi="Times New Roman" w:cs="Times New Roman"/>
                <w:sz w:val="20"/>
                <w:szCs w:val="20"/>
              </w:rPr>
              <w:t>• создавать и редактировать собственные тексты различных типов речи, стилей, жанров с учётом требований к построению связного текста.</w:t>
            </w:r>
            <w:bookmarkEnd w:id="52"/>
          </w:p>
        </w:tc>
        <w:tc>
          <w:tcPr>
            <w:tcW w:w="5729"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tc>
      </w:tr>
      <w:tr w:rsidR="00594105" w:rsidRPr="00594105" w:rsidTr="000631DF">
        <w:trPr>
          <w:trHeight w:val="144"/>
        </w:trPr>
        <w:tc>
          <w:tcPr>
            <w:tcW w:w="14579" w:type="dxa"/>
            <w:gridSpan w:val="8"/>
            <w:shd w:val="clear" w:color="auto" w:fill="auto"/>
          </w:tcPr>
          <w:p w:rsidR="00594105" w:rsidRPr="00594105" w:rsidRDefault="00594105" w:rsidP="00594105">
            <w:pPr>
              <w:shd w:val="clear" w:color="auto" w:fill="FFFFFF"/>
              <w:spacing w:before="120" w:after="120"/>
              <w:ind w:firstLine="454"/>
              <w:jc w:val="center"/>
              <w:outlineLvl w:val="0"/>
              <w:rPr>
                <w:rFonts w:ascii="Times New Roman" w:eastAsia="Calibri" w:hAnsi="Times New Roman" w:cs="Times New Roman"/>
                <w:b/>
                <w:bCs/>
              </w:rPr>
            </w:pPr>
            <w:bookmarkStart w:id="53" w:name="_Toc341514058"/>
            <w:r w:rsidRPr="00594105">
              <w:rPr>
                <w:rFonts w:ascii="Times New Roman" w:eastAsia="Calibri" w:hAnsi="Times New Roman" w:cs="Times New Roman"/>
                <w:b/>
                <w:bCs/>
              </w:rPr>
              <w:t>Функциональные разновидности языка</w:t>
            </w:r>
            <w:bookmarkEnd w:id="53"/>
          </w:p>
        </w:tc>
      </w:tr>
      <w:tr w:rsidR="00594105" w:rsidRPr="00594105" w:rsidTr="000631DF">
        <w:trPr>
          <w:trHeight w:val="416"/>
        </w:trPr>
        <w:tc>
          <w:tcPr>
            <w:tcW w:w="7797" w:type="dxa"/>
            <w:gridSpan w:val="2"/>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w:t>
            </w:r>
            <w:r w:rsidRPr="00594105">
              <w:rPr>
                <w:rFonts w:ascii="Times New Roman" w:eastAsia="Calibri" w:hAnsi="Times New Roman" w:cs="Times New Roman"/>
                <w:sz w:val="20"/>
                <w:szCs w:val="20"/>
              </w:rPr>
              <w:lastRenderedPageBreak/>
              <w:t>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исправлять речевые недостатки, редактировать текст;</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6782" w:type="dxa"/>
            <w:gridSpan w:val="6"/>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w:t>
            </w:r>
            <w:r w:rsidRPr="00594105">
              <w:rPr>
                <w:rFonts w:ascii="Times New Roman" w:eastAsia="Calibri" w:hAnsi="Times New Roman" w:cs="Times New Roman"/>
                <w:i/>
                <w:sz w:val="20"/>
                <w:szCs w:val="20"/>
              </w:rPr>
              <w:lastRenderedPageBreak/>
              <w:t>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594105" w:rsidRPr="00594105" w:rsidRDefault="00594105" w:rsidP="00594105">
            <w:pPr>
              <w:ind w:left="73" w:hanging="73"/>
              <w:jc w:val="both"/>
              <w:outlineLvl w:val="0"/>
              <w:rPr>
                <w:rFonts w:ascii="Times New Roman" w:eastAsia="Calibri" w:hAnsi="Times New Roman" w:cs="Times New Roman"/>
                <w:i/>
                <w:sz w:val="20"/>
                <w:szCs w:val="20"/>
              </w:rPr>
            </w:pPr>
            <w:bookmarkStart w:id="54" w:name="_Toc341514059"/>
            <w:r w:rsidRPr="00594105">
              <w:rPr>
                <w:rFonts w:ascii="Times New Roman" w:eastAsia="Calibri" w:hAnsi="Times New Roman" w:cs="Times New Roman"/>
                <w:i/>
                <w:sz w:val="20"/>
                <w:szCs w:val="20"/>
              </w:rPr>
              <w:t>• выступать перед аудиторией сверстников с небольшой протокольно-этикетной, развлекательной, убеждающей речью.</w:t>
            </w:r>
            <w:bookmarkEnd w:id="54"/>
          </w:p>
        </w:tc>
      </w:tr>
      <w:tr w:rsidR="00594105" w:rsidRPr="00594105" w:rsidTr="000631DF">
        <w:trPr>
          <w:trHeight w:val="144"/>
        </w:trPr>
        <w:tc>
          <w:tcPr>
            <w:tcW w:w="14579" w:type="dxa"/>
            <w:gridSpan w:val="8"/>
            <w:shd w:val="clear" w:color="auto" w:fill="auto"/>
          </w:tcPr>
          <w:p w:rsidR="00594105" w:rsidRPr="00594105" w:rsidRDefault="00594105" w:rsidP="00594105">
            <w:pPr>
              <w:shd w:val="clear" w:color="auto" w:fill="FFFFFF"/>
              <w:spacing w:before="120" w:after="120"/>
              <w:ind w:firstLine="454"/>
              <w:jc w:val="center"/>
              <w:outlineLvl w:val="0"/>
              <w:rPr>
                <w:rFonts w:ascii="Times New Roman" w:eastAsia="Calibri" w:hAnsi="Times New Roman" w:cs="Times New Roman"/>
                <w:b/>
                <w:bCs/>
              </w:rPr>
            </w:pPr>
            <w:bookmarkStart w:id="55" w:name="_Toc341514060"/>
            <w:r w:rsidRPr="00594105">
              <w:rPr>
                <w:rFonts w:ascii="Times New Roman" w:eastAsia="Calibri" w:hAnsi="Times New Roman" w:cs="Times New Roman"/>
                <w:b/>
                <w:bCs/>
              </w:rPr>
              <w:lastRenderedPageBreak/>
              <w:t>Общие сведения о языке</w:t>
            </w:r>
            <w:bookmarkEnd w:id="55"/>
          </w:p>
        </w:tc>
      </w:tr>
      <w:tr w:rsidR="00594105" w:rsidRPr="00594105" w:rsidTr="000631DF">
        <w:trPr>
          <w:trHeight w:val="144"/>
        </w:trPr>
        <w:tc>
          <w:tcPr>
            <w:tcW w:w="9639" w:type="dxa"/>
            <w:gridSpan w:val="6"/>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594105" w:rsidRPr="00594105" w:rsidRDefault="00594105" w:rsidP="00594105">
            <w:pPr>
              <w:ind w:left="73" w:hanging="73"/>
              <w:jc w:val="both"/>
              <w:outlineLvl w:val="0"/>
              <w:rPr>
                <w:rFonts w:ascii="Times New Roman" w:eastAsia="Calibri" w:hAnsi="Times New Roman" w:cs="Times New Roman"/>
                <w:sz w:val="20"/>
                <w:szCs w:val="20"/>
              </w:rPr>
            </w:pPr>
            <w:bookmarkStart w:id="56" w:name="_Toc341514061"/>
            <w:r w:rsidRPr="00594105">
              <w:rPr>
                <w:rFonts w:ascii="Times New Roman" w:eastAsia="Calibri" w:hAnsi="Times New Roman" w:cs="Times New Roman"/>
                <w:sz w:val="20"/>
                <w:szCs w:val="20"/>
              </w:rPr>
              <w:t>• оценивать использование основных изобразительных средств языка.</w:t>
            </w:r>
            <w:bookmarkEnd w:id="56"/>
          </w:p>
        </w:tc>
        <w:tc>
          <w:tcPr>
            <w:tcW w:w="4940" w:type="dxa"/>
            <w:gridSpan w:val="2"/>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характеризовать вклад выдающихся лингвистов в развитие русистики.</w:t>
            </w:r>
          </w:p>
          <w:p w:rsidR="00594105" w:rsidRPr="00594105" w:rsidRDefault="00594105" w:rsidP="00594105">
            <w:pPr>
              <w:ind w:left="73" w:hanging="73"/>
              <w:jc w:val="both"/>
              <w:rPr>
                <w:rFonts w:ascii="Times New Roman" w:eastAsia="Calibri" w:hAnsi="Times New Roman" w:cs="Times New Roman"/>
                <w:i/>
                <w:sz w:val="20"/>
                <w:szCs w:val="20"/>
              </w:rPr>
            </w:pPr>
          </w:p>
        </w:tc>
      </w:tr>
      <w:tr w:rsidR="00594105" w:rsidRPr="00594105" w:rsidTr="000631DF">
        <w:trPr>
          <w:trHeight w:val="144"/>
        </w:trPr>
        <w:tc>
          <w:tcPr>
            <w:tcW w:w="14579" w:type="dxa"/>
            <w:gridSpan w:val="8"/>
            <w:shd w:val="clear" w:color="auto" w:fill="auto"/>
          </w:tcPr>
          <w:p w:rsidR="00594105" w:rsidRPr="00594105" w:rsidRDefault="00594105" w:rsidP="00594105">
            <w:pPr>
              <w:shd w:val="clear" w:color="auto" w:fill="FFFFFF"/>
              <w:spacing w:before="120" w:after="120"/>
              <w:ind w:firstLine="454"/>
              <w:jc w:val="center"/>
              <w:outlineLvl w:val="0"/>
              <w:rPr>
                <w:rFonts w:ascii="Times New Roman" w:eastAsia="Calibri" w:hAnsi="Times New Roman" w:cs="Times New Roman"/>
                <w:b/>
                <w:bCs/>
              </w:rPr>
            </w:pPr>
            <w:bookmarkStart w:id="57" w:name="_Toc341514062"/>
            <w:r w:rsidRPr="00594105">
              <w:rPr>
                <w:rFonts w:ascii="Times New Roman" w:eastAsia="Calibri" w:hAnsi="Times New Roman" w:cs="Times New Roman"/>
                <w:b/>
                <w:bCs/>
              </w:rPr>
              <w:t>Фонетика и орфоэпия. Графика</w:t>
            </w:r>
            <w:bookmarkEnd w:id="57"/>
          </w:p>
        </w:tc>
      </w:tr>
      <w:tr w:rsidR="00594105" w:rsidRPr="00594105" w:rsidTr="000631DF">
        <w:trPr>
          <w:trHeight w:val="144"/>
        </w:trPr>
        <w:tc>
          <w:tcPr>
            <w:tcW w:w="8104" w:type="dxa"/>
            <w:gridSpan w:val="3"/>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проводить фонетический анализ слова;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соблюдать основные орфоэпические правила современного русского литературного языка;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извлекать необходимую информацию из орфоэпических словарей и справочников; </w:t>
            </w:r>
            <w:r w:rsidRPr="00594105">
              <w:rPr>
                <w:rFonts w:ascii="Times New Roman" w:eastAsia="Calibri" w:hAnsi="Times New Roman" w:cs="Times New Roman"/>
                <w:sz w:val="20"/>
                <w:szCs w:val="20"/>
              </w:rPr>
              <w:lastRenderedPageBreak/>
              <w:t>использовать её в различных видах деятельности.</w:t>
            </w:r>
          </w:p>
        </w:tc>
        <w:tc>
          <w:tcPr>
            <w:tcW w:w="6475" w:type="dxa"/>
            <w:gridSpan w:val="5"/>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опознавать основные выразительные средства фонетики (звукопись);</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выразительно читать прозаические и поэтические тексты;</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извлекать необходимую информацию из мультимедийных орфоэпических словарей и справочников; использовать её в различных </w:t>
            </w:r>
            <w:r w:rsidRPr="00594105">
              <w:rPr>
                <w:rFonts w:ascii="Times New Roman" w:eastAsia="Calibri" w:hAnsi="Times New Roman" w:cs="Times New Roman"/>
                <w:i/>
                <w:sz w:val="20"/>
                <w:szCs w:val="20"/>
              </w:rPr>
              <w:lastRenderedPageBreak/>
              <w:t>видах деятельности.</w:t>
            </w:r>
          </w:p>
        </w:tc>
      </w:tr>
      <w:tr w:rsidR="00594105" w:rsidRPr="00594105" w:rsidTr="000631DF">
        <w:trPr>
          <w:trHeight w:val="144"/>
        </w:trPr>
        <w:tc>
          <w:tcPr>
            <w:tcW w:w="14579" w:type="dxa"/>
            <w:gridSpan w:val="8"/>
            <w:shd w:val="clear" w:color="auto" w:fill="auto"/>
          </w:tcPr>
          <w:p w:rsidR="00594105" w:rsidRPr="00594105" w:rsidRDefault="00594105" w:rsidP="00594105">
            <w:pPr>
              <w:shd w:val="clear" w:color="auto" w:fill="FFFFFF"/>
              <w:spacing w:before="120" w:after="120"/>
              <w:ind w:firstLine="454"/>
              <w:jc w:val="center"/>
              <w:outlineLvl w:val="0"/>
              <w:rPr>
                <w:rFonts w:ascii="Times New Roman" w:eastAsia="Calibri" w:hAnsi="Times New Roman" w:cs="Times New Roman"/>
                <w:b/>
                <w:bCs/>
              </w:rPr>
            </w:pPr>
            <w:bookmarkStart w:id="58" w:name="_Toc341514063"/>
            <w:r w:rsidRPr="00594105">
              <w:rPr>
                <w:rFonts w:ascii="Times New Roman" w:eastAsia="Calibri" w:hAnsi="Times New Roman" w:cs="Times New Roman"/>
                <w:b/>
                <w:bCs/>
              </w:rPr>
              <w:lastRenderedPageBreak/>
              <w:t>Морфемика и словообразование</w:t>
            </w:r>
            <w:bookmarkEnd w:id="58"/>
          </w:p>
        </w:tc>
      </w:tr>
      <w:tr w:rsidR="00594105" w:rsidRPr="00594105" w:rsidTr="000631DF">
        <w:trPr>
          <w:trHeight w:val="1839"/>
        </w:trPr>
        <w:tc>
          <w:tcPr>
            <w:tcW w:w="7371" w:type="dxa"/>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делить слова на морфемы на основе смыслового, грамматического и словообразовательного анализа слова;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изученные способы словообразования;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и самостоятельно составлять словообразовательные пары и словообразовательные цепочки слов;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7208" w:type="dxa"/>
            <w:gridSpan w:val="7"/>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опознавать основные выразительные средства словообразования в художественной речи и оценивать их;</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этимологическую справку для объяснения правописания и лексического значения слова.</w:t>
            </w:r>
          </w:p>
        </w:tc>
      </w:tr>
      <w:tr w:rsidR="00594105" w:rsidRPr="00594105" w:rsidTr="000631DF">
        <w:trPr>
          <w:trHeight w:val="144"/>
        </w:trPr>
        <w:tc>
          <w:tcPr>
            <w:tcW w:w="14579" w:type="dxa"/>
            <w:gridSpan w:val="8"/>
            <w:shd w:val="clear" w:color="auto" w:fill="auto"/>
          </w:tcPr>
          <w:p w:rsidR="00594105" w:rsidRPr="00594105" w:rsidRDefault="00594105" w:rsidP="00594105">
            <w:pPr>
              <w:shd w:val="clear" w:color="auto" w:fill="FFFFFF"/>
              <w:spacing w:before="120" w:after="120"/>
              <w:ind w:firstLine="454"/>
              <w:jc w:val="center"/>
              <w:outlineLvl w:val="0"/>
              <w:rPr>
                <w:rFonts w:ascii="Times New Roman" w:eastAsia="Calibri" w:hAnsi="Times New Roman" w:cs="Times New Roman"/>
                <w:b/>
                <w:bCs/>
              </w:rPr>
            </w:pPr>
            <w:bookmarkStart w:id="59" w:name="_Toc341514064"/>
            <w:r w:rsidRPr="00594105">
              <w:rPr>
                <w:rFonts w:ascii="Times New Roman" w:eastAsia="Calibri" w:hAnsi="Times New Roman" w:cs="Times New Roman"/>
                <w:b/>
                <w:bCs/>
              </w:rPr>
              <w:t>Лексикология и фразеология</w:t>
            </w:r>
            <w:bookmarkEnd w:id="59"/>
          </w:p>
        </w:tc>
      </w:tr>
      <w:tr w:rsidR="00594105" w:rsidRPr="00594105" w:rsidTr="000631DF">
        <w:trPr>
          <w:trHeight w:val="144"/>
        </w:trPr>
        <w:tc>
          <w:tcPr>
            <w:tcW w:w="8104" w:type="dxa"/>
            <w:gridSpan w:val="3"/>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группировать слова по тематическим группам;</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подбирать к словам синонимы, антонимы;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опознавать фразеологические обороты;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соблюдать лексические нормы в устных и письменных высказываниях;</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лексическую синонимию как средство исправления неоправданного повтора в речи и как средство связи предложений в тексте;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опознавать основные виды тропов, построенных на переносном значении слова (метафора, эпитет, олицетворение);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пользоваться различными видами лексических словарей (толковым словарём, словарём </w:t>
            </w:r>
            <w:r w:rsidRPr="00594105">
              <w:rPr>
                <w:rFonts w:ascii="Times New Roman" w:eastAsia="Calibri" w:hAnsi="Times New Roman" w:cs="Times New Roman"/>
                <w:sz w:val="20"/>
                <w:szCs w:val="20"/>
              </w:rPr>
              <w:lastRenderedPageBreak/>
              <w:t>синонимов, антонимов, фразеологическим словарём и др.) и использовать полученную информацию в различных видах деятельности.</w:t>
            </w:r>
          </w:p>
          <w:p w:rsidR="00594105" w:rsidRPr="00594105" w:rsidRDefault="00594105" w:rsidP="00594105">
            <w:pPr>
              <w:ind w:left="73" w:hanging="73"/>
              <w:jc w:val="both"/>
              <w:rPr>
                <w:rFonts w:ascii="Times New Roman" w:eastAsia="Calibri" w:hAnsi="Times New Roman" w:cs="Times New Roman"/>
                <w:sz w:val="20"/>
                <w:szCs w:val="20"/>
              </w:rPr>
            </w:pPr>
          </w:p>
        </w:tc>
        <w:tc>
          <w:tcPr>
            <w:tcW w:w="6475" w:type="dxa"/>
            <w:gridSpan w:val="5"/>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объяснять общие принципы классификации словарного состава русского языка;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аргументировать различие лексического и грамматического значений слова;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опознавать омонимы разных видов;</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оценивать собственную и чужую речь с точки зрения точного, уместного и выразительного словоупотребления;</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w:t>
            </w:r>
            <w:r w:rsidRPr="00594105">
              <w:rPr>
                <w:rFonts w:ascii="Times New Roman" w:eastAsia="Calibri" w:hAnsi="Times New Roman" w:cs="Times New Roman"/>
                <w:i/>
                <w:sz w:val="20"/>
                <w:szCs w:val="20"/>
              </w:rPr>
              <w:lastRenderedPageBreak/>
              <w:t>справочников, в том числе мультимедийных; использовать эту информацию в различных видах деятельности.</w:t>
            </w:r>
          </w:p>
        </w:tc>
      </w:tr>
      <w:tr w:rsidR="00594105" w:rsidRPr="00594105" w:rsidTr="000631DF">
        <w:trPr>
          <w:trHeight w:val="519"/>
        </w:trPr>
        <w:tc>
          <w:tcPr>
            <w:tcW w:w="14579" w:type="dxa"/>
            <w:gridSpan w:val="8"/>
            <w:shd w:val="clear" w:color="auto" w:fill="auto"/>
          </w:tcPr>
          <w:p w:rsidR="00594105" w:rsidRPr="00594105" w:rsidRDefault="00594105" w:rsidP="00594105">
            <w:pPr>
              <w:shd w:val="clear" w:color="auto" w:fill="FFFFFF"/>
              <w:spacing w:before="120" w:after="120"/>
              <w:ind w:firstLine="454"/>
              <w:jc w:val="center"/>
              <w:outlineLvl w:val="0"/>
              <w:rPr>
                <w:rFonts w:ascii="Times New Roman" w:eastAsia="Calibri" w:hAnsi="Times New Roman" w:cs="Times New Roman"/>
                <w:b/>
                <w:bCs/>
              </w:rPr>
            </w:pPr>
            <w:bookmarkStart w:id="60" w:name="_Toc341514065"/>
            <w:r w:rsidRPr="00594105">
              <w:rPr>
                <w:rFonts w:ascii="Times New Roman" w:eastAsia="Calibri" w:hAnsi="Times New Roman" w:cs="Times New Roman"/>
                <w:b/>
                <w:bCs/>
              </w:rPr>
              <w:lastRenderedPageBreak/>
              <w:t>Морфология</w:t>
            </w:r>
            <w:bookmarkEnd w:id="60"/>
          </w:p>
        </w:tc>
      </w:tr>
      <w:tr w:rsidR="00594105" w:rsidRPr="00594105" w:rsidTr="000631DF">
        <w:trPr>
          <w:trHeight w:val="2055"/>
        </w:trPr>
        <w:tc>
          <w:tcPr>
            <w:tcW w:w="8104" w:type="dxa"/>
            <w:gridSpan w:val="3"/>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опознавать самостоятельные (знаменательные) части речи и их формы, служебные части речи;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слово с точки зрения его принадлежности к той или иной части речи;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употреблять формы слов различных частей речи в соответствии с нормами современного русского литературного языка;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применять морфологические знания и умения в практике правописания, в различных видах анализа;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распознавать явления грамматической омонимии, существенные для решения орфографических и пунктуационных задач.</w:t>
            </w:r>
          </w:p>
        </w:tc>
        <w:tc>
          <w:tcPr>
            <w:tcW w:w="6475" w:type="dxa"/>
            <w:gridSpan w:val="5"/>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анализировать синонимические средства морфологии;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различать грамматические омонимы;</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tc>
      </w:tr>
      <w:tr w:rsidR="00594105" w:rsidRPr="00594105" w:rsidTr="000631DF">
        <w:trPr>
          <w:trHeight w:val="499"/>
        </w:trPr>
        <w:tc>
          <w:tcPr>
            <w:tcW w:w="14579" w:type="dxa"/>
            <w:gridSpan w:val="8"/>
            <w:shd w:val="clear" w:color="auto" w:fill="auto"/>
          </w:tcPr>
          <w:p w:rsidR="00594105" w:rsidRPr="00594105" w:rsidRDefault="00594105" w:rsidP="00594105">
            <w:pPr>
              <w:shd w:val="clear" w:color="auto" w:fill="FFFFFF"/>
              <w:spacing w:before="120" w:after="120"/>
              <w:ind w:firstLine="454"/>
              <w:jc w:val="center"/>
              <w:outlineLvl w:val="0"/>
              <w:rPr>
                <w:rFonts w:ascii="Times New Roman" w:eastAsia="Calibri" w:hAnsi="Times New Roman" w:cs="Times New Roman"/>
                <w:b/>
                <w:bCs/>
              </w:rPr>
            </w:pPr>
            <w:bookmarkStart w:id="61" w:name="_Toc341514066"/>
            <w:r w:rsidRPr="00594105">
              <w:rPr>
                <w:rFonts w:ascii="Times New Roman" w:eastAsia="Calibri" w:hAnsi="Times New Roman" w:cs="Times New Roman"/>
                <w:b/>
                <w:bCs/>
              </w:rPr>
              <w:t>Синтаксис</w:t>
            </w:r>
            <w:bookmarkEnd w:id="61"/>
          </w:p>
        </w:tc>
      </w:tr>
      <w:tr w:rsidR="00594105" w:rsidRPr="00594105" w:rsidTr="000631DF">
        <w:trPr>
          <w:trHeight w:val="2055"/>
        </w:trPr>
        <w:tc>
          <w:tcPr>
            <w:tcW w:w="8850" w:type="dxa"/>
            <w:gridSpan w:val="4"/>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опознавать основные единицы синтаксиса (словосочетание, предложение) и их виды;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употреблять синтаксические единицы в соответствии с нормами современного русского литературного языка;</w:t>
            </w:r>
          </w:p>
          <w:p w:rsidR="00594105" w:rsidRPr="00594105" w:rsidRDefault="00594105" w:rsidP="00594105">
            <w:pPr>
              <w:widowControl w:val="0"/>
              <w:autoSpaceDE w:val="0"/>
              <w:autoSpaceDN w:val="0"/>
              <w:adjustRightInd w:val="0"/>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разнообразные синонимические синтаксические конструкции в собственной речевой практике;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применять синтаксические знания и умения в практике правописания, в различных видах анализа.</w:t>
            </w:r>
          </w:p>
        </w:tc>
        <w:tc>
          <w:tcPr>
            <w:tcW w:w="5729"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анализировать синонимические средства синтаксиса;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tc>
      </w:tr>
      <w:tr w:rsidR="00594105" w:rsidRPr="00594105" w:rsidTr="000631DF">
        <w:trPr>
          <w:trHeight w:val="499"/>
        </w:trPr>
        <w:tc>
          <w:tcPr>
            <w:tcW w:w="14579" w:type="dxa"/>
            <w:gridSpan w:val="8"/>
            <w:shd w:val="clear" w:color="auto" w:fill="auto"/>
          </w:tcPr>
          <w:p w:rsidR="00594105" w:rsidRPr="00594105" w:rsidRDefault="00594105" w:rsidP="00594105">
            <w:pPr>
              <w:shd w:val="clear" w:color="auto" w:fill="FFFFFF"/>
              <w:spacing w:before="120" w:after="120"/>
              <w:ind w:firstLine="454"/>
              <w:jc w:val="center"/>
              <w:outlineLvl w:val="0"/>
              <w:rPr>
                <w:rFonts w:ascii="Times New Roman" w:eastAsia="Calibri" w:hAnsi="Times New Roman" w:cs="Times New Roman"/>
                <w:b/>
                <w:bCs/>
              </w:rPr>
            </w:pPr>
            <w:bookmarkStart w:id="62" w:name="_Toc341514067"/>
            <w:r w:rsidRPr="00594105">
              <w:rPr>
                <w:rFonts w:ascii="Times New Roman" w:eastAsia="Calibri" w:hAnsi="Times New Roman" w:cs="Times New Roman"/>
                <w:b/>
                <w:bCs/>
              </w:rPr>
              <w:t>Правописание: орфография и пунктуация</w:t>
            </w:r>
            <w:bookmarkEnd w:id="62"/>
          </w:p>
        </w:tc>
      </w:tr>
      <w:tr w:rsidR="00594105" w:rsidRPr="00594105" w:rsidTr="000631DF">
        <w:trPr>
          <w:trHeight w:val="1377"/>
        </w:trPr>
        <w:tc>
          <w:tcPr>
            <w:tcW w:w="8850" w:type="dxa"/>
            <w:gridSpan w:val="4"/>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соблюдать орфографические и пунктуационные нормы в процессе письма (в объёме содержания курса);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выбор написания в устной форме (рассуждение) и письменной форме (с помощью графических символов);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обнаруживать и исправлять орфографические и пунктуационные ошибки;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извлекать необходимую информацию из орфографических словарей и справочников; использовать её в процессе письма.</w:t>
            </w:r>
          </w:p>
        </w:tc>
        <w:tc>
          <w:tcPr>
            <w:tcW w:w="5729"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демонстрировать роль орфографии и пунктуации в передаче смысловой стороны речи;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594105" w:rsidRPr="00594105" w:rsidRDefault="00594105" w:rsidP="00594105">
            <w:pPr>
              <w:ind w:left="73" w:hanging="73"/>
              <w:jc w:val="both"/>
              <w:rPr>
                <w:rFonts w:ascii="Times New Roman" w:eastAsia="Calibri" w:hAnsi="Times New Roman" w:cs="Times New Roman"/>
                <w:i/>
                <w:sz w:val="20"/>
                <w:szCs w:val="20"/>
              </w:rPr>
            </w:pPr>
          </w:p>
        </w:tc>
      </w:tr>
      <w:tr w:rsidR="00594105" w:rsidRPr="00594105" w:rsidTr="000631DF">
        <w:trPr>
          <w:trHeight w:val="539"/>
        </w:trPr>
        <w:tc>
          <w:tcPr>
            <w:tcW w:w="14579" w:type="dxa"/>
            <w:gridSpan w:val="8"/>
            <w:shd w:val="clear" w:color="auto" w:fill="auto"/>
          </w:tcPr>
          <w:p w:rsidR="00594105" w:rsidRPr="00594105" w:rsidRDefault="00594105" w:rsidP="00594105">
            <w:pPr>
              <w:shd w:val="clear" w:color="auto" w:fill="FFFFFF"/>
              <w:spacing w:before="120" w:after="120"/>
              <w:ind w:firstLine="454"/>
              <w:jc w:val="center"/>
              <w:outlineLvl w:val="0"/>
              <w:rPr>
                <w:rFonts w:ascii="Times New Roman" w:eastAsia="Calibri" w:hAnsi="Times New Roman" w:cs="Times New Roman"/>
                <w:b/>
                <w:bCs/>
                <w:sz w:val="24"/>
                <w:szCs w:val="24"/>
              </w:rPr>
            </w:pPr>
            <w:bookmarkStart w:id="63" w:name="_Toc341514068"/>
            <w:r w:rsidRPr="00594105">
              <w:rPr>
                <w:rFonts w:ascii="Times New Roman" w:eastAsia="Calibri" w:hAnsi="Times New Roman" w:cs="Times New Roman"/>
                <w:b/>
                <w:bCs/>
                <w:sz w:val="24"/>
                <w:szCs w:val="24"/>
              </w:rPr>
              <w:t>Язык и культура</w:t>
            </w:r>
            <w:bookmarkEnd w:id="63"/>
          </w:p>
        </w:tc>
      </w:tr>
      <w:tr w:rsidR="00594105" w:rsidRPr="00594105" w:rsidTr="000631DF">
        <w:trPr>
          <w:trHeight w:val="1377"/>
        </w:trPr>
        <w:tc>
          <w:tcPr>
            <w:tcW w:w="8850" w:type="dxa"/>
            <w:gridSpan w:val="4"/>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приводить примеры, которые доказывают, что изучение языка позволяет лучше узнать историю и культуру страны;</w:t>
            </w:r>
          </w:p>
          <w:p w:rsidR="00594105" w:rsidRPr="00594105" w:rsidRDefault="00594105" w:rsidP="00594105">
            <w:pPr>
              <w:shd w:val="clear" w:color="auto" w:fill="FFFFFF"/>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уместно использовать правила русского речевого этикета в учебной деятельности и повседневной жизни.</w:t>
            </w:r>
          </w:p>
        </w:tc>
        <w:tc>
          <w:tcPr>
            <w:tcW w:w="5729"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характеризовать на отдельных примерах взаимосвязь языка, культуры и истории народа — носителя языка;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анализировать и сравнивать русский речевой этикет с речевым этикетом отдельных народов России и мира.</w:t>
            </w:r>
          </w:p>
          <w:p w:rsidR="00594105" w:rsidRPr="00594105" w:rsidRDefault="00594105" w:rsidP="00594105">
            <w:pPr>
              <w:ind w:left="73" w:hanging="73"/>
              <w:jc w:val="both"/>
              <w:rPr>
                <w:rFonts w:ascii="Times New Roman" w:eastAsia="Calibri" w:hAnsi="Times New Roman" w:cs="Times New Roman"/>
                <w:i/>
                <w:sz w:val="20"/>
                <w:szCs w:val="20"/>
              </w:rPr>
            </w:pPr>
          </w:p>
        </w:tc>
      </w:tr>
    </w:tbl>
    <w:p w:rsidR="00594105" w:rsidRPr="00594105" w:rsidRDefault="00594105" w:rsidP="00594105">
      <w:pPr>
        <w:spacing w:after="0"/>
        <w:outlineLvl w:val="0"/>
        <w:rPr>
          <w:rFonts w:ascii="Times New Roman" w:eastAsia="Calibri" w:hAnsi="Times New Roman" w:cs="Times New Roman"/>
          <w:b/>
          <w:sz w:val="28"/>
          <w:szCs w:val="28"/>
          <w:lang w:bidi="en-US"/>
        </w:rPr>
      </w:pPr>
      <w:bookmarkStart w:id="64" w:name="_Toc341514069"/>
    </w:p>
    <w:p w:rsidR="00594105" w:rsidRPr="00594105" w:rsidRDefault="00594105" w:rsidP="00594105">
      <w:pPr>
        <w:spacing w:after="0"/>
        <w:jc w:val="center"/>
        <w:outlineLvl w:val="0"/>
        <w:rPr>
          <w:rFonts w:ascii="Times New Roman" w:eastAsia="Calibri" w:hAnsi="Times New Roman" w:cs="Times New Roman"/>
          <w:b/>
          <w:sz w:val="24"/>
          <w:szCs w:val="24"/>
          <w:lang w:bidi="en-US"/>
        </w:rPr>
      </w:pPr>
      <w:r w:rsidRPr="00594105">
        <w:rPr>
          <w:rFonts w:ascii="Times New Roman" w:eastAsia="Calibri" w:hAnsi="Times New Roman" w:cs="Times New Roman"/>
          <w:b/>
          <w:sz w:val="24"/>
          <w:szCs w:val="24"/>
          <w:lang w:bidi="en-US"/>
        </w:rPr>
        <w:t>1.2.5.2. Литература</w:t>
      </w:r>
      <w:bookmarkEnd w:id="64"/>
    </w:p>
    <w:tbl>
      <w:tblPr>
        <w:tblW w:w="14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7"/>
        <w:gridCol w:w="642"/>
        <w:gridCol w:w="4900"/>
      </w:tblGrid>
      <w:tr w:rsidR="00594105" w:rsidRPr="00594105" w:rsidTr="000631DF">
        <w:trPr>
          <w:trHeight w:val="466"/>
        </w:trPr>
        <w:tc>
          <w:tcPr>
            <w:tcW w:w="8997" w:type="dxa"/>
            <w:shd w:val="clear" w:color="auto" w:fill="auto"/>
          </w:tcPr>
          <w:p w:rsidR="00594105" w:rsidRPr="00594105" w:rsidRDefault="00594105" w:rsidP="00594105">
            <w:pPr>
              <w:spacing w:before="120" w:after="0"/>
              <w:jc w:val="center"/>
              <w:rPr>
                <w:rFonts w:ascii="Times New Roman" w:eastAsia="Calibri" w:hAnsi="Times New Roman" w:cs="Times New Roman"/>
                <w:b/>
                <w:sz w:val="20"/>
                <w:szCs w:val="20"/>
              </w:rPr>
            </w:pPr>
            <w:r w:rsidRPr="00594105">
              <w:rPr>
                <w:rFonts w:ascii="Times New Roman" w:eastAsia="Calibri" w:hAnsi="Times New Roman" w:cs="Times New Roman"/>
                <w:b/>
                <w:sz w:val="20"/>
                <w:szCs w:val="20"/>
              </w:rPr>
              <w:t>Выпускник научится:</w:t>
            </w:r>
          </w:p>
        </w:tc>
        <w:tc>
          <w:tcPr>
            <w:tcW w:w="5542" w:type="dxa"/>
            <w:gridSpan w:val="2"/>
            <w:shd w:val="clear" w:color="auto" w:fill="auto"/>
          </w:tcPr>
          <w:p w:rsidR="00594105" w:rsidRPr="00594105" w:rsidRDefault="00594105" w:rsidP="00594105">
            <w:pPr>
              <w:spacing w:before="120" w:after="120"/>
              <w:jc w:val="center"/>
              <w:rPr>
                <w:rFonts w:ascii="Times New Roman" w:eastAsia="Calibri" w:hAnsi="Times New Roman" w:cs="Times New Roman"/>
                <w:b/>
                <w:i/>
                <w:sz w:val="20"/>
                <w:szCs w:val="20"/>
              </w:rPr>
            </w:pPr>
            <w:r w:rsidRPr="00594105">
              <w:rPr>
                <w:rFonts w:ascii="Times New Roman" w:eastAsia="Calibri" w:hAnsi="Times New Roman" w:cs="Times New Roman"/>
                <w:b/>
                <w:i/>
                <w:sz w:val="20"/>
                <w:szCs w:val="20"/>
              </w:rPr>
              <w:t>Выпускник получит возможность научиться:</w:t>
            </w:r>
          </w:p>
        </w:tc>
      </w:tr>
      <w:tr w:rsidR="00594105" w:rsidRPr="00594105" w:rsidTr="000631DF">
        <w:trPr>
          <w:trHeight w:val="527"/>
        </w:trPr>
        <w:tc>
          <w:tcPr>
            <w:tcW w:w="14539"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rPr>
            </w:pPr>
            <w:bookmarkStart w:id="65" w:name="литература"/>
            <w:bookmarkEnd w:id="65"/>
            <w:r w:rsidRPr="00594105">
              <w:rPr>
                <w:rFonts w:ascii="Times New Roman" w:eastAsia="Calibri" w:hAnsi="Times New Roman" w:cs="Times New Roman"/>
                <w:b/>
              </w:rPr>
              <w:t>Устное народное творчество</w:t>
            </w:r>
          </w:p>
        </w:tc>
      </w:tr>
      <w:tr w:rsidR="00594105" w:rsidRPr="00594105" w:rsidTr="000631DF">
        <w:trPr>
          <w:trHeight w:val="4883"/>
        </w:trPr>
        <w:tc>
          <w:tcPr>
            <w:tcW w:w="9639" w:type="dxa"/>
            <w:gridSpan w:val="2"/>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целенаправленно использовать малые фольклорные жанры в своих устных и письменных высказываниях;</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определять с помощью пословицы жизненную/вымышленную ситуацию;</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выразительно читать сказки и былины, соблюдая соответствующий интонационный рисунок устного рассказывания;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видеть необычное в обычном, устанавливать неочевидные связи между предметами, явлениями, действиями, отгадывая или сочиняя загадку.</w:t>
            </w:r>
          </w:p>
        </w:tc>
        <w:tc>
          <w:tcPr>
            <w:tcW w:w="4900" w:type="dxa"/>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рассказывать о самостоятельно прочитанной сказке, былине, обосновывая свой выбор;</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сочинять сказку (в том числе и по пословице), былину и/или придумывать сюжетные линии;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сравнивая произведения героического эпоса разных народов (былину и сагу, былину и сказание), определять черты национального характера;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594105" w:rsidRPr="00594105" w:rsidRDefault="00594105" w:rsidP="00594105">
            <w:pPr>
              <w:ind w:left="73" w:hanging="73"/>
              <w:jc w:val="both"/>
              <w:rPr>
                <w:rFonts w:ascii="Times New Roman" w:eastAsia="Calibri" w:hAnsi="Times New Roman" w:cs="Times New Roman"/>
                <w:i/>
                <w:sz w:val="20"/>
                <w:szCs w:val="20"/>
              </w:rPr>
            </w:pPr>
          </w:p>
        </w:tc>
      </w:tr>
      <w:tr w:rsidR="00594105" w:rsidRPr="00594105" w:rsidTr="000631DF">
        <w:trPr>
          <w:trHeight w:val="790"/>
        </w:trPr>
        <w:tc>
          <w:tcPr>
            <w:tcW w:w="14539"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lang w:val="en-US"/>
              </w:rPr>
            </w:pPr>
            <w:r w:rsidRPr="00594105">
              <w:rPr>
                <w:rFonts w:ascii="Times New Roman" w:eastAsia="Calibri" w:hAnsi="Times New Roman" w:cs="Times New Roman"/>
                <w:b/>
              </w:rPr>
              <w:t>Древнерусская литература. Русская литература XVIII в. Русская литература XIX—XX вв. Литература народов России. Зарубежная литература</w:t>
            </w:r>
          </w:p>
        </w:tc>
      </w:tr>
      <w:tr w:rsidR="00594105" w:rsidRPr="00594105" w:rsidTr="000631DF">
        <w:trPr>
          <w:trHeight w:val="90"/>
        </w:trPr>
        <w:tc>
          <w:tcPr>
            <w:tcW w:w="8997" w:type="dxa"/>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w:t>
            </w:r>
            <w:r w:rsidRPr="00594105">
              <w:rPr>
                <w:rFonts w:ascii="Times New Roman" w:eastAsia="Calibri" w:hAnsi="Times New Roman" w:cs="Times New Roman"/>
                <w:sz w:val="20"/>
                <w:szCs w:val="20"/>
              </w:rPr>
              <w:lastRenderedPageBreak/>
              <w:t>устанавливать поле читательских ассоциаций, отбирать произведения для чтения;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воспринимать художественный текст как произведение искусства, послание автора читателю, современнику и потомку;</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определять актуальность произведений для читателей разных поколений и вступать в диалог с другими читателями;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и истолковывать произведения разной жанровой природы, аргументированно формулируя своё отношение к прочитанному;</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создавать собственный текст аналитического и интерпретирующего характера в различных форматах;</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сопоставлять произведение словесного искусства и его воплощение в других искусствах;</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работать с разными источниками информации и владеть основными способами её обработки и презентации.</w:t>
            </w:r>
          </w:p>
        </w:tc>
        <w:tc>
          <w:tcPr>
            <w:tcW w:w="5542" w:type="dxa"/>
            <w:gridSpan w:val="2"/>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выбирать путь анализа произведения, адекватный жанрово-родовой природе художественного текста;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дифференцировать элементы поэтики художественного текста, видеть их художественную и смысловую функцию;</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сопоставлять «чужие» тексты интерпретирующего характера, аргументированно оценивать их;</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оценивать интерпретацию художественного текста, созданную средствами других искусств;</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создавать собственную интерпретацию изученного текста средствами других искусств;</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tc>
      </w:tr>
    </w:tbl>
    <w:p w:rsidR="00594105" w:rsidRPr="00594105" w:rsidRDefault="00594105" w:rsidP="00594105">
      <w:pPr>
        <w:spacing w:after="0"/>
        <w:outlineLvl w:val="0"/>
        <w:rPr>
          <w:rFonts w:ascii="Calibri" w:eastAsia="Calibri" w:hAnsi="Calibri" w:cs="Times New Roman"/>
          <w:b/>
          <w:lang w:bidi="en-US"/>
        </w:rPr>
      </w:pPr>
    </w:p>
    <w:p w:rsidR="00594105" w:rsidRPr="00594105" w:rsidRDefault="00594105" w:rsidP="00594105">
      <w:pPr>
        <w:spacing w:after="0"/>
        <w:ind w:firstLine="454"/>
        <w:jc w:val="center"/>
        <w:outlineLvl w:val="0"/>
        <w:rPr>
          <w:rFonts w:ascii="Times New Roman" w:eastAsia="Calibri" w:hAnsi="Times New Roman" w:cs="Times New Roman"/>
          <w:b/>
          <w:sz w:val="24"/>
          <w:szCs w:val="24"/>
          <w:lang w:bidi="en-US"/>
        </w:rPr>
      </w:pPr>
      <w:bookmarkStart w:id="66" w:name="_Toc341514070"/>
      <w:r w:rsidRPr="00594105">
        <w:rPr>
          <w:rFonts w:ascii="Times New Roman" w:eastAsia="Calibri" w:hAnsi="Times New Roman" w:cs="Times New Roman"/>
          <w:b/>
          <w:sz w:val="24"/>
          <w:szCs w:val="24"/>
          <w:lang w:bidi="en-US"/>
        </w:rPr>
        <w:t xml:space="preserve">1.2.5.3. Иностранный язык (немецкий </w:t>
      </w:r>
      <w:bookmarkEnd w:id="66"/>
      <w:r w:rsidRPr="00594105">
        <w:rPr>
          <w:rFonts w:ascii="Times New Roman" w:eastAsia="Calibri" w:hAnsi="Times New Roman" w:cs="Times New Roman"/>
          <w:b/>
          <w:sz w:val="24"/>
          <w:szCs w:val="24"/>
          <w:lang w:bidi="en-US"/>
        </w:rPr>
        <w:t>язык</w:t>
      </w:r>
      <w:r w:rsidRPr="00594105">
        <w:rPr>
          <w:rFonts w:ascii="Times New Roman" w:eastAsia="Calibri" w:hAnsi="Times New Roman" w:cs="Times New Roman"/>
          <w:b/>
          <w:i/>
          <w:sz w:val="24"/>
          <w:szCs w:val="24"/>
          <w:lang w:bidi="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1"/>
        <w:gridCol w:w="695"/>
        <w:gridCol w:w="1923"/>
        <w:gridCol w:w="4137"/>
      </w:tblGrid>
      <w:tr w:rsidR="00594105" w:rsidRPr="00594105" w:rsidTr="000631DF">
        <w:tc>
          <w:tcPr>
            <w:tcW w:w="8184" w:type="dxa"/>
            <w:shd w:val="clear" w:color="auto" w:fill="auto"/>
          </w:tcPr>
          <w:p w:rsidR="00594105" w:rsidRPr="00594105" w:rsidRDefault="00594105" w:rsidP="00594105">
            <w:pPr>
              <w:spacing w:after="0"/>
              <w:ind w:firstLine="454"/>
              <w:jc w:val="center"/>
              <w:outlineLvl w:val="0"/>
              <w:rPr>
                <w:rFonts w:ascii="Times New Roman" w:eastAsia="Calibri" w:hAnsi="Times New Roman" w:cs="Times New Roman"/>
                <w:b/>
                <w:sz w:val="20"/>
                <w:szCs w:val="20"/>
                <w:lang w:bidi="en-US"/>
              </w:rPr>
            </w:pPr>
            <w:bookmarkStart w:id="67" w:name="_Toc341514071"/>
            <w:r w:rsidRPr="00594105">
              <w:rPr>
                <w:rFonts w:ascii="Times New Roman" w:eastAsia="Calibri" w:hAnsi="Times New Roman" w:cs="Times New Roman"/>
                <w:b/>
                <w:sz w:val="20"/>
                <w:szCs w:val="20"/>
                <w:lang w:bidi="en-US"/>
              </w:rPr>
              <w:t>Выпускник научится:</w:t>
            </w:r>
            <w:bookmarkEnd w:id="67"/>
          </w:p>
        </w:tc>
        <w:tc>
          <w:tcPr>
            <w:tcW w:w="6885" w:type="dxa"/>
            <w:gridSpan w:val="3"/>
            <w:shd w:val="clear" w:color="auto" w:fill="auto"/>
          </w:tcPr>
          <w:p w:rsidR="00594105" w:rsidRPr="00594105" w:rsidRDefault="00594105" w:rsidP="00594105">
            <w:pPr>
              <w:spacing w:before="120" w:after="120"/>
              <w:ind w:firstLine="454"/>
              <w:jc w:val="center"/>
              <w:outlineLvl w:val="0"/>
              <w:rPr>
                <w:rFonts w:ascii="Times New Roman" w:eastAsia="Calibri" w:hAnsi="Times New Roman" w:cs="Times New Roman"/>
                <w:i/>
                <w:sz w:val="20"/>
                <w:szCs w:val="20"/>
                <w:lang w:bidi="en-US"/>
              </w:rPr>
            </w:pPr>
            <w:bookmarkStart w:id="68" w:name="_Toc341514072"/>
            <w:r w:rsidRPr="00594105">
              <w:rPr>
                <w:rFonts w:ascii="Times New Roman" w:eastAsia="Calibri" w:hAnsi="Times New Roman" w:cs="Times New Roman"/>
                <w:i/>
                <w:sz w:val="20"/>
                <w:szCs w:val="20"/>
                <w:lang w:bidi="en-US"/>
              </w:rPr>
              <w:t>Выпускник получит возможность научиться:</w:t>
            </w:r>
            <w:bookmarkEnd w:id="68"/>
          </w:p>
        </w:tc>
      </w:tr>
      <w:tr w:rsidR="00594105" w:rsidRPr="00594105" w:rsidTr="000631DF">
        <w:tc>
          <w:tcPr>
            <w:tcW w:w="15069" w:type="dxa"/>
            <w:gridSpan w:val="4"/>
            <w:shd w:val="clear" w:color="auto" w:fill="auto"/>
          </w:tcPr>
          <w:p w:rsidR="00594105" w:rsidRPr="00594105" w:rsidRDefault="00594105" w:rsidP="00594105">
            <w:pPr>
              <w:ind w:firstLine="454"/>
              <w:jc w:val="center"/>
              <w:rPr>
                <w:rFonts w:ascii="Times New Roman" w:eastAsia="Calibri" w:hAnsi="Times New Roman" w:cs="Times New Roman"/>
                <w:b/>
              </w:rPr>
            </w:pPr>
            <w:r w:rsidRPr="00594105">
              <w:rPr>
                <w:rFonts w:ascii="Times New Roman" w:eastAsia="Calibri" w:hAnsi="Times New Roman" w:cs="Times New Roman"/>
              </w:rPr>
              <w:t>Коммуникативные умения</w:t>
            </w:r>
          </w:p>
          <w:p w:rsidR="00594105" w:rsidRPr="00594105" w:rsidRDefault="00594105" w:rsidP="00594105">
            <w:pPr>
              <w:spacing w:before="120" w:after="120"/>
              <w:ind w:firstLine="454"/>
              <w:jc w:val="center"/>
              <w:outlineLvl w:val="0"/>
              <w:rPr>
                <w:rFonts w:ascii="Times New Roman" w:eastAsia="Calibri" w:hAnsi="Times New Roman" w:cs="Times New Roman"/>
                <w:b/>
                <w:i/>
                <w:sz w:val="28"/>
                <w:szCs w:val="28"/>
              </w:rPr>
            </w:pPr>
            <w:bookmarkStart w:id="69" w:name="_Toc341514073"/>
            <w:r w:rsidRPr="00594105">
              <w:rPr>
                <w:rFonts w:ascii="Times New Roman" w:eastAsia="Calibri" w:hAnsi="Times New Roman" w:cs="Times New Roman"/>
                <w:b/>
                <w:i/>
              </w:rPr>
              <w:t>Говорение. Диалогическая речь</w:t>
            </w:r>
            <w:bookmarkEnd w:id="69"/>
          </w:p>
        </w:tc>
      </w:tr>
      <w:tr w:rsidR="00594105" w:rsidRPr="00594105" w:rsidTr="000631DF">
        <w:tc>
          <w:tcPr>
            <w:tcW w:w="8184" w:type="dxa"/>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tc>
        <w:tc>
          <w:tcPr>
            <w:tcW w:w="6885" w:type="dxa"/>
            <w:gridSpan w:val="3"/>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брать и давать интервью</w:t>
            </w:r>
          </w:p>
        </w:tc>
      </w:tr>
      <w:tr w:rsidR="00594105" w:rsidRPr="00594105" w:rsidTr="000631DF">
        <w:tc>
          <w:tcPr>
            <w:tcW w:w="15069" w:type="dxa"/>
            <w:gridSpan w:val="4"/>
            <w:shd w:val="clear" w:color="auto" w:fill="auto"/>
          </w:tcPr>
          <w:p w:rsidR="00594105" w:rsidRPr="00594105" w:rsidRDefault="00594105" w:rsidP="00594105">
            <w:pPr>
              <w:spacing w:before="120" w:after="120"/>
              <w:ind w:firstLine="454"/>
              <w:jc w:val="center"/>
              <w:outlineLvl w:val="0"/>
              <w:rPr>
                <w:rFonts w:ascii="Times New Roman" w:eastAsia="Calibri" w:hAnsi="Times New Roman" w:cs="Times New Roman"/>
                <w:b/>
                <w:i/>
              </w:rPr>
            </w:pPr>
            <w:bookmarkStart w:id="70" w:name="_Toc341514074"/>
            <w:r w:rsidRPr="00594105">
              <w:rPr>
                <w:rFonts w:ascii="Times New Roman" w:eastAsia="Calibri" w:hAnsi="Times New Roman" w:cs="Times New Roman"/>
                <w:b/>
                <w:i/>
              </w:rPr>
              <w:lastRenderedPageBreak/>
              <w:t>Говорение. Монологическая речь</w:t>
            </w:r>
            <w:bookmarkEnd w:id="70"/>
          </w:p>
        </w:tc>
      </w:tr>
      <w:tr w:rsidR="00594105" w:rsidRPr="00594105" w:rsidTr="000631DF">
        <w:tc>
          <w:tcPr>
            <w:tcW w:w="8184" w:type="dxa"/>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события с опорой на зрительную наглядность и/или вербальные опоры (ключевые слова, план, вопросы);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давать краткую характеристику реальных людей и литературных персонажей; </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передавать основное содержание прочитанного текста с опорой или без опоры на текст/ключевые слова/план/вопросы.</w:t>
            </w:r>
          </w:p>
        </w:tc>
        <w:tc>
          <w:tcPr>
            <w:tcW w:w="6885" w:type="dxa"/>
            <w:gridSpan w:val="3"/>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делать сообщение на заданную тему на основе прочитанного;</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комментировать факты из прочитанного/прослушанного текста, аргументировать своё отношение к прочитанному/прослушанному;</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кратко высказываться без предварительной подготовки на заданную тему в соответствии с предложенной ситуацией общения;</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кратко излагать результаты выполненной проектной работы.</w:t>
            </w:r>
          </w:p>
        </w:tc>
      </w:tr>
      <w:tr w:rsidR="00594105" w:rsidRPr="00594105" w:rsidTr="000631DF">
        <w:tc>
          <w:tcPr>
            <w:tcW w:w="15069" w:type="dxa"/>
            <w:gridSpan w:val="4"/>
            <w:shd w:val="clear" w:color="auto" w:fill="auto"/>
          </w:tcPr>
          <w:p w:rsidR="00594105" w:rsidRPr="00594105" w:rsidRDefault="00594105" w:rsidP="00594105">
            <w:pPr>
              <w:spacing w:before="120" w:after="120"/>
              <w:ind w:firstLine="454"/>
              <w:jc w:val="center"/>
              <w:outlineLvl w:val="0"/>
              <w:rPr>
                <w:rFonts w:ascii="Times New Roman" w:eastAsia="Calibri" w:hAnsi="Times New Roman" w:cs="Times New Roman"/>
                <w:b/>
                <w:i/>
              </w:rPr>
            </w:pPr>
            <w:bookmarkStart w:id="71" w:name="_Toc341514075"/>
            <w:r w:rsidRPr="00594105">
              <w:rPr>
                <w:rFonts w:ascii="Times New Roman" w:eastAsia="Calibri" w:hAnsi="Times New Roman" w:cs="Times New Roman"/>
                <w:b/>
                <w:i/>
              </w:rPr>
              <w:t>Аудирование</w:t>
            </w:r>
            <w:bookmarkEnd w:id="71"/>
          </w:p>
        </w:tc>
      </w:tr>
      <w:tr w:rsidR="00594105" w:rsidRPr="00594105" w:rsidTr="000631DF">
        <w:tc>
          <w:tcPr>
            <w:tcW w:w="8184" w:type="dxa"/>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6885" w:type="dxa"/>
            <w:gridSpan w:val="3"/>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выделять основную мысль в воспринимаемом на слух тексте;</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отделять в тексте, воспринимаемом на слух, главные факты от второстепенных;</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контекстуальную или языковую догадку при восприятии на слух текстов, содержащих незнакомые слова;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игнорировать незнакомые языковые явления, несущественные для понимания основного содержания воспринимаемого на слух текста.</w:t>
            </w:r>
          </w:p>
        </w:tc>
      </w:tr>
      <w:tr w:rsidR="00594105" w:rsidRPr="00594105" w:rsidTr="000631DF">
        <w:tc>
          <w:tcPr>
            <w:tcW w:w="15069" w:type="dxa"/>
            <w:gridSpan w:val="4"/>
            <w:shd w:val="clear" w:color="auto" w:fill="auto"/>
          </w:tcPr>
          <w:p w:rsidR="00594105" w:rsidRPr="00594105" w:rsidRDefault="00594105" w:rsidP="00594105">
            <w:pPr>
              <w:spacing w:before="120" w:after="120"/>
              <w:ind w:firstLine="454"/>
              <w:jc w:val="center"/>
              <w:outlineLvl w:val="0"/>
              <w:rPr>
                <w:rFonts w:ascii="Times New Roman" w:eastAsia="Calibri" w:hAnsi="Times New Roman" w:cs="Times New Roman"/>
                <w:b/>
                <w:i/>
              </w:rPr>
            </w:pPr>
            <w:bookmarkStart w:id="72" w:name="_Toc341514076"/>
            <w:r w:rsidRPr="00594105">
              <w:rPr>
                <w:rFonts w:ascii="Times New Roman" w:eastAsia="Calibri" w:hAnsi="Times New Roman" w:cs="Times New Roman"/>
                <w:b/>
                <w:i/>
              </w:rPr>
              <w:t>Чтение</w:t>
            </w:r>
            <w:bookmarkEnd w:id="72"/>
          </w:p>
        </w:tc>
      </w:tr>
      <w:tr w:rsidR="00594105" w:rsidRPr="00594105" w:rsidTr="000631DF">
        <w:tc>
          <w:tcPr>
            <w:tcW w:w="8184" w:type="dxa"/>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читать и понимать основное содержание несложных аутентичных текстов, содержащих некоторое количество неизученных языковых явлений;</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tc>
        <w:tc>
          <w:tcPr>
            <w:tcW w:w="6885" w:type="dxa"/>
            <w:gridSpan w:val="3"/>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читать и полностью понимать несложные аутентичные тексты, построенные в основном на изученном языковом материале;</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догадываться о значении незнакомых слов по сходству с русским/родным языком, по словообразовательным элементам, по контексту;</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игнорировать в процессе чтения незнакомые слова, не мешающие </w:t>
            </w:r>
            <w:r w:rsidRPr="00594105">
              <w:rPr>
                <w:rFonts w:ascii="Times New Roman" w:eastAsia="Calibri" w:hAnsi="Times New Roman" w:cs="Times New Roman"/>
                <w:i/>
                <w:sz w:val="20"/>
                <w:szCs w:val="20"/>
              </w:rPr>
              <w:lastRenderedPageBreak/>
              <w:t>понимать основное содержание текста;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пользоваться сносками и лингвострановедческим справочником.</w:t>
            </w:r>
          </w:p>
        </w:tc>
      </w:tr>
      <w:tr w:rsidR="00594105" w:rsidRPr="00594105" w:rsidTr="000631DF">
        <w:tc>
          <w:tcPr>
            <w:tcW w:w="15069" w:type="dxa"/>
            <w:gridSpan w:val="4"/>
            <w:shd w:val="clear" w:color="auto" w:fill="auto"/>
          </w:tcPr>
          <w:p w:rsidR="00594105" w:rsidRPr="00594105" w:rsidRDefault="00594105" w:rsidP="00594105">
            <w:pPr>
              <w:spacing w:before="120" w:after="120"/>
              <w:ind w:firstLine="454"/>
              <w:jc w:val="center"/>
              <w:outlineLvl w:val="0"/>
              <w:rPr>
                <w:rFonts w:ascii="Times New Roman" w:eastAsia="Calibri" w:hAnsi="Times New Roman" w:cs="Times New Roman"/>
                <w:b/>
                <w:i/>
              </w:rPr>
            </w:pPr>
            <w:bookmarkStart w:id="73" w:name="_Toc341514077"/>
            <w:r w:rsidRPr="00594105">
              <w:rPr>
                <w:rFonts w:ascii="Times New Roman" w:eastAsia="Calibri" w:hAnsi="Times New Roman" w:cs="Times New Roman"/>
                <w:b/>
                <w:i/>
              </w:rPr>
              <w:lastRenderedPageBreak/>
              <w:t>Письменная речь</w:t>
            </w:r>
            <w:bookmarkEnd w:id="73"/>
          </w:p>
        </w:tc>
      </w:tr>
      <w:tr w:rsidR="00594105" w:rsidRPr="00594105" w:rsidTr="000631DF">
        <w:tc>
          <w:tcPr>
            <w:tcW w:w="8184" w:type="dxa"/>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заполнять анкеты и формуляры в соответствии с нормами, принятыми в стране изучаемого языка;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писать личное письмо в ответ на письмо-стимул с употреблением формул речевого этикета, принятых в стране изучаемого языка.</w:t>
            </w:r>
          </w:p>
        </w:tc>
        <w:tc>
          <w:tcPr>
            <w:tcW w:w="6885" w:type="dxa"/>
            <w:gridSpan w:val="3"/>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делать краткие выписки из текста с целью их использования в собственных устных высказываниях; </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составлять план/тезисы устного или письменного сообщения;</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кратко излагать в письменном виде результаты своей проектной деятельности;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писать небольшие письменные высказывания с опорой на образец. </w:t>
            </w:r>
          </w:p>
        </w:tc>
      </w:tr>
      <w:tr w:rsidR="00594105" w:rsidRPr="00594105" w:rsidTr="000631DF">
        <w:tc>
          <w:tcPr>
            <w:tcW w:w="15069" w:type="dxa"/>
            <w:gridSpan w:val="4"/>
            <w:shd w:val="clear" w:color="auto" w:fill="auto"/>
          </w:tcPr>
          <w:p w:rsidR="00594105" w:rsidRPr="00594105" w:rsidRDefault="00594105" w:rsidP="00594105">
            <w:pPr>
              <w:spacing w:before="120" w:after="120"/>
              <w:ind w:firstLine="454"/>
              <w:jc w:val="center"/>
              <w:outlineLvl w:val="0"/>
              <w:rPr>
                <w:rFonts w:ascii="Times New Roman" w:eastAsia="Calibri" w:hAnsi="Times New Roman" w:cs="Times New Roman"/>
                <w:b/>
              </w:rPr>
            </w:pPr>
            <w:bookmarkStart w:id="74" w:name="_Toc341514078"/>
            <w:r w:rsidRPr="00594105">
              <w:rPr>
                <w:rFonts w:ascii="Times New Roman" w:eastAsia="Calibri" w:hAnsi="Times New Roman" w:cs="Times New Roman"/>
                <w:b/>
              </w:rPr>
              <w:t>Языковая компетентность (владение языковыми средствами)</w:t>
            </w:r>
            <w:bookmarkEnd w:id="74"/>
          </w:p>
          <w:p w:rsidR="00594105" w:rsidRPr="00594105" w:rsidRDefault="00594105" w:rsidP="00594105">
            <w:pPr>
              <w:spacing w:before="120" w:after="120"/>
              <w:ind w:firstLine="454"/>
              <w:jc w:val="center"/>
              <w:outlineLvl w:val="0"/>
              <w:rPr>
                <w:rFonts w:ascii="Times New Roman" w:eastAsia="Calibri" w:hAnsi="Times New Roman" w:cs="Times New Roman"/>
                <w:b/>
                <w:i/>
                <w:sz w:val="20"/>
                <w:szCs w:val="20"/>
              </w:rPr>
            </w:pPr>
            <w:bookmarkStart w:id="75" w:name="_Toc341514079"/>
            <w:r w:rsidRPr="00594105">
              <w:rPr>
                <w:rFonts w:ascii="Times New Roman" w:eastAsia="Calibri" w:hAnsi="Times New Roman" w:cs="Times New Roman"/>
                <w:b/>
                <w:i/>
              </w:rPr>
              <w:t>Фонетическая сторона речи</w:t>
            </w:r>
            <w:bookmarkEnd w:id="75"/>
          </w:p>
        </w:tc>
      </w:tr>
      <w:tr w:rsidR="00594105" w:rsidRPr="00594105" w:rsidTr="000631DF">
        <w:tc>
          <w:tcPr>
            <w:tcW w:w="8897" w:type="dxa"/>
            <w:gridSpan w:val="2"/>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на слух и адекватно, без фонематических ошибок, ведущих к сбою коммуникации, произносить все звуки английского языка;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соблюдать правильное ударение в изученных словах;</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коммуникативные типы предложения по интонации;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tc>
        <w:tc>
          <w:tcPr>
            <w:tcW w:w="6172" w:type="dxa"/>
            <w:gridSpan w:val="2"/>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выражать модальные значения, чувства и эмоции с помощью интонации;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различать на слух британские и американские варианты английского языка.</w:t>
            </w:r>
          </w:p>
          <w:p w:rsidR="00594105" w:rsidRPr="00594105" w:rsidRDefault="00594105" w:rsidP="00594105">
            <w:pPr>
              <w:ind w:left="73" w:hanging="73"/>
              <w:jc w:val="both"/>
              <w:rPr>
                <w:rFonts w:ascii="Times New Roman" w:eastAsia="Calibri" w:hAnsi="Times New Roman" w:cs="Times New Roman"/>
                <w:i/>
                <w:sz w:val="20"/>
                <w:szCs w:val="20"/>
              </w:rPr>
            </w:pPr>
          </w:p>
        </w:tc>
      </w:tr>
      <w:tr w:rsidR="00594105" w:rsidRPr="00594105" w:rsidTr="000631DF">
        <w:tc>
          <w:tcPr>
            <w:tcW w:w="15069" w:type="dxa"/>
            <w:gridSpan w:val="4"/>
            <w:shd w:val="clear" w:color="auto" w:fill="auto"/>
          </w:tcPr>
          <w:p w:rsidR="00594105" w:rsidRPr="00594105" w:rsidRDefault="00594105" w:rsidP="00594105">
            <w:pPr>
              <w:spacing w:before="120" w:after="120"/>
              <w:ind w:firstLine="454"/>
              <w:jc w:val="center"/>
              <w:outlineLvl w:val="0"/>
              <w:rPr>
                <w:rFonts w:ascii="Times New Roman" w:eastAsia="Calibri" w:hAnsi="Times New Roman" w:cs="Times New Roman"/>
                <w:b/>
                <w:i/>
              </w:rPr>
            </w:pPr>
            <w:bookmarkStart w:id="76" w:name="_Toc341514080"/>
            <w:r w:rsidRPr="00594105">
              <w:rPr>
                <w:rFonts w:ascii="Times New Roman" w:eastAsia="Calibri" w:hAnsi="Times New Roman" w:cs="Times New Roman"/>
                <w:b/>
                <w:i/>
              </w:rPr>
              <w:t>Орфография</w:t>
            </w:r>
            <w:bookmarkEnd w:id="76"/>
          </w:p>
        </w:tc>
      </w:tr>
      <w:tr w:rsidR="00594105" w:rsidRPr="00594105" w:rsidTr="000631DF">
        <w:tc>
          <w:tcPr>
            <w:tcW w:w="8184" w:type="dxa"/>
            <w:shd w:val="clear" w:color="auto" w:fill="auto"/>
          </w:tcPr>
          <w:p w:rsidR="00594105" w:rsidRPr="00594105" w:rsidRDefault="00594105" w:rsidP="00594105">
            <w:pPr>
              <w:widowControl w:val="0"/>
              <w:suppressAutoHyphens/>
              <w:ind w:firstLine="454"/>
              <w:jc w:val="both"/>
              <w:rPr>
                <w:rFonts w:ascii="Times New Roman" w:eastAsia="Arial Unicode MS" w:hAnsi="Times New Roman" w:cs="Times New Roman"/>
                <w:sz w:val="20"/>
                <w:szCs w:val="20"/>
                <w:lang w:eastAsia="ar-SA"/>
              </w:rPr>
            </w:pPr>
            <w:r w:rsidRPr="00594105">
              <w:rPr>
                <w:rFonts w:ascii="Times New Roman" w:eastAsia="Arial Unicode MS" w:hAnsi="Times New Roman" w:cs="Times New Roman"/>
                <w:color w:val="000000"/>
                <w:sz w:val="20"/>
                <w:szCs w:val="20"/>
                <w:lang w:eastAsia="ar-SA"/>
              </w:rPr>
              <w:t>Выпускник научится правильно писать изученные слова.</w:t>
            </w:r>
          </w:p>
        </w:tc>
        <w:tc>
          <w:tcPr>
            <w:tcW w:w="6885" w:type="dxa"/>
            <w:gridSpan w:val="3"/>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Выпускник получит возможность научиться сравнивать и анализировать буквосочетания английского языка и их транскрипцию.</w:t>
            </w:r>
          </w:p>
        </w:tc>
      </w:tr>
      <w:tr w:rsidR="00594105" w:rsidRPr="00594105" w:rsidTr="000631DF">
        <w:tc>
          <w:tcPr>
            <w:tcW w:w="15069" w:type="dxa"/>
            <w:gridSpan w:val="4"/>
            <w:shd w:val="clear" w:color="auto" w:fill="auto"/>
          </w:tcPr>
          <w:p w:rsidR="00594105" w:rsidRPr="00594105" w:rsidRDefault="00594105" w:rsidP="00594105">
            <w:pPr>
              <w:spacing w:before="120" w:after="120"/>
              <w:ind w:firstLine="454"/>
              <w:jc w:val="center"/>
              <w:outlineLvl w:val="0"/>
              <w:rPr>
                <w:rFonts w:ascii="Times New Roman" w:eastAsia="Calibri" w:hAnsi="Times New Roman" w:cs="Times New Roman"/>
                <w:b/>
                <w:i/>
              </w:rPr>
            </w:pPr>
            <w:bookmarkStart w:id="77" w:name="_Toc341514081"/>
            <w:r w:rsidRPr="00594105">
              <w:rPr>
                <w:rFonts w:ascii="Times New Roman" w:eastAsia="Calibri" w:hAnsi="Times New Roman" w:cs="Times New Roman"/>
                <w:b/>
                <w:i/>
              </w:rPr>
              <w:t>Лексическая сторона речи</w:t>
            </w:r>
            <w:bookmarkEnd w:id="77"/>
          </w:p>
        </w:tc>
      </w:tr>
      <w:tr w:rsidR="00594105" w:rsidRPr="00594105" w:rsidTr="000631DF">
        <w:tc>
          <w:tcPr>
            <w:tcW w:w="8184" w:type="dxa"/>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соблюдать существующие в английском языке нормы лексической сочетаемости;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tc>
        <w:tc>
          <w:tcPr>
            <w:tcW w:w="6885" w:type="dxa"/>
            <w:gridSpan w:val="3"/>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употреблять в речи в нескольких значениях многозначные слова, изученные в пределах тематики основной школы; </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находить различия между явлениями синонимии и антонимии;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распознавать принадлежность слов к частям речи по определённым признакам (артиклям, аффиксам и др.);</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tc>
      </w:tr>
      <w:tr w:rsidR="00594105" w:rsidRPr="00594105" w:rsidTr="000631DF">
        <w:tc>
          <w:tcPr>
            <w:tcW w:w="15069" w:type="dxa"/>
            <w:gridSpan w:val="4"/>
            <w:shd w:val="clear" w:color="auto" w:fill="auto"/>
          </w:tcPr>
          <w:p w:rsidR="00594105" w:rsidRPr="00594105" w:rsidRDefault="00594105" w:rsidP="00594105">
            <w:pPr>
              <w:spacing w:before="120" w:after="120"/>
              <w:ind w:firstLine="454"/>
              <w:jc w:val="center"/>
              <w:outlineLvl w:val="0"/>
              <w:rPr>
                <w:rFonts w:ascii="Times New Roman" w:eastAsia="Calibri" w:hAnsi="Times New Roman" w:cs="Times New Roman"/>
                <w:b/>
                <w:i/>
              </w:rPr>
            </w:pPr>
            <w:bookmarkStart w:id="78" w:name="_Toc341514082"/>
            <w:r w:rsidRPr="00594105">
              <w:rPr>
                <w:rFonts w:ascii="Times New Roman" w:eastAsia="Calibri" w:hAnsi="Times New Roman" w:cs="Times New Roman"/>
                <w:b/>
                <w:i/>
              </w:rPr>
              <w:t>Грамматическая сторона речи</w:t>
            </w:r>
            <w:bookmarkEnd w:id="78"/>
          </w:p>
        </w:tc>
      </w:tr>
      <w:tr w:rsidR="00594105" w:rsidRPr="00594105" w:rsidTr="000631DF">
        <w:tc>
          <w:tcPr>
            <w:tcW w:w="10876" w:type="dxa"/>
            <w:gridSpan w:val="3"/>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распознавать и употреблять в речи:</w:t>
            </w:r>
          </w:p>
          <w:p w:rsidR="00594105" w:rsidRPr="00594105" w:rsidRDefault="00594105" w:rsidP="00594105">
            <w:pPr>
              <w:widowControl w:val="0"/>
              <w:suppressAutoHyphens/>
              <w:ind w:left="540" w:hanging="180"/>
              <w:jc w:val="both"/>
              <w:rPr>
                <w:rFonts w:ascii="Times New Roman" w:eastAsia="Arial Unicode MS" w:hAnsi="Times New Roman" w:cs="Times New Roman"/>
                <w:sz w:val="20"/>
                <w:szCs w:val="20"/>
                <w:lang w:eastAsia="ar-SA"/>
              </w:rPr>
            </w:pPr>
            <w:r w:rsidRPr="00594105">
              <w:rPr>
                <w:rFonts w:ascii="Times New Roman" w:eastAsia="Arial Unicode MS" w:hAnsi="Times New Roman" w:cs="Times New Roman"/>
                <w:sz w:val="20"/>
                <w:szCs w:val="20"/>
                <w:lang w:eastAsia="ar-SA"/>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94105" w:rsidRPr="00594105" w:rsidRDefault="00594105" w:rsidP="00594105">
            <w:pPr>
              <w:widowControl w:val="0"/>
              <w:suppressAutoHyphens/>
              <w:ind w:left="540" w:hanging="180"/>
              <w:jc w:val="both"/>
              <w:rPr>
                <w:rFonts w:ascii="Times New Roman" w:eastAsia="Arial Unicode MS" w:hAnsi="Times New Roman" w:cs="Times New Roman"/>
                <w:sz w:val="20"/>
                <w:szCs w:val="20"/>
                <w:shd w:val="clear" w:color="auto" w:fill="FFFFFF"/>
                <w:lang w:eastAsia="ar-SA"/>
              </w:rPr>
            </w:pPr>
            <w:r w:rsidRPr="00594105">
              <w:rPr>
                <w:rFonts w:ascii="Times New Roman" w:eastAsia="Arial Unicode MS" w:hAnsi="Times New Roman" w:cs="Times New Roman"/>
                <w:sz w:val="20"/>
                <w:szCs w:val="20"/>
                <w:lang w:eastAsia="ar-SA"/>
              </w:rPr>
              <w:t>— </w:t>
            </w:r>
            <w:r w:rsidRPr="00594105">
              <w:rPr>
                <w:rFonts w:ascii="Times New Roman" w:eastAsia="Arial Unicode MS" w:hAnsi="Times New Roman" w:cs="Times New Roman"/>
                <w:sz w:val="20"/>
                <w:szCs w:val="20"/>
                <w:shd w:val="clear" w:color="auto" w:fill="FFFFFF"/>
                <w:lang w:eastAsia="ar-SA"/>
              </w:rPr>
              <w:t>распространённые простые предложения, в том числе с несколькими обстоятельствами, следующими в определённом порядке (</w:t>
            </w:r>
            <w:r w:rsidRPr="00594105">
              <w:rPr>
                <w:rFonts w:ascii="Times New Roman" w:eastAsia="Arial Unicode MS" w:hAnsi="Times New Roman" w:cs="Times New Roman"/>
                <w:sz w:val="20"/>
                <w:szCs w:val="20"/>
                <w:shd w:val="clear" w:color="auto" w:fill="FFFFFF"/>
                <w:lang w:val="en-US" w:eastAsia="ar-SA"/>
              </w:rPr>
              <w:t>We</w:t>
            </w:r>
            <w:r w:rsidRPr="00594105">
              <w:rPr>
                <w:rFonts w:ascii="Times New Roman" w:eastAsia="Arial Unicode MS" w:hAnsi="Times New Roman" w:cs="Times New Roman"/>
                <w:sz w:val="20"/>
                <w:szCs w:val="20"/>
                <w:shd w:val="clear" w:color="auto" w:fill="FFFFFF"/>
                <w:lang w:eastAsia="ar-SA"/>
              </w:rPr>
              <w:t xml:space="preserve"> </w:t>
            </w:r>
            <w:r w:rsidRPr="00594105">
              <w:rPr>
                <w:rFonts w:ascii="Times New Roman" w:eastAsia="Arial Unicode MS" w:hAnsi="Times New Roman" w:cs="Times New Roman"/>
                <w:sz w:val="20"/>
                <w:szCs w:val="20"/>
                <w:shd w:val="clear" w:color="auto" w:fill="FFFFFF"/>
                <w:lang w:val="en-US" w:eastAsia="ar-SA"/>
              </w:rPr>
              <w:t>moved</w:t>
            </w:r>
            <w:r w:rsidRPr="00594105">
              <w:rPr>
                <w:rFonts w:ascii="Times New Roman" w:eastAsia="Arial Unicode MS" w:hAnsi="Times New Roman" w:cs="Times New Roman"/>
                <w:sz w:val="20"/>
                <w:szCs w:val="20"/>
                <w:shd w:val="clear" w:color="auto" w:fill="FFFFFF"/>
                <w:lang w:eastAsia="ar-SA"/>
              </w:rPr>
              <w:t xml:space="preserve"> </w:t>
            </w:r>
            <w:r w:rsidRPr="00594105">
              <w:rPr>
                <w:rFonts w:ascii="Times New Roman" w:eastAsia="Arial Unicode MS" w:hAnsi="Times New Roman" w:cs="Times New Roman"/>
                <w:sz w:val="20"/>
                <w:szCs w:val="20"/>
                <w:shd w:val="clear" w:color="auto" w:fill="FFFFFF"/>
                <w:lang w:val="en-US" w:eastAsia="ar-SA"/>
              </w:rPr>
              <w:t>to</w:t>
            </w:r>
            <w:r w:rsidRPr="00594105">
              <w:rPr>
                <w:rFonts w:ascii="Times New Roman" w:eastAsia="Arial Unicode MS" w:hAnsi="Times New Roman" w:cs="Times New Roman"/>
                <w:sz w:val="20"/>
                <w:szCs w:val="20"/>
                <w:shd w:val="clear" w:color="auto" w:fill="FFFFFF"/>
                <w:lang w:eastAsia="ar-SA"/>
              </w:rPr>
              <w:t xml:space="preserve"> </w:t>
            </w:r>
            <w:r w:rsidRPr="00594105">
              <w:rPr>
                <w:rFonts w:ascii="Times New Roman" w:eastAsia="Arial Unicode MS" w:hAnsi="Times New Roman" w:cs="Times New Roman"/>
                <w:sz w:val="20"/>
                <w:szCs w:val="20"/>
                <w:shd w:val="clear" w:color="auto" w:fill="FFFFFF"/>
                <w:lang w:val="en-US" w:eastAsia="ar-SA"/>
              </w:rPr>
              <w:t>a</w:t>
            </w:r>
            <w:r w:rsidRPr="00594105">
              <w:rPr>
                <w:rFonts w:ascii="Times New Roman" w:eastAsia="Arial Unicode MS" w:hAnsi="Times New Roman" w:cs="Times New Roman"/>
                <w:sz w:val="20"/>
                <w:szCs w:val="20"/>
                <w:shd w:val="clear" w:color="auto" w:fill="FFFFFF"/>
                <w:lang w:eastAsia="ar-SA"/>
              </w:rPr>
              <w:t xml:space="preserve"> </w:t>
            </w:r>
            <w:r w:rsidRPr="00594105">
              <w:rPr>
                <w:rFonts w:ascii="Times New Roman" w:eastAsia="Arial Unicode MS" w:hAnsi="Times New Roman" w:cs="Times New Roman"/>
                <w:sz w:val="20"/>
                <w:szCs w:val="20"/>
                <w:shd w:val="clear" w:color="auto" w:fill="FFFFFF"/>
                <w:lang w:val="en-US" w:eastAsia="ar-SA"/>
              </w:rPr>
              <w:t>new</w:t>
            </w:r>
            <w:r w:rsidRPr="00594105">
              <w:rPr>
                <w:rFonts w:ascii="Times New Roman" w:eastAsia="Arial Unicode MS" w:hAnsi="Times New Roman" w:cs="Times New Roman"/>
                <w:sz w:val="20"/>
                <w:szCs w:val="20"/>
                <w:shd w:val="clear" w:color="auto" w:fill="FFFFFF"/>
                <w:lang w:eastAsia="ar-SA"/>
              </w:rPr>
              <w:t xml:space="preserve"> </w:t>
            </w:r>
            <w:r w:rsidRPr="00594105">
              <w:rPr>
                <w:rFonts w:ascii="Times New Roman" w:eastAsia="Arial Unicode MS" w:hAnsi="Times New Roman" w:cs="Times New Roman"/>
                <w:sz w:val="20"/>
                <w:szCs w:val="20"/>
                <w:shd w:val="clear" w:color="auto" w:fill="FFFFFF"/>
                <w:lang w:val="en-US" w:eastAsia="ar-SA"/>
              </w:rPr>
              <w:t>house</w:t>
            </w:r>
            <w:r w:rsidRPr="00594105">
              <w:rPr>
                <w:rFonts w:ascii="Times New Roman" w:eastAsia="Arial Unicode MS" w:hAnsi="Times New Roman" w:cs="Times New Roman"/>
                <w:sz w:val="20"/>
                <w:szCs w:val="20"/>
                <w:shd w:val="clear" w:color="auto" w:fill="FFFFFF"/>
                <w:lang w:eastAsia="ar-SA"/>
              </w:rPr>
              <w:t xml:space="preserve"> </w:t>
            </w:r>
            <w:r w:rsidRPr="00594105">
              <w:rPr>
                <w:rFonts w:ascii="Times New Roman" w:eastAsia="Arial Unicode MS" w:hAnsi="Times New Roman" w:cs="Times New Roman"/>
                <w:sz w:val="20"/>
                <w:szCs w:val="20"/>
                <w:shd w:val="clear" w:color="auto" w:fill="FFFFFF"/>
                <w:lang w:val="en-US" w:eastAsia="ar-SA"/>
              </w:rPr>
              <w:t>last</w:t>
            </w:r>
            <w:r w:rsidRPr="00594105">
              <w:rPr>
                <w:rFonts w:ascii="Times New Roman" w:eastAsia="Arial Unicode MS" w:hAnsi="Times New Roman" w:cs="Times New Roman"/>
                <w:sz w:val="20"/>
                <w:szCs w:val="20"/>
                <w:shd w:val="clear" w:color="auto" w:fill="FFFFFF"/>
                <w:lang w:eastAsia="ar-SA"/>
              </w:rPr>
              <w:t xml:space="preserve"> </w:t>
            </w:r>
            <w:r w:rsidRPr="00594105">
              <w:rPr>
                <w:rFonts w:ascii="Times New Roman" w:eastAsia="Arial Unicode MS" w:hAnsi="Times New Roman" w:cs="Times New Roman"/>
                <w:sz w:val="20"/>
                <w:szCs w:val="20"/>
                <w:shd w:val="clear" w:color="auto" w:fill="FFFFFF"/>
                <w:lang w:val="en-US" w:eastAsia="ar-SA"/>
              </w:rPr>
              <w:t>year</w:t>
            </w:r>
            <w:r w:rsidRPr="00594105">
              <w:rPr>
                <w:rFonts w:ascii="Times New Roman" w:eastAsia="Arial Unicode MS" w:hAnsi="Times New Roman" w:cs="Times New Roman"/>
                <w:sz w:val="20"/>
                <w:szCs w:val="20"/>
                <w:shd w:val="clear" w:color="auto" w:fill="FFFFFF"/>
                <w:lang w:eastAsia="ar-SA"/>
              </w:rPr>
              <w:t>);</w:t>
            </w:r>
          </w:p>
          <w:p w:rsidR="00594105" w:rsidRPr="00594105" w:rsidRDefault="00594105" w:rsidP="00594105">
            <w:pPr>
              <w:widowControl w:val="0"/>
              <w:suppressAutoHyphens/>
              <w:ind w:left="540" w:hanging="180"/>
              <w:jc w:val="both"/>
              <w:rPr>
                <w:rFonts w:ascii="Times New Roman" w:eastAsia="Arial Unicode MS" w:hAnsi="Times New Roman" w:cs="Times New Roman"/>
                <w:sz w:val="20"/>
                <w:szCs w:val="20"/>
                <w:shd w:val="clear" w:color="auto" w:fill="FFFFFF"/>
                <w:lang w:val="en-US" w:eastAsia="ar-SA"/>
              </w:rPr>
            </w:pPr>
            <w:r w:rsidRPr="00594105">
              <w:rPr>
                <w:rFonts w:ascii="Times New Roman" w:eastAsia="Arial Unicode MS" w:hAnsi="Times New Roman" w:cs="Times New Roman"/>
                <w:sz w:val="20"/>
                <w:szCs w:val="20"/>
                <w:lang w:eastAsia="ar-SA"/>
              </w:rPr>
              <w:t>— </w:t>
            </w:r>
            <w:r w:rsidRPr="00594105">
              <w:rPr>
                <w:rFonts w:ascii="Times New Roman" w:eastAsia="Arial Unicode MS" w:hAnsi="Times New Roman" w:cs="Times New Roman"/>
                <w:sz w:val="20"/>
                <w:szCs w:val="20"/>
                <w:shd w:val="clear" w:color="auto" w:fill="FFFFFF"/>
                <w:lang w:eastAsia="ar-SA"/>
              </w:rPr>
              <w:t xml:space="preserve">предложения с начальным </w:t>
            </w:r>
            <w:r w:rsidRPr="00594105">
              <w:rPr>
                <w:rFonts w:ascii="Times New Roman" w:eastAsia="Arial Unicode MS" w:hAnsi="Times New Roman" w:cs="Times New Roman"/>
                <w:sz w:val="20"/>
                <w:szCs w:val="20"/>
                <w:shd w:val="clear" w:color="auto" w:fill="FFFFFF"/>
                <w:lang w:val="en-US" w:eastAsia="ar-SA"/>
              </w:rPr>
              <w:t>It</w:t>
            </w:r>
            <w:r w:rsidRPr="00594105">
              <w:rPr>
                <w:rFonts w:ascii="Times New Roman" w:eastAsia="Arial Unicode MS" w:hAnsi="Times New Roman" w:cs="Times New Roman"/>
                <w:sz w:val="20"/>
                <w:szCs w:val="20"/>
                <w:shd w:val="clear" w:color="auto" w:fill="FFFFFF"/>
                <w:lang w:eastAsia="ar-SA"/>
              </w:rPr>
              <w:t xml:space="preserve"> (</w:t>
            </w:r>
            <w:r w:rsidRPr="00594105">
              <w:rPr>
                <w:rFonts w:ascii="Times New Roman" w:eastAsia="Arial Unicode MS" w:hAnsi="Times New Roman" w:cs="Times New Roman"/>
                <w:sz w:val="20"/>
                <w:szCs w:val="20"/>
                <w:shd w:val="clear" w:color="auto" w:fill="FFFFFF"/>
                <w:lang w:val="en-US" w:eastAsia="ar-SA"/>
              </w:rPr>
              <w:t>It</w:t>
            </w:r>
            <w:r w:rsidRPr="00594105">
              <w:rPr>
                <w:rFonts w:ascii="Times New Roman" w:eastAsia="Arial Unicode MS" w:hAnsi="Times New Roman" w:cs="Times New Roman"/>
                <w:sz w:val="20"/>
                <w:szCs w:val="20"/>
                <w:shd w:val="clear" w:color="auto" w:fill="FFFFFF"/>
                <w:lang w:eastAsia="ar-SA"/>
              </w:rPr>
              <w:t>’</w:t>
            </w:r>
            <w:r w:rsidRPr="00594105">
              <w:rPr>
                <w:rFonts w:ascii="Times New Roman" w:eastAsia="Arial Unicode MS" w:hAnsi="Times New Roman" w:cs="Times New Roman"/>
                <w:sz w:val="20"/>
                <w:szCs w:val="20"/>
                <w:shd w:val="clear" w:color="auto" w:fill="FFFFFF"/>
                <w:lang w:val="en-US" w:eastAsia="ar-SA"/>
              </w:rPr>
              <w:t>s</w:t>
            </w:r>
            <w:r w:rsidRPr="00594105">
              <w:rPr>
                <w:rFonts w:ascii="Times New Roman" w:eastAsia="Arial Unicode MS" w:hAnsi="Times New Roman" w:cs="Times New Roman"/>
                <w:sz w:val="20"/>
                <w:szCs w:val="20"/>
                <w:shd w:val="clear" w:color="auto" w:fill="FFFFFF"/>
                <w:lang w:eastAsia="ar-SA"/>
              </w:rPr>
              <w:t xml:space="preserve"> </w:t>
            </w:r>
            <w:r w:rsidRPr="00594105">
              <w:rPr>
                <w:rFonts w:ascii="Times New Roman" w:eastAsia="Arial Unicode MS" w:hAnsi="Times New Roman" w:cs="Times New Roman"/>
                <w:sz w:val="20"/>
                <w:szCs w:val="20"/>
                <w:shd w:val="clear" w:color="auto" w:fill="FFFFFF"/>
                <w:lang w:val="en-US" w:eastAsia="ar-SA"/>
              </w:rPr>
              <w:t>cold</w:t>
            </w:r>
            <w:r w:rsidRPr="00594105">
              <w:rPr>
                <w:rFonts w:ascii="Times New Roman" w:eastAsia="Arial Unicode MS" w:hAnsi="Times New Roman" w:cs="Times New Roman"/>
                <w:sz w:val="20"/>
                <w:szCs w:val="20"/>
                <w:shd w:val="clear" w:color="auto" w:fill="FFFFFF"/>
                <w:lang w:eastAsia="ar-SA"/>
              </w:rPr>
              <w:t xml:space="preserve">. </w:t>
            </w:r>
            <w:r w:rsidRPr="00594105">
              <w:rPr>
                <w:rFonts w:ascii="Times New Roman" w:eastAsia="Arial Unicode MS" w:hAnsi="Times New Roman" w:cs="Times New Roman"/>
                <w:sz w:val="20"/>
                <w:szCs w:val="20"/>
                <w:shd w:val="clear" w:color="auto" w:fill="FFFFFF"/>
                <w:lang w:val="en-US" w:eastAsia="ar-SA"/>
              </w:rPr>
              <w:t>It’s five o’clock. It’s interesting. It’s winter);</w:t>
            </w:r>
          </w:p>
          <w:p w:rsidR="00594105" w:rsidRPr="00594105" w:rsidRDefault="00594105" w:rsidP="00594105">
            <w:pPr>
              <w:widowControl w:val="0"/>
              <w:suppressAutoHyphens/>
              <w:ind w:left="540" w:hanging="180"/>
              <w:jc w:val="both"/>
              <w:rPr>
                <w:rFonts w:ascii="Times New Roman" w:eastAsia="Arial Unicode MS" w:hAnsi="Times New Roman" w:cs="Times New Roman"/>
                <w:sz w:val="20"/>
                <w:szCs w:val="20"/>
                <w:shd w:val="clear" w:color="auto" w:fill="FFFFFF"/>
                <w:lang w:val="en-US" w:eastAsia="ar-SA"/>
              </w:rPr>
            </w:pPr>
            <w:r w:rsidRPr="00594105">
              <w:rPr>
                <w:rFonts w:ascii="Times New Roman" w:eastAsia="Arial Unicode MS" w:hAnsi="Times New Roman" w:cs="Times New Roman"/>
                <w:sz w:val="20"/>
                <w:szCs w:val="20"/>
                <w:lang w:val="en-US" w:eastAsia="ar-SA"/>
              </w:rPr>
              <w:t>— </w:t>
            </w:r>
            <w:r w:rsidRPr="00594105">
              <w:rPr>
                <w:rFonts w:ascii="Times New Roman" w:eastAsia="Arial Unicode MS" w:hAnsi="Times New Roman" w:cs="Times New Roman"/>
                <w:sz w:val="20"/>
                <w:szCs w:val="20"/>
                <w:shd w:val="clear" w:color="auto" w:fill="FFFFFF"/>
                <w:lang w:val="en-US" w:eastAsia="ar-SA"/>
              </w:rPr>
              <w:t>предложения с начальным There + to be (There are a lot of trees in the park);</w:t>
            </w:r>
          </w:p>
          <w:p w:rsidR="00594105" w:rsidRPr="00594105" w:rsidRDefault="00594105" w:rsidP="00594105">
            <w:pPr>
              <w:widowControl w:val="0"/>
              <w:suppressAutoHyphens/>
              <w:ind w:left="540" w:hanging="180"/>
              <w:jc w:val="both"/>
              <w:rPr>
                <w:rFonts w:ascii="Times New Roman" w:eastAsia="Arial Unicode MS" w:hAnsi="Times New Roman" w:cs="Times New Roman"/>
                <w:i/>
                <w:sz w:val="20"/>
                <w:szCs w:val="20"/>
                <w:lang w:eastAsia="ar-SA"/>
              </w:rPr>
            </w:pPr>
            <w:r w:rsidRPr="00594105">
              <w:rPr>
                <w:rFonts w:ascii="Times New Roman" w:eastAsia="Arial Unicode MS" w:hAnsi="Times New Roman" w:cs="Times New Roman"/>
                <w:sz w:val="20"/>
                <w:szCs w:val="20"/>
                <w:lang w:eastAsia="ar-SA"/>
              </w:rPr>
              <w:t xml:space="preserve">— сложносочинённые предложения с сочинительными союзами </w:t>
            </w:r>
            <w:r w:rsidRPr="00594105">
              <w:rPr>
                <w:rFonts w:ascii="Times New Roman" w:eastAsia="Arial Unicode MS" w:hAnsi="Times New Roman" w:cs="Times New Roman"/>
                <w:sz w:val="20"/>
                <w:szCs w:val="20"/>
                <w:lang w:val="en-US" w:eastAsia="ar-SA"/>
              </w:rPr>
              <w:t>and</w:t>
            </w:r>
            <w:r w:rsidRPr="00594105">
              <w:rPr>
                <w:rFonts w:ascii="Times New Roman" w:eastAsia="Arial Unicode MS" w:hAnsi="Times New Roman" w:cs="Times New Roman"/>
                <w:i/>
                <w:sz w:val="20"/>
                <w:szCs w:val="20"/>
                <w:lang w:eastAsia="ar-SA"/>
              </w:rPr>
              <w:t xml:space="preserve">, </w:t>
            </w:r>
            <w:r w:rsidRPr="00594105">
              <w:rPr>
                <w:rFonts w:ascii="Times New Roman" w:eastAsia="Arial Unicode MS" w:hAnsi="Times New Roman" w:cs="Times New Roman"/>
                <w:sz w:val="20"/>
                <w:szCs w:val="20"/>
                <w:lang w:val="en-US" w:eastAsia="ar-SA"/>
              </w:rPr>
              <w:t>but</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or</w:t>
            </w:r>
            <w:r w:rsidRPr="00594105">
              <w:rPr>
                <w:rFonts w:ascii="Times New Roman" w:eastAsia="Arial Unicode MS" w:hAnsi="Times New Roman" w:cs="Times New Roman"/>
                <w:i/>
                <w:sz w:val="20"/>
                <w:szCs w:val="20"/>
                <w:lang w:eastAsia="ar-SA"/>
              </w:rPr>
              <w:t>;</w:t>
            </w:r>
          </w:p>
          <w:p w:rsidR="00594105" w:rsidRPr="00594105" w:rsidRDefault="00594105" w:rsidP="00594105">
            <w:pPr>
              <w:widowControl w:val="0"/>
              <w:suppressAutoHyphens/>
              <w:ind w:left="540" w:hanging="180"/>
              <w:jc w:val="both"/>
              <w:rPr>
                <w:rFonts w:ascii="Times New Roman" w:eastAsia="Arial Unicode MS" w:hAnsi="Times New Roman" w:cs="Times New Roman"/>
                <w:sz w:val="20"/>
                <w:szCs w:val="20"/>
                <w:lang w:eastAsia="ar-SA"/>
              </w:rPr>
            </w:pPr>
            <w:r w:rsidRPr="00594105">
              <w:rPr>
                <w:rFonts w:ascii="Times New Roman" w:eastAsia="Arial Unicode MS" w:hAnsi="Times New Roman" w:cs="Times New Roman"/>
                <w:sz w:val="20"/>
                <w:szCs w:val="20"/>
                <w:lang w:eastAsia="ar-SA"/>
              </w:rPr>
              <w:t>— косвенную речь в утвердительных и вопросительных предложениях в настоящем и прошедшем времени;</w:t>
            </w:r>
          </w:p>
          <w:p w:rsidR="00594105" w:rsidRPr="00594105" w:rsidRDefault="00594105" w:rsidP="00594105">
            <w:pPr>
              <w:widowControl w:val="0"/>
              <w:suppressAutoHyphens/>
              <w:ind w:left="540" w:hanging="180"/>
              <w:jc w:val="both"/>
              <w:rPr>
                <w:rFonts w:ascii="Times New Roman" w:eastAsia="Arial Unicode MS" w:hAnsi="Times New Roman" w:cs="Times New Roman"/>
                <w:sz w:val="20"/>
                <w:szCs w:val="20"/>
                <w:lang w:eastAsia="ar-SA"/>
              </w:rPr>
            </w:pPr>
            <w:r w:rsidRPr="00594105">
              <w:rPr>
                <w:rFonts w:ascii="Times New Roman" w:eastAsia="Arial Unicode MS" w:hAnsi="Times New Roman" w:cs="Times New Roman"/>
                <w:sz w:val="20"/>
                <w:szCs w:val="20"/>
                <w:lang w:eastAsia="ar-SA"/>
              </w:rPr>
              <w:lastRenderedPageBreak/>
              <w:t>— имена существительные в единственном и множественном числе, образованные по правилу и исключения;</w:t>
            </w:r>
          </w:p>
          <w:p w:rsidR="00594105" w:rsidRPr="00594105" w:rsidRDefault="00594105" w:rsidP="00594105">
            <w:pPr>
              <w:widowControl w:val="0"/>
              <w:suppressAutoHyphens/>
              <w:ind w:left="540" w:hanging="180"/>
              <w:jc w:val="both"/>
              <w:rPr>
                <w:rFonts w:ascii="Times New Roman" w:eastAsia="Arial Unicode MS" w:hAnsi="Times New Roman" w:cs="Times New Roman"/>
                <w:sz w:val="20"/>
                <w:szCs w:val="20"/>
                <w:lang w:eastAsia="ar-SA"/>
              </w:rPr>
            </w:pPr>
            <w:r w:rsidRPr="00594105">
              <w:rPr>
                <w:rFonts w:ascii="Times New Roman" w:eastAsia="Arial Unicode MS" w:hAnsi="Times New Roman" w:cs="Times New Roman"/>
                <w:sz w:val="20"/>
                <w:szCs w:val="20"/>
                <w:lang w:eastAsia="ar-SA"/>
              </w:rPr>
              <w:t xml:space="preserve">— имена существительные </w:t>
            </w:r>
            <w:r w:rsidRPr="00594105">
              <w:rPr>
                <w:rFonts w:ascii="Times New Roman" w:eastAsia="Arial Unicode MS" w:hAnsi="Times New Roman" w:cs="Times New Roman"/>
                <w:sz w:val="20"/>
                <w:szCs w:val="20"/>
                <w:lang w:val="en-US" w:eastAsia="ar-SA"/>
              </w:rPr>
              <w:t>c</w:t>
            </w:r>
            <w:r w:rsidRPr="00594105">
              <w:rPr>
                <w:rFonts w:ascii="Times New Roman" w:eastAsia="Arial Unicode MS" w:hAnsi="Times New Roman" w:cs="Times New Roman"/>
                <w:sz w:val="20"/>
                <w:szCs w:val="20"/>
                <w:lang w:eastAsia="ar-SA"/>
              </w:rPr>
              <w:t xml:space="preserve"> определённым/неопределённым/нулевым артиклем;</w:t>
            </w:r>
          </w:p>
          <w:p w:rsidR="00594105" w:rsidRPr="00594105" w:rsidRDefault="00594105" w:rsidP="00594105">
            <w:pPr>
              <w:widowControl w:val="0"/>
              <w:suppressAutoHyphens/>
              <w:ind w:left="540" w:hanging="180"/>
              <w:jc w:val="both"/>
              <w:rPr>
                <w:rFonts w:ascii="Times New Roman" w:eastAsia="Arial Unicode MS" w:hAnsi="Times New Roman" w:cs="Times New Roman"/>
                <w:sz w:val="20"/>
                <w:szCs w:val="20"/>
                <w:lang w:eastAsia="ar-SA"/>
              </w:rPr>
            </w:pPr>
            <w:r w:rsidRPr="00594105">
              <w:rPr>
                <w:rFonts w:ascii="Times New Roman" w:eastAsia="Arial Unicode MS" w:hAnsi="Times New Roman" w:cs="Times New Roman"/>
                <w:sz w:val="20"/>
                <w:szCs w:val="20"/>
                <w:lang w:eastAsia="ar-SA"/>
              </w:rPr>
              <w:t>— личные, притяжательные, указательные, неопределённые, относительные, вопросительные местоимения;</w:t>
            </w:r>
          </w:p>
          <w:p w:rsidR="00594105" w:rsidRPr="00594105" w:rsidRDefault="00594105" w:rsidP="00594105">
            <w:pPr>
              <w:widowControl w:val="0"/>
              <w:suppressAutoHyphens/>
              <w:ind w:left="540" w:hanging="180"/>
              <w:jc w:val="both"/>
              <w:rPr>
                <w:rFonts w:ascii="Times New Roman" w:eastAsia="Arial Unicode MS" w:hAnsi="Times New Roman" w:cs="Times New Roman"/>
                <w:sz w:val="20"/>
                <w:szCs w:val="20"/>
                <w:lang w:eastAsia="ar-SA"/>
              </w:rPr>
            </w:pPr>
            <w:r w:rsidRPr="00594105">
              <w:rPr>
                <w:rFonts w:ascii="Times New Roman" w:eastAsia="Arial Unicode MS" w:hAnsi="Times New Roman" w:cs="Times New Roman"/>
                <w:sz w:val="20"/>
                <w:szCs w:val="20"/>
                <w:lang w:eastAsia="ar-SA"/>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594105">
              <w:rPr>
                <w:rFonts w:ascii="Times New Roman" w:eastAsia="Arial Unicode MS" w:hAnsi="Times New Roman" w:cs="Times New Roman"/>
                <w:sz w:val="20"/>
                <w:szCs w:val="20"/>
                <w:lang w:val="en-US" w:eastAsia="ar-SA"/>
              </w:rPr>
              <w:t>many</w:t>
            </w:r>
            <w:r w:rsidRPr="00594105">
              <w:rPr>
                <w:rFonts w:ascii="Times New Roman" w:eastAsia="Arial Unicode MS" w:hAnsi="Times New Roman" w:cs="Times New Roman"/>
                <w:sz w:val="20"/>
                <w:szCs w:val="20"/>
                <w:lang w:eastAsia="ar-SA"/>
              </w:rPr>
              <w:t>/</w:t>
            </w:r>
            <w:r w:rsidRPr="00594105">
              <w:rPr>
                <w:rFonts w:ascii="Times New Roman" w:eastAsia="Arial Unicode MS" w:hAnsi="Times New Roman" w:cs="Times New Roman"/>
                <w:sz w:val="20"/>
                <w:szCs w:val="20"/>
                <w:lang w:val="en-US" w:eastAsia="ar-SA"/>
              </w:rPr>
              <w:t>much</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few</w:t>
            </w:r>
            <w:r w:rsidRPr="00594105">
              <w:rPr>
                <w:rFonts w:ascii="Times New Roman" w:eastAsia="Arial Unicode MS" w:hAnsi="Times New Roman" w:cs="Times New Roman"/>
                <w:sz w:val="20"/>
                <w:szCs w:val="20"/>
                <w:lang w:eastAsia="ar-SA"/>
              </w:rPr>
              <w:t>/</w:t>
            </w:r>
            <w:r w:rsidRPr="00594105">
              <w:rPr>
                <w:rFonts w:ascii="Times New Roman" w:eastAsia="Arial Unicode MS" w:hAnsi="Times New Roman" w:cs="Times New Roman"/>
                <w:sz w:val="20"/>
                <w:szCs w:val="20"/>
                <w:lang w:val="en-US" w:eastAsia="ar-SA"/>
              </w:rPr>
              <w:t>a</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few</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little</w:t>
            </w:r>
            <w:r w:rsidRPr="00594105">
              <w:rPr>
                <w:rFonts w:ascii="Times New Roman" w:eastAsia="Arial Unicode MS" w:hAnsi="Times New Roman" w:cs="Times New Roman"/>
                <w:sz w:val="20"/>
                <w:szCs w:val="20"/>
                <w:lang w:eastAsia="ar-SA"/>
              </w:rPr>
              <w:t>/</w:t>
            </w:r>
            <w:r w:rsidRPr="00594105">
              <w:rPr>
                <w:rFonts w:ascii="Times New Roman" w:eastAsia="Arial Unicode MS" w:hAnsi="Times New Roman" w:cs="Times New Roman"/>
                <w:sz w:val="20"/>
                <w:szCs w:val="20"/>
                <w:lang w:val="en-US" w:eastAsia="ar-SA"/>
              </w:rPr>
              <w:t>a</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little</w:t>
            </w:r>
            <w:r w:rsidRPr="00594105">
              <w:rPr>
                <w:rFonts w:ascii="Times New Roman" w:eastAsia="Arial Unicode MS" w:hAnsi="Times New Roman" w:cs="Times New Roman"/>
                <w:sz w:val="20"/>
                <w:szCs w:val="20"/>
                <w:lang w:eastAsia="ar-SA"/>
              </w:rPr>
              <w:t>);</w:t>
            </w:r>
          </w:p>
          <w:p w:rsidR="00594105" w:rsidRPr="00594105" w:rsidRDefault="00594105" w:rsidP="00594105">
            <w:pPr>
              <w:widowControl w:val="0"/>
              <w:suppressAutoHyphens/>
              <w:ind w:left="540" w:hanging="180"/>
              <w:jc w:val="both"/>
              <w:rPr>
                <w:rFonts w:ascii="Times New Roman" w:eastAsia="Arial Unicode MS" w:hAnsi="Times New Roman" w:cs="Times New Roman"/>
                <w:sz w:val="20"/>
                <w:szCs w:val="20"/>
                <w:lang w:eastAsia="ar-SA"/>
              </w:rPr>
            </w:pPr>
            <w:r w:rsidRPr="00594105">
              <w:rPr>
                <w:rFonts w:ascii="Times New Roman" w:eastAsia="Arial Unicode MS" w:hAnsi="Times New Roman" w:cs="Times New Roman"/>
                <w:sz w:val="20"/>
                <w:szCs w:val="20"/>
                <w:lang w:eastAsia="ar-SA"/>
              </w:rPr>
              <w:t>— количественные и порядковые числительные;</w:t>
            </w:r>
          </w:p>
          <w:p w:rsidR="00594105" w:rsidRPr="00594105" w:rsidRDefault="00594105" w:rsidP="00594105">
            <w:pPr>
              <w:widowControl w:val="0"/>
              <w:suppressAutoHyphens/>
              <w:ind w:left="540" w:hanging="180"/>
              <w:jc w:val="both"/>
              <w:rPr>
                <w:rFonts w:ascii="Times New Roman" w:eastAsia="Arial Unicode MS" w:hAnsi="Times New Roman" w:cs="Times New Roman"/>
                <w:sz w:val="20"/>
                <w:szCs w:val="20"/>
                <w:lang w:eastAsia="ar-SA"/>
              </w:rPr>
            </w:pPr>
            <w:r w:rsidRPr="00594105">
              <w:rPr>
                <w:rFonts w:ascii="Times New Roman" w:eastAsia="Arial Unicode MS" w:hAnsi="Times New Roman" w:cs="Times New Roman"/>
                <w:sz w:val="20"/>
                <w:szCs w:val="20"/>
                <w:lang w:eastAsia="ar-SA"/>
              </w:rPr>
              <w:t xml:space="preserve">— глаголы в наиболее употребительных временны2х формах действительного залога: </w:t>
            </w:r>
            <w:r w:rsidRPr="00594105">
              <w:rPr>
                <w:rFonts w:ascii="Times New Roman" w:eastAsia="Arial Unicode MS" w:hAnsi="Times New Roman" w:cs="Times New Roman"/>
                <w:sz w:val="20"/>
                <w:szCs w:val="20"/>
                <w:lang w:val="en-US" w:eastAsia="ar-SA"/>
              </w:rPr>
              <w:t>Present</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Simple</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Future</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Simple</w:t>
            </w:r>
            <w:r w:rsidRPr="00594105">
              <w:rPr>
                <w:rFonts w:ascii="Times New Roman" w:eastAsia="Arial Unicode MS" w:hAnsi="Times New Roman" w:cs="Times New Roman"/>
                <w:sz w:val="20"/>
                <w:szCs w:val="20"/>
                <w:lang w:eastAsia="ar-SA"/>
              </w:rPr>
              <w:t xml:space="preserve"> и </w:t>
            </w:r>
            <w:r w:rsidRPr="00594105">
              <w:rPr>
                <w:rFonts w:ascii="Times New Roman" w:eastAsia="Arial Unicode MS" w:hAnsi="Times New Roman" w:cs="Times New Roman"/>
                <w:sz w:val="20"/>
                <w:szCs w:val="20"/>
                <w:lang w:val="en-US" w:eastAsia="ar-SA"/>
              </w:rPr>
              <w:t>Past</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Simple</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Present</w:t>
            </w:r>
            <w:r w:rsidRPr="00594105">
              <w:rPr>
                <w:rFonts w:ascii="Times New Roman" w:eastAsia="Arial Unicode MS" w:hAnsi="Times New Roman" w:cs="Times New Roman"/>
                <w:sz w:val="20"/>
                <w:szCs w:val="20"/>
                <w:lang w:eastAsia="ar-SA"/>
              </w:rPr>
              <w:t xml:space="preserve"> и </w:t>
            </w:r>
            <w:r w:rsidRPr="00594105">
              <w:rPr>
                <w:rFonts w:ascii="Times New Roman" w:eastAsia="Arial Unicode MS" w:hAnsi="Times New Roman" w:cs="Times New Roman"/>
                <w:sz w:val="20"/>
                <w:szCs w:val="20"/>
                <w:lang w:val="en-US" w:eastAsia="ar-SA"/>
              </w:rPr>
              <w:t>Past</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Continuous</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Present</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Perfect</w:t>
            </w:r>
            <w:r w:rsidRPr="00594105">
              <w:rPr>
                <w:rFonts w:ascii="Times New Roman" w:eastAsia="Arial Unicode MS" w:hAnsi="Times New Roman" w:cs="Times New Roman"/>
                <w:sz w:val="20"/>
                <w:szCs w:val="20"/>
                <w:lang w:eastAsia="ar-SA"/>
              </w:rPr>
              <w:t>;</w:t>
            </w:r>
          </w:p>
          <w:p w:rsidR="00594105" w:rsidRPr="00594105" w:rsidRDefault="00594105" w:rsidP="00594105">
            <w:pPr>
              <w:widowControl w:val="0"/>
              <w:suppressAutoHyphens/>
              <w:ind w:left="540" w:hanging="180"/>
              <w:jc w:val="both"/>
              <w:rPr>
                <w:rFonts w:ascii="Times New Roman" w:eastAsia="Arial Unicode MS" w:hAnsi="Times New Roman" w:cs="Times New Roman"/>
                <w:sz w:val="20"/>
                <w:szCs w:val="20"/>
                <w:lang w:eastAsia="ar-SA"/>
              </w:rPr>
            </w:pPr>
            <w:r w:rsidRPr="00594105">
              <w:rPr>
                <w:rFonts w:ascii="Times New Roman" w:eastAsia="Arial Unicode MS" w:hAnsi="Times New Roman" w:cs="Times New Roman"/>
                <w:sz w:val="20"/>
                <w:szCs w:val="20"/>
                <w:lang w:eastAsia="ar-SA"/>
              </w:rPr>
              <w:t xml:space="preserve">— глаголы в следующих формах страдательного залога: </w:t>
            </w:r>
            <w:r w:rsidRPr="00594105">
              <w:rPr>
                <w:rFonts w:ascii="Times New Roman" w:eastAsia="Arial Unicode MS" w:hAnsi="Times New Roman" w:cs="Times New Roman"/>
                <w:sz w:val="20"/>
                <w:szCs w:val="20"/>
                <w:lang w:val="en-US" w:eastAsia="ar-SA"/>
              </w:rPr>
              <w:t>Present</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Simple</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Passive</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Past</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Simple</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Passive</w:t>
            </w:r>
            <w:r w:rsidRPr="00594105">
              <w:rPr>
                <w:rFonts w:ascii="Times New Roman" w:eastAsia="Arial Unicode MS" w:hAnsi="Times New Roman" w:cs="Times New Roman"/>
                <w:sz w:val="20"/>
                <w:szCs w:val="20"/>
                <w:lang w:eastAsia="ar-SA"/>
              </w:rPr>
              <w:t>;</w:t>
            </w:r>
          </w:p>
          <w:p w:rsidR="00594105" w:rsidRPr="00594105" w:rsidRDefault="00594105" w:rsidP="00594105">
            <w:pPr>
              <w:widowControl w:val="0"/>
              <w:suppressAutoHyphens/>
              <w:ind w:left="540" w:hanging="180"/>
              <w:jc w:val="both"/>
              <w:rPr>
                <w:rFonts w:ascii="Times New Roman" w:eastAsia="Arial Unicode MS" w:hAnsi="Times New Roman" w:cs="Times New Roman"/>
                <w:i/>
                <w:sz w:val="20"/>
                <w:szCs w:val="20"/>
                <w:lang w:eastAsia="ar-SA"/>
              </w:rPr>
            </w:pPr>
            <w:r w:rsidRPr="00594105">
              <w:rPr>
                <w:rFonts w:ascii="Times New Roman" w:eastAsia="Arial Unicode MS" w:hAnsi="Times New Roman" w:cs="Times New Roman"/>
                <w:sz w:val="20"/>
                <w:szCs w:val="20"/>
                <w:lang w:eastAsia="ar-SA"/>
              </w:rPr>
              <w:t xml:space="preserve">— различные грамматические средства для выражения будущего времени: </w:t>
            </w:r>
            <w:r w:rsidRPr="00594105">
              <w:rPr>
                <w:rFonts w:ascii="Times New Roman" w:eastAsia="Arial Unicode MS" w:hAnsi="Times New Roman" w:cs="Times New Roman"/>
                <w:sz w:val="20"/>
                <w:szCs w:val="20"/>
                <w:lang w:val="en-US" w:eastAsia="ar-SA"/>
              </w:rPr>
              <w:t>Simple</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Future</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to</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be</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going</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to</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Present</w:t>
            </w:r>
            <w:r w:rsidRPr="00594105">
              <w:rPr>
                <w:rFonts w:ascii="Times New Roman" w:eastAsia="Arial Unicode MS" w:hAnsi="Times New Roman" w:cs="Times New Roman"/>
                <w:sz w:val="20"/>
                <w:szCs w:val="20"/>
                <w:lang w:eastAsia="ar-SA"/>
              </w:rPr>
              <w:t xml:space="preserve"> </w:t>
            </w:r>
            <w:r w:rsidRPr="00594105">
              <w:rPr>
                <w:rFonts w:ascii="Times New Roman" w:eastAsia="Arial Unicode MS" w:hAnsi="Times New Roman" w:cs="Times New Roman"/>
                <w:sz w:val="20"/>
                <w:szCs w:val="20"/>
                <w:lang w:val="en-US" w:eastAsia="ar-SA"/>
              </w:rPr>
              <w:t>Continuous</w:t>
            </w:r>
            <w:r w:rsidRPr="00594105">
              <w:rPr>
                <w:rFonts w:ascii="Times New Roman" w:eastAsia="Arial Unicode MS" w:hAnsi="Times New Roman" w:cs="Times New Roman"/>
                <w:i/>
                <w:sz w:val="20"/>
                <w:szCs w:val="20"/>
                <w:lang w:eastAsia="ar-SA"/>
              </w:rPr>
              <w:t>;</w:t>
            </w:r>
          </w:p>
          <w:p w:rsidR="00594105" w:rsidRPr="00594105" w:rsidRDefault="00594105" w:rsidP="00594105">
            <w:pPr>
              <w:widowControl w:val="0"/>
              <w:suppressAutoHyphens/>
              <w:ind w:left="540" w:hanging="180"/>
              <w:jc w:val="both"/>
              <w:rPr>
                <w:rFonts w:ascii="Times New Roman" w:eastAsia="Arial Unicode MS" w:hAnsi="Times New Roman" w:cs="Times New Roman"/>
                <w:sz w:val="20"/>
                <w:szCs w:val="20"/>
                <w:lang w:val="en-US" w:eastAsia="ar-SA"/>
              </w:rPr>
            </w:pPr>
            <w:r w:rsidRPr="00594105">
              <w:rPr>
                <w:rFonts w:ascii="Times New Roman" w:eastAsia="Arial Unicode MS" w:hAnsi="Times New Roman" w:cs="Times New Roman"/>
                <w:sz w:val="20"/>
                <w:szCs w:val="20"/>
                <w:lang w:val="en-US" w:eastAsia="ar-SA"/>
              </w:rPr>
              <w:t>— </w:t>
            </w:r>
            <w:r w:rsidRPr="00594105">
              <w:rPr>
                <w:rFonts w:ascii="Times New Roman" w:eastAsia="Arial Unicode MS" w:hAnsi="Times New Roman" w:cs="Times New Roman"/>
                <w:sz w:val="20"/>
                <w:szCs w:val="20"/>
                <w:lang w:eastAsia="ar-SA"/>
              </w:rPr>
              <w:t>условные</w:t>
            </w:r>
            <w:r w:rsidRPr="00594105">
              <w:rPr>
                <w:rFonts w:ascii="Times New Roman" w:eastAsia="Arial Unicode MS" w:hAnsi="Times New Roman" w:cs="Times New Roman"/>
                <w:sz w:val="20"/>
                <w:szCs w:val="20"/>
                <w:lang w:val="en-US" w:eastAsia="ar-SA"/>
              </w:rPr>
              <w:t xml:space="preserve"> </w:t>
            </w:r>
            <w:r w:rsidRPr="00594105">
              <w:rPr>
                <w:rFonts w:ascii="Times New Roman" w:eastAsia="Arial Unicode MS" w:hAnsi="Times New Roman" w:cs="Times New Roman"/>
                <w:sz w:val="20"/>
                <w:szCs w:val="20"/>
                <w:lang w:eastAsia="ar-SA"/>
              </w:rPr>
              <w:t>предложения</w:t>
            </w:r>
            <w:r w:rsidRPr="00594105">
              <w:rPr>
                <w:rFonts w:ascii="Times New Roman" w:eastAsia="Arial Unicode MS" w:hAnsi="Times New Roman" w:cs="Times New Roman"/>
                <w:sz w:val="20"/>
                <w:szCs w:val="20"/>
                <w:lang w:val="en-US" w:eastAsia="ar-SA"/>
              </w:rPr>
              <w:t xml:space="preserve"> </w:t>
            </w:r>
            <w:r w:rsidRPr="00594105">
              <w:rPr>
                <w:rFonts w:ascii="Times New Roman" w:eastAsia="Arial Unicode MS" w:hAnsi="Times New Roman" w:cs="Times New Roman"/>
                <w:sz w:val="20"/>
                <w:szCs w:val="20"/>
                <w:lang w:eastAsia="ar-SA"/>
              </w:rPr>
              <w:t>реального</w:t>
            </w:r>
            <w:r w:rsidRPr="00594105">
              <w:rPr>
                <w:rFonts w:ascii="Times New Roman" w:eastAsia="Arial Unicode MS" w:hAnsi="Times New Roman" w:cs="Times New Roman"/>
                <w:sz w:val="20"/>
                <w:szCs w:val="20"/>
                <w:lang w:val="en-US" w:eastAsia="ar-SA"/>
              </w:rPr>
              <w:t xml:space="preserve"> </w:t>
            </w:r>
            <w:r w:rsidRPr="00594105">
              <w:rPr>
                <w:rFonts w:ascii="Times New Roman" w:eastAsia="Arial Unicode MS" w:hAnsi="Times New Roman" w:cs="Times New Roman"/>
                <w:sz w:val="20"/>
                <w:szCs w:val="20"/>
                <w:lang w:eastAsia="ar-SA"/>
              </w:rPr>
              <w:t>характера</w:t>
            </w:r>
            <w:r w:rsidRPr="00594105">
              <w:rPr>
                <w:rFonts w:ascii="Times New Roman" w:eastAsia="Arial Unicode MS" w:hAnsi="Times New Roman" w:cs="Times New Roman"/>
                <w:sz w:val="20"/>
                <w:szCs w:val="20"/>
                <w:lang w:val="en-US" w:eastAsia="ar-SA"/>
              </w:rPr>
              <w:t xml:space="preserve"> (Conditional I — If I see Jim, I’ll invite him to our school party);</w:t>
            </w:r>
          </w:p>
          <w:p w:rsidR="00594105" w:rsidRPr="00594105" w:rsidRDefault="00594105" w:rsidP="00594105">
            <w:pPr>
              <w:widowControl w:val="0"/>
              <w:suppressAutoHyphens/>
              <w:ind w:left="540" w:hanging="180"/>
              <w:jc w:val="both"/>
              <w:rPr>
                <w:rFonts w:ascii="Times New Roman" w:eastAsia="Arial Unicode MS" w:hAnsi="Times New Roman" w:cs="Times New Roman"/>
                <w:color w:val="000000"/>
                <w:sz w:val="20"/>
                <w:szCs w:val="20"/>
                <w:lang w:val="en-US" w:eastAsia="ar-SA"/>
              </w:rPr>
            </w:pPr>
            <w:r w:rsidRPr="00594105">
              <w:rPr>
                <w:rFonts w:ascii="Times New Roman" w:eastAsia="Arial Unicode MS" w:hAnsi="Times New Roman" w:cs="Times New Roman"/>
                <w:sz w:val="20"/>
                <w:szCs w:val="20"/>
                <w:lang w:val="en-US" w:eastAsia="ar-SA"/>
              </w:rPr>
              <w:t>— </w:t>
            </w:r>
            <w:r w:rsidRPr="00594105">
              <w:rPr>
                <w:rFonts w:ascii="Times New Roman" w:eastAsia="Arial Unicode MS" w:hAnsi="Times New Roman" w:cs="Times New Roman"/>
                <w:sz w:val="20"/>
                <w:szCs w:val="20"/>
                <w:lang w:eastAsia="ar-SA"/>
              </w:rPr>
              <w:t>модальные</w:t>
            </w:r>
            <w:r w:rsidRPr="00594105">
              <w:rPr>
                <w:rFonts w:ascii="Times New Roman" w:eastAsia="Arial Unicode MS" w:hAnsi="Times New Roman" w:cs="Times New Roman"/>
                <w:sz w:val="20"/>
                <w:szCs w:val="20"/>
                <w:lang w:val="en-US" w:eastAsia="ar-SA"/>
              </w:rPr>
              <w:t xml:space="preserve"> </w:t>
            </w:r>
            <w:r w:rsidRPr="00594105">
              <w:rPr>
                <w:rFonts w:ascii="Times New Roman" w:eastAsia="Arial Unicode MS" w:hAnsi="Times New Roman" w:cs="Times New Roman"/>
                <w:sz w:val="20"/>
                <w:szCs w:val="20"/>
                <w:lang w:eastAsia="ar-SA"/>
              </w:rPr>
              <w:t>глаголы</w:t>
            </w:r>
            <w:r w:rsidRPr="00594105">
              <w:rPr>
                <w:rFonts w:ascii="Times New Roman" w:eastAsia="Arial Unicode MS" w:hAnsi="Times New Roman" w:cs="Times New Roman"/>
                <w:sz w:val="20"/>
                <w:szCs w:val="20"/>
                <w:lang w:val="en-US" w:eastAsia="ar-SA"/>
              </w:rPr>
              <w:t xml:space="preserve"> </w:t>
            </w:r>
            <w:r w:rsidRPr="00594105">
              <w:rPr>
                <w:rFonts w:ascii="Times New Roman" w:eastAsia="Arial Unicode MS" w:hAnsi="Times New Roman" w:cs="Times New Roman"/>
                <w:sz w:val="20"/>
                <w:szCs w:val="20"/>
                <w:lang w:eastAsia="ar-SA"/>
              </w:rPr>
              <w:t>и</w:t>
            </w:r>
            <w:r w:rsidRPr="00594105">
              <w:rPr>
                <w:rFonts w:ascii="Times New Roman" w:eastAsia="Arial Unicode MS" w:hAnsi="Times New Roman" w:cs="Times New Roman"/>
                <w:sz w:val="20"/>
                <w:szCs w:val="20"/>
                <w:lang w:val="en-US" w:eastAsia="ar-SA"/>
              </w:rPr>
              <w:t xml:space="preserve"> </w:t>
            </w:r>
            <w:r w:rsidRPr="00594105">
              <w:rPr>
                <w:rFonts w:ascii="Times New Roman" w:eastAsia="Arial Unicode MS" w:hAnsi="Times New Roman" w:cs="Times New Roman"/>
                <w:sz w:val="20"/>
                <w:szCs w:val="20"/>
                <w:lang w:eastAsia="ar-SA"/>
              </w:rPr>
              <w:t>их</w:t>
            </w:r>
            <w:r w:rsidRPr="00594105">
              <w:rPr>
                <w:rFonts w:ascii="Times New Roman" w:eastAsia="Arial Unicode MS" w:hAnsi="Times New Roman" w:cs="Times New Roman"/>
                <w:sz w:val="20"/>
                <w:szCs w:val="20"/>
                <w:lang w:val="en-US" w:eastAsia="ar-SA"/>
              </w:rPr>
              <w:t xml:space="preserve"> </w:t>
            </w:r>
            <w:r w:rsidRPr="00594105">
              <w:rPr>
                <w:rFonts w:ascii="Times New Roman" w:eastAsia="Arial Unicode MS" w:hAnsi="Times New Roman" w:cs="Times New Roman"/>
                <w:sz w:val="20"/>
                <w:szCs w:val="20"/>
                <w:lang w:eastAsia="ar-SA"/>
              </w:rPr>
              <w:t>эквиваленты</w:t>
            </w:r>
            <w:r w:rsidRPr="00594105">
              <w:rPr>
                <w:rFonts w:ascii="Times New Roman" w:eastAsia="Arial Unicode MS" w:hAnsi="Times New Roman" w:cs="Times New Roman"/>
                <w:sz w:val="20"/>
                <w:szCs w:val="20"/>
                <w:lang w:val="en-US" w:eastAsia="ar-SA"/>
              </w:rPr>
              <w:t xml:space="preserve"> (may, can, be able to, must, have to, should, could).</w:t>
            </w:r>
          </w:p>
        </w:tc>
        <w:tc>
          <w:tcPr>
            <w:tcW w:w="4193" w:type="dxa"/>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распознавать в речи предложения с конструкциями as … as; not so … as; either … or; neither … nor;</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распознавать в речи условные предложения нереального характера (Conditional II — If I were you, I would start learning French);</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в речи глаголы во временны́х формах действительного залога: Past Perfect, Present Perfect Continuous, Future-in-the-Past;</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употреблять в речи глаголы в формах страдательного залога: Future Simple Passive, Present Perfect Passive;</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распознавать и употреблять в речи модальные глаголы need, shall, might, would.</w:t>
            </w:r>
          </w:p>
          <w:p w:rsidR="00594105" w:rsidRPr="00594105" w:rsidRDefault="00594105" w:rsidP="00594105">
            <w:pPr>
              <w:ind w:left="73" w:hanging="73"/>
              <w:jc w:val="both"/>
              <w:rPr>
                <w:rFonts w:ascii="Times New Roman" w:eastAsia="Calibri" w:hAnsi="Times New Roman" w:cs="Times New Roman"/>
                <w:i/>
                <w:sz w:val="20"/>
                <w:szCs w:val="20"/>
              </w:rPr>
            </w:pPr>
          </w:p>
        </w:tc>
      </w:tr>
    </w:tbl>
    <w:p w:rsidR="00594105" w:rsidRPr="00594105" w:rsidRDefault="00594105" w:rsidP="00594105">
      <w:pPr>
        <w:spacing w:after="0"/>
        <w:ind w:firstLine="454"/>
        <w:jc w:val="center"/>
        <w:outlineLvl w:val="0"/>
        <w:rPr>
          <w:rFonts w:ascii="Times New Roman" w:eastAsia="Calibri" w:hAnsi="Times New Roman" w:cs="Times New Roman"/>
          <w:b/>
          <w:lang w:bidi="en-US"/>
        </w:rPr>
      </w:pPr>
    </w:p>
    <w:p w:rsidR="00594105" w:rsidRPr="00594105" w:rsidRDefault="00594105" w:rsidP="00594105">
      <w:pPr>
        <w:spacing w:after="0"/>
        <w:ind w:firstLine="454"/>
        <w:jc w:val="center"/>
        <w:outlineLvl w:val="0"/>
        <w:rPr>
          <w:rFonts w:ascii="Times New Roman" w:eastAsia="Calibri" w:hAnsi="Times New Roman" w:cs="Times New Roman"/>
          <w:b/>
          <w:sz w:val="24"/>
          <w:szCs w:val="24"/>
          <w:lang w:bidi="en-US"/>
        </w:rPr>
      </w:pPr>
      <w:bookmarkStart w:id="79" w:name="_Toc341514083"/>
      <w:r w:rsidRPr="00594105">
        <w:rPr>
          <w:rFonts w:ascii="Times New Roman" w:eastAsia="Calibri" w:hAnsi="Times New Roman" w:cs="Times New Roman"/>
          <w:b/>
          <w:sz w:val="24"/>
          <w:szCs w:val="24"/>
          <w:lang w:bidi="en-US"/>
        </w:rPr>
        <w:t>1.2.5.5. История России. Всеобщая история</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2"/>
        <w:gridCol w:w="934"/>
        <w:gridCol w:w="134"/>
        <w:gridCol w:w="4276"/>
      </w:tblGrid>
      <w:tr w:rsidR="00594105" w:rsidRPr="00594105" w:rsidTr="000631DF">
        <w:tc>
          <w:tcPr>
            <w:tcW w:w="9640" w:type="dxa"/>
            <w:shd w:val="clear" w:color="auto" w:fill="auto"/>
          </w:tcPr>
          <w:p w:rsidR="00594105" w:rsidRPr="00594105" w:rsidRDefault="00594105" w:rsidP="00594105">
            <w:pPr>
              <w:widowControl w:val="0"/>
              <w:suppressAutoHyphens/>
              <w:spacing w:before="120" w:after="0"/>
              <w:jc w:val="center"/>
              <w:rPr>
                <w:rFonts w:ascii="Times New Roman" w:eastAsia="Arial Unicode MS" w:hAnsi="Times New Roman" w:cs="Times New Roman"/>
                <w:b/>
                <w:color w:val="000000"/>
                <w:sz w:val="20"/>
                <w:szCs w:val="20"/>
                <w:lang w:eastAsia="ar-SA"/>
              </w:rPr>
            </w:pPr>
            <w:r w:rsidRPr="00594105">
              <w:rPr>
                <w:rFonts w:ascii="Times New Roman" w:eastAsia="Arial Unicode MS" w:hAnsi="Times New Roman" w:cs="Times New Roman"/>
                <w:b/>
                <w:color w:val="000000"/>
                <w:sz w:val="20"/>
                <w:szCs w:val="20"/>
                <w:lang w:eastAsia="ar-SA"/>
              </w:rPr>
              <w:t>Выпускник научится:</w:t>
            </w:r>
          </w:p>
        </w:tc>
        <w:tc>
          <w:tcPr>
            <w:tcW w:w="5429" w:type="dxa"/>
            <w:gridSpan w:val="3"/>
            <w:shd w:val="clear" w:color="auto" w:fill="auto"/>
          </w:tcPr>
          <w:p w:rsidR="00594105" w:rsidRPr="00594105" w:rsidRDefault="00594105" w:rsidP="00594105">
            <w:pPr>
              <w:spacing w:before="120" w:after="120"/>
              <w:ind w:firstLine="454"/>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Выпускник получит возможность научиться:</w:t>
            </w:r>
          </w:p>
        </w:tc>
      </w:tr>
      <w:tr w:rsidR="00594105" w:rsidRPr="00594105" w:rsidTr="000631DF">
        <w:tc>
          <w:tcPr>
            <w:tcW w:w="15069" w:type="dxa"/>
            <w:gridSpan w:val="4"/>
            <w:shd w:val="clear" w:color="auto" w:fill="auto"/>
          </w:tcPr>
          <w:p w:rsidR="00594105" w:rsidRPr="00594105" w:rsidRDefault="00594105" w:rsidP="00594105">
            <w:pPr>
              <w:spacing w:before="120" w:after="120"/>
              <w:ind w:firstLine="454"/>
              <w:jc w:val="center"/>
              <w:outlineLvl w:val="0"/>
              <w:rPr>
                <w:rFonts w:ascii="Times New Roman" w:eastAsia="Calibri" w:hAnsi="Times New Roman" w:cs="Times New Roman"/>
                <w:b/>
              </w:rPr>
            </w:pPr>
            <w:bookmarkStart w:id="80" w:name="_Toc341514084"/>
            <w:r w:rsidRPr="00594105">
              <w:rPr>
                <w:rFonts w:ascii="Times New Roman" w:eastAsia="Calibri" w:hAnsi="Times New Roman" w:cs="Times New Roman"/>
                <w:b/>
              </w:rPr>
              <w:t>История Древнего мира</w:t>
            </w:r>
            <w:bookmarkEnd w:id="80"/>
          </w:p>
        </w:tc>
      </w:tr>
      <w:tr w:rsidR="00594105" w:rsidRPr="00594105" w:rsidTr="000631DF">
        <w:tc>
          <w:tcPr>
            <w:tcW w:w="10598" w:type="dxa"/>
            <w:gridSpan w:val="2"/>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определять место исторических событий во времени, объяснять смысл основных хронологических понятий, терминов (тысячелетие, век, до н. э., н. э.);</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проводить поиск информации в отрывках исторических текстов, материальных памятниках Древнего мира;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описывать условия существования, основные занятия, образ жизни людей в древности, памятники древней </w:t>
            </w:r>
            <w:r w:rsidRPr="00594105">
              <w:rPr>
                <w:rFonts w:ascii="Times New Roman" w:eastAsia="Calibri" w:hAnsi="Times New Roman" w:cs="Times New Roman"/>
                <w:sz w:val="20"/>
                <w:szCs w:val="20"/>
              </w:rPr>
              <w:lastRenderedPageBreak/>
              <w:t>культуры; рассказывать о событиях древней истории;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94105" w:rsidRPr="00594105" w:rsidRDefault="00594105" w:rsidP="00594105">
            <w:pPr>
              <w:widowControl w:val="0"/>
              <w:suppressAutoHyphens/>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давать оценку наиболее значительным событиям и личностям древней истории.</w:t>
            </w:r>
          </w:p>
        </w:tc>
        <w:tc>
          <w:tcPr>
            <w:tcW w:w="4471" w:type="dxa"/>
            <w:gridSpan w:val="2"/>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давать характеристику общественного строя древних государств;</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сопоставлять свидетельства различных исторических источников, выявляя в них общее и различия;</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видеть проявления влияния античного </w:t>
            </w:r>
            <w:r w:rsidRPr="00594105">
              <w:rPr>
                <w:rFonts w:ascii="Times New Roman" w:eastAsia="Calibri" w:hAnsi="Times New Roman" w:cs="Times New Roman"/>
                <w:i/>
                <w:sz w:val="20"/>
                <w:szCs w:val="20"/>
              </w:rPr>
              <w:lastRenderedPageBreak/>
              <w:t>искусства в окружающей среде;</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высказывать суждения о значении и месте исторического и культурного наследия древних обществ в мировой истории.</w:t>
            </w:r>
          </w:p>
          <w:p w:rsidR="00594105" w:rsidRPr="00594105" w:rsidRDefault="00594105" w:rsidP="00594105">
            <w:pPr>
              <w:ind w:left="73" w:hanging="73"/>
              <w:jc w:val="both"/>
              <w:rPr>
                <w:rFonts w:ascii="Times New Roman" w:eastAsia="Calibri" w:hAnsi="Times New Roman" w:cs="Times New Roman"/>
                <w:i/>
                <w:sz w:val="20"/>
                <w:szCs w:val="20"/>
              </w:rPr>
            </w:pPr>
          </w:p>
        </w:tc>
      </w:tr>
      <w:tr w:rsidR="00594105" w:rsidRPr="00594105" w:rsidTr="000631DF">
        <w:tc>
          <w:tcPr>
            <w:tcW w:w="15069" w:type="dxa"/>
            <w:gridSpan w:val="4"/>
            <w:shd w:val="clear" w:color="auto" w:fill="auto"/>
          </w:tcPr>
          <w:p w:rsidR="00594105" w:rsidRPr="00594105" w:rsidRDefault="00594105" w:rsidP="00594105">
            <w:pPr>
              <w:spacing w:before="120" w:after="120"/>
              <w:ind w:firstLine="454"/>
              <w:jc w:val="center"/>
              <w:outlineLvl w:val="0"/>
              <w:rPr>
                <w:rFonts w:ascii="Times New Roman" w:eastAsia="Calibri" w:hAnsi="Times New Roman" w:cs="Times New Roman"/>
                <w:b/>
                <w:lang w:val="en-US"/>
              </w:rPr>
            </w:pPr>
            <w:bookmarkStart w:id="81" w:name="_Toc341514085"/>
            <w:r w:rsidRPr="00594105">
              <w:rPr>
                <w:rFonts w:ascii="Times New Roman" w:eastAsia="Calibri" w:hAnsi="Times New Roman" w:cs="Times New Roman"/>
                <w:b/>
              </w:rPr>
              <w:lastRenderedPageBreak/>
              <w:t>История Средних веков</w:t>
            </w:r>
            <w:bookmarkEnd w:id="81"/>
          </w:p>
        </w:tc>
      </w:tr>
      <w:tr w:rsidR="00594105" w:rsidRPr="00594105" w:rsidTr="000631DF">
        <w:tc>
          <w:tcPr>
            <w:tcW w:w="10735" w:type="dxa"/>
            <w:gridSpan w:val="3"/>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проводить поиск информации в исторических текстах, материальных исторических памятниках Средневековья;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причины и следствия ключевых событий отечественной и всеобщей истории Средних веков;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94105" w:rsidRPr="00594105" w:rsidRDefault="00594105" w:rsidP="00594105">
            <w:pPr>
              <w:widowControl w:val="0"/>
              <w:suppressAutoHyphens/>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давать оценку событиям и личностям отечественной и всеобщей истории Средних веков.</w:t>
            </w:r>
          </w:p>
        </w:tc>
        <w:tc>
          <w:tcPr>
            <w:tcW w:w="4334" w:type="dxa"/>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давать сопоставительную характеристику политического устройства государств Средневековья (Русь, Запад, Восток);</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сравнивать свидетельства различных исторических источников, выявляя в них общее и различия;</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594105" w:rsidRPr="00594105" w:rsidRDefault="00594105" w:rsidP="00594105">
            <w:pPr>
              <w:ind w:left="73" w:hanging="73"/>
              <w:jc w:val="both"/>
              <w:rPr>
                <w:rFonts w:ascii="Times New Roman" w:eastAsia="Calibri" w:hAnsi="Times New Roman" w:cs="Times New Roman"/>
                <w:i/>
                <w:sz w:val="20"/>
                <w:szCs w:val="20"/>
              </w:rPr>
            </w:pPr>
          </w:p>
        </w:tc>
      </w:tr>
      <w:tr w:rsidR="00594105" w:rsidRPr="00594105" w:rsidTr="000631DF">
        <w:tc>
          <w:tcPr>
            <w:tcW w:w="15069" w:type="dxa"/>
            <w:gridSpan w:val="4"/>
            <w:shd w:val="clear" w:color="auto" w:fill="auto"/>
          </w:tcPr>
          <w:p w:rsidR="00594105" w:rsidRPr="00594105" w:rsidRDefault="00594105" w:rsidP="00594105">
            <w:pPr>
              <w:spacing w:before="120" w:after="120"/>
              <w:ind w:firstLine="454"/>
              <w:jc w:val="center"/>
              <w:rPr>
                <w:rFonts w:ascii="Times New Roman" w:eastAsia="Calibri" w:hAnsi="Times New Roman" w:cs="Times New Roman"/>
                <w:i/>
              </w:rPr>
            </w:pPr>
            <w:r w:rsidRPr="00594105">
              <w:rPr>
                <w:rFonts w:ascii="Times New Roman" w:eastAsia="Calibri" w:hAnsi="Times New Roman" w:cs="Times New Roman"/>
                <w:b/>
              </w:rPr>
              <w:lastRenderedPageBreak/>
              <w:t>История Нового времени</w:t>
            </w:r>
          </w:p>
        </w:tc>
      </w:tr>
      <w:tr w:rsidR="00594105" w:rsidRPr="00594105" w:rsidTr="000631DF">
        <w:tc>
          <w:tcPr>
            <w:tcW w:w="10735" w:type="dxa"/>
            <w:gridSpan w:val="3"/>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анализировать информацию различных источников по отечественной и всеобщей истории Нового времени; </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сопоставлять развитие России и других стран в Новое время, сравнивать исторические ситуации и события;</w:t>
            </w:r>
          </w:p>
          <w:p w:rsidR="00594105" w:rsidRPr="00594105" w:rsidRDefault="00594105" w:rsidP="00594105">
            <w:pPr>
              <w:widowControl w:val="0"/>
              <w:suppressAutoHyphens/>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давать оценку событиям и личностям отечественной и всеобщей истории Нового времени.</w:t>
            </w:r>
          </w:p>
        </w:tc>
        <w:tc>
          <w:tcPr>
            <w:tcW w:w="4334" w:type="dxa"/>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используя историческую карту, характеризовать социально-экономическое и политическое развитие России, других государств в Новое время;</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сравнивать развитие России и других стран в Новое время, объяснять, в чём заключались общие черты и особенности; </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94105" w:rsidRPr="00594105" w:rsidRDefault="00594105" w:rsidP="00594105">
            <w:pPr>
              <w:ind w:left="73" w:hanging="73"/>
              <w:jc w:val="both"/>
              <w:rPr>
                <w:rFonts w:ascii="Times New Roman" w:eastAsia="Calibri" w:hAnsi="Times New Roman" w:cs="Times New Roman"/>
                <w:i/>
                <w:sz w:val="20"/>
                <w:szCs w:val="20"/>
              </w:rPr>
            </w:pPr>
          </w:p>
        </w:tc>
      </w:tr>
      <w:tr w:rsidR="00594105" w:rsidRPr="00594105" w:rsidTr="000631DF">
        <w:tc>
          <w:tcPr>
            <w:tcW w:w="15069" w:type="dxa"/>
            <w:gridSpan w:val="4"/>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lang w:val="en-US"/>
              </w:rPr>
            </w:pPr>
            <w:r w:rsidRPr="00594105">
              <w:rPr>
                <w:rFonts w:ascii="Times New Roman" w:eastAsia="Calibri" w:hAnsi="Times New Roman" w:cs="Times New Roman"/>
                <w:b/>
                <w:lang w:val="en-US"/>
              </w:rPr>
              <w:t>Новейшая история</w:t>
            </w:r>
          </w:p>
        </w:tc>
      </w:tr>
      <w:tr w:rsidR="00594105" w:rsidRPr="00594105" w:rsidTr="000631DF">
        <w:tc>
          <w:tcPr>
            <w:tcW w:w="10735" w:type="dxa"/>
            <w:gridSpan w:val="3"/>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анализировать информацию из исторических источников </w:t>
            </w:r>
            <w:r w:rsidRPr="00594105">
              <w:rPr>
                <w:rFonts w:ascii="Times New Roman" w:eastAsia="Calibri" w:hAnsi="Times New Roman" w:cs="Times New Roman"/>
                <w:sz w:val="20"/>
                <w:szCs w:val="20"/>
              </w:rPr>
              <w:sym w:font="Symbol" w:char="F02D"/>
            </w:r>
            <w:r w:rsidRPr="00594105">
              <w:rPr>
                <w:rFonts w:ascii="Times New Roman" w:eastAsia="Calibri" w:hAnsi="Times New Roman" w:cs="Times New Roman"/>
                <w:sz w:val="20"/>
                <w:szCs w:val="20"/>
              </w:rPr>
              <w:t xml:space="preserve"> текстов, материальных и художественных памятников новейшей эпохи;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систематизировать исторический материал, содержащийся в учебной и дополнительной литературе;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594105" w:rsidRPr="00594105" w:rsidRDefault="00594105" w:rsidP="00594105">
            <w:pPr>
              <w:widowControl w:val="0"/>
              <w:suppressAutoHyphens/>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давать оценку событиям и личностям отечественной и всеобщей истории ХХ — начала XXI в.</w:t>
            </w:r>
          </w:p>
        </w:tc>
        <w:tc>
          <w:tcPr>
            <w:tcW w:w="4334" w:type="dxa"/>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xml:space="preserve">• используя историческую карту, характеризовать социально-экономическое и политическое развитие России, других </w:t>
            </w:r>
            <w:r w:rsidRPr="00594105">
              <w:rPr>
                <w:rFonts w:ascii="Times New Roman" w:eastAsia="Calibri" w:hAnsi="Times New Roman" w:cs="Times New Roman"/>
                <w:i/>
                <w:sz w:val="20"/>
                <w:szCs w:val="20"/>
              </w:rPr>
              <w:lastRenderedPageBreak/>
              <w:t>государств в ХХ — начале XXI в.;</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проводить работу по поиску и оформлению материалов истории своей семьи, города, края в ХХ — начале XXI в.</w:t>
            </w:r>
          </w:p>
        </w:tc>
      </w:tr>
    </w:tbl>
    <w:p w:rsidR="00594105" w:rsidRPr="00594105" w:rsidRDefault="00594105" w:rsidP="00594105">
      <w:pPr>
        <w:spacing w:after="0"/>
        <w:rPr>
          <w:rFonts w:ascii="Calibri" w:eastAsia="Calibri" w:hAnsi="Calibri" w:cs="Times New Roman"/>
          <w:b/>
          <w:sz w:val="28"/>
          <w:szCs w:val="28"/>
        </w:rPr>
      </w:pPr>
    </w:p>
    <w:p w:rsidR="00594105" w:rsidRPr="00594105" w:rsidRDefault="00594105" w:rsidP="00594105">
      <w:pPr>
        <w:spacing w:after="0"/>
        <w:ind w:firstLine="454"/>
        <w:jc w:val="center"/>
        <w:rPr>
          <w:rFonts w:ascii="Times New Roman" w:eastAsia="Calibri" w:hAnsi="Times New Roman" w:cs="Times New Roman"/>
          <w:b/>
          <w:sz w:val="24"/>
          <w:szCs w:val="24"/>
        </w:rPr>
      </w:pPr>
      <w:r w:rsidRPr="00594105">
        <w:rPr>
          <w:rFonts w:ascii="Times New Roman" w:eastAsia="Calibri" w:hAnsi="Times New Roman" w:cs="Times New Roman"/>
          <w:b/>
          <w:sz w:val="24"/>
          <w:szCs w:val="24"/>
        </w:rPr>
        <w:t>1.2.5.6. Обществознание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8"/>
        <w:gridCol w:w="135"/>
        <w:gridCol w:w="884"/>
        <w:gridCol w:w="610"/>
        <w:gridCol w:w="99"/>
        <w:gridCol w:w="709"/>
        <w:gridCol w:w="142"/>
        <w:gridCol w:w="3402"/>
      </w:tblGrid>
      <w:tr w:rsidR="00594105" w:rsidRPr="00594105" w:rsidTr="000631DF">
        <w:tc>
          <w:tcPr>
            <w:tcW w:w="9747" w:type="dxa"/>
            <w:gridSpan w:val="3"/>
            <w:shd w:val="clear" w:color="auto" w:fill="auto"/>
          </w:tcPr>
          <w:p w:rsidR="00594105" w:rsidRPr="00594105" w:rsidRDefault="00594105" w:rsidP="00594105">
            <w:pPr>
              <w:spacing w:before="120" w:after="0"/>
              <w:ind w:firstLine="454"/>
              <w:jc w:val="center"/>
              <w:rPr>
                <w:rFonts w:ascii="Times New Roman" w:eastAsia="Calibri" w:hAnsi="Times New Roman" w:cs="Times New Roman"/>
                <w:sz w:val="20"/>
                <w:szCs w:val="20"/>
                <w:lang w:val="en-US"/>
              </w:rPr>
            </w:pPr>
            <w:r w:rsidRPr="00594105">
              <w:rPr>
                <w:rFonts w:ascii="Times New Roman" w:eastAsia="Calibri" w:hAnsi="Times New Roman" w:cs="Times New Roman"/>
                <w:sz w:val="20"/>
                <w:szCs w:val="20"/>
              </w:rPr>
              <w:t>Выпускник научится:</w:t>
            </w:r>
          </w:p>
        </w:tc>
        <w:tc>
          <w:tcPr>
            <w:tcW w:w="4962" w:type="dxa"/>
            <w:gridSpan w:val="5"/>
            <w:shd w:val="clear" w:color="auto" w:fill="auto"/>
          </w:tcPr>
          <w:p w:rsidR="00594105" w:rsidRPr="00594105" w:rsidRDefault="00594105" w:rsidP="00594105">
            <w:pPr>
              <w:spacing w:before="120" w:after="120"/>
              <w:ind w:firstLine="454"/>
              <w:jc w:val="center"/>
              <w:rPr>
                <w:rFonts w:ascii="Times New Roman" w:eastAsia="Calibri" w:hAnsi="Times New Roman" w:cs="Times New Roman"/>
                <w:i/>
                <w:sz w:val="20"/>
                <w:szCs w:val="20"/>
                <w:lang w:val="en-US"/>
              </w:rPr>
            </w:pPr>
            <w:r w:rsidRPr="00594105">
              <w:rPr>
                <w:rFonts w:ascii="Times New Roman" w:eastAsia="Calibri" w:hAnsi="Times New Roman" w:cs="Times New Roman"/>
                <w:i/>
                <w:sz w:val="20"/>
                <w:szCs w:val="20"/>
              </w:rPr>
              <w:t>Выпускник получит возможность научиться:</w:t>
            </w:r>
          </w:p>
        </w:tc>
      </w:tr>
      <w:tr w:rsidR="00594105" w:rsidRPr="00594105" w:rsidTr="000631DF">
        <w:tc>
          <w:tcPr>
            <w:tcW w:w="14709" w:type="dxa"/>
            <w:gridSpan w:val="8"/>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i/>
              </w:rPr>
            </w:pPr>
            <w:r w:rsidRPr="00594105">
              <w:rPr>
                <w:rFonts w:ascii="Times New Roman" w:eastAsia="Calibri" w:hAnsi="Times New Roman" w:cs="Times New Roman"/>
                <w:b/>
              </w:rPr>
              <w:t>Человек в социальном измерении</w:t>
            </w:r>
          </w:p>
        </w:tc>
      </w:tr>
      <w:tr w:rsidR="00594105" w:rsidRPr="00594105" w:rsidTr="000631DF">
        <w:tc>
          <w:tcPr>
            <w:tcW w:w="11307" w:type="dxa"/>
            <w:gridSpan w:val="7"/>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собственный социальный статус и социальные роли; объяснять и конкретизировать примерами смысл понятия «гражданство»;</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гендер как социальный пол; приводить примеры гендерных ролей, а также различий в поведении мальчиков и девочек;</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594105" w:rsidRPr="00594105" w:rsidRDefault="00594105" w:rsidP="00594105">
            <w:pPr>
              <w:widowControl w:val="0"/>
              <w:suppressAutoHyphens/>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3402" w:type="dxa"/>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w:t>
            </w:r>
            <w:r w:rsidRPr="00594105">
              <w:rPr>
                <w:rFonts w:ascii="Times New Roman" w:eastAsia="Calibri" w:hAnsi="Times New Roman" w:cs="Times New Roman"/>
                <w:i/>
                <w:sz w:val="20"/>
                <w:szCs w:val="20"/>
              </w:rPr>
              <w:lastRenderedPageBreak/>
              <w:t>жизнедеятельности;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элементы причинно-следственного анализа при характеристике социальных параметров личности;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описывать реальные связи и зависимости между воспитанием и социализацией личности.</w:t>
            </w:r>
          </w:p>
        </w:tc>
      </w:tr>
      <w:tr w:rsidR="00594105" w:rsidRPr="00594105" w:rsidTr="000631DF">
        <w:tc>
          <w:tcPr>
            <w:tcW w:w="14709" w:type="dxa"/>
            <w:gridSpan w:val="8"/>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lastRenderedPageBreak/>
              <w:t>Ближайшее социальное окружение</w:t>
            </w:r>
          </w:p>
        </w:tc>
      </w:tr>
      <w:tr w:rsidR="00594105" w:rsidRPr="00594105" w:rsidTr="000631DF">
        <w:tc>
          <w:tcPr>
            <w:tcW w:w="11307" w:type="dxa"/>
            <w:gridSpan w:val="7"/>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семью и семейные отношения; оценивать социальное значение семейных традиций и обычаев;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основные роли членов семьи, включая свою;</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94105" w:rsidRPr="00594105" w:rsidRDefault="00594105" w:rsidP="00594105">
            <w:pPr>
              <w:widowControl w:val="0"/>
              <w:suppressAutoHyphens/>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3402" w:type="dxa"/>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элементы причинно-следственного анализа при характеристике семейных конфликтов</w:t>
            </w:r>
          </w:p>
        </w:tc>
      </w:tr>
      <w:tr w:rsidR="00594105" w:rsidRPr="00594105" w:rsidTr="000631DF">
        <w:tc>
          <w:tcPr>
            <w:tcW w:w="14709" w:type="dxa"/>
            <w:gridSpan w:val="8"/>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Общество — большой «дом» человечества</w:t>
            </w:r>
          </w:p>
        </w:tc>
      </w:tr>
      <w:tr w:rsidR="00594105" w:rsidRPr="00594105" w:rsidTr="000631DF">
        <w:tc>
          <w:tcPr>
            <w:tcW w:w="9747" w:type="dxa"/>
            <w:gridSpan w:val="3"/>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распознавать на основе приведённых данных основные типы обществ;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различать экономические, социальные, политические, культурные явления и процессы общественной жизни;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594105" w:rsidRPr="00594105" w:rsidRDefault="00594105" w:rsidP="00594105">
            <w:pPr>
              <w:widowControl w:val="0"/>
              <w:suppressAutoHyphens/>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962" w:type="dxa"/>
            <w:gridSpan w:val="5"/>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наблюдать и характеризовать явления и события, происходящие в различных сферах общественной жизни;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объяснять взаимодействие социальных общностей и групп;</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выявлять причинно-следственные связи общественных явлений и характеризовать основные направления общественного развития.</w:t>
            </w:r>
          </w:p>
        </w:tc>
      </w:tr>
      <w:tr w:rsidR="00594105" w:rsidRPr="00594105" w:rsidTr="000631DF">
        <w:tc>
          <w:tcPr>
            <w:tcW w:w="14709" w:type="dxa"/>
            <w:gridSpan w:val="8"/>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lastRenderedPageBreak/>
              <w:t>Общество, в котором мы живём</w:t>
            </w:r>
          </w:p>
        </w:tc>
      </w:tr>
      <w:tr w:rsidR="00594105" w:rsidRPr="00594105" w:rsidTr="000631DF">
        <w:tc>
          <w:tcPr>
            <w:tcW w:w="9747" w:type="dxa"/>
            <w:gridSpan w:val="3"/>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глобальные проблемы современности;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раскрывать духовные ценности и достижения народов нашей страны;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формулировать собственную точку зрения на социальный портрет достойного гражданина страны;</w:t>
            </w:r>
          </w:p>
          <w:p w:rsidR="00594105" w:rsidRPr="00594105" w:rsidRDefault="00594105" w:rsidP="00594105">
            <w:pPr>
              <w:widowControl w:val="0"/>
              <w:suppressAutoHyphens/>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находить и извлекать информацию о положении России среди других государств мира из адаптированных источников различного типа.</w:t>
            </w:r>
          </w:p>
        </w:tc>
        <w:tc>
          <w:tcPr>
            <w:tcW w:w="4962" w:type="dxa"/>
            <w:gridSpan w:val="5"/>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характеризовать и конкретизировать фактами социальной жизни изменения, происходящие в современном обществе;</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показывать влияние происходящих в обществе изменений на положение России в мире.</w:t>
            </w:r>
          </w:p>
        </w:tc>
      </w:tr>
      <w:tr w:rsidR="00594105" w:rsidRPr="00594105" w:rsidTr="000631DF">
        <w:tc>
          <w:tcPr>
            <w:tcW w:w="14709" w:type="dxa"/>
            <w:gridSpan w:val="8"/>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Регулирование поведения людей в обществе</w:t>
            </w:r>
          </w:p>
        </w:tc>
      </w:tr>
      <w:tr w:rsidR="00594105" w:rsidRPr="00594105" w:rsidTr="000631DF">
        <w:tc>
          <w:tcPr>
            <w:tcW w:w="10456" w:type="dxa"/>
            <w:gridSpan w:val="5"/>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w:t>
            </w:r>
            <w:r w:rsidRPr="00594105">
              <w:rPr>
                <w:rFonts w:ascii="Times New Roman" w:eastAsia="Calibri" w:hAnsi="Times New Roman" w:cs="Times New Roman"/>
                <w:sz w:val="20"/>
                <w:szCs w:val="20"/>
              </w:rPr>
              <w:lastRenderedPageBreak/>
              <w:t>установленными законом;</w:t>
            </w:r>
          </w:p>
          <w:p w:rsidR="00594105" w:rsidRPr="00594105" w:rsidRDefault="00594105" w:rsidP="00594105">
            <w:pPr>
              <w:widowControl w:val="0"/>
              <w:suppressAutoHyphens/>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253" w:type="dxa"/>
            <w:gridSpan w:val="3"/>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использовать элементы причинно-следственного анализа для понимания влияния моральных устоев на развитие общества и человека;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оценивать сущность и значение правопорядка и законности, собственный </w:t>
            </w:r>
            <w:r w:rsidRPr="00594105">
              <w:rPr>
                <w:rFonts w:ascii="Times New Roman" w:eastAsia="Calibri" w:hAnsi="Times New Roman" w:cs="Times New Roman"/>
                <w:i/>
                <w:sz w:val="20"/>
                <w:szCs w:val="20"/>
              </w:rPr>
              <w:lastRenderedPageBreak/>
              <w:t>вклад в их становление и развитие.</w:t>
            </w:r>
          </w:p>
        </w:tc>
      </w:tr>
      <w:tr w:rsidR="00594105" w:rsidRPr="00594105" w:rsidTr="000631DF">
        <w:tc>
          <w:tcPr>
            <w:tcW w:w="14709" w:type="dxa"/>
            <w:gridSpan w:val="8"/>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lastRenderedPageBreak/>
              <w:t>Основы российского законодательства</w:t>
            </w:r>
          </w:p>
        </w:tc>
      </w:tr>
      <w:tr w:rsidR="00594105" w:rsidRPr="00594105" w:rsidTr="000631DF">
        <w:tc>
          <w:tcPr>
            <w:tcW w:w="11165" w:type="dxa"/>
            <w:gridSpan w:val="6"/>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на конкретных примерах особенности правового положения и юридической ответственности несовершеннолетних;</w:t>
            </w:r>
          </w:p>
          <w:p w:rsidR="00594105" w:rsidRPr="00594105" w:rsidRDefault="00594105" w:rsidP="00594105">
            <w:pPr>
              <w:widowControl w:val="0"/>
              <w:suppressAutoHyphens/>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3544" w:type="dxa"/>
            <w:gridSpan w:val="2"/>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оценивать сущность и значение правопорядка и законности, собственный возможный вклад в их становление и развитие;</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осознанно содействовать защите правопорядка в обществе правовыми способами и средствами;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знания и умения для формирования способности к личному самоопределению, самореализации, самоконтролю.</w:t>
            </w:r>
          </w:p>
        </w:tc>
      </w:tr>
      <w:tr w:rsidR="00594105" w:rsidRPr="00594105" w:rsidTr="000631DF">
        <w:tc>
          <w:tcPr>
            <w:tcW w:w="14709" w:type="dxa"/>
            <w:gridSpan w:val="8"/>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Мир экономики</w:t>
            </w:r>
          </w:p>
        </w:tc>
      </w:tr>
      <w:tr w:rsidR="00594105" w:rsidRPr="00594105" w:rsidTr="000631DF">
        <w:tc>
          <w:tcPr>
            <w:tcW w:w="9747" w:type="dxa"/>
            <w:gridSpan w:val="3"/>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и правильно использовать основные экономические термины;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распознавать на основе привёденных данных основные экономические системы, экономические явления и процессы, сравнивать их;</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объяснять механизм рыночного регулирования экономики и характеризовать роль государства в регулировании экономики; </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функции денег в экономике;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несложные статистические данные, отражающие экономические явления и процессы;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получать социальную информацию об экономической жизни общества из адаптированных источников </w:t>
            </w:r>
            <w:r w:rsidRPr="00594105">
              <w:rPr>
                <w:rFonts w:ascii="Times New Roman" w:eastAsia="Calibri" w:hAnsi="Times New Roman" w:cs="Times New Roman"/>
                <w:sz w:val="20"/>
                <w:szCs w:val="20"/>
              </w:rPr>
              <w:lastRenderedPageBreak/>
              <w:t>различного типа;</w:t>
            </w:r>
          </w:p>
          <w:p w:rsidR="00594105" w:rsidRPr="00594105" w:rsidRDefault="00594105" w:rsidP="00594105">
            <w:pPr>
              <w:widowControl w:val="0"/>
              <w:suppressAutoHyphens/>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962" w:type="dxa"/>
            <w:gridSpan w:val="5"/>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оценивать тенденции экономических изменений в нашем обществе;</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анализировать с опорой на полученные знания несложную экономическую информацию, получаемую из неадаптированных источников;</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выполнять несложные практические задания, основанные на ситуациях, связанных с описанием состояния российской экономики.</w:t>
            </w:r>
          </w:p>
        </w:tc>
      </w:tr>
      <w:tr w:rsidR="00594105" w:rsidRPr="00594105" w:rsidTr="000631DF">
        <w:tc>
          <w:tcPr>
            <w:tcW w:w="14709" w:type="dxa"/>
            <w:gridSpan w:val="8"/>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lastRenderedPageBreak/>
              <w:t>Человек в экономических отношениях</w:t>
            </w:r>
          </w:p>
        </w:tc>
      </w:tr>
      <w:tr w:rsidR="00594105" w:rsidRPr="00594105" w:rsidTr="000631DF">
        <w:tc>
          <w:tcPr>
            <w:tcW w:w="8863" w:type="dxa"/>
            <w:gridSpan w:val="2"/>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распознавать на основе приведённых данных основные экономические системы и экономические явления, сравнивать их;</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поведение производителя и потребителя как основных участников экономической деятельности;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применять полученные знания для характеристики экономики семьи;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статистические данные, отражающие экономические изменения в обществе;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получать социальную информацию об экономической жизни общества из адаптированных источников различного типа;</w:t>
            </w:r>
          </w:p>
          <w:p w:rsidR="00594105" w:rsidRPr="00594105" w:rsidRDefault="00594105" w:rsidP="00594105">
            <w:pPr>
              <w:widowControl w:val="0"/>
              <w:suppressAutoHyphens/>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5846" w:type="dxa"/>
            <w:gridSpan w:val="6"/>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наблюдать и интерпретировать явления и события, происходящие в социальной жизни, с опорой на экономические знания;</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характеризовать тенденции экономических изменений в нашем обществе;</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анализировать с позиций обществознания сложившиеся практики и модели поведения потребителя;</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решать познавательные задачи в рамках изученного материала, отражающие типичные ситуации в экономической сфере деятельности человека;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выполнять несложные практические задания, основанные на ситуациях, связанных с описанием состояния российской экономики.</w:t>
            </w:r>
          </w:p>
        </w:tc>
      </w:tr>
      <w:tr w:rsidR="00594105" w:rsidRPr="00594105" w:rsidTr="000631DF">
        <w:tc>
          <w:tcPr>
            <w:tcW w:w="14709" w:type="dxa"/>
            <w:gridSpan w:val="8"/>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Мир социальных отношений</w:t>
            </w:r>
          </w:p>
        </w:tc>
      </w:tr>
      <w:tr w:rsidR="00594105" w:rsidRPr="00594105" w:rsidTr="000631DF">
        <w:tc>
          <w:tcPr>
            <w:tcW w:w="10357" w:type="dxa"/>
            <w:gridSpan w:val="4"/>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основные социальные группы российского общества, распознавать их сущностные признаки;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ведущие направления социальной политики российского государства;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давать оценку с позиций общественного прогресса тенденциям социальных изменений в нашем обществе, аргументировать свою позицию;</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характеризовать собственные основные социальные роли;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на примере своей семьи основные функции этого социального института в обществе;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594105" w:rsidRPr="00594105" w:rsidRDefault="00594105" w:rsidP="00594105">
            <w:pPr>
              <w:widowControl w:val="0"/>
              <w:suppressAutoHyphens/>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использовать социальную информацию, представленную совокупностью статистических данных, отражающих социальный состав и социальную динамику общества; </w:t>
            </w:r>
          </w:p>
          <w:p w:rsidR="00594105" w:rsidRPr="00594105" w:rsidRDefault="00594105" w:rsidP="00594105">
            <w:pPr>
              <w:widowControl w:val="0"/>
              <w:suppressAutoHyphens/>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проводить несложные социологические исследования.</w:t>
            </w:r>
          </w:p>
        </w:tc>
        <w:tc>
          <w:tcPr>
            <w:tcW w:w="4352"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использовать понятия «равенство» и «социальная справедливость» с позиций историзма;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ориентироваться в потоке информации, относящейся к вопросам социальной структуры и социальных отношений в современном обществе;</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адекватно понимать информацию, </w:t>
            </w:r>
            <w:r w:rsidRPr="00594105">
              <w:rPr>
                <w:rFonts w:ascii="Times New Roman" w:eastAsia="Calibri" w:hAnsi="Times New Roman" w:cs="Times New Roman"/>
                <w:i/>
                <w:sz w:val="20"/>
                <w:szCs w:val="20"/>
              </w:rPr>
              <w:lastRenderedPageBreak/>
              <w:t>относящуюся к социальной сфере общества, получаемую из различных источников.</w:t>
            </w:r>
          </w:p>
        </w:tc>
      </w:tr>
      <w:tr w:rsidR="00594105" w:rsidRPr="00594105" w:rsidTr="000631DF">
        <w:tc>
          <w:tcPr>
            <w:tcW w:w="14709" w:type="dxa"/>
            <w:gridSpan w:val="8"/>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lastRenderedPageBreak/>
              <w:t>Политическая жизнь общества</w:t>
            </w:r>
          </w:p>
        </w:tc>
      </w:tr>
      <w:tr w:rsidR="00594105" w:rsidRPr="00594105" w:rsidTr="000631DF">
        <w:tc>
          <w:tcPr>
            <w:tcW w:w="10357" w:type="dxa"/>
            <w:gridSpan w:val="4"/>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сравнивать различные типы политических режимов, обосновывать преимущества демократического политического устройства;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основные признаки любого государства, конкретизировать их на примерах прошлого и современности;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базовые черты избирательной системы в нашем обществе, основные проявления роли избирателя;</w:t>
            </w:r>
          </w:p>
          <w:p w:rsidR="00594105" w:rsidRPr="00594105" w:rsidRDefault="00594105" w:rsidP="00594105">
            <w:pPr>
              <w:widowControl w:val="0"/>
              <w:suppressAutoHyphens/>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факты и мнения в потоке политической информации.</w:t>
            </w:r>
          </w:p>
        </w:tc>
        <w:tc>
          <w:tcPr>
            <w:tcW w:w="4352"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осознавать значение гражданской активности и патриотической позиции в укреплении нашего государства;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соотносить различные оценки политических событий и процессов и делать обоснованные выводы.</w:t>
            </w:r>
          </w:p>
        </w:tc>
      </w:tr>
      <w:tr w:rsidR="00594105" w:rsidRPr="00594105" w:rsidTr="000631DF">
        <w:tc>
          <w:tcPr>
            <w:tcW w:w="14709" w:type="dxa"/>
            <w:gridSpan w:val="8"/>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Культурно-информационная среда общественной жизни</w:t>
            </w:r>
          </w:p>
        </w:tc>
      </w:tr>
      <w:tr w:rsidR="00594105" w:rsidRPr="00594105" w:rsidTr="000631DF">
        <w:tc>
          <w:tcPr>
            <w:tcW w:w="10357" w:type="dxa"/>
            <w:gridSpan w:val="4"/>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развитие отдельных областей и форм культуры;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распознавать и различать явления духовной культуры;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различные средства массовой информации;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находить и извлекать социальную информацию о достижениях и проблемах развития культуры из адаптированных </w:t>
            </w:r>
            <w:r w:rsidRPr="00594105">
              <w:rPr>
                <w:rFonts w:ascii="Times New Roman" w:eastAsia="Calibri" w:hAnsi="Times New Roman" w:cs="Times New Roman"/>
                <w:sz w:val="20"/>
                <w:szCs w:val="20"/>
              </w:rPr>
              <w:lastRenderedPageBreak/>
              <w:t>источников различного типа;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видеть различные точки зрения в вопросах ценностного выбора и приоритетов в духовной сфере, формулировать собственное отношение.</w:t>
            </w:r>
          </w:p>
          <w:p w:rsidR="00594105" w:rsidRPr="00594105" w:rsidRDefault="00594105" w:rsidP="00594105">
            <w:pPr>
              <w:ind w:left="73" w:hanging="73"/>
              <w:jc w:val="both"/>
              <w:rPr>
                <w:rFonts w:ascii="Times New Roman" w:eastAsia="Calibri" w:hAnsi="Times New Roman" w:cs="Times New Roman"/>
                <w:sz w:val="20"/>
                <w:szCs w:val="20"/>
              </w:rPr>
            </w:pPr>
          </w:p>
        </w:tc>
        <w:tc>
          <w:tcPr>
            <w:tcW w:w="4352"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описывать процессы создания, сохранения, трансляции и усвоения достижений культуры;</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характеризовать основные направления развития отечественной культуры в современных условиях;</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осуществлять рефлексию своих ценностей</w:t>
            </w:r>
          </w:p>
        </w:tc>
      </w:tr>
      <w:tr w:rsidR="00594105" w:rsidRPr="00594105" w:rsidTr="000631DF">
        <w:tc>
          <w:tcPr>
            <w:tcW w:w="14709" w:type="dxa"/>
            <w:gridSpan w:val="8"/>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lastRenderedPageBreak/>
              <w:t>Человек в меняющемся обществе</w:t>
            </w:r>
          </w:p>
        </w:tc>
      </w:tr>
      <w:tr w:rsidR="00594105" w:rsidRPr="00594105" w:rsidTr="000631DF">
        <w:tc>
          <w:tcPr>
            <w:tcW w:w="8728" w:type="dxa"/>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явление ускорения социального развития;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необходимость непрерывного образования в современных условиях;</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многообразие профессий в современном мире;</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роль молодёжи в развитии современного общества;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извлекать социальную информацию из доступных источников;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применять полученные знания для решения отдельных социальных проблем.</w:t>
            </w:r>
          </w:p>
        </w:tc>
        <w:tc>
          <w:tcPr>
            <w:tcW w:w="5981" w:type="dxa"/>
            <w:gridSpan w:val="7"/>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критически воспринимать сообщения и рекламу в СМИ и Интернете о таких направлениях массовой культуры, как шоу-бизнес и мода;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оценивать роль спорта и спортивных достижений в контексте современной общественной жизни;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выражать и обосновывать собственную позицию по актуальным проблемам молодёжи</w:t>
            </w:r>
          </w:p>
        </w:tc>
      </w:tr>
    </w:tbl>
    <w:p w:rsidR="00594105" w:rsidRPr="00594105" w:rsidRDefault="00594105" w:rsidP="00594105">
      <w:pPr>
        <w:spacing w:after="0"/>
        <w:ind w:firstLine="454"/>
        <w:jc w:val="center"/>
        <w:outlineLvl w:val="0"/>
        <w:rPr>
          <w:rFonts w:ascii="Times New Roman" w:eastAsia="Calibri" w:hAnsi="Times New Roman" w:cs="Times New Roman"/>
          <w:b/>
          <w:sz w:val="24"/>
          <w:szCs w:val="24"/>
          <w:lang w:bidi="en-US"/>
        </w:rPr>
      </w:pPr>
      <w:bookmarkStart w:id="82" w:name="_Toc341514086"/>
    </w:p>
    <w:p w:rsidR="00594105" w:rsidRPr="00594105" w:rsidRDefault="00594105" w:rsidP="00594105">
      <w:pPr>
        <w:spacing w:after="0"/>
        <w:ind w:firstLine="454"/>
        <w:jc w:val="center"/>
        <w:outlineLvl w:val="0"/>
        <w:rPr>
          <w:rFonts w:ascii="Times New Roman" w:eastAsia="Calibri" w:hAnsi="Times New Roman" w:cs="Times New Roman"/>
          <w:b/>
          <w:sz w:val="24"/>
          <w:szCs w:val="24"/>
          <w:lang w:bidi="en-US"/>
        </w:rPr>
      </w:pPr>
      <w:r w:rsidRPr="00594105">
        <w:rPr>
          <w:rFonts w:ascii="Times New Roman" w:eastAsia="Calibri" w:hAnsi="Times New Roman" w:cs="Times New Roman"/>
          <w:b/>
          <w:sz w:val="24"/>
          <w:szCs w:val="24"/>
          <w:lang w:bidi="en-US"/>
        </w:rPr>
        <w:t>1.2.5.7. География</w:t>
      </w:r>
      <w:bookmarkEnd w:id="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5"/>
        <w:gridCol w:w="3062"/>
        <w:gridCol w:w="809"/>
        <w:gridCol w:w="963"/>
        <w:gridCol w:w="692"/>
        <w:gridCol w:w="3167"/>
      </w:tblGrid>
      <w:tr w:rsidR="00594105" w:rsidRPr="00594105" w:rsidTr="000631DF">
        <w:tc>
          <w:tcPr>
            <w:tcW w:w="9236" w:type="dxa"/>
            <w:gridSpan w:val="2"/>
            <w:shd w:val="clear" w:color="auto" w:fill="auto"/>
          </w:tcPr>
          <w:p w:rsidR="00594105" w:rsidRPr="00594105" w:rsidRDefault="00594105" w:rsidP="00594105">
            <w:pPr>
              <w:spacing w:before="120" w:after="0"/>
              <w:ind w:firstLine="454"/>
              <w:jc w:val="center"/>
              <w:rPr>
                <w:rFonts w:ascii="Times New Roman" w:eastAsia="Calibri" w:hAnsi="Times New Roman" w:cs="Times New Roman"/>
              </w:rPr>
            </w:pPr>
            <w:r w:rsidRPr="00594105">
              <w:rPr>
                <w:rFonts w:ascii="Times New Roman" w:eastAsia="Calibri" w:hAnsi="Times New Roman" w:cs="Times New Roman"/>
                <w:bCs/>
              </w:rPr>
              <w:t>Выпускник научится</w:t>
            </w:r>
            <w:r w:rsidRPr="00594105">
              <w:rPr>
                <w:rFonts w:ascii="Times New Roman" w:eastAsia="Calibri" w:hAnsi="Times New Roman" w:cs="Times New Roman"/>
              </w:rPr>
              <w:t>:</w:t>
            </w:r>
          </w:p>
        </w:tc>
        <w:tc>
          <w:tcPr>
            <w:tcW w:w="5725" w:type="dxa"/>
            <w:gridSpan w:val="4"/>
            <w:shd w:val="clear" w:color="auto" w:fill="auto"/>
          </w:tcPr>
          <w:p w:rsidR="00594105" w:rsidRPr="00594105" w:rsidRDefault="00594105" w:rsidP="00594105">
            <w:pPr>
              <w:spacing w:before="120" w:after="120"/>
              <w:ind w:firstLine="454"/>
              <w:jc w:val="both"/>
              <w:rPr>
                <w:rFonts w:ascii="Times New Roman" w:eastAsia="Calibri" w:hAnsi="Times New Roman" w:cs="Times New Roman"/>
              </w:rPr>
            </w:pPr>
            <w:r w:rsidRPr="00594105">
              <w:rPr>
                <w:rFonts w:ascii="Times New Roman" w:eastAsia="Calibri" w:hAnsi="Times New Roman" w:cs="Times New Roman"/>
                <w:i/>
                <w:iCs/>
              </w:rPr>
              <w:t>Выпускник получит возможность научиться:</w:t>
            </w:r>
          </w:p>
        </w:tc>
      </w:tr>
      <w:tr w:rsidR="00594105" w:rsidRPr="00594105" w:rsidTr="000631DF">
        <w:tc>
          <w:tcPr>
            <w:tcW w:w="14961" w:type="dxa"/>
            <w:gridSpan w:val="6"/>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Источники географической информации</w:t>
            </w:r>
          </w:p>
        </w:tc>
      </w:tr>
      <w:tr w:rsidR="00594105" w:rsidRPr="00594105" w:rsidTr="000631DF">
        <w:tc>
          <w:tcPr>
            <w:tcW w:w="11052" w:type="dxa"/>
            <w:gridSpan w:val="4"/>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обобщать и интерпретировать географическую информацию;</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находить и формулировать по результатам наблюдений (в том числе инструментальных) зависимости и закономерности;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определять и сравнивать качественные и количественные показатели, характеризующие географические объекты, </w:t>
            </w:r>
            <w:r w:rsidRPr="00594105">
              <w:rPr>
                <w:rFonts w:ascii="Times New Roman" w:eastAsia="Calibri" w:hAnsi="Times New Roman" w:cs="Times New Roman"/>
                <w:sz w:val="20"/>
                <w:szCs w:val="20"/>
              </w:rPr>
              <w:lastRenderedPageBreak/>
              <w:t>процессы и явления, их положение в пространстве по географическим картам разного содержания;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составлять описания географических объектов, процессов и явлений с использованием разных источников географической информации;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представлять в различных формах географическую информацию, необходимую для решения учебных и практико-ориентированных задач.</w:t>
            </w:r>
          </w:p>
        </w:tc>
        <w:tc>
          <w:tcPr>
            <w:tcW w:w="3909" w:type="dxa"/>
            <w:gridSpan w:val="2"/>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ориентироваться на местности при помощи топографических карт и современных навигационных приборов;</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читать космические снимки и аэрофотоснимки, планы местности и географические карты;</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строить простые планы местности;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создавать простейшие географические карты различного содержания;</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моделировать географические объекты и явления при помощи компьютерных программ.</w:t>
            </w:r>
          </w:p>
        </w:tc>
      </w:tr>
      <w:tr w:rsidR="00594105" w:rsidRPr="00594105" w:rsidTr="000631DF">
        <w:tc>
          <w:tcPr>
            <w:tcW w:w="14961" w:type="dxa"/>
            <w:gridSpan w:val="6"/>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lastRenderedPageBreak/>
              <w:t>Природа Земли и человек</w:t>
            </w:r>
          </w:p>
        </w:tc>
      </w:tr>
      <w:tr w:rsidR="00594105" w:rsidRPr="00594105" w:rsidTr="000631DF">
        <w:tc>
          <w:tcPr>
            <w:tcW w:w="9236" w:type="dxa"/>
            <w:gridSpan w:val="2"/>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5725"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воспринимать и критически оценивать информацию географического содержания в научно-популярной литературе и СМИ;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tc>
      </w:tr>
      <w:tr w:rsidR="00594105" w:rsidRPr="00594105" w:rsidTr="000631DF">
        <w:tc>
          <w:tcPr>
            <w:tcW w:w="14961" w:type="dxa"/>
            <w:gridSpan w:val="6"/>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Население Земли</w:t>
            </w:r>
          </w:p>
        </w:tc>
      </w:tr>
      <w:tr w:rsidR="00594105" w:rsidRPr="00594105" w:rsidTr="000631DF">
        <w:tc>
          <w:tcPr>
            <w:tcW w:w="9236" w:type="dxa"/>
            <w:gridSpan w:val="2"/>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сравнивать особенности населения отдельных регионов и стран;</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проводить расчёты демографических показателей;</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особенности адаптации человека к разным природным условиям.</w:t>
            </w:r>
          </w:p>
        </w:tc>
        <w:tc>
          <w:tcPr>
            <w:tcW w:w="5725"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xml:space="preserve">•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w:t>
            </w:r>
            <w:r w:rsidRPr="00594105">
              <w:rPr>
                <w:rFonts w:ascii="Times New Roman" w:eastAsia="Calibri" w:hAnsi="Times New Roman" w:cs="Times New Roman"/>
                <w:i/>
                <w:sz w:val="20"/>
                <w:szCs w:val="20"/>
              </w:rPr>
              <w:lastRenderedPageBreak/>
              <w:t>стран и регионов;</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самостоятельно проводить по разным источникам информации исследование, связанное с изучением населения.</w:t>
            </w:r>
          </w:p>
        </w:tc>
      </w:tr>
      <w:tr w:rsidR="00594105" w:rsidRPr="00594105" w:rsidTr="000631DF">
        <w:tc>
          <w:tcPr>
            <w:tcW w:w="14961" w:type="dxa"/>
            <w:gridSpan w:val="6"/>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lastRenderedPageBreak/>
              <w:t>Материки, океаны и страны</w:t>
            </w:r>
          </w:p>
        </w:tc>
      </w:tr>
      <w:tr w:rsidR="00594105" w:rsidRPr="00594105" w:rsidTr="000631DF">
        <w:tc>
          <w:tcPr>
            <w:tcW w:w="9236" w:type="dxa"/>
            <w:gridSpan w:val="2"/>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сравнивать особенности природы и населения, материальной и духовной культуры регионов и отдельных стран;</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оценивать особенности взаимодействия природы и общества в пределах отдельных территорий;</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на карте положение и взаиморасположение географических объектов;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особенности компонентов природы отдельных территорий;</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5725"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выдвигать гипотезы о связях и закономерностях событий, процессов, объектов, происходящих в географической оболочке;</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сопоставлять существующие в науке точки зрения о причинах происходящих глобальных изменений климата;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оценить положительные и негативные последствия глобальных изменений климата для отдельных регионов и стран;</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объяснять закономерности размещения населения и хозяйства отдельных территорий в связи с природными и социально-экономическими факторами.</w:t>
            </w:r>
          </w:p>
        </w:tc>
      </w:tr>
      <w:tr w:rsidR="00594105" w:rsidRPr="00594105" w:rsidTr="000631DF">
        <w:tc>
          <w:tcPr>
            <w:tcW w:w="14961" w:type="dxa"/>
            <w:gridSpan w:val="6"/>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Особенности географического положения России</w:t>
            </w:r>
          </w:p>
        </w:tc>
      </w:tr>
      <w:tr w:rsidR="00594105" w:rsidRPr="00594105" w:rsidTr="000631DF">
        <w:tc>
          <w:tcPr>
            <w:tcW w:w="9236" w:type="dxa"/>
            <w:gridSpan w:val="2"/>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w:t>
            </w:r>
            <w:r w:rsidRPr="00594105">
              <w:rPr>
                <w:rFonts w:ascii="Times New Roman" w:eastAsia="Calibri" w:hAnsi="Times New Roman" w:cs="Times New Roman"/>
                <w:sz w:val="20"/>
                <w:szCs w:val="20"/>
              </w:rPr>
              <w:lastRenderedPageBreak/>
              <w:t>контекстом из реальной жизни.</w:t>
            </w:r>
          </w:p>
        </w:tc>
        <w:tc>
          <w:tcPr>
            <w:tcW w:w="5725"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594105" w:rsidRPr="00594105" w:rsidTr="000631DF">
        <w:tc>
          <w:tcPr>
            <w:tcW w:w="14961" w:type="dxa"/>
            <w:gridSpan w:val="6"/>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lastRenderedPageBreak/>
              <w:t>Природа России</w:t>
            </w:r>
          </w:p>
        </w:tc>
      </w:tr>
      <w:tr w:rsidR="00594105" w:rsidRPr="00594105" w:rsidTr="000631DF">
        <w:tc>
          <w:tcPr>
            <w:tcW w:w="10065" w:type="dxa"/>
            <w:gridSpan w:val="3"/>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географические процессы и явления, определяющие особенности природы страны и отдельных регионов;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сравнивать особенности природы отдельных регионов страны;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оценивать особенности взаимодействия природы и общества в пределах отдельных территорий;</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положение на карте и взаиморасположение географических объектов;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особенности компонентов природы отдельных частей страны;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оценивать природные условия и обеспеченность природными ресурсами отдельных территорий России; </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896" w:type="dxa"/>
            <w:gridSpan w:val="3"/>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оценивать возможные последствия изменений климата отдельных территорий страны, связанных с глобальными изменениями климата;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делать прогнозы трансформации географических систем и комплексов в результате изменения их компонентов</w:t>
            </w:r>
          </w:p>
        </w:tc>
      </w:tr>
      <w:tr w:rsidR="00594105" w:rsidRPr="00594105" w:rsidTr="000631DF">
        <w:tc>
          <w:tcPr>
            <w:tcW w:w="14961" w:type="dxa"/>
            <w:gridSpan w:val="6"/>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Население России</w:t>
            </w:r>
          </w:p>
        </w:tc>
      </w:tr>
      <w:tr w:rsidR="00594105" w:rsidRPr="00594105" w:rsidTr="000631DF">
        <w:tc>
          <w:tcPr>
            <w:tcW w:w="11761" w:type="dxa"/>
            <w:gridSpan w:val="5"/>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демографические процессы и явления, характеризующие динамику численности населения России, отдельных регионов и стран;</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сравнивать особенности населения отдельных регионов страны по этническому, языковому и религиозному составу;</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особенности динамики численности, половозрастной структуры и размещения населения России и её отдельных регионов;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w:t>
            </w:r>
            <w:r w:rsidRPr="00594105">
              <w:rPr>
                <w:rFonts w:ascii="Times New Roman" w:eastAsia="Calibri" w:hAnsi="Times New Roman" w:cs="Times New Roman"/>
                <w:sz w:val="20"/>
                <w:szCs w:val="20"/>
              </w:rPr>
              <w:lastRenderedPageBreak/>
              <w:t>реальной жизни.</w:t>
            </w:r>
          </w:p>
        </w:tc>
        <w:tc>
          <w:tcPr>
            <w:tcW w:w="3200" w:type="dxa"/>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оценивать ситуацию на рынке труда и её динамику.</w:t>
            </w:r>
          </w:p>
        </w:tc>
      </w:tr>
      <w:tr w:rsidR="00594105" w:rsidRPr="00594105" w:rsidTr="000631DF">
        <w:tc>
          <w:tcPr>
            <w:tcW w:w="14961" w:type="dxa"/>
            <w:gridSpan w:val="6"/>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lastRenderedPageBreak/>
              <w:t>Хозяйство России</w:t>
            </w:r>
          </w:p>
        </w:tc>
      </w:tr>
      <w:tr w:rsidR="00594105" w:rsidRPr="00594105" w:rsidTr="000631DF">
        <w:tc>
          <w:tcPr>
            <w:tcW w:w="9236" w:type="dxa"/>
            <w:gridSpan w:val="2"/>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показатели, характеризующие отраслевую и территориальную структуру хозяйства;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факторы, влияющие на размещение отраслей и отдельных предприятий по территории страны;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особенности отраслевой и территориальной структуры хозяйства России;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5725"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обосновывать возможные пути решения проблем развития хозяйства России</w:t>
            </w:r>
          </w:p>
        </w:tc>
      </w:tr>
      <w:tr w:rsidR="00594105" w:rsidRPr="00594105" w:rsidTr="000631DF">
        <w:tc>
          <w:tcPr>
            <w:tcW w:w="14961" w:type="dxa"/>
            <w:gridSpan w:val="6"/>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Районы России</w:t>
            </w:r>
          </w:p>
        </w:tc>
      </w:tr>
      <w:tr w:rsidR="00594105" w:rsidRPr="00594105" w:rsidTr="000631DF">
        <w:tc>
          <w:tcPr>
            <w:tcW w:w="6094" w:type="dxa"/>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особенности природы, населения и хозяйства географических районов страны;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сравнивать особенности природы, населения и хозяйства отдельных регионов страны;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8867" w:type="dxa"/>
            <w:gridSpan w:val="5"/>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составлять комплексные географические характеристики районов разного ранга;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оценивать социально-экономическое положение и перспективы развития регионов;</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594105" w:rsidRPr="00594105" w:rsidTr="000631DF">
        <w:tc>
          <w:tcPr>
            <w:tcW w:w="14961" w:type="dxa"/>
            <w:gridSpan w:val="6"/>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Россия в современном мире</w:t>
            </w:r>
          </w:p>
        </w:tc>
      </w:tr>
      <w:tr w:rsidR="00594105" w:rsidRPr="00594105" w:rsidTr="000631DF">
        <w:tc>
          <w:tcPr>
            <w:tcW w:w="9236" w:type="dxa"/>
            <w:gridSpan w:val="2"/>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оценивать место и роль России в мировом хозяйстве.</w:t>
            </w:r>
          </w:p>
        </w:tc>
        <w:tc>
          <w:tcPr>
            <w:tcW w:w="5725"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выбирать критерии для определения места страны в мировой экономике;</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объяснять возможности России в решении современных </w:t>
            </w:r>
            <w:r w:rsidRPr="00594105">
              <w:rPr>
                <w:rFonts w:ascii="Times New Roman" w:eastAsia="Calibri" w:hAnsi="Times New Roman" w:cs="Times New Roman"/>
                <w:i/>
                <w:sz w:val="20"/>
                <w:szCs w:val="20"/>
              </w:rPr>
              <w:lastRenderedPageBreak/>
              <w:t>глобальных проблем человечества;</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оценивать социально-экономическое положение и перспективы развития России.</w:t>
            </w:r>
          </w:p>
        </w:tc>
      </w:tr>
    </w:tbl>
    <w:p w:rsidR="00594105" w:rsidRPr="00594105" w:rsidRDefault="00594105" w:rsidP="00594105">
      <w:pPr>
        <w:spacing w:after="0"/>
        <w:rPr>
          <w:rFonts w:ascii="Calibri" w:eastAsia="Calibri" w:hAnsi="Calibri" w:cs="Times New Roman"/>
          <w:b/>
        </w:rPr>
      </w:pPr>
    </w:p>
    <w:p w:rsidR="00594105" w:rsidRPr="00594105" w:rsidRDefault="00594105" w:rsidP="00594105">
      <w:pPr>
        <w:spacing w:after="0"/>
        <w:jc w:val="center"/>
        <w:rPr>
          <w:rFonts w:ascii="Times New Roman" w:eastAsia="Calibri" w:hAnsi="Times New Roman" w:cs="Times New Roman"/>
          <w:b/>
          <w:sz w:val="24"/>
          <w:szCs w:val="24"/>
        </w:rPr>
      </w:pPr>
      <w:r w:rsidRPr="00594105">
        <w:rPr>
          <w:rFonts w:ascii="Times New Roman" w:eastAsia="Calibri" w:hAnsi="Times New Roman" w:cs="Times New Roman"/>
          <w:b/>
          <w:sz w:val="24"/>
          <w:szCs w:val="24"/>
        </w:rPr>
        <w:t>1.2.5.8. Математика. Алгебра. Геометрия.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4"/>
        <w:gridCol w:w="1380"/>
        <w:gridCol w:w="965"/>
        <w:gridCol w:w="277"/>
        <w:gridCol w:w="1024"/>
        <w:gridCol w:w="222"/>
        <w:gridCol w:w="5236"/>
      </w:tblGrid>
      <w:tr w:rsidR="00594105" w:rsidRPr="00594105" w:rsidTr="000631DF">
        <w:tc>
          <w:tcPr>
            <w:tcW w:w="9232" w:type="dxa"/>
            <w:gridSpan w:val="5"/>
            <w:shd w:val="clear" w:color="auto" w:fill="auto"/>
          </w:tcPr>
          <w:p w:rsidR="00594105" w:rsidRPr="00594105" w:rsidRDefault="00594105" w:rsidP="00594105">
            <w:pPr>
              <w:spacing w:before="120" w:after="0"/>
              <w:ind w:firstLine="454"/>
              <w:jc w:val="center"/>
              <w:rPr>
                <w:rFonts w:ascii="Times New Roman" w:eastAsia="Calibri" w:hAnsi="Times New Roman" w:cs="Times New Roman"/>
              </w:rPr>
            </w:pPr>
            <w:r w:rsidRPr="00594105">
              <w:rPr>
                <w:rFonts w:ascii="Times New Roman" w:eastAsia="Calibri" w:hAnsi="Times New Roman" w:cs="Times New Roman"/>
              </w:rPr>
              <w:t>Выпускник научится:</w:t>
            </w:r>
          </w:p>
        </w:tc>
        <w:tc>
          <w:tcPr>
            <w:tcW w:w="5549" w:type="dxa"/>
            <w:gridSpan w:val="2"/>
            <w:shd w:val="clear" w:color="auto" w:fill="auto"/>
          </w:tcPr>
          <w:p w:rsidR="00594105" w:rsidRPr="00594105" w:rsidRDefault="00594105" w:rsidP="00594105">
            <w:pPr>
              <w:spacing w:before="120" w:after="120"/>
              <w:ind w:firstLine="454"/>
              <w:jc w:val="center"/>
              <w:rPr>
                <w:rFonts w:ascii="Times New Roman" w:eastAsia="Calibri" w:hAnsi="Times New Roman" w:cs="Times New Roman"/>
              </w:rPr>
            </w:pPr>
            <w:r w:rsidRPr="00594105">
              <w:rPr>
                <w:rFonts w:ascii="Times New Roman" w:eastAsia="Calibri" w:hAnsi="Times New Roman" w:cs="Times New Roman"/>
                <w:i/>
                <w:iCs/>
              </w:rPr>
              <w:t>Выпускник получит возможность научиться:</w:t>
            </w:r>
          </w:p>
        </w:tc>
      </w:tr>
      <w:tr w:rsidR="00594105" w:rsidRPr="00594105" w:rsidTr="000631DF">
        <w:tc>
          <w:tcPr>
            <w:tcW w:w="14781" w:type="dxa"/>
            <w:gridSpan w:val="7"/>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Натуральные числа. Дроби. Рациональные числа</w:t>
            </w:r>
          </w:p>
        </w:tc>
      </w:tr>
      <w:tr w:rsidR="00594105" w:rsidRPr="00594105" w:rsidTr="000631DF">
        <w:tc>
          <w:tcPr>
            <w:tcW w:w="9459" w:type="dxa"/>
            <w:gridSpan w:val="6"/>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особенности десятичной системы счисления;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оперировать понятиями, связанными с делимостью натуральных чисел;</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выражать числа в эквивалентных формах, выбирая наиболее подходящую в зависимости от конкретной ситуации;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сравнивать и упорядочивать рациональные числа;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вычисления с рациональными числами, сочетая устные и письменные приёмы вычислений, применение калькулятора;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5322" w:type="dxa"/>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познакомиться с позиционными системами счисления с основаниями, отличными от 10;</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углубить и развить представления о натуральных числах и свойствах делимости; </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tc>
      </w:tr>
      <w:tr w:rsidR="00594105" w:rsidRPr="00594105" w:rsidTr="000631DF">
        <w:tc>
          <w:tcPr>
            <w:tcW w:w="14781" w:type="dxa"/>
            <w:gridSpan w:val="7"/>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Действительные числа</w:t>
            </w:r>
          </w:p>
        </w:tc>
      </w:tr>
      <w:tr w:rsidR="00594105" w:rsidRPr="00594105" w:rsidTr="000631DF">
        <w:tc>
          <w:tcPr>
            <w:tcW w:w="5489" w:type="dxa"/>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использовать начальные представления о множестве действительных чисел; </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оперировать понятием квадратного корня, применять его в вычислениях.</w:t>
            </w:r>
          </w:p>
        </w:tc>
        <w:tc>
          <w:tcPr>
            <w:tcW w:w="9292" w:type="dxa"/>
            <w:gridSpan w:val="6"/>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развить представление о числе и числовых системах от натуральных до действительных чисел; о роли вычислений в практике;</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развить и углубить знания о десятичной записи действительных чисел (периодические и непериодические дроби).</w:t>
            </w:r>
          </w:p>
        </w:tc>
      </w:tr>
      <w:tr w:rsidR="00594105" w:rsidRPr="00594105" w:rsidTr="000631DF">
        <w:tc>
          <w:tcPr>
            <w:tcW w:w="14781" w:type="dxa"/>
            <w:gridSpan w:val="7"/>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Измерения, приближения, оценки</w:t>
            </w:r>
          </w:p>
        </w:tc>
      </w:tr>
      <w:tr w:rsidR="00594105" w:rsidRPr="00594105" w:rsidTr="000631DF">
        <w:tc>
          <w:tcPr>
            <w:tcW w:w="5489" w:type="dxa"/>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использовать в ходе решения задач элементарные представления, связанные с приближёнными значениями величин.</w:t>
            </w:r>
          </w:p>
        </w:tc>
        <w:tc>
          <w:tcPr>
            <w:tcW w:w="9292" w:type="dxa"/>
            <w:gridSpan w:val="6"/>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понять, что погрешность результата вычислений должна быть соизмерима с погрешностью исходных данных.</w:t>
            </w:r>
          </w:p>
        </w:tc>
      </w:tr>
      <w:tr w:rsidR="00594105" w:rsidRPr="00594105" w:rsidTr="000631DF">
        <w:tc>
          <w:tcPr>
            <w:tcW w:w="14781" w:type="dxa"/>
            <w:gridSpan w:val="7"/>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Алгебраические выражения</w:t>
            </w:r>
          </w:p>
        </w:tc>
      </w:tr>
      <w:tr w:rsidR="00594105" w:rsidRPr="00594105" w:rsidTr="000631DF">
        <w:tc>
          <w:tcPr>
            <w:tcW w:w="9232" w:type="dxa"/>
            <w:gridSpan w:val="5"/>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оперировать понятиями «тождество», «тождественное преобразование», решать задачи, содержащие буквенные данные; работать с формулами;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преобразования выражений, содержащих степени с целыми показателями и квадратные корни;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тождественные преобразования рациональных выражений на основе правил действий над многочленами и алгебраическими дробями;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разложение многочленов на множители.</w:t>
            </w:r>
          </w:p>
        </w:tc>
        <w:tc>
          <w:tcPr>
            <w:tcW w:w="5549" w:type="dxa"/>
            <w:gridSpan w:val="2"/>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выполнять многошаговые преобразования рациональных выражений, применяя широкий набор способов и приёмов; </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применять тождественные преобразования для решения задач из различных разделов курса (например, для нахождения наибольшего /наименьшего значения выражения).</w:t>
            </w:r>
          </w:p>
        </w:tc>
      </w:tr>
      <w:tr w:rsidR="00594105" w:rsidRPr="00594105" w:rsidTr="000631DF">
        <w:tc>
          <w:tcPr>
            <w:tcW w:w="14781" w:type="dxa"/>
            <w:gridSpan w:val="7"/>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Уравнения</w:t>
            </w:r>
          </w:p>
        </w:tc>
      </w:tr>
      <w:tr w:rsidR="00594105" w:rsidRPr="00594105" w:rsidTr="000631DF">
        <w:tc>
          <w:tcPr>
            <w:tcW w:w="9232" w:type="dxa"/>
            <w:gridSpan w:val="5"/>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решать основные виды рациональных уравнений с одной переменной, системы двух уравнений с двумя переменными;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применять графические представления для исследования уравнений, исследования и решения систем уравнений с двумя переменными.</w:t>
            </w:r>
          </w:p>
        </w:tc>
        <w:tc>
          <w:tcPr>
            <w:tcW w:w="5549" w:type="dxa"/>
            <w:gridSpan w:val="2"/>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применять графические представления для исследования уравнений, систем уравнений, содержащих буквенные коэффициенты.</w:t>
            </w:r>
          </w:p>
        </w:tc>
      </w:tr>
      <w:tr w:rsidR="00594105" w:rsidRPr="00594105" w:rsidTr="000631DF">
        <w:tc>
          <w:tcPr>
            <w:tcW w:w="14781" w:type="dxa"/>
            <w:gridSpan w:val="7"/>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Неравенства</w:t>
            </w:r>
          </w:p>
        </w:tc>
      </w:tr>
      <w:tr w:rsidR="00594105" w:rsidRPr="00594105" w:rsidTr="000631DF">
        <w:tc>
          <w:tcPr>
            <w:tcW w:w="6906" w:type="dxa"/>
            <w:gridSpan w:val="2"/>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и применять терминологию и символику, связанные с отношением неравенства, свойства числовых неравенств;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решать линейные неравенства с одной переменной и их системы; решать </w:t>
            </w:r>
            <w:r w:rsidRPr="00594105">
              <w:rPr>
                <w:rFonts w:ascii="Times New Roman" w:eastAsia="Calibri" w:hAnsi="Times New Roman" w:cs="Times New Roman"/>
                <w:sz w:val="20"/>
                <w:szCs w:val="20"/>
              </w:rPr>
              <w:lastRenderedPageBreak/>
              <w:t>квадратные неравенства с опорой на графические представления;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применять аппарат неравенств для решения задач из различных разделов курса.</w:t>
            </w:r>
          </w:p>
        </w:tc>
        <w:tc>
          <w:tcPr>
            <w:tcW w:w="7875" w:type="dxa"/>
            <w:gridSpan w:val="5"/>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применять графические представления для исследования неравенств, систем неравенств, содержащих буквенные коэффициенты.</w:t>
            </w:r>
          </w:p>
        </w:tc>
      </w:tr>
      <w:tr w:rsidR="00594105" w:rsidRPr="00594105" w:rsidTr="000631DF">
        <w:tc>
          <w:tcPr>
            <w:tcW w:w="14781" w:type="dxa"/>
            <w:gridSpan w:val="7"/>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lastRenderedPageBreak/>
              <w:t>Основные понятия. Числовые функции</w:t>
            </w:r>
          </w:p>
        </w:tc>
      </w:tr>
      <w:tr w:rsidR="00594105" w:rsidRPr="00594105" w:rsidTr="000631DF">
        <w:tc>
          <w:tcPr>
            <w:tcW w:w="9232" w:type="dxa"/>
            <w:gridSpan w:val="5"/>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и использовать функциональные понятия и язык (термины, символические обозначения);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строить графики элементарных функций; исследовать свойства числовых функций на основе изучения поведения их графиков;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tc>
        <w:tc>
          <w:tcPr>
            <w:tcW w:w="5549" w:type="dxa"/>
            <w:gridSpan w:val="2"/>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функциональные представления и свойства функций для решения математических задач из различных разделов курса.</w:t>
            </w:r>
          </w:p>
        </w:tc>
      </w:tr>
      <w:tr w:rsidR="00594105" w:rsidRPr="00594105" w:rsidTr="000631DF">
        <w:tc>
          <w:tcPr>
            <w:tcW w:w="14781" w:type="dxa"/>
            <w:gridSpan w:val="7"/>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Числовые последовательности</w:t>
            </w:r>
          </w:p>
        </w:tc>
      </w:tr>
      <w:tr w:rsidR="00594105" w:rsidRPr="00594105" w:rsidTr="000631DF">
        <w:tc>
          <w:tcPr>
            <w:tcW w:w="7897" w:type="dxa"/>
            <w:gridSpan w:val="3"/>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и использовать язык последовательностей (термины, символические обозначения);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6884"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tc>
      </w:tr>
      <w:tr w:rsidR="00594105" w:rsidRPr="00594105" w:rsidTr="000631DF">
        <w:tc>
          <w:tcPr>
            <w:tcW w:w="14781" w:type="dxa"/>
            <w:gridSpan w:val="7"/>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Описательная статистика</w:t>
            </w:r>
          </w:p>
        </w:tc>
      </w:tr>
      <w:tr w:rsidR="00594105" w:rsidRPr="00594105" w:rsidTr="000631DF">
        <w:tc>
          <w:tcPr>
            <w:tcW w:w="7897" w:type="dxa"/>
            <w:gridSpan w:val="3"/>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Выпускник научится использовать простейшие способы представления и анализа статистических данных.</w:t>
            </w:r>
          </w:p>
        </w:tc>
        <w:tc>
          <w:tcPr>
            <w:tcW w:w="6884"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594105" w:rsidRPr="00594105" w:rsidTr="000631DF">
        <w:tc>
          <w:tcPr>
            <w:tcW w:w="14781" w:type="dxa"/>
            <w:gridSpan w:val="7"/>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Случайные события и вероятность</w:t>
            </w:r>
          </w:p>
        </w:tc>
      </w:tr>
      <w:tr w:rsidR="00594105" w:rsidRPr="00594105" w:rsidTr="000631DF">
        <w:tc>
          <w:tcPr>
            <w:tcW w:w="7897" w:type="dxa"/>
            <w:gridSpan w:val="3"/>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Выпускник научится находить относительную частоту и вероятность случайного события.</w:t>
            </w:r>
          </w:p>
        </w:tc>
        <w:tc>
          <w:tcPr>
            <w:tcW w:w="6884"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tc>
      </w:tr>
      <w:tr w:rsidR="00594105" w:rsidRPr="00594105" w:rsidTr="000631DF">
        <w:tc>
          <w:tcPr>
            <w:tcW w:w="14781" w:type="dxa"/>
            <w:gridSpan w:val="7"/>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Комбинаторика</w:t>
            </w:r>
          </w:p>
        </w:tc>
      </w:tr>
      <w:tr w:rsidR="00594105" w:rsidRPr="00594105" w:rsidTr="000631DF">
        <w:tc>
          <w:tcPr>
            <w:tcW w:w="7897" w:type="dxa"/>
            <w:gridSpan w:val="3"/>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Выпускник научится решать комбинаторные задачи на нахождение числа объектов или комбинаций.</w:t>
            </w:r>
          </w:p>
        </w:tc>
        <w:tc>
          <w:tcPr>
            <w:tcW w:w="6884" w:type="dxa"/>
            <w:gridSpan w:val="4"/>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Выпускник получит возможность научиться некоторым специальным приёмам решения комбинаторных задач.</w:t>
            </w:r>
          </w:p>
        </w:tc>
      </w:tr>
      <w:tr w:rsidR="00594105" w:rsidRPr="00594105" w:rsidTr="000631DF">
        <w:tc>
          <w:tcPr>
            <w:tcW w:w="14781" w:type="dxa"/>
            <w:gridSpan w:val="7"/>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Наглядная геометрия</w:t>
            </w:r>
          </w:p>
        </w:tc>
      </w:tr>
      <w:tr w:rsidR="00594105" w:rsidRPr="00594105" w:rsidTr="000631DF">
        <w:tc>
          <w:tcPr>
            <w:tcW w:w="9232" w:type="dxa"/>
            <w:gridSpan w:val="5"/>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распознавать на чертежах, рисунках, моделях и в окружающем мире плоские и пространственные геометрические фигуры;</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распознавать развёртки куба, прямоугольного параллелепипеда, правильной пирамиды, цилиндра и конуса;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строить развёртки куба и прямоугольного параллелепипеда;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определять по линейным размерам развёртки фигуры линейные размеры самой фигуры и наоборот;</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вычислять объём прямоугольного параллелепипеда.</w:t>
            </w:r>
          </w:p>
        </w:tc>
        <w:tc>
          <w:tcPr>
            <w:tcW w:w="5549" w:type="dxa"/>
            <w:gridSpan w:val="2"/>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научиться вычислять объёмы пространственных геометрических фигур, составленных из прямоугольных параллелепипедов;</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углубить и развить представления о пространственных геометрических фигурах;</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научиться применять понятие развёртки для выполнения практических расчётов.</w:t>
            </w:r>
          </w:p>
        </w:tc>
      </w:tr>
      <w:tr w:rsidR="00594105" w:rsidRPr="00594105" w:rsidTr="000631DF">
        <w:tc>
          <w:tcPr>
            <w:tcW w:w="14781" w:type="dxa"/>
            <w:gridSpan w:val="7"/>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t>Геометрические фигуры</w:t>
            </w:r>
          </w:p>
        </w:tc>
      </w:tr>
      <w:tr w:rsidR="00594105" w:rsidRPr="00594105" w:rsidTr="000631DF">
        <w:tc>
          <w:tcPr>
            <w:tcW w:w="8181" w:type="dxa"/>
            <w:gridSpan w:val="4"/>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пользоваться языком геометрии для описания предметов окружающего мира и их взаимного расположения;</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распознавать и изображать на чертежах и рисунках геометрические фигуры и их конфигурации;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находить значения длин линейных элементов фигур и их отношения, градусную меру углов от 0</w:t>
            </w:r>
            <w:r w:rsidRPr="00594105">
              <w:rPr>
                <w:rFonts w:ascii="Times New Roman" w:eastAsia="Calibri" w:hAnsi="Times New Roman" w:cs="Times New Roman"/>
                <w:sz w:val="20"/>
                <w:szCs w:val="20"/>
              </w:rPr>
              <w:sym w:font="Symbol" w:char="00B0"/>
            </w:r>
            <w:r w:rsidRPr="00594105">
              <w:rPr>
                <w:rFonts w:ascii="Times New Roman" w:eastAsia="Calibri" w:hAnsi="Times New Roman" w:cs="Times New Roman"/>
                <w:sz w:val="20"/>
                <w:szCs w:val="20"/>
              </w:rPr>
              <w:t xml:space="preserve"> до 180</w:t>
            </w:r>
            <w:r w:rsidRPr="00594105">
              <w:rPr>
                <w:rFonts w:ascii="Times New Roman" w:eastAsia="Calibri" w:hAnsi="Times New Roman" w:cs="Times New Roman"/>
                <w:sz w:val="20"/>
                <w:szCs w:val="20"/>
              </w:rPr>
              <w:sym w:font="Symbol" w:char="00B0"/>
            </w:r>
            <w:r w:rsidRPr="00594105">
              <w:rPr>
                <w:rFonts w:ascii="Times New Roman" w:eastAsia="Calibri" w:hAnsi="Times New Roman" w:cs="Times New Roman"/>
                <w:sz w:val="20"/>
                <w:szCs w:val="20"/>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оперировать с начальными понятиями тригонометрии и выполнять элементарные </w:t>
            </w:r>
            <w:r w:rsidRPr="00594105">
              <w:rPr>
                <w:rFonts w:ascii="Times New Roman" w:eastAsia="Calibri" w:hAnsi="Times New Roman" w:cs="Times New Roman"/>
                <w:sz w:val="20"/>
                <w:szCs w:val="20"/>
              </w:rPr>
              <w:lastRenderedPageBreak/>
              <w:t>операции над функциями углов;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решать задачи на доказательство, опираясь на изученные свойства фигур и отношений между ними и применяя изученные методы доказательств;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решать несложные задачи на построение, применяя основные алгоритмы построения с помощью циркуля и линейки;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решать простейшие планиметрические задачи в пространстве.</w:t>
            </w:r>
          </w:p>
        </w:tc>
        <w:tc>
          <w:tcPr>
            <w:tcW w:w="6600" w:type="dxa"/>
            <w:gridSpan w:val="3"/>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приобрести опыт применения алгебраического и тригонометрического аппарата и идей движения при решении геометрических задач;</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овладеть традиционной схемой решения задач на построение с помощью циркуля и линейки: анализ, построение, доказательство и исследование;</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научиться решать задачи на построение методом геометрического места точек и методом подобия;</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приобрести опыт исследования свойств планиметрических фигур с помощью компьютерных программ;</w:t>
            </w:r>
          </w:p>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приобрести опыт выполнения проектов по темам «Геометрические преобразования на плоскости», «Построение отрезков по формуле».</w:t>
            </w:r>
          </w:p>
        </w:tc>
      </w:tr>
      <w:tr w:rsidR="00594105" w:rsidRPr="00594105" w:rsidTr="000631DF">
        <w:tc>
          <w:tcPr>
            <w:tcW w:w="14781" w:type="dxa"/>
            <w:gridSpan w:val="7"/>
            <w:shd w:val="clear" w:color="auto" w:fill="auto"/>
          </w:tcPr>
          <w:p w:rsidR="00594105" w:rsidRPr="00594105" w:rsidRDefault="00594105" w:rsidP="00594105">
            <w:pPr>
              <w:spacing w:before="120" w:after="120"/>
              <w:ind w:firstLine="454"/>
              <w:jc w:val="center"/>
              <w:rPr>
                <w:rFonts w:ascii="Times New Roman" w:eastAsia="Calibri" w:hAnsi="Times New Roman" w:cs="Times New Roman"/>
                <w:b/>
              </w:rPr>
            </w:pPr>
            <w:r w:rsidRPr="00594105">
              <w:rPr>
                <w:rFonts w:ascii="Times New Roman" w:eastAsia="Calibri" w:hAnsi="Times New Roman" w:cs="Times New Roman"/>
                <w:b/>
              </w:rPr>
              <w:lastRenderedPageBreak/>
              <w:t>Измерение геометрических величин</w:t>
            </w:r>
          </w:p>
        </w:tc>
      </w:tr>
      <w:tr w:rsidR="00594105" w:rsidRPr="00594105" w:rsidTr="000631DF">
        <w:tc>
          <w:tcPr>
            <w:tcW w:w="9232" w:type="dxa"/>
            <w:gridSpan w:val="5"/>
            <w:shd w:val="clear" w:color="auto" w:fill="auto"/>
          </w:tcPr>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вычислять площади треугольников, прямоугольников, параллелограммов, трапеций, кругов и секторов;</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вычислять длину окружности, длину дуги окружности;</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вычислять длины линейных элементов фигур и их углы, используя формулы длины окружности и длины дуги окружности, формулы площадей фигур;</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решать задачи на доказательство с использованием формул длины окружности и длины дуги окружности, формул площадей фигур;</w:t>
            </w:r>
          </w:p>
          <w:p w:rsidR="00594105" w:rsidRPr="00594105" w:rsidRDefault="00594105" w:rsidP="00594105">
            <w:pPr>
              <w:ind w:left="73" w:hanging="73"/>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решать практические задачи, связанные с нахождением геометрических величин (используя при необходимости справочники и технические средства).</w:t>
            </w:r>
          </w:p>
        </w:tc>
        <w:tc>
          <w:tcPr>
            <w:tcW w:w="5549" w:type="dxa"/>
            <w:gridSpan w:val="2"/>
            <w:shd w:val="clear" w:color="auto" w:fill="auto"/>
          </w:tcPr>
          <w:p w:rsidR="00594105" w:rsidRPr="00594105" w:rsidRDefault="00594105" w:rsidP="00594105">
            <w:pPr>
              <w:ind w:left="73" w:hanging="73"/>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вычислять площади фигур, составленных из двух или более прямоугольников, параллелограммов, треугольников, круга и сектора;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вычислять площади многоугольников, используя отношения равновеликости и равносоставленности;</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применять алгебраический и тригонометрический аппарат и идеи движения при решении задач на вычисление площадей многоугольников.</w:t>
            </w:r>
          </w:p>
        </w:tc>
      </w:tr>
      <w:tr w:rsidR="00594105" w:rsidRPr="00594105" w:rsidTr="000631DF">
        <w:tc>
          <w:tcPr>
            <w:tcW w:w="14781" w:type="dxa"/>
            <w:gridSpan w:val="7"/>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Координаты</w:t>
            </w:r>
          </w:p>
        </w:tc>
      </w:tr>
      <w:tr w:rsidR="00594105" w:rsidRPr="00594105" w:rsidTr="000631DF">
        <w:tc>
          <w:tcPr>
            <w:tcW w:w="6906" w:type="dxa"/>
            <w:gridSpan w:val="2"/>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вычислять длину отрезка по координатам его концов; вычислять координаты середины отрезка;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координатный метод для изучения свойств прямых и окружностей.</w:t>
            </w:r>
          </w:p>
        </w:tc>
        <w:tc>
          <w:tcPr>
            <w:tcW w:w="7875" w:type="dxa"/>
            <w:gridSpan w:val="5"/>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овладеть координатным методом решения задач на вычисления и доказательства;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приобрести опыт использования компьютерных программ для анализа частных случаев взаимного расположения окружностей и прямых;</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приобрести опыт выполнения проектов на тему «Применение координатного </w:t>
            </w:r>
            <w:r w:rsidRPr="00594105">
              <w:rPr>
                <w:rFonts w:ascii="Times New Roman" w:eastAsia="Calibri" w:hAnsi="Times New Roman" w:cs="Times New Roman"/>
                <w:i/>
                <w:sz w:val="20"/>
                <w:szCs w:val="20"/>
              </w:rPr>
              <w:lastRenderedPageBreak/>
              <w:t>метода при решении задач на вычисления и доказательства».</w:t>
            </w:r>
          </w:p>
        </w:tc>
      </w:tr>
      <w:tr w:rsidR="00594105" w:rsidRPr="00594105" w:rsidTr="000631DF">
        <w:tc>
          <w:tcPr>
            <w:tcW w:w="14781" w:type="dxa"/>
            <w:gridSpan w:val="7"/>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lastRenderedPageBreak/>
              <w:t>Векторы</w:t>
            </w:r>
          </w:p>
        </w:tc>
      </w:tr>
      <w:tr w:rsidR="00594105" w:rsidRPr="00594105" w:rsidTr="000631DF">
        <w:tc>
          <w:tcPr>
            <w:tcW w:w="9232" w:type="dxa"/>
            <w:gridSpan w:val="5"/>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вычислять скалярное произведение векторов, находить угол между векторами, устанавливать перпендикулярность прямых</w:t>
            </w:r>
          </w:p>
        </w:tc>
        <w:tc>
          <w:tcPr>
            <w:tcW w:w="5549" w:type="dxa"/>
            <w:gridSpan w:val="2"/>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овладеть векторным методом для решения задач на вычисления и доказательства;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приобрести опыт выполнения проектов на тему «применение векторного метода при решении задач на вычисления и доказательства»..</w:t>
            </w:r>
          </w:p>
        </w:tc>
      </w:tr>
    </w:tbl>
    <w:p w:rsidR="00594105" w:rsidRPr="00594105" w:rsidRDefault="00594105" w:rsidP="00594105">
      <w:pPr>
        <w:spacing w:after="0"/>
        <w:jc w:val="center"/>
        <w:rPr>
          <w:rFonts w:ascii="Times New Roman" w:eastAsia="Calibri" w:hAnsi="Times New Roman" w:cs="Times New Roman"/>
          <w:b/>
        </w:rPr>
      </w:pPr>
    </w:p>
    <w:p w:rsidR="00594105" w:rsidRPr="00594105" w:rsidRDefault="00594105" w:rsidP="00594105">
      <w:pPr>
        <w:spacing w:after="0"/>
        <w:jc w:val="center"/>
        <w:rPr>
          <w:rFonts w:ascii="Times New Roman" w:eastAsia="Calibri" w:hAnsi="Times New Roman" w:cs="Times New Roman"/>
          <w:b/>
          <w:sz w:val="24"/>
          <w:szCs w:val="24"/>
          <w:lang w:val="en-US"/>
        </w:rPr>
      </w:pPr>
      <w:r w:rsidRPr="00594105">
        <w:rPr>
          <w:rFonts w:ascii="Times New Roman" w:eastAsia="Calibri" w:hAnsi="Times New Roman" w:cs="Times New Roman"/>
          <w:b/>
          <w:sz w:val="24"/>
          <w:szCs w:val="24"/>
        </w:rPr>
        <w:t>1.2.5.9. Информатика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1243"/>
        <w:gridCol w:w="1520"/>
        <w:gridCol w:w="789"/>
        <w:gridCol w:w="3771"/>
        <w:gridCol w:w="2058"/>
      </w:tblGrid>
      <w:tr w:rsidR="00594105" w:rsidRPr="00594105" w:rsidTr="000631DF">
        <w:tc>
          <w:tcPr>
            <w:tcW w:w="8889" w:type="dxa"/>
            <w:gridSpan w:val="4"/>
            <w:shd w:val="clear" w:color="auto" w:fill="auto"/>
          </w:tcPr>
          <w:p w:rsidR="00594105" w:rsidRPr="00594105" w:rsidRDefault="00594105" w:rsidP="00594105">
            <w:pPr>
              <w:spacing w:before="120" w:after="0"/>
              <w:jc w:val="center"/>
              <w:rPr>
                <w:rFonts w:ascii="Times New Roman" w:eastAsia="Calibri" w:hAnsi="Times New Roman" w:cs="Times New Roman"/>
                <w:b/>
                <w:sz w:val="20"/>
                <w:szCs w:val="20"/>
              </w:rPr>
            </w:pPr>
            <w:r w:rsidRPr="00594105">
              <w:rPr>
                <w:rFonts w:ascii="Times New Roman" w:eastAsia="Calibri" w:hAnsi="Times New Roman" w:cs="Times New Roman"/>
                <w:b/>
                <w:sz w:val="20"/>
                <w:szCs w:val="20"/>
              </w:rPr>
              <w:t>Выпускник научится:</w:t>
            </w:r>
          </w:p>
        </w:tc>
        <w:tc>
          <w:tcPr>
            <w:tcW w:w="5936" w:type="dxa"/>
            <w:gridSpan w:val="2"/>
            <w:shd w:val="clear" w:color="auto" w:fill="auto"/>
          </w:tcPr>
          <w:p w:rsidR="00594105" w:rsidRPr="00594105" w:rsidRDefault="00594105" w:rsidP="00594105">
            <w:pPr>
              <w:spacing w:before="120" w:after="120"/>
              <w:jc w:val="center"/>
              <w:rPr>
                <w:rFonts w:ascii="Times New Roman" w:eastAsia="Calibri" w:hAnsi="Times New Roman" w:cs="Times New Roman"/>
                <w:b/>
                <w:sz w:val="20"/>
                <w:szCs w:val="20"/>
              </w:rPr>
            </w:pPr>
            <w:r w:rsidRPr="00594105">
              <w:rPr>
                <w:rFonts w:ascii="Times New Roman" w:eastAsia="Calibri" w:hAnsi="Times New Roman" w:cs="Times New Roman"/>
                <w:b/>
                <w:i/>
                <w:sz w:val="20"/>
                <w:szCs w:val="20"/>
              </w:rPr>
              <w:t>Выпускник получит возможность</w:t>
            </w:r>
            <w:r w:rsidRPr="00594105">
              <w:rPr>
                <w:rFonts w:ascii="Times New Roman" w:eastAsia="Calibri" w:hAnsi="Times New Roman" w:cs="Times New Roman"/>
                <w:b/>
                <w:sz w:val="20"/>
                <w:szCs w:val="20"/>
              </w:rPr>
              <w:t>:</w:t>
            </w:r>
          </w:p>
        </w:tc>
      </w:tr>
      <w:tr w:rsidR="00594105" w:rsidRPr="00594105" w:rsidTr="000631DF">
        <w:tc>
          <w:tcPr>
            <w:tcW w:w="14825" w:type="dxa"/>
            <w:gridSpan w:val="6"/>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Информация и способы её представления</w:t>
            </w:r>
          </w:p>
        </w:tc>
      </w:tr>
      <w:tr w:rsidR="00594105" w:rsidRPr="00594105" w:rsidTr="000631DF">
        <w:tc>
          <w:tcPr>
            <w:tcW w:w="6521" w:type="dxa"/>
            <w:gridSpan w:val="2"/>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записывать в двоичной системе целые числа от 0 до 256; </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кодировать и декодировать тексты при известной кодовой таблице;</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основные способы графического представления числовой информации.</w:t>
            </w:r>
          </w:p>
        </w:tc>
        <w:tc>
          <w:tcPr>
            <w:tcW w:w="8304" w:type="dxa"/>
            <w:gridSpan w:val="4"/>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узнать о том, что любые данные можно описать, используя алфавит, содержащий только два символа, например 0 и 1;</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познакомиться с тем, как информация (данные) представляется в современных компьютерах;</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познакомиться с двоичной системой счисления;</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познакомиться с двоичным кодированием текстов и наиболее употребительными современными кодами.</w:t>
            </w:r>
          </w:p>
        </w:tc>
      </w:tr>
      <w:tr w:rsidR="00594105" w:rsidRPr="00594105" w:rsidTr="000631DF">
        <w:tc>
          <w:tcPr>
            <w:tcW w:w="14825" w:type="dxa"/>
            <w:gridSpan w:val="6"/>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lastRenderedPageBreak/>
              <w:t>Основы алгоритмической культуры</w:t>
            </w:r>
          </w:p>
        </w:tc>
      </w:tr>
      <w:tr w:rsidR="00594105" w:rsidRPr="00594105" w:rsidTr="000631DF">
        <w:tc>
          <w:tcPr>
            <w:tcW w:w="12758" w:type="dxa"/>
            <w:gridSpan w:val="5"/>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логические значения, операции и выражения с ними;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создавать и выполнять программы для решения несложных алгоритмических задач в выбранной среде программирования.</w:t>
            </w:r>
          </w:p>
        </w:tc>
        <w:tc>
          <w:tcPr>
            <w:tcW w:w="2067"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познакомиться с использованием строк, деревьев, графов и с простейшими операциями с этими структурами;</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создавать программы для решения несложных задач, возникающих в процессе учебы и вне её.</w:t>
            </w:r>
          </w:p>
        </w:tc>
      </w:tr>
      <w:tr w:rsidR="00594105" w:rsidRPr="00594105" w:rsidTr="000631DF">
        <w:tc>
          <w:tcPr>
            <w:tcW w:w="14825" w:type="dxa"/>
            <w:gridSpan w:val="6"/>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Использование программных систем и сервисов</w:t>
            </w:r>
          </w:p>
        </w:tc>
      </w:tr>
      <w:tr w:rsidR="00594105" w:rsidRPr="00594105" w:rsidTr="000631DF">
        <w:tc>
          <w:tcPr>
            <w:tcW w:w="8080" w:type="dxa"/>
            <w:gridSpan w:val="3"/>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базовым навыкам работы с компьютером; </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6745" w:type="dxa"/>
            <w:gridSpan w:val="3"/>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познакомиться с программными средствами для работы с аудио-визуальными данными и соответствующим понятийным аппаратом;</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научиться создавать текстовые документы, включающие рисунки и другие иллюстративные материалы, презентации и т. п.;</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tc>
      </w:tr>
      <w:tr w:rsidR="00594105" w:rsidRPr="00594105" w:rsidTr="000631DF">
        <w:tc>
          <w:tcPr>
            <w:tcW w:w="14825" w:type="dxa"/>
            <w:gridSpan w:val="6"/>
            <w:shd w:val="clear" w:color="auto" w:fill="auto"/>
          </w:tcPr>
          <w:p w:rsidR="00594105" w:rsidRPr="00594105" w:rsidRDefault="00594105" w:rsidP="00594105">
            <w:pPr>
              <w:spacing w:before="120" w:after="120"/>
              <w:jc w:val="center"/>
              <w:rPr>
                <w:rFonts w:ascii="Times New Roman" w:eastAsia="Calibri" w:hAnsi="Times New Roman" w:cs="Times New Roman"/>
                <w:b/>
                <w:lang w:val="en-US"/>
              </w:rPr>
            </w:pPr>
            <w:r w:rsidRPr="00594105">
              <w:rPr>
                <w:rFonts w:ascii="Times New Roman" w:eastAsia="Calibri" w:hAnsi="Times New Roman" w:cs="Times New Roman"/>
                <w:b/>
                <w:lang w:val="en-US"/>
              </w:rPr>
              <w:lastRenderedPageBreak/>
              <w:t>Работа в информационном пространстве</w:t>
            </w:r>
          </w:p>
        </w:tc>
      </w:tr>
      <w:tr w:rsidR="00594105" w:rsidRPr="00594105" w:rsidTr="000631DF">
        <w:tc>
          <w:tcPr>
            <w:tcW w:w="5245" w:type="dxa"/>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базовым навыкам и знаниям, необходимым для использования интернет-сервисов при решении учебных и внеучебных задач;</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организации своего личного пространства данных с использованием индивидуальных накопителей данных, интернет-сервисов и т. п.;</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основам соблюдения норм информационной этики и права.</w:t>
            </w:r>
          </w:p>
        </w:tc>
        <w:tc>
          <w:tcPr>
            <w:tcW w:w="9580" w:type="dxa"/>
            <w:gridSpan w:val="5"/>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познакомиться с принципами устройства Интернета и сетевого взаимодействия между компьютерами, методами поиска в Интернете;</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узнать о том, что в сфере информатики и информационно-коммуникационных технологий (ИКТ) существуют международные и национальные стандарты;</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получить представление о тенденциях развития ИКТ.</w:t>
            </w:r>
          </w:p>
        </w:tc>
      </w:tr>
    </w:tbl>
    <w:p w:rsidR="00594105" w:rsidRPr="00594105" w:rsidRDefault="00594105" w:rsidP="00594105">
      <w:pPr>
        <w:spacing w:after="0"/>
        <w:outlineLvl w:val="0"/>
        <w:rPr>
          <w:rFonts w:ascii="Times New Roman" w:eastAsia="Calibri" w:hAnsi="Times New Roman" w:cs="Times New Roman"/>
          <w:b/>
          <w:lang w:bidi="en-US"/>
        </w:rPr>
      </w:pPr>
    </w:p>
    <w:p w:rsidR="00594105" w:rsidRPr="00594105" w:rsidRDefault="00594105" w:rsidP="00594105">
      <w:pPr>
        <w:spacing w:after="0"/>
        <w:jc w:val="center"/>
        <w:outlineLvl w:val="0"/>
        <w:rPr>
          <w:rFonts w:ascii="Times New Roman" w:eastAsia="Calibri" w:hAnsi="Times New Roman" w:cs="Times New Roman"/>
          <w:b/>
          <w:sz w:val="24"/>
          <w:szCs w:val="24"/>
          <w:lang w:bidi="en-US"/>
        </w:rPr>
      </w:pPr>
      <w:bookmarkStart w:id="83" w:name="_Toc341514087"/>
      <w:r w:rsidRPr="00594105">
        <w:rPr>
          <w:rFonts w:ascii="Times New Roman" w:eastAsia="Calibri" w:hAnsi="Times New Roman" w:cs="Times New Roman"/>
          <w:b/>
          <w:sz w:val="24"/>
          <w:szCs w:val="24"/>
          <w:lang w:bidi="en-US"/>
        </w:rPr>
        <w:t>1.2.5.10. Физика</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8"/>
        <w:gridCol w:w="2892"/>
        <w:gridCol w:w="5526"/>
      </w:tblGrid>
      <w:tr w:rsidR="00594105" w:rsidRPr="00594105" w:rsidTr="000631DF">
        <w:tc>
          <w:tcPr>
            <w:tcW w:w="9455" w:type="dxa"/>
            <w:gridSpan w:val="2"/>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Выпускник научится:</w:t>
            </w:r>
          </w:p>
        </w:tc>
        <w:tc>
          <w:tcPr>
            <w:tcW w:w="5614" w:type="dxa"/>
            <w:shd w:val="clear" w:color="auto" w:fill="auto"/>
          </w:tcPr>
          <w:p w:rsidR="00594105" w:rsidRPr="00594105" w:rsidRDefault="00594105" w:rsidP="00594105">
            <w:pPr>
              <w:spacing w:before="120" w:after="120"/>
              <w:jc w:val="center"/>
              <w:rPr>
                <w:rFonts w:ascii="Times New Roman" w:eastAsia="Calibri" w:hAnsi="Times New Roman" w:cs="Times New Roman"/>
                <w:b/>
                <w:i/>
              </w:rPr>
            </w:pPr>
            <w:r w:rsidRPr="00594105">
              <w:rPr>
                <w:rFonts w:ascii="Times New Roman" w:eastAsia="Calibri" w:hAnsi="Times New Roman" w:cs="Times New Roman"/>
                <w:b/>
                <w:i/>
              </w:rPr>
              <w:t>Выпускник получит возможность научиться:</w:t>
            </w:r>
          </w:p>
        </w:tc>
      </w:tr>
      <w:tr w:rsidR="00594105" w:rsidRPr="00594105" w:rsidTr="000631DF">
        <w:tc>
          <w:tcPr>
            <w:tcW w:w="15069"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Механические явления</w:t>
            </w:r>
          </w:p>
        </w:tc>
      </w:tr>
      <w:tr w:rsidR="00594105" w:rsidRPr="00594105" w:rsidTr="000631DF">
        <w:tc>
          <w:tcPr>
            <w:tcW w:w="9455" w:type="dxa"/>
            <w:gridSpan w:val="2"/>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анализировать свойства тел, механические явления и процессы, используя физические законы и </w:t>
            </w:r>
            <w:r w:rsidRPr="00594105">
              <w:rPr>
                <w:rFonts w:ascii="Times New Roman" w:eastAsia="Calibri" w:hAnsi="Times New Roman" w:cs="Times New Roman"/>
                <w:sz w:val="20"/>
                <w:szCs w:val="20"/>
              </w:rPr>
              <w:lastRenderedPageBreak/>
              <w:t>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основные признаки изученных физических моделей: материальная точка, инерциальная система отсчёта;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5614"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w:t>
            </w:r>
            <w:r w:rsidRPr="00594105">
              <w:rPr>
                <w:rFonts w:ascii="Times New Roman" w:eastAsia="Calibri" w:hAnsi="Times New Roman" w:cs="Times New Roman"/>
                <w:i/>
                <w:sz w:val="20"/>
                <w:szCs w:val="20"/>
              </w:rPr>
              <w:lastRenderedPageBreak/>
              <w:t>импульса, закон всемирного тяготения) и ограниченность использования частных законов (закон Гука, закон Архимеда и др.);</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приёмам поиска и формулировки доказательств выдвинутых гипотез и теоретических выводов на основе эмпирически установленных фактов;</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tc>
      </w:tr>
      <w:tr w:rsidR="00594105" w:rsidRPr="00594105" w:rsidTr="000631DF">
        <w:tc>
          <w:tcPr>
            <w:tcW w:w="15069"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lang w:val="en-US"/>
              </w:rPr>
            </w:pPr>
            <w:r w:rsidRPr="00594105">
              <w:rPr>
                <w:rFonts w:ascii="Times New Roman" w:eastAsia="Calibri" w:hAnsi="Times New Roman" w:cs="Times New Roman"/>
                <w:b/>
                <w:lang w:val="en-US"/>
              </w:rPr>
              <w:lastRenderedPageBreak/>
              <w:t>Тепловые явления</w:t>
            </w:r>
          </w:p>
        </w:tc>
      </w:tr>
      <w:tr w:rsidR="00594105" w:rsidRPr="00594105" w:rsidTr="000631DF">
        <w:tc>
          <w:tcPr>
            <w:tcW w:w="9455" w:type="dxa"/>
            <w:gridSpan w:val="2"/>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основные признаки моделей строения газов, жидкостей и твёрдых тел;</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5614"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приводить примеры практического использования физических знаний о тепловых явлениях;</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приёмам поиска и формулировки доказательств выдвинутых гипотез и теоретических выводов на основе </w:t>
            </w:r>
            <w:r w:rsidRPr="00594105">
              <w:rPr>
                <w:rFonts w:ascii="Times New Roman" w:eastAsia="Calibri" w:hAnsi="Times New Roman" w:cs="Times New Roman"/>
                <w:i/>
                <w:sz w:val="20"/>
                <w:szCs w:val="20"/>
              </w:rPr>
              <w:lastRenderedPageBreak/>
              <w:t>эмпирически установленных фактов;</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tc>
      </w:tr>
      <w:tr w:rsidR="00594105" w:rsidRPr="00594105" w:rsidTr="000631DF">
        <w:tc>
          <w:tcPr>
            <w:tcW w:w="15069"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lang w:val="en-US"/>
              </w:rPr>
            </w:pPr>
            <w:r w:rsidRPr="00594105">
              <w:rPr>
                <w:rFonts w:ascii="Times New Roman" w:eastAsia="Calibri" w:hAnsi="Times New Roman" w:cs="Times New Roman"/>
                <w:b/>
                <w:lang w:val="en-US"/>
              </w:rPr>
              <w:lastRenderedPageBreak/>
              <w:t>Электрические и магнитные явления</w:t>
            </w:r>
          </w:p>
        </w:tc>
      </w:tr>
      <w:tr w:rsidR="00594105" w:rsidRPr="00594105" w:rsidTr="000631DF">
        <w:tc>
          <w:tcPr>
            <w:tcW w:w="9455" w:type="dxa"/>
            <w:gridSpan w:val="2"/>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5614"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приводить примеры практического использования физических знаний о электромагнитных явлениях;</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tc>
      </w:tr>
      <w:tr w:rsidR="00594105" w:rsidRPr="00594105" w:rsidTr="000631DF">
        <w:tc>
          <w:tcPr>
            <w:tcW w:w="15069"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lang w:val="en-US"/>
              </w:rPr>
            </w:pPr>
            <w:r w:rsidRPr="00594105">
              <w:rPr>
                <w:rFonts w:ascii="Times New Roman" w:eastAsia="Calibri" w:hAnsi="Times New Roman" w:cs="Times New Roman"/>
                <w:b/>
                <w:lang w:val="en-US"/>
              </w:rPr>
              <w:lastRenderedPageBreak/>
              <w:t>Квантовые явления</w:t>
            </w:r>
          </w:p>
        </w:tc>
      </w:tr>
      <w:tr w:rsidR="00594105" w:rsidRPr="00594105" w:rsidTr="000631DF">
        <w:tc>
          <w:tcPr>
            <w:tcW w:w="9455" w:type="dxa"/>
            <w:gridSpan w:val="2"/>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основные признаки планетарной модели атома, нуклонной модели атомного ядра;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5614"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соотносить энергию связи атомных ядер с дефектом массы;</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приводить примеры влияния радиоактивных излучений на живые организмы; понимать принцип действия дозиметра;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tc>
      </w:tr>
      <w:tr w:rsidR="00594105" w:rsidRPr="00594105" w:rsidTr="000631DF">
        <w:tc>
          <w:tcPr>
            <w:tcW w:w="15069"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lang w:val="en-US"/>
              </w:rPr>
            </w:pPr>
            <w:r w:rsidRPr="00594105">
              <w:rPr>
                <w:rFonts w:ascii="Times New Roman" w:eastAsia="Calibri" w:hAnsi="Times New Roman" w:cs="Times New Roman"/>
                <w:b/>
                <w:lang w:val="en-US"/>
              </w:rPr>
              <w:t>Элементы астрономии</w:t>
            </w:r>
          </w:p>
        </w:tc>
      </w:tr>
      <w:tr w:rsidR="00594105" w:rsidRPr="00594105" w:rsidTr="000631DF">
        <w:tc>
          <w:tcPr>
            <w:tcW w:w="6487" w:type="dxa"/>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основные признаки суточного вращения звёздного неба, движения Луны, Солнца и планет относительно звёзд;</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различия между гелиоцентрической и геоцентрической системами мира.</w:t>
            </w:r>
          </w:p>
        </w:tc>
        <w:tc>
          <w:tcPr>
            <w:tcW w:w="8582" w:type="dxa"/>
            <w:gridSpan w:val="2"/>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различать основные характеристики звёзд (размер, цвет, температура), соотносить цвет звезды с её температурой;</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различать гипотезы о происхождении Солнечной системы.</w:t>
            </w:r>
          </w:p>
        </w:tc>
      </w:tr>
    </w:tbl>
    <w:p w:rsidR="00594105" w:rsidRPr="00594105" w:rsidRDefault="00594105" w:rsidP="00594105">
      <w:pPr>
        <w:spacing w:after="0"/>
        <w:rPr>
          <w:rFonts w:ascii="Times New Roman" w:eastAsia="Calibri" w:hAnsi="Times New Roman" w:cs="Times New Roman"/>
          <w:b/>
        </w:rPr>
      </w:pPr>
    </w:p>
    <w:p w:rsidR="00594105" w:rsidRPr="00594105" w:rsidRDefault="00594105" w:rsidP="00594105">
      <w:pPr>
        <w:spacing w:after="0"/>
        <w:jc w:val="center"/>
        <w:rPr>
          <w:rFonts w:ascii="Times New Roman" w:eastAsia="Calibri" w:hAnsi="Times New Roman" w:cs="Times New Roman"/>
          <w:b/>
          <w:sz w:val="24"/>
          <w:szCs w:val="24"/>
        </w:rPr>
      </w:pPr>
      <w:r w:rsidRPr="00594105">
        <w:rPr>
          <w:rFonts w:ascii="Times New Roman" w:eastAsia="Calibri" w:hAnsi="Times New Roman" w:cs="Times New Roman"/>
          <w:b/>
          <w:sz w:val="24"/>
          <w:szCs w:val="24"/>
        </w:rPr>
        <w:t>1.2.5.11. Биология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9"/>
        <w:gridCol w:w="5387"/>
        <w:gridCol w:w="3030"/>
      </w:tblGrid>
      <w:tr w:rsidR="00594105" w:rsidRPr="00594105" w:rsidTr="000631DF">
        <w:tc>
          <w:tcPr>
            <w:tcW w:w="6487" w:type="dxa"/>
            <w:shd w:val="clear" w:color="auto" w:fill="auto"/>
          </w:tcPr>
          <w:p w:rsidR="00594105" w:rsidRPr="00594105" w:rsidRDefault="00594105" w:rsidP="00594105">
            <w:pPr>
              <w:spacing w:before="120" w:after="0"/>
              <w:jc w:val="center"/>
              <w:rPr>
                <w:rFonts w:ascii="Times New Roman" w:eastAsia="Calibri" w:hAnsi="Times New Roman" w:cs="Times New Roman"/>
                <w:b/>
                <w:iCs/>
              </w:rPr>
            </w:pPr>
            <w:r w:rsidRPr="00594105">
              <w:rPr>
                <w:rFonts w:ascii="Times New Roman" w:eastAsia="Calibri" w:hAnsi="Times New Roman" w:cs="Times New Roman"/>
                <w:b/>
              </w:rPr>
              <w:t>Выпускник научится:</w:t>
            </w:r>
          </w:p>
        </w:tc>
        <w:tc>
          <w:tcPr>
            <w:tcW w:w="8588" w:type="dxa"/>
            <w:gridSpan w:val="2"/>
            <w:shd w:val="clear" w:color="auto" w:fill="auto"/>
          </w:tcPr>
          <w:p w:rsidR="00594105" w:rsidRPr="00594105" w:rsidRDefault="00594105" w:rsidP="00594105">
            <w:pPr>
              <w:spacing w:before="120" w:after="120"/>
              <w:jc w:val="center"/>
              <w:rPr>
                <w:rFonts w:ascii="Times New Roman" w:eastAsia="Calibri" w:hAnsi="Times New Roman" w:cs="Times New Roman"/>
                <w:b/>
                <w:iCs/>
              </w:rPr>
            </w:pPr>
            <w:r w:rsidRPr="00594105">
              <w:rPr>
                <w:rFonts w:ascii="Times New Roman" w:eastAsia="Calibri" w:hAnsi="Times New Roman" w:cs="Times New Roman"/>
                <w:b/>
                <w:i/>
              </w:rPr>
              <w:t>Выпускник получит возможность научиться:</w:t>
            </w:r>
          </w:p>
        </w:tc>
      </w:tr>
      <w:tr w:rsidR="00594105" w:rsidRPr="00594105" w:rsidTr="000631DF">
        <w:tc>
          <w:tcPr>
            <w:tcW w:w="15075"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lang w:val="en-US"/>
              </w:rPr>
            </w:pPr>
            <w:r w:rsidRPr="00594105">
              <w:rPr>
                <w:rFonts w:ascii="Times New Roman" w:eastAsia="Calibri" w:hAnsi="Times New Roman" w:cs="Times New Roman"/>
                <w:b/>
                <w:lang w:val="en-US"/>
              </w:rPr>
              <w:lastRenderedPageBreak/>
              <w:t>Живые организмы</w:t>
            </w:r>
          </w:p>
        </w:tc>
      </w:tr>
      <w:tr w:rsidR="00594105" w:rsidRPr="00594105" w:rsidTr="000631DF">
        <w:tc>
          <w:tcPr>
            <w:tcW w:w="6487" w:type="dxa"/>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8588" w:type="dxa"/>
            <w:gridSpan w:val="2"/>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соблюдать правила работы в кабинете биологии, с биологическими приборами и инструментами;</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выделять эстетические достоинства объектов живой природы;</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осознанно соблюдать основные принципы и правила отношения к живой природе;</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выбирать целевые и смысловые установки в своих действиях и поступках по отношению к живой природе.</w:t>
            </w:r>
          </w:p>
        </w:tc>
      </w:tr>
      <w:tr w:rsidR="00594105" w:rsidRPr="00594105" w:rsidTr="000631DF">
        <w:tc>
          <w:tcPr>
            <w:tcW w:w="15075"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lang w:val="en-US"/>
              </w:rPr>
            </w:pPr>
            <w:r w:rsidRPr="00594105">
              <w:rPr>
                <w:rFonts w:ascii="Times New Roman" w:eastAsia="Calibri" w:hAnsi="Times New Roman" w:cs="Times New Roman"/>
                <w:b/>
                <w:lang w:val="en-US"/>
              </w:rPr>
              <w:t>Человек и его здоровье</w:t>
            </w:r>
          </w:p>
        </w:tc>
      </w:tr>
      <w:tr w:rsidR="00594105" w:rsidRPr="00594105" w:rsidTr="000631DF">
        <w:tc>
          <w:tcPr>
            <w:tcW w:w="6487" w:type="dxa"/>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особенности строения и процессов жизнедеятельности организма человека, их практическую значимость;</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w:t>
            </w:r>
            <w:r w:rsidRPr="00594105">
              <w:rPr>
                <w:rFonts w:ascii="Times New Roman" w:eastAsia="Calibri" w:hAnsi="Times New Roman" w:cs="Times New Roman"/>
                <w:sz w:val="20"/>
                <w:szCs w:val="20"/>
              </w:rPr>
              <w:lastRenderedPageBreak/>
              <w:t>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8588" w:type="dxa"/>
            <w:gridSpan w:val="2"/>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выделять эстетические достоинства человеческого тела;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реализовывать установки здорового образа жизни;</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ориентироваться в системе моральных норм и ценностей по отношению к собственному здоровью и здоровью других людей;</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594105" w:rsidRPr="00594105" w:rsidTr="000631DF">
        <w:tc>
          <w:tcPr>
            <w:tcW w:w="15075"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lang w:val="en-US"/>
              </w:rPr>
            </w:pPr>
            <w:r w:rsidRPr="00594105">
              <w:rPr>
                <w:rFonts w:ascii="Times New Roman" w:eastAsia="Calibri" w:hAnsi="Times New Roman" w:cs="Times New Roman"/>
                <w:b/>
                <w:lang w:val="en-US"/>
              </w:rPr>
              <w:lastRenderedPageBreak/>
              <w:t>Общие биологические закономерности</w:t>
            </w:r>
          </w:p>
        </w:tc>
      </w:tr>
      <w:tr w:rsidR="00594105" w:rsidRPr="00594105" w:rsidTr="000631DF">
        <w:tc>
          <w:tcPr>
            <w:tcW w:w="12015" w:type="dxa"/>
            <w:gridSpan w:val="2"/>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общие биологические закономерности, их практическую значимость;</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и оценивать последствия деятельности человека в природе.</w:t>
            </w:r>
          </w:p>
        </w:tc>
        <w:tc>
          <w:tcPr>
            <w:tcW w:w="3060"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выдвигать гипотезы о возможных последствиях деятельности человека в экосистемах и биосфере;</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аргументировать свою точку зрения в ходе дискуссии по обсуждению глобальных экологических проблем.</w:t>
            </w:r>
          </w:p>
        </w:tc>
      </w:tr>
    </w:tbl>
    <w:p w:rsidR="00594105" w:rsidRPr="00594105" w:rsidRDefault="00594105" w:rsidP="00594105">
      <w:pPr>
        <w:spacing w:after="0"/>
        <w:rPr>
          <w:rFonts w:ascii="Calibri" w:eastAsia="Calibri" w:hAnsi="Calibri" w:cs="Times New Roman"/>
        </w:rPr>
      </w:pPr>
    </w:p>
    <w:p w:rsidR="00594105" w:rsidRPr="00594105" w:rsidRDefault="00594105" w:rsidP="00594105">
      <w:pPr>
        <w:spacing w:before="120" w:after="0"/>
        <w:jc w:val="center"/>
        <w:rPr>
          <w:rFonts w:ascii="Times New Roman" w:eastAsia="Calibri" w:hAnsi="Times New Roman" w:cs="Times New Roman"/>
          <w:b/>
          <w:sz w:val="24"/>
          <w:szCs w:val="24"/>
        </w:rPr>
      </w:pPr>
      <w:r w:rsidRPr="00594105">
        <w:rPr>
          <w:rFonts w:ascii="Times New Roman" w:eastAsia="Calibri" w:hAnsi="Times New Roman" w:cs="Times New Roman"/>
          <w:b/>
          <w:sz w:val="24"/>
          <w:szCs w:val="24"/>
        </w:rPr>
        <w:t>1.2.5.12. Химия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gridCol w:w="476"/>
        <w:gridCol w:w="1244"/>
        <w:gridCol w:w="828"/>
        <w:gridCol w:w="3029"/>
      </w:tblGrid>
      <w:tr w:rsidR="00594105" w:rsidRPr="00594105" w:rsidTr="000631DF">
        <w:tc>
          <w:tcPr>
            <w:tcW w:w="9293" w:type="dxa"/>
            <w:shd w:val="clear" w:color="auto" w:fill="auto"/>
          </w:tcPr>
          <w:p w:rsidR="00594105" w:rsidRPr="00594105" w:rsidRDefault="00594105" w:rsidP="00594105">
            <w:pPr>
              <w:spacing w:before="120" w:after="0"/>
              <w:jc w:val="center"/>
              <w:rPr>
                <w:rFonts w:ascii="Times New Roman" w:eastAsia="Calibri" w:hAnsi="Times New Roman" w:cs="Times New Roman"/>
                <w:b/>
              </w:rPr>
            </w:pPr>
            <w:r w:rsidRPr="00594105">
              <w:rPr>
                <w:rFonts w:ascii="Times New Roman" w:eastAsia="Calibri" w:hAnsi="Times New Roman" w:cs="Times New Roman"/>
                <w:b/>
              </w:rPr>
              <w:t>Выпускник научится:</w:t>
            </w:r>
          </w:p>
        </w:tc>
        <w:tc>
          <w:tcPr>
            <w:tcW w:w="5674" w:type="dxa"/>
            <w:gridSpan w:val="4"/>
            <w:shd w:val="clear" w:color="auto" w:fill="auto"/>
          </w:tcPr>
          <w:p w:rsidR="00594105" w:rsidRPr="00594105" w:rsidRDefault="00594105" w:rsidP="00594105">
            <w:pPr>
              <w:spacing w:before="120" w:after="120"/>
              <w:jc w:val="center"/>
              <w:rPr>
                <w:rFonts w:ascii="Times New Roman" w:eastAsia="Calibri" w:hAnsi="Times New Roman" w:cs="Times New Roman"/>
                <w:b/>
                <w:iCs/>
              </w:rPr>
            </w:pPr>
            <w:r w:rsidRPr="00594105">
              <w:rPr>
                <w:rFonts w:ascii="Times New Roman" w:eastAsia="Calibri" w:hAnsi="Times New Roman" w:cs="Times New Roman"/>
                <w:b/>
                <w:i/>
              </w:rPr>
              <w:t>Выпускник получит возможность научиться:</w:t>
            </w:r>
          </w:p>
        </w:tc>
      </w:tr>
      <w:tr w:rsidR="00594105" w:rsidRPr="00594105" w:rsidTr="000631DF">
        <w:tc>
          <w:tcPr>
            <w:tcW w:w="14967" w:type="dxa"/>
            <w:gridSpan w:val="5"/>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Основные понятия химии (уровень атомно-молекулярных представлений)</w:t>
            </w:r>
          </w:p>
        </w:tc>
      </w:tr>
      <w:tr w:rsidR="00594105" w:rsidRPr="00594105" w:rsidTr="000631DF">
        <w:tc>
          <w:tcPr>
            <w:tcW w:w="9293" w:type="dxa"/>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свойства твёрдых, жидких, газообразных веществ, выделяя их существенные признаки;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изображать состав простейших веществ с помощью химических формул и сущность химических реакций с помощью химических уравнений;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сравнивать по составу оксиды, основания, кислоты, соли;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классифицировать оксиды и основания по свойствам, кислоты и соли по составу;</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состав, свойства и значение (в природе и практической деятельности человека) простых веществ — кислорода и водорода;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давать сравнительную характеристику химических элементов и важнейших соединений естественных семейств щелочных металлов и галогенов;</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пользоваться лабораторным оборудованием и химической посудой;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tc>
        <w:tc>
          <w:tcPr>
            <w:tcW w:w="5674" w:type="dxa"/>
            <w:gridSpan w:val="4"/>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грамотно обращаться с веществами в повседневной жизни;</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осознавать необходимость соблюдения правил экологически безопасного поведения в окружающей природной среде;</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понимать смысл и необходимость соблюдения предписаний, предлагаемых в инструкциях по использованию лекарств, средств бытовой химии и др.;</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tc>
      </w:tr>
      <w:tr w:rsidR="00594105" w:rsidRPr="00594105" w:rsidTr="000631DF">
        <w:tc>
          <w:tcPr>
            <w:tcW w:w="14967" w:type="dxa"/>
            <w:gridSpan w:val="5"/>
            <w:shd w:val="clear" w:color="auto" w:fill="auto"/>
          </w:tcPr>
          <w:p w:rsidR="00594105" w:rsidRPr="00594105" w:rsidRDefault="00594105" w:rsidP="00594105">
            <w:pPr>
              <w:spacing w:before="120" w:after="120"/>
              <w:jc w:val="center"/>
              <w:rPr>
                <w:rFonts w:ascii="Times New Roman" w:eastAsia="Calibri" w:hAnsi="Times New Roman" w:cs="Times New Roman"/>
                <w:b/>
                <w:lang w:val="en-US"/>
              </w:rPr>
            </w:pPr>
            <w:r w:rsidRPr="00594105">
              <w:rPr>
                <w:rFonts w:ascii="Times New Roman" w:eastAsia="Calibri" w:hAnsi="Times New Roman" w:cs="Times New Roman"/>
                <w:b/>
              </w:rPr>
              <w:lastRenderedPageBreak/>
              <w:t>Периодический закон и периодическая система химических элементов Д.</w:t>
            </w:r>
            <w:r w:rsidRPr="00594105">
              <w:rPr>
                <w:rFonts w:ascii="Times New Roman" w:eastAsia="Calibri" w:hAnsi="Times New Roman" w:cs="Times New Roman"/>
                <w:b/>
                <w:lang w:val="en-US"/>
              </w:rPr>
              <w:t> </w:t>
            </w:r>
            <w:r w:rsidRPr="00594105">
              <w:rPr>
                <w:rFonts w:ascii="Times New Roman" w:eastAsia="Calibri" w:hAnsi="Times New Roman" w:cs="Times New Roman"/>
                <w:b/>
              </w:rPr>
              <w:t>И.</w:t>
            </w:r>
            <w:r w:rsidRPr="00594105">
              <w:rPr>
                <w:rFonts w:ascii="Times New Roman" w:eastAsia="Calibri" w:hAnsi="Times New Roman" w:cs="Times New Roman"/>
                <w:b/>
                <w:lang w:val="en-US"/>
              </w:rPr>
              <w:t> </w:t>
            </w:r>
            <w:r w:rsidRPr="00594105">
              <w:rPr>
                <w:rFonts w:ascii="Times New Roman" w:eastAsia="Calibri" w:hAnsi="Times New Roman" w:cs="Times New Roman"/>
                <w:b/>
              </w:rPr>
              <w:t xml:space="preserve">Менделеева. </w:t>
            </w:r>
            <w:r w:rsidRPr="00594105">
              <w:rPr>
                <w:rFonts w:ascii="Times New Roman" w:eastAsia="Calibri" w:hAnsi="Times New Roman" w:cs="Times New Roman"/>
                <w:b/>
                <w:lang w:val="en-US"/>
              </w:rPr>
              <w:t>Строение вещества</w:t>
            </w:r>
          </w:p>
        </w:tc>
      </w:tr>
      <w:tr w:rsidR="00594105" w:rsidRPr="00594105" w:rsidTr="000631DF">
        <w:tc>
          <w:tcPr>
            <w:tcW w:w="11057" w:type="dxa"/>
            <w:gridSpan w:val="3"/>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раскрывать смысл периодического закона Д. И. Менделеева;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и характеризовать табличную форму периодической системы химических элементов;</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характеризовать состав атомных ядер и распределение числа электронов по электронным слоям атомов химических </w:t>
            </w:r>
            <w:r w:rsidRPr="00594105">
              <w:rPr>
                <w:rFonts w:ascii="Times New Roman" w:eastAsia="Calibri" w:hAnsi="Times New Roman" w:cs="Times New Roman"/>
                <w:sz w:val="20"/>
                <w:szCs w:val="20"/>
              </w:rPr>
              <w:lastRenderedPageBreak/>
              <w:t>элементов малых периодов периодической системы, а также калия и кальция;</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виды химической связи: ионную, ковалентную полярную, ковалентную неполярную и металлическую;</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изображать электронно-ионные формулы веществ, образованных химическими связями разного вида;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выявлять зависимость свойств веществ от строения их кристаллических решёток: ионных, атомных, молекулярных, металлических;</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осознавать научные открытия как результат длительных наблюдений, опытов, научной полемики, преодоления трудностей и сомнений.</w:t>
            </w:r>
          </w:p>
        </w:tc>
        <w:tc>
          <w:tcPr>
            <w:tcW w:w="3910" w:type="dxa"/>
            <w:gridSpan w:val="2"/>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осознавать значение теоретических знаний для практической деятельности человека;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описывать изученные объекты как системы, применяя логику системного анализа;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применять знания о закономерностях </w:t>
            </w:r>
            <w:r w:rsidRPr="00594105">
              <w:rPr>
                <w:rFonts w:ascii="Times New Roman" w:eastAsia="Calibri" w:hAnsi="Times New Roman" w:cs="Times New Roman"/>
                <w:i/>
                <w:sz w:val="20"/>
                <w:szCs w:val="20"/>
              </w:rPr>
              <w:lastRenderedPageBreak/>
              <w:t>периодической системы химических элементов для объяснения и предвидения свойств конкретных веществ;</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tc>
      </w:tr>
      <w:tr w:rsidR="00594105" w:rsidRPr="00594105" w:rsidTr="000631DF">
        <w:tc>
          <w:tcPr>
            <w:tcW w:w="14967" w:type="dxa"/>
            <w:gridSpan w:val="5"/>
            <w:shd w:val="clear" w:color="auto" w:fill="auto"/>
          </w:tcPr>
          <w:p w:rsidR="00594105" w:rsidRPr="00594105" w:rsidRDefault="00594105" w:rsidP="00594105">
            <w:pPr>
              <w:spacing w:before="120" w:after="120"/>
              <w:jc w:val="center"/>
              <w:rPr>
                <w:rFonts w:ascii="Times New Roman" w:eastAsia="Calibri" w:hAnsi="Times New Roman" w:cs="Times New Roman"/>
                <w:b/>
                <w:lang w:val="en-US"/>
              </w:rPr>
            </w:pPr>
            <w:r w:rsidRPr="00594105">
              <w:rPr>
                <w:rFonts w:ascii="Times New Roman" w:eastAsia="Calibri" w:hAnsi="Times New Roman" w:cs="Times New Roman"/>
                <w:b/>
                <w:lang w:val="en-US"/>
              </w:rPr>
              <w:lastRenderedPageBreak/>
              <w:t>Многообразие химических реакций</w:t>
            </w:r>
          </w:p>
        </w:tc>
      </w:tr>
      <w:tr w:rsidR="00594105" w:rsidRPr="00594105" w:rsidTr="000631DF">
        <w:tc>
          <w:tcPr>
            <w:tcW w:w="11907" w:type="dxa"/>
            <w:gridSpan w:val="4"/>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суть химических процессов и их принципиальное отличие от физических;</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называть признаки и условия протекания химических реакций;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называть факторы, влияющие на скорость химических реакций;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называть факторы, влияющие на смещение химического равновесия;</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составлять уравнения электролитической диссоциации кислот, щелочей, солей; полные и сокращённые ионные уравнения реакций </w:t>
            </w:r>
            <w:r w:rsidRPr="00594105">
              <w:rPr>
                <w:rFonts w:ascii="Times New Roman" w:eastAsia="Calibri" w:hAnsi="Times New Roman" w:cs="Times New Roman"/>
                <w:sz w:val="20"/>
                <w:szCs w:val="20"/>
              </w:rPr>
              <w:lastRenderedPageBreak/>
              <w:t>обмена; уравнения окислительно-восстановительных реакций;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составлять уравнения реакций, соответствующих последовательности («цепочке») превращений неорганических веществ различных классов;</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выявлять в процессе эксперимента признаки, свидетельствующие о протекании химической реакции;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приготовлять растворы с определённой массовой долей растворённого вещества;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определять характер среды водных растворов кислот и щелочей по изменению окраски индикаторов;</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проводить качественные реакции, подтверждающие наличие в водных растворах веществ отдельных катионов и анионов.</w:t>
            </w:r>
          </w:p>
        </w:tc>
        <w:tc>
          <w:tcPr>
            <w:tcW w:w="3060"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составлять молекулярные и полные ионные уравнения по сокращённым ионным уравнениям;</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приводить примеры реакций, подтверждающих существование взаимосвязи между основными классами неорганических веществ;</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прогнозировать результаты воздействия различных факторов на изменение </w:t>
            </w:r>
            <w:r w:rsidRPr="00594105">
              <w:rPr>
                <w:rFonts w:ascii="Times New Roman" w:eastAsia="Calibri" w:hAnsi="Times New Roman" w:cs="Times New Roman"/>
                <w:i/>
                <w:sz w:val="20"/>
                <w:szCs w:val="20"/>
              </w:rPr>
              <w:lastRenderedPageBreak/>
              <w:t>скорости химической реакции;</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прогнозировать результаты воздействия различных факторов на смещение химического равновесия.</w:t>
            </w:r>
          </w:p>
        </w:tc>
      </w:tr>
      <w:tr w:rsidR="00594105" w:rsidRPr="00594105" w:rsidTr="000631DF">
        <w:tc>
          <w:tcPr>
            <w:tcW w:w="14967" w:type="dxa"/>
            <w:gridSpan w:val="5"/>
            <w:shd w:val="clear" w:color="auto" w:fill="auto"/>
          </w:tcPr>
          <w:p w:rsidR="00594105" w:rsidRPr="00594105" w:rsidRDefault="00594105" w:rsidP="00594105">
            <w:pPr>
              <w:spacing w:before="120" w:after="120"/>
              <w:jc w:val="center"/>
              <w:rPr>
                <w:rFonts w:ascii="Times New Roman" w:eastAsia="Calibri" w:hAnsi="Times New Roman" w:cs="Times New Roman"/>
                <w:b/>
                <w:lang w:val="en-US"/>
              </w:rPr>
            </w:pPr>
            <w:r w:rsidRPr="00594105">
              <w:rPr>
                <w:rFonts w:ascii="Times New Roman" w:eastAsia="Calibri" w:hAnsi="Times New Roman" w:cs="Times New Roman"/>
                <w:b/>
                <w:lang w:val="en-US"/>
              </w:rPr>
              <w:lastRenderedPageBreak/>
              <w:t>Многообразие веществ</w:t>
            </w:r>
          </w:p>
        </w:tc>
      </w:tr>
      <w:tr w:rsidR="00594105" w:rsidRPr="00594105" w:rsidTr="000631DF">
        <w:tc>
          <w:tcPr>
            <w:tcW w:w="9781" w:type="dxa"/>
            <w:gridSpan w:val="2"/>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составлять формулы веществ по их названиям;</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определять валентность и степень окисления элементов в веществах;</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называть общие химические свойства, характерные для групп оксидов: кислотных, оснóвных, амфотерных;</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называть общие химические свойства, характерные для каждого из классов неорганических веществ: кислот, оснований, солей;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приводить примеры реакций, подтверждающих химические свойства неорганических веществ: оксидов, </w:t>
            </w:r>
            <w:r w:rsidRPr="00594105">
              <w:rPr>
                <w:rFonts w:ascii="Times New Roman" w:eastAsia="Calibri" w:hAnsi="Times New Roman" w:cs="Times New Roman"/>
                <w:sz w:val="20"/>
                <w:szCs w:val="20"/>
              </w:rPr>
              <w:lastRenderedPageBreak/>
              <w:t>кислот, оснований и солей;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определять вещество-окислитель и вещество-восстановитель в окислительно-восстановительных реакциях;</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составлять окислительно-восстановительный баланс (для изученных реакций) по предложенным схемам реакций;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проводить лабораторные опыты, подтверждающие химические свойства основных классов неорганических веществ;</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5186" w:type="dxa"/>
            <w:gridSpan w:val="3"/>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прогнозировать химические свойства веществ на основе их состава и строения;</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выявлять существование генетической взаимосвязи между веществами в ряду: простое вещество — оксид — гидроксид — соль;</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характеризовать особые свойства концентрированных серной и азотной кислот;</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приводить примеры уравнений реакций, лежащих в основе промышленных способов получения аммиака, серной кислоты, чугуна и стали;</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описывать физические и химические процессы, </w:t>
            </w:r>
            <w:r w:rsidRPr="00594105">
              <w:rPr>
                <w:rFonts w:ascii="Times New Roman" w:eastAsia="Calibri" w:hAnsi="Times New Roman" w:cs="Times New Roman"/>
                <w:i/>
                <w:sz w:val="20"/>
                <w:szCs w:val="20"/>
              </w:rPr>
              <w:lastRenderedPageBreak/>
              <w:t>являющиеся частью круговорота веществ в природе;</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организовывать, проводить ученические проекты по исследованию свойств веществ, имеющих важное практическое значение.</w:t>
            </w:r>
          </w:p>
        </w:tc>
      </w:tr>
    </w:tbl>
    <w:p w:rsidR="00594105" w:rsidRPr="00594105" w:rsidRDefault="00594105" w:rsidP="00594105">
      <w:pPr>
        <w:outlineLvl w:val="0"/>
        <w:rPr>
          <w:rFonts w:ascii="Times New Roman" w:eastAsia="Calibri" w:hAnsi="Times New Roman" w:cs="Times New Roman"/>
          <w:b/>
          <w:lang w:bidi="en-US"/>
        </w:rPr>
      </w:pPr>
      <w:bookmarkStart w:id="84" w:name="_Toc341514088"/>
    </w:p>
    <w:p w:rsidR="00594105" w:rsidRPr="00594105" w:rsidRDefault="00594105" w:rsidP="00594105">
      <w:pPr>
        <w:jc w:val="center"/>
        <w:outlineLvl w:val="0"/>
        <w:rPr>
          <w:rFonts w:ascii="Times New Roman" w:eastAsia="Calibri" w:hAnsi="Times New Roman" w:cs="Times New Roman"/>
          <w:b/>
          <w:sz w:val="24"/>
          <w:szCs w:val="24"/>
          <w:lang w:bidi="en-US"/>
        </w:rPr>
      </w:pPr>
      <w:r w:rsidRPr="00594105">
        <w:rPr>
          <w:rFonts w:ascii="Times New Roman" w:eastAsia="Calibri" w:hAnsi="Times New Roman" w:cs="Times New Roman"/>
          <w:b/>
          <w:sz w:val="24"/>
          <w:szCs w:val="24"/>
          <w:lang w:bidi="en-US"/>
        </w:rPr>
        <w:t>1.2.5.13. Изобразительное искусство</w:t>
      </w:r>
      <w:bookmarkEnd w:id="84"/>
    </w:p>
    <w:p w:rsidR="00594105" w:rsidRPr="00594105" w:rsidRDefault="00594105" w:rsidP="00594105">
      <w:pPr>
        <w:rPr>
          <w:rFonts w:ascii="Calibri" w:eastAsia="Calibri" w:hAnsi="Calibri"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5"/>
        <w:gridCol w:w="398"/>
        <w:gridCol w:w="1412"/>
        <w:gridCol w:w="2272"/>
        <w:gridCol w:w="3342"/>
        <w:gridCol w:w="65"/>
      </w:tblGrid>
      <w:tr w:rsidR="00594105" w:rsidRPr="00594105" w:rsidTr="000631DF">
        <w:trPr>
          <w:gridAfter w:val="1"/>
          <w:wAfter w:w="65" w:type="dxa"/>
        </w:trPr>
        <w:tc>
          <w:tcPr>
            <w:tcW w:w="9455"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bCs/>
                <w:iCs/>
              </w:rPr>
              <w:t>Выпускник научится:</w:t>
            </w:r>
          </w:p>
        </w:tc>
        <w:tc>
          <w:tcPr>
            <w:tcW w:w="5614" w:type="dxa"/>
            <w:gridSpan w:val="2"/>
            <w:shd w:val="clear" w:color="auto" w:fill="auto"/>
          </w:tcPr>
          <w:p w:rsidR="00594105" w:rsidRPr="00594105" w:rsidRDefault="00594105" w:rsidP="00594105">
            <w:pPr>
              <w:spacing w:before="120" w:after="120"/>
              <w:jc w:val="center"/>
              <w:rPr>
                <w:rFonts w:ascii="Times New Roman" w:eastAsia="Calibri" w:hAnsi="Times New Roman" w:cs="Times New Roman"/>
                <w:b/>
                <w:i/>
              </w:rPr>
            </w:pPr>
            <w:r w:rsidRPr="00594105">
              <w:rPr>
                <w:rFonts w:ascii="Times New Roman" w:eastAsia="Calibri" w:hAnsi="Times New Roman" w:cs="Times New Roman"/>
                <w:b/>
                <w:i/>
                <w:iCs/>
              </w:rPr>
              <w:t>Выпускник получит возможность научиться:</w:t>
            </w:r>
          </w:p>
        </w:tc>
      </w:tr>
      <w:tr w:rsidR="00594105" w:rsidRPr="00594105" w:rsidTr="000631DF">
        <w:trPr>
          <w:gridAfter w:val="1"/>
          <w:wAfter w:w="65" w:type="dxa"/>
        </w:trPr>
        <w:tc>
          <w:tcPr>
            <w:tcW w:w="15069" w:type="dxa"/>
            <w:gridSpan w:val="5"/>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Роль искусства и художественной деятельности в жизни человека и общества</w:t>
            </w:r>
          </w:p>
        </w:tc>
      </w:tr>
      <w:tr w:rsidR="00594105" w:rsidRPr="00594105" w:rsidTr="000631DF">
        <w:trPr>
          <w:gridAfter w:val="1"/>
          <w:wAfter w:w="65" w:type="dxa"/>
        </w:trPr>
        <w:tc>
          <w:tcPr>
            <w:tcW w:w="8043" w:type="dxa"/>
            <w:gridSpan w:val="2"/>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роль и место искусства в развитии культуры, ориентироваться в связях искусства с наукой и религией;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осознавать потенциал искусства в познании мира, в формировании отношения к человеку, природным и социальным явлениям;</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роль искусства в создании материальной среды обитания человека;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осознавать главные темы искусства и, обращаясь к ним в собственной художественно-творческой деятельности, создавать выразительные образы.</w:t>
            </w:r>
          </w:p>
        </w:tc>
        <w:tc>
          <w:tcPr>
            <w:tcW w:w="7026" w:type="dxa"/>
            <w:gridSpan w:val="3"/>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выделять и анализировать авторскую концепцию художественного образа в произведении искусства;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различать произведения разных эпох, художественных стилей;</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различать работы великих мастеров по художественной манере (по манере письма).</w:t>
            </w:r>
          </w:p>
        </w:tc>
      </w:tr>
      <w:tr w:rsidR="00594105" w:rsidRPr="00594105" w:rsidTr="000631DF">
        <w:trPr>
          <w:gridAfter w:val="1"/>
          <w:wAfter w:w="65" w:type="dxa"/>
        </w:trPr>
        <w:tc>
          <w:tcPr>
            <w:tcW w:w="15069" w:type="dxa"/>
            <w:gridSpan w:val="5"/>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Духовно-нравственные проблемы жизни и искусства</w:t>
            </w:r>
          </w:p>
        </w:tc>
      </w:tr>
      <w:tr w:rsidR="00594105" w:rsidRPr="00594105" w:rsidTr="000631DF">
        <w:trPr>
          <w:gridAfter w:val="1"/>
          <w:wAfter w:w="65" w:type="dxa"/>
        </w:trPr>
        <w:tc>
          <w:tcPr>
            <w:tcW w:w="9455" w:type="dxa"/>
            <w:gridSpan w:val="3"/>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понимать связи искусства с всемирной историей и историей Отечества;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осмысливать на основе произведений искусства морально-нравственную позицию автора и давать ей оценку, соотнося с собственной позицией;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передавать в собственной художественной деятельности красоту мира, выражать своё отношение к негативным явлениям жизни и искусства;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5614" w:type="dxa"/>
            <w:gridSpan w:val="2"/>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понимать гражданское подвижничество художника в выявлении положительных и отрицательных сторон жизни в художественном образе;</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осознавать необходимость развитого эстетического вкуса в жизни современного человека;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понимать специфику ориентированности отечественного искусства на приоритет этического над эстетическим.</w:t>
            </w:r>
          </w:p>
        </w:tc>
      </w:tr>
      <w:tr w:rsidR="00594105" w:rsidRPr="00594105" w:rsidTr="000631DF">
        <w:trPr>
          <w:gridAfter w:val="1"/>
          <w:wAfter w:w="65" w:type="dxa"/>
        </w:trPr>
        <w:tc>
          <w:tcPr>
            <w:tcW w:w="15069" w:type="dxa"/>
            <w:gridSpan w:val="5"/>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Язык пластических искусств и художественный образ</w:t>
            </w:r>
          </w:p>
        </w:tc>
      </w:tr>
      <w:tr w:rsidR="00594105" w:rsidRPr="00594105" w:rsidTr="000631DF">
        <w:trPr>
          <w:gridAfter w:val="1"/>
          <w:wAfter w:w="65" w:type="dxa"/>
        </w:trPr>
        <w:tc>
          <w:tcPr>
            <w:tcW w:w="11727" w:type="dxa"/>
            <w:gridSpan w:val="4"/>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роль художественного образа и понятия «выразительность» в искусстве;</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w="3342"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анализировать и высказывать суждение о своей творческой работе и работе одноклассников;</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понимать и использовать в художественной работе материалы и средства художественной выразительности, соответствующие замыслу;</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tc>
      </w:tr>
      <w:tr w:rsidR="00594105" w:rsidRPr="00594105" w:rsidTr="000631DF">
        <w:trPr>
          <w:gridAfter w:val="1"/>
          <w:wAfter w:w="65" w:type="dxa"/>
        </w:trPr>
        <w:tc>
          <w:tcPr>
            <w:tcW w:w="15069" w:type="dxa"/>
            <w:gridSpan w:val="5"/>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lastRenderedPageBreak/>
              <w:t>Виды и жанры изобразительного искусства</w:t>
            </w:r>
          </w:p>
        </w:tc>
      </w:tr>
      <w:tr w:rsidR="00594105" w:rsidRPr="00594105" w:rsidTr="000631DF">
        <w:trPr>
          <w:gridAfter w:val="1"/>
          <w:wAfter w:w="65" w:type="dxa"/>
        </w:trPr>
        <w:tc>
          <w:tcPr>
            <w:tcW w:w="11727" w:type="dxa"/>
            <w:gridSpan w:val="4"/>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различать виды декоративно-прикладных искусств, понимать их специфику; </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3342"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определять шедевры национального и мирового изобразительного искусства;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понимать историческую ретроспективу становления жанров пластических искусств.</w:t>
            </w:r>
          </w:p>
        </w:tc>
      </w:tr>
      <w:tr w:rsidR="00594105" w:rsidRPr="00594105" w:rsidTr="000631DF">
        <w:trPr>
          <w:gridAfter w:val="1"/>
          <w:wAfter w:w="65" w:type="dxa"/>
        </w:trPr>
        <w:tc>
          <w:tcPr>
            <w:tcW w:w="15069" w:type="dxa"/>
            <w:gridSpan w:val="5"/>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Изобразительная природа фотографии, театра, кино</w:t>
            </w:r>
          </w:p>
        </w:tc>
      </w:tr>
      <w:tr w:rsidR="00594105" w:rsidRPr="00594105" w:rsidTr="000631DF">
        <w:tc>
          <w:tcPr>
            <w:tcW w:w="7645" w:type="dxa"/>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определять жанры и особенности художественной фотографии, её отличие от картины и нехудожественной фотографии;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особенности визуального художественного образа в театре и кино;</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применять компьютерные технологии в собственной художественно-творческой деятельности (PowerPoint, Photoshop и др.).</w:t>
            </w:r>
          </w:p>
        </w:tc>
        <w:tc>
          <w:tcPr>
            <w:tcW w:w="7489" w:type="dxa"/>
            <w:gridSpan w:val="5"/>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средства художественной выразительности в собственных фотоработах;</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применять в работе над цифровой фотографией технические средства Photoshop;</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понимать и анализировать выразительность и соответствие авторскому замыслу сценографии, костюмов, грима после просмотра спектакля;</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понимать и анализировать раскадровку, реквизит, костюмы и грим после просмотра художественного фильма.</w:t>
            </w:r>
          </w:p>
        </w:tc>
      </w:tr>
    </w:tbl>
    <w:p w:rsidR="00594105" w:rsidRPr="00594105" w:rsidRDefault="00594105" w:rsidP="00594105">
      <w:pPr>
        <w:outlineLvl w:val="0"/>
        <w:rPr>
          <w:rFonts w:ascii="Times New Roman" w:eastAsia="Calibri" w:hAnsi="Times New Roman" w:cs="Times New Roman"/>
          <w:b/>
          <w:lang w:bidi="en-US"/>
        </w:rPr>
      </w:pPr>
    </w:p>
    <w:p w:rsidR="00594105" w:rsidRPr="00594105" w:rsidRDefault="00594105" w:rsidP="00594105">
      <w:pPr>
        <w:jc w:val="center"/>
        <w:outlineLvl w:val="0"/>
        <w:rPr>
          <w:rFonts w:ascii="Times New Roman" w:eastAsia="Calibri" w:hAnsi="Times New Roman" w:cs="Times New Roman"/>
          <w:b/>
          <w:sz w:val="24"/>
          <w:szCs w:val="24"/>
          <w:lang w:bidi="en-US"/>
        </w:rPr>
      </w:pPr>
      <w:bookmarkStart w:id="85" w:name="_Toc341514089"/>
      <w:r w:rsidRPr="00594105">
        <w:rPr>
          <w:rFonts w:ascii="Times New Roman" w:eastAsia="Calibri" w:hAnsi="Times New Roman" w:cs="Times New Roman"/>
          <w:b/>
          <w:sz w:val="24"/>
          <w:szCs w:val="24"/>
          <w:lang w:bidi="en-US"/>
        </w:rPr>
        <w:t>1.2.5.14. Музык</w:t>
      </w:r>
      <w:bookmarkEnd w:id="85"/>
      <w:r w:rsidRPr="00594105">
        <w:rPr>
          <w:rFonts w:ascii="Times New Roman" w:eastAsia="Calibri" w:hAnsi="Times New Roman" w:cs="Times New Roman"/>
          <w:b/>
          <w:sz w:val="24"/>
          <w:szCs w:val="24"/>
          <w:lang w:bidi="en-US"/>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4"/>
        <w:gridCol w:w="971"/>
        <w:gridCol w:w="4551"/>
      </w:tblGrid>
      <w:tr w:rsidR="00594105" w:rsidRPr="00594105" w:rsidTr="000631DF">
        <w:tc>
          <w:tcPr>
            <w:tcW w:w="9459" w:type="dxa"/>
            <w:shd w:val="clear" w:color="auto" w:fill="auto"/>
          </w:tcPr>
          <w:p w:rsidR="00594105" w:rsidRPr="00594105" w:rsidRDefault="00594105" w:rsidP="00594105">
            <w:pPr>
              <w:spacing w:before="120" w:after="120"/>
              <w:jc w:val="center"/>
              <w:rPr>
                <w:rFonts w:ascii="Times New Roman" w:eastAsia="Calibri" w:hAnsi="Times New Roman" w:cs="Times New Roman"/>
                <w:b/>
                <w:iCs/>
              </w:rPr>
            </w:pPr>
            <w:r w:rsidRPr="00594105">
              <w:rPr>
                <w:rFonts w:ascii="Times New Roman" w:eastAsia="Calibri" w:hAnsi="Times New Roman" w:cs="Times New Roman"/>
                <w:b/>
              </w:rPr>
              <w:t>Выпускник научится:</w:t>
            </w:r>
          </w:p>
        </w:tc>
        <w:tc>
          <w:tcPr>
            <w:tcW w:w="5616" w:type="dxa"/>
            <w:gridSpan w:val="2"/>
            <w:shd w:val="clear" w:color="auto" w:fill="auto"/>
          </w:tcPr>
          <w:p w:rsidR="00594105" w:rsidRPr="00594105" w:rsidRDefault="00594105" w:rsidP="00594105">
            <w:pPr>
              <w:spacing w:before="120" w:after="120"/>
              <w:jc w:val="center"/>
              <w:rPr>
                <w:rFonts w:ascii="Times New Roman" w:eastAsia="Calibri" w:hAnsi="Times New Roman" w:cs="Times New Roman"/>
                <w:b/>
                <w:iCs/>
              </w:rPr>
            </w:pPr>
            <w:r w:rsidRPr="00594105">
              <w:rPr>
                <w:rFonts w:ascii="Times New Roman" w:eastAsia="Calibri" w:hAnsi="Times New Roman" w:cs="Times New Roman"/>
                <w:b/>
                <w:i/>
                <w:iCs/>
              </w:rPr>
              <w:t>Выпускник получит возможность научиться:</w:t>
            </w:r>
          </w:p>
        </w:tc>
      </w:tr>
      <w:tr w:rsidR="00594105" w:rsidRPr="00594105" w:rsidTr="000631DF">
        <w:tc>
          <w:tcPr>
            <w:tcW w:w="15075"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Музыка как вид искусства</w:t>
            </w:r>
          </w:p>
        </w:tc>
      </w:tr>
      <w:tr w:rsidR="00594105" w:rsidRPr="00594105" w:rsidTr="000631DF">
        <w:tc>
          <w:tcPr>
            <w:tcW w:w="9459" w:type="dxa"/>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tc>
        <w:tc>
          <w:tcPr>
            <w:tcW w:w="5616" w:type="dxa"/>
            <w:gridSpan w:val="2"/>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xml:space="preserve">принимать активное участие в художественных событиях класса, музыкально-эстетической жизни школы, района, </w:t>
            </w:r>
            <w:r w:rsidRPr="00594105">
              <w:rPr>
                <w:rFonts w:ascii="Times New Roman" w:eastAsia="Calibri" w:hAnsi="Times New Roman" w:cs="Times New Roman"/>
                <w:i/>
                <w:sz w:val="20"/>
                <w:szCs w:val="20"/>
              </w:rPr>
              <w:lastRenderedPageBreak/>
              <w:t>города и др. (музыкальные вечера, музыкальные гостиные, концерты для младших школьников и др.);</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tc>
      </w:tr>
      <w:tr w:rsidR="00594105" w:rsidRPr="00594105" w:rsidTr="000631DF">
        <w:tc>
          <w:tcPr>
            <w:tcW w:w="15075"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lastRenderedPageBreak/>
              <w:t>Музыкальный образ и музыкальная драматургия</w:t>
            </w:r>
          </w:p>
        </w:tc>
      </w:tr>
      <w:tr w:rsidR="00594105" w:rsidRPr="00594105" w:rsidTr="000631DF">
        <w:tc>
          <w:tcPr>
            <w:tcW w:w="9459" w:type="dxa"/>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5616" w:type="dxa"/>
            <w:gridSpan w:val="2"/>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tc>
      </w:tr>
      <w:tr w:rsidR="00594105" w:rsidRPr="00594105" w:rsidTr="000631DF">
        <w:tc>
          <w:tcPr>
            <w:tcW w:w="15075"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Музыка в современном мире: традиции и инновации</w:t>
            </w:r>
          </w:p>
        </w:tc>
      </w:tr>
      <w:tr w:rsidR="00594105" w:rsidRPr="00594105" w:rsidTr="000631DF">
        <w:tc>
          <w:tcPr>
            <w:tcW w:w="10456" w:type="dxa"/>
            <w:gridSpan w:val="2"/>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применять информационно-коммуникационные технологии для расширения опыта творческой деятельности и </w:t>
            </w:r>
            <w:r w:rsidRPr="00594105">
              <w:rPr>
                <w:rFonts w:ascii="Times New Roman" w:eastAsia="Calibri" w:hAnsi="Times New Roman" w:cs="Times New Roman"/>
                <w:sz w:val="20"/>
                <w:szCs w:val="20"/>
              </w:rPr>
              <w:lastRenderedPageBreak/>
              <w:t>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4619"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xml:space="preserve">•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w:t>
            </w:r>
            <w:r w:rsidRPr="00594105">
              <w:rPr>
                <w:rFonts w:ascii="Times New Roman" w:eastAsia="Calibri" w:hAnsi="Times New Roman" w:cs="Times New Roman"/>
                <w:i/>
                <w:sz w:val="20"/>
                <w:szCs w:val="20"/>
              </w:rPr>
              <w:lastRenderedPageBreak/>
              <w:t>полученную из других источников.</w:t>
            </w:r>
          </w:p>
        </w:tc>
      </w:tr>
    </w:tbl>
    <w:p w:rsidR="00594105" w:rsidRPr="00594105" w:rsidRDefault="00594105" w:rsidP="00594105">
      <w:pPr>
        <w:jc w:val="both"/>
        <w:rPr>
          <w:rFonts w:ascii="Times New Roman" w:eastAsia="Calibri" w:hAnsi="Times New Roman" w:cs="Times New Roman"/>
          <w:i/>
        </w:rPr>
      </w:pPr>
    </w:p>
    <w:p w:rsidR="00594105" w:rsidRPr="00594105" w:rsidRDefault="00594105" w:rsidP="00594105">
      <w:pPr>
        <w:jc w:val="center"/>
        <w:outlineLvl w:val="0"/>
        <w:rPr>
          <w:rFonts w:ascii="Times New Roman" w:eastAsia="Calibri" w:hAnsi="Times New Roman" w:cs="Times New Roman"/>
          <w:b/>
          <w:sz w:val="24"/>
          <w:szCs w:val="24"/>
          <w:lang w:bidi="en-US"/>
        </w:rPr>
      </w:pPr>
      <w:bookmarkStart w:id="86" w:name="_Toc341514090"/>
      <w:r w:rsidRPr="00594105">
        <w:rPr>
          <w:rFonts w:ascii="Times New Roman" w:eastAsia="Calibri" w:hAnsi="Times New Roman" w:cs="Times New Roman"/>
          <w:b/>
          <w:sz w:val="24"/>
          <w:szCs w:val="24"/>
          <w:lang w:bidi="en-US"/>
        </w:rPr>
        <w:t>1.2.5.15. Технология</w:t>
      </w:r>
      <w:bookmarkEnd w:id="86"/>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414"/>
        <w:gridCol w:w="1655"/>
        <w:gridCol w:w="2837"/>
        <w:gridCol w:w="5436"/>
      </w:tblGrid>
      <w:tr w:rsidR="00594105" w:rsidRPr="00594105" w:rsidTr="000631DF">
        <w:tc>
          <w:tcPr>
            <w:tcW w:w="9258" w:type="dxa"/>
            <w:gridSpan w:val="4"/>
            <w:shd w:val="clear" w:color="auto" w:fill="auto"/>
          </w:tcPr>
          <w:p w:rsidR="00594105" w:rsidRPr="00594105" w:rsidRDefault="00594105" w:rsidP="00594105">
            <w:pPr>
              <w:spacing w:before="120" w:after="120"/>
              <w:jc w:val="center"/>
              <w:rPr>
                <w:rFonts w:ascii="Times New Roman" w:eastAsia="Calibri" w:hAnsi="Times New Roman" w:cs="Times New Roman"/>
                <w:b/>
                <w:iCs/>
              </w:rPr>
            </w:pPr>
            <w:r w:rsidRPr="00594105">
              <w:rPr>
                <w:rFonts w:ascii="Times New Roman" w:eastAsia="Calibri" w:hAnsi="Times New Roman" w:cs="Times New Roman"/>
                <w:b/>
              </w:rPr>
              <w:t>Выпускник научится:</w:t>
            </w:r>
          </w:p>
        </w:tc>
        <w:tc>
          <w:tcPr>
            <w:tcW w:w="5529" w:type="dxa"/>
            <w:shd w:val="clear" w:color="auto" w:fill="auto"/>
          </w:tcPr>
          <w:p w:rsidR="00594105" w:rsidRPr="00594105" w:rsidRDefault="00594105" w:rsidP="00594105">
            <w:pPr>
              <w:spacing w:before="120" w:after="120"/>
              <w:jc w:val="center"/>
              <w:rPr>
                <w:rFonts w:ascii="Times New Roman" w:eastAsia="Calibri" w:hAnsi="Times New Roman" w:cs="Times New Roman"/>
                <w:b/>
                <w:i/>
                <w:lang w:val="en-US"/>
              </w:rPr>
            </w:pPr>
            <w:r w:rsidRPr="00594105">
              <w:rPr>
                <w:rFonts w:ascii="Times New Roman" w:eastAsia="Calibri" w:hAnsi="Times New Roman" w:cs="Times New Roman"/>
                <w:b/>
              </w:rPr>
              <w:t>Выпускник получит возможность научиться:</w:t>
            </w:r>
          </w:p>
        </w:tc>
      </w:tr>
      <w:tr w:rsidR="00594105" w:rsidRPr="00594105" w:rsidTr="000631DF">
        <w:tc>
          <w:tcPr>
            <w:tcW w:w="14787" w:type="dxa"/>
            <w:gridSpan w:val="5"/>
            <w:shd w:val="clear" w:color="auto" w:fill="auto"/>
          </w:tcPr>
          <w:p w:rsidR="00594105" w:rsidRPr="00594105" w:rsidRDefault="00594105" w:rsidP="00594105">
            <w:pPr>
              <w:spacing w:before="120" w:after="120"/>
              <w:rPr>
                <w:rFonts w:ascii="Times New Roman" w:eastAsia="Calibri" w:hAnsi="Times New Roman" w:cs="Times New Roman"/>
                <w:b/>
              </w:rPr>
            </w:pPr>
            <w:r w:rsidRPr="00594105">
              <w:rPr>
                <w:rFonts w:ascii="Times New Roman" w:eastAsia="Calibri" w:hAnsi="Times New Roman" w:cs="Times New Roman"/>
                <w:b/>
              </w:rPr>
              <w:t>Индустриальные технологии.                               Технологии обработки конструкционных и поделочных материалов</w:t>
            </w:r>
          </w:p>
        </w:tc>
      </w:tr>
      <w:tr w:rsidR="00594105" w:rsidRPr="00594105" w:rsidTr="000631DF">
        <w:tc>
          <w:tcPr>
            <w:tcW w:w="9258" w:type="dxa"/>
            <w:gridSpan w:val="4"/>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находить в учебной литературе сведения, необходимые для конструирования объекта и осуществления выбранной технологии;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читать технические рисунки, эскизы, чертежи, схемы;</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в масштабе и правильно оформлять технические рисунки и эскизы разрабатываемых объектов;</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осуществлять технологические процессы создания или ремонта материальных объектов.</w:t>
            </w:r>
          </w:p>
        </w:tc>
        <w:tc>
          <w:tcPr>
            <w:tcW w:w="5529"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осуществлять технологические процессы создания или ремонта материальных объектов, имеющих инновационные элементы.</w:t>
            </w:r>
          </w:p>
        </w:tc>
      </w:tr>
      <w:tr w:rsidR="00594105" w:rsidRPr="00594105" w:rsidTr="000631DF">
        <w:tc>
          <w:tcPr>
            <w:tcW w:w="14787" w:type="dxa"/>
            <w:gridSpan w:val="5"/>
            <w:shd w:val="clear" w:color="auto" w:fill="auto"/>
          </w:tcPr>
          <w:p w:rsidR="00594105" w:rsidRPr="00594105" w:rsidRDefault="00594105" w:rsidP="00594105">
            <w:pPr>
              <w:spacing w:before="120" w:after="120"/>
              <w:jc w:val="center"/>
              <w:rPr>
                <w:rFonts w:ascii="Times New Roman" w:eastAsia="Calibri" w:hAnsi="Times New Roman" w:cs="Times New Roman"/>
                <w:b/>
                <w:lang w:val="en-US"/>
              </w:rPr>
            </w:pPr>
            <w:r w:rsidRPr="00594105">
              <w:rPr>
                <w:rFonts w:ascii="Times New Roman" w:eastAsia="Calibri" w:hAnsi="Times New Roman" w:cs="Times New Roman"/>
                <w:b/>
                <w:lang w:val="en-US"/>
              </w:rPr>
              <w:t>Электротехника</w:t>
            </w:r>
          </w:p>
        </w:tc>
      </w:tr>
      <w:tr w:rsidR="00594105" w:rsidRPr="00594105" w:rsidTr="000631DF">
        <w:tc>
          <w:tcPr>
            <w:tcW w:w="9258" w:type="dxa"/>
            <w:gridSpan w:val="4"/>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5529"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осуществлять процессы сборки, регулировки или ремонта объектов, содержащих электрические цепи с элементами электроники и автоматики.</w:t>
            </w:r>
          </w:p>
        </w:tc>
      </w:tr>
      <w:tr w:rsidR="00594105" w:rsidRPr="00594105" w:rsidTr="000631DF">
        <w:tc>
          <w:tcPr>
            <w:tcW w:w="14787" w:type="dxa"/>
            <w:gridSpan w:val="5"/>
            <w:shd w:val="clear" w:color="auto" w:fill="auto"/>
          </w:tcPr>
          <w:p w:rsidR="00594105" w:rsidRPr="00594105" w:rsidRDefault="00594105" w:rsidP="00594105">
            <w:pPr>
              <w:spacing w:before="120" w:after="120"/>
              <w:rPr>
                <w:rFonts w:ascii="Times New Roman" w:eastAsia="Calibri" w:hAnsi="Times New Roman" w:cs="Times New Roman"/>
                <w:b/>
                <w:i/>
              </w:rPr>
            </w:pPr>
            <w:r w:rsidRPr="00594105">
              <w:rPr>
                <w:rFonts w:ascii="Times New Roman" w:eastAsia="Calibri" w:hAnsi="Times New Roman" w:cs="Times New Roman"/>
                <w:b/>
                <w:i/>
                <w:lang w:val="en-US"/>
              </w:rPr>
              <w:t>Технологии ведения дома</w:t>
            </w:r>
            <w:r w:rsidRPr="00594105">
              <w:rPr>
                <w:rFonts w:ascii="Times New Roman" w:eastAsia="Calibri" w:hAnsi="Times New Roman" w:cs="Times New Roman"/>
                <w:b/>
                <w:i/>
              </w:rPr>
              <w:t xml:space="preserve">.                                                             </w:t>
            </w:r>
            <w:r w:rsidRPr="00594105">
              <w:rPr>
                <w:rFonts w:ascii="Times New Roman" w:eastAsia="Calibri" w:hAnsi="Times New Roman" w:cs="Times New Roman"/>
                <w:b/>
                <w:iCs/>
              </w:rPr>
              <w:t>Кулинария</w:t>
            </w:r>
          </w:p>
        </w:tc>
      </w:tr>
      <w:tr w:rsidR="00594105" w:rsidRPr="00594105" w:rsidTr="000631DF">
        <w:tc>
          <w:tcPr>
            <w:tcW w:w="4215" w:type="dxa"/>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tc>
        <w:tc>
          <w:tcPr>
            <w:tcW w:w="10572" w:type="dxa"/>
            <w:gridSpan w:val="4"/>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составлять рацион питания на основе физиологических потребностей организма;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применять основные виды и способы консервирования и заготовки пищевых продуктов в домашних условиях;</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определять виды экологического загрязнения пищевых продуктов; оценивать влияние техногенной сферы на окружающую среду и здоровье человека;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выполнять мероприятия по предотвращению негативного влияния техногенной сферы на окружающую среду и здоровье человека.</w:t>
            </w:r>
          </w:p>
        </w:tc>
      </w:tr>
      <w:tr w:rsidR="00594105" w:rsidRPr="00594105" w:rsidTr="000631DF">
        <w:tc>
          <w:tcPr>
            <w:tcW w:w="14787" w:type="dxa"/>
            <w:gridSpan w:val="5"/>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Создание изделий из текстильных и поделочных материалов</w:t>
            </w:r>
          </w:p>
        </w:tc>
      </w:tr>
      <w:tr w:rsidR="00594105" w:rsidRPr="00594105" w:rsidTr="000631DF">
        <w:tc>
          <w:tcPr>
            <w:tcW w:w="4640" w:type="dxa"/>
            <w:gridSpan w:val="2"/>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влажно-тепловую обработку швейных изделий.</w:t>
            </w:r>
          </w:p>
        </w:tc>
        <w:tc>
          <w:tcPr>
            <w:tcW w:w="10147" w:type="dxa"/>
            <w:gridSpan w:val="3"/>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выполнять несложные приёмы моделирования швейных изделий, в том числе с использованием традиций народного костюма;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при моделировании зрительные иллюзии в одежде; определять и исправлять дефекты швейных изделий;</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выполнять художественную отделку швейных изделий;</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изготавливать изделия декоративно-прикладного искусства, региональных народных промыслов;</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определять основные стили в одежде и современные направления моды.</w:t>
            </w:r>
          </w:p>
        </w:tc>
      </w:tr>
      <w:tr w:rsidR="00594105" w:rsidRPr="00594105" w:rsidTr="000631DF">
        <w:tc>
          <w:tcPr>
            <w:tcW w:w="14787" w:type="dxa"/>
            <w:gridSpan w:val="5"/>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Современное производство и профессиональное самоопределение</w:t>
            </w:r>
          </w:p>
        </w:tc>
      </w:tr>
      <w:tr w:rsidR="00594105" w:rsidRPr="00594105" w:rsidTr="000631DF">
        <w:tc>
          <w:tcPr>
            <w:tcW w:w="6341" w:type="dxa"/>
            <w:gridSpan w:val="3"/>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w:t>
            </w:r>
            <w:r w:rsidRPr="00594105">
              <w:rPr>
                <w:rFonts w:ascii="Times New Roman" w:eastAsia="Calibri" w:hAnsi="Times New Roman" w:cs="Times New Roman"/>
                <w:sz w:val="20"/>
                <w:szCs w:val="20"/>
              </w:rPr>
              <w:lastRenderedPageBreak/>
              <w:t>востребованностью на региональном рынке труда.</w:t>
            </w:r>
          </w:p>
        </w:tc>
        <w:tc>
          <w:tcPr>
            <w:tcW w:w="8446" w:type="dxa"/>
            <w:gridSpan w:val="2"/>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планировать профессиональную карьеру;</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рационально выбирать пути продолжения образования или трудоустройства;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ориентироваться в информации по трудоустройству и продолжению образования;</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оценивать свои возможности и возможности своей семьи для предпринимательской деятельности.</w:t>
            </w:r>
          </w:p>
        </w:tc>
      </w:tr>
    </w:tbl>
    <w:p w:rsidR="00594105" w:rsidRPr="00594105" w:rsidRDefault="00594105" w:rsidP="00594105">
      <w:pPr>
        <w:jc w:val="both"/>
        <w:outlineLvl w:val="0"/>
        <w:rPr>
          <w:rFonts w:ascii="Times New Roman" w:eastAsia="Calibri" w:hAnsi="Times New Roman" w:cs="Times New Roman"/>
          <w:lang w:bidi="en-US"/>
        </w:rPr>
      </w:pPr>
    </w:p>
    <w:p w:rsidR="00594105" w:rsidRPr="00594105" w:rsidRDefault="00594105" w:rsidP="00594105">
      <w:pPr>
        <w:jc w:val="center"/>
        <w:outlineLvl w:val="0"/>
        <w:rPr>
          <w:rFonts w:ascii="Times New Roman" w:eastAsia="Calibri" w:hAnsi="Times New Roman" w:cs="Times New Roman"/>
          <w:b/>
          <w:sz w:val="24"/>
          <w:szCs w:val="24"/>
          <w:lang w:bidi="en-US"/>
        </w:rPr>
      </w:pPr>
      <w:bookmarkStart w:id="87" w:name="_Toc341514092"/>
      <w:r w:rsidRPr="00594105">
        <w:rPr>
          <w:rFonts w:ascii="Times New Roman" w:eastAsia="Calibri" w:hAnsi="Times New Roman" w:cs="Times New Roman"/>
          <w:b/>
          <w:sz w:val="24"/>
          <w:szCs w:val="24"/>
          <w:lang w:bidi="en-US"/>
        </w:rPr>
        <w:t>1.2.5.16. Физическая культура</w:t>
      </w:r>
      <w:bookmarkEnd w:id="87"/>
    </w:p>
    <w:p w:rsidR="00594105" w:rsidRPr="00594105" w:rsidRDefault="00594105" w:rsidP="00594105">
      <w:pPr>
        <w:rPr>
          <w:rFonts w:ascii="Calibri" w:eastAsia="Calibri" w:hAnsi="Calibri" w:cs="Times New Roma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gridCol w:w="1154"/>
        <w:gridCol w:w="4272"/>
      </w:tblGrid>
      <w:tr w:rsidR="00594105" w:rsidRPr="00594105" w:rsidTr="000631DF">
        <w:tc>
          <w:tcPr>
            <w:tcW w:w="9268" w:type="dxa"/>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Выпускник научится:</w:t>
            </w:r>
          </w:p>
        </w:tc>
        <w:tc>
          <w:tcPr>
            <w:tcW w:w="5519" w:type="dxa"/>
            <w:gridSpan w:val="2"/>
            <w:shd w:val="clear" w:color="auto" w:fill="auto"/>
          </w:tcPr>
          <w:p w:rsidR="00594105" w:rsidRPr="00594105" w:rsidRDefault="00594105" w:rsidP="00594105">
            <w:pPr>
              <w:spacing w:before="120" w:after="120"/>
              <w:jc w:val="center"/>
              <w:outlineLvl w:val="0"/>
              <w:rPr>
                <w:rFonts w:ascii="Times New Roman" w:eastAsia="Calibri" w:hAnsi="Times New Roman" w:cs="Times New Roman"/>
                <w:b/>
                <w:iCs/>
              </w:rPr>
            </w:pPr>
            <w:bookmarkStart w:id="88" w:name="_Toc341514093"/>
            <w:r w:rsidRPr="00594105">
              <w:rPr>
                <w:rFonts w:ascii="Times New Roman" w:eastAsia="Calibri" w:hAnsi="Times New Roman" w:cs="Times New Roman"/>
                <w:b/>
                <w:i/>
              </w:rPr>
              <w:t>Выпускник получит возможность научиться:</w:t>
            </w:r>
            <w:bookmarkEnd w:id="88"/>
          </w:p>
        </w:tc>
      </w:tr>
      <w:tr w:rsidR="00594105" w:rsidRPr="00594105" w:rsidTr="000631DF">
        <w:tc>
          <w:tcPr>
            <w:tcW w:w="14787"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Знания о физической культуре</w:t>
            </w:r>
          </w:p>
        </w:tc>
      </w:tr>
      <w:tr w:rsidR="00594105" w:rsidRPr="00594105" w:rsidTr="000631DF">
        <w:tc>
          <w:tcPr>
            <w:tcW w:w="10452" w:type="dxa"/>
            <w:gridSpan w:val="2"/>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tc>
        <w:tc>
          <w:tcPr>
            <w:tcW w:w="4335"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характеризовать исторические вехи развития отечественного спортивного движения, великих спортсменов, принёсших славу российскому спорту;</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tc>
      </w:tr>
      <w:tr w:rsidR="00594105" w:rsidRPr="00594105" w:rsidTr="000631DF">
        <w:tc>
          <w:tcPr>
            <w:tcW w:w="14787"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Способы двигательной (физкультурной) деятельности</w:t>
            </w:r>
          </w:p>
        </w:tc>
      </w:tr>
      <w:tr w:rsidR="00594105" w:rsidRPr="00594105" w:rsidTr="000631DF">
        <w:tc>
          <w:tcPr>
            <w:tcW w:w="10452" w:type="dxa"/>
            <w:gridSpan w:val="2"/>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335"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проводить восстановительные мероприятия с использованием банных процедур и сеансов оздоровительного массажа.</w:t>
            </w:r>
          </w:p>
        </w:tc>
      </w:tr>
      <w:tr w:rsidR="00594105" w:rsidRPr="00594105" w:rsidTr="000631DF">
        <w:tc>
          <w:tcPr>
            <w:tcW w:w="14787"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Физическое совершенствование</w:t>
            </w:r>
          </w:p>
        </w:tc>
      </w:tr>
      <w:tr w:rsidR="00594105" w:rsidRPr="00594105" w:rsidTr="000631DF">
        <w:tc>
          <w:tcPr>
            <w:tcW w:w="10452" w:type="dxa"/>
            <w:gridSpan w:val="2"/>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акробатические комбинации из числа хорошо освоенных упражнений;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гимнастические комбинации на спортивных снарядах из числа хорошо освоенных упражнений;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легкоатлетические упражнения в беге и прыжках (в высоту и длину);</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выполнять передвижения на лыжах скользящими способами ходьбы, демонстрировать технику умения </w:t>
            </w:r>
            <w:r w:rsidRPr="00594105">
              <w:rPr>
                <w:rFonts w:ascii="Times New Roman" w:eastAsia="Calibri" w:hAnsi="Times New Roman" w:cs="Times New Roman"/>
                <w:sz w:val="20"/>
                <w:szCs w:val="20"/>
              </w:rPr>
              <w:lastRenderedPageBreak/>
              <w:t>последовательно чередовать их в процессе прохождения тренировочных дистанций (для снежных регионов России);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спуски и торможения на лыжах с пологого склона одним из разученных способов;</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основные технические действия и приёмы игры в футбол, волейбол, баскетбол в условиях учебной и игровой деятельности;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выполнять тестовые упражнения на оценку уровня индивидуального развития основных физических качеств.</w:t>
            </w:r>
          </w:p>
        </w:tc>
        <w:tc>
          <w:tcPr>
            <w:tcW w:w="4335"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выполнять комплексы упражнений лечебной физической культуры с учётом имеющихся индивидуальных нарушений в показателях здоровья;</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преодолевать естественные и искусственные препятствия с помощью разнообразных способов лазания, прыжков и бега;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осуществлять судейство по одному из осваиваемых видов спорта;</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выполнять тестовые нормативы по физической подготовке.</w:t>
            </w:r>
          </w:p>
        </w:tc>
      </w:tr>
    </w:tbl>
    <w:p w:rsidR="00594105" w:rsidRPr="00594105" w:rsidRDefault="00594105" w:rsidP="00594105">
      <w:pPr>
        <w:spacing w:after="0"/>
        <w:jc w:val="both"/>
        <w:rPr>
          <w:rFonts w:ascii="Calibri" w:eastAsia="Calibri" w:hAnsi="Calibri" w:cs="Times New Roman"/>
          <w:b/>
          <w:i/>
        </w:rPr>
      </w:pPr>
    </w:p>
    <w:p w:rsidR="00594105" w:rsidRPr="00594105" w:rsidRDefault="00594105" w:rsidP="00594105">
      <w:pPr>
        <w:spacing w:after="0"/>
        <w:jc w:val="center"/>
        <w:outlineLvl w:val="0"/>
        <w:rPr>
          <w:rFonts w:ascii="Times New Roman" w:eastAsia="Calibri" w:hAnsi="Times New Roman" w:cs="Times New Roman"/>
          <w:b/>
          <w:sz w:val="24"/>
          <w:szCs w:val="24"/>
          <w:lang w:bidi="en-US"/>
        </w:rPr>
      </w:pPr>
      <w:bookmarkStart w:id="89" w:name="_Toc341514094"/>
      <w:r w:rsidRPr="00594105">
        <w:rPr>
          <w:rFonts w:ascii="Times New Roman" w:eastAsia="Calibri" w:hAnsi="Times New Roman" w:cs="Times New Roman"/>
          <w:b/>
          <w:sz w:val="24"/>
          <w:szCs w:val="24"/>
          <w:lang w:bidi="en-US"/>
        </w:rPr>
        <w:t>1.2.5.17. Основы безопасности жизнедеятельности</w:t>
      </w:r>
      <w:bookmarkEnd w:id="89"/>
    </w:p>
    <w:p w:rsidR="00594105" w:rsidRPr="00594105" w:rsidRDefault="00594105" w:rsidP="00594105">
      <w:pPr>
        <w:spacing w:after="0"/>
        <w:jc w:val="center"/>
        <w:rPr>
          <w:rFonts w:ascii="Times New Roman" w:eastAsia="Calibri" w:hAnsi="Times New Roman" w:cs="Times New Roman"/>
          <w:b/>
          <w:sz w:val="24"/>
          <w:szCs w:val="24"/>
        </w:rPr>
      </w:pPr>
      <w:r w:rsidRPr="00594105">
        <w:rPr>
          <w:rFonts w:ascii="Times New Roman" w:eastAsia="Calibri" w:hAnsi="Times New Roman" w:cs="Times New Roman"/>
          <w:b/>
          <w:sz w:val="24"/>
          <w:szCs w:val="24"/>
        </w:rPr>
        <w:t>Основы безопасности личности, общества и государства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4"/>
        <w:gridCol w:w="2488"/>
        <w:gridCol w:w="552"/>
        <w:gridCol w:w="2482"/>
      </w:tblGrid>
      <w:tr w:rsidR="00594105" w:rsidRPr="00594105" w:rsidTr="000631DF">
        <w:tc>
          <w:tcPr>
            <w:tcW w:w="9459" w:type="dxa"/>
            <w:shd w:val="clear" w:color="auto" w:fill="auto"/>
          </w:tcPr>
          <w:p w:rsidR="00594105" w:rsidRPr="00594105" w:rsidRDefault="00594105" w:rsidP="00594105">
            <w:pPr>
              <w:spacing w:before="120" w:after="120"/>
              <w:jc w:val="center"/>
              <w:rPr>
                <w:rFonts w:ascii="Times New Roman" w:eastAsia="Calibri" w:hAnsi="Times New Roman" w:cs="Times New Roman"/>
                <w:b/>
                <w:iCs/>
              </w:rPr>
            </w:pPr>
            <w:r w:rsidRPr="00594105">
              <w:rPr>
                <w:rFonts w:ascii="Times New Roman" w:eastAsia="Calibri" w:hAnsi="Times New Roman" w:cs="Times New Roman"/>
                <w:b/>
              </w:rPr>
              <w:t>Выпускник научится:</w:t>
            </w:r>
          </w:p>
        </w:tc>
        <w:tc>
          <w:tcPr>
            <w:tcW w:w="5616" w:type="dxa"/>
            <w:gridSpan w:val="3"/>
            <w:shd w:val="clear" w:color="auto" w:fill="auto"/>
          </w:tcPr>
          <w:p w:rsidR="00594105" w:rsidRPr="00594105" w:rsidRDefault="00594105" w:rsidP="00594105">
            <w:pPr>
              <w:spacing w:before="120" w:after="120"/>
              <w:jc w:val="center"/>
              <w:rPr>
                <w:rFonts w:ascii="Times New Roman" w:eastAsia="Calibri" w:hAnsi="Times New Roman" w:cs="Times New Roman"/>
                <w:b/>
                <w:iCs/>
              </w:rPr>
            </w:pPr>
            <w:r w:rsidRPr="00594105">
              <w:rPr>
                <w:rFonts w:ascii="Times New Roman" w:eastAsia="Calibri" w:hAnsi="Times New Roman" w:cs="Times New Roman"/>
                <w:b/>
                <w:i/>
              </w:rPr>
              <w:t>Выпускник получит возможность научиться:</w:t>
            </w:r>
          </w:p>
        </w:tc>
      </w:tr>
      <w:tr w:rsidR="00594105" w:rsidRPr="00594105" w:rsidTr="000631DF">
        <w:tc>
          <w:tcPr>
            <w:tcW w:w="15075" w:type="dxa"/>
            <w:gridSpan w:val="4"/>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Основы комплексной безопасности</w:t>
            </w:r>
          </w:p>
        </w:tc>
      </w:tr>
      <w:tr w:rsidR="00594105" w:rsidRPr="00594105" w:rsidTr="000631DF">
        <w:tc>
          <w:tcPr>
            <w:tcW w:w="9459" w:type="dxa"/>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xml:space="preserve">•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w:t>
            </w:r>
            <w:r w:rsidRPr="00594105">
              <w:rPr>
                <w:rFonts w:ascii="Times New Roman" w:eastAsia="Calibri" w:hAnsi="Times New Roman" w:cs="Times New Roman"/>
                <w:sz w:val="20"/>
                <w:szCs w:val="20"/>
              </w:rPr>
              <w:lastRenderedPageBreak/>
              <w:t>безопасного поведения в условиях чрезвычайных ситуаций с учётом особенностей обстановки в регионе;</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5616" w:type="dxa"/>
            <w:gridSpan w:val="3"/>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прогнозировать возможность возникновения опасных и чрезвычайных ситуаций по их характерным признакам;</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tc>
      </w:tr>
      <w:tr w:rsidR="00594105" w:rsidRPr="00594105" w:rsidTr="000631DF">
        <w:tc>
          <w:tcPr>
            <w:tcW w:w="15075" w:type="dxa"/>
            <w:gridSpan w:val="4"/>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lastRenderedPageBreak/>
              <w:t>Защита населения Российской Федерации от чрезвычайных ситуаций</w:t>
            </w:r>
          </w:p>
        </w:tc>
      </w:tr>
      <w:tr w:rsidR="00594105" w:rsidRPr="00594105" w:rsidTr="000631DF">
        <w:tc>
          <w:tcPr>
            <w:tcW w:w="12015" w:type="dxa"/>
            <w:gridSpan w:val="2"/>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РСЧС</w:t>
            </w:r>
            <w:r w:rsidRPr="00594105">
              <w:rPr>
                <w:rFonts w:ascii="Times New Roman" w:eastAsia="Calibri" w:hAnsi="Times New Roman" w:cs="Times New Roman"/>
                <w:sz w:val="20"/>
                <w:szCs w:val="20"/>
              </w:rPr>
              <w:footnoteReference w:id="1"/>
            </w:r>
            <w:r w:rsidRPr="00594105">
              <w:rPr>
                <w:rFonts w:ascii="Times New Roman" w:eastAsia="Calibri" w:hAnsi="Times New Roman" w:cs="Times New Roman"/>
                <w:sz w:val="20"/>
                <w:szCs w:val="20"/>
              </w:rPr>
              <w:t>: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основные мероприятия, которые проводятся в РФ, по защите населения от чрезвычайных ситуаций мирного и военного времени;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систему мониторинга и прогнозирования чрезвычайных ситуаций и основные мероприятия, которые она в себя включает;</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описывать существующую систему оповещения населения при угрозе возникновения чрезвычайной ситуации;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основные мероприятия, которые проводятся при аварийно-спасательных работах в очагах поражения;</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описывать основные мероприятия, которые проводятся при выполнении неотложных работ;</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3060" w:type="dxa"/>
            <w:gridSpan w:val="2"/>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обсуждать тему «Ключевая роль МЧС России в формировании культуры безопасности жизнедеятельности у населения Российской Федерации»;</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xml:space="preserve">• различать инженерно-технические сооружения, которые используются в районе </w:t>
            </w:r>
            <w:r w:rsidRPr="00594105">
              <w:rPr>
                <w:rFonts w:ascii="Times New Roman" w:eastAsia="Calibri" w:hAnsi="Times New Roman" w:cs="Times New Roman"/>
                <w:i/>
                <w:sz w:val="20"/>
                <w:szCs w:val="20"/>
              </w:rPr>
              <w:lastRenderedPageBreak/>
              <w:t>проживания, для защиты населения от чрезвычайных ситуаций техногенного характера, классифицировать их по предназначению и защитным свойствам.</w:t>
            </w:r>
          </w:p>
        </w:tc>
      </w:tr>
      <w:tr w:rsidR="00594105" w:rsidRPr="00594105" w:rsidTr="000631DF">
        <w:tc>
          <w:tcPr>
            <w:tcW w:w="15075" w:type="dxa"/>
            <w:gridSpan w:val="4"/>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lastRenderedPageBreak/>
              <w:t>Основы противодействия терроризму и экстремизму в Российской Федерации</w:t>
            </w:r>
          </w:p>
        </w:tc>
      </w:tr>
      <w:tr w:rsidR="00594105" w:rsidRPr="00594105" w:rsidTr="000631DF">
        <w:tc>
          <w:tcPr>
            <w:tcW w:w="9459" w:type="dxa"/>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негативно относиться к любым видам террористической и экстремистской деятельности;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обосновывать значение культуры безопасности жизнедеятельности в противодействии идеологии терроризма и экстремизма;</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основные меры уголовной ответственности за участие в террористической и экстремистской деятельности;</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lastRenderedPageBreak/>
              <w:t>• моделировать последовательность своих действий при угрозе террористического акта.</w:t>
            </w:r>
          </w:p>
        </w:tc>
        <w:tc>
          <w:tcPr>
            <w:tcW w:w="5616" w:type="dxa"/>
            <w:gridSpan w:val="3"/>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lastRenderedPageBreak/>
              <w:t>• формировать индивидуальные основы правовой психологии для противостояния идеологии насилия;</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формировать личные убеждения, способствующие профилактике вовлечения в террористическую деятельность;</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формировать индивидуальные качества, способствующие противодействию экстремизму и терроризму;</w:t>
            </w:r>
          </w:p>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tc>
      </w:tr>
      <w:tr w:rsidR="00594105" w:rsidRPr="00594105" w:rsidTr="000631DF">
        <w:tc>
          <w:tcPr>
            <w:tcW w:w="15075" w:type="dxa"/>
            <w:gridSpan w:val="4"/>
            <w:shd w:val="clear" w:color="auto" w:fill="auto"/>
          </w:tcPr>
          <w:p w:rsidR="00594105" w:rsidRPr="00594105" w:rsidRDefault="00594105" w:rsidP="00594105">
            <w:pPr>
              <w:spacing w:before="120" w:after="120"/>
              <w:rPr>
                <w:rFonts w:ascii="Times New Roman" w:eastAsia="Calibri" w:hAnsi="Times New Roman" w:cs="Times New Roman"/>
                <w:b/>
              </w:rPr>
            </w:pPr>
            <w:r w:rsidRPr="00594105">
              <w:rPr>
                <w:rFonts w:ascii="Times New Roman" w:eastAsia="Calibri" w:hAnsi="Times New Roman" w:cs="Times New Roman"/>
                <w:b/>
              </w:rPr>
              <w:lastRenderedPageBreak/>
              <w:t>Основы медицинских знаний и здорового образа жизни.               Основы здорового образа жизни.</w:t>
            </w:r>
          </w:p>
        </w:tc>
      </w:tr>
      <w:tr w:rsidR="00594105" w:rsidRPr="00594105" w:rsidTr="000631DF">
        <w:tc>
          <w:tcPr>
            <w:tcW w:w="12582" w:type="dxa"/>
            <w:gridSpan w:val="3"/>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2493"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tc>
      </w:tr>
      <w:tr w:rsidR="00594105" w:rsidRPr="00594105" w:rsidTr="000631DF">
        <w:tc>
          <w:tcPr>
            <w:tcW w:w="15075" w:type="dxa"/>
            <w:gridSpan w:val="4"/>
            <w:shd w:val="clear" w:color="auto" w:fill="auto"/>
          </w:tcPr>
          <w:p w:rsidR="00594105" w:rsidRPr="00594105" w:rsidRDefault="00594105" w:rsidP="00594105">
            <w:pPr>
              <w:spacing w:before="120" w:after="120"/>
              <w:jc w:val="center"/>
              <w:rPr>
                <w:rFonts w:ascii="Times New Roman" w:eastAsia="Calibri" w:hAnsi="Times New Roman" w:cs="Times New Roman"/>
                <w:b/>
              </w:rPr>
            </w:pPr>
            <w:r w:rsidRPr="00594105">
              <w:rPr>
                <w:rFonts w:ascii="Times New Roman" w:eastAsia="Calibri" w:hAnsi="Times New Roman" w:cs="Times New Roman"/>
                <w:b/>
              </w:rPr>
              <w:t>Основы медицинских знаний и оказание первой помощи</w:t>
            </w:r>
          </w:p>
        </w:tc>
      </w:tr>
      <w:tr w:rsidR="00594105" w:rsidRPr="00594105" w:rsidTr="000631DF">
        <w:tc>
          <w:tcPr>
            <w:tcW w:w="12582" w:type="dxa"/>
            <w:gridSpan w:val="3"/>
            <w:shd w:val="clear" w:color="auto" w:fill="auto"/>
          </w:tcPr>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различные повреждения и травмы, наиболее часто встречающиеся в быту, и их возможные последствия для здоровья;</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возможные последствия неотложных состояний в случаях, если не будет своевременно оказана первая помощь;</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594105" w:rsidRPr="00594105" w:rsidRDefault="00594105" w:rsidP="00594105">
            <w:pPr>
              <w:jc w:val="both"/>
              <w:rPr>
                <w:rFonts w:ascii="Times New Roman" w:eastAsia="Calibri" w:hAnsi="Times New Roman" w:cs="Times New Roman"/>
                <w:sz w:val="20"/>
                <w:szCs w:val="20"/>
              </w:rPr>
            </w:pPr>
            <w:r w:rsidRPr="00594105">
              <w:rPr>
                <w:rFonts w:ascii="Times New Roman" w:eastAsia="Calibri" w:hAnsi="Times New Roman" w:cs="Times New Roman"/>
                <w:sz w:val="20"/>
                <w:szCs w:val="20"/>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tc>
        <w:tc>
          <w:tcPr>
            <w:tcW w:w="2493" w:type="dxa"/>
            <w:shd w:val="clear" w:color="auto" w:fill="auto"/>
          </w:tcPr>
          <w:p w:rsidR="00594105" w:rsidRPr="00594105" w:rsidRDefault="00594105" w:rsidP="00594105">
            <w:pPr>
              <w:jc w:val="both"/>
              <w:rPr>
                <w:rFonts w:ascii="Times New Roman" w:eastAsia="Calibri" w:hAnsi="Times New Roman" w:cs="Times New Roman"/>
                <w:i/>
                <w:sz w:val="20"/>
                <w:szCs w:val="20"/>
              </w:rPr>
            </w:pPr>
            <w:r w:rsidRPr="00594105">
              <w:rPr>
                <w:rFonts w:ascii="Times New Roman" w:eastAsia="Calibri" w:hAnsi="Times New Roman" w:cs="Times New Roman"/>
                <w:i/>
                <w:sz w:val="20"/>
                <w:szCs w:val="20"/>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tc>
      </w:tr>
    </w:tbl>
    <w:p w:rsidR="00594105" w:rsidRDefault="00594105" w:rsidP="006708EF"/>
    <w:p w:rsidR="003C2BD9" w:rsidRDefault="003C2BD9" w:rsidP="003C2BD9">
      <w:pPr>
        <w:rPr>
          <w:rFonts w:ascii="Times New Roman" w:hAnsi="Times New Roman" w:cs="Times New Roman"/>
          <w:b/>
          <w:sz w:val="24"/>
          <w:szCs w:val="24"/>
        </w:rPr>
      </w:pPr>
      <w:r w:rsidRPr="009C2376">
        <w:rPr>
          <w:rFonts w:ascii="Times New Roman" w:hAnsi="Times New Roman" w:cs="Times New Roman"/>
          <w:b/>
          <w:sz w:val="24"/>
          <w:szCs w:val="24"/>
        </w:rPr>
        <w:lastRenderedPageBreak/>
        <w:t>1.3. Система оценки достижения планируемых результатов освоения основной образовательной программы основного общего образования</w:t>
      </w:r>
      <w:r>
        <w:rPr>
          <w:rFonts w:ascii="Times New Roman" w:hAnsi="Times New Roman" w:cs="Times New Roman"/>
          <w:b/>
          <w:sz w:val="24"/>
          <w:szCs w:val="24"/>
        </w:rPr>
        <w:t>.</w:t>
      </w:r>
    </w:p>
    <w:p w:rsidR="003C2BD9" w:rsidRPr="00815342" w:rsidRDefault="003C2BD9" w:rsidP="003C2BD9">
      <w:pPr>
        <w:widowControl w:val="0"/>
        <w:autoSpaceDE w:val="0"/>
        <w:autoSpaceDN w:val="0"/>
        <w:adjustRightInd w:val="0"/>
        <w:jc w:val="center"/>
        <w:outlineLvl w:val="0"/>
        <w:rPr>
          <w:rFonts w:ascii="Times New Roman" w:eastAsia="Calibri" w:hAnsi="Times New Roman" w:cs="Times New Roman"/>
          <w:b/>
          <w:sz w:val="24"/>
          <w:szCs w:val="24"/>
        </w:rPr>
      </w:pPr>
      <w:bookmarkStart w:id="90" w:name="_Toc341536657"/>
      <w:r w:rsidRPr="00815342">
        <w:rPr>
          <w:rFonts w:ascii="Times New Roman" w:eastAsia="Calibri" w:hAnsi="Times New Roman" w:cs="Times New Roman"/>
          <w:b/>
          <w:sz w:val="24"/>
          <w:szCs w:val="24"/>
        </w:rPr>
        <w:t>1.3.1. Общие положения</w:t>
      </w:r>
      <w:bookmarkEnd w:id="90"/>
    </w:p>
    <w:p w:rsidR="003C2BD9" w:rsidRPr="00815342" w:rsidRDefault="003C2BD9" w:rsidP="003C2BD9">
      <w:pPr>
        <w:widowControl w:val="0"/>
        <w:tabs>
          <w:tab w:val="left" w:pos="709"/>
          <w:tab w:val="center" w:pos="4677"/>
          <w:tab w:val="right" w:pos="9355"/>
        </w:tabs>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815342">
        <w:rPr>
          <w:rFonts w:ascii="Times New Roman" w:eastAsia="Calibri" w:hAnsi="Times New Roman" w:cs="Times New Roman"/>
          <w:iCs/>
        </w:rPr>
        <w:t>обеспечение качества образования</w:t>
      </w:r>
      <w:r w:rsidRPr="00815342">
        <w:rPr>
          <w:rFonts w:ascii="Times New Roman" w:eastAsia="Calibri" w:hAnsi="Times New Roman" w:cs="Times New Roman"/>
          <w:i/>
          <w:iCs/>
        </w:rPr>
        <w:t xml:space="preserve">, </w:t>
      </w:r>
      <w:r w:rsidRPr="00815342">
        <w:rPr>
          <w:rFonts w:ascii="Times New Roman" w:eastAsia="Calibri" w:hAnsi="Times New Roman" w:cs="Times New Roman"/>
          <w:iCs/>
        </w:rPr>
        <w:t>что</w:t>
      </w:r>
      <w:r w:rsidRPr="00815342">
        <w:rPr>
          <w:rFonts w:ascii="Times New Roman" w:eastAsia="Calibri" w:hAnsi="Times New Roman" w:cs="Times New Roman"/>
          <w:i/>
          <w:iCs/>
        </w:rPr>
        <w:t xml:space="preserve"> </w:t>
      </w:r>
      <w:r w:rsidRPr="00815342">
        <w:rPr>
          <w:rFonts w:ascii="Times New Roman" w:eastAsia="Calibri" w:hAnsi="Times New Roman" w:cs="Times New Roman"/>
        </w:rPr>
        <w:t>предполагает вовлечённость в оценочную деятельность как педагогов, так и обучающихся.</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Pr>
          <w:rFonts w:ascii="Times New Roman" w:hAnsi="Times New Roman" w:cs="Times New Roman"/>
          <w:noProof/>
          <w:lang w:eastAsia="ru-RU"/>
        </w:rPr>
        <mc:AlternateContent>
          <mc:Choice Requires="wpg">
            <w:drawing>
              <wp:inline distT="0" distB="0" distL="0" distR="0">
                <wp:extent cx="9102090" cy="1536065"/>
                <wp:effectExtent l="8255" t="6985" r="5080" b="9525"/>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2090" cy="1536065"/>
                          <a:chOff x="2615" y="1142"/>
                          <a:chExt cx="6814" cy="1963"/>
                        </a:xfrm>
                      </wpg:grpSpPr>
                      <wps:wsp>
                        <wps:cNvPr id="38" name="AutoShape 27"/>
                        <wps:cNvSpPr>
                          <a:spLocks noChangeArrowheads="1"/>
                        </wps:cNvSpPr>
                        <wps:spPr bwMode="auto">
                          <a:xfrm>
                            <a:off x="5058" y="1142"/>
                            <a:ext cx="2057" cy="393"/>
                          </a:xfrm>
                          <a:prstGeom prst="flowChartAlternateProcess">
                            <a:avLst/>
                          </a:prstGeom>
                          <a:solidFill>
                            <a:srgbClr val="FFFFFF"/>
                          </a:solidFill>
                          <a:ln w="9525">
                            <a:solidFill>
                              <a:srgbClr val="000000"/>
                            </a:solidFill>
                            <a:miter lim="800000"/>
                            <a:headEnd/>
                            <a:tailEnd/>
                          </a:ln>
                        </wps:spPr>
                        <wps:txbx>
                          <w:txbxContent>
                            <w:p w:rsidR="000631DF" w:rsidRPr="005C60C5" w:rsidRDefault="000631DF" w:rsidP="003C2BD9">
                              <w:pPr>
                                <w:jc w:val="center"/>
                                <w:rPr>
                                  <w:rFonts w:ascii="Times New Roman" w:hAnsi="Times New Roman" w:cs="Times New Roman"/>
                                  <w:b/>
                                  <w:sz w:val="28"/>
                                  <w:szCs w:val="28"/>
                                </w:rPr>
                              </w:pPr>
                              <w:r w:rsidRPr="005C60C5">
                                <w:rPr>
                                  <w:rFonts w:ascii="Times New Roman" w:hAnsi="Times New Roman" w:cs="Times New Roman"/>
                                  <w:b/>
                                  <w:sz w:val="28"/>
                                  <w:szCs w:val="28"/>
                                </w:rPr>
                                <w:t>Основные функции</w:t>
                              </w:r>
                            </w:p>
                          </w:txbxContent>
                        </wps:txbx>
                        <wps:bodyPr rot="0" vert="horz" wrap="square" lIns="91440" tIns="45720" rIns="91440" bIns="45720" anchor="t" anchorCtr="0" upright="1">
                          <a:noAutofit/>
                        </wps:bodyPr>
                      </wps:wsp>
                      <wps:wsp>
                        <wps:cNvPr id="39" name="AutoShape 28"/>
                        <wps:cNvSpPr>
                          <a:spLocks noChangeArrowheads="1"/>
                        </wps:cNvSpPr>
                        <wps:spPr bwMode="auto">
                          <a:xfrm>
                            <a:off x="2615" y="1927"/>
                            <a:ext cx="2957" cy="1178"/>
                          </a:xfrm>
                          <a:prstGeom prst="flowChartAlternateProcess">
                            <a:avLst/>
                          </a:prstGeom>
                          <a:solidFill>
                            <a:srgbClr val="FFFFFF"/>
                          </a:solidFill>
                          <a:ln w="9525">
                            <a:solidFill>
                              <a:srgbClr val="000000"/>
                            </a:solidFill>
                            <a:miter lim="800000"/>
                            <a:headEnd/>
                            <a:tailEnd/>
                          </a:ln>
                        </wps:spPr>
                        <wps:txbx>
                          <w:txbxContent>
                            <w:p w:rsidR="000631DF" w:rsidRPr="005C60C5" w:rsidRDefault="000631DF" w:rsidP="003C2BD9">
                              <w:pPr>
                                <w:jc w:val="center"/>
                                <w:rPr>
                                  <w:rFonts w:ascii="Times New Roman" w:hAnsi="Times New Roman" w:cs="Times New Roman"/>
                                  <w:sz w:val="24"/>
                                  <w:szCs w:val="24"/>
                                </w:rPr>
                              </w:pPr>
                              <w:r w:rsidRPr="005C60C5">
                                <w:rPr>
                                  <w:rFonts w:ascii="Times New Roman" w:hAnsi="Times New Roman" w:cs="Times New Roman"/>
                                  <w:b/>
                                  <w:i/>
                                  <w:sz w:val="24"/>
                                  <w:szCs w:val="24"/>
                                </w:rPr>
                                <w:t>ориентация образовательного процесса</w:t>
                              </w:r>
                              <w:r w:rsidRPr="005C60C5">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w:t>
                              </w:r>
                              <w:r w:rsidRPr="005C60C5">
                                <w:rPr>
                                  <w:rFonts w:ascii="Times New Roman" w:hAnsi="Times New Roman" w:cs="Times New Roman"/>
                                  <w:i/>
                                  <w:sz w:val="24"/>
                                  <w:szCs w:val="24"/>
                                </w:rPr>
                                <w:t xml:space="preserve"> </w:t>
                              </w:r>
                              <w:r w:rsidRPr="005C60C5">
                                <w:rPr>
                                  <w:rFonts w:ascii="Times New Roman" w:hAnsi="Times New Roman" w:cs="Times New Roman"/>
                                  <w:sz w:val="24"/>
                                  <w:szCs w:val="24"/>
                                </w:rPr>
                                <w:t>основного общего образования</w:t>
                              </w:r>
                            </w:p>
                          </w:txbxContent>
                        </wps:txbx>
                        <wps:bodyPr rot="0" vert="horz" wrap="square" lIns="91440" tIns="45720" rIns="91440" bIns="45720" anchor="t" anchorCtr="0" upright="1">
                          <a:noAutofit/>
                        </wps:bodyPr>
                      </wps:wsp>
                      <wps:wsp>
                        <wps:cNvPr id="40" name="AutoShape 29"/>
                        <wps:cNvSpPr>
                          <a:spLocks noChangeArrowheads="1"/>
                        </wps:cNvSpPr>
                        <wps:spPr bwMode="auto">
                          <a:xfrm>
                            <a:off x="6344" y="1927"/>
                            <a:ext cx="3085" cy="1178"/>
                          </a:xfrm>
                          <a:prstGeom prst="flowChartAlternateProcess">
                            <a:avLst/>
                          </a:prstGeom>
                          <a:solidFill>
                            <a:srgbClr val="FFFFFF"/>
                          </a:solidFill>
                          <a:ln w="9525">
                            <a:solidFill>
                              <a:srgbClr val="000000"/>
                            </a:solidFill>
                            <a:miter lim="800000"/>
                            <a:headEnd/>
                            <a:tailEnd/>
                          </a:ln>
                        </wps:spPr>
                        <wps:txbx>
                          <w:txbxContent>
                            <w:p w:rsidR="000631DF" w:rsidRPr="005C60C5" w:rsidRDefault="000631DF" w:rsidP="003C2BD9">
                              <w:pPr>
                                <w:jc w:val="center"/>
                                <w:rPr>
                                  <w:rFonts w:ascii="Times New Roman" w:hAnsi="Times New Roman" w:cs="Times New Roman"/>
                                  <w:sz w:val="24"/>
                                  <w:szCs w:val="24"/>
                                </w:rPr>
                              </w:pPr>
                              <w:r w:rsidRPr="005C60C5">
                                <w:rPr>
                                  <w:rFonts w:ascii="Times New Roman" w:hAnsi="Times New Roman" w:cs="Times New Roman"/>
                                  <w:sz w:val="24"/>
                                  <w:szCs w:val="24"/>
                                </w:rPr>
                                <w:t xml:space="preserve">обеспечение эффективной </w:t>
                              </w:r>
                              <w:r w:rsidRPr="005C60C5">
                                <w:rPr>
                                  <w:rFonts w:ascii="Times New Roman" w:hAnsi="Times New Roman" w:cs="Times New Roman"/>
                                  <w:b/>
                                  <w:i/>
                                  <w:sz w:val="24"/>
                                  <w:szCs w:val="24"/>
                                </w:rPr>
                                <w:t>обратной связи</w:t>
                              </w:r>
                              <w:r w:rsidRPr="005C60C5">
                                <w:rPr>
                                  <w:rFonts w:ascii="Times New Roman" w:hAnsi="Times New Roman" w:cs="Times New Roman"/>
                                  <w:sz w:val="24"/>
                                  <w:szCs w:val="24"/>
                                </w:rPr>
                                <w:t xml:space="preserve">, позволяющей осуществлять </w:t>
                              </w:r>
                              <w:r w:rsidRPr="005C60C5">
                                <w:rPr>
                                  <w:rFonts w:ascii="Times New Roman" w:hAnsi="Times New Roman" w:cs="Times New Roman"/>
                                  <w:b/>
                                  <w:i/>
                                  <w:sz w:val="24"/>
                                  <w:szCs w:val="24"/>
                                </w:rPr>
                                <w:t>управление образовательным процессом</w:t>
                              </w:r>
                            </w:p>
                          </w:txbxContent>
                        </wps:txbx>
                        <wps:bodyPr rot="0" vert="horz" wrap="square" lIns="91440" tIns="45720" rIns="91440" bIns="45720" anchor="t" anchorCtr="0" upright="1">
                          <a:noAutofit/>
                        </wps:bodyPr>
                      </wps:wsp>
                      <wps:wsp>
                        <wps:cNvPr id="41" name="Line 30"/>
                        <wps:cNvCnPr>
                          <a:cxnSpLocks noChangeShapeType="1"/>
                        </wps:cNvCnPr>
                        <wps:spPr bwMode="auto">
                          <a:xfrm flipH="1">
                            <a:off x="5058" y="1535"/>
                            <a:ext cx="771"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31"/>
                        <wps:cNvCnPr>
                          <a:cxnSpLocks noChangeShapeType="1"/>
                        </wps:cNvCnPr>
                        <wps:spPr bwMode="auto">
                          <a:xfrm>
                            <a:off x="6472" y="1535"/>
                            <a:ext cx="900"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37" o:spid="_x0000_s1026" style="width:716.7pt;height:120.95pt;mso-position-horizontal-relative:char;mso-position-vertical-relative:line" coordorigin="2615,1142" coordsize="6814,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 o:spid="_x0000_s1027" type="#_x0000_t176" style="position:absolute;left:5058;top:1142;width:205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YHcAA&#10;AADbAAAADwAAAGRycy9kb3ducmV2LnhtbERPTYvCMBC9L/gfwgje1tQVXK1GERfFg5ftCnsdm7Ep&#10;NpPSxFr99eYgeHy878Wqs5VoqfGlYwWjYQKCOHe65ELB8W/7OQXhA7LGyjEpuJOH1bL3scBUuxv/&#10;UpuFQsQQ9ikqMCHUqZQ+N2TRD11NHLmzayyGCJtC6gZvMdxW8itJJtJiybHBYE0bQ/klu1oF3eFx&#10;ml13ozwLZjr5/h+3P+ujVGrQ79ZzEIG68Ba/3HutYBzHxi/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4YHcAAAADbAAAADwAAAAAAAAAAAAAAAACYAgAAZHJzL2Rvd25y&#10;ZXYueG1sUEsFBgAAAAAEAAQA9QAAAIUDAAAAAA==&#10;">
                  <v:textbox>
                    <w:txbxContent>
                      <w:p w:rsidR="000631DF" w:rsidRPr="005C60C5" w:rsidRDefault="000631DF" w:rsidP="003C2BD9">
                        <w:pPr>
                          <w:jc w:val="center"/>
                          <w:rPr>
                            <w:rFonts w:ascii="Times New Roman" w:hAnsi="Times New Roman" w:cs="Times New Roman"/>
                            <w:b/>
                            <w:sz w:val="28"/>
                            <w:szCs w:val="28"/>
                          </w:rPr>
                        </w:pPr>
                        <w:r w:rsidRPr="005C60C5">
                          <w:rPr>
                            <w:rFonts w:ascii="Times New Roman" w:hAnsi="Times New Roman" w:cs="Times New Roman"/>
                            <w:b/>
                            <w:sz w:val="28"/>
                            <w:szCs w:val="28"/>
                          </w:rPr>
                          <w:t>Основные функции</w:t>
                        </w:r>
                      </w:p>
                    </w:txbxContent>
                  </v:textbox>
                </v:shape>
                <v:shape id="AutoShape 28" o:spid="_x0000_s1028" type="#_x0000_t176" style="position:absolute;left:2615;top:1927;width:2957;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9hsQA&#10;AADbAAAADwAAAGRycy9kb3ducmV2LnhtbESPQWvCQBSE70L/w/IKvelGBY2pq0il4qEXo9Dra/Y1&#10;G5p9G7JrjP76riB4HGbmG2a57m0tOmp95VjBeJSAIC6crrhUcDp+DlMQPiBrrB2Tgit5WK9eBkvM&#10;tLvwgbo8lCJC2GeowITQZFL6wpBFP3INcfR+XWsxRNmWUrd4iXBby0mSzKTFiuOCwYY+DBV/+dkq&#10;6L9uP4vzblzkwaSz+fe0225OUqm3137zDiJQH57hR3uvFUwXcP8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yvYbEAAAA2wAAAA8AAAAAAAAAAAAAAAAAmAIAAGRycy9k&#10;b3ducmV2LnhtbFBLBQYAAAAABAAEAPUAAACJAwAAAAA=&#10;">
                  <v:textbox>
                    <w:txbxContent>
                      <w:p w:rsidR="000631DF" w:rsidRPr="005C60C5" w:rsidRDefault="000631DF" w:rsidP="003C2BD9">
                        <w:pPr>
                          <w:jc w:val="center"/>
                          <w:rPr>
                            <w:rFonts w:ascii="Times New Roman" w:hAnsi="Times New Roman" w:cs="Times New Roman"/>
                            <w:sz w:val="24"/>
                            <w:szCs w:val="24"/>
                          </w:rPr>
                        </w:pPr>
                        <w:r w:rsidRPr="005C60C5">
                          <w:rPr>
                            <w:rFonts w:ascii="Times New Roman" w:hAnsi="Times New Roman" w:cs="Times New Roman"/>
                            <w:b/>
                            <w:i/>
                            <w:sz w:val="24"/>
                            <w:szCs w:val="24"/>
                          </w:rPr>
                          <w:t>ориентация образовательного процесса</w:t>
                        </w:r>
                        <w:r w:rsidRPr="005C60C5">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w:t>
                        </w:r>
                        <w:r w:rsidRPr="005C60C5">
                          <w:rPr>
                            <w:rFonts w:ascii="Times New Roman" w:hAnsi="Times New Roman" w:cs="Times New Roman"/>
                            <w:i/>
                            <w:sz w:val="24"/>
                            <w:szCs w:val="24"/>
                          </w:rPr>
                          <w:t xml:space="preserve"> </w:t>
                        </w:r>
                        <w:r w:rsidRPr="005C60C5">
                          <w:rPr>
                            <w:rFonts w:ascii="Times New Roman" w:hAnsi="Times New Roman" w:cs="Times New Roman"/>
                            <w:sz w:val="24"/>
                            <w:szCs w:val="24"/>
                          </w:rPr>
                          <w:t>основного общего образования</w:t>
                        </w:r>
                      </w:p>
                    </w:txbxContent>
                  </v:textbox>
                </v:shape>
                <v:shape id="AutoShape 29" o:spid="_x0000_s1029" type="#_x0000_t176" style="position:absolute;left:6344;top:1927;width:308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5nZsEA&#10;AADbAAAADwAAAGRycy9kb3ducmV2LnhtbERPz2vCMBS+C/sfwht4m6lzaO2MIorDwy52wq7P5q0p&#10;a15KE2v1rzcHwePH93ux6m0tOmp95VjBeJSAIC6crrhUcPzZvaUgfEDWWDsmBVfysFq+DBaYaXfh&#10;A3V5KEUMYZ+hAhNCk0npC0MW/cg1xJH7c63FEGFbSt3iJYbbWr4nyVRarDg2GGxoY6j4z89WQf99&#10;O83PX+MiDyadzn4n3XZ9lEoNX/v1J4hAfXiKH+69VvAR18cv8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OZ2bBAAAA2wAAAA8AAAAAAAAAAAAAAAAAmAIAAGRycy9kb3du&#10;cmV2LnhtbFBLBQYAAAAABAAEAPUAAACGAwAAAAA=&#10;">
                  <v:textbox>
                    <w:txbxContent>
                      <w:p w:rsidR="000631DF" w:rsidRPr="005C60C5" w:rsidRDefault="000631DF" w:rsidP="003C2BD9">
                        <w:pPr>
                          <w:jc w:val="center"/>
                          <w:rPr>
                            <w:rFonts w:ascii="Times New Roman" w:hAnsi="Times New Roman" w:cs="Times New Roman"/>
                            <w:sz w:val="24"/>
                            <w:szCs w:val="24"/>
                          </w:rPr>
                        </w:pPr>
                        <w:r w:rsidRPr="005C60C5">
                          <w:rPr>
                            <w:rFonts w:ascii="Times New Roman" w:hAnsi="Times New Roman" w:cs="Times New Roman"/>
                            <w:sz w:val="24"/>
                            <w:szCs w:val="24"/>
                          </w:rPr>
                          <w:t xml:space="preserve">обеспечение эффективной </w:t>
                        </w:r>
                        <w:r w:rsidRPr="005C60C5">
                          <w:rPr>
                            <w:rFonts w:ascii="Times New Roman" w:hAnsi="Times New Roman" w:cs="Times New Roman"/>
                            <w:b/>
                            <w:i/>
                            <w:sz w:val="24"/>
                            <w:szCs w:val="24"/>
                          </w:rPr>
                          <w:t>обратной связи</w:t>
                        </w:r>
                        <w:r w:rsidRPr="005C60C5">
                          <w:rPr>
                            <w:rFonts w:ascii="Times New Roman" w:hAnsi="Times New Roman" w:cs="Times New Roman"/>
                            <w:sz w:val="24"/>
                            <w:szCs w:val="24"/>
                          </w:rPr>
                          <w:t xml:space="preserve">, позволяющей осуществлять </w:t>
                        </w:r>
                        <w:r w:rsidRPr="005C60C5">
                          <w:rPr>
                            <w:rFonts w:ascii="Times New Roman" w:hAnsi="Times New Roman" w:cs="Times New Roman"/>
                            <w:b/>
                            <w:i/>
                            <w:sz w:val="24"/>
                            <w:szCs w:val="24"/>
                          </w:rPr>
                          <w:t>управление образовательным процессом</w:t>
                        </w:r>
                      </w:p>
                    </w:txbxContent>
                  </v:textbox>
                </v:shape>
                <v:line id="Line 30" o:spid="_x0000_s1030" style="position:absolute;flip:x;visibility:visible;mso-wrap-style:square" from="5058,1535"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line id="Line 31" o:spid="_x0000_s1031" style="position:absolute;visibility:visible;mso-wrap-style:square" from="6472,1535" to="7372,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w10:anchorlock/>
              </v:group>
            </w:pict>
          </mc:Fallback>
        </mc:AlternateConten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Pr>
          <w:rFonts w:ascii="Times New Roman" w:hAnsi="Times New Roman" w:cs="Times New Roman"/>
          <w:noProof/>
          <w:lang w:eastAsia="ru-RU"/>
        </w:rPr>
        <mc:AlternateContent>
          <mc:Choice Requires="wpg">
            <w:drawing>
              <wp:anchor distT="0" distB="0" distL="114300" distR="114300" simplePos="0" relativeHeight="251660288" behindDoc="0" locked="0" layoutInCell="1" allowOverlap="1">
                <wp:simplePos x="0" y="0"/>
                <wp:positionH relativeFrom="column">
                  <wp:posOffset>141605</wp:posOffset>
                </wp:positionH>
                <wp:positionV relativeFrom="paragraph">
                  <wp:posOffset>137795</wp:posOffset>
                </wp:positionV>
                <wp:extent cx="9182735" cy="2042160"/>
                <wp:effectExtent l="13970" t="10160" r="13970" b="508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735" cy="2042160"/>
                          <a:chOff x="2615" y="1049"/>
                          <a:chExt cx="6814" cy="2318"/>
                        </a:xfrm>
                      </wpg:grpSpPr>
                      <wps:wsp>
                        <wps:cNvPr id="32" name="AutoShape 21"/>
                        <wps:cNvSpPr>
                          <a:spLocks noChangeArrowheads="1"/>
                        </wps:cNvSpPr>
                        <wps:spPr bwMode="auto">
                          <a:xfrm>
                            <a:off x="4544" y="1049"/>
                            <a:ext cx="3085" cy="617"/>
                          </a:xfrm>
                          <a:prstGeom prst="flowChartAlternateProcess">
                            <a:avLst/>
                          </a:prstGeom>
                          <a:solidFill>
                            <a:srgbClr val="FFFFFF"/>
                          </a:solidFill>
                          <a:ln w="9525">
                            <a:solidFill>
                              <a:srgbClr val="000000"/>
                            </a:solidFill>
                            <a:miter lim="800000"/>
                            <a:headEnd/>
                            <a:tailEnd/>
                          </a:ln>
                        </wps:spPr>
                        <wps:txbx>
                          <w:txbxContent>
                            <w:p w:rsidR="000631DF" w:rsidRPr="005C60C5" w:rsidRDefault="000631DF" w:rsidP="003C2BD9">
                              <w:pPr>
                                <w:jc w:val="center"/>
                                <w:rPr>
                                  <w:rFonts w:ascii="Times New Roman" w:hAnsi="Times New Roman" w:cs="Times New Roman"/>
                                  <w:b/>
                                  <w:sz w:val="28"/>
                                  <w:szCs w:val="28"/>
                                </w:rPr>
                              </w:pPr>
                              <w:r w:rsidRPr="005C60C5">
                                <w:rPr>
                                  <w:rFonts w:ascii="Times New Roman" w:hAnsi="Times New Roman" w:cs="Times New Roman"/>
                                  <w:b/>
                                  <w:sz w:val="28"/>
                                  <w:szCs w:val="28"/>
                                </w:rPr>
                                <w:t xml:space="preserve">Основные </w:t>
                              </w:r>
                              <w:r w:rsidRPr="005C60C5">
                                <w:rPr>
                                  <w:rFonts w:ascii="Times New Roman" w:hAnsi="Times New Roman" w:cs="Times New Roman"/>
                                  <w:sz w:val="28"/>
                                  <w:szCs w:val="28"/>
                                </w:rPr>
                                <w:t>направления и цели оценочной деятельности</w:t>
                              </w:r>
                            </w:p>
                          </w:txbxContent>
                        </wps:txbx>
                        <wps:bodyPr rot="0" vert="horz" wrap="square" lIns="91440" tIns="45720" rIns="91440" bIns="45720" anchor="t" anchorCtr="0" upright="1">
                          <a:noAutofit/>
                        </wps:bodyPr>
                      </wps:wsp>
                      <wps:wsp>
                        <wps:cNvPr id="33" name="AutoShape 22"/>
                        <wps:cNvSpPr>
                          <a:spLocks noChangeArrowheads="1"/>
                        </wps:cNvSpPr>
                        <wps:spPr bwMode="auto">
                          <a:xfrm>
                            <a:off x="2615" y="2189"/>
                            <a:ext cx="2957" cy="1178"/>
                          </a:xfrm>
                          <a:prstGeom prst="flowChartAlternateProcess">
                            <a:avLst/>
                          </a:prstGeom>
                          <a:solidFill>
                            <a:srgbClr val="FFFFFF"/>
                          </a:solidFill>
                          <a:ln w="9525">
                            <a:solidFill>
                              <a:srgbClr val="000000"/>
                            </a:solidFill>
                            <a:miter lim="800000"/>
                            <a:headEnd/>
                            <a:tailEnd/>
                          </a:ln>
                        </wps:spPr>
                        <wps:txbx>
                          <w:txbxContent>
                            <w:p w:rsidR="000631DF" w:rsidRPr="005C60C5" w:rsidRDefault="000631DF" w:rsidP="003C2BD9">
                              <w:pPr>
                                <w:jc w:val="center"/>
                                <w:rPr>
                                  <w:rFonts w:ascii="Times New Roman" w:hAnsi="Times New Roman" w:cs="Times New Roman"/>
                                  <w:sz w:val="24"/>
                                  <w:szCs w:val="24"/>
                                </w:rPr>
                              </w:pPr>
                              <w:r w:rsidRPr="005C60C5">
                                <w:rPr>
                                  <w:rFonts w:ascii="Times New Roman" w:hAnsi="Times New Roman" w:cs="Times New Roman"/>
                                  <w:sz w:val="24"/>
                                  <w:szCs w:val="24"/>
                                </w:rPr>
                                <w:t>оценка образовательных достижений обучающихся (с целью итоговой оценки)</w:t>
                              </w:r>
                            </w:p>
                          </w:txbxContent>
                        </wps:txbx>
                        <wps:bodyPr rot="0" vert="horz" wrap="square" lIns="91440" tIns="45720" rIns="91440" bIns="45720" anchor="t" anchorCtr="0" upright="1">
                          <a:noAutofit/>
                        </wps:bodyPr>
                      </wps:wsp>
                      <wps:wsp>
                        <wps:cNvPr id="34" name="AutoShape 23"/>
                        <wps:cNvSpPr>
                          <a:spLocks noChangeArrowheads="1"/>
                        </wps:cNvSpPr>
                        <wps:spPr bwMode="auto">
                          <a:xfrm>
                            <a:off x="6138" y="2189"/>
                            <a:ext cx="3291" cy="1178"/>
                          </a:xfrm>
                          <a:prstGeom prst="flowChartAlternateProcess">
                            <a:avLst/>
                          </a:prstGeom>
                          <a:solidFill>
                            <a:srgbClr val="FFFFFF"/>
                          </a:solidFill>
                          <a:ln w="9525">
                            <a:solidFill>
                              <a:srgbClr val="000000"/>
                            </a:solidFill>
                            <a:miter lim="800000"/>
                            <a:headEnd/>
                            <a:tailEnd/>
                          </a:ln>
                        </wps:spPr>
                        <wps:txbx>
                          <w:txbxContent>
                            <w:p w:rsidR="000631DF" w:rsidRPr="005C60C5" w:rsidRDefault="000631DF" w:rsidP="003C2BD9">
                              <w:pPr>
                                <w:jc w:val="center"/>
                                <w:rPr>
                                  <w:rFonts w:ascii="Times New Roman" w:hAnsi="Times New Roman" w:cs="Times New Roman"/>
                                  <w:sz w:val="24"/>
                                  <w:szCs w:val="24"/>
                                </w:rPr>
                              </w:pPr>
                              <w:r w:rsidRPr="005C60C5">
                                <w:rPr>
                                  <w:rFonts w:ascii="Times New Roman" w:hAnsi="Times New Roman" w:cs="Times New Roman"/>
                                  <w:sz w:val="24"/>
                                  <w:szCs w:val="24"/>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wps:txbx>
                        <wps:bodyPr rot="0" vert="horz" wrap="square" lIns="91440" tIns="45720" rIns="91440" bIns="45720" anchor="t" anchorCtr="0" upright="1">
                          <a:noAutofit/>
                        </wps:bodyPr>
                      </wps:wsp>
                      <wps:wsp>
                        <wps:cNvPr id="35" name="Line 24"/>
                        <wps:cNvCnPr>
                          <a:cxnSpLocks noChangeShapeType="1"/>
                        </wps:cNvCnPr>
                        <wps:spPr bwMode="auto">
                          <a:xfrm flipH="1">
                            <a:off x="5058" y="1666"/>
                            <a:ext cx="771" cy="5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5"/>
                        <wps:cNvCnPr>
                          <a:cxnSpLocks noChangeShapeType="1"/>
                        </wps:cNvCnPr>
                        <wps:spPr bwMode="auto">
                          <a:xfrm>
                            <a:off x="6472" y="1666"/>
                            <a:ext cx="900" cy="5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1" o:spid="_x0000_s1032" style="position:absolute;left:0;text-align:left;margin-left:11.15pt;margin-top:10.85pt;width:723.05pt;height:160.8pt;z-index:251660288;mso-position-horizontal-relative:text;mso-position-vertical-relative:text" coordorigin="2615,1049" coordsize="6814,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">
                <v:shape id="AutoShape 21" o:spid="_x0000_s1033" type="#_x0000_t176" style="position:absolute;left:4544;top:1049;width:3085;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v98UA&#10;AADbAAAADwAAAGRycy9kb3ducmV2LnhtbESPQWvCQBSE70L/w/IKvelGBU3TbERaWjz0YhR6fc2+&#10;ZkOzb0N2jam/visIHoeZ+YbJN6NtxUC9bxwrmM8SEMSV0w3XCo6H92kKwgdkja1jUvBHHjbFwyTH&#10;TLsz72koQy0ihH2GCkwIXSalrwxZ9DPXEUfvx/UWQ5R9LXWP5wi3rVwkyUpabDguGOzo1VD1W56s&#10;gvHz8v18+phXZTDpav21HN62R6nU0+O4fQERaAz38K290wqWC7h+iT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i/3xQAAANsAAAAPAAAAAAAAAAAAAAAAAJgCAABkcnMv&#10;ZG93bnJldi54bWxQSwUGAAAAAAQABAD1AAAAigMAAAAA&#10;">
                  <v:textbox>
                    <w:txbxContent>
                      <w:p w:rsidR="000631DF" w:rsidRPr="005C60C5" w:rsidRDefault="000631DF" w:rsidP="003C2BD9">
                        <w:pPr>
                          <w:jc w:val="center"/>
                          <w:rPr>
                            <w:rFonts w:ascii="Times New Roman" w:hAnsi="Times New Roman" w:cs="Times New Roman"/>
                            <w:b/>
                            <w:sz w:val="28"/>
                            <w:szCs w:val="28"/>
                          </w:rPr>
                        </w:pPr>
                        <w:r w:rsidRPr="005C60C5">
                          <w:rPr>
                            <w:rFonts w:ascii="Times New Roman" w:hAnsi="Times New Roman" w:cs="Times New Roman"/>
                            <w:b/>
                            <w:sz w:val="28"/>
                            <w:szCs w:val="28"/>
                          </w:rPr>
                          <w:t xml:space="preserve">Основные </w:t>
                        </w:r>
                        <w:r w:rsidRPr="005C60C5">
                          <w:rPr>
                            <w:rFonts w:ascii="Times New Roman" w:hAnsi="Times New Roman" w:cs="Times New Roman"/>
                            <w:sz w:val="28"/>
                            <w:szCs w:val="28"/>
                          </w:rPr>
                          <w:t>направления и цели оценочной деятельности</w:t>
                        </w:r>
                      </w:p>
                    </w:txbxContent>
                  </v:textbox>
                </v:shape>
                <v:shape id="AutoShape 22" o:spid="_x0000_s1034" type="#_x0000_t176" style="position:absolute;left:2615;top:2189;width:2957;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KbMQA&#10;AADbAAAADwAAAGRycy9kb3ducmV2LnhtbESPQWvCQBSE7wX/w/IEb3VjA1ajq4jF0oOXRsHrM/vM&#10;BrNvQ3aNaX+9Wyh4HGbmG2a57m0tOmp95VjBZJyAIC6crrhUcDzsXmcgfEDWWDsmBT/kYb0avCwx&#10;0+7O39TloRQRwj5DBSaEJpPSF4Ys+rFriKN3ca3FEGVbSt3iPcJtLd+SZCotVhwXDDa0NVRc85tV&#10;0O9/z/Pb56TIg5lN309p97E5SqVGw36zABGoD8/wf/tLK0hT+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mzEAAAA2wAAAA8AAAAAAAAAAAAAAAAAmAIAAGRycy9k&#10;b3ducmV2LnhtbFBLBQYAAAAABAAEAPUAAACJAwAAAAA=&#10;">
                  <v:textbox>
                    <w:txbxContent>
                      <w:p w:rsidR="000631DF" w:rsidRPr="005C60C5" w:rsidRDefault="000631DF" w:rsidP="003C2BD9">
                        <w:pPr>
                          <w:jc w:val="center"/>
                          <w:rPr>
                            <w:rFonts w:ascii="Times New Roman" w:hAnsi="Times New Roman" w:cs="Times New Roman"/>
                            <w:sz w:val="24"/>
                            <w:szCs w:val="24"/>
                          </w:rPr>
                        </w:pPr>
                        <w:r w:rsidRPr="005C60C5">
                          <w:rPr>
                            <w:rFonts w:ascii="Times New Roman" w:hAnsi="Times New Roman" w:cs="Times New Roman"/>
                            <w:sz w:val="24"/>
                            <w:szCs w:val="24"/>
                          </w:rPr>
                          <w:t>оценка образовательных достижений обучающихся (с целью итоговой оценки)</w:t>
                        </w:r>
                      </w:p>
                    </w:txbxContent>
                  </v:textbox>
                </v:shape>
                <v:shape id="AutoShape 23" o:spid="_x0000_s1035" type="#_x0000_t176" style="position:absolute;left:6138;top:2189;width:3291;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SGMUA&#10;AADbAAAADwAAAGRycy9kb3ducmV2LnhtbESPQWvCQBSE70L/w/IKvdVNarGauhFRWjx4aRS8PrOv&#10;2dDs25BdY9pf7woFj8PMfMMsloNtRE+drx0rSMcJCOLS6ZorBYf9x/MMhA/IGhvHpOCXPCzzh9EC&#10;M+0u/EV9ESoRIewzVGBCaDMpfWnIoh+7ljh6366zGKLsKqk7vES4beRLkkylxZrjgsGW1obKn+Js&#10;FQy7v9P8/JmWRTCz6dtx0m9WB6nU0+OwegcRaAj38H97qxVMXuH2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xIYxQAAANsAAAAPAAAAAAAAAAAAAAAAAJgCAABkcnMv&#10;ZG93bnJldi54bWxQSwUGAAAAAAQABAD1AAAAigMAAAAA&#10;">
                  <v:textbox>
                    <w:txbxContent>
                      <w:p w:rsidR="000631DF" w:rsidRPr="005C60C5" w:rsidRDefault="000631DF" w:rsidP="003C2BD9">
                        <w:pPr>
                          <w:jc w:val="center"/>
                          <w:rPr>
                            <w:rFonts w:ascii="Times New Roman" w:hAnsi="Times New Roman" w:cs="Times New Roman"/>
                            <w:sz w:val="24"/>
                            <w:szCs w:val="24"/>
                          </w:rPr>
                        </w:pPr>
                        <w:r w:rsidRPr="005C60C5">
                          <w:rPr>
                            <w:rFonts w:ascii="Times New Roman" w:hAnsi="Times New Roman" w:cs="Times New Roman"/>
                            <w:sz w:val="24"/>
                            <w:szCs w:val="24"/>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Line 24" o:spid="_x0000_s1036" style="position:absolute;flip:x;visibility:visible;mso-wrap-style:square" from="5058,1666" to="5829,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25" o:spid="_x0000_s1037" style="position:absolute;visibility:visible;mso-wrap-style:square" from="6472,1666" to="7372,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group>
            </w:pict>
          </mc:Fallback>
        </mc:AlternateContent>
      </w:r>
    </w:p>
    <w:p w:rsidR="003C2BD9"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Pr="00815342" w:rsidRDefault="003C2BD9" w:rsidP="003C2BD9">
      <w:pPr>
        <w:widowControl w:val="0"/>
        <w:autoSpaceDE w:val="0"/>
        <w:autoSpaceDN w:val="0"/>
        <w:adjustRightInd w:val="0"/>
        <w:jc w:val="both"/>
        <w:rPr>
          <w:rFonts w:ascii="Times New Roman" w:eastAsia="Calibri" w:hAnsi="Times New Roman" w:cs="Times New Roman"/>
        </w:rPr>
      </w:pP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lastRenderedPageBreak/>
        <w:t>Полученные данные используются для оценки состояния и тенденций развития системы образования разного уровня.</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В соответствии с ФГОС ООО основным</w:t>
      </w:r>
      <w:r w:rsidRPr="00815342">
        <w:rPr>
          <w:rFonts w:ascii="Times New Roman" w:eastAsia="Calibri" w:hAnsi="Times New Roman" w:cs="Times New Roman"/>
          <w:b/>
        </w:rPr>
        <w:t xml:space="preserve"> объектом </w:t>
      </w:r>
      <w:r w:rsidRPr="00815342">
        <w:rPr>
          <w:rFonts w:ascii="Times New Roman" w:eastAsia="Calibri" w:hAnsi="Times New Roman" w:cs="Times New Roman"/>
        </w:rPr>
        <w:t>системы оценки результатов образования, её содержательной и критериальной базой</w:t>
      </w:r>
      <w:r w:rsidRPr="00815342">
        <w:rPr>
          <w:rFonts w:ascii="Times New Roman" w:eastAsia="Calibri" w:hAnsi="Times New Roman" w:cs="Times New Roman"/>
          <w:b/>
        </w:rPr>
        <w:t xml:space="preserve"> </w:t>
      </w:r>
      <w:r w:rsidRPr="00815342">
        <w:rPr>
          <w:rFonts w:ascii="Times New Roman" w:eastAsia="Calibri" w:hAnsi="Times New Roman" w:cs="Times New Roman"/>
        </w:rPr>
        <w:t>выступают</w:t>
      </w:r>
      <w:r w:rsidRPr="00815342">
        <w:rPr>
          <w:rFonts w:ascii="Times New Roman" w:eastAsia="Calibri" w:hAnsi="Times New Roman" w:cs="Times New Roman"/>
          <w:b/>
        </w:rPr>
        <w:t xml:space="preserve"> требования Стандарта, </w:t>
      </w:r>
      <w:r w:rsidRPr="00815342">
        <w:rPr>
          <w:rFonts w:ascii="Times New Roman" w:eastAsia="Calibri" w:hAnsi="Times New Roman" w:cs="Times New Roman"/>
        </w:rPr>
        <w:t>которые конкретизируются в</w:t>
      </w:r>
      <w:r w:rsidRPr="00815342">
        <w:rPr>
          <w:rFonts w:ascii="Times New Roman" w:eastAsia="Calibri" w:hAnsi="Times New Roman" w:cs="Times New Roman"/>
          <w:b/>
        </w:rPr>
        <w:t xml:space="preserve"> планируемых результатах</w:t>
      </w:r>
      <w:r w:rsidRPr="00815342">
        <w:rPr>
          <w:rFonts w:ascii="Times New Roman" w:eastAsia="Calibri" w:hAnsi="Times New Roman" w:cs="Times New Roman"/>
        </w:rPr>
        <w:t xml:space="preserve"> освоения обучающимися основной образовательной программы</w:t>
      </w:r>
      <w:r w:rsidRPr="00815342">
        <w:rPr>
          <w:rFonts w:ascii="Times New Roman" w:eastAsia="Calibri" w:hAnsi="Times New Roman" w:cs="Times New Roman"/>
          <w:i/>
        </w:rPr>
        <w:t xml:space="preserve"> </w:t>
      </w:r>
      <w:r w:rsidRPr="00815342">
        <w:rPr>
          <w:rFonts w:ascii="Times New Roman" w:eastAsia="Calibri" w:hAnsi="Times New Roman" w:cs="Times New Roman"/>
        </w:rPr>
        <w:t>основного общего образования.</w:t>
      </w:r>
    </w:p>
    <w:p w:rsidR="003C2BD9" w:rsidRPr="00815342" w:rsidRDefault="003C2BD9" w:rsidP="003C2BD9">
      <w:pPr>
        <w:jc w:val="both"/>
        <w:rPr>
          <w:rFonts w:ascii="Times New Roman" w:hAnsi="Times New Roman" w:cs="Times New Roman"/>
        </w:rPr>
      </w:pPr>
    </w:p>
    <w:p w:rsidR="003C2BD9" w:rsidRPr="00815342" w:rsidRDefault="003C2BD9" w:rsidP="003C2BD9">
      <w:pPr>
        <w:widowControl w:val="0"/>
        <w:autoSpaceDE w:val="0"/>
        <w:autoSpaceDN w:val="0"/>
        <w:adjustRightInd w:val="0"/>
        <w:spacing w:before="120" w:after="120"/>
        <w:jc w:val="center"/>
        <w:rPr>
          <w:rFonts w:ascii="Times New Roman" w:eastAsia="Calibri" w:hAnsi="Times New Roman" w:cs="Times New Roman"/>
          <w:b/>
        </w:rPr>
      </w:pPr>
      <w:r>
        <w:rPr>
          <w:rFonts w:ascii="Times New Roman" w:hAnsi="Times New Roman" w:cs="Times New Roman"/>
          <w:noProof/>
          <w:lang w:eastAsia="ru-RU"/>
        </w:rPr>
        <mc:AlternateContent>
          <mc:Choice Requires="wpc">
            <w:drawing>
              <wp:inline distT="0" distB="0" distL="0" distR="0">
                <wp:extent cx="9269095" cy="2807335"/>
                <wp:effectExtent l="5715" t="0" r="12065" b="6985"/>
                <wp:docPr id="30" name="Полотно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0" name="Group 4"/>
                        <wpg:cNvGrpSpPr>
                          <a:grpSpLocks/>
                        </wpg:cNvGrpSpPr>
                        <wpg:grpSpPr bwMode="auto">
                          <a:xfrm>
                            <a:off x="0" y="68001"/>
                            <a:ext cx="9269095" cy="2739334"/>
                            <a:chOff x="2538" y="1142"/>
                            <a:chExt cx="6814" cy="4189"/>
                          </a:xfrm>
                        </wpg:grpSpPr>
                        <wps:wsp>
                          <wps:cNvPr id="21" name="AutoShape 5"/>
                          <wps:cNvSpPr>
                            <a:spLocks noChangeArrowheads="1"/>
                          </wps:cNvSpPr>
                          <wps:spPr bwMode="auto">
                            <a:xfrm>
                              <a:off x="4467" y="1142"/>
                              <a:ext cx="3291" cy="524"/>
                            </a:xfrm>
                            <a:prstGeom prst="flowChartAlternateProcess">
                              <a:avLst/>
                            </a:prstGeom>
                            <a:solidFill>
                              <a:srgbClr val="FFFFFF"/>
                            </a:solidFill>
                            <a:ln w="9525">
                              <a:solidFill>
                                <a:srgbClr val="000000"/>
                              </a:solidFill>
                              <a:miter lim="800000"/>
                              <a:headEnd/>
                              <a:tailEnd/>
                            </a:ln>
                          </wps:spPr>
                          <wps:txbx>
                            <w:txbxContent>
                              <w:p w:rsidR="000631DF" w:rsidRPr="004F6DA7" w:rsidRDefault="000631DF" w:rsidP="003C2BD9">
                                <w:pPr>
                                  <w:jc w:val="center"/>
                                  <w:rPr>
                                    <w:b/>
                                    <w:sz w:val="28"/>
                                    <w:szCs w:val="28"/>
                                  </w:rPr>
                                </w:pPr>
                                <w:r w:rsidRPr="004F6DA7">
                                  <w:rPr>
                                    <w:rStyle w:val="dash041e0431044b0447043d044b0439char1"/>
                                    <w:b/>
                                    <w:sz w:val="28"/>
                                    <w:szCs w:val="28"/>
                                  </w:rPr>
                                  <w:t>Итоговая оценка результатов освоения ООП ООО определяется</w:t>
                                </w:r>
                              </w:p>
                            </w:txbxContent>
                          </wps:txbx>
                          <wps:bodyPr rot="0" vert="horz" wrap="square" lIns="91440" tIns="45720" rIns="91440" bIns="45720" anchor="t" anchorCtr="0" upright="1">
                            <a:noAutofit/>
                          </wps:bodyPr>
                        </wps:wsp>
                        <wps:wsp>
                          <wps:cNvPr id="22" name="AutoShape 6"/>
                          <wps:cNvSpPr>
                            <a:spLocks noChangeArrowheads="1"/>
                          </wps:cNvSpPr>
                          <wps:spPr bwMode="auto">
                            <a:xfrm>
                              <a:off x="2667" y="1927"/>
                              <a:ext cx="3085" cy="1178"/>
                            </a:xfrm>
                            <a:prstGeom prst="flowChartAlternateProcess">
                              <a:avLst/>
                            </a:prstGeom>
                            <a:solidFill>
                              <a:srgbClr val="FFFFFF"/>
                            </a:solidFill>
                            <a:ln w="9525">
                              <a:solidFill>
                                <a:srgbClr val="000000"/>
                              </a:solidFill>
                              <a:miter lim="800000"/>
                              <a:headEnd/>
                              <a:tailEnd/>
                            </a:ln>
                          </wps:spPr>
                          <wps:txbx>
                            <w:txbxContent>
                              <w:p w:rsidR="000631DF" w:rsidRPr="004F6DA7" w:rsidRDefault="000631DF" w:rsidP="003C2BD9">
                                <w:pPr>
                                  <w:jc w:val="center"/>
                                </w:pPr>
                                <w:r w:rsidRPr="004F6DA7">
                                  <w:rPr>
                                    <w:rStyle w:val="dash041e0431044b0447043d044b0439char1"/>
                                  </w:rPr>
                                  <w:t xml:space="preserve">по </w:t>
                                </w:r>
                                <w:r w:rsidRPr="004F6DA7">
                                  <w:rPr>
                                    <w:rStyle w:val="dash041e0431044b0447043d044b0439char1"/>
                                    <w:b/>
                                    <w:i/>
                                  </w:rPr>
                                  <w:t>результатам промежуточной аттестации</w:t>
                                </w:r>
                                <w:r w:rsidRPr="004F6DA7">
                                  <w:rPr>
                                    <w:rStyle w:val="dash041e0431044b0447043d044b0439char1"/>
                                  </w:rPr>
                                  <w:t xml:space="preserve"> обучающихся, осуществляющейся в ходе совместной оценочной деятельности педагогов и обучающихся</w:t>
                                </w:r>
                              </w:p>
                            </w:txbxContent>
                          </wps:txbx>
                          <wps:bodyPr rot="0" vert="horz" wrap="square" lIns="91440" tIns="45720" rIns="91440" bIns="45720" anchor="t" anchorCtr="0" upright="1">
                            <a:noAutofit/>
                          </wps:bodyPr>
                        </wps:wsp>
                        <wps:wsp>
                          <wps:cNvPr id="23" name="AutoShape 7"/>
                          <wps:cNvSpPr>
                            <a:spLocks noChangeArrowheads="1"/>
                          </wps:cNvSpPr>
                          <wps:spPr bwMode="auto">
                            <a:xfrm>
                              <a:off x="6267" y="1927"/>
                              <a:ext cx="2957" cy="1179"/>
                            </a:xfrm>
                            <a:prstGeom prst="flowChartAlternateProcess">
                              <a:avLst/>
                            </a:prstGeom>
                            <a:solidFill>
                              <a:srgbClr val="FFFFFF"/>
                            </a:solidFill>
                            <a:ln w="9525">
                              <a:solidFill>
                                <a:srgbClr val="000000"/>
                              </a:solidFill>
                              <a:miter lim="800000"/>
                              <a:headEnd/>
                              <a:tailEnd/>
                            </a:ln>
                          </wps:spPr>
                          <wps:txbx>
                            <w:txbxContent>
                              <w:p w:rsidR="000631DF" w:rsidRPr="004F6DA7" w:rsidRDefault="000631DF" w:rsidP="003C2BD9">
                                <w:pPr>
                                  <w:jc w:val="center"/>
                                  <w:rPr>
                                    <w:rStyle w:val="dash041e0431044b0447043d044b0439char1"/>
                                  </w:rPr>
                                </w:pPr>
                                <w:r w:rsidRPr="004F6DA7">
                                  <w:rPr>
                                    <w:rStyle w:val="dash041e0431044b0447043d044b0439char1"/>
                                  </w:rPr>
                                  <w:t xml:space="preserve">по результатам </w:t>
                                </w:r>
                                <w:proofErr w:type="gramStart"/>
                                <w:r w:rsidRPr="004F6DA7">
                                  <w:rPr>
                                    <w:rStyle w:val="dash041e0431044b0447043d044b0439char1"/>
                                  </w:rPr>
                                  <w:t>итоговой</w:t>
                                </w:r>
                                <w:proofErr w:type="gramEnd"/>
                                <w:r w:rsidRPr="004F6DA7">
                                  <w:rPr>
                                    <w:rStyle w:val="dash041e0431044b0447043d044b0439char1"/>
                                  </w:rPr>
                                  <w:t xml:space="preserve"> </w:t>
                                </w:r>
                              </w:p>
                              <w:p w:rsidR="000631DF" w:rsidRPr="004F6DA7" w:rsidRDefault="000631DF" w:rsidP="003C2BD9">
                                <w:pPr>
                                  <w:jc w:val="center"/>
                                </w:pPr>
                                <w:r w:rsidRPr="004F6DA7">
                                  <w:rPr>
                                    <w:rStyle w:val="dash041e0431044b0447043d044b0439char1"/>
                                  </w:rPr>
                                  <w:t xml:space="preserve">(в том, числе государственной) аттестации </w:t>
                                </w:r>
                                <w:proofErr w:type="gramStart"/>
                                <w:r w:rsidRPr="004F6DA7">
                                  <w:rPr>
                                    <w:rStyle w:val="dash041e0431044b0447043d044b0439char1"/>
                                  </w:rPr>
                                  <w:t>обучающихся</w:t>
                                </w:r>
                                <w:proofErr w:type="gramEnd"/>
                              </w:p>
                            </w:txbxContent>
                          </wps:txbx>
                          <wps:bodyPr rot="0" vert="horz" wrap="square" lIns="91440" tIns="45720" rIns="91440" bIns="45720" anchor="t" anchorCtr="0" upright="1">
                            <a:noAutofit/>
                          </wps:bodyPr>
                        </wps:wsp>
                        <wps:wsp>
                          <wps:cNvPr id="24" name="Line 8"/>
                          <wps:cNvCnPr>
                            <a:cxnSpLocks noChangeShapeType="1"/>
                          </wps:cNvCnPr>
                          <wps:spPr bwMode="auto">
                            <a:xfrm flipH="1">
                              <a:off x="5495" y="1666"/>
                              <a:ext cx="334"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9"/>
                          <wps:cNvCnPr>
                            <a:cxnSpLocks noChangeShapeType="1"/>
                          </wps:cNvCnPr>
                          <wps:spPr bwMode="auto">
                            <a:xfrm>
                              <a:off x="6472" y="1666"/>
                              <a:ext cx="309"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0"/>
                          <wps:cNvSpPr>
                            <a:spLocks noChangeArrowheads="1"/>
                          </wps:cNvSpPr>
                          <wps:spPr bwMode="auto">
                            <a:xfrm>
                              <a:off x="2538" y="3367"/>
                              <a:ext cx="3214" cy="1964"/>
                            </a:xfrm>
                            <a:prstGeom prst="flowChartAlternateProcess">
                              <a:avLst/>
                            </a:prstGeom>
                            <a:solidFill>
                              <a:srgbClr val="FFFFFF"/>
                            </a:solidFill>
                            <a:ln w="9525">
                              <a:solidFill>
                                <a:srgbClr val="000000"/>
                              </a:solidFill>
                              <a:miter lim="800000"/>
                              <a:headEnd/>
                              <a:tailEnd/>
                            </a:ln>
                          </wps:spPr>
                          <wps:txbx>
                            <w:txbxContent>
                              <w:p w:rsidR="000631DF" w:rsidRPr="004F6DA7" w:rsidRDefault="000631DF" w:rsidP="003C2BD9">
                                <w:pPr>
                                  <w:pStyle w:val="dash041e0431044b0447043d044b0439"/>
                                  <w:ind w:firstLine="454"/>
                                  <w:jc w:val="center"/>
                                  <w:rPr>
                                    <w:rStyle w:val="dash041e0431044b0447043d044b0439char1"/>
                                  </w:rPr>
                                </w:pPr>
                                <w:r w:rsidRPr="004F6DA7">
                                  <w:rPr>
                                    <w:rStyle w:val="dash041e0431044b0447043d044b0439char1"/>
                                    <w:b/>
                                    <w:i/>
                                  </w:rPr>
                                  <w:t>Внутренняя оценка:</w:t>
                                </w:r>
                              </w:p>
                              <w:p w:rsidR="000631DF" w:rsidRPr="004F6DA7" w:rsidRDefault="000631DF" w:rsidP="003C2BD9">
                                <w:pPr>
                                  <w:pStyle w:val="dash041e0431044b0447043d044b0439"/>
                                  <w:jc w:val="both"/>
                                  <w:rPr>
                                    <w:rStyle w:val="dash041e0431044b0447043d044b0439char1"/>
                                  </w:rPr>
                                </w:pPr>
                                <w:r w:rsidRPr="004F6DA7">
                                  <w:rPr>
                                    <w:rStyle w:val="dash041e0431044b0447043d044b0439char1"/>
                                  </w:rPr>
                                  <w:t xml:space="preserve">- включает результаты внутришкольного мониторинга индивидуальных образовательных достижений обучающихся, </w:t>
                                </w:r>
                              </w:p>
                              <w:p w:rsidR="000631DF" w:rsidRPr="00816ECA" w:rsidRDefault="000631DF" w:rsidP="003C2BD9">
                                <w:pPr>
                                  <w:pStyle w:val="dash041e0431044b0447043d044b0439"/>
                                  <w:jc w:val="both"/>
                                </w:pPr>
                                <w:r w:rsidRPr="004F6DA7">
                                  <w:rPr>
                                    <w:rStyle w:val="dash041e0431044b0447043d044b0439char1"/>
                                  </w:rPr>
                                  <w:t xml:space="preserve">- </w:t>
                                </w:r>
                                <w:r w:rsidRPr="004F6DA7">
                                  <w:rPr>
                                    <w:rStyle w:val="dash041e0431044b0447043d044b0439char1"/>
                                    <w:b/>
                                    <w:i/>
                                  </w:rPr>
                                  <w:t xml:space="preserve">отражает динамику </w:t>
                                </w:r>
                                <w:r w:rsidRPr="004F6DA7">
                                  <w:rPr>
                                    <w:rStyle w:val="dash041e0431044b0447043d044b0439char1"/>
                                  </w:rPr>
                                  <w:t>формирования их</w:t>
                                </w:r>
                                <w:r w:rsidRPr="004F6DA7">
                                  <w:rPr>
                                    <w:rStyle w:val="dash041e0431044b0447043d044b0439char1"/>
                                    <w:color w:val="0000FF"/>
                                  </w:rPr>
                                  <w:t xml:space="preserve"> </w:t>
                                </w:r>
                                <w:r w:rsidRPr="004F6DA7">
                                  <w:rPr>
                                    <w:rStyle w:val="dash041e0431044b0447043d044b0439char1"/>
                                  </w:rPr>
                                  <w:t>способности к решению учебно-практических и учебно-познавательных задач и н</w:t>
                                </w:r>
                                <w:r>
                                  <w:rPr>
                                    <w:rStyle w:val="dash041e0431044b0447043d044b0439char1"/>
                                  </w:rPr>
                                  <w:t xml:space="preserve">авыков проектной деятельности. </w:t>
                                </w:r>
                              </w:p>
                            </w:txbxContent>
                          </wps:txbx>
                          <wps:bodyPr rot="0" vert="horz" wrap="square" lIns="91440" tIns="45720" rIns="91440" bIns="45720" anchor="t" anchorCtr="0" upright="1">
                            <a:noAutofit/>
                          </wps:bodyPr>
                        </wps:wsp>
                        <wps:wsp>
                          <wps:cNvPr id="27" name="AutoShape 11"/>
                          <wps:cNvSpPr>
                            <a:spLocks noChangeArrowheads="1"/>
                          </wps:cNvSpPr>
                          <wps:spPr bwMode="auto">
                            <a:xfrm>
                              <a:off x="6138" y="3367"/>
                              <a:ext cx="3214" cy="1964"/>
                            </a:xfrm>
                            <a:prstGeom prst="flowChartAlternateProcess">
                              <a:avLst/>
                            </a:prstGeom>
                            <a:solidFill>
                              <a:srgbClr val="FFFFFF"/>
                            </a:solidFill>
                            <a:ln w="9525">
                              <a:solidFill>
                                <a:srgbClr val="000000"/>
                              </a:solidFill>
                              <a:miter lim="800000"/>
                              <a:headEnd/>
                              <a:tailEnd/>
                            </a:ln>
                          </wps:spPr>
                          <wps:txbx>
                            <w:txbxContent>
                              <w:p w:rsidR="000631DF" w:rsidRPr="004F6DA7" w:rsidRDefault="000631DF" w:rsidP="003C2BD9">
                                <w:pPr>
                                  <w:jc w:val="center"/>
                                  <w:rPr>
                                    <w:rStyle w:val="dash041e0431044b0447043d044b0439char1"/>
                                  </w:rPr>
                                </w:pPr>
                                <w:r w:rsidRPr="004F6DA7">
                                  <w:rPr>
                                    <w:rStyle w:val="dash041e0431044b0447043d044b0439char1"/>
                                    <w:b/>
                                    <w:i/>
                                  </w:rPr>
                                  <w:t>Внешняя оценка:</w:t>
                                </w:r>
                              </w:p>
                              <w:p w:rsidR="000631DF" w:rsidRPr="004F6DA7" w:rsidRDefault="000631DF" w:rsidP="003C2BD9">
                                <w:pPr>
                                  <w:jc w:val="both"/>
                                </w:pPr>
                                <w:r w:rsidRPr="004F6DA7">
                                  <w:rPr>
                                    <w:rStyle w:val="dash041e0431044b0447043d044b0439char1"/>
                                  </w:rPr>
                                  <w:t>характеризует уровень достижения предметных и метапредметных</w:t>
                                </w:r>
                                <w:r w:rsidRPr="004F6DA7">
                                  <w:rPr>
                                    <w:rStyle w:val="af0"/>
                                  </w:rPr>
                                  <w:footnoteRef/>
                                </w:r>
                                <w:r w:rsidRPr="004F6DA7">
                                  <w:rPr>
                                    <w:rStyle w:val="dash041e0431044b0447043d044b0439char1"/>
                                  </w:rPr>
                                  <w:t xml:space="preserve"> результатов освоения основной образовательной программы основного общего образования, необходимых для продолжения образования</w:t>
                                </w:r>
                              </w:p>
                            </w:txbxContent>
                          </wps:txbx>
                          <wps:bodyPr rot="0" vert="horz" wrap="square" lIns="91440" tIns="45720" rIns="91440" bIns="45720" anchor="t" anchorCtr="0" upright="1">
                            <a:noAutofit/>
                          </wps:bodyPr>
                        </wps:wsp>
                        <wps:wsp>
                          <wps:cNvPr id="28" name="Line 12"/>
                          <wps:cNvCnPr>
                            <a:cxnSpLocks noChangeShapeType="1"/>
                          </wps:cNvCnPr>
                          <wps:spPr bwMode="auto">
                            <a:xfrm>
                              <a:off x="4081" y="3106"/>
                              <a:ext cx="0"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3"/>
                          <wps:cNvCnPr>
                            <a:cxnSpLocks noChangeShapeType="1"/>
                          </wps:cNvCnPr>
                          <wps:spPr bwMode="auto">
                            <a:xfrm>
                              <a:off x="7681" y="3106"/>
                              <a:ext cx="1"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30" o:spid="_x0000_s1038" editas="canvas" style="width:729.85pt;height:221.05pt;mso-position-horizontal-relative:char;mso-position-vertical-relative:line" coordsize="92690,28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92690;height:28073;visibility:visible;mso-wrap-style:square">
                  <v:fill o:detectmouseclick="t"/>
                  <v:path o:connecttype="none"/>
                </v:shape>
                <v:group id="Group 4" o:spid="_x0000_s1040" style="position:absolute;top:680;width:92690;height:27393" coordorigin="2538,1142" coordsize="6814,4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5" o:spid="_x0000_s1041" type="#_x0000_t176" style="position:absolute;left:4467;top:1142;width:3291;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nXcQA&#10;AADbAAAADwAAAGRycy9kb3ducmV2LnhtbESPQWvCQBSE7wX/w/IEb3UTBavRVcTS0oOXRsHrM/vM&#10;BrNvQ3aNaX+9Wyh4HGbmG2a16W0tOmp95VhBOk5AEBdOV1wqOB4+XucgfEDWWDsmBT/kYbMevKww&#10;0+7O39TloRQRwj5DBSaEJpPSF4Ys+rFriKN3ca3FEGVbSt3iPcJtLSdJMpMWK44LBhvaGSqu+c0q&#10;6Pe/58XtMy3yYOazt9O0e98epVKjYb9dggjUh2f4v/2lFUxS+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J13EAAAA2wAAAA8AAAAAAAAAAAAAAAAAmAIAAGRycy9k&#10;b3ducmV2LnhtbFBLBQYAAAAABAAEAPUAAACJAwAAAAA=&#10;">
                    <v:textbox>
                      <w:txbxContent>
                        <w:p w:rsidR="000631DF" w:rsidRPr="004F6DA7" w:rsidRDefault="000631DF" w:rsidP="003C2BD9">
                          <w:pPr>
                            <w:jc w:val="center"/>
                            <w:rPr>
                              <w:b/>
                              <w:sz w:val="28"/>
                              <w:szCs w:val="28"/>
                            </w:rPr>
                          </w:pPr>
                          <w:r w:rsidRPr="004F6DA7">
                            <w:rPr>
                              <w:rStyle w:val="dash041e0431044b0447043d044b0439char1"/>
                              <w:b/>
                              <w:sz w:val="28"/>
                              <w:szCs w:val="28"/>
                            </w:rPr>
                            <w:t>Итоговая оценка результатов освоения ООП ООО определяется</w:t>
                          </w:r>
                        </w:p>
                      </w:txbxContent>
                    </v:textbox>
                  </v:shape>
                  <v:shape id="AutoShape 6" o:spid="_x0000_s1042" type="#_x0000_t176" style="position:absolute;left:2667;top:1927;width:308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KsQA&#10;AADbAAAADwAAAGRycy9kb3ducmV2LnhtbESPQWvCQBSE7wX/w/IEb3VjBKvRVcTS0oOXRsHrM/vM&#10;BrNvQ3aNaX+9Wyh4HGbmG2a16W0tOmp95VjBZJyAIC6crrhUcDx8vM5B+ICssXZMCn7Iw2Y9eFlh&#10;pt2dv6nLQykihH2GCkwITSalLwxZ9GPXEEfv4lqLIcq2lLrFe4TbWqZJMpMWK44LBhvaGSqu+c0q&#10;6Pe/58Xtc1Lkwcxnb6dp9749SqVGw367BBGoD8/wf/tLK0hT+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PuSrEAAAA2wAAAA8AAAAAAAAAAAAAAAAAmAIAAGRycy9k&#10;b3ducmV2LnhtbFBLBQYAAAAABAAEAPUAAACJAwAAAAA=&#10;">
                    <v:textbox>
                      <w:txbxContent>
                        <w:p w:rsidR="000631DF" w:rsidRPr="004F6DA7" w:rsidRDefault="000631DF" w:rsidP="003C2BD9">
                          <w:pPr>
                            <w:jc w:val="center"/>
                          </w:pPr>
                          <w:r w:rsidRPr="004F6DA7">
                            <w:rPr>
                              <w:rStyle w:val="dash041e0431044b0447043d044b0439char1"/>
                            </w:rPr>
                            <w:t xml:space="preserve">по </w:t>
                          </w:r>
                          <w:r w:rsidRPr="004F6DA7">
                            <w:rPr>
                              <w:rStyle w:val="dash041e0431044b0447043d044b0439char1"/>
                              <w:b/>
                              <w:i/>
                            </w:rPr>
                            <w:t>результатам промежуточной аттестации</w:t>
                          </w:r>
                          <w:r w:rsidRPr="004F6DA7">
                            <w:rPr>
                              <w:rStyle w:val="dash041e0431044b0447043d044b0439char1"/>
                            </w:rPr>
                            <w:t xml:space="preserve"> обучающихся, осуществляющейся в ходе совместной оценочной деятельности педагогов и обучающихся</w:t>
                          </w:r>
                        </w:p>
                      </w:txbxContent>
                    </v:textbox>
                  </v:shape>
                  <v:shape id="AutoShape 7" o:spid="_x0000_s1043" type="#_x0000_t176" style="position:absolute;left:6267;top:1927;width:2957;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scUA&#10;AADbAAAADwAAAGRycy9kb3ducmV2LnhtbESPQWvCQBSE70L/w/IKvelGBU3TbERaWjz0YhR6fc2+&#10;ZkOzb0N2jam/visIHoeZ+YbJN6NtxUC9bxwrmM8SEMSV0w3XCo6H92kKwgdkja1jUvBHHjbFwyTH&#10;TLsz72koQy0ihH2GCkwIXSalrwxZ9DPXEUfvx/UWQ5R9LXWP5wi3rVwkyUpabDguGOzo1VD1W56s&#10;gvHz8v18+phXZTDpav21HN62R6nU0+O4fQERaAz38K290woWS7h+iT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xyxxQAAANsAAAAPAAAAAAAAAAAAAAAAAJgCAABkcnMv&#10;ZG93bnJldi54bWxQSwUGAAAAAAQABAD1AAAAigMAAAAA&#10;">
                    <v:textbox>
                      <w:txbxContent>
                        <w:p w:rsidR="000631DF" w:rsidRPr="004F6DA7" w:rsidRDefault="000631DF" w:rsidP="003C2BD9">
                          <w:pPr>
                            <w:jc w:val="center"/>
                            <w:rPr>
                              <w:rStyle w:val="dash041e0431044b0447043d044b0439char1"/>
                            </w:rPr>
                          </w:pPr>
                          <w:r w:rsidRPr="004F6DA7">
                            <w:rPr>
                              <w:rStyle w:val="dash041e0431044b0447043d044b0439char1"/>
                            </w:rPr>
                            <w:t xml:space="preserve">по результатам итоговой </w:t>
                          </w:r>
                        </w:p>
                        <w:p w:rsidR="000631DF" w:rsidRPr="004F6DA7" w:rsidRDefault="000631DF" w:rsidP="003C2BD9">
                          <w:pPr>
                            <w:jc w:val="center"/>
                          </w:pPr>
                          <w:r w:rsidRPr="004F6DA7">
                            <w:rPr>
                              <w:rStyle w:val="dash041e0431044b0447043d044b0439char1"/>
                            </w:rPr>
                            <w:t>(в том, числе государственной) аттестации обучающихся</w:t>
                          </w:r>
                        </w:p>
                      </w:txbxContent>
                    </v:textbox>
                  </v:shape>
                  <v:line id="Line 8" o:spid="_x0000_s1044" style="position:absolute;flip:x;visibility:visible;mso-wrap-style:square" from="5495,1666"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line id="Line 9" o:spid="_x0000_s1045" style="position:absolute;visibility:visible;mso-wrap-style:square" from="6472,1666" to="6781,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AutoShape 10" o:spid="_x0000_s1046" type="#_x0000_t176" style="position:absolute;left:2538;top:3367;width:321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KcUA&#10;AADbAAAADwAAAGRycy9kb3ducmV2LnhtbESPQWvCQBSE7wX/w/IKvdVNLEQb3YhYWjz0YhS8vmaf&#10;2dDs25BdY+qv7xYKHoeZ+YZZrUfbioF63zhWkE4TEMSV0w3XCo6H9+cFCB+QNbaOScEPeVgXk4cV&#10;5tpdeU9DGWoRIexzVGBC6HIpfWXIop+6jjh6Z9dbDFH2tdQ9XiPctnKWJJm02HBcMNjR1lD1XV6s&#10;gvHz9vV6+UirMphFNj+9DG+bo1Tq6XHcLEEEGsM9/N/eaQWzDP6+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L8pxQAAANsAAAAPAAAAAAAAAAAAAAAAAJgCAABkcnMv&#10;ZG93bnJldi54bWxQSwUGAAAAAAQABAD1AAAAigMAAAAA&#10;">
                    <v:textbox>
                      <w:txbxContent>
                        <w:p w:rsidR="000631DF" w:rsidRPr="004F6DA7" w:rsidRDefault="000631DF" w:rsidP="003C2BD9">
                          <w:pPr>
                            <w:pStyle w:val="dash041e0431044b0447043d044b0439"/>
                            <w:ind w:firstLine="454"/>
                            <w:jc w:val="center"/>
                            <w:rPr>
                              <w:rStyle w:val="dash041e0431044b0447043d044b0439char1"/>
                            </w:rPr>
                          </w:pPr>
                          <w:r w:rsidRPr="004F6DA7">
                            <w:rPr>
                              <w:rStyle w:val="dash041e0431044b0447043d044b0439char1"/>
                              <w:b/>
                              <w:i/>
                            </w:rPr>
                            <w:t>Внутренняя оценка:</w:t>
                          </w:r>
                        </w:p>
                        <w:p w:rsidR="000631DF" w:rsidRPr="004F6DA7" w:rsidRDefault="000631DF" w:rsidP="003C2BD9">
                          <w:pPr>
                            <w:pStyle w:val="dash041e0431044b0447043d044b0439"/>
                            <w:jc w:val="both"/>
                            <w:rPr>
                              <w:rStyle w:val="dash041e0431044b0447043d044b0439char1"/>
                            </w:rPr>
                          </w:pPr>
                          <w:r w:rsidRPr="004F6DA7">
                            <w:rPr>
                              <w:rStyle w:val="dash041e0431044b0447043d044b0439char1"/>
                            </w:rPr>
                            <w:t xml:space="preserve">- включает результаты внутришкольного мониторинга индивидуальных образовательных достижений обучающихся, </w:t>
                          </w:r>
                        </w:p>
                        <w:p w:rsidR="000631DF" w:rsidRPr="00816ECA" w:rsidRDefault="000631DF" w:rsidP="003C2BD9">
                          <w:pPr>
                            <w:pStyle w:val="dash041e0431044b0447043d044b0439"/>
                            <w:jc w:val="both"/>
                          </w:pPr>
                          <w:r w:rsidRPr="004F6DA7">
                            <w:rPr>
                              <w:rStyle w:val="dash041e0431044b0447043d044b0439char1"/>
                            </w:rPr>
                            <w:t xml:space="preserve">- </w:t>
                          </w:r>
                          <w:r w:rsidRPr="004F6DA7">
                            <w:rPr>
                              <w:rStyle w:val="dash041e0431044b0447043d044b0439char1"/>
                              <w:b/>
                              <w:i/>
                            </w:rPr>
                            <w:t xml:space="preserve">отражает динамику </w:t>
                          </w:r>
                          <w:r w:rsidRPr="004F6DA7">
                            <w:rPr>
                              <w:rStyle w:val="dash041e0431044b0447043d044b0439char1"/>
                            </w:rPr>
                            <w:t>формирования их</w:t>
                          </w:r>
                          <w:r w:rsidRPr="004F6DA7">
                            <w:rPr>
                              <w:rStyle w:val="dash041e0431044b0447043d044b0439char1"/>
                              <w:color w:val="0000FF"/>
                            </w:rPr>
                            <w:t xml:space="preserve"> </w:t>
                          </w:r>
                          <w:r w:rsidRPr="004F6DA7">
                            <w:rPr>
                              <w:rStyle w:val="dash041e0431044b0447043d044b0439char1"/>
                            </w:rPr>
                            <w:t>способности к решению учебно-практических и учебно-познавательных задач и н</w:t>
                          </w:r>
                          <w:r>
                            <w:rPr>
                              <w:rStyle w:val="dash041e0431044b0447043d044b0439char1"/>
                            </w:rPr>
                            <w:t xml:space="preserve">авыков проектной деятельности. </w:t>
                          </w:r>
                        </w:p>
                      </w:txbxContent>
                    </v:textbox>
                  </v:shape>
                  <v:shape id="AutoShape 11" o:spid="_x0000_s1047" type="#_x0000_t176" style="position:absolute;left:6138;top:3367;width:321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assQA&#10;AADbAAAADwAAAGRycy9kb3ducmV2LnhtbESPQWvCQBSE70L/w/IK3nSjgtroKtKiePDSKPT6zL5m&#10;Q7NvQ3aN0V/vCgWPw8x8wyzXna1ES40vHSsYDRMQxLnTJRcKTsftYA7CB2SNlWNScCMP69Vbb4mp&#10;dlf+pjYLhYgQ9ikqMCHUqZQ+N2TRD11NHL1f11gMUTaF1A1eI9xWcpwkU2mx5LhgsKZPQ/lfdrEK&#10;usP9/HHZjfIsmPl09jNpvzYnqVT/vdssQATqwiv8395rBeMZ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GrLEAAAA2wAAAA8AAAAAAAAAAAAAAAAAmAIAAGRycy9k&#10;b3ducmV2LnhtbFBLBQYAAAAABAAEAPUAAACJAwAAAAA=&#10;">
                    <v:textbox>
                      <w:txbxContent>
                        <w:p w:rsidR="000631DF" w:rsidRPr="004F6DA7" w:rsidRDefault="000631DF" w:rsidP="003C2BD9">
                          <w:pPr>
                            <w:jc w:val="center"/>
                            <w:rPr>
                              <w:rStyle w:val="dash041e0431044b0447043d044b0439char1"/>
                            </w:rPr>
                          </w:pPr>
                          <w:r w:rsidRPr="004F6DA7">
                            <w:rPr>
                              <w:rStyle w:val="dash041e0431044b0447043d044b0439char1"/>
                              <w:b/>
                              <w:i/>
                            </w:rPr>
                            <w:t>Внешняя оценка:</w:t>
                          </w:r>
                        </w:p>
                        <w:p w:rsidR="000631DF" w:rsidRPr="004F6DA7" w:rsidRDefault="000631DF" w:rsidP="003C2BD9">
                          <w:pPr>
                            <w:jc w:val="both"/>
                          </w:pPr>
                          <w:r w:rsidRPr="004F6DA7">
                            <w:rPr>
                              <w:rStyle w:val="dash041e0431044b0447043d044b0439char1"/>
                            </w:rPr>
                            <w:t>характеризует уровень достижения предметных и метапредметных</w:t>
                          </w:r>
                          <w:r w:rsidRPr="004F6DA7">
                            <w:rPr>
                              <w:rStyle w:val="af0"/>
                            </w:rPr>
                            <w:footnoteRef/>
                          </w:r>
                          <w:r w:rsidRPr="004F6DA7">
                            <w:rPr>
                              <w:rStyle w:val="dash041e0431044b0447043d044b0439char1"/>
                            </w:rPr>
                            <w:t xml:space="preserve">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Line 12" o:spid="_x0000_s1048" style="position:absolute;visibility:visible;mso-wrap-style:square" from="4081,3106" to="408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13" o:spid="_x0000_s1049" style="position:absolute;visibility:visible;mso-wrap-style:square" from="7681,3106" to="7682,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group>
                <w10:anchorlock/>
              </v:group>
            </w:pict>
          </mc:Fallback>
        </mc:AlternateContent>
      </w:r>
      <w:r w:rsidRPr="00815342">
        <w:rPr>
          <w:rFonts w:ascii="Times New Roman" w:eastAsia="Calibri" w:hAnsi="Times New Roman" w:cs="Times New Roman"/>
          <w:b/>
        </w:rPr>
        <w:t xml:space="preserve"> </w:t>
      </w:r>
    </w:p>
    <w:p w:rsidR="003C2BD9" w:rsidRPr="00815342" w:rsidRDefault="003C2BD9" w:rsidP="003C2BD9">
      <w:pPr>
        <w:widowControl w:val="0"/>
        <w:autoSpaceDE w:val="0"/>
        <w:autoSpaceDN w:val="0"/>
        <w:adjustRightInd w:val="0"/>
        <w:spacing w:before="120" w:after="120"/>
        <w:jc w:val="center"/>
        <w:rPr>
          <w:rFonts w:ascii="Times New Roman" w:eastAsia="Calibri" w:hAnsi="Times New Roman" w:cs="Times New Roman"/>
          <w:b/>
          <w:sz w:val="28"/>
          <w:szCs w:val="28"/>
        </w:rPr>
      </w:pPr>
    </w:p>
    <w:p w:rsidR="003C2BD9" w:rsidRPr="00815342" w:rsidRDefault="003C2BD9" w:rsidP="003C2BD9">
      <w:pPr>
        <w:widowControl w:val="0"/>
        <w:autoSpaceDE w:val="0"/>
        <w:autoSpaceDN w:val="0"/>
        <w:adjustRightInd w:val="0"/>
        <w:spacing w:before="120" w:after="120"/>
        <w:jc w:val="center"/>
        <w:rPr>
          <w:rFonts w:ascii="Times New Roman" w:eastAsia="Calibri" w:hAnsi="Times New Roman" w:cs="Times New Roman"/>
          <w:b/>
          <w:sz w:val="28"/>
          <w:szCs w:val="28"/>
        </w:rPr>
      </w:pPr>
      <w:r w:rsidRPr="00815342">
        <w:rPr>
          <w:rFonts w:ascii="Times New Roman" w:eastAsia="Calibri" w:hAnsi="Times New Roman" w:cs="Times New Roman"/>
          <w:b/>
          <w:sz w:val="28"/>
          <w:szCs w:val="28"/>
        </w:rPr>
        <w:t>Категории, основные объекты, процедуры оценивания:</w:t>
      </w:r>
    </w:p>
    <w:tbl>
      <w:tblPr>
        <w:tblW w:w="1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5972"/>
        <w:gridCol w:w="5607"/>
      </w:tblGrid>
      <w:tr w:rsidR="003C2BD9" w:rsidRPr="00815342" w:rsidTr="000631DF">
        <w:trPr>
          <w:trHeight w:val="795"/>
        </w:trPr>
        <w:tc>
          <w:tcPr>
            <w:tcW w:w="3316" w:type="dxa"/>
            <w:shd w:val="clear" w:color="auto" w:fill="auto"/>
            <w:vAlign w:val="center"/>
          </w:tcPr>
          <w:p w:rsidR="003C2BD9" w:rsidRPr="00815342" w:rsidRDefault="003C2BD9" w:rsidP="000631DF">
            <w:pPr>
              <w:widowControl w:val="0"/>
              <w:autoSpaceDE w:val="0"/>
              <w:autoSpaceDN w:val="0"/>
              <w:adjustRightInd w:val="0"/>
              <w:spacing w:before="120" w:after="120"/>
              <w:jc w:val="center"/>
              <w:rPr>
                <w:rFonts w:ascii="Times New Roman" w:eastAsia="Calibri" w:hAnsi="Times New Roman" w:cs="Times New Roman"/>
                <w:b/>
              </w:rPr>
            </w:pPr>
            <w:r w:rsidRPr="00815342">
              <w:rPr>
                <w:rFonts w:ascii="Times New Roman" w:eastAsia="Calibri" w:hAnsi="Times New Roman" w:cs="Times New Roman"/>
                <w:b/>
              </w:rPr>
              <w:t xml:space="preserve">Категория </w:t>
            </w:r>
          </w:p>
          <w:p w:rsidR="003C2BD9" w:rsidRPr="00815342" w:rsidRDefault="003C2BD9" w:rsidP="000631DF">
            <w:pPr>
              <w:widowControl w:val="0"/>
              <w:autoSpaceDE w:val="0"/>
              <w:autoSpaceDN w:val="0"/>
              <w:adjustRightInd w:val="0"/>
              <w:spacing w:before="120" w:after="120"/>
              <w:jc w:val="center"/>
              <w:rPr>
                <w:rFonts w:ascii="Times New Roman" w:eastAsia="Calibri" w:hAnsi="Times New Roman" w:cs="Times New Roman"/>
                <w:b/>
              </w:rPr>
            </w:pPr>
            <w:r w:rsidRPr="00815342">
              <w:rPr>
                <w:rFonts w:ascii="Times New Roman" w:eastAsia="Calibri" w:hAnsi="Times New Roman" w:cs="Times New Roman"/>
                <w:b/>
              </w:rPr>
              <w:t>оценивания</w:t>
            </w:r>
          </w:p>
        </w:tc>
        <w:tc>
          <w:tcPr>
            <w:tcW w:w="5972" w:type="dxa"/>
            <w:shd w:val="clear" w:color="auto" w:fill="auto"/>
            <w:vAlign w:val="center"/>
          </w:tcPr>
          <w:p w:rsidR="003C2BD9" w:rsidRPr="00815342" w:rsidRDefault="003C2BD9" w:rsidP="000631DF">
            <w:pPr>
              <w:widowControl w:val="0"/>
              <w:autoSpaceDE w:val="0"/>
              <w:autoSpaceDN w:val="0"/>
              <w:adjustRightInd w:val="0"/>
              <w:spacing w:before="120" w:after="120"/>
              <w:jc w:val="center"/>
              <w:rPr>
                <w:rFonts w:ascii="Times New Roman" w:eastAsia="Calibri" w:hAnsi="Times New Roman" w:cs="Times New Roman"/>
                <w:b/>
              </w:rPr>
            </w:pPr>
            <w:r w:rsidRPr="00815342">
              <w:rPr>
                <w:rFonts w:ascii="Times New Roman" w:eastAsia="Calibri" w:hAnsi="Times New Roman" w:cs="Times New Roman"/>
                <w:b/>
              </w:rPr>
              <w:t>Объект оценивания</w:t>
            </w:r>
          </w:p>
        </w:tc>
        <w:tc>
          <w:tcPr>
            <w:tcW w:w="5607" w:type="dxa"/>
            <w:shd w:val="clear" w:color="auto" w:fill="auto"/>
            <w:vAlign w:val="center"/>
          </w:tcPr>
          <w:p w:rsidR="003C2BD9" w:rsidRPr="00815342" w:rsidRDefault="003C2BD9" w:rsidP="000631DF">
            <w:pPr>
              <w:widowControl w:val="0"/>
              <w:autoSpaceDE w:val="0"/>
              <w:autoSpaceDN w:val="0"/>
              <w:adjustRightInd w:val="0"/>
              <w:spacing w:before="120" w:after="120"/>
              <w:jc w:val="center"/>
              <w:rPr>
                <w:rFonts w:ascii="Times New Roman" w:eastAsia="Calibri" w:hAnsi="Times New Roman" w:cs="Times New Roman"/>
                <w:b/>
              </w:rPr>
            </w:pPr>
            <w:r w:rsidRPr="00815342">
              <w:rPr>
                <w:rFonts w:ascii="Times New Roman" w:eastAsia="Calibri" w:hAnsi="Times New Roman" w:cs="Times New Roman"/>
                <w:b/>
              </w:rPr>
              <w:t>Процедура оценивания</w:t>
            </w:r>
          </w:p>
        </w:tc>
      </w:tr>
      <w:tr w:rsidR="003C2BD9" w:rsidRPr="00815342" w:rsidTr="000631DF">
        <w:trPr>
          <w:trHeight w:val="749"/>
        </w:trPr>
        <w:tc>
          <w:tcPr>
            <w:tcW w:w="3316" w:type="dxa"/>
            <w:shd w:val="clear" w:color="auto" w:fill="auto"/>
          </w:tcPr>
          <w:p w:rsidR="003C2BD9" w:rsidRPr="00815342" w:rsidRDefault="003C2BD9" w:rsidP="000631DF">
            <w:pPr>
              <w:widowControl w:val="0"/>
              <w:autoSpaceDE w:val="0"/>
              <w:autoSpaceDN w:val="0"/>
              <w:adjustRightInd w:val="0"/>
              <w:spacing w:before="120" w:after="120"/>
              <w:jc w:val="center"/>
              <w:rPr>
                <w:rFonts w:ascii="Times New Roman" w:eastAsia="Calibri" w:hAnsi="Times New Roman" w:cs="Times New Roman"/>
              </w:rPr>
            </w:pPr>
            <w:r w:rsidRPr="00815342">
              <w:rPr>
                <w:rFonts w:ascii="Times New Roman" w:eastAsia="Calibri" w:hAnsi="Times New Roman" w:cs="Times New Roman"/>
              </w:rPr>
              <w:lastRenderedPageBreak/>
              <w:t>Итоговая оценка подготовки выпускников</w:t>
            </w:r>
          </w:p>
        </w:tc>
        <w:tc>
          <w:tcPr>
            <w:tcW w:w="5972" w:type="dxa"/>
            <w:shd w:val="clear" w:color="auto" w:fill="auto"/>
          </w:tcPr>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rPr>
            </w:pPr>
            <w:r w:rsidRPr="00815342">
              <w:rPr>
                <w:rFonts w:ascii="Times New Roman" w:eastAsia="Calibri" w:hAnsi="Times New Roman" w:cs="Times New Roman"/>
              </w:rPr>
              <w:t>планируемые результаты содержания блоков «Выпускник научится» всех изучаемых программ.</w:t>
            </w:r>
          </w:p>
        </w:tc>
        <w:tc>
          <w:tcPr>
            <w:tcW w:w="5607" w:type="dxa"/>
            <w:shd w:val="clear" w:color="auto" w:fill="auto"/>
          </w:tcPr>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rPr>
            </w:pPr>
            <w:r w:rsidRPr="00815342">
              <w:rPr>
                <w:rFonts w:ascii="Times New Roman" w:eastAsia="Calibri" w:hAnsi="Times New Roman" w:cs="Times New Roman"/>
              </w:rPr>
              <w:t>Итоговая аттестация выпускников</w:t>
            </w:r>
          </w:p>
        </w:tc>
      </w:tr>
      <w:tr w:rsidR="003C2BD9" w:rsidRPr="00815342" w:rsidTr="000631DF">
        <w:trPr>
          <w:trHeight w:val="1209"/>
        </w:trPr>
        <w:tc>
          <w:tcPr>
            <w:tcW w:w="3316" w:type="dxa"/>
            <w:shd w:val="clear" w:color="auto" w:fill="auto"/>
          </w:tcPr>
          <w:p w:rsidR="003C2BD9" w:rsidRPr="00815342" w:rsidRDefault="003C2BD9" w:rsidP="000631DF">
            <w:pPr>
              <w:widowControl w:val="0"/>
              <w:autoSpaceDE w:val="0"/>
              <w:autoSpaceDN w:val="0"/>
              <w:adjustRightInd w:val="0"/>
              <w:spacing w:before="120" w:after="120"/>
              <w:jc w:val="center"/>
              <w:rPr>
                <w:rFonts w:ascii="Times New Roman" w:eastAsia="Calibri" w:hAnsi="Times New Roman" w:cs="Times New Roman"/>
              </w:rPr>
            </w:pPr>
            <w:r w:rsidRPr="00815342">
              <w:rPr>
                <w:rFonts w:ascii="Times New Roman" w:eastAsia="Calibri" w:hAnsi="Times New Roman" w:cs="Times New Roman"/>
              </w:rPr>
              <w:t>Оценка результатов деятельности образовательных учреждений и работников образования</w:t>
            </w:r>
          </w:p>
        </w:tc>
        <w:tc>
          <w:tcPr>
            <w:tcW w:w="5972" w:type="dxa"/>
            <w:shd w:val="clear" w:color="auto" w:fill="auto"/>
          </w:tcPr>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rPr>
            </w:pPr>
            <w:r w:rsidRPr="00815342">
              <w:rPr>
                <w:rFonts w:ascii="Times New Roman" w:eastAsia="Calibri" w:hAnsi="Times New Roman" w:cs="Times New Roman"/>
              </w:rPr>
              <w:t>планируемые результаты освоения основной образовательной программы, составляющие содержание блоков</w:t>
            </w:r>
            <w:r w:rsidRPr="00815342">
              <w:rPr>
                <w:rFonts w:ascii="Times New Roman" w:eastAsia="Calibri" w:hAnsi="Times New Roman" w:cs="Times New Roman"/>
                <w:b/>
              </w:rPr>
              <w:t xml:space="preserve"> </w:t>
            </w:r>
            <w:r w:rsidRPr="00815342">
              <w:rPr>
                <w:rFonts w:ascii="Times New Roman" w:eastAsia="Calibri" w:hAnsi="Times New Roman" w:cs="Times New Roman"/>
              </w:rPr>
              <w:t>«Выпускник научится» и «Выпускник получит возможность научиться» всех изучаемых программ</w:t>
            </w:r>
          </w:p>
        </w:tc>
        <w:tc>
          <w:tcPr>
            <w:tcW w:w="5607" w:type="dxa"/>
            <w:shd w:val="clear" w:color="auto" w:fill="auto"/>
          </w:tcPr>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rPr>
            </w:pPr>
            <w:r w:rsidRPr="00815342">
              <w:rPr>
                <w:rFonts w:ascii="Times New Roman" w:eastAsia="Calibri" w:hAnsi="Times New Roman" w:cs="Times New Roman"/>
              </w:rPr>
              <w:t>аккредитация образовательных учреждений, аттестация педагогических кадров, а также мониторинговые исследования разного уровня</w:t>
            </w:r>
          </w:p>
        </w:tc>
      </w:tr>
      <w:tr w:rsidR="003C2BD9" w:rsidRPr="00815342" w:rsidTr="000631DF">
        <w:trPr>
          <w:trHeight w:val="1565"/>
        </w:trPr>
        <w:tc>
          <w:tcPr>
            <w:tcW w:w="3316" w:type="dxa"/>
            <w:shd w:val="clear" w:color="auto" w:fill="auto"/>
          </w:tcPr>
          <w:p w:rsidR="003C2BD9" w:rsidRPr="00815342" w:rsidRDefault="003C2BD9" w:rsidP="000631DF">
            <w:pPr>
              <w:widowControl w:val="0"/>
              <w:autoSpaceDE w:val="0"/>
              <w:autoSpaceDN w:val="0"/>
              <w:adjustRightInd w:val="0"/>
              <w:spacing w:before="120" w:after="120"/>
              <w:jc w:val="center"/>
              <w:rPr>
                <w:rFonts w:ascii="Times New Roman" w:eastAsia="Calibri" w:hAnsi="Times New Roman" w:cs="Times New Roman"/>
              </w:rPr>
            </w:pPr>
            <w:r w:rsidRPr="00815342">
              <w:rPr>
                <w:rFonts w:ascii="Times New Roman" w:eastAsia="Calibri" w:hAnsi="Times New Roman" w:cs="Times New Roman"/>
              </w:rPr>
              <w:t>Оценка состояния и тенденций развития систем образования</w:t>
            </w:r>
          </w:p>
        </w:tc>
        <w:tc>
          <w:tcPr>
            <w:tcW w:w="5972" w:type="dxa"/>
            <w:shd w:val="clear" w:color="auto" w:fill="auto"/>
          </w:tcPr>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rPr>
            </w:pPr>
            <w:r w:rsidRPr="00815342">
              <w:rPr>
                <w:rFonts w:ascii="Times New Roman" w:eastAsia="Calibri" w:hAnsi="Times New Roman" w:cs="Times New Roman"/>
              </w:rPr>
              <w:t>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w:t>
            </w:r>
          </w:p>
        </w:tc>
        <w:tc>
          <w:tcPr>
            <w:tcW w:w="5607" w:type="dxa"/>
            <w:shd w:val="clear" w:color="auto" w:fill="auto"/>
          </w:tcPr>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rPr>
            </w:pPr>
            <w:r w:rsidRPr="00815342">
              <w:rPr>
                <w:rFonts w:ascii="Times New Roman" w:eastAsia="Calibri" w:hAnsi="Times New Roman" w:cs="Times New Roman"/>
              </w:rPr>
              <w:t>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tc>
      </w:tr>
    </w:tbl>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shd w:val="clear" w:color="auto" w:fill="FFFF99"/>
        </w:rPr>
      </w:pPr>
      <w:r w:rsidRPr="00815342">
        <w:rPr>
          <w:rFonts w:ascii="Times New Roman" w:eastAsia="Calibri" w:hAnsi="Times New Roman" w:cs="Times New Roman"/>
        </w:rPr>
        <w:t>В соответствии с требованиями Стандарта предоставление и использование</w:t>
      </w:r>
      <w:r w:rsidRPr="00815342">
        <w:rPr>
          <w:rFonts w:ascii="Times New Roman" w:eastAsia="Calibri" w:hAnsi="Times New Roman" w:cs="Times New Roman"/>
          <w:i/>
        </w:rPr>
        <w:t xml:space="preserve"> </w:t>
      </w:r>
      <w:r w:rsidRPr="00815342">
        <w:rPr>
          <w:rFonts w:ascii="Times New Roman" w:eastAsia="Calibri" w:hAnsi="Times New Roman" w:cs="Times New Roman"/>
          <w:b/>
          <w:i/>
        </w:rPr>
        <w:t>персонифицированной информации</w:t>
      </w:r>
      <w:r w:rsidRPr="00815342">
        <w:rPr>
          <w:rFonts w:ascii="Times New Roman" w:eastAsia="Calibri" w:hAnsi="Times New Roman" w:cs="Times New Roman"/>
          <w:i/>
        </w:rPr>
        <w:t xml:space="preserve"> </w:t>
      </w:r>
      <w:r w:rsidRPr="00815342">
        <w:rPr>
          <w:rFonts w:ascii="Times New Roman" w:eastAsia="Calibri" w:hAnsi="Times New Roman" w:cs="Times New Roman"/>
        </w:rPr>
        <w:t>возможно только в рамках процедур итоговой оценки обучающихся. Во всех иных процедурах допустимо предоставление и использование</w:t>
      </w:r>
      <w:r w:rsidRPr="00815342">
        <w:rPr>
          <w:rFonts w:ascii="Times New Roman" w:eastAsia="Calibri" w:hAnsi="Times New Roman" w:cs="Times New Roman"/>
          <w:i/>
        </w:rPr>
        <w:t xml:space="preserve"> </w:t>
      </w:r>
      <w:r w:rsidRPr="00815342">
        <w:rPr>
          <w:rFonts w:ascii="Times New Roman" w:eastAsia="Calibri" w:hAnsi="Times New Roman" w:cs="Times New Roman"/>
        </w:rPr>
        <w:t xml:space="preserve">исключительно </w:t>
      </w:r>
      <w:r w:rsidRPr="00815342">
        <w:rPr>
          <w:rFonts w:ascii="Times New Roman" w:eastAsia="Calibri" w:hAnsi="Times New Roman" w:cs="Times New Roman"/>
          <w:b/>
          <w:i/>
        </w:rPr>
        <w:t>неперсонифицированной (анонимной) информации</w:t>
      </w:r>
      <w:r w:rsidRPr="00815342">
        <w:rPr>
          <w:rFonts w:ascii="Times New Roman" w:eastAsia="Calibri" w:hAnsi="Times New Roman" w:cs="Times New Roman"/>
        </w:rPr>
        <w:t xml:space="preserve"> о достигаемых обучающимися образовательных результатах.</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Интерпретация результатов оценки ведётся на основе</w:t>
      </w:r>
      <w:r w:rsidRPr="00815342">
        <w:rPr>
          <w:rFonts w:ascii="Times New Roman" w:eastAsia="Calibri" w:hAnsi="Times New Roman" w:cs="Times New Roman"/>
          <w:b/>
          <w:i/>
        </w:rPr>
        <w:t xml:space="preserve"> контекстной информации</w:t>
      </w:r>
      <w:r w:rsidRPr="00815342">
        <w:rPr>
          <w:rFonts w:ascii="Times New Roman" w:eastAsia="Calibri" w:hAnsi="Times New Roman" w:cs="Times New Roman"/>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 xml:space="preserve">Система оценки достижения планируемых результатов освоения ООП ООО предполагает </w:t>
      </w:r>
      <w:r w:rsidRPr="00815342">
        <w:rPr>
          <w:rFonts w:ascii="Times New Roman" w:eastAsia="Calibri" w:hAnsi="Times New Roman" w:cs="Times New Roman"/>
          <w:b/>
          <w:i/>
        </w:rPr>
        <w:t>комплексный подход к оценке результатов</w:t>
      </w:r>
      <w:r w:rsidRPr="00815342">
        <w:rPr>
          <w:rFonts w:ascii="Times New Roman" w:eastAsia="Calibri" w:hAnsi="Times New Roman" w:cs="Times New Roman"/>
          <w:b/>
        </w:rPr>
        <w:t xml:space="preserve"> </w:t>
      </w:r>
      <w:r w:rsidRPr="00815342">
        <w:rPr>
          <w:rFonts w:ascii="Times New Roman" w:eastAsia="Calibri" w:hAnsi="Times New Roman" w:cs="Times New Roman"/>
        </w:rPr>
        <w:t xml:space="preserve">образования, позволяющий вести оценку достижения обучающимися всех трёх групп результатов образования: </w:t>
      </w:r>
      <w:r w:rsidRPr="00815342">
        <w:rPr>
          <w:rFonts w:ascii="Times New Roman" w:eastAsia="Calibri" w:hAnsi="Times New Roman" w:cs="Times New Roman"/>
          <w:b/>
          <w:i/>
        </w:rPr>
        <w:t xml:space="preserve">личностных, метапредметных </w:t>
      </w:r>
      <w:r w:rsidRPr="00815342">
        <w:rPr>
          <w:rFonts w:ascii="Times New Roman" w:eastAsia="Calibri" w:hAnsi="Times New Roman" w:cs="Times New Roman"/>
        </w:rPr>
        <w:t>и</w:t>
      </w:r>
      <w:r w:rsidRPr="00815342">
        <w:rPr>
          <w:rFonts w:ascii="Times New Roman" w:eastAsia="Calibri" w:hAnsi="Times New Roman" w:cs="Times New Roman"/>
          <w:b/>
          <w:i/>
        </w:rPr>
        <w:t xml:space="preserve"> предметных</w:t>
      </w:r>
      <w:r w:rsidRPr="00815342">
        <w:rPr>
          <w:rFonts w:ascii="Times New Roman" w:eastAsia="Calibri" w:hAnsi="Times New Roman" w:cs="Times New Roman"/>
        </w:rPr>
        <w:t>.</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bCs/>
        </w:rPr>
      </w:pPr>
      <w:r w:rsidRPr="00815342">
        <w:rPr>
          <w:rFonts w:ascii="Times New Roman" w:eastAsia="Calibri" w:hAnsi="Times New Roman" w:cs="Times New Roman"/>
        </w:rPr>
        <w:t xml:space="preserve">Система оценки предусматривает </w:t>
      </w:r>
      <w:r w:rsidRPr="00815342">
        <w:rPr>
          <w:rFonts w:ascii="Times New Roman" w:eastAsia="Calibri" w:hAnsi="Times New Roman" w:cs="Times New Roman"/>
          <w:b/>
          <w:bCs/>
          <w:i/>
        </w:rPr>
        <w:t>уровневый подход</w:t>
      </w:r>
      <w:r w:rsidRPr="00815342">
        <w:rPr>
          <w:rFonts w:ascii="Times New Roman" w:eastAsia="Calibri" w:hAnsi="Times New Roman" w:cs="Times New Roman"/>
          <w:bCs/>
          <w:i/>
        </w:rPr>
        <w:t xml:space="preserve"> </w:t>
      </w:r>
      <w:r w:rsidRPr="00815342">
        <w:rPr>
          <w:rFonts w:ascii="Times New Roman" w:eastAsia="Calibri" w:hAnsi="Times New Roman" w:cs="Times New Roman"/>
          <w:bCs/>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bCs/>
        </w:rPr>
      </w:pPr>
      <w:r w:rsidRPr="00815342">
        <w:rPr>
          <w:rFonts w:ascii="Times New Roman" w:eastAsia="Calibri" w:hAnsi="Times New Roman" w:cs="Times New Roman"/>
          <w:bCs/>
        </w:rPr>
        <w:t>Одним из проявлений уровневого подхода является оценка индивидуальных образовательных достижений на основе</w:t>
      </w:r>
      <w:r w:rsidRPr="00815342">
        <w:rPr>
          <w:rFonts w:ascii="Times New Roman" w:eastAsia="Calibri" w:hAnsi="Times New Roman" w:cs="Times New Roman"/>
          <w:bCs/>
          <w:i/>
        </w:rPr>
        <w:t xml:space="preserve"> </w:t>
      </w:r>
      <w:r w:rsidRPr="00815342">
        <w:rPr>
          <w:rFonts w:ascii="Times New Roman" w:eastAsia="Calibri" w:hAnsi="Times New Roman" w:cs="Times New Roman"/>
          <w:bCs/>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3C2BD9" w:rsidRPr="00815342" w:rsidRDefault="003C2BD9" w:rsidP="003C2BD9">
      <w:pPr>
        <w:widowControl w:val="0"/>
        <w:autoSpaceDE w:val="0"/>
        <w:autoSpaceDN w:val="0"/>
        <w:adjustRightInd w:val="0"/>
        <w:ind w:firstLine="454"/>
        <w:jc w:val="both"/>
        <w:outlineLvl w:val="0"/>
        <w:rPr>
          <w:rFonts w:ascii="Times New Roman" w:eastAsia="Calibri" w:hAnsi="Times New Roman" w:cs="Times New Roman"/>
        </w:rPr>
      </w:pPr>
      <w:bookmarkStart w:id="91" w:name="_Toc341536658"/>
      <w:r w:rsidRPr="00815342">
        <w:rPr>
          <w:rFonts w:ascii="Times New Roman" w:eastAsia="Calibri" w:hAnsi="Times New Roman" w:cs="Times New Roman"/>
        </w:rPr>
        <w:lastRenderedPageBreak/>
        <w:t>К</w:t>
      </w:r>
      <w:r w:rsidRPr="00815342">
        <w:rPr>
          <w:rFonts w:ascii="Times New Roman" w:eastAsia="Calibri" w:hAnsi="Times New Roman" w:cs="Times New Roman"/>
          <w:b/>
        </w:rPr>
        <w:t xml:space="preserve"> компетенции образовательного учреждения</w:t>
      </w:r>
      <w:r w:rsidRPr="00815342">
        <w:rPr>
          <w:rFonts w:ascii="Times New Roman" w:eastAsia="Calibri" w:hAnsi="Times New Roman" w:cs="Times New Roman"/>
        </w:rPr>
        <w:t xml:space="preserve"> относится:</w:t>
      </w:r>
      <w:bookmarkEnd w:id="91"/>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1)</w:t>
      </w:r>
      <w:r w:rsidRPr="00815342">
        <w:rPr>
          <w:rFonts w:ascii="Times New Roman" w:eastAsia="Calibri" w:hAnsi="Times New Roman" w:cs="Times New Roman"/>
          <w:lang w:val="en-US"/>
        </w:rPr>
        <w:t> </w:t>
      </w:r>
      <w:r w:rsidRPr="00815342">
        <w:rPr>
          <w:rFonts w:ascii="Times New Roman" w:eastAsia="Calibri" w:hAnsi="Times New Roman" w:cs="Times New Roman"/>
        </w:rPr>
        <w:t xml:space="preserve">описание организации и содержания: </w:t>
      </w:r>
    </w:p>
    <w:p w:rsidR="003C2BD9" w:rsidRPr="00815342" w:rsidRDefault="003C2BD9" w:rsidP="003C2BD9">
      <w:pPr>
        <w:widowControl w:val="0"/>
        <w:autoSpaceDE w:val="0"/>
        <w:autoSpaceDN w:val="0"/>
        <w:adjustRightInd w:val="0"/>
        <w:ind w:left="1080" w:hanging="180"/>
        <w:jc w:val="both"/>
        <w:rPr>
          <w:rFonts w:ascii="Times New Roman" w:eastAsia="Calibri" w:hAnsi="Times New Roman" w:cs="Times New Roman"/>
        </w:rPr>
      </w:pPr>
      <w:r w:rsidRPr="00815342">
        <w:rPr>
          <w:rFonts w:ascii="Times New Roman" w:eastAsia="Calibri" w:hAnsi="Times New Roman" w:cs="Times New Roman"/>
        </w:rPr>
        <w:t>а)</w:t>
      </w:r>
      <w:r w:rsidRPr="00815342">
        <w:rPr>
          <w:rFonts w:ascii="Times New Roman" w:eastAsia="Calibri" w:hAnsi="Times New Roman" w:cs="Times New Roman"/>
          <w:lang w:val="en-US"/>
        </w:rPr>
        <w:t> </w:t>
      </w:r>
      <w:r w:rsidRPr="00815342">
        <w:rPr>
          <w:rFonts w:ascii="Times New Roman" w:eastAsia="Calibri" w:hAnsi="Times New Roman" w:cs="Times New Roman"/>
        </w:rPr>
        <w:t xml:space="preserve">промежуточной аттестации обучающихся в рамках урочной и внеурочной деятельности; </w:t>
      </w:r>
    </w:p>
    <w:p w:rsidR="003C2BD9" w:rsidRPr="00815342" w:rsidRDefault="003C2BD9" w:rsidP="003C2BD9">
      <w:pPr>
        <w:widowControl w:val="0"/>
        <w:autoSpaceDE w:val="0"/>
        <w:autoSpaceDN w:val="0"/>
        <w:adjustRightInd w:val="0"/>
        <w:ind w:left="1080" w:hanging="180"/>
        <w:jc w:val="both"/>
        <w:rPr>
          <w:rFonts w:ascii="Times New Roman" w:eastAsia="Calibri" w:hAnsi="Times New Roman" w:cs="Times New Roman"/>
        </w:rPr>
      </w:pPr>
      <w:r w:rsidRPr="00815342">
        <w:rPr>
          <w:rFonts w:ascii="Times New Roman" w:eastAsia="Calibri" w:hAnsi="Times New Roman" w:cs="Times New Roman"/>
        </w:rPr>
        <w:t>б)</w:t>
      </w:r>
      <w:r w:rsidRPr="00815342">
        <w:rPr>
          <w:rFonts w:ascii="Times New Roman" w:eastAsia="Calibri" w:hAnsi="Times New Roman" w:cs="Times New Roman"/>
          <w:lang w:val="en-US"/>
        </w:rPr>
        <w:t> </w:t>
      </w:r>
      <w:r w:rsidRPr="00815342">
        <w:rPr>
          <w:rFonts w:ascii="Times New Roman" w:eastAsia="Calibri" w:hAnsi="Times New Roman" w:cs="Times New Roman"/>
        </w:rPr>
        <w:t xml:space="preserve">итоговой оценки по предметам, не выносимым на государственную (итоговую) аттестацию обучающихся; </w:t>
      </w:r>
    </w:p>
    <w:p w:rsidR="003C2BD9" w:rsidRPr="00815342" w:rsidRDefault="003C2BD9" w:rsidP="003C2BD9">
      <w:pPr>
        <w:widowControl w:val="0"/>
        <w:autoSpaceDE w:val="0"/>
        <w:autoSpaceDN w:val="0"/>
        <w:adjustRightInd w:val="0"/>
        <w:ind w:left="1080" w:hanging="180"/>
        <w:jc w:val="both"/>
        <w:rPr>
          <w:rFonts w:ascii="Times New Roman" w:eastAsia="Calibri" w:hAnsi="Times New Roman" w:cs="Times New Roman"/>
        </w:rPr>
      </w:pPr>
      <w:r w:rsidRPr="00815342">
        <w:rPr>
          <w:rFonts w:ascii="Times New Roman" w:eastAsia="Calibri" w:hAnsi="Times New Roman" w:cs="Times New Roman"/>
        </w:rPr>
        <w:t>в)</w:t>
      </w:r>
      <w:r w:rsidRPr="00815342">
        <w:rPr>
          <w:rFonts w:ascii="Times New Roman" w:eastAsia="Calibri" w:hAnsi="Times New Roman" w:cs="Times New Roman"/>
          <w:lang w:val="en-US"/>
        </w:rPr>
        <w:t> </w:t>
      </w:r>
      <w:r w:rsidRPr="00815342">
        <w:rPr>
          <w:rFonts w:ascii="Times New Roman" w:eastAsia="Calibri" w:hAnsi="Times New Roman" w:cs="Times New Roman"/>
        </w:rPr>
        <w:t>оценки проектной деятельности обучающихся;</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2)</w:t>
      </w:r>
      <w:r w:rsidRPr="00815342">
        <w:rPr>
          <w:rFonts w:ascii="Times New Roman" w:eastAsia="Calibri" w:hAnsi="Times New Roman" w:cs="Times New Roman"/>
          <w:lang w:val="en-US"/>
        </w:rPr>
        <w:t> </w:t>
      </w:r>
      <w:r w:rsidRPr="00815342">
        <w:rPr>
          <w:rFonts w:ascii="Times New Roman" w:eastAsia="Calibri" w:hAnsi="Times New Roman" w:cs="Times New Roman"/>
        </w:rPr>
        <w:t xml:space="preserve">адаптация инструментария для итоговой оценки достижения планируемых результатов, разработанного на федеральном уровне, в целях организации: </w:t>
      </w:r>
    </w:p>
    <w:p w:rsidR="003C2BD9" w:rsidRPr="00815342" w:rsidRDefault="003C2BD9" w:rsidP="003C2BD9">
      <w:pPr>
        <w:widowControl w:val="0"/>
        <w:autoSpaceDE w:val="0"/>
        <w:autoSpaceDN w:val="0"/>
        <w:adjustRightInd w:val="0"/>
        <w:ind w:left="1080" w:hanging="180"/>
        <w:jc w:val="both"/>
        <w:rPr>
          <w:rFonts w:ascii="Times New Roman" w:eastAsia="Calibri" w:hAnsi="Times New Roman" w:cs="Times New Roman"/>
        </w:rPr>
      </w:pPr>
      <w:r w:rsidRPr="00815342">
        <w:rPr>
          <w:rFonts w:ascii="Times New Roman" w:eastAsia="Calibri" w:hAnsi="Times New Roman" w:cs="Times New Roman"/>
        </w:rPr>
        <w:t xml:space="preserve">а) оценки достижения планируемых результатов в рамках текущего и тематического контроля; </w:t>
      </w:r>
    </w:p>
    <w:p w:rsidR="003C2BD9" w:rsidRPr="00815342" w:rsidRDefault="003C2BD9" w:rsidP="003C2BD9">
      <w:pPr>
        <w:widowControl w:val="0"/>
        <w:autoSpaceDE w:val="0"/>
        <w:autoSpaceDN w:val="0"/>
        <w:adjustRightInd w:val="0"/>
        <w:ind w:left="1080" w:hanging="180"/>
        <w:jc w:val="both"/>
        <w:rPr>
          <w:rFonts w:ascii="Times New Roman" w:eastAsia="Calibri" w:hAnsi="Times New Roman" w:cs="Times New Roman"/>
        </w:rPr>
      </w:pPr>
      <w:r w:rsidRPr="00815342">
        <w:rPr>
          <w:rFonts w:ascii="Times New Roman" w:eastAsia="Calibri" w:hAnsi="Times New Roman" w:cs="Times New Roman"/>
        </w:rPr>
        <w:t xml:space="preserve">б) промежуточной аттестации (системы внутришкольного мониторинга); </w:t>
      </w:r>
    </w:p>
    <w:p w:rsidR="003C2BD9" w:rsidRPr="00815342" w:rsidRDefault="003C2BD9" w:rsidP="003C2BD9">
      <w:pPr>
        <w:widowControl w:val="0"/>
        <w:autoSpaceDE w:val="0"/>
        <w:autoSpaceDN w:val="0"/>
        <w:adjustRightInd w:val="0"/>
        <w:ind w:left="1080" w:hanging="180"/>
        <w:jc w:val="both"/>
        <w:rPr>
          <w:rFonts w:ascii="Times New Roman" w:eastAsia="Calibri" w:hAnsi="Times New Roman" w:cs="Times New Roman"/>
        </w:rPr>
      </w:pPr>
      <w:r w:rsidRPr="00815342">
        <w:rPr>
          <w:rFonts w:ascii="Times New Roman" w:eastAsia="Calibri" w:hAnsi="Times New Roman" w:cs="Times New Roman"/>
        </w:rPr>
        <w:t>в) итоговой аттестации по предметам, не выносимым на государственную итоговую аттестацию;</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3)</w:t>
      </w:r>
      <w:r w:rsidRPr="00815342">
        <w:rPr>
          <w:rFonts w:ascii="Times New Roman" w:eastAsia="Calibri" w:hAnsi="Times New Roman" w:cs="Times New Roman"/>
          <w:lang w:val="en-US"/>
        </w:rPr>
        <w:t> </w:t>
      </w:r>
      <w:r w:rsidRPr="00815342">
        <w:rPr>
          <w:rFonts w:ascii="Times New Roman" w:eastAsia="Calibri" w:hAnsi="Times New Roman" w:cs="Times New Roman"/>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4)</w:t>
      </w:r>
      <w:r w:rsidRPr="00815342">
        <w:rPr>
          <w:rFonts w:ascii="Times New Roman" w:eastAsia="Calibri" w:hAnsi="Times New Roman" w:cs="Times New Roman"/>
          <w:lang w:val="en-US"/>
        </w:rPr>
        <w:t> </w:t>
      </w:r>
      <w:r w:rsidRPr="00815342">
        <w:rPr>
          <w:rFonts w:ascii="Times New Roman" w:eastAsia="Calibri" w:hAnsi="Times New Roman" w:cs="Times New Roman"/>
        </w:rPr>
        <w:t>адаптация или разработка модели и инструментария для организации стартовой диагностики;</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5)</w:t>
      </w:r>
      <w:r w:rsidRPr="00815342">
        <w:rPr>
          <w:rFonts w:ascii="Times New Roman" w:eastAsia="Calibri" w:hAnsi="Times New Roman" w:cs="Times New Roman"/>
          <w:lang w:val="en-US"/>
        </w:rPr>
        <w:t> </w:t>
      </w:r>
      <w:r w:rsidRPr="00815342">
        <w:rPr>
          <w:rFonts w:ascii="Times New Roman" w:eastAsia="Calibri" w:hAnsi="Times New Roman" w:cs="Times New Roman"/>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3C2BD9" w:rsidRDefault="003C2BD9" w:rsidP="003C2BD9">
      <w:pPr>
        <w:widowControl w:val="0"/>
        <w:autoSpaceDE w:val="0"/>
        <w:autoSpaceDN w:val="0"/>
        <w:adjustRightInd w:val="0"/>
        <w:spacing w:before="120" w:after="120"/>
        <w:ind w:firstLine="454"/>
        <w:jc w:val="center"/>
        <w:outlineLvl w:val="0"/>
        <w:rPr>
          <w:rFonts w:ascii="Times New Roman" w:eastAsia="Calibri" w:hAnsi="Times New Roman" w:cs="Times New Roman"/>
          <w:b/>
          <w:sz w:val="24"/>
          <w:szCs w:val="24"/>
        </w:rPr>
      </w:pPr>
      <w:bookmarkStart w:id="92" w:name="_Toc341536659"/>
      <w:r w:rsidRPr="00815342">
        <w:rPr>
          <w:rFonts w:ascii="Times New Roman" w:eastAsia="Calibri" w:hAnsi="Times New Roman" w:cs="Times New Roman"/>
          <w:b/>
          <w:sz w:val="24"/>
          <w:szCs w:val="24"/>
        </w:rPr>
        <w:t>1.3.2. </w:t>
      </w:r>
      <w:r>
        <w:rPr>
          <w:rFonts w:ascii="Times New Roman" w:eastAsia="Calibri" w:hAnsi="Times New Roman" w:cs="Times New Roman"/>
          <w:b/>
          <w:sz w:val="24"/>
          <w:szCs w:val="24"/>
        </w:rPr>
        <w:t>Особенности оценки личностных, метапредметных и предметных результатов</w:t>
      </w:r>
    </w:p>
    <w:p w:rsidR="003C2BD9" w:rsidRPr="00815342" w:rsidRDefault="003C2BD9" w:rsidP="003C2BD9">
      <w:pPr>
        <w:widowControl w:val="0"/>
        <w:autoSpaceDE w:val="0"/>
        <w:autoSpaceDN w:val="0"/>
        <w:adjustRightInd w:val="0"/>
        <w:spacing w:before="120" w:after="120"/>
        <w:ind w:firstLine="454"/>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1.3.2.1.</w:t>
      </w:r>
      <w:r w:rsidRPr="00815342">
        <w:rPr>
          <w:rFonts w:ascii="Times New Roman" w:eastAsia="Calibri" w:hAnsi="Times New Roman" w:cs="Times New Roman"/>
          <w:b/>
          <w:sz w:val="24"/>
          <w:szCs w:val="24"/>
        </w:rPr>
        <w:t>Особенности оценки личностных результатов</w:t>
      </w:r>
      <w:bookmarkEnd w:id="92"/>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b/>
        </w:rPr>
        <w:t xml:space="preserve">Оценка личностных результатов </w:t>
      </w:r>
      <w:r w:rsidRPr="00815342">
        <w:rPr>
          <w:rFonts w:ascii="Times New Roman" w:eastAsia="Calibri" w:hAnsi="Times New Roman" w:cs="Times New Roman"/>
          <w:bCs/>
        </w:rPr>
        <w:t xml:space="preserve">представляет собой оценку достижения обучающимися </w:t>
      </w:r>
      <w:r w:rsidRPr="00815342">
        <w:rPr>
          <w:rFonts w:ascii="Times New Roman" w:eastAsia="Calibri" w:hAnsi="Times New Roman" w:cs="Times New Roman"/>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tbl>
      <w:tblPr>
        <w:tblW w:w="14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11636"/>
      </w:tblGrid>
      <w:tr w:rsidR="003C2BD9" w:rsidRPr="00815342" w:rsidTr="000631DF">
        <w:trPr>
          <w:trHeight w:val="140"/>
        </w:trPr>
        <w:tc>
          <w:tcPr>
            <w:tcW w:w="3258" w:type="dxa"/>
            <w:shd w:val="clear" w:color="auto" w:fill="auto"/>
          </w:tcPr>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rPr>
            </w:pPr>
            <w:r w:rsidRPr="00815342">
              <w:rPr>
                <w:rFonts w:ascii="Times New Roman" w:eastAsia="Calibri" w:hAnsi="Times New Roman" w:cs="Times New Roman"/>
              </w:rPr>
              <w:t>Личностные результаты формируют</w:t>
            </w:r>
          </w:p>
        </w:tc>
        <w:tc>
          <w:tcPr>
            <w:tcW w:w="11636" w:type="dxa"/>
            <w:shd w:val="clear" w:color="auto" w:fill="auto"/>
          </w:tcPr>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rPr>
            </w:pPr>
            <w:r w:rsidRPr="00815342">
              <w:rPr>
                <w:rFonts w:ascii="Times New Roman" w:eastAsia="Calibri" w:hAnsi="Times New Roman" w:cs="Times New Roman"/>
              </w:rPr>
              <w:t>в ходе реализации всех компонентов образовательного процесса, включая внеурочную деятельность, реализуемую семьёй и школой.</w:t>
            </w:r>
          </w:p>
        </w:tc>
      </w:tr>
      <w:tr w:rsidR="003C2BD9" w:rsidRPr="00815342" w:rsidTr="000631DF">
        <w:trPr>
          <w:trHeight w:val="2133"/>
        </w:trPr>
        <w:tc>
          <w:tcPr>
            <w:tcW w:w="3258" w:type="dxa"/>
            <w:shd w:val="clear" w:color="auto" w:fill="auto"/>
          </w:tcPr>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rPr>
            </w:pPr>
            <w:r w:rsidRPr="00815342">
              <w:rPr>
                <w:rFonts w:ascii="Times New Roman" w:eastAsia="Calibri" w:hAnsi="Times New Roman" w:cs="Times New Roman"/>
                <w:b/>
                <w:bCs/>
                <w:iCs/>
              </w:rPr>
              <w:lastRenderedPageBreak/>
              <w:t>объект</w:t>
            </w:r>
            <w:r w:rsidRPr="00815342">
              <w:rPr>
                <w:rFonts w:ascii="Times New Roman" w:eastAsia="Calibri" w:hAnsi="Times New Roman" w:cs="Times New Roman"/>
                <w:bCs/>
                <w:iCs/>
              </w:rPr>
              <w:t xml:space="preserve"> оценки личностных результатов</w:t>
            </w:r>
          </w:p>
        </w:tc>
        <w:tc>
          <w:tcPr>
            <w:tcW w:w="11636" w:type="dxa"/>
            <w:shd w:val="clear" w:color="auto" w:fill="auto"/>
          </w:tcPr>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bCs/>
                <w:iCs/>
              </w:rPr>
            </w:pPr>
            <w:r w:rsidRPr="00815342">
              <w:rPr>
                <w:rFonts w:ascii="Times New Roman" w:eastAsia="Calibri" w:hAnsi="Times New Roman" w:cs="Times New Roman"/>
                <w:bCs/>
                <w:iCs/>
              </w:rPr>
              <w:t xml:space="preserve">сформированность </w:t>
            </w:r>
            <w:r w:rsidRPr="00815342">
              <w:rPr>
                <w:rFonts w:ascii="Times New Roman" w:eastAsia="Calibri" w:hAnsi="Times New Roman" w:cs="Times New Roman"/>
              </w:rPr>
              <w:t>универсальных учебных действий, включаемых в следующие три основных</w:t>
            </w:r>
            <w:r w:rsidRPr="00815342">
              <w:rPr>
                <w:rFonts w:ascii="Times New Roman" w:eastAsia="Calibri" w:hAnsi="Times New Roman" w:cs="Times New Roman"/>
                <w:bCs/>
                <w:iCs/>
              </w:rPr>
              <w:t xml:space="preserve"> блока:</w:t>
            </w:r>
          </w:p>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iCs/>
              </w:rPr>
            </w:pPr>
            <w:r w:rsidRPr="00815342">
              <w:rPr>
                <w:rFonts w:ascii="Times New Roman" w:eastAsia="Calibri" w:hAnsi="Times New Roman" w:cs="Times New Roman"/>
              </w:rPr>
              <w:t xml:space="preserve">1) сформированность </w:t>
            </w:r>
            <w:r w:rsidRPr="00815342">
              <w:rPr>
                <w:rFonts w:ascii="Times New Roman" w:eastAsia="Calibri" w:hAnsi="Times New Roman" w:cs="Times New Roman"/>
                <w:i/>
              </w:rPr>
              <w:t>основ гражданской идентичности</w:t>
            </w:r>
            <w:r w:rsidRPr="00815342">
              <w:rPr>
                <w:rFonts w:ascii="Times New Roman" w:eastAsia="Calibri" w:hAnsi="Times New Roman" w:cs="Times New Roman"/>
              </w:rPr>
              <w:t xml:space="preserve"> личности;</w:t>
            </w:r>
          </w:p>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rPr>
            </w:pPr>
            <w:r w:rsidRPr="00815342">
              <w:rPr>
                <w:rFonts w:ascii="Times New Roman" w:eastAsia="Calibri" w:hAnsi="Times New Roman" w:cs="Times New Roman"/>
              </w:rPr>
              <w:t xml:space="preserve">2) готовность к переходу к </w:t>
            </w:r>
            <w:r w:rsidRPr="00815342">
              <w:rPr>
                <w:rFonts w:ascii="Times New Roman" w:eastAsia="Calibri" w:hAnsi="Times New Roman" w:cs="Times New Roman"/>
                <w:i/>
              </w:rPr>
              <w:t>самообразованию</w:t>
            </w:r>
            <w:r w:rsidRPr="00815342">
              <w:rPr>
                <w:rFonts w:ascii="Times New Roman" w:eastAsia="Calibri" w:hAnsi="Times New Roman" w:cs="Times New Roman"/>
              </w:rPr>
              <w:t xml:space="preserve"> </w:t>
            </w:r>
            <w:r w:rsidRPr="00815342">
              <w:rPr>
                <w:rFonts w:ascii="Times New Roman" w:eastAsia="Calibri" w:hAnsi="Times New Roman" w:cs="Times New Roman"/>
                <w:i/>
              </w:rPr>
              <w:t>на основе учебно-познавательной мотивации</w:t>
            </w:r>
            <w:r w:rsidRPr="00815342">
              <w:rPr>
                <w:rFonts w:ascii="Times New Roman" w:eastAsia="Calibri" w:hAnsi="Times New Roman" w:cs="Times New Roman"/>
              </w:rPr>
              <w:t xml:space="preserve">, в том числе готовность к </w:t>
            </w:r>
            <w:r w:rsidRPr="00815342">
              <w:rPr>
                <w:rFonts w:ascii="Times New Roman" w:eastAsia="Calibri" w:hAnsi="Times New Roman" w:cs="Times New Roman"/>
                <w:i/>
              </w:rPr>
              <w:t>выбору направления профильного образования</w:t>
            </w:r>
            <w:r w:rsidRPr="00815342">
              <w:rPr>
                <w:rFonts w:ascii="Times New Roman" w:eastAsia="Calibri" w:hAnsi="Times New Roman" w:cs="Times New Roman"/>
              </w:rPr>
              <w:t>;</w:t>
            </w:r>
          </w:p>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rPr>
            </w:pPr>
            <w:r w:rsidRPr="00815342">
              <w:rPr>
                <w:rFonts w:ascii="Times New Roman" w:eastAsia="Calibri" w:hAnsi="Times New Roman" w:cs="Times New Roman"/>
              </w:rPr>
              <w:t xml:space="preserve">3) сформированность </w:t>
            </w:r>
            <w:r w:rsidRPr="00815342">
              <w:rPr>
                <w:rFonts w:ascii="Times New Roman" w:eastAsia="Calibri" w:hAnsi="Times New Roman" w:cs="Times New Roman"/>
                <w:i/>
              </w:rPr>
              <w:t>социальных компетенций</w:t>
            </w:r>
            <w:r w:rsidRPr="00815342">
              <w:rPr>
                <w:rFonts w:ascii="Times New Roman" w:eastAsia="Calibri" w:hAnsi="Times New Roman" w:cs="Times New Roman"/>
              </w:rPr>
              <w:t>, включая ценностно-смысловые установки и моральные нормы, опыт социальных и межличностных отношений, правосознание.</w:t>
            </w:r>
          </w:p>
        </w:tc>
      </w:tr>
      <w:tr w:rsidR="003C2BD9" w:rsidRPr="00815342" w:rsidTr="000631DF">
        <w:trPr>
          <w:trHeight w:val="1029"/>
        </w:trPr>
        <w:tc>
          <w:tcPr>
            <w:tcW w:w="3258" w:type="dxa"/>
            <w:shd w:val="clear" w:color="auto" w:fill="auto"/>
          </w:tcPr>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rPr>
            </w:pPr>
            <w:r w:rsidRPr="00815342">
              <w:rPr>
                <w:rFonts w:ascii="Times New Roman" w:eastAsia="Calibri" w:hAnsi="Times New Roman" w:cs="Times New Roman"/>
                <w:b/>
              </w:rPr>
              <w:t xml:space="preserve">результаты личностных достижений </w:t>
            </w:r>
          </w:p>
        </w:tc>
        <w:tc>
          <w:tcPr>
            <w:tcW w:w="11636" w:type="dxa"/>
            <w:shd w:val="clear" w:color="auto" w:fill="auto"/>
          </w:tcPr>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rPr>
            </w:pPr>
            <w:r w:rsidRPr="00815342">
              <w:rPr>
                <w:rFonts w:ascii="Times New Roman" w:eastAsia="Calibri" w:hAnsi="Times New Roman" w:cs="Times New Roman"/>
                <w:b/>
              </w:rPr>
              <w:t xml:space="preserve">не выносятся на итоговую оценку обучающихся, </w:t>
            </w:r>
            <w:r w:rsidRPr="00815342">
              <w:rPr>
                <w:rFonts w:ascii="Times New Roman" w:eastAsia="Calibri" w:hAnsi="Times New Roman" w:cs="Times New Roman"/>
              </w:rPr>
              <w:t xml:space="preserve"> являются предметом оценки эффективности воспитательно - образовательной деятельности образовательного учреждения и образовательных систем разного уровня.</w:t>
            </w:r>
          </w:p>
        </w:tc>
      </w:tr>
      <w:tr w:rsidR="003C2BD9" w:rsidRPr="00815342" w:rsidTr="000631DF">
        <w:trPr>
          <w:trHeight w:val="1029"/>
        </w:trPr>
        <w:tc>
          <w:tcPr>
            <w:tcW w:w="3258" w:type="dxa"/>
            <w:shd w:val="clear" w:color="auto" w:fill="auto"/>
          </w:tcPr>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rPr>
            </w:pPr>
            <w:r w:rsidRPr="00815342">
              <w:rPr>
                <w:rFonts w:ascii="Times New Roman" w:eastAsia="Calibri" w:hAnsi="Times New Roman" w:cs="Times New Roman"/>
              </w:rPr>
              <w:t>Оценка результатов образовательной деятельности</w:t>
            </w:r>
          </w:p>
        </w:tc>
        <w:tc>
          <w:tcPr>
            <w:tcW w:w="11636" w:type="dxa"/>
            <w:shd w:val="clear" w:color="auto" w:fill="auto"/>
          </w:tcPr>
          <w:p w:rsidR="003C2BD9" w:rsidRPr="00815342" w:rsidRDefault="003C2BD9" w:rsidP="000631DF">
            <w:pPr>
              <w:widowControl w:val="0"/>
              <w:autoSpaceDE w:val="0"/>
              <w:autoSpaceDN w:val="0"/>
              <w:adjustRightInd w:val="0"/>
              <w:spacing w:before="120" w:after="120"/>
              <w:jc w:val="both"/>
              <w:rPr>
                <w:rFonts w:ascii="Times New Roman" w:eastAsia="Calibri" w:hAnsi="Times New Roman" w:cs="Times New Roman"/>
              </w:rPr>
            </w:pPr>
            <w:r w:rsidRPr="00815342">
              <w:rPr>
                <w:rFonts w:ascii="Times New Roman" w:eastAsia="Calibri" w:hAnsi="Times New Roman" w:cs="Times New Roman"/>
              </w:rPr>
              <w:t>осуществляется в ходе внешних неперсонифицированных мониторинговых исследований на основе централизованно разработанного инструментария</w:t>
            </w:r>
          </w:p>
        </w:tc>
      </w:tr>
    </w:tbl>
    <w:p w:rsidR="003C2BD9"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К проведению оценки результатов образовательной деятельности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 xml:space="preserve">Результаты мониторинговых исследований являются основанием для принятия различных управленческих решений. </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 xml:space="preserve">В образовательном процессе </w:t>
      </w:r>
      <w:r w:rsidRPr="00815342">
        <w:rPr>
          <w:rFonts w:ascii="Times New Roman" w:eastAsia="Calibri" w:hAnsi="Times New Roman" w:cs="Times New Roman"/>
          <w:b/>
          <w:i/>
        </w:rPr>
        <w:t>оценивается</w:t>
      </w:r>
      <w:r w:rsidRPr="00815342">
        <w:rPr>
          <w:rFonts w:ascii="Times New Roman" w:eastAsia="Calibri" w:hAnsi="Times New Roman" w:cs="Times New Roman"/>
        </w:rPr>
        <w:t xml:space="preserve"> сформированность отдельных личностных результатов:</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Pr>
          <w:rFonts w:ascii="Times New Roman" w:hAnsi="Times New Roman" w:cs="Times New Roman"/>
          <w:noProof/>
          <w:lang w:eastAsia="ru-RU"/>
        </w:rPr>
        <w:lastRenderedPageBreak/>
        <mc:AlternateContent>
          <mc:Choice Requires="wpg">
            <w:drawing>
              <wp:anchor distT="0" distB="0" distL="114300" distR="114300" simplePos="0" relativeHeight="251659264" behindDoc="0" locked="0" layoutInCell="1" allowOverlap="1">
                <wp:simplePos x="0" y="0"/>
                <wp:positionH relativeFrom="column">
                  <wp:posOffset>521335</wp:posOffset>
                </wp:positionH>
                <wp:positionV relativeFrom="paragraph">
                  <wp:posOffset>224155</wp:posOffset>
                </wp:positionV>
                <wp:extent cx="8814435" cy="3760470"/>
                <wp:effectExtent l="12700" t="5715" r="126365" b="62865"/>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4435" cy="3760470"/>
                          <a:chOff x="1468" y="9897"/>
                          <a:chExt cx="9337" cy="5443"/>
                        </a:xfrm>
                      </wpg:grpSpPr>
                      <wps:wsp>
                        <wps:cNvPr id="9" name="_s1029"/>
                        <wps:cNvSpPr>
                          <a:spLocks noChangeArrowheads="1"/>
                        </wps:cNvSpPr>
                        <wps:spPr bwMode="auto">
                          <a:xfrm>
                            <a:off x="1468" y="9897"/>
                            <a:ext cx="2565" cy="3240"/>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0631DF" w:rsidRPr="00F5341F" w:rsidRDefault="000631DF" w:rsidP="003C2BD9">
                              <w:pPr>
                                <w:tabs>
                                  <w:tab w:val="left" w:pos="1260"/>
                                </w:tabs>
                                <w:spacing w:before="120" w:after="120"/>
                                <w:jc w:val="center"/>
                              </w:pPr>
                              <w:r w:rsidRPr="00F5341F">
                                <w:t xml:space="preserve">готовность и способность делать </w:t>
                              </w:r>
                              <w:r w:rsidRPr="00F5341F">
                                <w:rPr>
                                  <w:i/>
                                </w:rPr>
                                <w:t>осознанный выбор</w:t>
                              </w:r>
                              <w:r w:rsidRPr="00F5341F">
                                <w:t xml:space="preserve"> своей образовательной траектории,  выбор направления профильного образования, проектирование индивидуального учебного плана на старшей ступени общего образования</w:t>
                              </w:r>
                            </w:p>
                          </w:txbxContent>
                        </wps:txbx>
                        <wps:bodyPr rot="0" vert="horz" wrap="square" lIns="0" tIns="0" rIns="0" bIns="0" anchor="ctr" anchorCtr="0" upright="1">
                          <a:noAutofit/>
                        </wps:bodyPr>
                      </wps:wsp>
                      <wps:wsp>
                        <wps:cNvPr id="10" name="_s1031"/>
                        <wps:cNvSpPr>
                          <a:spLocks noChangeArrowheads="1"/>
                        </wps:cNvSpPr>
                        <wps:spPr bwMode="auto">
                          <a:xfrm>
                            <a:off x="1828" y="13137"/>
                            <a:ext cx="2565" cy="220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0631DF" w:rsidRPr="00F5341F" w:rsidRDefault="000631DF" w:rsidP="003C2BD9">
                              <w:pPr>
                                <w:spacing w:before="120" w:after="120"/>
                                <w:jc w:val="center"/>
                              </w:pPr>
                              <w:proofErr w:type="gramStart"/>
                              <w:r w:rsidRPr="00F5341F">
                                <w:rPr>
                                  <w:i/>
                                </w:rPr>
                                <w:t xml:space="preserve">ценностно-смысловые установки  </w:t>
                              </w:r>
                              <w:r w:rsidRPr="00F5341F">
                                <w:t>обучающихся, формируемые средствами различных предметов в рамках системы общего образования</w:t>
                              </w:r>
                              <w:proofErr w:type="gramEnd"/>
                            </w:p>
                          </w:txbxContent>
                        </wps:txbx>
                        <wps:bodyPr rot="0" vert="horz" wrap="square" lIns="0" tIns="0" rIns="0" bIns="0" anchor="ctr" anchorCtr="0" upright="1">
                          <a:noAutofit/>
                        </wps:bodyPr>
                      </wps:wsp>
                      <wps:wsp>
                        <wps:cNvPr id="11" name="_s1033"/>
                        <wps:cNvSpPr>
                          <a:spLocks noChangeArrowheads="1"/>
                        </wps:cNvSpPr>
                        <wps:spPr bwMode="auto">
                          <a:xfrm>
                            <a:off x="7768" y="13677"/>
                            <a:ext cx="3037" cy="148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0631DF" w:rsidRPr="00F5341F" w:rsidRDefault="000631DF" w:rsidP="003C2BD9">
                              <w:pPr>
                                <w:spacing w:before="120" w:after="120"/>
                                <w:jc w:val="center"/>
                              </w:pPr>
                              <w:r w:rsidRPr="00F5341F">
                                <w:rPr>
                                  <w:i/>
                                </w:rPr>
                                <w:t>прилежани</w:t>
                              </w:r>
                              <w:r>
                                <w:rPr>
                                  <w:i/>
                                </w:rPr>
                                <w:t>е</w:t>
                              </w:r>
                              <w:r w:rsidRPr="00F5341F">
                                <w:rPr>
                                  <w:i/>
                                </w:rPr>
                                <w:t xml:space="preserve"> и ответственност</w:t>
                              </w:r>
                              <w:r>
                                <w:t>ь</w:t>
                              </w:r>
                              <w:r w:rsidRPr="00F5341F">
                                <w:t xml:space="preserve"> за результаты обучения</w:t>
                              </w:r>
                            </w:p>
                          </w:txbxContent>
                        </wps:txbx>
                        <wps:bodyPr rot="0" vert="horz" wrap="square" lIns="0" tIns="0" rIns="0" bIns="0" anchor="ctr" anchorCtr="0" upright="1">
                          <a:noAutofit/>
                        </wps:bodyPr>
                      </wps:wsp>
                      <wps:wsp>
                        <wps:cNvPr id="12" name="_s1035"/>
                        <wps:cNvSpPr>
                          <a:spLocks noChangeArrowheads="1"/>
                        </wps:cNvSpPr>
                        <wps:spPr bwMode="auto">
                          <a:xfrm>
                            <a:off x="7768" y="10257"/>
                            <a:ext cx="2565" cy="274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0631DF" w:rsidRDefault="000631DF" w:rsidP="003C2BD9">
                              <w:pPr>
                                <w:spacing w:before="120" w:after="120"/>
                                <w:jc w:val="center"/>
                              </w:pPr>
                              <w:r w:rsidRPr="00F5341F">
                                <w:t xml:space="preserve">участие </w:t>
                              </w:r>
                            </w:p>
                            <w:p w:rsidR="000631DF" w:rsidRPr="00F5341F" w:rsidRDefault="000631DF" w:rsidP="003C2BD9">
                              <w:pPr>
                                <w:spacing w:before="120" w:after="120"/>
                                <w:jc w:val="center"/>
                              </w:pPr>
                              <w:r w:rsidRPr="00F5341F">
                                <w:t xml:space="preserve">в </w:t>
                              </w:r>
                              <w:r w:rsidRPr="00F5341F">
                                <w:rPr>
                                  <w:i/>
                                </w:rPr>
                                <w:t>общественной жизни</w:t>
                              </w:r>
                              <w:r w:rsidRPr="00F5341F">
                                <w:t xml:space="preserve"> образовательного учреждения и ближайшего социального окружения, общественно-полезной деятельности</w:t>
                              </w:r>
                            </w:p>
                          </w:txbxContent>
                        </wps:txbx>
                        <wps:bodyPr rot="0" vert="horz" wrap="square" lIns="0" tIns="0" rIns="0" bIns="0" anchor="ctr" anchorCtr="0" upright="1">
                          <a:noAutofit/>
                        </wps:bodyPr>
                      </wps:wsp>
                      <wps:wsp>
                        <wps:cNvPr id="13" name="_s1037"/>
                        <wps:cNvSpPr>
                          <a:spLocks noChangeArrowheads="1"/>
                        </wps:cNvSpPr>
                        <wps:spPr bwMode="auto">
                          <a:xfrm>
                            <a:off x="4528" y="9897"/>
                            <a:ext cx="2565" cy="1740"/>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0631DF" w:rsidRDefault="000631DF" w:rsidP="003C2BD9">
                              <w:pPr>
                                <w:spacing w:before="120" w:after="120"/>
                                <w:jc w:val="center"/>
                              </w:pPr>
                              <w:r w:rsidRPr="00F5341F">
                                <w:t xml:space="preserve">соблюдение </w:t>
                              </w:r>
                            </w:p>
                            <w:p w:rsidR="000631DF" w:rsidRPr="00F5341F" w:rsidRDefault="000631DF" w:rsidP="003C2BD9">
                              <w:pPr>
                                <w:spacing w:before="120" w:after="120"/>
                                <w:jc w:val="center"/>
                              </w:pPr>
                              <w:r w:rsidRPr="00F5341F">
                                <w:rPr>
                                  <w:i/>
                                </w:rPr>
                                <w:t>норм и правил поведения</w:t>
                              </w:r>
                              <w:r w:rsidRPr="00F5341F">
                                <w:t>, принятых в образовательном учреждении</w:t>
                              </w:r>
                            </w:p>
                          </w:txbxContent>
                        </wps:txbx>
                        <wps:bodyPr rot="0" vert="horz" wrap="square" lIns="0" tIns="0" rIns="0" bIns="0" anchor="ctr" anchorCtr="0" upright="1">
                          <a:noAutofit/>
                        </wps:bodyPr>
                      </wps:wsp>
                      <wps:wsp>
                        <wps:cNvPr id="14" name="_s1038"/>
                        <wps:cNvSpPr>
                          <a:spLocks noChangeArrowheads="1"/>
                        </wps:cNvSpPr>
                        <wps:spPr bwMode="auto">
                          <a:xfrm>
                            <a:off x="4708" y="11877"/>
                            <a:ext cx="2565" cy="2160"/>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99CC00"/>
                            </a:outerShdw>
                          </a:effectLst>
                        </wps:spPr>
                        <wps:txbx>
                          <w:txbxContent>
                            <w:p w:rsidR="000631DF" w:rsidRPr="00F5341F" w:rsidRDefault="000631DF" w:rsidP="003C2BD9">
                              <w:pPr>
                                <w:jc w:val="center"/>
                                <w:rPr>
                                  <w:sz w:val="30"/>
                                </w:rPr>
                              </w:pPr>
                            </w:p>
                            <w:p w:rsidR="000631DF" w:rsidRDefault="000631DF" w:rsidP="003C2BD9">
                              <w:pPr>
                                <w:jc w:val="center"/>
                                <w:rPr>
                                  <w:b/>
                                  <w:sz w:val="28"/>
                                  <w:szCs w:val="28"/>
                                </w:rPr>
                              </w:pPr>
                            </w:p>
                            <w:p w:rsidR="000631DF" w:rsidRPr="00F5341F" w:rsidRDefault="000631DF" w:rsidP="003C2BD9">
                              <w:pPr>
                                <w:jc w:val="center"/>
                                <w:rPr>
                                  <w:b/>
                                  <w:sz w:val="28"/>
                                  <w:szCs w:val="28"/>
                                </w:rPr>
                              </w:pPr>
                              <w:r w:rsidRPr="00F5341F">
                                <w:rPr>
                                  <w:b/>
                                  <w:sz w:val="28"/>
                                  <w:szCs w:val="28"/>
                                </w:rPr>
                                <w:t xml:space="preserve">Личностные </w:t>
                              </w:r>
                            </w:p>
                            <w:p w:rsidR="000631DF" w:rsidRPr="00F5341F" w:rsidRDefault="000631DF" w:rsidP="003C2BD9">
                              <w:pPr>
                                <w:jc w:val="center"/>
                                <w:rPr>
                                  <w:b/>
                                  <w:sz w:val="28"/>
                                  <w:szCs w:val="28"/>
                                </w:rPr>
                              </w:pPr>
                              <w:r w:rsidRPr="00F5341F">
                                <w:rPr>
                                  <w:b/>
                                  <w:sz w:val="28"/>
                                  <w:szCs w:val="28"/>
                                </w:rPr>
                                <w:t>качества</w:t>
                              </w:r>
                            </w:p>
                          </w:txbxContent>
                        </wps:txbx>
                        <wps:bodyPr rot="0" vert="horz" wrap="square" lIns="0" tIns="0" rIns="0" bIns="0" anchor="ctr" anchorCtr="0" upright="1">
                          <a:noAutofit/>
                        </wps:bodyPr>
                      </wps:wsp>
                      <wps:wsp>
                        <wps:cNvPr id="15" name="Line 40"/>
                        <wps:cNvCnPr>
                          <a:cxnSpLocks noChangeShapeType="1"/>
                        </wps:cNvCnPr>
                        <wps:spPr bwMode="auto">
                          <a:xfrm flipV="1">
                            <a:off x="7228" y="1169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41"/>
                        <wps:cNvCnPr>
                          <a:cxnSpLocks noChangeShapeType="1"/>
                        </wps:cNvCnPr>
                        <wps:spPr bwMode="auto">
                          <a:xfrm>
                            <a:off x="7228" y="13317"/>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42"/>
                        <wps:cNvCnPr>
                          <a:cxnSpLocks noChangeShapeType="1"/>
                        </wps:cNvCnPr>
                        <wps:spPr bwMode="auto">
                          <a:xfrm>
                            <a:off x="4168" y="11877"/>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3"/>
                        <wps:cNvCnPr>
                          <a:cxnSpLocks noChangeShapeType="1"/>
                        </wps:cNvCnPr>
                        <wps:spPr bwMode="auto">
                          <a:xfrm flipV="1">
                            <a:off x="4348" y="13497"/>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4"/>
                        <wps:cNvCnPr>
                          <a:cxnSpLocks noChangeShapeType="1"/>
                        </wps:cNvCnPr>
                        <wps:spPr bwMode="auto">
                          <a:xfrm flipV="1">
                            <a:off x="5968" y="1151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 o:spid="_x0000_s1050" style="position:absolute;left:0;text-align:left;margin-left:41.05pt;margin-top:17.65pt;width:694.05pt;height:296.1pt;z-index:251659264;mso-position-horizontal-relative:text;mso-position-vertical-relative:text" coordorigin="1468,9897" coordsize="9337,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">
                <v:rect id="_s1029" o:spid="_x0000_s1051" style="position:absolute;left:1468;top:9897;width:2565;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wNMQA&#10;AADaAAAADwAAAGRycy9kb3ducmV2LnhtbESPQWvCQBSE7wX/w/IEb3VjwNJGVymmlfZQgloEb4/s&#10;M0nNvg3ZNUn/fbcgeBxm5htmuR5MLTpqXWVZwWwagSDOra64UPB9eH98BuE8ssbaMin4JQfr1ehh&#10;iYm2Pe+o2/tCBAi7BBWU3jeJlC4vyaCb2oY4eGfbGvRBtoXULfYBbmoZR9GTNFhxWCixoU1J+WV/&#10;NQoOP/SlKTvGmG7lxr99zrMuPSk1GQ+vCxCeBn8P39ofWsEL/F8JN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AsDTEAAAA2gAAAA8AAAAAAAAAAAAAAAAAmAIAAGRycy9k&#10;b3ducmV2LnhtbFBLBQYAAAAABAAEAPUAAACJAwAAAAA=&#10;" fillcolor="#bbe0e3">
                  <v:fill focusposition="1" focussize="" focus="100%" type="gradientRadial">
                    <o:fill v:ext="view" type="gradientCenter"/>
                  </v:fill>
                  <v:shadow on="t" color="#339" offset="10pt,5pt"/>
                  <v:textbox inset="0,0,0,0">
                    <w:txbxContent>
                      <w:p w:rsidR="000631DF" w:rsidRPr="00F5341F" w:rsidRDefault="000631DF" w:rsidP="003C2BD9">
                        <w:pPr>
                          <w:tabs>
                            <w:tab w:val="left" w:pos="1260"/>
                          </w:tabs>
                          <w:spacing w:before="120" w:after="120"/>
                          <w:jc w:val="center"/>
                        </w:pPr>
                        <w:r w:rsidRPr="00F5341F">
                          <w:t xml:space="preserve">готовность и способность делать </w:t>
                        </w:r>
                        <w:r w:rsidRPr="00F5341F">
                          <w:rPr>
                            <w:i/>
                          </w:rPr>
                          <w:t>осознанный выбор</w:t>
                        </w:r>
                        <w:r w:rsidRPr="00F5341F">
                          <w:t xml:space="preserve"> своей образовательной траектории,  выбор направления профильного образования, проектирование индивидуального учебного плана на старшей ступени общего образования</w:t>
                        </w:r>
                      </w:p>
                    </w:txbxContent>
                  </v:textbox>
                </v:rect>
                <v:rect id="_s1031" o:spid="_x0000_s1052" style="position:absolute;left:1828;top:13137;width:2565;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1JMUA&#10;AADbAAAADwAAAGRycy9kb3ducmV2LnhtbESPzWvCQBDF7wX/h2WE3upGQSmpq4hftAcRPyj0NmSn&#10;STQ7G7LbGP9751DwNsN7895vpvPOVaqlJpSeDQwHCSjizNuScwPn0+btHVSIyBYrz2TgTgHms97L&#10;FFPrb3yg9hhzJSEcUjRQxFinWoesIIdh4Gti0X594zDK2uTaNniTcFfpUZJMtMOSpaHAmpYFZdfj&#10;nzNwutDO0v57hKutXsb113jfrn6Mee13iw9Qkbr4NP9ff1rBF3r5RQb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7UkxQAAANsAAAAPAAAAAAAAAAAAAAAAAJgCAABkcnMv&#10;ZG93bnJldi54bWxQSwUGAAAAAAQABAD1AAAAigMAAAAA&#10;" fillcolor="#bbe0e3">
                  <v:fill focusposition="1" focussize="" focus="100%" type="gradientRadial">
                    <o:fill v:ext="view" type="gradientCenter"/>
                  </v:fill>
                  <v:shadow on="t" color="#339" offset="10pt,5pt"/>
                  <v:textbox inset="0,0,0,0">
                    <w:txbxContent>
                      <w:p w:rsidR="000631DF" w:rsidRPr="00F5341F" w:rsidRDefault="000631DF" w:rsidP="003C2BD9">
                        <w:pPr>
                          <w:spacing w:before="120" w:after="120"/>
                          <w:jc w:val="center"/>
                        </w:pPr>
                        <w:r w:rsidRPr="00F5341F">
                          <w:rPr>
                            <w:i/>
                          </w:rPr>
                          <w:t xml:space="preserve">ценностно-смысловые установки  </w:t>
                        </w:r>
                        <w:r w:rsidRPr="00F5341F">
                          <w:t>обучающихся, формируемые средствами различных предметов в рамках системы общего образования</w:t>
                        </w:r>
                      </w:p>
                    </w:txbxContent>
                  </v:textbox>
                </v:rect>
                <v:rect id="_s1033" o:spid="_x0000_s1053" style="position:absolute;left:7768;top:13677;width:3037;height:1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Qv8AA&#10;AADbAAAADwAAAGRycy9kb3ducmV2LnhtbERPS4vCMBC+C/6HMII3TRVcpBpFfOEeFvGB4G1oxrba&#10;TEoTa/ffbxYEb/PxPWc6b0whaqpcblnBoB+BIE6szjlVcD5temMQziNrLCyTgl9yMJ+1W1OMtX3x&#10;geqjT0UIYRejgsz7MpbSJRkZdH1bEgfuZiuDPsAqlbrCVwg3hRxG0Zc0mHNoyLCkZUbJ4/g0Ck53&#10;+tG0vwxxtZVLv/4e7evVValup1lMQHhq/Ef8du90mD+A/1/CAXL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8Qv8AAAADbAAAADwAAAAAAAAAAAAAAAACYAgAAZHJzL2Rvd25y&#10;ZXYueG1sUEsFBgAAAAAEAAQA9QAAAIUDAAAAAA==&#10;" fillcolor="#bbe0e3">
                  <v:fill focusposition="1" focussize="" focus="100%" type="gradientRadial">
                    <o:fill v:ext="view" type="gradientCenter"/>
                  </v:fill>
                  <v:shadow on="t" color="#339" offset="10pt,5pt"/>
                  <v:textbox inset="0,0,0,0">
                    <w:txbxContent>
                      <w:p w:rsidR="000631DF" w:rsidRPr="00F5341F" w:rsidRDefault="000631DF" w:rsidP="003C2BD9">
                        <w:pPr>
                          <w:spacing w:before="120" w:after="120"/>
                          <w:jc w:val="center"/>
                        </w:pPr>
                        <w:r w:rsidRPr="00F5341F">
                          <w:rPr>
                            <w:i/>
                          </w:rPr>
                          <w:t>прилежани</w:t>
                        </w:r>
                        <w:r>
                          <w:rPr>
                            <w:i/>
                          </w:rPr>
                          <w:t>е</w:t>
                        </w:r>
                        <w:r w:rsidRPr="00F5341F">
                          <w:rPr>
                            <w:i/>
                          </w:rPr>
                          <w:t xml:space="preserve"> и ответственност</w:t>
                        </w:r>
                        <w:r>
                          <w:t>ь</w:t>
                        </w:r>
                        <w:r w:rsidRPr="00F5341F">
                          <w:t xml:space="preserve"> за результаты обучения</w:t>
                        </w:r>
                      </w:p>
                    </w:txbxContent>
                  </v:textbox>
                </v:rect>
                <v:rect id="_s1035" o:spid="_x0000_s1054" style="position:absolute;left:7768;top:10257;width:2565;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OyMEA&#10;AADbAAAADwAAAGRycy9kb3ducmV2LnhtbERPTYvCMBC9C/6HMII3TS24LNUoou7iHkRWRfA2NGNb&#10;bSalibX+eyMs7G0e73Om89aUoqHaFZYVjIYRCOLU6oIzBcfD1+AThPPIGkvLpOBJDuazbmeKibYP&#10;/qVm7zMRQtglqCD3vkqkdGlOBt3QVsSBu9jaoA+wzqSu8RHCTSnjKPqQBgsODTlWtMwpve3vRsHh&#10;SltNu1OMq2+59Ouf8a5ZnZXq99rFBISn1v+L/9wbHebH8P4lHC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tjsjBAAAA2wAAAA8AAAAAAAAAAAAAAAAAmAIAAGRycy9kb3du&#10;cmV2LnhtbFBLBQYAAAAABAAEAPUAAACGAwAAAAA=&#10;" fillcolor="#bbe0e3">
                  <v:fill focusposition="1" focussize="" focus="100%" type="gradientRadial">
                    <o:fill v:ext="view" type="gradientCenter"/>
                  </v:fill>
                  <v:shadow on="t" color="#339" offset="10pt,5pt"/>
                  <v:textbox inset="0,0,0,0">
                    <w:txbxContent>
                      <w:p w:rsidR="000631DF" w:rsidRDefault="000631DF" w:rsidP="003C2BD9">
                        <w:pPr>
                          <w:spacing w:before="120" w:after="120"/>
                          <w:jc w:val="center"/>
                        </w:pPr>
                        <w:r w:rsidRPr="00F5341F">
                          <w:t xml:space="preserve">участие </w:t>
                        </w:r>
                      </w:p>
                      <w:p w:rsidR="000631DF" w:rsidRPr="00F5341F" w:rsidRDefault="000631DF" w:rsidP="003C2BD9">
                        <w:pPr>
                          <w:spacing w:before="120" w:after="120"/>
                          <w:jc w:val="center"/>
                        </w:pPr>
                        <w:r w:rsidRPr="00F5341F">
                          <w:t xml:space="preserve">в </w:t>
                        </w:r>
                        <w:r w:rsidRPr="00F5341F">
                          <w:rPr>
                            <w:i/>
                          </w:rPr>
                          <w:t>общественной жизни</w:t>
                        </w:r>
                        <w:r w:rsidRPr="00F5341F">
                          <w:t xml:space="preserve"> образовательного учреждения и ближайшего социального окружения, общественно-полезной деятельности</w:t>
                        </w:r>
                      </w:p>
                    </w:txbxContent>
                  </v:textbox>
                </v:rect>
                <v:rect id="_s1037" o:spid="_x0000_s1055" style="position:absolute;left:4528;top:9897;width:2565;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rU8MA&#10;AADbAAAADwAAAGRycy9kb3ducmV2LnhtbERPTWvCQBC9F/wPywje6sZIS4muUkwr7aEEtQjehuyY&#10;pGZnQ3ZN0n/fLQje5vE+Z7keTC06al1lWcFsGoEgzq2uuFDwfXh/fAHhPLLG2jIp+CUH69XoYYmJ&#10;tj3vqNv7QoQQdgkqKL1vEildXpJBN7UNceDOtjXoA2wLqVvsQ7ipZRxFz9JgxaGhxIY2JeWX/dUo&#10;OPzQl6bsGGO6lRv/9vmUdelJqcl4eF2A8DT4u/jm/tBh/hz+fw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ErU8MAAADbAAAADwAAAAAAAAAAAAAAAACYAgAAZHJzL2Rv&#10;d25yZXYueG1sUEsFBgAAAAAEAAQA9QAAAIgDAAAAAA==&#10;" fillcolor="#bbe0e3">
                  <v:fill focusposition="1" focussize="" focus="100%" type="gradientRadial">
                    <o:fill v:ext="view" type="gradientCenter"/>
                  </v:fill>
                  <v:shadow on="t" color="#339" offset="10pt,5pt"/>
                  <v:textbox inset="0,0,0,0">
                    <w:txbxContent>
                      <w:p w:rsidR="000631DF" w:rsidRDefault="000631DF" w:rsidP="003C2BD9">
                        <w:pPr>
                          <w:spacing w:before="120" w:after="120"/>
                          <w:jc w:val="center"/>
                        </w:pPr>
                        <w:r w:rsidRPr="00F5341F">
                          <w:t xml:space="preserve">соблюдение </w:t>
                        </w:r>
                      </w:p>
                      <w:p w:rsidR="000631DF" w:rsidRPr="00F5341F" w:rsidRDefault="000631DF" w:rsidP="003C2BD9">
                        <w:pPr>
                          <w:spacing w:before="120" w:after="120"/>
                          <w:jc w:val="center"/>
                        </w:pPr>
                        <w:r w:rsidRPr="00F5341F">
                          <w:rPr>
                            <w:i/>
                          </w:rPr>
                          <w:t>норм и правил поведения</w:t>
                        </w:r>
                        <w:r w:rsidRPr="00F5341F">
                          <w:t>, принятых в образовательном учреждении</w:t>
                        </w:r>
                      </w:p>
                    </w:txbxContent>
                  </v:textbox>
                </v:rect>
                <v:rect id="_s1038" o:spid="_x0000_s1056" style="position:absolute;left:4708;top:11877;width:2565;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GncIA&#10;AADbAAAADwAAAGRycy9kb3ducmV2LnhtbERPTWvCQBC9F/oflin0ppva0JbUNYggeCrEil6n2TEb&#10;m52N2TWm/npXEHqbx/ucaT7YRvTU+dqxgpdxAoK4dLrmSsHmezn6AOEDssbGMSn4Iw/57PFhipl2&#10;Zy6oX4dKxBD2GSowIbSZlL40ZNGPXUscub3rLIYIu0rqDs8x3DZykiRv0mLNscFgSwtD5e/6ZBVc&#10;qmNrtrudfC0m6bv7MgcZfi5KPT8N808QgYbwL767VzrOT+H2SzxAz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oadwgAAANsAAAAPAAAAAAAAAAAAAAAAAJgCAABkcnMvZG93&#10;bnJldi54bWxQSwUGAAAAAAQABAD1AAAAhwMAAAAA&#10;" fillcolor="#bbe0e3">
                  <v:fill focusposition="1" focussize="" focus="100%" type="gradientRadial">
                    <o:fill v:ext="view" type="gradientCenter"/>
                  </v:fill>
                  <v:shadow on="t" color="#9c0" offset="10pt,5pt"/>
                  <v:textbox inset="0,0,0,0">
                    <w:txbxContent>
                      <w:p w:rsidR="000631DF" w:rsidRPr="00F5341F" w:rsidRDefault="000631DF" w:rsidP="003C2BD9">
                        <w:pPr>
                          <w:jc w:val="center"/>
                          <w:rPr>
                            <w:sz w:val="30"/>
                          </w:rPr>
                        </w:pPr>
                      </w:p>
                      <w:p w:rsidR="000631DF" w:rsidRDefault="000631DF" w:rsidP="003C2BD9">
                        <w:pPr>
                          <w:jc w:val="center"/>
                          <w:rPr>
                            <w:b/>
                            <w:sz w:val="28"/>
                            <w:szCs w:val="28"/>
                          </w:rPr>
                        </w:pPr>
                      </w:p>
                      <w:p w:rsidR="000631DF" w:rsidRPr="00F5341F" w:rsidRDefault="000631DF" w:rsidP="003C2BD9">
                        <w:pPr>
                          <w:jc w:val="center"/>
                          <w:rPr>
                            <w:b/>
                            <w:sz w:val="28"/>
                            <w:szCs w:val="28"/>
                          </w:rPr>
                        </w:pPr>
                        <w:r w:rsidRPr="00F5341F">
                          <w:rPr>
                            <w:b/>
                            <w:sz w:val="28"/>
                            <w:szCs w:val="28"/>
                          </w:rPr>
                          <w:t xml:space="preserve">Личностные </w:t>
                        </w:r>
                      </w:p>
                      <w:p w:rsidR="000631DF" w:rsidRPr="00F5341F" w:rsidRDefault="000631DF" w:rsidP="003C2BD9">
                        <w:pPr>
                          <w:jc w:val="center"/>
                          <w:rPr>
                            <w:b/>
                            <w:sz w:val="28"/>
                            <w:szCs w:val="28"/>
                          </w:rPr>
                        </w:pPr>
                        <w:r w:rsidRPr="00F5341F">
                          <w:rPr>
                            <w:b/>
                            <w:sz w:val="28"/>
                            <w:szCs w:val="28"/>
                          </w:rPr>
                          <w:t>качества</w:t>
                        </w:r>
                      </w:p>
                    </w:txbxContent>
                  </v:textbox>
                </v:rect>
                <v:line id="Line 40" o:spid="_x0000_s1057" style="position:absolute;flip:y;visibility:visible;mso-wrap-style:square" from="7228,11697" to="7768,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41" o:spid="_x0000_s1058" style="position:absolute;visibility:visible;mso-wrap-style:square" from="7228,13317" to="7768,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42" o:spid="_x0000_s1059" style="position:absolute;visibility:visible;mso-wrap-style:square" from="4168,11877" to="4708,1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43" o:spid="_x0000_s1060" style="position:absolute;flip:y;visibility:visible;mso-wrap-style:square" from="4348,13497" to="4708,1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44" o:spid="_x0000_s1061" style="position:absolute;flip:y;visibility:visible;mso-wrap-style:square" from="5968,11517" to="5968,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group>
            </w:pict>
          </mc:Fallback>
        </mc:AlternateConten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p>
    <w:p w:rsidR="003C2BD9" w:rsidRPr="00815342" w:rsidRDefault="003C2BD9" w:rsidP="003C2BD9">
      <w:pPr>
        <w:jc w:val="both"/>
        <w:rPr>
          <w:rFonts w:ascii="Times New Roman" w:eastAsia="Calibri" w:hAnsi="Times New Roman" w:cs="Times New Roman"/>
        </w:rPr>
      </w:pPr>
    </w:p>
    <w:p w:rsidR="003C2BD9" w:rsidRPr="00815342" w:rsidRDefault="003C2BD9" w:rsidP="003C2BD9">
      <w:pPr>
        <w:jc w:val="both"/>
        <w:rPr>
          <w:rFonts w:ascii="Times New Roman" w:eastAsia="Calibri" w:hAnsi="Times New Roman" w:cs="Times New Roman"/>
        </w:rPr>
      </w:pPr>
    </w:p>
    <w:p w:rsidR="003C2BD9" w:rsidRPr="00815342" w:rsidRDefault="003C2BD9" w:rsidP="003C2BD9">
      <w:pPr>
        <w:jc w:val="both"/>
        <w:rPr>
          <w:rFonts w:ascii="Times New Roman" w:eastAsia="Calibri" w:hAnsi="Times New Roman" w:cs="Times New Roman"/>
        </w:rPr>
      </w:pPr>
    </w:p>
    <w:p w:rsidR="003C2BD9" w:rsidRPr="00815342" w:rsidRDefault="003C2BD9" w:rsidP="003C2BD9">
      <w:pPr>
        <w:jc w:val="both"/>
        <w:rPr>
          <w:rFonts w:ascii="Times New Roman" w:eastAsia="Calibri" w:hAnsi="Times New Roman" w:cs="Times New Roman"/>
        </w:rPr>
      </w:pPr>
    </w:p>
    <w:p w:rsidR="003C2BD9" w:rsidRPr="00815342" w:rsidRDefault="003C2BD9" w:rsidP="003C2BD9">
      <w:pPr>
        <w:jc w:val="both"/>
        <w:rPr>
          <w:rFonts w:ascii="Times New Roman" w:eastAsia="Calibri" w:hAnsi="Times New Roman" w:cs="Times New Roman"/>
        </w:rPr>
      </w:pPr>
    </w:p>
    <w:p w:rsidR="003C2BD9" w:rsidRPr="00815342" w:rsidRDefault="003C2BD9" w:rsidP="003C2BD9">
      <w:pPr>
        <w:jc w:val="both"/>
        <w:rPr>
          <w:rFonts w:ascii="Times New Roman" w:eastAsia="Calibri" w:hAnsi="Times New Roman" w:cs="Times New Roman"/>
        </w:rPr>
      </w:pPr>
    </w:p>
    <w:p w:rsidR="003C2BD9" w:rsidRPr="00815342" w:rsidRDefault="003C2BD9" w:rsidP="003C2BD9">
      <w:pPr>
        <w:jc w:val="both"/>
        <w:rPr>
          <w:rFonts w:ascii="Times New Roman" w:eastAsia="Calibri" w:hAnsi="Times New Roman" w:cs="Times New Roman"/>
        </w:rPr>
      </w:pPr>
    </w:p>
    <w:p w:rsidR="003C2BD9" w:rsidRPr="00815342" w:rsidRDefault="003C2BD9" w:rsidP="003C2BD9">
      <w:pPr>
        <w:ind w:firstLine="454"/>
        <w:jc w:val="both"/>
        <w:rPr>
          <w:rFonts w:ascii="Times New Roman" w:eastAsia="Calibri" w:hAnsi="Times New Roman" w:cs="Times New Roman"/>
        </w:rPr>
      </w:pPr>
    </w:p>
    <w:p w:rsidR="003C2BD9" w:rsidRPr="00815342" w:rsidRDefault="003C2BD9" w:rsidP="003C2BD9">
      <w:pPr>
        <w:ind w:firstLine="454"/>
        <w:jc w:val="both"/>
        <w:rPr>
          <w:rFonts w:ascii="Times New Roman" w:eastAsia="Calibri" w:hAnsi="Times New Roman" w:cs="Times New Roman"/>
        </w:rPr>
      </w:pPr>
    </w:p>
    <w:p w:rsidR="003C2BD9" w:rsidRPr="00815342" w:rsidRDefault="003C2BD9" w:rsidP="003C2BD9">
      <w:pPr>
        <w:ind w:firstLine="454"/>
        <w:jc w:val="both"/>
        <w:rPr>
          <w:rFonts w:ascii="Times New Roman" w:eastAsia="Calibri" w:hAnsi="Times New Roman" w:cs="Times New Roman"/>
        </w:rPr>
      </w:pP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rPr>
        <w:lastRenderedPageBreak/>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815342">
        <w:rPr>
          <w:rFonts w:ascii="Times New Roman" w:eastAsia="Calibri" w:hAnsi="Times New Roman" w:cs="Times New Roman"/>
          <w:b/>
          <w:bCs/>
        </w:rPr>
        <w:t xml:space="preserve"> </w:t>
      </w:r>
      <w:r w:rsidRPr="00815342">
        <w:rPr>
          <w:rFonts w:ascii="Times New Roman" w:eastAsia="Calibri" w:hAnsi="Times New Roman" w:cs="Times New Roman"/>
          <w:bCs/>
        </w:rPr>
        <w:t>Федеральным</w:t>
      </w:r>
      <w:r w:rsidRPr="00815342">
        <w:rPr>
          <w:rFonts w:ascii="Times New Roman" w:eastAsia="Calibri" w:hAnsi="Times New Roman" w:cs="Times New Roman"/>
          <w:b/>
          <w:bCs/>
        </w:rPr>
        <w:t xml:space="preserve"> </w:t>
      </w:r>
      <w:r w:rsidRPr="00815342">
        <w:rPr>
          <w:rFonts w:ascii="Times New Roman" w:eastAsia="Calibri" w:hAnsi="Times New Roman" w:cs="Times New Roman"/>
        </w:rPr>
        <w:t xml:space="preserve">законом от 17.07.2006 №152-ФЗ «О персональных данных». В текущем учебном процессе в соответствии с требованиями Стандарта оценка этих достижений проводиться </w:t>
      </w:r>
      <w:r w:rsidRPr="00815342">
        <w:rPr>
          <w:rFonts w:ascii="Times New Roman" w:eastAsia="Calibri" w:hAnsi="Times New Roman" w:cs="Times New Roman"/>
          <w:b/>
        </w:rPr>
        <w:t xml:space="preserve">в форме, не представляющей угрозы личности, психологической безопасности и эмоциональному статусу учащегося </w:t>
      </w:r>
      <w:r w:rsidRPr="00815342">
        <w:rPr>
          <w:rFonts w:ascii="Times New Roman" w:eastAsia="Calibri" w:hAnsi="Times New Roman" w:cs="Times New Roman"/>
        </w:rPr>
        <w:t xml:space="preserve">и может использоваться </w:t>
      </w:r>
      <w:r w:rsidRPr="00815342">
        <w:rPr>
          <w:rFonts w:ascii="Times New Roman" w:eastAsia="Calibri" w:hAnsi="Times New Roman" w:cs="Times New Roman"/>
          <w:b/>
        </w:rPr>
        <w:t>исключительно в целях оптимизации личностного развития</w:t>
      </w:r>
      <w:r w:rsidRPr="00815342">
        <w:rPr>
          <w:rFonts w:ascii="Times New Roman" w:eastAsia="Calibri" w:hAnsi="Times New Roman" w:cs="Times New Roman"/>
        </w:rPr>
        <w:t xml:space="preserve"> обучающихся.</w:t>
      </w:r>
    </w:p>
    <w:p w:rsidR="003C2BD9" w:rsidRPr="00815342" w:rsidRDefault="003C2BD9" w:rsidP="003C2BD9">
      <w:pPr>
        <w:widowControl w:val="0"/>
        <w:autoSpaceDE w:val="0"/>
        <w:autoSpaceDN w:val="0"/>
        <w:adjustRightInd w:val="0"/>
        <w:spacing w:before="120" w:after="120"/>
        <w:ind w:firstLine="454"/>
        <w:jc w:val="center"/>
        <w:outlineLvl w:val="0"/>
        <w:rPr>
          <w:rFonts w:ascii="Times New Roman" w:eastAsia="Calibri" w:hAnsi="Times New Roman" w:cs="Times New Roman"/>
          <w:b/>
          <w:sz w:val="24"/>
          <w:szCs w:val="24"/>
        </w:rPr>
      </w:pPr>
      <w:bookmarkStart w:id="93" w:name="_Toc341536660"/>
      <w:r w:rsidRPr="00815342">
        <w:rPr>
          <w:rFonts w:ascii="Times New Roman" w:eastAsia="Calibri" w:hAnsi="Times New Roman" w:cs="Times New Roman"/>
          <w:b/>
          <w:sz w:val="24"/>
          <w:szCs w:val="24"/>
        </w:rPr>
        <w:t>1.3.</w:t>
      </w:r>
      <w:r>
        <w:rPr>
          <w:rFonts w:ascii="Times New Roman" w:eastAsia="Calibri" w:hAnsi="Times New Roman" w:cs="Times New Roman"/>
          <w:b/>
          <w:sz w:val="24"/>
          <w:szCs w:val="24"/>
        </w:rPr>
        <w:t>2.2.</w:t>
      </w:r>
      <w:r w:rsidRPr="00815342">
        <w:rPr>
          <w:rFonts w:ascii="Times New Roman" w:eastAsia="Calibri" w:hAnsi="Times New Roman" w:cs="Times New Roman"/>
          <w:b/>
          <w:sz w:val="24"/>
          <w:szCs w:val="24"/>
        </w:rPr>
        <w:t> Особенности оценки метапредметных результатов</w:t>
      </w:r>
      <w:bookmarkEnd w:id="93"/>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Оценка метапредметных результатов</w:t>
      </w:r>
      <w:r w:rsidRPr="00815342">
        <w:rPr>
          <w:rFonts w:ascii="Times New Roman" w:eastAsia="Calibri" w:hAnsi="Times New Roman" w:cs="Times New Roman"/>
          <w:b/>
        </w:rPr>
        <w:t xml:space="preserve"> </w:t>
      </w:r>
      <w:r w:rsidRPr="00815342">
        <w:rPr>
          <w:rFonts w:ascii="Times New Roman" w:eastAsia="Calibri" w:hAnsi="Times New Roman" w:cs="Times New Roman"/>
          <w:bCs/>
        </w:rPr>
        <w:t xml:space="preserve">представляет собой оценку достижения </w:t>
      </w:r>
      <w:r w:rsidRPr="00815342">
        <w:rPr>
          <w:rFonts w:ascii="Times New Roman" w:eastAsia="Calibri" w:hAnsi="Times New Roman" w:cs="Times New Roman"/>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Формирование метапредметных результатов обеспечивается за счёт основных компонентов образовательного процесса — учебных предметов.</w:t>
      </w:r>
    </w:p>
    <w:p w:rsidR="003C2BD9" w:rsidRPr="00815342" w:rsidRDefault="003C2BD9" w:rsidP="003C2BD9">
      <w:pPr>
        <w:widowControl w:val="0"/>
        <w:autoSpaceDE w:val="0"/>
        <w:autoSpaceDN w:val="0"/>
        <w:adjustRightInd w:val="0"/>
        <w:spacing w:before="120" w:after="120"/>
        <w:jc w:val="center"/>
        <w:rPr>
          <w:rFonts w:ascii="Times New Roman" w:eastAsia="Calibri" w:hAnsi="Times New Roman" w:cs="Times New Roman"/>
        </w:rPr>
      </w:pPr>
      <w:r w:rsidRPr="00815342">
        <w:rPr>
          <w:rFonts w:ascii="Times New Roman" w:eastAsia="Calibri" w:hAnsi="Times New Roman" w:cs="Times New Roman"/>
          <w:bCs/>
          <w:iCs/>
        </w:rPr>
        <w:t xml:space="preserve">Основными </w:t>
      </w:r>
      <w:r w:rsidRPr="00815342">
        <w:rPr>
          <w:rFonts w:ascii="Times New Roman" w:eastAsia="Calibri" w:hAnsi="Times New Roman" w:cs="Times New Roman"/>
          <w:b/>
          <w:bCs/>
          <w:iCs/>
        </w:rPr>
        <w:t>объектами</w:t>
      </w:r>
      <w:r w:rsidRPr="00815342">
        <w:rPr>
          <w:rFonts w:ascii="Times New Roman" w:eastAsia="Calibri" w:hAnsi="Times New Roman" w:cs="Times New Roman"/>
          <w:bCs/>
          <w:iCs/>
        </w:rPr>
        <w:t xml:space="preserve"> оценки метапредметных результатов являются</w:t>
      </w:r>
      <w:r w:rsidRPr="00815342">
        <w:rPr>
          <w:rFonts w:ascii="Times New Roman" w:eastAsia="Calibri" w:hAnsi="Times New Roman" w:cs="Times New Roman"/>
        </w:rPr>
        <w:t>:</w:t>
      </w:r>
    </w:p>
    <w:p w:rsidR="003C2BD9" w:rsidRPr="00815342" w:rsidRDefault="003C2BD9" w:rsidP="000631DF">
      <w:pPr>
        <w:widowControl w:val="0"/>
        <w:autoSpaceDE w:val="0"/>
        <w:autoSpaceDN w:val="0"/>
        <w:adjustRightInd w:val="0"/>
        <w:spacing w:before="120" w:after="120"/>
        <w:rPr>
          <w:rFonts w:ascii="Times New Roman" w:eastAsia="Calibri" w:hAnsi="Times New Roman" w:cs="Times New Roman"/>
        </w:rPr>
      </w:pPr>
      <w:r>
        <w:rPr>
          <w:rFonts w:ascii="Times New Roman" w:hAnsi="Times New Roman" w:cs="Times New Roman"/>
          <w:noProof/>
          <w:lang w:eastAsia="ru-RU"/>
        </w:rPr>
        <mc:AlternateContent>
          <mc:Choice Requires="wps">
            <w:drawing>
              <wp:inline distT="0" distB="0" distL="0" distR="0" wp14:anchorId="210767F2" wp14:editId="342B7379">
                <wp:extent cx="1252220" cy="1924050"/>
                <wp:effectExtent l="5715" t="8890" r="8890" b="10160"/>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1924050"/>
                        </a:xfrm>
                        <a:prstGeom prst="rect">
                          <a:avLst/>
                        </a:prstGeom>
                        <a:solidFill>
                          <a:srgbClr val="FFFFFF"/>
                        </a:solidFill>
                        <a:ln w="9525">
                          <a:solidFill>
                            <a:srgbClr val="000000"/>
                          </a:solidFill>
                          <a:miter lim="800000"/>
                          <a:headEnd/>
                          <a:tailEnd/>
                        </a:ln>
                      </wps:spPr>
                      <wps:txbx>
                        <w:txbxContent>
                          <w:p w:rsidR="000631DF" w:rsidRPr="005C60C5" w:rsidRDefault="000631DF" w:rsidP="003C2BD9">
                            <w:pPr>
                              <w:ind w:left="-180" w:right="-120"/>
                              <w:jc w:val="center"/>
                              <w:rPr>
                                <w:rFonts w:ascii="Times New Roman" w:hAnsi="Times New Roman" w:cs="Times New Roman"/>
                              </w:rPr>
                            </w:pPr>
                            <w:r w:rsidRPr="005C60C5">
                              <w:rPr>
                                <w:rFonts w:ascii="Times New Roman" w:hAnsi="Times New Roman" w:cs="Times New Roman"/>
                              </w:rPr>
                              <w:t>способность и готовность к освоению систематических знаний, их самостоятельному пополнению, переносу и интеграции</w:t>
                            </w:r>
                          </w:p>
                        </w:txbxContent>
                      </wps:txbx>
                      <wps:bodyPr rot="0" vert="horz" wrap="square" lIns="91440" tIns="45720" rIns="91440" bIns="45720" anchor="t" anchorCtr="0" upright="1">
                        <a:noAutofit/>
                      </wps:bodyPr>
                    </wps:wsp>
                  </a:graphicData>
                </a:graphic>
              </wp:inline>
            </w:drawing>
          </mc:Choice>
          <mc:Fallback>
            <w:pict>
              <v:rect id="Прямоугольник 7" o:spid="_x0000_s1062" style="width:98.6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">
                <v:textbox>
                  <w:txbxContent>
                    <w:p w:rsidR="000631DF" w:rsidRPr="005C60C5" w:rsidRDefault="000631DF" w:rsidP="003C2BD9">
                      <w:pPr>
                        <w:ind w:left="-180" w:right="-120"/>
                        <w:jc w:val="center"/>
                        <w:rPr>
                          <w:rFonts w:ascii="Times New Roman" w:hAnsi="Times New Roman" w:cs="Times New Roman"/>
                        </w:rPr>
                      </w:pPr>
                      <w:r w:rsidRPr="005C60C5">
                        <w:rPr>
                          <w:rFonts w:ascii="Times New Roman" w:hAnsi="Times New Roman" w:cs="Times New Roman"/>
                        </w:rPr>
                        <w:t>способность и готовность к освоению систематических знаний, их самостоятельному пополнению, переносу и интеграции</w:t>
                      </w:r>
                    </w:p>
                  </w:txbxContent>
                </v:textbox>
                <w10:anchorlock/>
              </v:rect>
            </w:pict>
          </mc:Fallback>
        </mc:AlternateContent>
      </w:r>
      <w:r w:rsidRPr="00815342">
        <w:rPr>
          <w:rFonts w:ascii="Times New Roman" w:eastAsia="Calibri" w:hAnsi="Times New Roman" w:cs="Times New Roman"/>
        </w:rPr>
        <w:t xml:space="preserve">                   </w:t>
      </w:r>
      <w:r>
        <w:rPr>
          <w:rFonts w:ascii="Times New Roman" w:hAnsi="Times New Roman" w:cs="Times New Roman"/>
          <w:noProof/>
          <w:lang w:eastAsia="ru-RU"/>
        </w:rPr>
        <mc:AlternateContent>
          <mc:Choice Requires="wps">
            <w:drawing>
              <wp:inline distT="0" distB="0" distL="0" distR="0" wp14:anchorId="01F9CA85" wp14:editId="66DAF075">
                <wp:extent cx="1141730" cy="1536065"/>
                <wp:effectExtent l="12065" t="8890" r="8255" b="7620"/>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1536065"/>
                        </a:xfrm>
                        <a:prstGeom prst="rect">
                          <a:avLst/>
                        </a:prstGeom>
                        <a:solidFill>
                          <a:srgbClr val="FFFFFF"/>
                        </a:solidFill>
                        <a:ln w="9525">
                          <a:solidFill>
                            <a:srgbClr val="000000"/>
                          </a:solidFill>
                          <a:miter lim="800000"/>
                          <a:headEnd/>
                          <a:tailEnd/>
                        </a:ln>
                      </wps:spPr>
                      <wps:txbx>
                        <w:txbxContent>
                          <w:p w:rsidR="000631DF" w:rsidRDefault="000631DF" w:rsidP="003C2BD9">
                            <w:pPr>
                              <w:jc w:val="center"/>
                              <w:rPr>
                                <w:sz w:val="20"/>
                                <w:szCs w:val="20"/>
                              </w:rPr>
                            </w:pPr>
                          </w:p>
                          <w:p w:rsidR="000631DF" w:rsidRPr="005C60C5" w:rsidRDefault="000631DF" w:rsidP="003C2BD9">
                            <w:pPr>
                              <w:ind w:left="-180" w:right="-120"/>
                              <w:jc w:val="center"/>
                              <w:rPr>
                                <w:rFonts w:ascii="Times New Roman" w:hAnsi="Times New Roman" w:cs="Times New Roman"/>
                              </w:rPr>
                            </w:pPr>
                            <w:r w:rsidRPr="005C60C5">
                              <w:rPr>
                                <w:rFonts w:ascii="Times New Roman" w:hAnsi="Times New Roman" w:cs="Times New Roman"/>
                              </w:rPr>
                              <w:t>способность к сотрудничеству и коммуникации</w:t>
                            </w:r>
                          </w:p>
                        </w:txbxContent>
                      </wps:txbx>
                      <wps:bodyPr rot="0" vert="horz" wrap="square" lIns="91440" tIns="45720" rIns="91440" bIns="45720" anchor="t" anchorCtr="0" upright="1">
                        <a:noAutofit/>
                      </wps:bodyPr>
                    </wps:wsp>
                  </a:graphicData>
                </a:graphic>
              </wp:inline>
            </w:drawing>
          </mc:Choice>
          <mc:Fallback>
            <w:pict>
              <v:rect id="Прямоугольник 6" o:spid="_x0000_s1063" style="width:89.9pt;height:1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">
                <v:textbox>
                  <w:txbxContent>
                    <w:p w:rsidR="000631DF" w:rsidRDefault="000631DF" w:rsidP="003C2BD9">
                      <w:pPr>
                        <w:jc w:val="center"/>
                        <w:rPr>
                          <w:sz w:val="20"/>
                          <w:szCs w:val="20"/>
                        </w:rPr>
                      </w:pPr>
                    </w:p>
                    <w:p w:rsidR="000631DF" w:rsidRPr="005C60C5" w:rsidRDefault="000631DF" w:rsidP="003C2BD9">
                      <w:pPr>
                        <w:ind w:left="-180" w:right="-120"/>
                        <w:jc w:val="center"/>
                        <w:rPr>
                          <w:rFonts w:ascii="Times New Roman" w:hAnsi="Times New Roman" w:cs="Times New Roman"/>
                        </w:rPr>
                      </w:pPr>
                      <w:r w:rsidRPr="005C60C5">
                        <w:rPr>
                          <w:rFonts w:ascii="Times New Roman" w:hAnsi="Times New Roman" w:cs="Times New Roman"/>
                        </w:rPr>
                        <w:t>способность к сотрудничеству и коммуникации</w:t>
                      </w:r>
                    </w:p>
                  </w:txbxContent>
                </v:textbox>
                <w10:anchorlock/>
              </v:rect>
            </w:pict>
          </mc:Fallback>
        </mc:AlternateContent>
      </w:r>
      <w:r w:rsidRPr="00815342">
        <w:rPr>
          <w:rFonts w:ascii="Times New Roman" w:hAnsi="Times New Roman" w:cs="Times New Roman"/>
        </w:rPr>
        <w:t xml:space="preserve">                </w:t>
      </w:r>
      <w:r w:rsidRPr="00815342">
        <w:rPr>
          <w:rFonts w:ascii="Times New Roman" w:eastAsia="Calibri" w:hAnsi="Times New Roman" w:cs="Times New Roman"/>
        </w:rPr>
        <w:t xml:space="preserve">   </w:t>
      </w:r>
      <w:r>
        <w:rPr>
          <w:rFonts w:ascii="Times New Roman" w:hAnsi="Times New Roman" w:cs="Times New Roman"/>
          <w:noProof/>
          <w:lang w:eastAsia="ru-RU"/>
        </w:rPr>
        <mc:AlternateContent>
          <mc:Choice Requires="wps">
            <w:drawing>
              <wp:inline distT="0" distB="0" distL="0" distR="0" wp14:anchorId="7847B5C9" wp14:editId="7215C578">
                <wp:extent cx="1256030" cy="2114550"/>
                <wp:effectExtent l="8890" t="8890" r="11430" b="10160"/>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2114550"/>
                        </a:xfrm>
                        <a:prstGeom prst="rect">
                          <a:avLst/>
                        </a:prstGeom>
                        <a:solidFill>
                          <a:srgbClr val="FFFFFF"/>
                        </a:solidFill>
                        <a:ln w="9525">
                          <a:solidFill>
                            <a:srgbClr val="000000"/>
                          </a:solidFill>
                          <a:miter lim="800000"/>
                          <a:headEnd/>
                          <a:tailEnd/>
                        </a:ln>
                      </wps:spPr>
                      <wps:txbx>
                        <w:txbxContent>
                          <w:p w:rsidR="000631DF" w:rsidRPr="005C60C5" w:rsidRDefault="000631DF" w:rsidP="003C2BD9">
                            <w:pPr>
                              <w:ind w:right="-120"/>
                              <w:jc w:val="center"/>
                              <w:rPr>
                                <w:rFonts w:ascii="Times New Roman" w:hAnsi="Times New Roman" w:cs="Times New Roman"/>
                              </w:rPr>
                            </w:pPr>
                            <w:r w:rsidRPr="005C60C5">
                              <w:rPr>
                                <w:rFonts w:ascii="Times New Roman" w:hAnsi="Times New Roman" w:cs="Times New Roman"/>
                              </w:rPr>
                              <w:t>способность к решению личностно и социально значимых проблем и воплощению найденных решений в практику</w:t>
                            </w:r>
                          </w:p>
                        </w:txbxContent>
                      </wps:txbx>
                      <wps:bodyPr rot="0" vert="horz" wrap="square" lIns="91440" tIns="45720" rIns="91440" bIns="45720" anchor="t" anchorCtr="0" upright="1">
                        <a:noAutofit/>
                      </wps:bodyPr>
                    </wps:wsp>
                  </a:graphicData>
                </a:graphic>
              </wp:inline>
            </w:drawing>
          </mc:Choice>
          <mc:Fallback>
            <w:pict>
              <v:rect id="Прямоугольник 5" o:spid="_x0000_s1064" style="width:98.9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">
                <v:textbox>
                  <w:txbxContent>
                    <w:p w:rsidR="000631DF" w:rsidRPr="005C60C5" w:rsidRDefault="000631DF" w:rsidP="003C2BD9">
                      <w:pPr>
                        <w:ind w:right="-120"/>
                        <w:jc w:val="center"/>
                        <w:rPr>
                          <w:rFonts w:ascii="Times New Roman" w:hAnsi="Times New Roman" w:cs="Times New Roman"/>
                        </w:rPr>
                      </w:pPr>
                      <w:r w:rsidRPr="005C60C5">
                        <w:rPr>
                          <w:rFonts w:ascii="Times New Roman" w:hAnsi="Times New Roman" w:cs="Times New Roman"/>
                        </w:rPr>
                        <w:t>способность к решению личностно и социально значимых проблем и воплощению найденных решений в практику</w:t>
                      </w:r>
                    </w:p>
                  </w:txbxContent>
                </v:textbox>
                <w10:anchorlock/>
              </v:rect>
            </w:pict>
          </mc:Fallback>
        </mc:AlternateContent>
      </w:r>
      <w:r w:rsidRPr="00815342">
        <w:rPr>
          <w:rFonts w:ascii="Times New Roman" w:hAnsi="Times New Roman" w:cs="Times New Roman"/>
        </w:rPr>
        <w:t xml:space="preserve">                 </w:t>
      </w:r>
      <w:r w:rsidRPr="00815342">
        <w:rPr>
          <w:rFonts w:ascii="Times New Roman" w:eastAsia="Calibri" w:hAnsi="Times New Roman" w:cs="Times New Roman"/>
        </w:rPr>
        <w:t xml:space="preserve">   </w:t>
      </w:r>
      <w:r>
        <w:rPr>
          <w:rFonts w:ascii="Times New Roman" w:hAnsi="Times New Roman" w:cs="Times New Roman"/>
          <w:noProof/>
          <w:lang w:eastAsia="ru-RU"/>
        </w:rPr>
        <mc:AlternateContent>
          <mc:Choice Requires="wps">
            <w:drawing>
              <wp:inline distT="0" distB="0" distL="0" distR="0" wp14:anchorId="48458A8C" wp14:editId="2EE103BD">
                <wp:extent cx="1143635" cy="1519555"/>
                <wp:effectExtent l="12065" t="8890" r="6350" b="5080"/>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1519555"/>
                        </a:xfrm>
                        <a:prstGeom prst="rect">
                          <a:avLst/>
                        </a:prstGeom>
                        <a:solidFill>
                          <a:srgbClr val="FFFFFF"/>
                        </a:solidFill>
                        <a:ln w="9525">
                          <a:solidFill>
                            <a:srgbClr val="000000"/>
                          </a:solidFill>
                          <a:miter lim="800000"/>
                          <a:headEnd/>
                          <a:tailEnd/>
                        </a:ln>
                      </wps:spPr>
                      <wps:txbx>
                        <w:txbxContent>
                          <w:p w:rsidR="000631DF" w:rsidRPr="005C60C5" w:rsidRDefault="000631DF" w:rsidP="003C2BD9">
                            <w:pPr>
                              <w:ind w:right="-120"/>
                              <w:jc w:val="center"/>
                              <w:rPr>
                                <w:rFonts w:ascii="Times New Roman" w:hAnsi="Times New Roman" w:cs="Times New Roman"/>
                              </w:rPr>
                            </w:pPr>
                            <w:r w:rsidRPr="005C60C5">
                              <w:rPr>
                                <w:rFonts w:ascii="Times New Roman" w:hAnsi="Times New Roman" w:cs="Times New Roman"/>
                              </w:rPr>
                              <w:t>способность и готовность к использованию ИКТ в целях обучения и развития</w:t>
                            </w:r>
                          </w:p>
                        </w:txbxContent>
                      </wps:txbx>
                      <wps:bodyPr rot="0" vert="horz" wrap="square" lIns="91440" tIns="45720" rIns="91440" bIns="45720" anchor="t" anchorCtr="0" upright="1">
                        <a:noAutofit/>
                      </wps:bodyPr>
                    </wps:wsp>
                  </a:graphicData>
                </a:graphic>
              </wp:inline>
            </w:drawing>
          </mc:Choice>
          <mc:Fallback>
            <w:pict>
              <v:rect id="Прямоугольник 4" o:spid="_x0000_s1065" style="width:90.05pt;height:1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">
                <v:textbox>
                  <w:txbxContent>
                    <w:p w:rsidR="000631DF" w:rsidRPr="005C60C5" w:rsidRDefault="000631DF" w:rsidP="003C2BD9">
                      <w:pPr>
                        <w:ind w:right="-120"/>
                        <w:jc w:val="center"/>
                        <w:rPr>
                          <w:rFonts w:ascii="Times New Roman" w:hAnsi="Times New Roman" w:cs="Times New Roman"/>
                        </w:rPr>
                      </w:pPr>
                      <w:r w:rsidRPr="005C60C5">
                        <w:rPr>
                          <w:rFonts w:ascii="Times New Roman" w:hAnsi="Times New Roman" w:cs="Times New Roman"/>
                        </w:rPr>
                        <w:t>способность и готовность к использованию ИКТ в целях обучения и развития</w:t>
                      </w:r>
                    </w:p>
                  </w:txbxContent>
                </v:textbox>
                <w10:anchorlock/>
              </v:rect>
            </w:pict>
          </mc:Fallback>
        </mc:AlternateContent>
      </w:r>
      <w:r w:rsidRPr="00815342">
        <w:rPr>
          <w:rFonts w:ascii="Times New Roman" w:hAnsi="Times New Roman" w:cs="Times New Roman"/>
        </w:rPr>
        <w:t xml:space="preserve">                  </w:t>
      </w:r>
      <w:r w:rsidRPr="00815342">
        <w:rPr>
          <w:rFonts w:ascii="Times New Roman" w:eastAsia="Calibri" w:hAnsi="Times New Roman" w:cs="Times New Roman"/>
        </w:rPr>
        <w:t xml:space="preserve"> </w:t>
      </w:r>
      <w:r>
        <w:rPr>
          <w:rFonts w:ascii="Times New Roman" w:hAnsi="Times New Roman" w:cs="Times New Roman"/>
          <w:noProof/>
          <w:lang w:eastAsia="ru-RU"/>
        </w:rPr>
        <mc:AlternateContent>
          <mc:Choice Requires="wps">
            <w:drawing>
              <wp:inline distT="0" distB="0" distL="0" distR="0" wp14:anchorId="09592C33" wp14:editId="3D015F65">
                <wp:extent cx="1325880" cy="1519555"/>
                <wp:effectExtent l="8890" t="8890" r="8255" b="5080"/>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519555"/>
                        </a:xfrm>
                        <a:prstGeom prst="rect">
                          <a:avLst/>
                        </a:prstGeom>
                        <a:solidFill>
                          <a:srgbClr val="FFFFFF"/>
                        </a:solidFill>
                        <a:ln w="9525">
                          <a:solidFill>
                            <a:srgbClr val="000000"/>
                          </a:solidFill>
                          <a:miter lim="800000"/>
                          <a:headEnd/>
                          <a:tailEnd/>
                        </a:ln>
                      </wps:spPr>
                      <wps:txbx>
                        <w:txbxContent>
                          <w:p w:rsidR="000631DF" w:rsidRDefault="000631DF" w:rsidP="003C2BD9">
                            <w:pPr>
                              <w:ind w:left="-180" w:right="-120"/>
                              <w:jc w:val="center"/>
                              <w:rPr>
                                <w:sz w:val="20"/>
                                <w:szCs w:val="20"/>
                              </w:rPr>
                            </w:pPr>
                          </w:p>
                          <w:p w:rsidR="000631DF" w:rsidRPr="005C60C5" w:rsidRDefault="000631DF" w:rsidP="003C2BD9">
                            <w:pPr>
                              <w:ind w:left="-180" w:right="-120"/>
                              <w:jc w:val="center"/>
                              <w:rPr>
                                <w:rFonts w:ascii="Times New Roman" w:hAnsi="Times New Roman" w:cs="Times New Roman"/>
                              </w:rPr>
                            </w:pPr>
                            <w:r w:rsidRPr="005C60C5">
                              <w:rPr>
                                <w:rFonts w:ascii="Times New Roman" w:hAnsi="Times New Roman" w:cs="Times New Roman"/>
                              </w:rPr>
                              <w:t>способность к самоорганизации, саморегуляции и рефлексии</w:t>
                            </w:r>
                          </w:p>
                        </w:txbxContent>
                      </wps:txbx>
                      <wps:bodyPr rot="0" vert="horz" wrap="square" lIns="91440" tIns="45720" rIns="91440" bIns="45720" anchor="t" anchorCtr="0" upright="1">
                        <a:noAutofit/>
                      </wps:bodyPr>
                    </wps:wsp>
                  </a:graphicData>
                </a:graphic>
              </wp:inline>
            </w:drawing>
          </mc:Choice>
          <mc:Fallback>
            <w:pict>
              <v:rect id="Прямоугольник 3" o:spid="_x0000_s1066" style="width:104.4pt;height:1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">
                <v:textbox>
                  <w:txbxContent>
                    <w:p w:rsidR="000631DF" w:rsidRDefault="000631DF" w:rsidP="003C2BD9">
                      <w:pPr>
                        <w:ind w:left="-180" w:right="-120"/>
                        <w:jc w:val="center"/>
                        <w:rPr>
                          <w:sz w:val="20"/>
                          <w:szCs w:val="20"/>
                        </w:rPr>
                      </w:pPr>
                    </w:p>
                    <w:p w:rsidR="000631DF" w:rsidRPr="005C60C5" w:rsidRDefault="000631DF" w:rsidP="003C2BD9">
                      <w:pPr>
                        <w:ind w:left="-180" w:right="-120"/>
                        <w:jc w:val="center"/>
                        <w:rPr>
                          <w:rFonts w:ascii="Times New Roman" w:hAnsi="Times New Roman" w:cs="Times New Roman"/>
                        </w:rPr>
                      </w:pPr>
                      <w:r w:rsidRPr="005C60C5">
                        <w:rPr>
                          <w:rFonts w:ascii="Times New Roman" w:hAnsi="Times New Roman" w:cs="Times New Roman"/>
                        </w:rPr>
                        <w:t>способность к самоорганизации, саморегуляции и рефлексии</w:t>
                      </w:r>
                    </w:p>
                  </w:txbxContent>
                </v:textbox>
                <w10:anchorlock/>
              </v:rect>
            </w:pict>
          </mc:Fallback>
        </mc:AlternateContent>
      </w: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815342">
        <w:rPr>
          <w:rFonts w:ascii="Times New Roman" w:eastAsia="Calibri" w:hAnsi="Times New Roman" w:cs="Times New Roman"/>
          <w:b/>
          <w:i/>
        </w:rPr>
        <w:t>защита итогового индивидуального проекта</w:t>
      </w:r>
      <w:r w:rsidRPr="00815342">
        <w:rPr>
          <w:rFonts w:ascii="Times New Roman" w:eastAsia="Calibri" w:hAnsi="Times New Roman" w:cs="Times New Roman"/>
        </w:rPr>
        <w:t>.</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lastRenderedPageBreak/>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 xml:space="preserve">Оценка достижения метапредметных результатов ведётся также в рамках системы промежуточной аттестации. </w:t>
      </w:r>
      <w:r w:rsidRPr="00815342">
        <w:rPr>
          <w:rFonts w:ascii="Times New Roman" w:eastAsia="Calibri" w:hAnsi="Times New Roman" w:cs="Times New Roman"/>
          <w:b/>
          <w:i/>
        </w:rPr>
        <w:t xml:space="preserve">Для оценки динамики формирования и уровня сформированности метапредметных результатов </w:t>
      </w:r>
      <w:r w:rsidRPr="00815342">
        <w:rPr>
          <w:rFonts w:ascii="Times New Roman" w:eastAsia="Calibri" w:hAnsi="Times New Roman" w:cs="Times New Roman"/>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а)</w:t>
      </w:r>
      <w:r w:rsidRPr="00815342">
        <w:rPr>
          <w:rFonts w:ascii="Times New Roman" w:eastAsia="Calibri" w:hAnsi="Times New Roman" w:cs="Times New Roman"/>
          <w:lang w:val="en-US"/>
        </w:rPr>
        <w:t> </w:t>
      </w:r>
      <w:r w:rsidRPr="00815342">
        <w:rPr>
          <w:rFonts w:ascii="Times New Roman" w:eastAsia="Calibri" w:hAnsi="Times New Roman" w:cs="Times New Roman"/>
        </w:rPr>
        <w:t>программой формирования планируемых результатов освоения междисциплинарных программ;</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б)</w:t>
      </w:r>
      <w:r w:rsidRPr="00815342">
        <w:rPr>
          <w:rFonts w:ascii="Times New Roman" w:eastAsia="Calibri" w:hAnsi="Times New Roman" w:cs="Times New Roman"/>
          <w:lang w:val="en-US"/>
        </w:rPr>
        <w:t> </w:t>
      </w:r>
      <w:r w:rsidRPr="00815342">
        <w:rPr>
          <w:rFonts w:ascii="Times New Roman" w:eastAsia="Calibri" w:hAnsi="Times New Roman" w:cs="Times New Roman"/>
        </w:rPr>
        <w:t>системой промежуточной аттестации (внутришкольным мониторингом образовательных достижений) обучающихся в рамках урочной и внеурочной деятельности, включая материалы</w:t>
      </w:r>
    </w:p>
    <w:p w:rsidR="003C2BD9" w:rsidRPr="00815342" w:rsidRDefault="003C2BD9" w:rsidP="003C2BD9">
      <w:pPr>
        <w:ind w:left="540"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i/>
        </w:rPr>
        <w:t>стартовой диагностики</w:t>
      </w:r>
      <w:r w:rsidRPr="00815342">
        <w:rPr>
          <w:rFonts w:ascii="Times New Roman" w:eastAsia="Calibri" w:hAnsi="Times New Roman" w:cs="Times New Roman"/>
        </w:rPr>
        <w:t>;</w:t>
      </w:r>
    </w:p>
    <w:p w:rsidR="003C2BD9" w:rsidRPr="00815342" w:rsidRDefault="003C2BD9" w:rsidP="003C2BD9">
      <w:pPr>
        <w:ind w:left="540"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rPr>
        <w:t xml:space="preserve">текущего выполнения </w:t>
      </w:r>
      <w:r w:rsidRPr="00815342">
        <w:rPr>
          <w:rFonts w:ascii="Times New Roman" w:eastAsia="Calibri" w:hAnsi="Times New Roman" w:cs="Times New Roman"/>
          <w:i/>
        </w:rPr>
        <w:t>учебных исследований и учебных проектов</w:t>
      </w:r>
      <w:r w:rsidRPr="00815342">
        <w:rPr>
          <w:rFonts w:ascii="Times New Roman" w:eastAsia="Calibri" w:hAnsi="Times New Roman" w:cs="Times New Roman"/>
        </w:rPr>
        <w:t>;</w:t>
      </w:r>
    </w:p>
    <w:p w:rsidR="003C2BD9" w:rsidRPr="00815342" w:rsidRDefault="003C2BD9" w:rsidP="003C2BD9">
      <w:pPr>
        <w:ind w:left="540"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i/>
        </w:rPr>
        <w:t>промежуточных и итоговых комплексных работ на межпредметной основе</w:t>
      </w:r>
      <w:r w:rsidRPr="00815342">
        <w:rPr>
          <w:rFonts w:ascii="Times New Roman" w:eastAsia="Calibri" w:hAnsi="Times New Roman" w:cs="Times New Roman"/>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C2BD9" w:rsidRPr="00815342" w:rsidRDefault="003C2BD9" w:rsidP="003C2BD9">
      <w:pPr>
        <w:ind w:left="540"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rPr>
        <w:t xml:space="preserve">текущего выполнения выборочных </w:t>
      </w:r>
      <w:r w:rsidRPr="00815342">
        <w:rPr>
          <w:rFonts w:ascii="Times New Roman" w:eastAsia="Calibri" w:hAnsi="Times New Roman" w:cs="Times New Roman"/>
          <w:i/>
        </w:rPr>
        <w:t>учебно-практических и учебно-познавательных заданий</w:t>
      </w:r>
      <w:r w:rsidRPr="00815342">
        <w:rPr>
          <w:rFonts w:ascii="Times New Roman" w:eastAsia="Calibri" w:hAnsi="Times New Roman" w:cs="Times New Roman"/>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3C2BD9" w:rsidRPr="00815342" w:rsidRDefault="003C2BD9" w:rsidP="003C2BD9">
      <w:pPr>
        <w:ind w:left="540"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i/>
        </w:rPr>
        <w:t>защиты итогового индивидуального проекта;</w:t>
      </w:r>
    </w:p>
    <w:p w:rsidR="003C2BD9" w:rsidRPr="00815342" w:rsidRDefault="003C2BD9" w:rsidP="003C2BD9">
      <w:pPr>
        <w:widowControl w:val="0"/>
        <w:autoSpaceDE w:val="0"/>
        <w:autoSpaceDN w:val="0"/>
        <w:adjustRightInd w:val="0"/>
        <w:ind w:firstLine="360"/>
        <w:jc w:val="both"/>
        <w:rPr>
          <w:rFonts w:ascii="Times New Roman" w:eastAsia="Calibri" w:hAnsi="Times New Roman" w:cs="Times New Roman"/>
        </w:rPr>
      </w:pPr>
      <w:r w:rsidRPr="00815342">
        <w:rPr>
          <w:rFonts w:ascii="Times New Roman" w:eastAsia="Calibri" w:hAnsi="Times New Roman" w:cs="Times New Roman"/>
        </w:rPr>
        <w:t xml:space="preserve">в) системой итоговой оценки по предметам, не выносимым на государственную (итоговую) аттестацию обучающихся; </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г)</w:t>
      </w:r>
      <w:r w:rsidRPr="00815342">
        <w:rPr>
          <w:rFonts w:ascii="Times New Roman" w:eastAsia="Calibri" w:hAnsi="Times New Roman" w:cs="Times New Roman"/>
          <w:lang w:val="en-US"/>
        </w:rPr>
        <w:t> </w:t>
      </w:r>
      <w:r w:rsidRPr="00815342">
        <w:rPr>
          <w:rFonts w:ascii="Times New Roman" w:eastAsia="Calibri" w:hAnsi="Times New Roman" w:cs="Times New Roman"/>
        </w:rPr>
        <w:t>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0631DF" w:rsidRDefault="000631DF" w:rsidP="003C2BD9">
      <w:pPr>
        <w:widowControl w:val="0"/>
        <w:autoSpaceDE w:val="0"/>
        <w:autoSpaceDN w:val="0"/>
        <w:adjustRightInd w:val="0"/>
        <w:spacing w:before="120" w:after="120"/>
        <w:ind w:firstLine="454"/>
        <w:jc w:val="center"/>
        <w:outlineLvl w:val="0"/>
        <w:rPr>
          <w:rFonts w:ascii="Times New Roman" w:eastAsia="Calibri" w:hAnsi="Times New Roman" w:cs="Times New Roman"/>
          <w:b/>
          <w:sz w:val="24"/>
          <w:szCs w:val="24"/>
        </w:rPr>
      </w:pPr>
      <w:bookmarkStart w:id="94" w:name="_Toc341536661"/>
    </w:p>
    <w:p w:rsidR="003C2BD9" w:rsidRPr="00815342" w:rsidRDefault="003C2BD9" w:rsidP="003C2BD9">
      <w:pPr>
        <w:widowControl w:val="0"/>
        <w:autoSpaceDE w:val="0"/>
        <w:autoSpaceDN w:val="0"/>
        <w:adjustRightInd w:val="0"/>
        <w:spacing w:before="120" w:after="120"/>
        <w:ind w:firstLine="454"/>
        <w:jc w:val="center"/>
        <w:outlineLvl w:val="0"/>
        <w:rPr>
          <w:rFonts w:ascii="Times New Roman" w:eastAsia="Calibri" w:hAnsi="Times New Roman" w:cs="Times New Roman"/>
          <w:b/>
          <w:sz w:val="24"/>
          <w:szCs w:val="24"/>
        </w:rPr>
      </w:pPr>
      <w:r w:rsidRPr="00815342">
        <w:rPr>
          <w:rFonts w:ascii="Times New Roman" w:eastAsia="Calibri" w:hAnsi="Times New Roman" w:cs="Times New Roman"/>
          <w:b/>
          <w:sz w:val="24"/>
          <w:szCs w:val="24"/>
        </w:rPr>
        <w:lastRenderedPageBreak/>
        <w:t>1.3.</w:t>
      </w:r>
      <w:r>
        <w:rPr>
          <w:rFonts w:ascii="Times New Roman" w:eastAsia="Calibri" w:hAnsi="Times New Roman" w:cs="Times New Roman"/>
          <w:b/>
          <w:sz w:val="24"/>
          <w:szCs w:val="24"/>
        </w:rPr>
        <w:t>2.3.</w:t>
      </w:r>
      <w:r w:rsidRPr="00815342">
        <w:rPr>
          <w:rFonts w:ascii="Times New Roman" w:eastAsia="Calibri" w:hAnsi="Times New Roman" w:cs="Times New Roman"/>
          <w:b/>
          <w:sz w:val="24"/>
          <w:szCs w:val="24"/>
        </w:rPr>
        <w:t> Особенности оценки предметных результатов</w:t>
      </w:r>
      <w:bookmarkEnd w:id="94"/>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Оценка предметных результатов</w:t>
      </w:r>
      <w:r w:rsidRPr="00815342">
        <w:rPr>
          <w:rFonts w:ascii="Times New Roman" w:eastAsia="Calibri" w:hAnsi="Times New Roman" w:cs="Times New Roman"/>
          <w:b/>
        </w:rPr>
        <w:t xml:space="preserve"> </w:t>
      </w:r>
      <w:r w:rsidRPr="00815342">
        <w:rPr>
          <w:rFonts w:ascii="Times New Roman" w:eastAsia="Calibri" w:hAnsi="Times New Roman" w:cs="Times New Roman"/>
          <w:bCs/>
        </w:rPr>
        <w:t xml:space="preserve">представляет собой оценку достижения обучающимся </w:t>
      </w:r>
      <w:r w:rsidRPr="00815342">
        <w:rPr>
          <w:rFonts w:ascii="Times New Roman" w:eastAsia="Calibri" w:hAnsi="Times New Roman" w:cs="Times New Roman"/>
        </w:rPr>
        <w:t>планируемых результатов по отдельным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7"/>
        <w:gridCol w:w="12009"/>
      </w:tblGrid>
      <w:tr w:rsidR="003C2BD9" w:rsidRPr="00815342" w:rsidTr="000631DF">
        <w:trPr>
          <w:trHeight w:val="580"/>
        </w:trPr>
        <w:tc>
          <w:tcPr>
            <w:tcW w:w="2789" w:type="dxa"/>
            <w:shd w:val="clear" w:color="auto" w:fill="auto"/>
          </w:tcPr>
          <w:p w:rsidR="003C2BD9" w:rsidRPr="00815342" w:rsidRDefault="003C2BD9" w:rsidP="000631DF">
            <w:pPr>
              <w:widowControl w:val="0"/>
              <w:autoSpaceDE w:val="0"/>
              <w:autoSpaceDN w:val="0"/>
              <w:adjustRightInd w:val="0"/>
              <w:rPr>
                <w:rFonts w:ascii="Times New Roman" w:eastAsia="Calibri" w:hAnsi="Times New Roman" w:cs="Times New Roman"/>
                <w:lang w:val="en-US"/>
              </w:rPr>
            </w:pPr>
            <w:r w:rsidRPr="00815342">
              <w:rPr>
                <w:rFonts w:ascii="Times New Roman" w:eastAsia="Calibri" w:hAnsi="Times New Roman" w:cs="Times New Roman"/>
              </w:rPr>
              <w:t>Оценка формируется</w:t>
            </w:r>
          </w:p>
        </w:tc>
        <w:tc>
          <w:tcPr>
            <w:tcW w:w="12105" w:type="dxa"/>
            <w:shd w:val="clear" w:color="auto" w:fill="auto"/>
          </w:tcPr>
          <w:p w:rsidR="003C2BD9" w:rsidRPr="00815342" w:rsidRDefault="003C2BD9" w:rsidP="000631DF">
            <w:pPr>
              <w:widowControl w:val="0"/>
              <w:autoSpaceDE w:val="0"/>
              <w:autoSpaceDN w:val="0"/>
              <w:adjustRightInd w:val="0"/>
              <w:rPr>
                <w:rFonts w:ascii="Times New Roman" w:eastAsia="Calibri" w:hAnsi="Times New Roman" w:cs="Times New Roman"/>
              </w:rPr>
            </w:pPr>
            <w:r w:rsidRPr="00815342">
              <w:rPr>
                <w:rFonts w:ascii="Times New Roman" w:eastAsia="Calibri" w:hAnsi="Times New Roman" w:cs="Times New Roman"/>
              </w:rPr>
              <w:t>за счёт учебных предметов</w:t>
            </w:r>
          </w:p>
        </w:tc>
      </w:tr>
      <w:tr w:rsidR="003C2BD9" w:rsidRPr="00815342" w:rsidTr="000631DF">
        <w:trPr>
          <w:trHeight w:val="934"/>
        </w:trPr>
        <w:tc>
          <w:tcPr>
            <w:tcW w:w="2789" w:type="dxa"/>
            <w:shd w:val="clear" w:color="auto" w:fill="auto"/>
          </w:tcPr>
          <w:p w:rsidR="003C2BD9" w:rsidRPr="00815342" w:rsidRDefault="003C2BD9" w:rsidP="000631DF">
            <w:pPr>
              <w:widowControl w:val="0"/>
              <w:autoSpaceDE w:val="0"/>
              <w:autoSpaceDN w:val="0"/>
              <w:adjustRightInd w:val="0"/>
              <w:rPr>
                <w:rFonts w:ascii="Times New Roman" w:eastAsia="Calibri" w:hAnsi="Times New Roman" w:cs="Times New Roman"/>
              </w:rPr>
            </w:pPr>
            <w:r w:rsidRPr="00815342">
              <w:rPr>
                <w:rFonts w:ascii="Times New Roman" w:eastAsia="Calibri" w:hAnsi="Times New Roman" w:cs="Times New Roman"/>
                <w:bCs/>
                <w:iCs/>
              </w:rPr>
              <w:t xml:space="preserve">Основной </w:t>
            </w:r>
            <w:r w:rsidRPr="00815342">
              <w:rPr>
                <w:rFonts w:ascii="Times New Roman" w:eastAsia="Calibri" w:hAnsi="Times New Roman" w:cs="Times New Roman"/>
                <w:b/>
                <w:bCs/>
                <w:iCs/>
              </w:rPr>
              <w:t xml:space="preserve">объект оценивания </w:t>
            </w:r>
          </w:p>
        </w:tc>
        <w:tc>
          <w:tcPr>
            <w:tcW w:w="12105" w:type="dxa"/>
            <w:shd w:val="clear" w:color="auto" w:fill="auto"/>
          </w:tcPr>
          <w:p w:rsidR="003C2BD9" w:rsidRPr="00815342" w:rsidRDefault="003C2BD9" w:rsidP="000631DF">
            <w:pPr>
              <w:widowControl w:val="0"/>
              <w:autoSpaceDE w:val="0"/>
              <w:autoSpaceDN w:val="0"/>
              <w:adjustRightInd w:val="0"/>
              <w:jc w:val="both"/>
              <w:rPr>
                <w:rFonts w:ascii="Times New Roman" w:eastAsia="Calibri" w:hAnsi="Times New Roman" w:cs="Times New Roman"/>
              </w:rPr>
            </w:pPr>
            <w:r w:rsidRPr="00815342">
              <w:rPr>
                <w:rFonts w:ascii="Times New Roman" w:eastAsia="Calibri" w:hAnsi="Times New Roman" w:cs="Times New Roman"/>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tc>
      </w:tr>
      <w:tr w:rsidR="003C2BD9" w:rsidRPr="00815342" w:rsidTr="000631DF">
        <w:trPr>
          <w:trHeight w:val="624"/>
        </w:trPr>
        <w:tc>
          <w:tcPr>
            <w:tcW w:w="2789" w:type="dxa"/>
            <w:shd w:val="clear" w:color="auto" w:fill="auto"/>
          </w:tcPr>
          <w:p w:rsidR="003C2BD9" w:rsidRPr="00815342" w:rsidRDefault="003C2BD9" w:rsidP="000631DF">
            <w:pPr>
              <w:widowControl w:val="0"/>
              <w:autoSpaceDE w:val="0"/>
              <w:autoSpaceDN w:val="0"/>
              <w:adjustRightInd w:val="0"/>
              <w:jc w:val="both"/>
              <w:rPr>
                <w:rFonts w:ascii="Times New Roman" w:eastAsia="Calibri" w:hAnsi="Times New Roman" w:cs="Times New Roman"/>
              </w:rPr>
            </w:pPr>
            <w:r w:rsidRPr="00815342">
              <w:rPr>
                <w:rFonts w:ascii="Times New Roman" w:eastAsia="Calibri" w:hAnsi="Times New Roman" w:cs="Times New Roman"/>
              </w:rPr>
              <w:t>Система оценки предполагает</w:t>
            </w:r>
          </w:p>
        </w:tc>
        <w:tc>
          <w:tcPr>
            <w:tcW w:w="12105" w:type="dxa"/>
            <w:shd w:val="clear" w:color="auto" w:fill="auto"/>
          </w:tcPr>
          <w:p w:rsidR="003C2BD9" w:rsidRPr="00815342" w:rsidRDefault="003C2BD9" w:rsidP="000631DF">
            <w:pPr>
              <w:widowControl w:val="0"/>
              <w:autoSpaceDE w:val="0"/>
              <w:autoSpaceDN w:val="0"/>
              <w:adjustRightInd w:val="0"/>
              <w:jc w:val="both"/>
              <w:rPr>
                <w:rFonts w:ascii="Times New Roman" w:eastAsia="Calibri" w:hAnsi="Times New Roman" w:cs="Times New Roman"/>
              </w:rPr>
            </w:pPr>
            <w:r w:rsidRPr="00815342">
              <w:rPr>
                <w:rFonts w:ascii="Times New Roman" w:eastAsia="Calibri" w:hAnsi="Times New Roman" w:cs="Times New Roman"/>
                <w:b/>
              </w:rPr>
              <w:t>выделение</w:t>
            </w:r>
            <w:r w:rsidRPr="00815342">
              <w:rPr>
                <w:rFonts w:ascii="Times New Roman" w:eastAsia="Calibri" w:hAnsi="Times New Roman" w:cs="Times New Roman"/>
              </w:rPr>
              <w:t xml:space="preserve"> </w:t>
            </w:r>
            <w:r w:rsidRPr="00815342">
              <w:rPr>
                <w:rFonts w:ascii="Times New Roman" w:eastAsia="Calibri" w:hAnsi="Times New Roman" w:cs="Times New Roman"/>
                <w:b/>
              </w:rPr>
              <w:t>базового уровня достижений как точки отсчёта</w:t>
            </w:r>
            <w:r w:rsidRPr="00815342">
              <w:rPr>
                <w:rFonts w:ascii="Times New Roman" w:eastAsia="Calibri" w:hAnsi="Times New Roman" w:cs="Times New Roman"/>
              </w:rPr>
              <w:t xml:space="preserve"> при построении всей системы оценки и организации индивидуальной работы с обучающимися.</w:t>
            </w:r>
          </w:p>
        </w:tc>
      </w:tr>
    </w:tbl>
    <w:p w:rsidR="003C2BD9" w:rsidRPr="00815342" w:rsidRDefault="003C2BD9" w:rsidP="003C2BD9">
      <w:pPr>
        <w:widowControl w:val="0"/>
        <w:autoSpaceDE w:val="0"/>
        <w:autoSpaceDN w:val="0"/>
        <w:adjustRightInd w:val="0"/>
        <w:jc w:val="both"/>
        <w:rPr>
          <w:rFonts w:ascii="Times New Roman" w:eastAsia="Calibri" w:hAnsi="Times New Roman" w:cs="Times New Roman"/>
        </w:rPr>
      </w:pPr>
      <w:r w:rsidRPr="00815342">
        <w:rPr>
          <w:rFonts w:ascii="Times New Roman" w:eastAsia="Calibri" w:hAnsi="Times New Roman" w:cs="Times New Roman"/>
        </w:rPr>
        <w:t xml:space="preserve">Для описания достижений обучающихся устанавливаются следующие пять уровней: </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 xml:space="preserve">- </w:t>
      </w:r>
      <w:r w:rsidRPr="00815342">
        <w:rPr>
          <w:rFonts w:ascii="Times New Roman" w:eastAsia="Calibri" w:hAnsi="Times New Roman" w:cs="Times New Roman"/>
          <w:b/>
        </w:rPr>
        <w:t>базовый</w:t>
      </w:r>
      <w:r w:rsidRPr="00815342">
        <w:rPr>
          <w:rFonts w:ascii="Times New Roman" w:eastAsia="Calibri" w:hAnsi="Times New Roman" w:cs="Times New Roman"/>
        </w:rPr>
        <w:t xml:space="preserve"> - отметка «удовлетворительно» (или «3»), «зачтено».</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 xml:space="preserve">- выше базового: </w:t>
      </w:r>
      <w:r w:rsidRPr="00815342">
        <w:rPr>
          <w:rFonts w:ascii="Times New Roman" w:eastAsia="Calibri" w:hAnsi="Times New Roman" w:cs="Times New Roman"/>
          <w:b/>
        </w:rPr>
        <w:t>повышенный</w:t>
      </w:r>
      <w:r w:rsidRPr="00815342">
        <w:rPr>
          <w:rFonts w:ascii="Times New Roman" w:eastAsia="Calibri" w:hAnsi="Times New Roman" w:cs="Times New Roman"/>
        </w:rPr>
        <w:t xml:space="preserve"> - оценка «хорошо» (отметка «4») и </w:t>
      </w:r>
      <w:r w:rsidRPr="00815342">
        <w:rPr>
          <w:rFonts w:ascii="Times New Roman" w:eastAsia="Calibri" w:hAnsi="Times New Roman" w:cs="Times New Roman"/>
          <w:b/>
        </w:rPr>
        <w:t>высокий</w:t>
      </w:r>
      <w:r w:rsidRPr="00815342">
        <w:rPr>
          <w:rFonts w:ascii="Times New Roman" w:eastAsia="Calibri" w:hAnsi="Times New Roman" w:cs="Times New Roman"/>
        </w:rPr>
        <w:t xml:space="preserve"> - оценка «отлично» (отметка «5»);</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 xml:space="preserve">- ниже базового: </w:t>
      </w:r>
      <w:r w:rsidRPr="00815342">
        <w:rPr>
          <w:rFonts w:ascii="Times New Roman" w:eastAsia="Calibri" w:hAnsi="Times New Roman" w:cs="Times New Roman"/>
          <w:b/>
        </w:rPr>
        <w:t>пониженный -</w:t>
      </w:r>
      <w:r w:rsidRPr="00815342">
        <w:rPr>
          <w:rFonts w:ascii="Times New Roman" w:eastAsia="Calibri" w:hAnsi="Times New Roman" w:cs="Times New Roman"/>
        </w:rPr>
        <w:t xml:space="preserve"> оценка «неудовлетворительно» (отметка «2») и н</w:t>
      </w:r>
      <w:r w:rsidRPr="00815342">
        <w:rPr>
          <w:rFonts w:ascii="Times New Roman" w:eastAsia="Calibri" w:hAnsi="Times New Roman" w:cs="Times New Roman"/>
          <w:b/>
        </w:rPr>
        <w:t xml:space="preserve">изкий - </w:t>
      </w:r>
      <w:r w:rsidRPr="00815342">
        <w:rPr>
          <w:rFonts w:ascii="Times New Roman" w:eastAsia="Calibri" w:hAnsi="Times New Roman" w:cs="Times New Roman"/>
        </w:rPr>
        <w:t>оценка «плохо» (отметка «1»).</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Описанный выше подход целесообразно применять в ходе различных процедур оценивания: текущего, промежуточного и итогового.</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b/>
          <w:i/>
        </w:rPr>
        <w:t xml:space="preserve">Для оценки динамики формирования предметных результатов </w:t>
      </w:r>
      <w:r w:rsidRPr="00815342">
        <w:rPr>
          <w:rFonts w:ascii="Times New Roman" w:eastAsia="Calibri" w:hAnsi="Times New Roman" w:cs="Times New Roman"/>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815342">
        <w:rPr>
          <w:rFonts w:ascii="Times New Roman" w:eastAsia="Calibri" w:hAnsi="Times New Roman" w:cs="Times New Roman"/>
          <w:b/>
        </w:rPr>
        <w:t>освоению систематических знаний</w:t>
      </w:r>
      <w:r w:rsidRPr="00815342">
        <w:rPr>
          <w:rFonts w:ascii="Times New Roman" w:eastAsia="Calibri" w:hAnsi="Times New Roman" w:cs="Times New Roman"/>
        </w:rPr>
        <w:t>, в том числе:</w:t>
      </w: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i/>
        </w:rPr>
        <w:t>первичному ознакомлению, отработке и осознанию теоретических моделей и понятий</w:t>
      </w:r>
      <w:r w:rsidRPr="00815342">
        <w:rPr>
          <w:rFonts w:ascii="Times New Roman" w:eastAsia="Calibri" w:hAnsi="Times New Roman" w:cs="Times New Roman"/>
          <w:b/>
        </w:rPr>
        <w:t xml:space="preserve"> </w:t>
      </w:r>
      <w:r w:rsidRPr="00815342">
        <w:rPr>
          <w:rFonts w:ascii="Times New Roman" w:eastAsia="Calibri" w:hAnsi="Times New Roman" w:cs="Times New Roman"/>
        </w:rPr>
        <w:t xml:space="preserve">(общенаучных и базовых для данной области знания), </w:t>
      </w:r>
      <w:r w:rsidRPr="00815342">
        <w:rPr>
          <w:rFonts w:ascii="Times New Roman" w:eastAsia="Calibri" w:hAnsi="Times New Roman" w:cs="Times New Roman"/>
          <w:i/>
        </w:rPr>
        <w:t>стандартных алгоритмов и процедур</w:t>
      </w:r>
      <w:r w:rsidRPr="00815342">
        <w:rPr>
          <w:rFonts w:ascii="Times New Roman" w:eastAsia="Calibri" w:hAnsi="Times New Roman" w:cs="Times New Roman"/>
        </w:rPr>
        <w:t>;</w:t>
      </w: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iCs/>
        </w:rPr>
        <w:lastRenderedPageBreak/>
        <w:t>• </w:t>
      </w:r>
      <w:r w:rsidRPr="00815342">
        <w:rPr>
          <w:rFonts w:ascii="Times New Roman" w:eastAsia="Calibri" w:hAnsi="Times New Roman" w:cs="Times New Roman"/>
          <w:i/>
        </w:rPr>
        <w:t>выявлению и осознанию сущности и особенностей</w:t>
      </w:r>
      <w:r w:rsidRPr="00815342">
        <w:rPr>
          <w:rFonts w:ascii="Times New Roman" w:eastAsia="Calibri" w:hAnsi="Times New Roman" w:cs="Times New Roman"/>
          <w:b/>
        </w:rPr>
        <w:t xml:space="preserve"> </w:t>
      </w:r>
      <w:r w:rsidRPr="00815342">
        <w:rPr>
          <w:rFonts w:ascii="Times New Roman" w:eastAsia="Calibri" w:hAnsi="Times New Roman" w:cs="Times New Roman"/>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815342">
        <w:rPr>
          <w:rFonts w:ascii="Times New Roman" w:eastAsia="Calibri" w:hAnsi="Times New Roman" w:cs="Times New Roman"/>
          <w:i/>
        </w:rPr>
        <w:t>созданию и использованию моделей</w:t>
      </w:r>
      <w:r w:rsidRPr="00815342">
        <w:rPr>
          <w:rFonts w:ascii="Times New Roman" w:eastAsia="Calibri" w:hAnsi="Times New Roman" w:cs="Times New Roman"/>
        </w:rPr>
        <w:t xml:space="preserve"> изучаемых объектов и процессов, схем;</w:t>
      </w: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i/>
        </w:rPr>
        <w:t>выявлению и анализу существенных и устойчивых связей и отношений</w:t>
      </w:r>
      <w:r w:rsidRPr="00815342">
        <w:rPr>
          <w:rFonts w:ascii="Times New Roman" w:eastAsia="Calibri" w:hAnsi="Times New Roman" w:cs="Times New Roman"/>
          <w:b/>
        </w:rPr>
        <w:t xml:space="preserve"> </w:t>
      </w:r>
      <w:r w:rsidRPr="00815342">
        <w:rPr>
          <w:rFonts w:ascii="Times New Roman" w:eastAsia="Calibri" w:hAnsi="Times New Roman" w:cs="Times New Roman"/>
        </w:rPr>
        <w:t>между объектами и процессами.</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При этом обязательными составляющими системы накопленной оценки являются материалы:</w:t>
      </w: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i/>
        </w:rPr>
        <w:t>стартовой диагностики</w:t>
      </w:r>
      <w:r w:rsidRPr="00815342">
        <w:rPr>
          <w:rFonts w:ascii="Times New Roman" w:eastAsia="Calibri" w:hAnsi="Times New Roman" w:cs="Times New Roman"/>
        </w:rPr>
        <w:t>;</w:t>
      </w: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i/>
        </w:rPr>
        <w:t>тематических и итоговых проверочных работ по всем учебным предметам</w:t>
      </w:r>
      <w:r w:rsidRPr="00815342">
        <w:rPr>
          <w:rFonts w:ascii="Times New Roman" w:eastAsia="Calibri" w:hAnsi="Times New Roman" w:cs="Times New Roman"/>
        </w:rPr>
        <w:t>;</w:t>
      </w: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rPr>
        <w:t xml:space="preserve"> </w:t>
      </w:r>
      <w:r w:rsidRPr="00815342">
        <w:rPr>
          <w:rFonts w:ascii="Times New Roman" w:eastAsia="Calibri" w:hAnsi="Times New Roman" w:cs="Times New Roman"/>
          <w:i/>
        </w:rPr>
        <w:t>творческих работ</w:t>
      </w:r>
      <w:r w:rsidRPr="00815342">
        <w:rPr>
          <w:rFonts w:ascii="Times New Roman" w:eastAsia="Calibri" w:hAnsi="Times New Roman" w:cs="Times New Roman"/>
        </w:rPr>
        <w:t>, включая учебные исследования и учебные проекты.</w:t>
      </w:r>
    </w:p>
    <w:p w:rsidR="003C2BD9" w:rsidRPr="00815342" w:rsidRDefault="003C2BD9" w:rsidP="003C2BD9">
      <w:pPr>
        <w:ind w:firstLine="454"/>
        <w:jc w:val="both"/>
        <w:rPr>
          <w:rFonts w:ascii="Times New Roman" w:hAnsi="Times New Roman" w:cs="Times New Roman"/>
        </w:rPr>
      </w:pPr>
      <w:r w:rsidRPr="00815342">
        <w:rPr>
          <w:rFonts w:ascii="Times New Roman" w:hAnsi="Times New Roman" w:cs="Times New Roman"/>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3C2BD9" w:rsidRDefault="003C2BD9" w:rsidP="003C2BD9">
      <w:pPr>
        <w:widowControl w:val="0"/>
        <w:autoSpaceDE w:val="0"/>
        <w:autoSpaceDN w:val="0"/>
        <w:adjustRightInd w:val="0"/>
        <w:spacing w:before="120" w:after="120"/>
        <w:jc w:val="center"/>
        <w:outlineLvl w:val="0"/>
        <w:rPr>
          <w:rFonts w:ascii="Times New Roman" w:eastAsia="Calibri" w:hAnsi="Times New Roman" w:cs="Times New Roman"/>
          <w:b/>
          <w:sz w:val="24"/>
          <w:szCs w:val="24"/>
        </w:rPr>
      </w:pPr>
      <w:bookmarkStart w:id="95" w:name="_Toc341536662"/>
    </w:p>
    <w:p w:rsidR="003C2BD9" w:rsidRPr="0074495D" w:rsidRDefault="003C2BD9" w:rsidP="003C2BD9">
      <w:pPr>
        <w:pStyle w:val="af1"/>
        <w:ind w:firstLine="709"/>
        <w:rPr>
          <w:b/>
        </w:rPr>
      </w:pPr>
      <w:r w:rsidRPr="00862408">
        <w:rPr>
          <w:b/>
          <w:highlight w:val="yellow"/>
        </w:rPr>
        <w:t>1.3.3. Организация и содержание оценочных процедур</w:t>
      </w:r>
    </w:p>
    <w:p w:rsidR="003C2BD9" w:rsidRDefault="003C2BD9" w:rsidP="003C2BD9">
      <w:pPr>
        <w:widowControl w:val="0"/>
        <w:autoSpaceDE w:val="0"/>
        <w:autoSpaceDN w:val="0"/>
        <w:adjustRightInd w:val="0"/>
        <w:spacing w:before="120" w:after="120"/>
        <w:jc w:val="center"/>
        <w:outlineLvl w:val="0"/>
        <w:rPr>
          <w:rFonts w:ascii="Times New Roman" w:eastAsia="Calibri" w:hAnsi="Times New Roman" w:cs="Times New Roman"/>
          <w:b/>
          <w:sz w:val="24"/>
          <w:szCs w:val="24"/>
        </w:rPr>
      </w:pPr>
    </w:p>
    <w:p w:rsidR="003C2BD9" w:rsidRPr="00815342" w:rsidRDefault="003C2BD9" w:rsidP="003C2BD9">
      <w:pPr>
        <w:widowControl w:val="0"/>
        <w:autoSpaceDE w:val="0"/>
        <w:autoSpaceDN w:val="0"/>
        <w:adjustRightInd w:val="0"/>
        <w:spacing w:before="120" w:after="120"/>
        <w:jc w:val="center"/>
        <w:outlineLvl w:val="0"/>
        <w:rPr>
          <w:rFonts w:ascii="Times New Roman" w:eastAsia="Calibri" w:hAnsi="Times New Roman" w:cs="Times New Roman"/>
          <w:b/>
          <w:sz w:val="24"/>
          <w:szCs w:val="24"/>
        </w:rPr>
      </w:pPr>
      <w:r w:rsidRPr="00815342">
        <w:rPr>
          <w:rFonts w:ascii="Times New Roman" w:eastAsia="Calibri" w:hAnsi="Times New Roman" w:cs="Times New Roman"/>
          <w:b/>
          <w:sz w:val="24"/>
          <w:szCs w:val="24"/>
        </w:rPr>
        <w:t>1.3.5. Система внутришкольного мониторинга образовательных достижений</w:t>
      </w:r>
      <w:bookmarkEnd w:id="95"/>
      <w:r w:rsidRPr="00815342">
        <w:rPr>
          <w:rFonts w:ascii="Times New Roman" w:eastAsia="Calibri" w:hAnsi="Times New Roman" w:cs="Times New Roman"/>
          <w:b/>
          <w:sz w:val="24"/>
          <w:szCs w:val="24"/>
        </w:rPr>
        <w:t xml:space="preserve"> </w:t>
      </w:r>
    </w:p>
    <w:p w:rsidR="003C2BD9" w:rsidRPr="00815342" w:rsidRDefault="003C2BD9" w:rsidP="003C2BD9">
      <w:pPr>
        <w:ind w:firstLine="454"/>
        <w:jc w:val="both"/>
        <w:rPr>
          <w:rFonts w:ascii="Times New Roman" w:hAnsi="Times New Roman" w:cs="Times New Roman"/>
        </w:rPr>
      </w:pPr>
      <w:r w:rsidRPr="00815342">
        <w:rPr>
          <w:rFonts w:ascii="Times New Roman" w:hAnsi="Times New Roman" w:cs="Times New Roman"/>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3C2BD9" w:rsidRPr="00815342" w:rsidRDefault="003C2BD9" w:rsidP="003C2BD9">
      <w:pPr>
        <w:ind w:firstLine="454"/>
        <w:jc w:val="both"/>
        <w:rPr>
          <w:rFonts w:ascii="Times New Roman" w:hAnsi="Times New Roman" w:cs="Times New Roman"/>
        </w:rPr>
      </w:pPr>
      <w:r w:rsidRPr="00815342">
        <w:rPr>
          <w:rFonts w:ascii="Times New Roman" w:hAnsi="Times New Roman" w:cs="Times New Roman"/>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3C2BD9" w:rsidRPr="00815342" w:rsidRDefault="003C2BD9" w:rsidP="003C2BD9">
      <w:pPr>
        <w:ind w:firstLine="454"/>
        <w:jc w:val="both"/>
        <w:rPr>
          <w:rFonts w:ascii="Times New Roman" w:hAnsi="Times New Roman" w:cs="Times New Roman"/>
        </w:rPr>
      </w:pPr>
      <w:r w:rsidRPr="00815342">
        <w:rPr>
          <w:rFonts w:ascii="Times New Roman" w:hAnsi="Times New Roman" w:cs="Times New Roman"/>
        </w:rPr>
        <w:lastRenderedPageBreak/>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3C2BD9" w:rsidRPr="00815342" w:rsidRDefault="003C2BD9" w:rsidP="003C2BD9">
      <w:pPr>
        <w:ind w:firstLine="454"/>
        <w:jc w:val="both"/>
        <w:rPr>
          <w:rFonts w:ascii="Times New Roman" w:hAnsi="Times New Roman" w:cs="Times New Roman"/>
        </w:rPr>
      </w:pPr>
      <w:r w:rsidRPr="00815342">
        <w:rPr>
          <w:rFonts w:ascii="Times New Roman" w:hAnsi="Times New Roman" w:cs="Times New Roman"/>
        </w:rPr>
        <w:t xml:space="preserve">Отдельные элементы из системы внутришкольного мониторинга могут быть включены в портфель достижений ученика </w:t>
      </w:r>
    </w:p>
    <w:p w:rsidR="003C2BD9" w:rsidRPr="00815342" w:rsidRDefault="003C2BD9" w:rsidP="003C2BD9">
      <w:pPr>
        <w:ind w:firstLine="454"/>
        <w:jc w:val="both"/>
        <w:rPr>
          <w:rFonts w:ascii="Times New Roman" w:hAnsi="Times New Roman" w:cs="Times New Roman"/>
        </w:rPr>
      </w:pPr>
      <w:r w:rsidRPr="00815342">
        <w:rPr>
          <w:rFonts w:ascii="Times New Roman" w:hAnsi="Times New Roman" w:cs="Times New Roman"/>
        </w:rPr>
        <w:t>Основными целями такого включения могут служить:</w:t>
      </w: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u w:val="single"/>
        </w:rPr>
        <w:t>педагогические показания</w:t>
      </w:r>
      <w:r w:rsidRPr="00815342">
        <w:rPr>
          <w:rFonts w:ascii="Times New Roman" w:eastAsia="Calibri" w:hAnsi="Times New Roman" w:cs="Times New Roman"/>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rPr>
        <w:t xml:space="preserve">соображения, связанные с </w:t>
      </w:r>
      <w:r w:rsidRPr="00815342">
        <w:rPr>
          <w:rFonts w:ascii="Times New Roman" w:eastAsia="Calibri" w:hAnsi="Times New Roman" w:cs="Times New Roman"/>
          <w:u w:val="single"/>
        </w:rPr>
        <w:t>возможным использованием</w:t>
      </w:r>
      <w:r w:rsidRPr="00815342">
        <w:rPr>
          <w:rFonts w:ascii="Times New Roman" w:eastAsia="Calibri" w:hAnsi="Times New Roman" w:cs="Times New Roman"/>
        </w:rPr>
        <w:t xml:space="preserve"> учащимися портфеля достижений при выборе направления профильного образования.</w:t>
      </w:r>
    </w:p>
    <w:p w:rsidR="003C2BD9" w:rsidRPr="00815342" w:rsidRDefault="003C2BD9" w:rsidP="003C2BD9">
      <w:pPr>
        <w:ind w:firstLine="454"/>
        <w:jc w:val="both"/>
        <w:rPr>
          <w:rFonts w:ascii="Times New Roman" w:eastAsia="Calibri" w:hAnsi="Times New Roman" w:cs="Times New Roman"/>
        </w:rPr>
      </w:pPr>
      <w:r w:rsidRPr="00815342">
        <w:rPr>
          <w:rFonts w:ascii="Times New Roman" w:hAnsi="Times New Roman" w:cs="Times New Roman"/>
        </w:rPr>
        <w:t xml:space="preserve">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w:t>
      </w:r>
      <w:bookmarkStart w:id="96" w:name="_Toc341536663"/>
      <w:r w:rsidRPr="00815342">
        <w:rPr>
          <w:rFonts w:ascii="Times New Roman" w:hAnsi="Times New Roman" w:cs="Times New Roman"/>
        </w:rPr>
        <w:t>самооценка, рефлексия) .</w:t>
      </w:r>
    </w:p>
    <w:p w:rsidR="003C2BD9" w:rsidRPr="00815342" w:rsidRDefault="003C2BD9" w:rsidP="003C2BD9">
      <w:pPr>
        <w:widowControl w:val="0"/>
        <w:autoSpaceDE w:val="0"/>
        <w:autoSpaceDN w:val="0"/>
        <w:adjustRightInd w:val="0"/>
        <w:ind w:firstLine="454"/>
        <w:jc w:val="center"/>
        <w:outlineLvl w:val="0"/>
        <w:rPr>
          <w:rFonts w:ascii="Times New Roman" w:eastAsia="Calibri" w:hAnsi="Times New Roman" w:cs="Times New Roman"/>
          <w:b/>
          <w:sz w:val="24"/>
          <w:szCs w:val="24"/>
        </w:rPr>
      </w:pPr>
      <w:r w:rsidRPr="00815342">
        <w:rPr>
          <w:rFonts w:ascii="Times New Roman" w:eastAsia="Calibri" w:hAnsi="Times New Roman" w:cs="Times New Roman"/>
          <w:b/>
          <w:sz w:val="24"/>
          <w:szCs w:val="24"/>
        </w:rPr>
        <w:t>1.3.6.</w:t>
      </w:r>
      <w:r w:rsidRPr="00815342">
        <w:rPr>
          <w:rFonts w:ascii="Times New Roman" w:eastAsia="Calibri" w:hAnsi="Times New Roman" w:cs="Times New Roman"/>
          <w:b/>
          <w:sz w:val="24"/>
          <w:szCs w:val="24"/>
          <w:lang w:val="en-US"/>
        </w:rPr>
        <w:t> </w:t>
      </w:r>
      <w:r w:rsidRPr="00815342">
        <w:rPr>
          <w:rFonts w:ascii="Times New Roman" w:eastAsia="Calibri" w:hAnsi="Times New Roman" w:cs="Times New Roman"/>
          <w:b/>
          <w:sz w:val="24"/>
          <w:szCs w:val="24"/>
        </w:rPr>
        <w:t>Итоговая оценка выпускника и её использование при переходе от основного к среднему (полному) общему образованию</w:t>
      </w:r>
      <w:bookmarkEnd w:id="96"/>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 xml:space="preserve">На итоговую оценку на ступени основного общего образования выносятся </w:t>
      </w:r>
      <w:r w:rsidRPr="00815342">
        <w:rPr>
          <w:rFonts w:ascii="Times New Roman" w:eastAsia="Calibri" w:hAnsi="Times New Roman" w:cs="Times New Roman"/>
          <w:i/>
        </w:rPr>
        <w:t>только предметные и метапредметные результаты</w:t>
      </w:r>
      <w:r w:rsidRPr="00815342">
        <w:rPr>
          <w:rFonts w:ascii="Times New Roman" w:eastAsia="Calibri" w:hAnsi="Times New Roman" w:cs="Times New Roman"/>
        </w:rPr>
        <w:t>, описанные в разделе «Выпускник научится» планируемых результатов основного общего образования.</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Итоговая оценка выпускника формируется на основе:</w:t>
      </w: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rPr>
        <w:t>оценок за выполнение итоговых работ по всем учебным предметам;</w:t>
      </w: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rPr>
        <w:t>оценки за выполнение и защиту индивидуального проекта;</w:t>
      </w: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rPr>
        <w:t>оценок за работы, выносимые на государственную итоговую аттестацию (далее — ГИА).</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w:t>
      </w:r>
      <w:r w:rsidRPr="00815342">
        <w:rPr>
          <w:rFonts w:ascii="Times New Roman" w:eastAsia="Calibri" w:hAnsi="Times New Roman" w:cs="Times New Roman"/>
        </w:rPr>
        <w:lastRenderedPageBreak/>
        <w:t>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b/>
        </w:rPr>
      </w:pPr>
      <w:r w:rsidRPr="00815342">
        <w:rPr>
          <w:rFonts w:ascii="Times New Roman" w:eastAsia="Calibri" w:hAnsi="Times New Roman" w:cs="Times New Roman"/>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815342">
        <w:rPr>
          <w:rFonts w:ascii="Times New Roman" w:eastAsia="Calibri" w:hAnsi="Times New Roman" w:cs="Times New Roman"/>
          <w:b/>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815342">
        <w:rPr>
          <w:rFonts w:ascii="Times New Roman" w:eastAsia="Calibri" w:hAnsi="Times New Roman" w:cs="Times New Roman"/>
          <w:b/>
        </w:rPr>
        <w:t xml:space="preserve">выдаче документа государственного образца об уровне образования – аттестата об основном общем образовании </w:t>
      </w:r>
      <w:r w:rsidRPr="00815342">
        <w:rPr>
          <w:rFonts w:ascii="Times New Roman" w:eastAsia="Calibri" w:hAnsi="Times New Roman" w:cs="Times New Roman"/>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b/>
        </w:rPr>
      </w:pPr>
      <w:r w:rsidRPr="00815342">
        <w:rPr>
          <w:rFonts w:ascii="Times New Roman" w:eastAsia="Calibri" w:hAnsi="Times New Roman" w:cs="Times New Roman"/>
        </w:rPr>
        <w:t xml:space="preserve">Решение </w:t>
      </w:r>
      <w:r w:rsidRPr="00815342">
        <w:rPr>
          <w:rFonts w:ascii="Times New Roman" w:eastAsia="Calibri" w:hAnsi="Times New Roman" w:cs="Times New Roman"/>
          <w:b/>
        </w:rPr>
        <w:t>о выдаче документа государственного образца об уровне образования — аттестата об основном общем образовании</w:t>
      </w:r>
      <w:r w:rsidRPr="00815342">
        <w:rPr>
          <w:rFonts w:ascii="Times New Roman" w:eastAsia="Calibri" w:hAnsi="Times New Roman" w:cs="Times New Roman"/>
        </w:rPr>
        <w:t xml:space="preserve"> принимается одновременно с рассмотрением и утверждением </w:t>
      </w:r>
      <w:r w:rsidRPr="00815342">
        <w:rPr>
          <w:rFonts w:ascii="Times New Roman" w:eastAsia="Calibri" w:hAnsi="Times New Roman" w:cs="Times New Roman"/>
          <w:b/>
        </w:rPr>
        <w:t>характеристики обучающегося,</w:t>
      </w:r>
      <w:r w:rsidRPr="00815342">
        <w:rPr>
          <w:rFonts w:ascii="Times New Roman" w:eastAsia="Calibri" w:hAnsi="Times New Roman" w:cs="Times New Roman"/>
        </w:rPr>
        <w:t xml:space="preserve"> с учётом которой осуществляется приём в профильные классы старшей школы. В характеристике обучающегося:</w:t>
      </w: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rPr>
        <w:t>отмечаются образовательные достижения и положительные качества обучающегося;</w:t>
      </w:r>
    </w:p>
    <w:p w:rsidR="003C2BD9" w:rsidRPr="00815342" w:rsidRDefault="003C2BD9" w:rsidP="003C2BD9">
      <w:pPr>
        <w:ind w:firstLine="454"/>
        <w:jc w:val="both"/>
        <w:rPr>
          <w:rFonts w:ascii="Times New Roman" w:eastAsia="Calibri" w:hAnsi="Times New Roman" w:cs="Times New Roman"/>
        </w:rPr>
      </w:pPr>
      <w:r w:rsidRPr="00815342">
        <w:rPr>
          <w:rFonts w:ascii="Times New Roman" w:eastAsia="Calibri" w:hAnsi="Times New Roman" w:cs="Times New Roman"/>
          <w:iCs/>
        </w:rPr>
        <w:t>• </w:t>
      </w:r>
      <w:r w:rsidRPr="00815342">
        <w:rPr>
          <w:rFonts w:ascii="Times New Roman" w:eastAsia="Calibri" w:hAnsi="Times New Roman" w:cs="Times New Roman"/>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3C2BD9" w:rsidRPr="00815342" w:rsidRDefault="003C2BD9" w:rsidP="003C2BD9">
      <w:pPr>
        <w:widowControl w:val="0"/>
        <w:autoSpaceDE w:val="0"/>
        <w:autoSpaceDN w:val="0"/>
        <w:adjustRightInd w:val="0"/>
        <w:ind w:firstLine="454"/>
        <w:jc w:val="both"/>
        <w:rPr>
          <w:rFonts w:ascii="Times New Roman" w:eastAsia="Calibri" w:hAnsi="Times New Roman" w:cs="Times New Roman"/>
        </w:rPr>
      </w:pPr>
      <w:r w:rsidRPr="00815342">
        <w:rPr>
          <w:rFonts w:ascii="Times New Roman" w:eastAsia="Calibri" w:hAnsi="Times New Roman" w:cs="Times New Roman"/>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5C7FFB" w:rsidRDefault="005C7FFB" w:rsidP="003C2BD9">
      <w:pPr>
        <w:widowControl w:val="0"/>
        <w:autoSpaceDE w:val="0"/>
        <w:autoSpaceDN w:val="0"/>
        <w:adjustRightInd w:val="0"/>
        <w:spacing w:before="120" w:after="120"/>
        <w:ind w:firstLine="454"/>
        <w:jc w:val="center"/>
        <w:rPr>
          <w:rFonts w:ascii="Times New Roman" w:eastAsia="Calibri" w:hAnsi="Times New Roman" w:cs="Times New Roman"/>
          <w:b/>
          <w:sz w:val="24"/>
          <w:szCs w:val="24"/>
          <w:highlight w:val="yellow"/>
        </w:rPr>
      </w:pPr>
    </w:p>
    <w:p w:rsidR="005C7FFB" w:rsidRDefault="005C7FFB" w:rsidP="003C2BD9">
      <w:pPr>
        <w:widowControl w:val="0"/>
        <w:autoSpaceDE w:val="0"/>
        <w:autoSpaceDN w:val="0"/>
        <w:adjustRightInd w:val="0"/>
        <w:spacing w:before="120" w:after="120"/>
        <w:ind w:firstLine="454"/>
        <w:jc w:val="center"/>
        <w:rPr>
          <w:rFonts w:ascii="Times New Roman" w:eastAsia="Calibri" w:hAnsi="Times New Roman" w:cs="Times New Roman"/>
          <w:b/>
          <w:sz w:val="24"/>
          <w:szCs w:val="24"/>
          <w:highlight w:val="yellow"/>
        </w:rPr>
      </w:pPr>
    </w:p>
    <w:p w:rsidR="005C7FFB" w:rsidRDefault="005C7FFB" w:rsidP="003C2BD9">
      <w:pPr>
        <w:widowControl w:val="0"/>
        <w:autoSpaceDE w:val="0"/>
        <w:autoSpaceDN w:val="0"/>
        <w:adjustRightInd w:val="0"/>
        <w:spacing w:before="120" w:after="120"/>
        <w:ind w:firstLine="454"/>
        <w:jc w:val="center"/>
        <w:rPr>
          <w:rFonts w:ascii="Times New Roman" w:eastAsia="Calibri" w:hAnsi="Times New Roman" w:cs="Times New Roman"/>
          <w:b/>
          <w:sz w:val="24"/>
          <w:szCs w:val="24"/>
          <w:highlight w:val="yellow"/>
        </w:rPr>
      </w:pPr>
    </w:p>
    <w:p w:rsidR="005C7FFB" w:rsidRDefault="005C7FFB" w:rsidP="003C2BD9">
      <w:pPr>
        <w:widowControl w:val="0"/>
        <w:autoSpaceDE w:val="0"/>
        <w:autoSpaceDN w:val="0"/>
        <w:adjustRightInd w:val="0"/>
        <w:spacing w:before="120" w:after="120"/>
        <w:ind w:firstLine="454"/>
        <w:jc w:val="center"/>
        <w:rPr>
          <w:rFonts w:ascii="Times New Roman" w:eastAsia="Calibri" w:hAnsi="Times New Roman" w:cs="Times New Roman"/>
          <w:b/>
          <w:sz w:val="24"/>
          <w:szCs w:val="24"/>
          <w:highlight w:val="yellow"/>
        </w:rPr>
      </w:pPr>
    </w:p>
    <w:p w:rsidR="003C2BD9" w:rsidRPr="00815342" w:rsidRDefault="003C2BD9" w:rsidP="003C2BD9">
      <w:pPr>
        <w:widowControl w:val="0"/>
        <w:autoSpaceDE w:val="0"/>
        <w:autoSpaceDN w:val="0"/>
        <w:adjustRightInd w:val="0"/>
        <w:spacing w:before="120" w:after="120"/>
        <w:ind w:firstLine="454"/>
        <w:jc w:val="center"/>
        <w:rPr>
          <w:rFonts w:ascii="Times New Roman" w:eastAsia="Calibri" w:hAnsi="Times New Roman" w:cs="Times New Roman"/>
          <w:b/>
          <w:sz w:val="24"/>
          <w:szCs w:val="24"/>
        </w:rPr>
      </w:pPr>
      <w:r w:rsidRPr="00862408">
        <w:rPr>
          <w:rFonts w:ascii="Times New Roman" w:eastAsia="Calibri" w:hAnsi="Times New Roman" w:cs="Times New Roman"/>
          <w:b/>
          <w:sz w:val="24"/>
          <w:szCs w:val="24"/>
          <w:highlight w:val="yellow"/>
        </w:rPr>
        <w:lastRenderedPageBreak/>
        <w:t>1.3.7. Оценка результатов деятельности образовательного учреждения</w:t>
      </w:r>
    </w:p>
    <w:tbl>
      <w:tblPr>
        <w:tblW w:w="14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6550"/>
        <w:gridCol w:w="4752"/>
      </w:tblGrid>
      <w:tr w:rsidR="003C2BD9" w:rsidRPr="00815342" w:rsidTr="000631DF">
        <w:trPr>
          <w:trHeight w:val="496"/>
        </w:trPr>
        <w:tc>
          <w:tcPr>
            <w:tcW w:w="3433" w:type="dxa"/>
            <w:shd w:val="clear" w:color="auto" w:fill="auto"/>
          </w:tcPr>
          <w:p w:rsidR="003C2BD9" w:rsidRPr="00815342" w:rsidRDefault="003C2BD9" w:rsidP="000631DF">
            <w:pPr>
              <w:widowControl w:val="0"/>
              <w:autoSpaceDE w:val="0"/>
              <w:autoSpaceDN w:val="0"/>
              <w:adjustRightInd w:val="0"/>
              <w:spacing w:before="120" w:after="120"/>
              <w:ind w:firstLine="454"/>
              <w:jc w:val="center"/>
              <w:rPr>
                <w:rFonts w:ascii="Times New Roman" w:eastAsia="Calibri" w:hAnsi="Times New Roman" w:cs="Times New Roman"/>
                <w:b/>
              </w:rPr>
            </w:pPr>
            <w:r w:rsidRPr="00815342">
              <w:rPr>
                <w:rFonts w:ascii="Times New Roman" w:eastAsia="Calibri" w:hAnsi="Times New Roman" w:cs="Times New Roman"/>
                <w:b/>
              </w:rPr>
              <w:t>осуществляется</w:t>
            </w:r>
          </w:p>
        </w:tc>
        <w:tc>
          <w:tcPr>
            <w:tcW w:w="6550" w:type="dxa"/>
            <w:shd w:val="clear" w:color="auto" w:fill="auto"/>
          </w:tcPr>
          <w:p w:rsidR="003C2BD9" w:rsidRPr="00815342" w:rsidRDefault="003C2BD9" w:rsidP="000631DF">
            <w:pPr>
              <w:widowControl w:val="0"/>
              <w:autoSpaceDE w:val="0"/>
              <w:autoSpaceDN w:val="0"/>
              <w:adjustRightInd w:val="0"/>
              <w:spacing w:before="120" w:after="120"/>
              <w:ind w:firstLine="454"/>
              <w:jc w:val="center"/>
              <w:rPr>
                <w:rFonts w:ascii="Times New Roman" w:eastAsia="Calibri" w:hAnsi="Times New Roman" w:cs="Times New Roman"/>
                <w:b/>
              </w:rPr>
            </w:pPr>
            <w:r w:rsidRPr="00815342">
              <w:rPr>
                <w:rFonts w:ascii="Times New Roman" w:eastAsia="Calibri" w:hAnsi="Times New Roman" w:cs="Times New Roman"/>
                <w:b/>
              </w:rPr>
              <w:t>Материалы для оценки</w:t>
            </w:r>
          </w:p>
        </w:tc>
        <w:tc>
          <w:tcPr>
            <w:tcW w:w="4752" w:type="dxa"/>
            <w:shd w:val="clear" w:color="auto" w:fill="auto"/>
          </w:tcPr>
          <w:p w:rsidR="003C2BD9" w:rsidRPr="00815342" w:rsidRDefault="003C2BD9" w:rsidP="000631DF">
            <w:pPr>
              <w:widowControl w:val="0"/>
              <w:autoSpaceDE w:val="0"/>
              <w:autoSpaceDN w:val="0"/>
              <w:adjustRightInd w:val="0"/>
              <w:spacing w:before="120" w:after="120"/>
              <w:ind w:firstLine="454"/>
              <w:jc w:val="center"/>
              <w:rPr>
                <w:rFonts w:ascii="Times New Roman" w:eastAsia="Calibri" w:hAnsi="Times New Roman" w:cs="Times New Roman"/>
                <w:b/>
              </w:rPr>
            </w:pPr>
            <w:r w:rsidRPr="00815342">
              <w:rPr>
                <w:rFonts w:ascii="Times New Roman" w:eastAsia="Calibri" w:hAnsi="Times New Roman" w:cs="Times New Roman"/>
                <w:b/>
              </w:rPr>
              <w:t>Предмет оценки</w:t>
            </w:r>
          </w:p>
        </w:tc>
      </w:tr>
      <w:tr w:rsidR="003C2BD9" w:rsidRPr="00815342" w:rsidTr="000631DF">
        <w:trPr>
          <w:trHeight w:val="2052"/>
        </w:trPr>
        <w:tc>
          <w:tcPr>
            <w:tcW w:w="3433" w:type="dxa"/>
            <w:shd w:val="clear" w:color="auto" w:fill="auto"/>
          </w:tcPr>
          <w:p w:rsidR="003C2BD9" w:rsidRPr="005C60C5" w:rsidRDefault="003C2BD9" w:rsidP="003C2BD9">
            <w:pPr>
              <w:widowControl w:val="0"/>
              <w:numPr>
                <w:ilvl w:val="0"/>
                <w:numId w:val="3"/>
              </w:numPr>
              <w:tabs>
                <w:tab w:val="num" w:pos="180"/>
              </w:tabs>
              <w:autoSpaceDE w:val="0"/>
              <w:autoSpaceDN w:val="0"/>
              <w:adjustRightInd w:val="0"/>
              <w:spacing w:after="0" w:line="240" w:lineRule="auto"/>
              <w:rPr>
                <w:rFonts w:ascii="Times New Roman" w:eastAsia="Calibri" w:hAnsi="Times New Roman" w:cs="Times New Roman"/>
                <w:sz w:val="24"/>
                <w:szCs w:val="24"/>
              </w:rPr>
            </w:pPr>
            <w:r w:rsidRPr="005C60C5">
              <w:rPr>
                <w:rFonts w:ascii="Times New Roman" w:eastAsia="Calibri" w:hAnsi="Times New Roman" w:cs="Times New Roman"/>
                <w:sz w:val="24"/>
                <w:szCs w:val="24"/>
              </w:rPr>
              <w:t>в ходе его аккредитации</w:t>
            </w:r>
          </w:p>
          <w:p w:rsidR="003C2BD9" w:rsidRPr="00815342" w:rsidRDefault="003C2BD9" w:rsidP="003C2BD9">
            <w:pPr>
              <w:widowControl w:val="0"/>
              <w:numPr>
                <w:ilvl w:val="0"/>
                <w:numId w:val="3"/>
              </w:numPr>
              <w:tabs>
                <w:tab w:val="num" w:pos="180"/>
              </w:tabs>
              <w:autoSpaceDE w:val="0"/>
              <w:autoSpaceDN w:val="0"/>
              <w:adjustRightInd w:val="0"/>
              <w:spacing w:after="0" w:line="240" w:lineRule="auto"/>
              <w:rPr>
                <w:rFonts w:ascii="Times New Roman" w:eastAsia="Calibri" w:hAnsi="Times New Roman" w:cs="Times New Roman"/>
                <w:b/>
              </w:rPr>
            </w:pPr>
            <w:r w:rsidRPr="005C60C5">
              <w:rPr>
                <w:rFonts w:ascii="Times New Roman" w:eastAsia="Calibri" w:hAnsi="Times New Roman" w:cs="Times New Roman"/>
                <w:sz w:val="24"/>
                <w:szCs w:val="24"/>
              </w:rPr>
              <w:t>в рамках аттестации педагогических кадров</w:t>
            </w:r>
          </w:p>
        </w:tc>
        <w:tc>
          <w:tcPr>
            <w:tcW w:w="6550" w:type="dxa"/>
            <w:shd w:val="clear" w:color="auto" w:fill="auto"/>
          </w:tcPr>
          <w:p w:rsidR="003C2BD9" w:rsidRPr="00815342" w:rsidRDefault="003C2BD9" w:rsidP="000631DF">
            <w:pPr>
              <w:widowControl w:val="0"/>
              <w:autoSpaceDE w:val="0"/>
              <w:autoSpaceDN w:val="0"/>
              <w:adjustRightInd w:val="0"/>
              <w:jc w:val="both"/>
              <w:rPr>
                <w:rFonts w:ascii="Times New Roman" w:eastAsia="Calibri" w:hAnsi="Times New Roman" w:cs="Times New Roman"/>
                <w:sz w:val="23"/>
                <w:szCs w:val="23"/>
              </w:rPr>
            </w:pPr>
            <w:r w:rsidRPr="00815342">
              <w:rPr>
                <w:rFonts w:ascii="Times New Roman" w:eastAsia="Calibri" w:hAnsi="Times New Roman" w:cs="Times New Roman"/>
                <w:sz w:val="23"/>
                <w:szCs w:val="23"/>
              </w:rPr>
              <w:t>результаты итоговой оценки достижения планируемых результатов освоения основной образовательной программы основного общего образования учитывая:</w:t>
            </w:r>
          </w:p>
          <w:p w:rsidR="003C2BD9" w:rsidRPr="00815342" w:rsidRDefault="003C2BD9" w:rsidP="000631DF">
            <w:pPr>
              <w:widowControl w:val="0"/>
              <w:autoSpaceDE w:val="0"/>
              <w:autoSpaceDN w:val="0"/>
              <w:adjustRightInd w:val="0"/>
              <w:rPr>
                <w:rFonts w:ascii="Times New Roman" w:eastAsia="Calibri" w:hAnsi="Times New Roman" w:cs="Times New Roman"/>
                <w:sz w:val="23"/>
                <w:szCs w:val="23"/>
              </w:rPr>
            </w:pPr>
            <w:r w:rsidRPr="00815342">
              <w:rPr>
                <w:rFonts w:ascii="Times New Roman" w:eastAsia="Calibri" w:hAnsi="Times New Roman" w:cs="Times New Roman"/>
                <w:iCs/>
                <w:sz w:val="23"/>
                <w:szCs w:val="23"/>
              </w:rPr>
              <w:t>•</w:t>
            </w:r>
            <w:r w:rsidRPr="00815342">
              <w:rPr>
                <w:rFonts w:ascii="Times New Roman" w:eastAsia="Calibri" w:hAnsi="Times New Roman" w:cs="Times New Roman"/>
                <w:iCs/>
                <w:sz w:val="23"/>
                <w:szCs w:val="23"/>
                <w:lang w:val="en-US"/>
              </w:rPr>
              <w:t> </w:t>
            </w:r>
            <w:r w:rsidRPr="00815342">
              <w:rPr>
                <w:rFonts w:ascii="Times New Roman" w:eastAsia="Calibri" w:hAnsi="Times New Roman" w:cs="Times New Roman"/>
                <w:sz w:val="23"/>
                <w:szCs w:val="23"/>
              </w:rPr>
              <w:t>результаты мониторинговых исследований разного уровня (федерального, регионального, муниципального);</w:t>
            </w:r>
          </w:p>
          <w:p w:rsidR="003C2BD9" w:rsidRPr="00815342" w:rsidRDefault="003C2BD9" w:rsidP="000631DF">
            <w:pPr>
              <w:widowControl w:val="0"/>
              <w:autoSpaceDE w:val="0"/>
              <w:autoSpaceDN w:val="0"/>
              <w:adjustRightInd w:val="0"/>
              <w:rPr>
                <w:rFonts w:ascii="Times New Roman" w:eastAsia="Calibri" w:hAnsi="Times New Roman" w:cs="Times New Roman"/>
                <w:sz w:val="23"/>
                <w:szCs w:val="23"/>
              </w:rPr>
            </w:pPr>
            <w:r w:rsidRPr="00815342">
              <w:rPr>
                <w:rFonts w:ascii="Times New Roman" w:eastAsia="Calibri" w:hAnsi="Times New Roman" w:cs="Times New Roman"/>
                <w:iCs/>
                <w:sz w:val="23"/>
                <w:szCs w:val="23"/>
              </w:rPr>
              <w:t>•</w:t>
            </w:r>
            <w:r w:rsidRPr="00815342">
              <w:rPr>
                <w:rFonts w:ascii="Times New Roman" w:eastAsia="Calibri" w:hAnsi="Times New Roman" w:cs="Times New Roman"/>
                <w:iCs/>
                <w:sz w:val="23"/>
                <w:szCs w:val="23"/>
                <w:lang w:val="en-US"/>
              </w:rPr>
              <w:t> </w:t>
            </w:r>
            <w:r w:rsidRPr="00815342">
              <w:rPr>
                <w:rFonts w:ascii="Times New Roman" w:eastAsia="Calibri" w:hAnsi="Times New Roman" w:cs="Times New Roman"/>
                <w:sz w:val="23"/>
                <w:szCs w:val="23"/>
              </w:rPr>
              <w:t>условия реализации основной образовательной программы основного общего образования;</w:t>
            </w:r>
          </w:p>
          <w:p w:rsidR="003C2BD9" w:rsidRPr="00815342" w:rsidRDefault="003C2BD9" w:rsidP="000631DF">
            <w:pPr>
              <w:widowControl w:val="0"/>
              <w:autoSpaceDE w:val="0"/>
              <w:autoSpaceDN w:val="0"/>
              <w:adjustRightInd w:val="0"/>
              <w:rPr>
                <w:rFonts w:ascii="Times New Roman" w:eastAsia="Calibri" w:hAnsi="Times New Roman" w:cs="Times New Roman"/>
                <w:b/>
                <w:sz w:val="23"/>
                <w:szCs w:val="23"/>
              </w:rPr>
            </w:pPr>
            <w:r w:rsidRPr="00815342">
              <w:rPr>
                <w:rFonts w:ascii="Times New Roman" w:eastAsia="Calibri" w:hAnsi="Times New Roman" w:cs="Times New Roman"/>
                <w:iCs/>
                <w:sz w:val="23"/>
                <w:szCs w:val="23"/>
              </w:rPr>
              <w:t>•</w:t>
            </w:r>
            <w:r w:rsidRPr="00815342">
              <w:rPr>
                <w:rFonts w:ascii="Times New Roman" w:eastAsia="Calibri" w:hAnsi="Times New Roman" w:cs="Times New Roman"/>
                <w:iCs/>
                <w:sz w:val="23"/>
                <w:szCs w:val="23"/>
                <w:lang w:val="en-US"/>
              </w:rPr>
              <w:t> </w:t>
            </w:r>
            <w:r w:rsidRPr="00815342">
              <w:rPr>
                <w:rFonts w:ascii="Times New Roman" w:eastAsia="Calibri" w:hAnsi="Times New Roman" w:cs="Times New Roman"/>
                <w:sz w:val="23"/>
                <w:szCs w:val="23"/>
              </w:rPr>
              <w:t>особенности контингента обучающихся.</w:t>
            </w:r>
          </w:p>
        </w:tc>
        <w:tc>
          <w:tcPr>
            <w:tcW w:w="4752" w:type="dxa"/>
            <w:shd w:val="clear" w:color="auto" w:fill="auto"/>
          </w:tcPr>
          <w:p w:rsidR="003C2BD9" w:rsidRPr="005C60C5" w:rsidRDefault="003C2BD9" w:rsidP="003C2BD9">
            <w:pPr>
              <w:widowControl w:val="0"/>
              <w:numPr>
                <w:ilvl w:val="0"/>
                <w:numId w:val="3"/>
              </w:numPr>
              <w:tabs>
                <w:tab w:val="num" w:pos="180"/>
              </w:tabs>
              <w:autoSpaceDE w:val="0"/>
              <w:autoSpaceDN w:val="0"/>
              <w:adjustRightInd w:val="0"/>
              <w:spacing w:after="0" w:line="240" w:lineRule="auto"/>
              <w:rPr>
                <w:rFonts w:ascii="Times New Roman" w:eastAsia="Calibri" w:hAnsi="Times New Roman" w:cs="Times New Roman"/>
                <w:sz w:val="24"/>
                <w:szCs w:val="24"/>
              </w:rPr>
            </w:pPr>
            <w:r w:rsidRPr="005C60C5">
              <w:rPr>
                <w:rFonts w:ascii="Times New Roman" w:eastAsia="Calibri" w:hAnsi="Times New Roman" w:cs="Times New Roman"/>
                <w:sz w:val="24"/>
                <w:szCs w:val="24"/>
              </w:rPr>
              <w:t>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tc>
      </w:tr>
    </w:tbl>
    <w:p w:rsidR="00CA27B1" w:rsidRDefault="00CA27B1" w:rsidP="006708EF"/>
    <w:p w:rsidR="005C7FFB" w:rsidRDefault="005C7FFB" w:rsidP="006708EF"/>
    <w:p w:rsidR="005C7FFB" w:rsidRPr="00D81930" w:rsidRDefault="005175C5" w:rsidP="005C7FFB">
      <w:pPr>
        <w:pStyle w:val="11"/>
        <w:tabs>
          <w:tab w:val="clear" w:pos="450"/>
          <w:tab w:val="right" w:leader="dot" w:pos="9356"/>
        </w:tabs>
        <w:ind w:right="565"/>
        <w:rPr>
          <w:rFonts w:eastAsiaTheme="minorEastAsia"/>
        </w:rPr>
      </w:pPr>
      <w:hyperlink w:anchor="_Toc414553166" w:history="1">
        <w:r w:rsidR="005C7FFB" w:rsidRPr="00D81930">
          <w:rPr>
            <w:rStyle w:val="a5"/>
            <w:b w:val="0"/>
          </w:rPr>
          <w:t>2.</w:t>
        </w:r>
        <w:r w:rsidR="005C7FFB" w:rsidRPr="00D81930">
          <w:rPr>
            <w:rFonts w:eastAsiaTheme="minorEastAsia"/>
          </w:rPr>
          <w:tab/>
        </w:r>
        <w:r w:rsidR="005C7FFB" w:rsidRPr="00D81930">
          <w:rPr>
            <w:rStyle w:val="a5"/>
          </w:rPr>
          <w:t>Содержательный раздел примерной основной образовательной программы основного общего образования</w:t>
        </w:r>
      </w:hyperlink>
    </w:p>
    <w:p w:rsidR="005C7FFB" w:rsidRDefault="005C7FFB" w:rsidP="005C7FFB">
      <w:pPr>
        <w:pStyle w:val="21"/>
        <w:rPr>
          <w:sz w:val="24"/>
          <w:szCs w:val="24"/>
        </w:rPr>
      </w:pPr>
    </w:p>
    <w:p w:rsidR="005C7FFB" w:rsidRPr="00E52FF0" w:rsidRDefault="005175C5" w:rsidP="005C7FFB">
      <w:pPr>
        <w:pStyle w:val="21"/>
        <w:rPr>
          <w:rFonts w:eastAsiaTheme="minorEastAsia"/>
          <w:sz w:val="24"/>
          <w:szCs w:val="24"/>
          <w:lang w:eastAsia="ru-RU"/>
        </w:rPr>
      </w:pPr>
      <w:hyperlink w:anchor="_Toc414553167" w:history="1">
        <w:r w:rsidR="005C7FFB" w:rsidRPr="00E52FF0">
          <w:rPr>
            <w:rStyle w:val="a5"/>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hyperlink>
    </w:p>
    <w:p w:rsidR="005C7FFB" w:rsidRPr="00E52FF0" w:rsidRDefault="005C7FFB" w:rsidP="005C7FFB">
      <w:pPr>
        <w:rPr>
          <w:b/>
          <w:sz w:val="24"/>
          <w:szCs w:val="24"/>
        </w:rPr>
      </w:pPr>
    </w:p>
    <w:p w:rsidR="005C7FFB" w:rsidRPr="00E52FF0" w:rsidRDefault="005C7FFB" w:rsidP="005C7FFB">
      <w:pPr>
        <w:tabs>
          <w:tab w:val="num" w:pos="720"/>
        </w:tabs>
        <w:spacing w:before="120" w:after="120"/>
        <w:ind w:firstLine="454"/>
        <w:jc w:val="center"/>
        <w:outlineLvl w:val="0"/>
        <w:rPr>
          <w:rFonts w:ascii="Times New Roman" w:hAnsi="Times New Roman" w:cs="Times New Roman"/>
          <w:b/>
          <w:sz w:val="24"/>
          <w:szCs w:val="24"/>
        </w:rPr>
      </w:pPr>
      <w:r w:rsidRPr="00E52FF0">
        <w:rPr>
          <w:rFonts w:ascii="Times New Roman" w:hAnsi="Times New Roman" w:cs="Times New Roman"/>
          <w:b/>
          <w:sz w:val="24"/>
          <w:szCs w:val="24"/>
        </w:rPr>
        <w:t>2.1.1. Пояснительная записка</w:t>
      </w:r>
    </w:p>
    <w:p w:rsidR="005C7FFB" w:rsidRPr="00E52FF0" w:rsidRDefault="005C7FFB" w:rsidP="005C7FFB">
      <w:pPr>
        <w:tabs>
          <w:tab w:val="num" w:pos="720"/>
        </w:tabs>
        <w:ind w:firstLine="454"/>
        <w:jc w:val="both"/>
        <w:outlineLvl w:val="0"/>
        <w:rPr>
          <w:rFonts w:ascii="Times New Roman" w:hAnsi="Times New Roman" w:cs="Times New Roman"/>
          <w:sz w:val="24"/>
          <w:szCs w:val="24"/>
        </w:rPr>
      </w:pPr>
      <w:r w:rsidRPr="00E52FF0">
        <w:rPr>
          <w:rFonts w:ascii="Times New Roman" w:hAnsi="Times New Roman" w:cs="Times New Roman"/>
          <w:sz w:val="24"/>
          <w:szCs w:val="24"/>
        </w:rPr>
        <w:t>Программа развития универсальных учебных действий на ступени основного образования (далее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5C7FFB" w:rsidRPr="00E52FF0" w:rsidRDefault="005C7FFB" w:rsidP="005C7FFB">
      <w:pPr>
        <w:tabs>
          <w:tab w:val="num" w:pos="720"/>
        </w:tabs>
        <w:ind w:firstLine="454"/>
        <w:jc w:val="both"/>
        <w:outlineLvl w:val="0"/>
        <w:rPr>
          <w:rFonts w:ascii="Times New Roman" w:hAnsi="Times New Roman" w:cs="Times New Roman"/>
          <w:sz w:val="24"/>
          <w:szCs w:val="24"/>
        </w:rPr>
      </w:pPr>
      <w:r w:rsidRPr="00E52FF0">
        <w:rPr>
          <w:rFonts w:ascii="Times New Roman" w:hAnsi="Times New Roman" w:cs="Times New Roman"/>
          <w:sz w:val="24"/>
          <w:szCs w:val="24"/>
        </w:rPr>
        <w:lastRenderedPageBreak/>
        <w:t xml:space="preserve">Программа развития УУД в основной школе определяет: </w:t>
      </w:r>
    </w:p>
    <w:p w:rsidR="005C7FFB" w:rsidRPr="00E52FF0" w:rsidRDefault="005C7FFB" w:rsidP="005C7FFB">
      <w:pPr>
        <w:widowControl w:val="0"/>
        <w:numPr>
          <w:ilvl w:val="0"/>
          <w:numId w:val="31"/>
        </w:numPr>
        <w:tabs>
          <w:tab w:val="num" w:pos="720"/>
        </w:tabs>
        <w:autoSpaceDE w:val="0"/>
        <w:autoSpaceDN w:val="0"/>
        <w:adjustRightInd w:val="0"/>
        <w:spacing w:after="0" w:line="240" w:lineRule="auto"/>
        <w:ind w:left="720"/>
        <w:jc w:val="both"/>
        <w:rPr>
          <w:rFonts w:ascii="Times New Roman" w:eastAsia="@Arial Unicode MS" w:hAnsi="Times New Roman" w:cs="Times New Roman"/>
          <w:sz w:val="24"/>
          <w:szCs w:val="24"/>
        </w:rPr>
      </w:pPr>
      <w:r w:rsidRPr="00E52FF0">
        <w:rPr>
          <w:rFonts w:ascii="Times New Roman" w:eastAsia="@Arial Unicode MS" w:hAnsi="Times New Roman" w:cs="Times New Roman"/>
          <w:sz w:val="24"/>
          <w:szCs w:val="24"/>
        </w:rPr>
        <w:t>Понятие термина и функции УУД на ступени основного общего образования;</w:t>
      </w:r>
    </w:p>
    <w:p w:rsidR="005C7FFB" w:rsidRPr="00E52FF0" w:rsidRDefault="005C7FFB" w:rsidP="005C7FFB">
      <w:pPr>
        <w:widowControl w:val="0"/>
        <w:numPr>
          <w:ilvl w:val="0"/>
          <w:numId w:val="31"/>
        </w:numPr>
        <w:tabs>
          <w:tab w:val="num" w:pos="720"/>
        </w:tabs>
        <w:autoSpaceDE w:val="0"/>
        <w:autoSpaceDN w:val="0"/>
        <w:adjustRightInd w:val="0"/>
        <w:spacing w:after="0" w:line="240" w:lineRule="auto"/>
        <w:ind w:left="720"/>
        <w:jc w:val="both"/>
        <w:rPr>
          <w:rFonts w:ascii="Times New Roman" w:eastAsia="@Arial Unicode MS" w:hAnsi="Times New Roman" w:cs="Times New Roman"/>
          <w:sz w:val="24"/>
          <w:szCs w:val="24"/>
        </w:rPr>
      </w:pPr>
      <w:r w:rsidRPr="00E52FF0">
        <w:rPr>
          <w:rFonts w:ascii="Times New Roman" w:eastAsia="@Arial Unicode MS" w:hAnsi="Times New Roman" w:cs="Times New Roman"/>
          <w:sz w:val="24"/>
          <w:szCs w:val="24"/>
        </w:rPr>
        <w:t>цели и задачи реализации программы в основной школе;</w:t>
      </w:r>
    </w:p>
    <w:p w:rsidR="005C7FFB" w:rsidRPr="00E52FF0" w:rsidRDefault="005C7FFB" w:rsidP="005C7FFB">
      <w:pPr>
        <w:widowControl w:val="0"/>
        <w:numPr>
          <w:ilvl w:val="0"/>
          <w:numId w:val="31"/>
        </w:numPr>
        <w:tabs>
          <w:tab w:val="num" w:pos="720"/>
        </w:tabs>
        <w:autoSpaceDE w:val="0"/>
        <w:autoSpaceDN w:val="0"/>
        <w:adjustRightInd w:val="0"/>
        <w:spacing w:after="0" w:line="240" w:lineRule="auto"/>
        <w:ind w:left="720"/>
        <w:jc w:val="both"/>
        <w:rPr>
          <w:rFonts w:ascii="Times New Roman" w:eastAsia="@Arial Unicode MS" w:hAnsi="Times New Roman" w:cs="Times New Roman"/>
          <w:sz w:val="24"/>
          <w:szCs w:val="24"/>
        </w:rPr>
      </w:pPr>
      <w:r w:rsidRPr="00E52FF0">
        <w:rPr>
          <w:rFonts w:ascii="Times New Roman" w:eastAsia="@Arial Unicode MS" w:hAnsi="Times New Roman" w:cs="Times New Roman"/>
          <w:sz w:val="24"/>
          <w:szCs w:val="24"/>
        </w:rPr>
        <w:t>планируемые результаты усвоения обучающимися УУД;</w:t>
      </w:r>
    </w:p>
    <w:p w:rsidR="005C7FFB" w:rsidRPr="00E52FF0" w:rsidRDefault="005C7FFB" w:rsidP="005C7FFB">
      <w:pPr>
        <w:widowControl w:val="0"/>
        <w:numPr>
          <w:ilvl w:val="0"/>
          <w:numId w:val="31"/>
        </w:numPr>
        <w:tabs>
          <w:tab w:val="num" w:pos="720"/>
        </w:tabs>
        <w:autoSpaceDE w:val="0"/>
        <w:autoSpaceDN w:val="0"/>
        <w:adjustRightInd w:val="0"/>
        <w:spacing w:after="0" w:line="240" w:lineRule="auto"/>
        <w:ind w:left="720"/>
        <w:jc w:val="both"/>
        <w:rPr>
          <w:rFonts w:ascii="Times New Roman" w:eastAsia="@Arial Unicode MS" w:hAnsi="Times New Roman" w:cs="Times New Roman"/>
          <w:sz w:val="24"/>
          <w:szCs w:val="24"/>
        </w:rPr>
      </w:pPr>
      <w:r w:rsidRPr="00E52FF0">
        <w:rPr>
          <w:rFonts w:ascii="Times New Roman" w:eastAsia="@Arial Unicode MS" w:hAnsi="Times New Roman" w:cs="Times New Roman"/>
          <w:sz w:val="24"/>
          <w:szCs w:val="24"/>
        </w:rPr>
        <w:t>способы и формы развития УУД</w:t>
      </w:r>
    </w:p>
    <w:p w:rsidR="005C7FFB" w:rsidRPr="00E52FF0" w:rsidRDefault="005C7FFB" w:rsidP="005C7FFB">
      <w:pPr>
        <w:widowControl w:val="0"/>
        <w:numPr>
          <w:ilvl w:val="0"/>
          <w:numId w:val="31"/>
        </w:numPr>
        <w:tabs>
          <w:tab w:val="num" w:pos="720"/>
        </w:tabs>
        <w:autoSpaceDE w:val="0"/>
        <w:autoSpaceDN w:val="0"/>
        <w:adjustRightInd w:val="0"/>
        <w:spacing w:after="0" w:line="240" w:lineRule="auto"/>
        <w:ind w:left="720"/>
        <w:jc w:val="both"/>
        <w:rPr>
          <w:rFonts w:ascii="Times New Roman" w:eastAsia="@Arial Unicode MS" w:hAnsi="Times New Roman" w:cs="Times New Roman"/>
          <w:sz w:val="24"/>
          <w:szCs w:val="24"/>
        </w:rPr>
      </w:pPr>
      <w:r w:rsidRPr="00E52FF0">
        <w:rPr>
          <w:rFonts w:ascii="Times New Roman" w:eastAsia="@Arial Unicode MS" w:hAnsi="Times New Roman" w:cs="Times New Roman"/>
          <w:sz w:val="24"/>
          <w:szCs w:val="24"/>
        </w:rPr>
        <w:t>основные технологии развития УУД;</w:t>
      </w:r>
    </w:p>
    <w:p w:rsidR="005C7FFB" w:rsidRPr="00E52FF0" w:rsidRDefault="005C7FFB" w:rsidP="005C7FFB">
      <w:pPr>
        <w:widowControl w:val="0"/>
        <w:numPr>
          <w:ilvl w:val="0"/>
          <w:numId w:val="31"/>
        </w:numPr>
        <w:tabs>
          <w:tab w:val="num" w:pos="720"/>
        </w:tabs>
        <w:autoSpaceDE w:val="0"/>
        <w:autoSpaceDN w:val="0"/>
        <w:adjustRightInd w:val="0"/>
        <w:spacing w:after="0" w:line="240" w:lineRule="auto"/>
        <w:ind w:left="720"/>
        <w:jc w:val="both"/>
        <w:rPr>
          <w:rFonts w:ascii="Times New Roman" w:eastAsia="@Arial Unicode MS" w:hAnsi="Times New Roman" w:cs="Times New Roman"/>
          <w:sz w:val="24"/>
          <w:szCs w:val="24"/>
        </w:rPr>
      </w:pPr>
      <w:r w:rsidRPr="00E52FF0">
        <w:rPr>
          <w:rFonts w:ascii="Times New Roman" w:eastAsia="@Arial Unicode MS" w:hAnsi="Times New Roman" w:cs="Times New Roman"/>
          <w:sz w:val="24"/>
          <w:szCs w:val="24"/>
        </w:rPr>
        <w:t>условия и средства формирования УУД;</w:t>
      </w:r>
    </w:p>
    <w:p w:rsidR="005C7FFB" w:rsidRPr="00E52FF0" w:rsidRDefault="005C7FFB" w:rsidP="005C7FFB">
      <w:pPr>
        <w:widowControl w:val="0"/>
        <w:numPr>
          <w:ilvl w:val="0"/>
          <w:numId w:val="31"/>
        </w:numPr>
        <w:tabs>
          <w:tab w:val="num" w:pos="720"/>
        </w:tabs>
        <w:autoSpaceDE w:val="0"/>
        <w:autoSpaceDN w:val="0"/>
        <w:adjustRightInd w:val="0"/>
        <w:spacing w:after="0" w:line="240" w:lineRule="auto"/>
        <w:ind w:left="720"/>
        <w:jc w:val="both"/>
        <w:rPr>
          <w:rFonts w:ascii="Times New Roman" w:eastAsia="@Arial Unicode MS" w:hAnsi="Times New Roman" w:cs="Times New Roman"/>
          <w:sz w:val="24"/>
          <w:szCs w:val="24"/>
        </w:rPr>
      </w:pPr>
      <w:r w:rsidRPr="00E52FF0">
        <w:rPr>
          <w:rFonts w:ascii="Times New Roman" w:eastAsia="@Arial Unicode MS" w:hAnsi="Times New Roman" w:cs="Times New Roman"/>
          <w:sz w:val="24"/>
          <w:szCs w:val="24"/>
        </w:rPr>
        <w:t>преемственность развития УУД при переходе от начального к основному общему образованию.</w:t>
      </w:r>
    </w:p>
    <w:p w:rsidR="005C7FFB" w:rsidRPr="00E52FF0" w:rsidRDefault="005C7FFB" w:rsidP="005C7FFB">
      <w:pPr>
        <w:widowControl w:val="0"/>
        <w:numPr>
          <w:ilvl w:val="0"/>
          <w:numId w:val="31"/>
        </w:numPr>
        <w:tabs>
          <w:tab w:val="num" w:pos="720"/>
        </w:tabs>
        <w:autoSpaceDE w:val="0"/>
        <w:autoSpaceDN w:val="0"/>
        <w:adjustRightInd w:val="0"/>
        <w:spacing w:after="0" w:line="240" w:lineRule="auto"/>
        <w:ind w:left="720"/>
        <w:jc w:val="both"/>
        <w:rPr>
          <w:rFonts w:ascii="Times New Roman" w:eastAsia="@Arial Unicode MS" w:hAnsi="Times New Roman" w:cs="Times New Roman"/>
          <w:sz w:val="24"/>
          <w:szCs w:val="24"/>
        </w:rPr>
      </w:pPr>
      <w:r w:rsidRPr="00E52FF0">
        <w:rPr>
          <w:rFonts w:ascii="Times New Roman" w:eastAsia="@Arial Unicode MS" w:hAnsi="Times New Roman" w:cs="Times New Roman"/>
          <w:sz w:val="24"/>
          <w:szCs w:val="24"/>
        </w:rPr>
        <w:t xml:space="preserve">приложения. </w:t>
      </w:r>
    </w:p>
    <w:p w:rsidR="005C7FFB" w:rsidRPr="00E52FF0" w:rsidRDefault="005C7FFB" w:rsidP="005C7FFB">
      <w:pPr>
        <w:spacing w:before="120" w:after="120"/>
        <w:ind w:firstLine="539"/>
        <w:jc w:val="center"/>
        <w:rPr>
          <w:rFonts w:ascii="Times New Roman" w:eastAsia="@Arial Unicode MS" w:hAnsi="Times New Roman" w:cs="Times New Roman"/>
          <w:b/>
          <w:sz w:val="24"/>
          <w:szCs w:val="24"/>
        </w:rPr>
      </w:pPr>
      <w:r w:rsidRPr="00E52FF0">
        <w:rPr>
          <w:rFonts w:ascii="Times New Roman" w:eastAsia="@Arial Unicode MS" w:hAnsi="Times New Roman" w:cs="Times New Roman"/>
          <w:b/>
          <w:sz w:val="24"/>
          <w:szCs w:val="24"/>
        </w:rPr>
        <w:t>2.1.2. Содержание Программы развития УУД</w:t>
      </w:r>
    </w:p>
    <w:p w:rsidR="005C7FFB" w:rsidRPr="00E52FF0" w:rsidRDefault="005C7FFB" w:rsidP="005C7FFB">
      <w:pPr>
        <w:widowControl w:val="0"/>
        <w:autoSpaceDE w:val="0"/>
        <w:autoSpaceDN w:val="0"/>
        <w:adjustRightInd w:val="0"/>
        <w:ind w:firstLine="454"/>
        <w:jc w:val="both"/>
        <w:rPr>
          <w:rFonts w:ascii="Times New Roman" w:eastAsia="@Arial Unicode MS" w:hAnsi="Times New Roman" w:cs="Times New Roman"/>
          <w:sz w:val="24"/>
          <w:szCs w:val="24"/>
        </w:rPr>
      </w:pPr>
      <w:r w:rsidRPr="00E52FF0">
        <w:rPr>
          <w:rFonts w:ascii="Times New Roman" w:eastAsia="@Arial Unicode MS" w:hAnsi="Times New Roman" w:cs="Times New Roman"/>
          <w:b/>
          <w:sz w:val="24"/>
          <w:szCs w:val="24"/>
        </w:rPr>
        <w:t xml:space="preserve">2.1.2.1. Понятие термина УУД </w:t>
      </w:r>
      <w:r w:rsidRPr="00E52FF0">
        <w:rPr>
          <w:rFonts w:ascii="Times New Roman" w:eastAsia="@Arial Unicode MS" w:hAnsi="Times New Roman" w:cs="Times New Roman"/>
          <w:sz w:val="24"/>
          <w:szCs w:val="24"/>
        </w:rPr>
        <w:t>означает совокупность способов действий учащегося, обеспечивающих его способность к самостоятельному усвоению новых знаний и умений, включая организацию процесса обучения.</w:t>
      </w:r>
    </w:p>
    <w:p w:rsidR="005C7FFB" w:rsidRPr="00E52FF0" w:rsidRDefault="005C7FFB" w:rsidP="005C7FFB">
      <w:pPr>
        <w:widowControl w:val="0"/>
        <w:autoSpaceDE w:val="0"/>
        <w:autoSpaceDN w:val="0"/>
        <w:adjustRightInd w:val="0"/>
        <w:ind w:firstLine="454"/>
        <w:jc w:val="both"/>
        <w:rPr>
          <w:rFonts w:ascii="Times New Roman" w:eastAsia="@Arial Unicode MS" w:hAnsi="Times New Roman" w:cs="Times New Roman"/>
          <w:b/>
          <w:sz w:val="24"/>
          <w:szCs w:val="24"/>
        </w:rPr>
      </w:pPr>
      <w:r w:rsidRPr="00E52FF0">
        <w:rPr>
          <w:rFonts w:ascii="Times New Roman" w:eastAsia="@Arial Unicode MS" w:hAnsi="Times New Roman" w:cs="Times New Roman"/>
          <w:b/>
          <w:sz w:val="24"/>
          <w:szCs w:val="24"/>
        </w:rPr>
        <w:t>Функции УУД на ступени ООО:</w:t>
      </w:r>
    </w:p>
    <w:p w:rsidR="005C7FFB" w:rsidRPr="00E52FF0" w:rsidRDefault="005C7FFB" w:rsidP="005C7FFB">
      <w:pPr>
        <w:widowControl w:val="0"/>
        <w:numPr>
          <w:ilvl w:val="0"/>
          <w:numId w:val="4"/>
        </w:numPr>
        <w:tabs>
          <w:tab w:val="clear" w:pos="1174"/>
          <w:tab w:val="num" w:pos="540"/>
        </w:tabs>
        <w:autoSpaceDE w:val="0"/>
        <w:autoSpaceDN w:val="0"/>
        <w:adjustRightInd w:val="0"/>
        <w:spacing w:after="0" w:line="240" w:lineRule="auto"/>
        <w:ind w:left="540"/>
        <w:jc w:val="both"/>
        <w:rPr>
          <w:rFonts w:ascii="Times New Roman" w:eastAsia="@Arial Unicode MS" w:hAnsi="Times New Roman" w:cs="Times New Roman"/>
          <w:sz w:val="24"/>
          <w:szCs w:val="24"/>
        </w:rPr>
      </w:pPr>
      <w:r w:rsidRPr="00E52FF0">
        <w:rPr>
          <w:rFonts w:ascii="Times New Roman" w:eastAsia="@Arial Unicode MS" w:hAnsi="Times New Roman" w:cs="Times New Roman"/>
          <w:sz w:val="24"/>
          <w:szCs w:val="24"/>
        </w:rPr>
        <w:t>Обеспечение возможностей учащихся самостоятельно осуществлять деятельность учения, постановку учебной цели, поиска и использования необходимых средств и способов их достижения, контроля и оценивания процесса и результатов деятельности;</w:t>
      </w:r>
    </w:p>
    <w:p w:rsidR="005C7FFB" w:rsidRPr="00E52FF0" w:rsidRDefault="005C7FFB" w:rsidP="005C7FFB">
      <w:pPr>
        <w:widowControl w:val="0"/>
        <w:numPr>
          <w:ilvl w:val="0"/>
          <w:numId w:val="4"/>
        </w:numPr>
        <w:tabs>
          <w:tab w:val="clear" w:pos="1174"/>
          <w:tab w:val="num" w:pos="540"/>
        </w:tabs>
        <w:autoSpaceDE w:val="0"/>
        <w:autoSpaceDN w:val="0"/>
        <w:adjustRightInd w:val="0"/>
        <w:spacing w:after="0" w:line="240" w:lineRule="auto"/>
        <w:ind w:left="540"/>
        <w:jc w:val="both"/>
        <w:rPr>
          <w:rFonts w:ascii="Times New Roman" w:eastAsia="@Arial Unicode MS" w:hAnsi="Times New Roman" w:cs="Times New Roman"/>
          <w:sz w:val="24"/>
          <w:szCs w:val="24"/>
        </w:rPr>
      </w:pPr>
      <w:r w:rsidRPr="00E52FF0">
        <w:rPr>
          <w:rFonts w:ascii="Times New Roman" w:eastAsia="@Arial Unicode MS" w:hAnsi="Times New Roman" w:cs="Times New Roman"/>
          <w:sz w:val="24"/>
          <w:szCs w:val="24"/>
        </w:rPr>
        <w:t>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5C7FFB" w:rsidRPr="00E52FF0" w:rsidRDefault="005C7FFB" w:rsidP="005C7FFB">
      <w:pPr>
        <w:widowControl w:val="0"/>
        <w:numPr>
          <w:ilvl w:val="0"/>
          <w:numId w:val="4"/>
        </w:numPr>
        <w:tabs>
          <w:tab w:val="clear" w:pos="1174"/>
          <w:tab w:val="num" w:pos="540"/>
        </w:tabs>
        <w:autoSpaceDE w:val="0"/>
        <w:autoSpaceDN w:val="0"/>
        <w:adjustRightInd w:val="0"/>
        <w:spacing w:after="0" w:line="240" w:lineRule="auto"/>
        <w:ind w:left="540"/>
        <w:jc w:val="both"/>
        <w:rPr>
          <w:rFonts w:ascii="Times New Roman" w:eastAsia="@Arial Unicode MS" w:hAnsi="Times New Roman" w:cs="Times New Roman"/>
          <w:sz w:val="24"/>
          <w:szCs w:val="24"/>
        </w:rPr>
      </w:pPr>
      <w:r w:rsidRPr="00E52FF0">
        <w:rPr>
          <w:rFonts w:ascii="Times New Roman" w:eastAsia="@Arial Unicode MS" w:hAnsi="Times New Roman" w:cs="Times New Roman"/>
          <w:sz w:val="24"/>
          <w:szCs w:val="24"/>
        </w:rPr>
        <w:t>Обеспечение успешного усвоения знаний, умений и навыков и формирование компетентности в любой предметной области.</w:t>
      </w:r>
      <w:r w:rsidRPr="00E52FF0">
        <w:rPr>
          <w:rFonts w:ascii="Times New Roman" w:eastAsia="@Arial Unicode MS" w:hAnsi="Times New Roman" w:cs="Times New Roman"/>
          <w:b/>
          <w:sz w:val="24"/>
          <w:szCs w:val="24"/>
        </w:rPr>
        <w:t xml:space="preserve"> </w:t>
      </w:r>
    </w:p>
    <w:p w:rsidR="005C7FFB" w:rsidRPr="00E52FF0" w:rsidRDefault="005C7FFB" w:rsidP="005C7FFB">
      <w:pPr>
        <w:widowControl w:val="0"/>
        <w:autoSpaceDE w:val="0"/>
        <w:autoSpaceDN w:val="0"/>
        <w:adjustRightInd w:val="0"/>
        <w:ind w:firstLine="454"/>
        <w:jc w:val="both"/>
        <w:rPr>
          <w:rFonts w:ascii="Times New Roman" w:eastAsia="@Arial Unicode MS" w:hAnsi="Times New Roman" w:cs="Times New Roman"/>
          <w:sz w:val="24"/>
          <w:szCs w:val="24"/>
        </w:rPr>
      </w:pPr>
      <w:r w:rsidRPr="00E52FF0">
        <w:rPr>
          <w:rFonts w:ascii="Times New Roman" w:eastAsia="@Arial Unicode MS" w:hAnsi="Times New Roman" w:cs="Times New Roman"/>
          <w:b/>
          <w:sz w:val="24"/>
          <w:szCs w:val="24"/>
        </w:rPr>
        <w:t xml:space="preserve">2.1.2.2. Цель программы развития универсальных учебных действий: </w:t>
      </w:r>
      <w:r w:rsidRPr="00E52FF0">
        <w:rPr>
          <w:rFonts w:ascii="Times New Roman" w:eastAsia="@Arial Unicode MS" w:hAnsi="Times New Roman" w:cs="Times New Roman"/>
          <w:sz w:val="24"/>
          <w:szCs w:val="24"/>
        </w:rPr>
        <w:t xml:space="preserve">достижение планируемых результатов, обозначенных в разделе 2 ООП ООО «Планируемые результаты». </w:t>
      </w:r>
    </w:p>
    <w:p w:rsidR="005C7FFB" w:rsidRPr="00E52FF0" w:rsidRDefault="005C7FFB" w:rsidP="005C7FFB">
      <w:pPr>
        <w:widowControl w:val="0"/>
        <w:autoSpaceDE w:val="0"/>
        <w:autoSpaceDN w:val="0"/>
        <w:adjustRightInd w:val="0"/>
        <w:ind w:firstLine="454"/>
        <w:jc w:val="both"/>
        <w:rPr>
          <w:rFonts w:ascii="Times New Roman" w:eastAsia="@Arial Unicode MS" w:hAnsi="Times New Roman" w:cs="Times New Roman"/>
          <w:sz w:val="24"/>
          <w:szCs w:val="24"/>
        </w:rPr>
      </w:pPr>
      <w:r w:rsidRPr="00E52FF0">
        <w:rPr>
          <w:rFonts w:ascii="Times New Roman" w:eastAsia="@Arial Unicode MS" w:hAnsi="Times New Roman" w:cs="Times New Roman"/>
          <w:b/>
          <w:sz w:val="24"/>
          <w:szCs w:val="24"/>
        </w:rPr>
        <w:t>2.1.2.3. Задачи:</w:t>
      </w:r>
    </w:p>
    <w:p w:rsidR="005C7FFB" w:rsidRPr="00E52FF0" w:rsidRDefault="005C7FFB" w:rsidP="005C7FFB">
      <w:pPr>
        <w:widowControl w:val="0"/>
        <w:numPr>
          <w:ilvl w:val="0"/>
          <w:numId w:val="4"/>
        </w:numPr>
        <w:tabs>
          <w:tab w:val="clear" w:pos="1174"/>
          <w:tab w:val="num" w:pos="540"/>
        </w:tabs>
        <w:autoSpaceDE w:val="0"/>
        <w:autoSpaceDN w:val="0"/>
        <w:adjustRightInd w:val="0"/>
        <w:spacing w:after="0" w:line="240" w:lineRule="auto"/>
        <w:ind w:left="540"/>
        <w:jc w:val="both"/>
        <w:rPr>
          <w:rFonts w:ascii="Times New Roman" w:eastAsia="@Arial Unicode MS" w:hAnsi="Times New Roman" w:cs="Times New Roman"/>
          <w:i/>
          <w:sz w:val="24"/>
          <w:szCs w:val="24"/>
        </w:rPr>
      </w:pPr>
      <w:r w:rsidRPr="00E52FF0">
        <w:rPr>
          <w:rFonts w:ascii="Times New Roman" w:eastAsia="@Arial Unicode MS" w:hAnsi="Times New Roman" w:cs="Times New Roman"/>
          <w:sz w:val="24"/>
          <w:szCs w:val="24"/>
        </w:rPr>
        <w:t xml:space="preserve">обеспечение умения школьников учиться, </w:t>
      </w:r>
    </w:p>
    <w:p w:rsidR="005C7FFB" w:rsidRPr="00E52FF0" w:rsidRDefault="005C7FFB" w:rsidP="005C7FFB">
      <w:pPr>
        <w:widowControl w:val="0"/>
        <w:numPr>
          <w:ilvl w:val="0"/>
          <w:numId w:val="4"/>
        </w:numPr>
        <w:tabs>
          <w:tab w:val="clear" w:pos="1174"/>
          <w:tab w:val="num" w:pos="540"/>
        </w:tabs>
        <w:autoSpaceDE w:val="0"/>
        <w:autoSpaceDN w:val="0"/>
        <w:adjustRightInd w:val="0"/>
        <w:spacing w:after="0" w:line="240" w:lineRule="auto"/>
        <w:ind w:left="540"/>
        <w:jc w:val="both"/>
        <w:rPr>
          <w:rFonts w:ascii="Times New Roman" w:eastAsia="@Arial Unicode MS" w:hAnsi="Times New Roman" w:cs="Times New Roman"/>
          <w:i/>
          <w:sz w:val="24"/>
          <w:szCs w:val="24"/>
        </w:rPr>
      </w:pPr>
      <w:r w:rsidRPr="00E52FF0">
        <w:rPr>
          <w:rFonts w:ascii="Times New Roman" w:eastAsia="@Arial Unicode MS" w:hAnsi="Times New Roman" w:cs="Times New Roman"/>
          <w:sz w:val="24"/>
          <w:szCs w:val="24"/>
        </w:rPr>
        <w:t xml:space="preserve">дальнейшее развитие способности к самосовершенствованию и саморазвитию, </w:t>
      </w:r>
    </w:p>
    <w:p w:rsidR="005C7FFB" w:rsidRPr="00E52FF0" w:rsidRDefault="005C7FFB" w:rsidP="005C7FFB">
      <w:pPr>
        <w:widowControl w:val="0"/>
        <w:numPr>
          <w:ilvl w:val="0"/>
          <w:numId w:val="4"/>
        </w:numPr>
        <w:tabs>
          <w:tab w:val="clear" w:pos="1174"/>
          <w:tab w:val="num" w:pos="540"/>
        </w:tabs>
        <w:autoSpaceDE w:val="0"/>
        <w:autoSpaceDN w:val="0"/>
        <w:adjustRightInd w:val="0"/>
        <w:spacing w:after="0" w:line="240" w:lineRule="auto"/>
        <w:ind w:left="540"/>
        <w:jc w:val="both"/>
        <w:rPr>
          <w:rFonts w:ascii="Times New Roman" w:eastAsia="@Arial Unicode MS" w:hAnsi="Times New Roman" w:cs="Times New Roman"/>
          <w:i/>
          <w:sz w:val="24"/>
          <w:szCs w:val="24"/>
        </w:rPr>
      </w:pPr>
      <w:r w:rsidRPr="00E52FF0">
        <w:rPr>
          <w:rFonts w:ascii="Times New Roman" w:eastAsia="@Arial Unicode MS" w:hAnsi="Times New Roman" w:cs="Times New Roman"/>
          <w:sz w:val="24"/>
          <w:szCs w:val="24"/>
        </w:rPr>
        <w:t>реализация системно-деятельностного подхода,</w:t>
      </w:r>
    </w:p>
    <w:p w:rsidR="005C7FFB" w:rsidRPr="00E52FF0" w:rsidRDefault="005C7FFB" w:rsidP="005C7FFB">
      <w:pPr>
        <w:numPr>
          <w:ilvl w:val="0"/>
          <w:numId w:val="4"/>
        </w:numPr>
        <w:tabs>
          <w:tab w:val="clear" w:pos="1174"/>
          <w:tab w:val="num" w:pos="540"/>
        </w:tabs>
        <w:spacing w:after="0" w:line="240" w:lineRule="auto"/>
        <w:ind w:left="540"/>
        <w:jc w:val="both"/>
        <w:outlineLvl w:val="0"/>
        <w:rPr>
          <w:rFonts w:ascii="Times New Roman" w:hAnsi="Times New Roman" w:cs="Times New Roman"/>
          <w:sz w:val="24"/>
          <w:szCs w:val="24"/>
        </w:rPr>
      </w:pPr>
      <w:r w:rsidRPr="00E52FF0">
        <w:rPr>
          <w:rFonts w:ascii="Times New Roman" w:hAnsi="Times New Roman" w:cs="Times New Roman"/>
          <w:sz w:val="24"/>
          <w:szCs w:val="24"/>
        </w:rPr>
        <w:t>становление коммуникативных универсальных учебных действий («учить ученика учиться в общении».)</w:t>
      </w:r>
    </w:p>
    <w:p w:rsidR="005C7FFB" w:rsidRPr="00E52FF0" w:rsidRDefault="005C7FFB" w:rsidP="005C7FFB">
      <w:pPr>
        <w:numPr>
          <w:ilvl w:val="0"/>
          <w:numId w:val="4"/>
        </w:numPr>
        <w:tabs>
          <w:tab w:val="clear" w:pos="1174"/>
          <w:tab w:val="num" w:pos="540"/>
        </w:tabs>
        <w:spacing w:after="0" w:line="240" w:lineRule="auto"/>
        <w:ind w:left="540"/>
        <w:jc w:val="both"/>
        <w:outlineLvl w:val="0"/>
        <w:rPr>
          <w:rFonts w:ascii="Times New Roman" w:hAnsi="Times New Roman" w:cs="Times New Roman"/>
          <w:sz w:val="24"/>
          <w:szCs w:val="24"/>
        </w:rPr>
      </w:pPr>
      <w:r w:rsidRPr="00E52FF0">
        <w:rPr>
          <w:rFonts w:ascii="Times New Roman" w:hAnsi="Times New Roman" w:cs="Times New Roman"/>
          <w:sz w:val="24"/>
          <w:szCs w:val="24"/>
        </w:rPr>
        <w:t>развивать при помощи УУД ценностные ориентиры обучающихся, социальную компетентность и учет позиции других людей по общению или деятельности.</w:t>
      </w:r>
    </w:p>
    <w:p w:rsidR="005C7FFB" w:rsidRPr="00E52FF0" w:rsidRDefault="005C7FFB" w:rsidP="005C7FFB">
      <w:pPr>
        <w:spacing w:before="120" w:after="120"/>
        <w:ind w:firstLine="539"/>
        <w:jc w:val="center"/>
        <w:rPr>
          <w:rFonts w:ascii="Times New Roman" w:hAnsi="Times New Roman" w:cs="Times New Roman"/>
          <w:b/>
          <w:sz w:val="24"/>
          <w:szCs w:val="24"/>
        </w:rPr>
      </w:pPr>
      <w:r w:rsidRPr="00E52FF0">
        <w:rPr>
          <w:rFonts w:ascii="Times New Roman" w:hAnsi="Times New Roman" w:cs="Times New Roman"/>
          <w:b/>
          <w:sz w:val="24"/>
          <w:szCs w:val="24"/>
        </w:rPr>
        <w:lastRenderedPageBreak/>
        <w:t>2.1.3. Планируемые результаты усвоения обучающимися УУД</w:t>
      </w:r>
    </w:p>
    <w:p w:rsidR="005C7FFB" w:rsidRPr="00E52FF0" w:rsidRDefault="005C7FFB" w:rsidP="005C7FFB">
      <w:pPr>
        <w:ind w:firstLine="540"/>
        <w:jc w:val="both"/>
        <w:rPr>
          <w:rFonts w:ascii="Times New Roman" w:hAnsi="Times New Roman" w:cs="Times New Roman"/>
          <w:sz w:val="24"/>
          <w:szCs w:val="24"/>
        </w:rPr>
      </w:pPr>
      <w:r w:rsidRPr="00E52FF0">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5C7FFB" w:rsidRPr="00E52FF0" w:rsidRDefault="005C7FFB" w:rsidP="005C7FFB">
      <w:pPr>
        <w:spacing w:before="120" w:after="120"/>
        <w:ind w:firstLine="539"/>
        <w:jc w:val="center"/>
        <w:rPr>
          <w:rFonts w:ascii="Times New Roman" w:hAnsi="Times New Roman" w:cs="Times New Roman"/>
          <w:b/>
          <w:sz w:val="24"/>
          <w:szCs w:val="24"/>
        </w:rPr>
      </w:pPr>
      <w:r w:rsidRPr="00E52FF0">
        <w:rPr>
          <w:rFonts w:ascii="Times New Roman" w:hAnsi="Times New Roman" w:cs="Times New Roman"/>
          <w:b/>
          <w:sz w:val="24"/>
          <w:szCs w:val="24"/>
        </w:rPr>
        <w:t>2.1.4. Способы и формы развития УУД</w:t>
      </w:r>
    </w:p>
    <w:tbl>
      <w:tblPr>
        <w:tblW w:w="1514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73"/>
        <w:gridCol w:w="3656"/>
        <w:gridCol w:w="3917"/>
      </w:tblGrid>
      <w:tr w:rsidR="005C7FFB" w:rsidRPr="00E52FF0" w:rsidTr="00DE56D8">
        <w:trPr>
          <w:trHeight w:val="141"/>
        </w:trPr>
        <w:tc>
          <w:tcPr>
            <w:tcW w:w="7573" w:type="dxa"/>
            <w:shd w:val="clear" w:color="auto" w:fill="auto"/>
            <w:vAlign w:val="center"/>
          </w:tcPr>
          <w:p w:rsidR="005C7FFB" w:rsidRPr="00E52FF0" w:rsidRDefault="005C7FFB" w:rsidP="00DE56D8">
            <w:pPr>
              <w:jc w:val="center"/>
              <w:rPr>
                <w:rFonts w:ascii="Times New Roman" w:hAnsi="Times New Roman" w:cs="Times New Roman"/>
                <w:b/>
                <w:sz w:val="24"/>
                <w:szCs w:val="24"/>
              </w:rPr>
            </w:pPr>
            <w:r w:rsidRPr="00E52FF0">
              <w:rPr>
                <w:rFonts w:ascii="Times New Roman" w:hAnsi="Times New Roman" w:cs="Times New Roman"/>
                <w:b/>
                <w:sz w:val="24"/>
                <w:szCs w:val="24"/>
              </w:rPr>
              <w:t>УУД</w:t>
            </w:r>
          </w:p>
        </w:tc>
        <w:tc>
          <w:tcPr>
            <w:tcW w:w="3656" w:type="dxa"/>
            <w:tcBorders>
              <w:bottom w:val="single" w:sz="4" w:space="0" w:color="auto"/>
            </w:tcBorders>
            <w:shd w:val="clear" w:color="auto" w:fill="auto"/>
            <w:vAlign w:val="center"/>
          </w:tcPr>
          <w:p w:rsidR="005C7FFB" w:rsidRPr="00E52FF0" w:rsidRDefault="005C7FFB" w:rsidP="00DE56D8">
            <w:pPr>
              <w:jc w:val="center"/>
              <w:rPr>
                <w:rFonts w:ascii="Times New Roman" w:hAnsi="Times New Roman" w:cs="Times New Roman"/>
                <w:b/>
                <w:sz w:val="24"/>
                <w:szCs w:val="24"/>
              </w:rPr>
            </w:pPr>
            <w:r w:rsidRPr="00E52FF0">
              <w:rPr>
                <w:rFonts w:ascii="Times New Roman" w:hAnsi="Times New Roman" w:cs="Times New Roman"/>
                <w:b/>
                <w:sz w:val="24"/>
                <w:szCs w:val="24"/>
              </w:rPr>
              <w:t>Формы и способы развития УУД</w:t>
            </w:r>
          </w:p>
        </w:tc>
        <w:tc>
          <w:tcPr>
            <w:tcW w:w="3917" w:type="dxa"/>
            <w:shd w:val="clear" w:color="auto" w:fill="auto"/>
            <w:vAlign w:val="center"/>
          </w:tcPr>
          <w:p w:rsidR="005C7FFB" w:rsidRPr="00E52FF0" w:rsidRDefault="005C7FFB" w:rsidP="00DE56D8">
            <w:pPr>
              <w:jc w:val="center"/>
              <w:rPr>
                <w:rFonts w:ascii="Times New Roman" w:hAnsi="Times New Roman" w:cs="Times New Roman"/>
                <w:b/>
                <w:sz w:val="24"/>
                <w:szCs w:val="24"/>
              </w:rPr>
            </w:pPr>
            <w:r w:rsidRPr="00E52FF0">
              <w:rPr>
                <w:rFonts w:ascii="Times New Roman" w:hAnsi="Times New Roman" w:cs="Times New Roman"/>
                <w:b/>
                <w:sz w:val="24"/>
                <w:szCs w:val="24"/>
              </w:rPr>
              <w:t>Диагностический инструментарий для сформированности УУД</w:t>
            </w:r>
          </w:p>
        </w:tc>
      </w:tr>
      <w:tr w:rsidR="005C7FFB" w:rsidRPr="00E52FF0" w:rsidTr="00DE56D8">
        <w:trPr>
          <w:trHeight w:val="141"/>
        </w:trPr>
        <w:tc>
          <w:tcPr>
            <w:tcW w:w="15146" w:type="dxa"/>
            <w:gridSpan w:val="3"/>
            <w:shd w:val="clear" w:color="auto" w:fill="auto"/>
          </w:tcPr>
          <w:p w:rsidR="005C7FFB" w:rsidRPr="00E52FF0" w:rsidRDefault="005C7FFB" w:rsidP="00DE56D8">
            <w:pPr>
              <w:jc w:val="center"/>
              <w:rPr>
                <w:rFonts w:ascii="Times New Roman" w:hAnsi="Times New Roman" w:cs="Times New Roman"/>
                <w:sz w:val="24"/>
                <w:szCs w:val="24"/>
              </w:rPr>
            </w:pPr>
            <w:r w:rsidRPr="00E52FF0">
              <w:rPr>
                <w:rFonts w:ascii="Times New Roman" w:hAnsi="Times New Roman" w:cs="Times New Roman"/>
                <w:b/>
                <w:sz w:val="24"/>
                <w:szCs w:val="24"/>
              </w:rPr>
              <w:t xml:space="preserve">2.1.4.1. Личностные УУД: </w:t>
            </w:r>
          </w:p>
          <w:p w:rsidR="005C7FFB" w:rsidRPr="00E52FF0" w:rsidRDefault="005C7FFB" w:rsidP="00DE56D8">
            <w:pPr>
              <w:jc w:val="center"/>
              <w:rPr>
                <w:rFonts w:ascii="Times New Roman" w:hAnsi="Times New Roman" w:cs="Times New Roman"/>
                <w:sz w:val="24"/>
                <w:szCs w:val="24"/>
              </w:rPr>
            </w:pPr>
            <w:r w:rsidRPr="00E52FF0">
              <w:rPr>
                <w:rFonts w:ascii="Times New Roman" w:hAnsi="Times New Roman" w:cs="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5C7FFB" w:rsidRPr="00E52FF0" w:rsidTr="00DE56D8">
        <w:trPr>
          <w:trHeight w:val="557"/>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5 класс:</w:t>
            </w:r>
          </w:p>
          <w:p w:rsidR="005C7FFB" w:rsidRPr="00E52FF0" w:rsidRDefault="005C7FFB" w:rsidP="005C7FFB">
            <w:pPr>
              <w:numPr>
                <w:ilvl w:val="0"/>
                <w:numId w:val="6"/>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5C7FFB" w:rsidRPr="00E52FF0" w:rsidRDefault="005C7FFB" w:rsidP="005C7FFB">
            <w:pPr>
              <w:numPr>
                <w:ilvl w:val="0"/>
                <w:numId w:val="6"/>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уважение  к своему народу, развитие толерантности;</w:t>
            </w:r>
          </w:p>
          <w:p w:rsidR="005C7FFB" w:rsidRPr="00E52FF0" w:rsidRDefault="005C7FFB" w:rsidP="00DE56D8">
            <w:pPr>
              <w:spacing w:after="0" w:line="240" w:lineRule="auto"/>
              <w:ind w:left="72"/>
              <w:jc w:val="both"/>
              <w:rPr>
                <w:rFonts w:ascii="Times New Roman" w:hAnsi="Times New Roman" w:cs="Times New Roman"/>
                <w:sz w:val="24"/>
                <w:szCs w:val="24"/>
              </w:rPr>
            </w:pPr>
          </w:p>
          <w:p w:rsidR="005C7FFB" w:rsidRPr="003944F6" w:rsidRDefault="005C7FFB" w:rsidP="005C7FFB">
            <w:pPr>
              <w:numPr>
                <w:ilvl w:val="0"/>
                <w:numId w:val="6"/>
              </w:numPr>
              <w:tabs>
                <w:tab w:val="num" w:pos="252"/>
              </w:tabs>
              <w:spacing w:after="0" w:line="240" w:lineRule="auto"/>
              <w:ind w:left="252" w:hanging="180"/>
              <w:jc w:val="both"/>
              <w:rPr>
                <w:rFonts w:ascii="Times New Roman" w:hAnsi="Times New Roman" w:cs="Times New Roman"/>
                <w:sz w:val="24"/>
                <w:szCs w:val="24"/>
              </w:rPr>
            </w:pPr>
            <w:r w:rsidRPr="003944F6">
              <w:rPr>
                <w:rFonts w:ascii="Times New Roman" w:hAnsi="Times New Roman" w:cs="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5C7FFB" w:rsidRPr="003944F6" w:rsidRDefault="005C7FFB" w:rsidP="005C7FFB">
            <w:pPr>
              <w:numPr>
                <w:ilvl w:val="0"/>
                <w:numId w:val="6"/>
              </w:numPr>
              <w:tabs>
                <w:tab w:val="num" w:pos="252"/>
              </w:tabs>
              <w:spacing w:after="0" w:line="240" w:lineRule="auto"/>
              <w:ind w:left="252" w:hanging="180"/>
              <w:jc w:val="both"/>
              <w:rPr>
                <w:rFonts w:ascii="Times New Roman" w:hAnsi="Times New Roman" w:cs="Times New Roman"/>
                <w:sz w:val="24"/>
                <w:szCs w:val="24"/>
              </w:rPr>
            </w:pPr>
            <w:r w:rsidRPr="003944F6">
              <w:rPr>
                <w:rFonts w:ascii="Times New Roman" w:hAnsi="Times New Roman" w:cs="Times New Roman"/>
                <w:sz w:val="24"/>
                <w:szCs w:val="24"/>
              </w:rPr>
              <w:t>выполнение норм и требований школьной жизни и обязанностей ученика; знание прав учащихся и умение ими пользоваться.</w:t>
            </w:r>
          </w:p>
          <w:p w:rsidR="005C7FFB" w:rsidRDefault="005C7FFB" w:rsidP="005C7FFB">
            <w:pPr>
              <w:numPr>
                <w:ilvl w:val="0"/>
                <w:numId w:val="6"/>
              </w:numPr>
              <w:tabs>
                <w:tab w:val="num" w:pos="252"/>
              </w:tabs>
              <w:spacing w:after="0" w:line="240" w:lineRule="auto"/>
              <w:ind w:left="252" w:hanging="180"/>
              <w:jc w:val="both"/>
              <w:rPr>
                <w:rFonts w:ascii="Times New Roman" w:hAnsi="Times New Roman" w:cs="Times New Roman"/>
                <w:sz w:val="24"/>
                <w:szCs w:val="24"/>
              </w:rPr>
            </w:pPr>
            <w:r>
              <w:rPr>
                <w:rFonts w:ascii="Times New Roman" w:hAnsi="Times New Roman" w:cs="Times New Roman"/>
                <w:sz w:val="24"/>
                <w:szCs w:val="24"/>
              </w:rPr>
              <w:t>уметь отделять поступки от самого человека.</w:t>
            </w:r>
          </w:p>
          <w:p w:rsidR="005C7FFB" w:rsidRPr="00E52FF0" w:rsidRDefault="005C7FFB" w:rsidP="005C7FFB">
            <w:pPr>
              <w:numPr>
                <w:ilvl w:val="0"/>
                <w:numId w:val="6"/>
              </w:numPr>
              <w:tabs>
                <w:tab w:val="num" w:pos="252"/>
              </w:tabs>
              <w:spacing w:after="0" w:line="240" w:lineRule="auto"/>
              <w:ind w:left="252" w:hanging="180"/>
              <w:jc w:val="both"/>
              <w:rPr>
                <w:rFonts w:ascii="Times New Roman" w:hAnsi="Times New Roman" w:cs="Times New Roman"/>
                <w:sz w:val="24"/>
                <w:szCs w:val="24"/>
              </w:rPr>
            </w:pPr>
            <w:r>
              <w:rPr>
                <w:rFonts w:ascii="Times New Roman" w:hAnsi="Times New Roman" w:cs="Times New Roman"/>
                <w:sz w:val="24"/>
                <w:szCs w:val="24"/>
              </w:rPr>
              <w:t>уметь отмечать конкретные поступки, которые нельзя однозначно оценить хорошие они или плохие.</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урочная и внеурочная деятельность;</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этические беседы, лекции, диспуты;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тематические вечера, турниры знатоков этики;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-совместная деятельность, сотрудничество.</w:t>
            </w:r>
          </w:p>
        </w:tc>
        <w:tc>
          <w:tcPr>
            <w:tcW w:w="3917" w:type="dxa"/>
            <w:shd w:val="clear" w:color="auto" w:fill="auto"/>
          </w:tcPr>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Диагностический опросник «Личностный рост»</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Личностный опросник «ОТКЛЭ» Н.И.Рейнвальд</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Анкета «Субъективность учащихся в образовательном процессе»</w:t>
            </w: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lastRenderedPageBreak/>
              <w:t>6 класс:</w:t>
            </w:r>
          </w:p>
          <w:p w:rsidR="005C7FFB" w:rsidRPr="00E52FF0" w:rsidRDefault="005C7FFB" w:rsidP="005C7FFB">
            <w:pPr>
              <w:numPr>
                <w:ilvl w:val="0"/>
                <w:numId w:val="10"/>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5C7FFB" w:rsidRPr="00E52FF0" w:rsidRDefault="005C7FFB" w:rsidP="005C7FFB">
            <w:pPr>
              <w:numPr>
                <w:ilvl w:val="0"/>
                <w:numId w:val="10"/>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5C7FFB" w:rsidRPr="00E52FF0" w:rsidRDefault="005C7FFB" w:rsidP="005C7FFB">
            <w:pPr>
              <w:numPr>
                <w:ilvl w:val="0"/>
                <w:numId w:val="10"/>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5C7FFB" w:rsidRPr="00E52FF0" w:rsidRDefault="005C7FFB" w:rsidP="005C7FFB">
            <w:pPr>
              <w:numPr>
                <w:ilvl w:val="0"/>
                <w:numId w:val="10"/>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гражданский патриотизм, любовь к Родине, чувство гордости за свою страну;</w:t>
            </w:r>
          </w:p>
          <w:p w:rsidR="005C7FFB" w:rsidRPr="00E52FF0" w:rsidRDefault="005C7FFB" w:rsidP="005C7FFB">
            <w:pPr>
              <w:numPr>
                <w:ilvl w:val="0"/>
                <w:numId w:val="10"/>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урочная и внеурочная деятельность;</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этические беседы, лекции, диспуты;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тематические вечера, турниры знатоков этики;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-совместная деятельность, сотрудничество;</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психологические тренинги</w:t>
            </w:r>
          </w:p>
        </w:tc>
        <w:tc>
          <w:tcPr>
            <w:tcW w:w="3917" w:type="dxa"/>
            <w:shd w:val="clear" w:color="auto" w:fill="auto"/>
          </w:tcPr>
          <w:p w:rsidR="005C7FFB" w:rsidRPr="00E52FF0" w:rsidRDefault="005C7FFB" w:rsidP="005C7FFB">
            <w:pPr>
              <w:numPr>
                <w:ilvl w:val="0"/>
                <w:numId w:val="28"/>
              </w:numPr>
              <w:tabs>
                <w:tab w:val="num" w:pos="72"/>
              </w:tabs>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Диагностический опросник «Личностный рост»</w:t>
            </w:r>
          </w:p>
          <w:p w:rsidR="005C7FFB" w:rsidRPr="00E52FF0" w:rsidRDefault="005C7FFB" w:rsidP="005C7FFB">
            <w:pPr>
              <w:numPr>
                <w:ilvl w:val="0"/>
                <w:numId w:val="28"/>
              </w:numPr>
              <w:tabs>
                <w:tab w:val="num" w:pos="72"/>
              </w:tabs>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Пословицы (методика С.М.Петровой)</w:t>
            </w:r>
          </w:p>
          <w:p w:rsidR="005C7FFB" w:rsidRPr="00E52FF0" w:rsidRDefault="005C7FFB" w:rsidP="005C7FFB">
            <w:pPr>
              <w:numPr>
                <w:ilvl w:val="0"/>
                <w:numId w:val="28"/>
              </w:numPr>
              <w:tabs>
                <w:tab w:val="num" w:pos="72"/>
              </w:tabs>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Методика «Психологическая культура личности» (Т.А.Огнева, О.И.Мотков)</w:t>
            </w: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7 класс:</w:t>
            </w:r>
          </w:p>
          <w:p w:rsidR="005C7FFB" w:rsidRPr="00E52FF0" w:rsidRDefault="005C7FFB" w:rsidP="005C7FFB">
            <w:pPr>
              <w:numPr>
                <w:ilvl w:val="0"/>
                <w:numId w:val="12"/>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5C7FFB" w:rsidRPr="00E52FF0" w:rsidRDefault="005C7FFB" w:rsidP="005C7FFB">
            <w:pPr>
              <w:numPr>
                <w:ilvl w:val="0"/>
                <w:numId w:val="12"/>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5C7FFB" w:rsidRPr="00E52FF0" w:rsidRDefault="005C7FFB" w:rsidP="005C7FFB">
            <w:pPr>
              <w:numPr>
                <w:ilvl w:val="0"/>
                <w:numId w:val="12"/>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5C7FFB" w:rsidRPr="00E52FF0" w:rsidRDefault="005C7FFB" w:rsidP="005C7FFB">
            <w:pPr>
              <w:numPr>
                <w:ilvl w:val="0"/>
                <w:numId w:val="12"/>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урочная и внеурочная деятельность;</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этические беседы, лекции, диспуты;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тематические вечера, турниры знатоков этики;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-совместная деятельность, сотрудничество;</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психологические практикумы.</w:t>
            </w:r>
          </w:p>
        </w:tc>
        <w:tc>
          <w:tcPr>
            <w:tcW w:w="3917" w:type="dxa"/>
            <w:shd w:val="clear" w:color="auto" w:fill="auto"/>
          </w:tcPr>
          <w:p w:rsidR="005C7FFB" w:rsidRPr="00E52FF0" w:rsidRDefault="005C7FFB" w:rsidP="005C7FFB">
            <w:pPr>
              <w:numPr>
                <w:ilvl w:val="0"/>
                <w:numId w:val="29"/>
              </w:numPr>
              <w:tabs>
                <w:tab w:val="num" w:pos="72"/>
              </w:tabs>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Диагностический опросник «Личностный рост»</w:t>
            </w:r>
          </w:p>
          <w:p w:rsidR="005C7FFB" w:rsidRPr="00E52FF0" w:rsidRDefault="005C7FFB" w:rsidP="005C7FFB">
            <w:pPr>
              <w:numPr>
                <w:ilvl w:val="0"/>
                <w:numId w:val="29"/>
              </w:numPr>
              <w:tabs>
                <w:tab w:val="num" w:pos="72"/>
              </w:tabs>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Анкета «Ценности образования»</w:t>
            </w:r>
          </w:p>
          <w:p w:rsidR="005C7FFB" w:rsidRPr="00E52FF0" w:rsidRDefault="005C7FFB" w:rsidP="005C7FFB">
            <w:pPr>
              <w:numPr>
                <w:ilvl w:val="0"/>
                <w:numId w:val="29"/>
              </w:numPr>
              <w:tabs>
                <w:tab w:val="num" w:pos="72"/>
              </w:tabs>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Анкета «Субъективность учащихся в образовательном процессе»</w:t>
            </w:r>
          </w:p>
        </w:tc>
      </w:tr>
      <w:tr w:rsidR="005C7FFB" w:rsidRPr="00E52FF0" w:rsidTr="00DE56D8">
        <w:trPr>
          <w:trHeight w:val="3516"/>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lastRenderedPageBreak/>
              <w:t>8 класс:</w:t>
            </w:r>
          </w:p>
          <w:p w:rsidR="005C7FFB" w:rsidRPr="00E52FF0" w:rsidRDefault="005C7FFB" w:rsidP="005C7FFB">
            <w:pPr>
              <w:numPr>
                <w:ilvl w:val="0"/>
                <w:numId w:val="13"/>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освоение общекультурного наследия России и общемирового культурного наследия;</w:t>
            </w:r>
          </w:p>
          <w:p w:rsidR="005C7FFB" w:rsidRPr="00E52FF0" w:rsidRDefault="005C7FFB" w:rsidP="005C7FFB">
            <w:pPr>
              <w:numPr>
                <w:ilvl w:val="0"/>
                <w:numId w:val="13"/>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5C7FFB" w:rsidRPr="00E52FF0" w:rsidRDefault="005C7FFB" w:rsidP="005C7FFB">
            <w:pPr>
              <w:numPr>
                <w:ilvl w:val="0"/>
                <w:numId w:val="13"/>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5C7FFB" w:rsidRPr="00E52FF0" w:rsidRDefault="005C7FFB" w:rsidP="005C7FFB">
            <w:pPr>
              <w:numPr>
                <w:ilvl w:val="0"/>
                <w:numId w:val="13"/>
              </w:numPr>
              <w:tabs>
                <w:tab w:val="num" w:pos="252"/>
              </w:tabs>
              <w:spacing w:after="0" w:line="240" w:lineRule="auto"/>
              <w:ind w:left="252" w:hanging="180"/>
              <w:jc w:val="both"/>
              <w:rPr>
                <w:rFonts w:ascii="Times New Roman" w:hAnsi="Times New Roman" w:cs="Times New Roman"/>
                <w:b/>
                <w:sz w:val="24"/>
                <w:szCs w:val="24"/>
              </w:rPr>
            </w:pPr>
            <w:r w:rsidRPr="00E52FF0">
              <w:rPr>
                <w:rFonts w:ascii="Times New Roman" w:hAnsi="Times New Roman" w:cs="Times New Roman"/>
                <w:sz w:val="24"/>
                <w:szCs w:val="24"/>
              </w:rPr>
              <w:t>устойчивый познавательный интерес и становление смыслообразующей функции познавательного мотива;</w:t>
            </w:r>
          </w:p>
          <w:p w:rsidR="005C7FFB" w:rsidRPr="00E52FF0" w:rsidRDefault="005C7FFB" w:rsidP="005C7FFB">
            <w:pPr>
              <w:numPr>
                <w:ilvl w:val="0"/>
                <w:numId w:val="13"/>
              </w:numPr>
              <w:tabs>
                <w:tab w:val="num" w:pos="252"/>
              </w:tabs>
              <w:spacing w:after="0" w:line="240" w:lineRule="auto"/>
              <w:ind w:left="252" w:hanging="180"/>
              <w:jc w:val="both"/>
              <w:rPr>
                <w:rFonts w:ascii="Times New Roman" w:hAnsi="Times New Roman" w:cs="Times New Roman"/>
                <w:b/>
                <w:sz w:val="24"/>
                <w:szCs w:val="24"/>
              </w:rPr>
            </w:pPr>
            <w:r w:rsidRPr="00E52FF0">
              <w:rPr>
                <w:rFonts w:ascii="Times New Roman" w:hAnsi="Times New Roman" w:cs="Times New Roman"/>
                <w:sz w:val="24"/>
                <w:szCs w:val="24"/>
              </w:rPr>
              <w:t>участие в общественной жизни на уровне школы и социума;</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урочная и внеурочная деятельность;</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этические беседы, лекции, диспуты;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тематические вечера, турниры знатоков этики;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-совместная деятельность, сотрудничество</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участие в социальном проектировании;</w:t>
            </w:r>
          </w:p>
        </w:tc>
        <w:tc>
          <w:tcPr>
            <w:tcW w:w="3917" w:type="dxa"/>
            <w:shd w:val="clear" w:color="auto" w:fill="auto"/>
          </w:tcPr>
          <w:p w:rsidR="005C7FFB" w:rsidRPr="00E52FF0" w:rsidRDefault="005C7FFB" w:rsidP="005C7FFB">
            <w:pPr>
              <w:numPr>
                <w:ilvl w:val="0"/>
                <w:numId w:val="30"/>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Диагностический опросник «Личностный рост»</w:t>
            </w:r>
          </w:p>
          <w:p w:rsidR="005C7FFB" w:rsidRPr="00E52FF0" w:rsidRDefault="005C7FFB" w:rsidP="005C7FFB">
            <w:pPr>
              <w:numPr>
                <w:ilvl w:val="0"/>
                <w:numId w:val="30"/>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Опросник профильно-ориентационной компетенции (ОПОК) С.Л.Братченко</w:t>
            </w:r>
          </w:p>
          <w:p w:rsidR="005C7FFB" w:rsidRPr="00E52FF0" w:rsidRDefault="005C7FFB" w:rsidP="005C7FFB">
            <w:pPr>
              <w:numPr>
                <w:ilvl w:val="0"/>
                <w:numId w:val="30"/>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Определение направленности личности (ориентационная анкета)</w:t>
            </w: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9 класс:</w:t>
            </w:r>
          </w:p>
          <w:p w:rsidR="005C7FFB" w:rsidRPr="00E52FF0" w:rsidRDefault="005C7FFB" w:rsidP="005C7FFB">
            <w:pPr>
              <w:numPr>
                <w:ilvl w:val="0"/>
                <w:numId w:val="11"/>
              </w:numPr>
              <w:tabs>
                <w:tab w:val="num" w:pos="252"/>
              </w:tabs>
              <w:spacing w:after="0" w:line="240" w:lineRule="auto"/>
              <w:ind w:left="252" w:hanging="180"/>
              <w:jc w:val="both"/>
              <w:rPr>
                <w:rFonts w:ascii="Times New Roman" w:hAnsi="Times New Roman" w:cs="Times New Roman"/>
                <w:b/>
                <w:sz w:val="24"/>
                <w:szCs w:val="24"/>
              </w:rPr>
            </w:pPr>
            <w:r w:rsidRPr="00E52FF0">
              <w:rPr>
                <w:rFonts w:ascii="Times New Roman" w:hAnsi="Times New Roman" w:cs="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5C7FFB" w:rsidRPr="00E52FF0" w:rsidRDefault="005C7FFB" w:rsidP="005C7FFB">
            <w:pPr>
              <w:numPr>
                <w:ilvl w:val="0"/>
                <w:numId w:val="11"/>
              </w:numPr>
              <w:tabs>
                <w:tab w:val="num" w:pos="252"/>
              </w:tabs>
              <w:spacing w:after="0" w:line="240" w:lineRule="auto"/>
              <w:ind w:left="252" w:hanging="180"/>
              <w:jc w:val="both"/>
              <w:rPr>
                <w:rFonts w:ascii="Times New Roman" w:hAnsi="Times New Roman" w:cs="Times New Roman"/>
                <w:b/>
                <w:sz w:val="24"/>
                <w:szCs w:val="24"/>
              </w:rPr>
            </w:pPr>
            <w:r w:rsidRPr="00E52FF0">
              <w:rPr>
                <w:rFonts w:ascii="Times New Roman" w:hAnsi="Times New Roman" w:cs="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5C7FFB" w:rsidRPr="00E52FF0" w:rsidRDefault="005C7FFB" w:rsidP="005C7FFB">
            <w:pPr>
              <w:numPr>
                <w:ilvl w:val="0"/>
                <w:numId w:val="11"/>
              </w:numPr>
              <w:tabs>
                <w:tab w:val="num" w:pos="252"/>
              </w:tabs>
              <w:spacing w:after="0" w:line="240" w:lineRule="auto"/>
              <w:ind w:left="252" w:hanging="180"/>
              <w:jc w:val="both"/>
              <w:rPr>
                <w:rFonts w:ascii="Times New Roman" w:hAnsi="Times New Roman" w:cs="Times New Roman"/>
                <w:b/>
                <w:sz w:val="24"/>
                <w:szCs w:val="24"/>
              </w:rPr>
            </w:pPr>
            <w:r w:rsidRPr="00E52FF0">
              <w:rPr>
                <w:rFonts w:ascii="Times New Roman" w:hAnsi="Times New Roman" w:cs="Times New Roman"/>
                <w:sz w:val="24"/>
                <w:szCs w:val="24"/>
              </w:rPr>
              <w:t>ориентация в системе моральных норм и ценностей и их иерархии, понимание конвенционального характера морали;</w:t>
            </w:r>
          </w:p>
          <w:p w:rsidR="005C7FFB" w:rsidRPr="00E52FF0" w:rsidRDefault="005C7FFB" w:rsidP="005C7FFB">
            <w:pPr>
              <w:numPr>
                <w:ilvl w:val="0"/>
                <w:numId w:val="11"/>
              </w:numPr>
              <w:tabs>
                <w:tab w:val="num" w:pos="252"/>
              </w:tabs>
              <w:spacing w:after="0" w:line="240" w:lineRule="auto"/>
              <w:ind w:left="252" w:hanging="180"/>
              <w:jc w:val="both"/>
              <w:rPr>
                <w:rFonts w:ascii="Times New Roman" w:hAnsi="Times New Roman" w:cs="Times New Roman"/>
                <w:b/>
                <w:sz w:val="24"/>
                <w:szCs w:val="24"/>
              </w:rPr>
            </w:pPr>
            <w:r w:rsidRPr="00E52FF0">
              <w:rPr>
                <w:rFonts w:ascii="Times New Roman" w:hAnsi="Times New Roman" w:cs="Times New Roman"/>
                <w:sz w:val="24"/>
                <w:szCs w:val="24"/>
              </w:rPr>
              <w:t>сформированность потребности в самовыражении и самореализации, социальном признании;</w:t>
            </w:r>
          </w:p>
          <w:p w:rsidR="005C7FFB" w:rsidRPr="00E52FF0" w:rsidRDefault="005C7FFB" w:rsidP="005C7FFB">
            <w:pPr>
              <w:numPr>
                <w:ilvl w:val="0"/>
                <w:numId w:val="11"/>
              </w:numPr>
              <w:tabs>
                <w:tab w:val="num" w:pos="252"/>
              </w:tabs>
              <w:spacing w:after="0" w:line="240" w:lineRule="auto"/>
              <w:ind w:left="252" w:hanging="180"/>
              <w:jc w:val="both"/>
              <w:rPr>
                <w:rFonts w:ascii="Times New Roman" w:hAnsi="Times New Roman" w:cs="Times New Roman"/>
                <w:b/>
                <w:sz w:val="24"/>
                <w:szCs w:val="24"/>
              </w:rPr>
            </w:pPr>
            <w:r w:rsidRPr="00E52FF0">
              <w:rPr>
                <w:rFonts w:ascii="Times New Roman" w:hAnsi="Times New Roman" w:cs="Times New Roman"/>
                <w:sz w:val="24"/>
                <w:szCs w:val="24"/>
              </w:rPr>
              <w:t>готовность к выбору профильного образования;</w:t>
            </w:r>
          </w:p>
          <w:p w:rsidR="005C7FFB" w:rsidRPr="00E52FF0" w:rsidRDefault="005C7FFB" w:rsidP="005C7FFB">
            <w:pPr>
              <w:numPr>
                <w:ilvl w:val="0"/>
                <w:numId w:val="11"/>
              </w:numPr>
              <w:tabs>
                <w:tab w:val="num" w:pos="252"/>
              </w:tabs>
              <w:spacing w:after="0" w:line="240" w:lineRule="auto"/>
              <w:ind w:left="252" w:hanging="180"/>
              <w:jc w:val="both"/>
              <w:rPr>
                <w:rFonts w:ascii="Times New Roman" w:hAnsi="Times New Roman" w:cs="Times New Roman"/>
                <w:b/>
                <w:sz w:val="24"/>
                <w:szCs w:val="24"/>
              </w:rPr>
            </w:pPr>
            <w:r w:rsidRPr="00E52FF0">
              <w:rPr>
                <w:rFonts w:ascii="Times New Roman" w:hAnsi="Times New Roman" w:cs="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урочная и внеурочная деятельность;</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этические беседы, лекции, диспуты;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тематические вечера, турниры знатоков этики;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-совместная деятельность, сотрудничество;</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участие в социальном проектировании.</w:t>
            </w:r>
          </w:p>
        </w:tc>
        <w:tc>
          <w:tcPr>
            <w:tcW w:w="3917" w:type="dxa"/>
            <w:shd w:val="clear" w:color="auto" w:fill="auto"/>
          </w:tcPr>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Диагностический опросник «Личностный рост»</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Карта самодиагностики степени готовности к выбору профиля обучения</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Анкета «Ценности образования»</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Модифицированный вариант «Самоактуализационного теста»</w:t>
            </w:r>
          </w:p>
        </w:tc>
      </w:tr>
      <w:tr w:rsidR="005C7FFB" w:rsidRPr="00E52FF0" w:rsidTr="00DE56D8">
        <w:trPr>
          <w:trHeight w:val="141"/>
        </w:trPr>
        <w:tc>
          <w:tcPr>
            <w:tcW w:w="15146" w:type="dxa"/>
            <w:gridSpan w:val="3"/>
            <w:shd w:val="clear" w:color="auto" w:fill="auto"/>
          </w:tcPr>
          <w:p w:rsidR="005C7FFB" w:rsidRPr="00E52FF0" w:rsidRDefault="005C7FFB" w:rsidP="00DE56D8">
            <w:pPr>
              <w:jc w:val="center"/>
              <w:rPr>
                <w:rFonts w:ascii="Times New Roman" w:hAnsi="Times New Roman" w:cs="Times New Roman"/>
                <w:sz w:val="24"/>
                <w:szCs w:val="24"/>
              </w:rPr>
            </w:pPr>
            <w:r w:rsidRPr="00E52FF0">
              <w:rPr>
                <w:rFonts w:ascii="Times New Roman" w:hAnsi="Times New Roman" w:cs="Times New Roman"/>
                <w:b/>
                <w:sz w:val="24"/>
                <w:szCs w:val="24"/>
              </w:rPr>
              <w:t xml:space="preserve">2.1.4.2. Регулятивные УУД: </w:t>
            </w:r>
            <w:r w:rsidRPr="00E52FF0">
              <w:rPr>
                <w:rFonts w:ascii="Times New Roman" w:hAnsi="Times New Roman" w:cs="Times New Roman"/>
                <w:sz w:val="24"/>
                <w:szCs w:val="24"/>
              </w:rPr>
              <w:t xml:space="preserve"> </w:t>
            </w:r>
          </w:p>
          <w:p w:rsidR="005C7FFB" w:rsidRPr="00E52FF0" w:rsidRDefault="005C7FFB" w:rsidP="00DE56D8">
            <w:pPr>
              <w:jc w:val="center"/>
              <w:rPr>
                <w:rFonts w:ascii="Times New Roman" w:hAnsi="Times New Roman" w:cs="Times New Roman"/>
                <w:sz w:val="24"/>
                <w:szCs w:val="24"/>
              </w:rPr>
            </w:pPr>
            <w:r w:rsidRPr="00E52FF0">
              <w:rPr>
                <w:rFonts w:ascii="Times New Roman" w:hAnsi="Times New Roman" w:cs="Times New Roman"/>
                <w:sz w:val="24"/>
                <w:szCs w:val="24"/>
              </w:rPr>
              <w:lastRenderedPageBreak/>
              <w:t>умение организовывать свою учебную деятельность</w:t>
            </w: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lastRenderedPageBreak/>
              <w:t xml:space="preserve"> 5 класс:</w:t>
            </w:r>
          </w:p>
          <w:p w:rsidR="005C7FFB" w:rsidRPr="004F0131" w:rsidRDefault="005C7FFB" w:rsidP="005C7FFB">
            <w:pPr>
              <w:numPr>
                <w:ilvl w:val="0"/>
                <w:numId w:val="7"/>
              </w:numPr>
              <w:tabs>
                <w:tab w:val="num" w:pos="252"/>
              </w:tabs>
              <w:spacing w:after="0" w:line="240" w:lineRule="auto"/>
              <w:ind w:left="252" w:hanging="180"/>
              <w:jc w:val="both"/>
              <w:rPr>
                <w:rFonts w:ascii="Times New Roman" w:hAnsi="Times New Roman" w:cs="Times New Roman"/>
                <w:sz w:val="24"/>
                <w:szCs w:val="24"/>
              </w:rPr>
            </w:pPr>
            <w:r>
              <w:rPr>
                <w:rFonts w:ascii="Times New Roman" w:hAnsi="Times New Roman" w:cs="Times New Roman"/>
                <w:sz w:val="24"/>
                <w:szCs w:val="24"/>
              </w:rPr>
              <w:t>Уметь самостоятельно формулировать цель после предварительного обсуждения.</w:t>
            </w:r>
          </w:p>
          <w:p w:rsidR="005C7FFB" w:rsidRDefault="005C7FFB" w:rsidP="005C7FFB">
            <w:pPr>
              <w:numPr>
                <w:ilvl w:val="0"/>
                <w:numId w:val="7"/>
              </w:numPr>
              <w:tabs>
                <w:tab w:val="num" w:pos="252"/>
              </w:tabs>
              <w:spacing w:after="0" w:line="240" w:lineRule="auto"/>
              <w:ind w:left="252" w:hanging="180"/>
              <w:jc w:val="both"/>
              <w:rPr>
                <w:rFonts w:ascii="Times New Roman" w:hAnsi="Times New Roman" w:cs="Times New Roman"/>
                <w:sz w:val="24"/>
                <w:szCs w:val="24"/>
              </w:rPr>
            </w:pPr>
            <w:r>
              <w:rPr>
                <w:rFonts w:ascii="Times New Roman" w:hAnsi="Times New Roman" w:cs="Times New Roman"/>
                <w:sz w:val="24"/>
                <w:szCs w:val="24"/>
              </w:rPr>
              <w:t>Уметь составлять план решения проблемы вместе с учителем.</w:t>
            </w:r>
          </w:p>
          <w:p w:rsidR="005C7FFB" w:rsidRDefault="005C7FFB" w:rsidP="005C7FFB">
            <w:pPr>
              <w:numPr>
                <w:ilvl w:val="0"/>
                <w:numId w:val="7"/>
              </w:numPr>
              <w:tabs>
                <w:tab w:val="num" w:pos="252"/>
              </w:tabs>
              <w:spacing w:after="0" w:line="240" w:lineRule="auto"/>
              <w:ind w:left="252" w:hanging="180"/>
              <w:jc w:val="both"/>
              <w:rPr>
                <w:rFonts w:ascii="Times New Roman" w:hAnsi="Times New Roman" w:cs="Times New Roman"/>
                <w:sz w:val="24"/>
                <w:szCs w:val="24"/>
              </w:rPr>
            </w:pPr>
            <w:r>
              <w:rPr>
                <w:rFonts w:ascii="Times New Roman" w:hAnsi="Times New Roman" w:cs="Times New Roman"/>
                <w:sz w:val="24"/>
                <w:szCs w:val="24"/>
              </w:rPr>
              <w:t>Уметь работать по плану, сверять свои действия.</w:t>
            </w:r>
          </w:p>
          <w:p w:rsidR="005C7FFB" w:rsidRPr="00E52FF0" w:rsidRDefault="005C7FFB" w:rsidP="005C7FFB">
            <w:pPr>
              <w:numPr>
                <w:ilvl w:val="0"/>
                <w:numId w:val="7"/>
              </w:numPr>
              <w:tabs>
                <w:tab w:val="num" w:pos="252"/>
              </w:tabs>
              <w:spacing w:after="0" w:line="240" w:lineRule="auto"/>
              <w:ind w:left="252" w:hanging="180"/>
              <w:jc w:val="both"/>
              <w:rPr>
                <w:rFonts w:ascii="Times New Roman" w:hAnsi="Times New Roman" w:cs="Times New Roman"/>
                <w:sz w:val="24"/>
                <w:szCs w:val="24"/>
              </w:rPr>
            </w:pPr>
            <w:r>
              <w:rPr>
                <w:rFonts w:ascii="Times New Roman" w:hAnsi="Times New Roman" w:cs="Times New Roman"/>
                <w:sz w:val="24"/>
                <w:szCs w:val="24"/>
              </w:rPr>
              <w:t>Уметь оценивать выполнение своей работы и работы всех по выделенным критериям.</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b/>
                <w:sz w:val="24"/>
                <w:szCs w:val="24"/>
              </w:rPr>
              <w:t xml:space="preserve">- </w:t>
            </w:r>
            <w:r w:rsidRPr="00E52FF0">
              <w:rPr>
                <w:rFonts w:ascii="Times New Roman" w:hAnsi="Times New Roman" w:cs="Times New Roman"/>
                <w:sz w:val="24"/>
                <w:szCs w:val="24"/>
              </w:rPr>
              <w:t>творческие учебные задания, практические работы;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-проблемные ситуации;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-проектная и исследовательская деятельность.</w:t>
            </w:r>
          </w:p>
        </w:tc>
        <w:tc>
          <w:tcPr>
            <w:tcW w:w="3917" w:type="dxa"/>
            <w:shd w:val="clear" w:color="auto" w:fill="auto"/>
          </w:tcPr>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Тест-опросник для определения уровня самооценки (С.В.Ковалев)</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Диагностика коммуникативного контроля (М.Шнайдер)</w:t>
            </w: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6 класс:</w:t>
            </w:r>
          </w:p>
          <w:p w:rsidR="005C7FFB" w:rsidRPr="00E52FF0" w:rsidRDefault="005C7FFB" w:rsidP="005C7FFB">
            <w:pPr>
              <w:numPr>
                <w:ilvl w:val="0"/>
                <w:numId w:val="14"/>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5C7FFB" w:rsidRPr="00E52FF0" w:rsidRDefault="005C7FFB" w:rsidP="005C7FFB">
            <w:pPr>
              <w:numPr>
                <w:ilvl w:val="0"/>
                <w:numId w:val="14"/>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умение планировать пути достижения намеченных целей;</w:t>
            </w:r>
          </w:p>
          <w:p w:rsidR="005C7FFB" w:rsidRPr="00E52FF0" w:rsidRDefault="005C7FFB" w:rsidP="005C7FFB">
            <w:pPr>
              <w:numPr>
                <w:ilvl w:val="0"/>
                <w:numId w:val="14"/>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умение адекватно оценить степень объективной и субъектной трудности выполнения учебной задачи;</w:t>
            </w:r>
          </w:p>
          <w:p w:rsidR="005C7FFB" w:rsidRPr="00E52FF0" w:rsidRDefault="005C7FFB" w:rsidP="005C7FFB">
            <w:pPr>
              <w:numPr>
                <w:ilvl w:val="0"/>
                <w:numId w:val="14"/>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5C7FFB" w:rsidRPr="00E52FF0" w:rsidRDefault="005C7FFB" w:rsidP="005C7FFB">
            <w:pPr>
              <w:numPr>
                <w:ilvl w:val="0"/>
                <w:numId w:val="14"/>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принимать решения в проблемной ситуации на основе переговоров.</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b/>
                <w:sz w:val="24"/>
                <w:szCs w:val="24"/>
              </w:rPr>
              <w:t xml:space="preserve">- </w:t>
            </w:r>
            <w:r w:rsidRPr="00E52FF0">
              <w:rPr>
                <w:rFonts w:ascii="Times New Roman" w:hAnsi="Times New Roman" w:cs="Times New Roman"/>
                <w:sz w:val="24"/>
                <w:szCs w:val="24"/>
              </w:rPr>
              <w:t>творческие учебные задания, практические работы;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-проблемные ситуации;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-проектная и исследовательская деятельность.</w:t>
            </w:r>
          </w:p>
          <w:p w:rsidR="005C7FFB" w:rsidRPr="00E52FF0" w:rsidRDefault="005C7FFB" w:rsidP="00DE56D8">
            <w:pPr>
              <w:jc w:val="both"/>
              <w:rPr>
                <w:rFonts w:ascii="Times New Roman" w:hAnsi="Times New Roman" w:cs="Times New Roman"/>
                <w:sz w:val="24"/>
                <w:szCs w:val="24"/>
              </w:rPr>
            </w:pPr>
          </w:p>
        </w:tc>
        <w:tc>
          <w:tcPr>
            <w:tcW w:w="3917" w:type="dxa"/>
            <w:shd w:val="clear" w:color="auto" w:fill="auto"/>
          </w:tcPr>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Тест-опросник для определения уровня самооценки (С.В.Ковалев)</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Диагностика коммуникативного контроля (М.Шнайдер)</w:t>
            </w: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7 класс:</w:t>
            </w:r>
          </w:p>
          <w:p w:rsidR="005C7FFB" w:rsidRPr="00E52FF0" w:rsidRDefault="005C7FFB" w:rsidP="005C7FFB">
            <w:pPr>
              <w:numPr>
                <w:ilvl w:val="0"/>
                <w:numId w:val="15"/>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5C7FFB" w:rsidRPr="00E52FF0" w:rsidRDefault="005C7FFB" w:rsidP="005C7FFB">
            <w:pPr>
              <w:numPr>
                <w:ilvl w:val="0"/>
                <w:numId w:val="15"/>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5C7FFB" w:rsidRPr="00E52FF0" w:rsidRDefault="005C7FFB" w:rsidP="005C7FFB">
            <w:pPr>
              <w:numPr>
                <w:ilvl w:val="0"/>
                <w:numId w:val="15"/>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адекватная оценка собственных возможностей в отношении решения поставленной задачи.</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b/>
                <w:sz w:val="24"/>
                <w:szCs w:val="24"/>
              </w:rPr>
              <w:t xml:space="preserve">- </w:t>
            </w:r>
            <w:r w:rsidRPr="00E52FF0">
              <w:rPr>
                <w:rFonts w:ascii="Times New Roman" w:hAnsi="Times New Roman" w:cs="Times New Roman"/>
                <w:sz w:val="24"/>
                <w:szCs w:val="24"/>
              </w:rPr>
              <w:t>творческие учебные задания, практические работы;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-проблемные ситуации;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-проектная и исследовательская деятельность.</w:t>
            </w:r>
          </w:p>
        </w:tc>
        <w:tc>
          <w:tcPr>
            <w:tcW w:w="3917" w:type="dxa"/>
            <w:shd w:val="clear" w:color="auto" w:fill="auto"/>
          </w:tcPr>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Тест-опросник для определения уровня самооценки (С.В.Ковалев)</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Диагностика коммуникативного контроля (М.Шнайдер)</w:t>
            </w: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8 класс:</w:t>
            </w:r>
          </w:p>
          <w:p w:rsidR="005C7FFB" w:rsidRPr="00E52FF0" w:rsidRDefault="005C7FFB" w:rsidP="005C7FFB">
            <w:pPr>
              <w:numPr>
                <w:ilvl w:val="0"/>
                <w:numId w:val="16"/>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5C7FFB" w:rsidRPr="00E52FF0" w:rsidRDefault="005C7FFB" w:rsidP="005C7FFB">
            <w:pPr>
              <w:numPr>
                <w:ilvl w:val="0"/>
                <w:numId w:val="16"/>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формирование рефлексивной самооценки своих возможностей управления;</w:t>
            </w:r>
          </w:p>
          <w:p w:rsidR="005C7FFB" w:rsidRPr="00E52FF0" w:rsidRDefault="005C7FFB" w:rsidP="005C7FFB">
            <w:pPr>
              <w:numPr>
                <w:ilvl w:val="0"/>
                <w:numId w:val="16"/>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осуществлять констатирующий и предвосхищающий контроль по результату и по способу действия.</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b/>
                <w:sz w:val="24"/>
                <w:szCs w:val="24"/>
              </w:rPr>
              <w:t xml:space="preserve">- </w:t>
            </w:r>
            <w:r w:rsidRPr="00E52FF0">
              <w:rPr>
                <w:rFonts w:ascii="Times New Roman" w:hAnsi="Times New Roman" w:cs="Times New Roman"/>
                <w:sz w:val="24"/>
                <w:szCs w:val="24"/>
              </w:rPr>
              <w:t>творческие учебные задания, практические работы;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-проблемные ситуации;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-проектная и исследовательская деятельность.</w:t>
            </w:r>
          </w:p>
        </w:tc>
        <w:tc>
          <w:tcPr>
            <w:tcW w:w="3917" w:type="dxa"/>
            <w:shd w:val="clear" w:color="auto" w:fill="auto"/>
          </w:tcPr>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Тест-опросник для определения уровня самооценки (С.В.Ковалев)</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Диагностика коммуникативного контроля (М.Шнайдер)</w:t>
            </w: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9 класс:</w:t>
            </w:r>
          </w:p>
          <w:p w:rsidR="005C7FFB" w:rsidRPr="00E52FF0" w:rsidRDefault="005C7FFB" w:rsidP="005C7FFB">
            <w:pPr>
              <w:numPr>
                <w:ilvl w:val="0"/>
                <w:numId w:val="17"/>
              </w:numPr>
              <w:tabs>
                <w:tab w:val="num" w:pos="252"/>
              </w:tabs>
              <w:spacing w:after="0" w:line="240" w:lineRule="auto"/>
              <w:ind w:left="252" w:hanging="180"/>
              <w:rPr>
                <w:rFonts w:ascii="Times New Roman" w:hAnsi="Times New Roman" w:cs="Times New Roman"/>
                <w:sz w:val="24"/>
                <w:szCs w:val="24"/>
              </w:rPr>
            </w:pPr>
            <w:r w:rsidRPr="00E52FF0">
              <w:rPr>
                <w:rFonts w:ascii="Times New Roman" w:hAnsi="Times New Roman" w:cs="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5C7FFB" w:rsidRPr="00E52FF0" w:rsidRDefault="005C7FFB" w:rsidP="005C7FFB">
            <w:pPr>
              <w:numPr>
                <w:ilvl w:val="0"/>
                <w:numId w:val="17"/>
              </w:numPr>
              <w:tabs>
                <w:tab w:val="num" w:pos="252"/>
              </w:tabs>
              <w:spacing w:after="0" w:line="240" w:lineRule="auto"/>
              <w:ind w:left="252" w:hanging="180"/>
              <w:rPr>
                <w:rFonts w:ascii="Times New Roman" w:hAnsi="Times New Roman" w:cs="Times New Roman"/>
                <w:sz w:val="24"/>
                <w:szCs w:val="24"/>
              </w:rPr>
            </w:pPr>
            <w:r w:rsidRPr="00E52FF0">
              <w:rPr>
                <w:rFonts w:ascii="Times New Roman" w:hAnsi="Times New Roman" w:cs="Times New Roman"/>
                <w:sz w:val="24"/>
                <w:szCs w:val="24"/>
              </w:rPr>
              <w:t>самоконтроль в организации учебной и внеучебной деятельности;</w:t>
            </w:r>
          </w:p>
          <w:p w:rsidR="005C7FFB" w:rsidRPr="00E52FF0" w:rsidRDefault="005C7FFB" w:rsidP="005C7FFB">
            <w:pPr>
              <w:numPr>
                <w:ilvl w:val="0"/>
                <w:numId w:val="17"/>
              </w:numPr>
              <w:tabs>
                <w:tab w:val="num" w:pos="252"/>
              </w:tabs>
              <w:spacing w:after="0" w:line="240" w:lineRule="auto"/>
              <w:ind w:left="252" w:hanging="180"/>
              <w:rPr>
                <w:rFonts w:ascii="Times New Roman" w:hAnsi="Times New Roman" w:cs="Times New Roman"/>
                <w:sz w:val="24"/>
                <w:szCs w:val="24"/>
              </w:rPr>
            </w:pPr>
            <w:r w:rsidRPr="00E52FF0">
              <w:rPr>
                <w:rFonts w:ascii="Times New Roman" w:hAnsi="Times New Roman" w:cs="Times New Roman"/>
                <w:sz w:val="24"/>
                <w:szCs w:val="24"/>
              </w:rPr>
              <w:t>формирование навыков прогнозирования как предвидения будущих событий и развития процесса;</w:t>
            </w:r>
          </w:p>
          <w:p w:rsidR="005C7FFB" w:rsidRPr="00E52FF0" w:rsidRDefault="005C7FFB" w:rsidP="005C7FFB">
            <w:pPr>
              <w:numPr>
                <w:ilvl w:val="0"/>
                <w:numId w:val="17"/>
              </w:numPr>
              <w:tabs>
                <w:tab w:val="num" w:pos="252"/>
              </w:tabs>
              <w:spacing w:after="0" w:line="240" w:lineRule="auto"/>
              <w:ind w:left="252" w:hanging="180"/>
              <w:rPr>
                <w:rFonts w:ascii="Times New Roman" w:hAnsi="Times New Roman" w:cs="Times New Roman"/>
                <w:sz w:val="24"/>
                <w:szCs w:val="24"/>
              </w:rPr>
            </w:pPr>
            <w:r w:rsidRPr="00E52FF0">
              <w:rPr>
                <w:rFonts w:ascii="Times New Roman" w:hAnsi="Times New Roman" w:cs="Times New Roman"/>
                <w:sz w:val="24"/>
                <w:szCs w:val="24"/>
              </w:rPr>
              <w:t>принятие ответственности за свой выбор организации своей учебной деятельности.</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b/>
                <w:sz w:val="24"/>
                <w:szCs w:val="24"/>
              </w:rPr>
              <w:t xml:space="preserve">- </w:t>
            </w:r>
            <w:r w:rsidRPr="00E52FF0">
              <w:rPr>
                <w:rFonts w:ascii="Times New Roman" w:hAnsi="Times New Roman" w:cs="Times New Roman"/>
                <w:sz w:val="24"/>
                <w:szCs w:val="24"/>
              </w:rPr>
              <w:t>творческие учебные задания, практические работы;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-проблемные ситуации;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-проектная и исследовательская деятельность.</w:t>
            </w:r>
          </w:p>
          <w:p w:rsidR="005C7FFB" w:rsidRPr="00E52FF0" w:rsidRDefault="005C7FFB" w:rsidP="00DE56D8">
            <w:pPr>
              <w:jc w:val="both"/>
              <w:rPr>
                <w:rFonts w:ascii="Times New Roman" w:hAnsi="Times New Roman" w:cs="Times New Roman"/>
                <w:sz w:val="24"/>
                <w:szCs w:val="24"/>
              </w:rPr>
            </w:pPr>
          </w:p>
        </w:tc>
        <w:tc>
          <w:tcPr>
            <w:tcW w:w="3917" w:type="dxa"/>
            <w:shd w:val="clear" w:color="auto" w:fill="auto"/>
          </w:tcPr>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Тест-опросник для определения уровня самооценки (С.В.Ковалев)</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Диагностика коммуникативного контроля (М.Шнайдер)</w:t>
            </w:r>
          </w:p>
        </w:tc>
      </w:tr>
      <w:tr w:rsidR="005C7FFB" w:rsidRPr="00E52FF0" w:rsidTr="00DE56D8">
        <w:trPr>
          <w:trHeight w:val="141"/>
        </w:trPr>
        <w:tc>
          <w:tcPr>
            <w:tcW w:w="15146" w:type="dxa"/>
            <w:gridSpan w:val="3"/>
            <w:shd w:val="clear" w:color="auto" w:fill="auto"/>
          </w:tcPr>
          <w:p w:rsidR="005C7FFB" w:rsidRPr="00E52FF0" w:rsidRDefault="005C7FFB" w:rsidP="00DE56D8">
            <w:pPr>
              <w:jc w:val="center"/>
              <w:rPr>
                <w:rFonts w:ascii="Times New Roman" w:hAnsi="Times New Roman" w:cs="Times New Roman"/>
                <w:sz w:val="24"/>
                <w:szCs w:val="24"/>
              </w:rPr>
            </w:pPr>
            <w:r w:rsidRPr="00E52FF0">
              <w:rPr>
                <w:rFonts w:ascii="Times New Roman" w:hAnsi="Times New Roman" w:cs="Times New Roman"/>
                <w:b/>
                <w:sz w:val="24"/>
                <w:szCs w:val="24"/>
              </w:rPr>
              <w:t xml:space="preserve">2.1.4.3. Познавательные УУД </w:t>
            </w:r>
            <w:r w:rsidRPr="00E52FF0">
              <w:rPr>
                <w:rFonts w:ascii="Times New Roman" w:hAnsi="Times New Roman" w:cs="Times New Roman"/>
                <w:sz w:val="24"/>
                <w:szCs w:val="24"/>
              </w:rPr>
              <w:t xml:space="preserve"> </w:t>
            </w:r>
          </w:p>
          <w:p w:rsidR="005C7FFB" w:rsidRPr="00E52FF0" w:rsidRDefault="005C7FFB" w:rsidP="00DE56D8">
            <w:pPr>
              <w:jc w:val="center"/>
              <w:rPr>
                <w:rFonts w:ascii="Times New Roman" w:hAnsi="Times New Roman" w:cs="Times New Roman"/>
                <w:sz w:val="24"/>
                <w:szCs w:val="24"/>
              </w:rPr>
            </w:pPr>
            <w:r w:rsidRPr="00E52FF0">
              <w:rPr>
                <w:rFonts w:ascii="Times New Roman" w:hAnsi="Times New Roman" w:cs="Times New Roman"/>
                <w:sz w:val="24"/>
                <w:szCs w:val="24"/>
              </w:rPr>
              <w:t>включают общеучебные, логические, действия постановки и решения проблем.</w:t>
            </w: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sz w:val="24"/>
                <w:szCs w:val="24"/>
              </w:rPr>
              <w:t xml:space="preserve"> </w:t>
            </w:r>
            <w:r w:rsidRPr="00E52FF0">
              <w:rPr>
                <w:rFonts w:ascii="Times New Roman" w:hAnsi="Times New Roman" w:cs="Times New Roman"/>
                <w:b/>
                <w:sz w:val="24"/>
                <w:szCs w:val="24"/>
              </w:rPr>
              <w:t>5 класс:</w:t>
            </w:r>
          </w:p>
          <w:p w:rsidR="005C7FFB" w:rsidRPr="00E52FF0" w:rsidRDefault="005C7FFB" w:rsidP="005C7FFB">
            <w:pPr>
              <w:numPr>
                <w:ilvl w:val="0"/>
                <w:numId w:val="8"/>
              </w:numPr>
              <w:tabs>
                <w:tab w:val="num" w:pos="252"/>
              </w:tabs>
              <w:spacing w:after="0" w:line="240" w:lineRule="auto"/>
              <w:ind w:left="252" w:hanging="180"/>
              <w:jc w:val="both"/>
              <w:rPr>
                <w:rFonts w:ascii="Times New Roman" w:hAnsi="Times New Roman" w:cs="Times New Roman"/>
                <w:sz w:val="24"/>
                <w:szCs w:val="24"/>
              </w:rPr>
            </w:pPr>
            <w:r>
              <w:rPr>
                <w:rFonts w:ascii="Times New Roman" w:hAnsi="Times New Roman" w:cs="Times New Roman"/>
                <w:sz w:val="24"/>
                <w:szCs w:val="24"/>
              </w:rPr>
              <w:t>Уметь самостоятельно формулировать цель после предварительного обсуждения.</w:t>
            </w:r>
          </w:p>
          <w:p w:rsidR="005C7FFB" w:rsidRPr="00E52FF0" w:rsidRDefault="005C7FFB" w:rsidP="005C7FFB">
            <w:pPr>
              <w:numPr>
                <w:ilvl w:val="0"/>
                <w:numId w:val="8"/>
              </w:numPr>
              <w:tabs>
                <w:tab w:val="num" w:pos="252"/>
              </w:tabs>
              <w:spacing w:after="0" w:line="240" w:lineRule="auto"/>
              <w:ind w:left="252" w:hanging="180"/>
              <w:jc w:val="both"/>
              <w:rPr>
                <w:rFonts w:ascii="Times New Roman" w:hAnsi="Times New Roman" w:cs="Times New Roman"/>
                <w:sz w:val="24"/>
                <w:szCs w:val="24"/>
              </w:rPr>
            </w:pPr>
            <w:r>
              <w:rPr>
                <w:rFonts w:ascii="Times New Roman" w:hAnsi="Times New Roman" w:cs="Times New Roman"/>
                <w:sz w:val="24"/>
                <w:szCs w:val="24"/>
              </w:rPr>
              <w:t>Уметь отбирать источники информации среди предложенных учителем словарей, энциклопедий, справочников.</w:t>
            </w:r>
          </w:p>
          <w:p w:rsidR="005C7FFB" w:rsidRPr="00E52FF0" w:rsidRDefault="005C7FFB" w:rsidP="005C7FFB">
            <w:pPr>
              <w:numPr>
                <w:ilvl w:val="0"/>
                <w:numId w:val="8"/>
              </w:numPr>
              <w:tabs>
                <w:tab w:val="num" w:pos="252"/>
              </w:tabs>
              <w:spacing w:after="0" w:line="240" w:lineRule="auto"/>
              <w:ind w:left="252" w:hanging="180"/>
              <w:jc w:val="both"/>
              <w:rPr>
                <w:rFonts w:ascii="Times New Roman" w:hAnsi="Times New Roman" w:cs="Times New Roman"/>
                <w:sz w:val="24"/>
                <w:szCs w:val="24"/>
              </w:rPr>
            </w:pPr>
            <w:r>
              <w:rPr>
                <w:rFonts w:ascii="Times New Roman" w:hAnsi="Times New Roman" w:cs="Times New Roman"/>
                <w:sz w:val="24"/>
                <w:szCs w:val="24"/>
              </w:rPr>
              <w:t>Уметь находить информацию в текстах, таблицах, схемах, иллюстрациях..</w:t>
            </w:r>
          </w:p>
          <w:p w:rsidR="005C7FFB" w:rsidRPr="00E52FF0" w:rsidRDefault="005C7FFB" w:rsidP="005C7FFB">
            <w:pPr>
              <w:numPr>
                <w:ilvl w:val="0"/>
                <w:numId w:val="8"/>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 xml:space="preserve">анализировать, сравнивать, </w:t>
            </w:r>
            <w:r>
              <w:rPr>
                <w:rFonts w:ascii="Times New Roman" w:hAnsi="Times New Roman" w:cs="Times New Roman"/>
                <w:sz w:val="24"/>
                <w:szCs w:val="24"/>
              </w:rPr>
              <w:t xml:space="preserve">классифицировать, </w:t>
            </w:r>
            <w:r w:rsidRPr="00E52FF0">
              <w:rPr>
                <w:rFonts w:ascii="Times New Roman" w:hAnsi="Times New Roman" w:cs="Times New Roman"/>
                <w:sz w:val="24"/>
                <w:szCs w:val="24"/>
              </w:rPr>
              <w:t>структурировать различные объекты, явления и факты;</w:t>
            </w:r>
          </w:p>
          <w:p w:rsidR="005C7FFB" w:rsidRPr="00E52FF0" w:rsidRDefault="005C7FFB" w:rsidP="005C7FFB">
            <w:pPr>
              <w:numPr>
                <w:ilvl w:val="0"/>
                <w:numId w:val="8"/>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5C7FFB" w:rsidRPr="00E52FF0" w:rsidRDefault="005C7FFB" w:rsidP="005C7FFB">
            <w:pPr>
              <w:numPr>
                <w:ilvl w:val="0"/>
                <w:numId w:val="8"/>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уметь передавать содержание в сжатом, выборочном и развернутом виде;</w:t>
            </w:r>
          </w:p>
          <w:p w:rsidR="005C7FFB" w:rsidRPr="00E52FF0" w:rsidRDefault="005C7FFB" w:rsidP="005C7FFB">
            <w:pPr>
              <w:numPr>
                <w:ilvl w:val="0"/>
                <w:numId w:val="8"/>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строить речевое высказывание в устной и письменной форме;</w:t>
            </w:r>
          </w:p>
          <w:p w:rsidR="005C7FFB" w:rsidRPr="00E52FF0" w:rsidRDefault="005C7FFB" w:rsidP="005C7FFB">
            <w:pPr>
              <w:numPr>
                <w:ilvl w:val="0"/>
                <w:numId w:val="8"/>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проводить наблюдение и эксперимент под руководством учителя.</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задания творческого и поискового характера (проблемные вопросы, учебные задачи или проблемные ситуации);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учебные проекты и проектные задачи, моделирование;</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дискуссии, беседы, наблюдения, опыты, практические работы;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сочинения на заданную тему и редактирование;</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смысловое чтение и извлечение необходимой информации.</w:t>
            </w:r>
          </w:p>
        </w:tc>
        <w:tc>
          <w:tcPr>
            <w:tcW w:w="3917" w:type="dxa"/>
            <w:shd w:val="clear" w:color="auto" w:fill="auto"/>
          </w:tcPr>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Предметные тесты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Срезовые контрольные работы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Специальные срезовые тесты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Педагогическое наблюдение</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Контроль выполнения домашних заданий</w:t>
            </w: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6 класс:</w:t>
            </w:r>
          </w:p>
          <w:p w:rsidR="005C7FFB" w:rsidRPr="00E52FF0" w:rsidRDefault="005C7FFB" w:rsidP="005C7FFB">
            <w:pPr>
              <w:numPr>
                <w:ilvl w:val="0"/>
                <w:numId w:val="18"/>
              </w:numPr>
              <w:tabs>
                <w:tab w:val="clear" w:pos="720"/>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выбирать  наиболее эффективных способов решения задач в зависимости от конкретных условий;</w:t>
            </w:r>
          </w:p>
          <w:p w:rsidR="005C7FFB" w:rsidRPr="00E52FF0" w:rsidRDefault="005C7FFB" w:rsidP="005C7FFB">
            <w:pPr>
              <w:numPr>
                <w:ilvl w:val="0"/>
                <w:numId w:val="18"/>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контролировать  и оценивать процесс и результат деятельности;</w:t>
            </w:r>
          </w:p>
          <w:p w:rsidR="005C7FFB" w:rsidRPr="00E52FF0" w:rsidRDefault="005C7FFB" w:rsidP="005C7FFB">
            <w:pPr>
              <w:numPr>
                <w:ilvl w:val="0"/>
                <w:numId w:val="18"/>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овладеть навыками смыслового чтения как способа осмысление цели чтения и выбор вида чтения в зависимости от цели;</w:t>
            </w:r>
          </w:p>
          <w:p w:rsidR="005C7FFB" w:rsidRPr="00E52FF0" w:rsidRDefault="005C7FFB" w:rsidP="005C7FFB">
            <w:pPr>
              <w:numPr>
                <w:ilvl w:val="0"/>
                <w:numId w:val="18"/>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извлечение необходимой информации из прослушанных текстов различных жанров;</w:t>
            </w:r>
          </w:p>
          <w:p w:rsidR="005C7FFB" w:rsidRPr="00E52FF0" w:rsidRDefault="005C7FFB" w:rsidP="005C7FFB">
            <w:pPr>
              <w:numPr>
                <w:ilvl w:val="0"/>
                <w:numId w:val="18"/>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определение основной и второстепенной информации;</w:t>
            </w:r>
          </w:p>
          <w:p w:rsidR="005C7FFB" w:rsidRPr="00E52FF0" w:rsidRDefault="005C7FFB" w:rsidP="005C7FFB">
            <w:pPr>
              <w:numPr>
                <w:ilvl w:val="0"/>
                <w:numId w:val="18"/>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давать определения понятиям, устанавливать причинно-следственные связи;</w:t>
            </w:r>
          </w:p>
          <w:p w:rsidR="005C7FFB" w:rsidRPr="00E52FF0" w:rsidRDefault="005C7FFB" w:rsidP="005C7FFB">
            <w:pPr>
              <w:numPr>
                <w:ilvl w:val="0"/>
                <w:numId w:val="18"/>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осуществлять расширенный поиск информации с использованием ресурсов библиотек и Интернета.</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задания творческого и поискового характера (проблемные вопросы, учебные задачи или проблемные ситуации);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учебные проекты и проектные задачи, моделирование;</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дискуссии, беседы, наблюдения, опыты, практические работы;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сочинения на заданную тему и редактирование;</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смысловое чтение и извлечение необходимой информации.</w:t>
            </w:r>
          </w:p>
        </w:tc>
        <w:tc>
          <w:tcPr>
            <w:tcW w:w="3917" w:type="dxa"/>
            <w:shd w:val="clear" w:color="auto" w:fill="auto"/>
          </w:tcPr>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Предметные тесты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Срезовые контрольные работы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Специальные срезовые тесты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Педагогическое наблюдение</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Контроль выполнения домашних заданий</w:t>
            </w: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7 класс:</w:t>
            </w:r>
          </w:p>
          <w:p w:rsidR="005C7FFB" w:rsidRPr="00E52FF0" w:rsidRDefault="005C7FFB" w:rsidP="005C7FFB">
            <w:pPr>
              <w:numPr>
                <w:ilvl w:val="0"/>
                <w:numId w:val="19"/>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5C7FFB" w:rsidRPr="00E52FF0" w:rsidRDefault="005C7FFB" w:rsidP="005C7FFB">
            <w:pPr>
              <w:numPr>
                <w:ilvl w:val="0"/>
                <w:numId w:val="19"/>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понимать  и адекватно оценивать  язык  средств массовой информации;</w:t>
            </w:r>
          </w:p>
          <w:p w:rsidR="005C7FFB" w:rsidRPr="00E52FF0" w:rsidRDefault="005C7FFB" w:rsidP="005C7FFB">
            <w:pPr>
              <w:numPr>
                <w:ilvl w:val="0"/>
                <w:numId w:val="19"/>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умение адекватно, подробно, сжато, выборочно передавать содержание текста;</w:t>
            </w:r>
          </w:p>
          <w:p w:rsidR="005C7FFB" w:rsidRPr="00E52FF0" w:rsidRDefault="005C7FFB" w:rsidP="005C7FFB">
            <w:pPr>
              <w:numPr>
                <w:ilvl w:val="0"/>
                <w:numId w:val="19"/>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составлять тексты различных жанров, соблюдая нормы построения текста (соответствие теме, жанру, стилю речи и др.);</w:t>
            </w:r>
          </w:p>
          <w:p w:rsidR="005C7FFB" w:rsidRPr="00E52FF0" w:rsidRDefault="005C7FFB" w:rsidP="005C7FFB">
            <w:pPr>
              <w:numPr>
                <w:ilvl w:val="0"/>
                <w:numId w:val="19"/>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создавать и преобразовывать модели и схемы для решения задач;</w:t>
            </w:r>
          </w:p>
          <w:p w:rsidR="005C7FFB" w:rsidRPr="00E52FF0" w:rsidRDefault="005C7FFB" w:rsidP="005C7FFB">
            <w:pPr>
              <w:numPr>
                <w:ilvl w:val="0"/>
                <w:numId w:val="19"/>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задания творческого и поискового характера (проблемные вопросы, учебные задачи или проблемные ситуации);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учебные проекты и проектные задачи, моделирование;</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дискуссии, беседы, наблюдения, опыты, практические работы;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сочинения на заданную тему и редактирование;</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смысловое чтение и извлечение необходимой информации.</w:t>
            </w:r>
          </w:p>
        </w:tc>
        <w:tc>
          <w:tcPr>
            <w:tcW w:w="3917" w:type="dxa"/>
            <w:shd w:val="clear" w:color="auto" w:fill="auto"/>
          </w:tcPr>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Предметные тесты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Срезовые контрольные работы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Специальные срезовые тесты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Педагогическое наблюдение</w:t>
            </w:r>
          </w:p>
          <w:p w:rsidR="005C7FFB" w:rsidRPr="00E52FF0" w:rsidRDefault="005C7FFB" w:rsidP="005C7FFB">
            <w:pPr>
              <w:numPr>
                <w:ilvl w:val="0"/>
                <w:numId w:val="27"/>
              </w:numPr>
              <w:spacing w:after="0" w:line="240" w:lineRule="auto"/>
              <w:ind w:left="72" w:hanging="180"/>
              <w:jc w:val="center"/>
              <w:rPr>
                <w:rFonts w:ascii="Times New Roman" w:hAnsi="Times New Roman" w:cs="Times New Roman"/>
                <w:sz w:val="24"/>
                <w:szCs w:val="24"/>
              </w:rPr>
            </w:pPr>
            <w:r w:rsidRPr="00E52FF0">
              <w:rPr>
                <w:rFonts w:ascii="Times New Roman" w:hAnsi="Times New Roman" w:cs="Times New Roman"/>
                <w:sz w:val="24"/>
                <w:szCs w:val="24"/>
              </w:rPr>
              <w:t>Контроль выполнения домашних заданий</w:t>
            </w: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8 класс:</w:t>
            </w:r>
          </w:p>
          <w:p w:rsidR="005C7FFB" w:rsidRPr="00E52FF0" w:rsidRDefault="005C7FFB" w:rsidP="005C7FFB">
            <w:pPr>
              <w:numPr>
                <w:ilvl w:val="0"/>
                <w:numId w:val="20"/>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анализ объектов с целью выделения признаков (существенных, несущественных);</w:t>
            </w:r>
          </w:p>
          <w:p w:rsidR="005C7FFB" w:rsidRPr="00E52FF0" w:rsidRDefault="005C7FFB" w:rsidP="005C7FFB">
            <w:pPr>
              <w:numPr>
                <w:ilvl w:val="0"/>
                <w:numId w:val="20"/>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синтез как составление целого из частей, в том числе самостоятельно достраивая, восполняя недостающие компоненты;</w:t>
            </w:r>
          </w:p>
          <w:p w:rsidR="005C7FFB" w:rsidRPr="00E52FF0" w:rsidRDefault="005C7FFB" w:rsidP="005C7FFB">
            <w:pPr>
              <w:numPr>
                <w:ilvl w:val="0"/>
                <w:numId w:val="20"/>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5C7FFB" w:rsidRPr="00E52FF0" w:rsidRDefault="005C7FFB" w:rsidP="005C7FFB">
            <w:pPr>
              <w:numPr>
                <w:ilvl w:val="0"/>
                <w:numId w:val="20"/>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5C7FFB" w:rsidRPr="00E52FF0" w:rsidRDefault="005C7FFB" w:rsidP="005C7FFB">
            <w:pPr>
              <w:numPr>
                <w:ilvl w:val="0"/>
                <w:numId w:val="20"/>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5C7FFB" w:rsidRPr="00E52FF0" w:rsidRDefault="005C7FFB" w:rsidP="005C7FFB">
            <w:pPr>
              <w:numPr>
                <w:ilvl w:val="0"/>
                <w:numId w:val="20"/>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задания творческого и поискового характера (проблемные вопросы, учебные задачи или проблемные ситуации);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учебные проекты и проектные задачи, моделирование;</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дискуссии, беседы, наблюдения, опыты, практические работы;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сочинения на заданную тему и редактирование;</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смысловое чтение и извлечение необходимой информации.</w:t>
            </w:r>
          </w:p>
        </w:tc>
        <w:tc>
          <w:tcPr>
            <w:tcW w:w="3917" w:type="dxa"/>
            <w:shd w:val="clear" w:color="auto" w:fill="auto"/>
          </w:tcPr>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Предметные тесты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Срезовые контрольные работы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Специальные срезовые тесты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Педагогическое наблюдение</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Контроль выполнения домашних заданий</w:t>
            </w: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9 класс:</w:t>
            </w:r>
          </w:p>
          <w:p w:rsidR="005C7FFB" w:rsidRPr="00E52FF0" w:rsidRDefault="005C7FFB" w:rsidP="005C7FFB">
            <w:pPr>
              <w:numPr>
                <w:ilvl w:val="0"/>
                <w:numId w:val="21"/>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умение строить классификацию на основе дихотомического деления (на основе отрицания);</w:t>
            </w:r>
          </w:p>
          <w:p w:rsidR="005C7FFB" w:rsidRPr="00E52FF0" w:rsidRDefault="005C7FFB" w:rsidP="005C7FFB">
            <w:pPr>
              <w:numPr>
                <w:ilvl w:val="0"/>
                <w:numId w:val="21"/>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умение устанавливать причинно-следственных связей, строить логические цепи рассуждений, доказательств;</w:t>
            </w:r>
          </w:p>
          <w:p w:rsidR="005C7FFB" w:rsidRPr="00E52FF0" w:rsidRDefault="005C7FFB" w:rsidP="005C7FFB">
            <w:pPr>
              <w:numPr>
                <w:ilvl w:val="0"/>
                <w:numId w:val="21"/>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5C7FFB" w:rsidRPr="00E52FF0" w:rsidRDefault="005C7FFB" w:rsidP="005C7FFB">
            <w:pPr>
              <w:numPr>
                <w:ilvl w:val="0"/>
                <w:numId w:val="21"/>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объяснять явления, процессы, связи и отношения, выявляемые в ходе исследования;</w:t>
            </w:r>
          </w:p>
          <w:p w:rsidR="005C7FFB" w:rsidRPr="00E52FF0" w:rsidRDefault="005C7FFB" w:rsidP="005C7FFB">
            <w:pPr>
              <w:numPr>
                <w:ilvl w:val="0"/>
                <w:numId w:val="21"/>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овладение основами ознакомительного, изучающего, усваивающего и поискового чтения.</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задания творческого и поискового характера (проблемные вопросы, учебные задачи или проблемные ситуации);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учебные проекты и проектные задачи, моделирование;</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дискуссии, беседы, наблюдения, опыты, практические работы;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сочинения на заданную тему и редактирование;</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смысловое чтение и извлечение необходимой информации.</w:t>
            </w:r>
          </w:p>
        </w:tc>
        <w:tc>
          <w:tcPr>
            <w:tcW w:w="3917" w:type="dxa"/>
            <w:shd w:val="clear" w:color="auto" w:fill="auto"/>
          </w:tcPr>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Предметные тесты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Срезовые контрольные работы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Специальные срезовые тесты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Педагогическое наблюдение</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Контроль выполнения домашних заданий</w:t>
            </w:r>
          </w:p>
        </w:tc>
      </w:tr>
      <w:tr w:rsidR="005C7FFB" w:rsidRPr="00E52FF0" w:rsidTr="00DE56D8">
        <w:trPr>
          <w:trHeight w:val="141"/>
        </w:trPr>
        <w:tc>
          <w:tcPr>
            <w:tcW w:w="15146" w:type="dxa"/>
            <w:gridSpan w:val="3"/>
            <w:shd w:val="clear" w:color="auto" w:fill="auto"/>
          </w:tcPr>
          <w:p w:rsidR="005C7FFB" w:rsidRPr="00E52FF0" w:rsidRDefault="005C7FFB" w:rsidP="00DE56D8">
            <w:pPr>
              <w:spacing w:after="0" w:line="240" w:lineRule="auto"/>
              <w:jc w:val="center"/>
              <w:rPr>
                <w:rFonts w:ascii="Times New Roman" w:hAnsi="Times New Roman" w:cs="Times New Roman"/>
                <w:sz w:val="24"/>
                <w:szCs w:val="24"/>
              </w:rPr>
            </w:pPr>
            <w:r w:rsidRPr="00E52FF0">
              <w:rPr>
                <w:rFonts w:ascii="Times New Roman" w:hAnsi="Times New Roman" w:cs="Times New Roman"/>
                <w:b/>
                <w:sz w:val="24"/>
                <w:szCs w:val="24"/>
              </w:rPr>
              <w:t>2.1.4.4. Коммуникативные УУД:</w:t>
            </w:r>
            <w:r w:rsidRPr="00E52FF0">
              <w:rPr>
                <w:rFonts w:ascii="Times New Roman" w:hAnsi="Times New Roman" w:cs="Times New Roman"/>
                <w:sz w:val="24"/>
                <w:szCs w:val="24"/>
              </w:rPr>
              <w:t xml:space="preserve"> </w:t>
            </w:r>
          </w:p>
          <w:p w:rsidR="005C7FFB" w:rsidRPr="00E52FF0" w:rsidRDefault="005C7FFB" w:rsidP="00DE56D8">
            <w:pPr>
              <w:spacing w:after="0" w:line="240" w:lineRule="auto"/>
              <w:jc w:val="center"/>
              <w:rPr>
                <w:rFonts w:ascii="Times New Roman" w:hAnsi="Times New Roman" w:cs="Times New Roman"/>
                <w:sz w:val="24"/>
                <w:szCs w:val="24"/>
              </w:rPr>
            </w:pPr>
            <w:r w:rsidRPr="00E52FF0">
              <w:rPr>
                <w:rFonts w:ascii="Times New Roman" w:hAnsi="Times New Roman" w:cs="Times New Roman"/>
                <w:sz w:val="24"/>
                <w:szCs w:val="24"/>
              </w:rPr>
              <w:t>умение общаться, взаимодействовать с людьми.</w:t>
            </w: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 xml:space="preserve"> 5 класс:</w:t>
            </w:r>
          </w:p>
          <w:p w:rsidR="005C7FFB" w:rsidRPr="00E52FF0" w:rsidRDefault="005C7FFB" w:rsidP="005C7FFB">
            <w:pPr>
              <w:numPr>
                <w:ilvl w:val="0"/>
                <w:numId w:val="9"/>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участвовать в диалоге: слушать и понимать других, высказывать свою точку зрения на события, поступки;</w:t>
            </w:r>
          </w:p>
          <w:p w:rsidR="005C7FFB" w:rsidRPr="00E52FF0" w:rsidRDefault="005C7FFB" w:rsidP="005C7FFB">
            <w:pPr>
              <w:numPr>
                <w:ilvl w:val="0"/>
                <w:numId w:val="9"/>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оформлять свои мысли в устной и письменной речи;</w:t>
            </w:r>
          </w:p>
          <w:p w:rsidR="005C7FFB" w:rsidRPr="00E52FF0" w:rsidRDefault="005C7FFB" w:rsidP="005C7FFB">
            <w:pPr>
              <w:numPr>
                <w:ilvl w:val="0"/>
                <w:numId w:val="9"/>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выполнять различные роли в группе, сотрудничать в совместном решении проблемы;</w:t>
            </w:r>
          </w:p>
          <w:p w:rsidR="005C7FFB" w:rsidRPr="00E52FF0" w:rsidRDefault="005C7FFB" w:rsidP="005C7FFB">
            <w:pPr>
              <w:numPr>
                <w:ilvl w:val="0"/>
                <w:numId w:val="9"/>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отстаивать и аргументировать свою точку зрения, соблюдая правила речевого этикета;</w:t>
            </w:r>
          </w:p>
          <w:p w:rsidR="005C7FFB" w:rsidRPr="00E52FF0" w:rsidRDefault="005C7FFB" w:rsidP="005C7FFB">
            <w:pPr>
              <w:numPr>
                <w:ilvl w:val="0"/>
                <w:numId w:val="9"/>
              </w:numPr>
              <w:tabs>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критично относиться к своему мнению, договариваться с людьми иных позиций, понимать точку зрения другого;</w:t>
            </w:r>
          </w:p>
          <w:p w:rsidR="005C7FFB" w:rsidRPr="00E52FF0" w:rsidRDefault="005C7FFB" w:rsidP="00DE56D8">
            <w:pPr>
              <w:spacing w:after="0" w:line="240" w:lineRule="auto"/>
              <w:ind w:left="252"/>
              <w:jc w:val="both"/>
              <w:rPr>
                <w:rFonts w:ascii="Times New Roman" w:hAnsi="Times New Roman" w:cs="Times New Roman"/>
                <w:sz w:val="24"/>
                <w:szCs w:val="24"/>
              </w:rPr>
            </w:pP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групповые формы работы;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беседы, игры, сочинения;</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-КТД, дискуссии;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xml:space="preserve">-самоуправление;   </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-конференции;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игры – состязания, игры – конкурсы.</w:t>
            </w:r>
          </w:p>
        </w:tc>
        <w:tc>
          <w:tcPr>
            <w:tcW w:w="3917" w:type="dxa"/>
            <w:shd w:val="clear" w:color="auto" w:fill="auto"/>
          </w:tcPr>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6 класс:</w:t>
            </w:r>
          </w:p>
          <w:p w:rsidR="005C7FFB" w:rsidRPr="00E52FF0" w:rsidRDefault="005C7FFB" w:rsidP="005C7FFB">
            <w:pPr>
              <w:numPr>
                <w:ilvl w:val="0"/>
                <w:numId w:val="22"/>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понимать возможности различных точек зрения, которые не совпадают с собственной;</w:t>
            </w:r>
          </w:p>
          <w:p w:rsidR="005C7FFB" w:rsidRPr="00E52FF0" w:rsidRDefault="005C7FFB" w:rsidP="005C7FFB">
            <w:pPr>
              <w:numPr>
                <w:ilvl w:val="0"/>
                <w:numId w:val="22"/>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готовность к обсуждению разных точек зрения и выработке общей (групповой позиции);</w:t>
            </w:r>
          </w:p>
          <w:p w:rsidR="005C7FFB" w:rsidRPr="00E52FF0" w:rsidRDefault="005C7FFB" w:rsidP="005C7FFB">
            <w:pPr>
              <w:numPr>
                <w:ilvl w:val="0"/>
                <w:numId w:val="22"/>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определять цели и функции участников, способы их взаимодействия;</w:t>
            </w:r>
          </w:p>
          <w:p w:rsidR="005C7FFB" w:rsidRPr="00E52FF0" w:rsidRDefault="005C7FFB" w:rsidP="005C7FFB">
            <w:pPr>
              <w:numPr>
                <w:ilvl w:val="0"/>
                <w:numId w:val="22"/>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планировать общие способы работы группы;</w:t>
            </w:r>
          </w:p>
          <w:p w:rsidR="005C7FFB" w:rsidRPr="00E52FF0" w:rsidRDefault="005C7FFB" w:rsidP="005C7FFB">
            <w:pPr>
              <w:numPr>
                <w:ilvl w:val="0"/>
                <w:numId w:val="22"/>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обмениваться знаниями между членами группы для принятия эффективных совместных решений;</w:t>
            </w:r>
          </w:p>
          <w:p w:rsidR="005C7FFB" w:rsidRPr="00E52FF0" w:rsidRDefault="005C7FFB" w:rsidP="005C7FFB">
            <w:pPr>
              <w:numPr>
                <w:ilvl w:val="0"/>
                <w:numId w:val="22"/>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уважительное отношение к партнерам, внимание к личности другого.</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групповые формы работы;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беседы, игры, сочинения;</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-КТД, дискуссии;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-самоуправление;</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-конференции;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игры – состязания, игры – конкурсы.</w:t>
            </w:r>
          </w:p>
        </w:tc>
        <w:tc>
          <w:tcPr>
            <w:tcW w:w="3917" w:type="dxa"/>
            <w:shd w:val="clear" w:color="auto" w:fill="auto"/>
          </w:tcPr>
          <w:p w:rsidR="005C7FFB" w:rsidRPr="00E52FF0" w:rsidRDefault="005C7FFB" w:rsidP="00DE56D8">
            <w:pPr>
              <w:jc w:val="center"/>
              <w:rPr>
                <w:rFonts w:ascii="Times New Roman" w:hAnsi="Times New Roman" w:cs="Times New Roman"/>
                <w:b/>
                <w:sz w:val="24"/>
                <w:szCs w:val="24"/>
              </w:rPr>
            </w:pP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7 класс:</w:t>
            </w:r>
          </w:p>
          <w:p w:rsidR="005C7FFB" w:rsidRPr="00E52FF0" w:rsidRDefault="005C7FFB" w:rsidP="005C7FFB">
            <w:pPr>
              <w:numPr>
                <w:ilvl w:val="0"/>
                <w:numId w:val="23"/>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умение устанавливать и сравнивать разные точки зрения, прежде чем принимать решение и делать выбор;</w:t>
            </w:r>
          </w:p>
          <w:p w:rsidR="005C7FFB" w:rsidRPr="00E52FF0" w:rsidRDefault="005C7FFB" w:rsidP="005C7FFB">
            <w:pPr>
              <w:numPr>
                <w:ilvl w:val="0"/>
                <w:numId w:val="23"/>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способность брать на себя инициативу в организации совместного действия;</w:t>
            </w:r>
          </w:p>
          <w:p w:rsidR="005C7FFB" w:rsidRPr="00E52FF0" w:rsidRDefault="005C7FFB" w:rsidP="005C7FFB">
            <w:pPr>
              <w:numPr>
                <w:ilvl w:val="0"/>
                <w:numId w:val="23"/>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5C7FFB" w:rsidRPr="00E52FF0" w:rsidRDefault="005C7FFB" w:rsidP="005C7FFB">
            <w:pPr>
              <w:numPr>
                <w:ilvl w:val="0"/>
                <w:numId w:val="23"/>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групповые формы работы;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беседы, игры, сочинения;</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-КТД, дискуссии;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xml:space="preserve">-самоуправление;   </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-конференции;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игры – состязания, игры – конкурсы;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психологические практикумы и тренинги.</w:t>
            </w:r>
          </w:p>
        </w:tc>
        <w:tc>
          <w:tcPr>
            <w:tcW w:w="3917" w:type="dxa"/>
            <w:shd w:val="clear" w:color="auto" w:fill="auto"/>
          </w:tcPr>
          <w:p w:rsidR="005C7FFB" w:rsidRPr="00E52FF0" w:rsidRDefault="005C7FFB" w:rsidP="00DE56D8">
            <w:pPr>
              <w:jc w:val="center"/>
              <w:rPr>
                <w:rFonts w:ascii="Times New Roman" w:hAnsi="Times New Roman" w:cs="Times New Roman"/>
                <w:b/>
                <w:sz w:val="24"/>
                <w:szCs w:val="24"/>
              </w:rPr>
            </w:pPr>
          </w:p>
        </w:tc>
      </w:tr>
      <w:tr w:rsidR="005C7FFB" w:rsidRPr="00E52FF0" w:rsidTr="00DE56D8">
        <w:trPr>
          <w:trHeight w:val="141"/>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8 класс:</w:t>
            </w:r>
          </w:p>
          <w:p w:rsidR="005C7FFB" w:rsidRPr="00E52FF0" w:rsidRDefault="005C7FFB" w:rsidP="005C7FFB">
            <w:pPr>
              <w:numPr>
                <w:ilvl w:val="0"/>
                <w:numId w:val="24"/>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5C7FFB" w:rsidRPr="00E52FF0" w:rsidRDefault="005C7FFB" w:rsidP="005C7FFB">
            <w:pPr>
              <w:numPr>
                <w:ilvl w:val="0"/>
                <w:numId w:val="24"/>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умение аргументировать свою точку зрения , спорить и отстаивать свою позицию невраждебным для оппонентов способом;</w:t>
            </w:r>
          </w:p>
          <w:p w:rsidR="005C7FFB" w:rsidRPr="00E52FF0" w:rsidRDefault="005C7FFB" w:rsidP="005C7FFB">
            <w:pPr>
              <w:numPr>
                <w:ilvl w:val="0"/>
                <w:numId w:val="24"/>
              </w:numPr>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способность с помощью вопросов добывать недостающую информацию (познавательная инициативность);</w:t>
            </w:r>
          </w:p>
          <w:p w:rsidR="005C7FFB" w:rsidRPr="00E52FF0" w:rsidRDefault="005C7FFB" w:rsidP="005C7FFB">
            <w:pPr>
              <w:numPr>
                <w:ilvl w:val="0"/>
                <w:numId w:val="24"/>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устанавливать рабочие отношения, эффективно сотрудничать и способствовать продуктивной кооперации;</w:t>
            </w:r>
          </w:p>
          <w:p w:rsidR="005C7FFB" w:rsidRPr="00E52FF0" w:rsidRDefault="005C7FFB" w:rsidP="005C7FFB">
            <w:pPr>
              <w:numPr>
                <w:ilvl w:val="0"/>
                <w:numId w:val="24"/>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адекватное межличностное восприятие партнера.</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групповые формы работы;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беседы, игры, сочинения;</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-КТД, дискуссии;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xml:space="preserve">-самоуправление;   </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-конференции;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игры – состязания, игры – конкурсы.</w:t>
            </w:r>
          </w:p>
        </w:tc>
        <w:tc>
          <w:tcPr>
            <w:tcW w:w="3917" w:type="dxa"/>
            <w:shd w:val="clear" w:color="auto" w:fill="auto"/>
          </w:tcPr>
          <w:p w:rsidR="005C7FFB" w:rsidRPr="00E52FF0" w:rsidRDefault="005C7FFB" w:rsidP="00DE56D8">
            <w:pPr>
              <w:jc w:val="center"/>
              <w:rPr>
                <w:rFonts w:ascii="Times New Roman" w:hAnsi="Times New Roman" w:cs="Times New Roman"/>
                <w:b/>
                <w:sz w:val="24"/>
                <w:szCs w:val="24"/>
              </w:rPr>
            </w:pPr>
          </w:p>
        </w:tc>
      </w:tr>
      <w:tr w:rsidR="005C7FFB" w:rsidRPr="00E52FF0" w:rsidTr="00DE56D8">
        <w:trPr>
          <w:trHeight w:val="4984"/>
        </w:trPr>
        <w:tc>
          <w:tcPr>
            <w:tcW w:w="7573" w:type="dxa"/>
            <w:shd w:val="clear" w:color="auto" w:fill="auto"/>
          </w:tcPr>
          <w:p w:rsidR="005C7FFB" w:rsidRPr="00E52FF0" w:rsidRDefault="005C7FFB" w:rsidP="00DE56D8">
            <w:pPr>
              <w:ind w:left="252" w:hanging="180"/>
              <w:jc w:val="both"/>
              <w:rPr>
                <w:rFonts w:ascii="Times New Roman" w:hAnsi="Times New Roman" w:cs="Times New Roman"/>
                <w:b/>
                <w:sz w:val="24"/>
                <w:szCs w:val="24"/>
              </w:rPr>
            </w:pPr>
            <w:r w:rsidRPr="00E52FF0">
              <w:rPr>
                <w:rFonts w:ascii="Times New Roman" w:hAnsi="Times New Roman" w:cs="Times New Roman"/>
                <w:b/>
                <w:sz w:val="24"/>
                <w:szCs w:val="24"/>
              </w:rPr>
              <w:t>9 класс:</w:t>
            </w:r>
          </w:p>
          <w:p w:rsidR="005C7FFB" w:rsidRPr="00E52FF0" w:rsidRDefault="005C7FFB" w:rsidP="005C7FFB">
            <w:pPr>
              <w:numPr>
                <w:ilvl w:val="0"/>
                <w:numId w:val="25"/>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5C7FFB" w:rsidRPr="00E52FF0" w:rsidRDefault="005C7FFB" w:rsidP="005C7FFB">
            <w:pPr>
              <w:numPr>
                <w:ilvl w:val="0"/>
                <w:numId w:val="25"/>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управлять поведением партнера через контроль, коррекцию, оценку действий, умение убеждать;</w:t>
            </w:r>
          </w:p>
          <w:p w:rsidR="005C7FFB" w:rsidRPr="00E52FF0" w:rsidRDefault="005C7FFB" w:rsidP="005C7FFB">
            <w:pPr>
              <w:numPr>
                <w:ilvl w:val="0"/>
                <w:numId w:val="25"/>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интегрироваться в группу сверстников и строить продуктивное взаимодействие с людьми разных возрастных категорий;</w:t>
            </w:r>
          </w:p>
          <w:p w:rsidR="005C7FFB" w:rsidRPr="00E52FF0" w:rsidRDefault="005C7FFB" w:rsidP="005C7FFB">
            <w:pPr>
              <w:numPr>
                <w:ilvl w:val="0"/>
                <w:numId w:val="25"/>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переводить конфликтную ситуацию в логический план и разрешать ее как задачу через анализ ее условий;</w:t>
            </w:r>
          </w:p>
          <w:p w:rsidR="005C7FFB" w:rsidRPr="00E52FF0" w:rsidRDefault="005C7FFB" w:rsidP="005C7FFB">
            <w:pPr>
              <w:numPr>
                <w:ilvl w:val="0"/>
                <w:numId w:val="25"/>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стремиться устанавливать доверительные отношения взаимопонимания, способность к эмпатии;</w:t>
            </w:r>
          </w:p>
          <w:p w:rsidR="005C7FFB" w:rsidRPr="00E52FF0" w:rsidRDefault="005C7FFB" w:rsidP="005C7FFB">
            <w:pPr>
              <w:numPr>
                <w:ilvl w:val="0"/>
                <w:numId w:val="25"/>
              </w:numPr>
              <w:tabs>
                <w:tab w:val="clear" w:pos="720"/>
                <w:tab w:val="num" w:pos="252"/>
              </w:tabs>
              <w:spacing w:after="0" w:line="240" w:lineRule="auto"/>
              <w:ind w:left="252" w:hanging="180"/>
              <w:jc w:val="both"/>
              <w:rPr>
                <w:rFonts w:ascii="Times New Roman" w:hAnsi="Times New Roman" w:cs="Times New Roman"/>
                <w:sz w:val="24"/>
                <w:szCs w:val="24"/>
              </w:rPr>
            </w:pPr>
            <w:r w:rsidRPr="00E52FF0">
              <w:rPr>
                <w:rFonts w:ascii="Times New Roman" w:hAnsi="Times New Roman" w:cs="Times New Roman"/>
                <w:sz w:val="24"/>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3656" w:type="dxa"/>
            <w:shd w:val="clear" w:color="auto" w:fill="auto"/>
          </w:tcPr>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групповые формы работы;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беседы, игры, сочинения;</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-КТД, дискуссии;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-самоуправление;</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-конференции;</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игры – состязания, игры – конкурсы;</w:t>
            </w:r>
          </w:p>
          <w:p w:rsidR="005C7FFB" w:rsidRPr="00E52FF0" w:rsidRDefault="005C7FFB" w:rsidP="00DE56D8">
            <w:pPr>
              <w:jc w:val="both"/>
              <w:rPr>
                <w:rFonts w:ascii="Times New Roman" w:hAnsi="Times New Roman" w:cs="Times New Roman"/>
                <w:sz w:val="24"/>
                <w:szCs w:val="24"/>
              </w:rPr>
            </w:pPr>
            <w:r w:rsidRPr="00E52FF0">
              <w:rPr>
                <w:rFonts w:ascii="Times New Roman" w:hAnsi="Times New Roman" w:cs="Times New Roman"/>
                <w:sz w:val="24"/>
                <w:szCs w:val="24"/>
              </w:rPr>
              <w:t>- психологические практикумы, тренинги, ролевые игры.</w:t>
            </w:r>
          </w:p>
        </w:tc>
        <w:tc>
          <w:tcPr>
            <w:tcW w:w="3917" w:type="dxa"/>
            <w:shd w:val="clear" w:color="auto" w:fill="auto"/>
          </w:tcPr>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Тест коммуникативных умений Л.Михельсона</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Методика «Уровень общительности» (В.Ф.Ряховский)</w:t>
            </w:r>
          </w:p>
        </w:tc>
      </w:tr>
    </w:tbl>
    <w:p w:rsidR="005C7FFB" w:rsidRPr="00E52FF0" w:rsidRDefault="005C7FFB" w:rsidP="005C7FFB">
      <w:pPr>
        <w:spacing w:before="120" w:after="120"/>
        <w:ind w:left="539"/>
        <w:jc w:val="center"/>
        <w:rPr>
          <w:rFonts w:ascii="Times New Roman" w:hAnsi="Times New Roman" w:cs="Times New Roman"/>
          <w:b/>
          <w:sz w:val="24"/>
          <w:szCs w:val="24"/>
        </w:rPr>
      </w:pPr>
      <w:r w:rsidRPr="00E52FF0">
        <w:rPr>
          <w:rFonts w:ascii="Times New Roman" w:hAnsi="Times New Roman" w:cs="Times New Roman"/>
          <w:b/>
          <w:sz w:val="24"/>
          <w:szCs w:val="24"/>
        </w:rPr>
        <w:t>2.1.5. Основные технологии развития УУД</w:t>
      </w:r>
    </w:p>
    <w:p w:rsidR="005C7FFB" w:rsidRPr="00E52FF0" w:rsidRDefault="005C7FFB" w:rsidP="005C7FFB">
      <w:pPr>
        <w:numPr>
          <w:ilvl w:val="0"/>
          <w:numId w:val="5"/>
        </w:numPr>
        <w:tabs>
          <w:tab w:val="num" w:pos="180"/>
        </w:tabs>
        <w:spacing w:after="0" w:line="240" w:lineRule="auto"/>
        <w:ind w:left="360"/>
        <w:jc w:val="both"/>
        <w:outlineLvl w:val="0"/>
        <w:rPr>
          <w:rFonts w:ascii="Times New Roman" w:hAnsi="Times New Roman" w:cs="Times New Roman"/>
          <w:sz w:val="24"/>
          <w:szCs w:val="24"/>
        </w:rPr>
      </w:pPr>
      <w:r w:rsidRPr="00E52FF0">
        <w:rPr>
          <w:rFonts w:ascii="Times New Roman" w:hAnsi="Times New Roman" w:cs="Times New Roman"/>
          <w:sz w:val="24"/>
          <w:szCs w:val="24"/>
        </w:rPr>
        <w:t>в основе развития УУД в основной школе лежит системно-деятельностный подход. (знания не передаются в готовом виде, а добываются самими обучающимися в процессе познавательной деятельности)</w:t>
      </w:r>
    </w:p>
    <w:p w:rsidR="005C7FFB" w:rsidRPr="00E52FF0" w:rsidRDefault="005C7FFB" w:rsidP="005C7FFB">
      <w:pPr>
        <w:numPr>
          <w:ilvl w:val="0"/>
          <w:numId w:val="5"/>
        </w:numPr>
        <w:tabs>
          <w:tab w:val="num" w:pos="180"/>
        </w:tabs>
        <w:spacing w:after="0" w:line="240" w:lineRule="auto"/>
        <w:ind w:left="360"/>
        <w:jc w:val="both"/>
        <w:outlineLvl w:val="0"/>
        <w:rPr>
          <w:rFonts w:ascii="Times New Roman" w:hAnsi="Times New Roman" w:cs="Times New Roman"/>
          <w:sz w:val="24"/>
          <w:szCs w:val="24"/>
        </w:rPr>
      </w:pPr>
      <w:r w:rsidRPr="00E52FF0">
        <w:rPr>
          <w:rFonts w:ascii="Times New Roman" w:hAnsi="Times New Roman" w:cs="Times New Roman"/>
          <w:sz w:val="24"/>
          <w:szCs w:val="24"/>
        </w:rPr>
        <w:t>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w:t>
      </w:r>
    </w:p>
    <w:p w:rsidR="005C7FFB" w:rsidRPr="00E52FF0" w:rsidRDefault="005C7FFB" w:rsidP="005C7FFB">
      <w:pPr>
        <w:numPr>
          <w:ilvl w:val="0"/>
          <w:numId w:val="5"/>
        </w:numPr>
        <w:tabs>
          <w:tab w:val="num" w:pos="180"/>
        </w:tabs>
        <w:spacing w:after="0" w:line="240" w:lineRule="auto"/>
        <w:ind w:left="360"/>
        <w:jc w:val="both"/>
        <w:outlineLvl w:val="0"/>
        <w:rPr>
          <w:rFonts w:ascii="Times New Roman" w:hAnsi="Times New Roman" w:cs="Times New Roman"/>
          <w:sz w:val="24"/>
          <w:szCs w:val="24"/>
        </w:rPr>
      </w:pPr>
      <w:r w:rsidRPr="00E52FF0">
        <w:rPr>
          <w:rFonts w:ascii="Times New Roman" w:hAnsi="Times New Roman" w:cs="Times New Roman"/>
          <w:sz w:val="24"/>
          <w:szCs w:val="24"/>
        </w:rPr>
        <w:t xml:space="preserve">признание активной роли обучающегося в учении </w:t>
      </w:r>
    </w:p>
    <w:p w:rsidR="005C7FFB" w:rsidRPr="00E52FF0" w:rsidRDefault="005C7FFB" w:rsidP="005C7FFB">
      <w:pPr>
        <w:numPr>
          <w:ilvl w:val="0"/>
          <w:numId w:val="5"/>
        </w:numPr>
        <w:tabs>
          <w:tab w:val="num" w:pos="180"/>
        </w:tabs>
        <w:spacing w:after="0" w:line="240" w:lineRule="auto"/>
        <w:ind w:left="360"/>
        <w:jc w:val="both"/>
        <w:outlineLvl w:val="0"/>
        <w:rPr>
          <w:rFonts w:ascii="Times New Roman" w:hAnsi="Times New Roman" w:cs="Times New Roman"/>
          <w:sz w:val="24"/>
          <w:szCs w:val="24"/>
        </w:rPr>
      </w:pPr>
      <w:r w:rsidRPr="00E52FF0">
        <w:rPr>
          <w:rFonts w:ascii="Times New Roman" w:hAnsi="Times New Roman" w:cs="Times New Roman"/>
          <w:sz w:val="24"/>
          <w:szCs w:val="24"/>
        </w:rPr>
        <w:t xml:space="preserve">активным участием обучающихся в выборе методов обучения. </w:t>
      </w:r>
    </w:p>
    <w:p w:rsidR="005C7FFB" w:rsidRPr="00E52FF0" w:rsidRDefault="005C7FFB" w:rsidP="005C7FFB">
      <w:pPr>
        <w:numPr>
          <w:ilvl w:val="0"/>
          <w:numId w:val="5"/>
        </w:numPr>
        <w:tabs>
          <w:tab w:val="num" w:pos="180"/>
        </w:tabs>
        <w:spacing w:after="0" w:line="240" w:lineRule="auto"/>
        <w:ind w:left="360"/>
        <w:jc w:val="both"/>
        <w:outlineLvl w:val="0"/>
        <w:rPr>
          <w:rFonts w:ascii="Times New Roman" w:hAnsi="Times New Roman" w:cs="Times New Roman"/>
          <w:sz w:val="24"/>
          <w:szCs w:val="24"/>
        </w:rPr>
      </w:pPr>
      <w:r w:rsidRPr="00E52FF0">
        <w:rPr>
          <w:rFonts w:ascii="Times New Roman" w:hAnsi="Times New Roman" w:cs="Times New Roman"/>
          <w:sz w:val="24"/>
          <w:szCs w:val="24"/>
        </w:rPr>
        <w:t>использования возможностей современной информационной образовательной среды;</w:t>
      </w:r>
    </w:p>
    <w:p w:rsidR="005C7FFB" w:rsidRPr="00E52FF0" w:rsidRDefault="005C7FFB" w:rsidP="005C7FFB">
      <w:pPr>
        <w:numPr>
          <w:ilvl w:val="0"/>
          <w:numId w:val="5"/>
        </w:numPr>
        <w:tabs>
          <w:tab w:val="num" w:pos="180"/>
        </w:tabs>
        <w:spacing w:after="0" w:line="240" w:lineRule="auto"/>
        <w:ind w:left="360"/>
        <w:jc w:val="both"/>
        <w:outlineLvl w:val="0"/>
        <w:rPr>
          <w:rFonts w:ascii="Times New Roman" w:hAnsi="Times New Roman" w:cs="Times New Roman"/>
          <w:sz w:val="24"/>
          <w:szCs w:val="24"/>
        </w:rPr>
      </w:pPr>
      <w:r w:rsidRPr="00E52FF0">
        <w:rPr>
          <w:rFonts w:ascii="Times New Roman" w:hAnsi="Times New Roman" w:cs="Times New Roman"/>
          <w:sz w:val="24"/>
          <w:szCs w:val="24"/>
        </w:rPr>
        <w:t>соединение урочной и внеурочной деятельности;</w:t>
      </w:r>
    </w:p>
    <w:p w:rsidR="005C7FFB" w:rsidRPr="00E52FF0" w:rsidRDefault="005C7FFB" w:rsidP="005C7FFB">
      <w:pPr>
        <w:numPr>
          <w:ilvl w:val="0"/>
          <w:numId w:val="5"/>
        </w:numPr>
        <w:tabs>
          <w:tab w:val="num" w:pos="180"/>
        </w:tabs>
        <w:spacing w:after="0" w:line="240" w:lineRule="auto"/>
        <w:ind w:left="360"/>
        <w:jc w:val="both"/>
        <w:outlineLvl w:val="0"/>
        <w:rPr>
          <w:rFonts w:ascii="Times New Roman" w:hAnsi="Times New Roman" w:cs="Times New Roman"/>
          <w:i/>
          <w:sz w:val="24"/>
          <w:szCs w:val="24"/>
        </w:rPr>
      </w:pPr>
      <w:r w:rsidRPr="00E52FF0">
        <w:rPr>
          <w:rFonts w:ascii="Times New Roman" w:hAnsi="Times New Roman" w:cs="Times New Roman"/>
          <w:sz w:val="24"/>
          <w:szCs w:val="24"/>
        </w:rPr>
        <w:t xml:space="preserve">развитие УУД через предметный и надпредметный характер учебных ситуаций. </w:t>
      </w:r>
    </w:p>
    <w:p w:rsidR="005C7FFB" w:rsidRPr="00E52FF0" w:rsidRDefault="005C7FFB" w:rsidP="005C7FFB">
      <w:pPr>
        <w:numPr>
          <w:ilvl w:val="0"/>
          <w:numId w:val="5"/>
        </w:numPr>
        <w:tabs>
          <w:tab w:val="num" w:pos="180"/>
        </w:tabs>
        <w:spacing w:after="0" w:line="240" w:lineRule="auto"/>
        <w:ind w:left="360"/>
        <w:jc w:val="both"/>
        <w:outlineLvl w:val="0"/>
        <w:rPr>
          <w:rFonts w:ascii="Times New Roman" w:hAnsi="Times New Roman" w:cs="Times New Roman"/>
          <w:i/>
          <w:sz w:val="24"/>
          <w:szCs w:val="24"/>
        </w:rPr>
      </w:pPr>
      <w:r w:rsidRPr="00E52FF0">
        <w:rPr>
          <w:rFonts w:ascii="Times New Roman" w:hAnsi="Times New Roman" w:cs="Times New Roman"/>
          <w:sz w:val="24"/>
          <w:szCs w:val="24"/>
        </w:rPr>
        <w:t>обязательность развития УУД для всех без исключения учебных курсов основной школы;</w:t>
      </w:r>
    </w:p>
    <w:p w:rsidR="005C7FFB" w:rsidRPr="00E52FF0" w:rsidRDefault="005C7FFB" w:rsidP="005C7FFB">
      <w:pPr>
        <w:numPr>
          <w:ilvl w:val="0"/>
          <w:numId w:val="5"/>
        </w:numPr>
        <w:tabs>
          <w:tab w:val="num" w:pos="180"/>
        </w:tabs>
        <w:spacing w:after="0" w:line="240" w:lineRule="auto"/>
        <w:ind w:left="360"/>
        <w:outlineLvl w:val="0"/>
        <w:rPr>
          <w:rFonts w:ascii="Times New Roman" w:hAnsi="Times New Roman" w:cs="Times New Roman"/>
          <w:b/>
          <w:sz w:val="24"/>
          <w:szCs w:val="24"/>
        </w:rPr>
      </w:pPr>
      <w:r w:rsidRPr="00E52FF0">
        <w:rPr>
          <w:rFonts w:ascii="Times New Roman" w:hAnsi="Times New Roman" w:cs="Times New Roman"/>
          <w:sz w:val="24"/>
          <w:szCs w:val="24"/>
        </w:rPr>
        <w:t>включение обучающихся в учебно-исследовательскую и проектную деятельность.</w:t>
      </w:r>
    </w:p>
    <w:p w:rsidR="005C7FFB" w:rsidRPr="00E52FF0" w:rsidRDefault="005C7FFB" w:rsidP="005C7FFB">
      <w:pPr>
        <w:jc w:val="center"/>
        <w:outlineLvl w:val="0"/>
        <w:rPr>
          <w:rFonts w:ascii="Times New Roman" w:hAnsi="Times New Roman" w:cs="Times New Roman"/>
          <w:b/>
          <w:sz w:val="24"/>
          <w:szCs w:val="24"/>
        </w:rPr>
      </w:pPr>
      <w:r w:rsidRPr="00E52FF0">
        <w:rPr>
          <w:rFonts w:ascii="Times New Roman" w:hAnsi="Times New Roman" w:cs="Times New Roman"/>
          <w:b/>
          <w:sz w:val="24"/>
          <w:szCs w:val="24"/>
        </w:rPr>
        <w:t>2.1.6. Условия и средства формирования УУД</w:t>
      </w:r>
    </w:p>
    <w:tbl>
      <w:tblPr>
        <w:tblW w:w="151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240"/>
        <w:gridCol w:w="3240"/>
        <w:gridCol w:w="6840"/>
      </w:tblGrid>
      <w:tr w:rsidR="005C7FFB" w:rsidRPr="00E52FF0" w:rsidTr="00DE56D8">
        <w:tc>
          <w:tcPr>
            <w:tcW w:w="1800" w:type="dxa"/>
            <w:shd w:val="clear" w:color="auto" w:fill="auto"/>
          </w:tcPr>
          <w:p w:rsidR="005C7FFB" w:rsidRPr="00E52FF0" w:rsidRDefault="005C7FFB" w:rsidP="00DE56D8">
            <w:pPr>
              <w:spacing w:before="120" w:after="120"/>
              <w:jc w:val="center"/>
              <w:outlineLvl w:val="0"/>
              <w:rPr>
                <w:rFonts w:ascii="Times New Roman" w:hAnsi="Times New Roman" w:cs="Times New Roman"/>
                <w:b/>
                <w:sz w:val="24"/>
                <w:szCs w:val="24"/>
              </w:rPr>
            </w:pPr>
            <w:r w:rsidRPr="00E52FF0">
              <w:rPr>
                <w:rFonts w:ascii="Times New Roman" w:hAnsi="Times New Roman" w:cs="Times New Roman"/>
                <w:b/>
                <w:sz w:val="24"/>
                <w:szCs w:val="24"/>
              </w:rPr>
              <w:t>Название</w:t>
            </w:r>
          </w:p>
          <w:p w:rsidR="005C7FFB" w:rsidRPr="00E52FF0" w:rsidRDefault="005C7FFB" w:rsidP="00DE56D8">
            <w:pPr>
              <w:spacing w:before="120" w:after="120"/>
              <w:jc w:val="center"/>
              <w:outlineLvl w:val="0"/>
              <w:rPr>
                <w:rFonts w:ascii="Times New Roman" w:hAnsi="Times New Roman" w:cs="Times New Roman"/>
                <w:b/>
                <w:sz w:val="24"/>
                <w:szCs w:val="24"/>
              </w:rPr>
            </w:pPr>
            <w:r w:rsidRPr="00E52FF0">
              <w:rPr>
                <w:rFonts w:ascii="Times New Roman" w:hAnsi="Times New Roman" w:cs="Times New Roman"/>
                <w:b/>
                <w:sz w:val="24"/>
                <w:szCs w:val="24"/>
              </w:rPr>
              <w:t>условия</w:t>
            </w:r>
          </w:p>
        </w:tc>
        <w:tc>
          <w:tcPr>
            <w:tcW w:w="3240" w:type="dxa"/>
            <w:shd w:val="clear" w:color="auto" w:fill="auto"/>
          </w:tcPr>
          <w:p w:rsidR="005C7FFB" w:rsidRPr="00E52FF0" w:rsidRDefault="005C7FFB" w:rsidP="00DE56D8">
            <w:pPr>
              <w:spacing w:before="120" w:after="120"/>
              <w:ind w:right="-108"/>
              <w:jc w:val="center"/>
              <w:outlineLvl w:val="0"/>
              <w:rPr>
                <w:rFonts w:ascii="Times New Roman" w:hAnsi="Times New Roman" w:cs="Times New Roman"/>
                <w:b/>
                <w:sz w:val="24"/>
                <w:szCs w:val="24"/>
              </w:rPr>
            </w:pPr>
            <w:r w:rsidRPr="00E52FF0">
              <w:rPr>
                <w:rFonts w:ascii="Times New Roman" w:hAnsi="Times New Roman" w:cs="Times New Roman"/>
                <w:b/>
                <w:sz w:val="24"/>
                <w:szCs w:val="24"/>
              </w:rPr>
              <w:t>Краткая характеристика</w:t>
            </w:r>
          </w:p>
        </w:tc>
        <w:tc>
          <w:tcPr>
            <w:tcW w:w="3240" w:type="dxa"/>
            <w:shd w:val="clear" w:color="auto" w:fill="auto"/>
          </w:tcPr>
          <w:p w:rsidR="005C7FFB" w:rsidRPr="00E52FF0" w:rsidRDefault="005C7FFB" w:rsidP="00DE56D8">
            <w:pPr>
              <w:spacing w:before="120" w:after="120"/>
              <w:jc w:val="center"/>
              <w:outlineLvl w:val="0"/>
              <w:rPr>
                <w:rFonts w:ascii="Times New Roman" w:hAnsi="Times New Roman" w:cs="Times New Roman"/>
                <w:b/>
                <w:sz w:val="24"/>
                <w:szCs w:val="24"/>
              </w:rPr>
            </w:pPr>
            <w:r w:rsidRPr="00E52FF0">
              <w:rPr>
                <w:rFonts w:ascii="Times New Roman" w:hAnsi="Times New Roman" w:cs="Times New Roman"/>
                <w:b/>
                <w:sz w:val="24"/>
                <w:szCs w:val="24"/>
              </w:rPr>
              <w:t>Цели</w:t>
            </w:r>
          </w:p>
        </w:tc>
        <w:tc>
          <w:tcPr>
            <w:tcW w:w="6840" w:type="dxa"/>
            <w:shd w:val="clear" w:color="auto" w:fill="auto"/>
          </w:tcPr>
          <w:p w:rsidR="005C7FFB" w:rsidRPr="00E52FF0" w:rsidRDefault="005C7FFB" w:rsidP="00DE56D8">
            <w:pPr>
              <w:spacing w:before="120" w:after="120"/>
              <w:jc w:val="center"/>
              <w:outlineLvl w:val="0"/>
              <w:rPr>
                <w:rFonts w:ascii="Times New Roman" w:hAnsi="Times New Roman" w:cs="Times New Roman"/>
                <w:b/>
                <w:sz w:val="24"/>
                <w:szCs w:val="24"/>
              </w:rPr>
            </w:pPr>
            <w:r w:rsidRPr="00E52FF0">
              <w:rPr>
                <w:rFonts w:ascii="Times New Roman" w:hAnsi="Times New Roman" w:cs="Times New Roman"/>
                <w:b/>
                <w:sz w:val="24"/>
                <w:szCs w:val="24"/>
              </w:rPr>
              <w:t>Средства реализации</w:t>
            </w:r>
          </w:p>
        </w:tc>
      </w:tr>
      <w:tr w:rsidR="005C7FFB" w:rsidRPr="00E52FF0" w:rsidTr="00DE56D8">
        <w:tc>
          <w:tcPr>
            <w:tcW w:w="1800" w:type="dxa"/>
            <w:shd w:val="clear" w:color="auto" w:fill="auto"/>
          </w:tcPr>
          <w:p w:rsidR="005C7FFB" w:rsidRPr="00E52FF0" w:rsidRDefault="005C7FFB" w:rsidP="00DE56D8">
            <w:pPr>
              <w:ind w:right="-108"/>
              <w:jc w:val="center"/>
              <w:outlineLvl w:val="0"/>
              <w:rPr>
                <w:rFonts w:ascii="Times New Roman" w:hAnsi="Times New Roman" w:cs="Times New Roman"/>
                <w:sz w:val="24"/>
                <w:szCs w:val="24"/>
              </w:rPr>
            </w:pPr>
            <w:r w:rsidRPr="00E52FF0">
              <w:rPr>
                <w:rFonts w:ascii="Times New Roman" w:hAnsi="Times New Roman" w:cs="Times New Roman"/>
                <w:sz w:val="24"/>
                <w:szCs w:val="24"/>
              </w:rPr>
              <w:t>Учебное сотрудничество</w:t>
            </w:r>
          </w:p>
        </w:tc>
        <w:tc>
          <w:tcPr>
            <w:tcW w:w="3240" w:type="dxa"/>
            <w:shd w:val="clear" w:color="auto" w:fill="auto"/>
          </w:tcPr>
          <w:p w:rsidR="005C7FFB" w:rsidRPr="00E52FF0" w:rsidRDefault="005C7FFB" w:rsidP="00DE56D8">
            <w:pPr>
              <w:ind w:right="-108"/>
              <w:jc w:val="center"/>
              <w:outlineLvl w:val="0"/>
              <w:rPr>
                <w:rFonts w:ascii="Times New Roman" w:hAnsi="Times New Roman" w:cs="Times New Roman"/>
                <w:sz w:val="24"/>
                <w:szCs w:val="24"/>
              </w:rPr>
            </w:pPr>
            <w:r w:rsidRPr="00E52FF0">
              <w:rPr>
                <w:rFonts w:ascii="Times New Roman" w:hAnsi="Times New Roman" w:cs="Times New Roman"/>
                <w:sz w:val="24"/>
                <w:szCs w:val="24"/>
              </w:rPr>
              <w:t>Взаимопомощь, взаимоконтроль в процессе учебной деятельности</w:t>
            </w:r>
          </w:p>
        </w:tc>
        <w:tc>
          <w:tcPr>
            <w:tcW w:w="3240" w:type="dxa"/>
            <w:shd w:val="clear" w:color="auto" w:fill="auto"/>
          </w:tcPr>
          <w:p w:rsidR="005C7FFB" w:rsidRPr="00E52FF0" w:rsidRDefault="005C7FFB" w:rsidP="00DE56D8">
            <w:pPr>
              <w:ind w:right="-108"/>
              <w:outlineLvl w:val="0"/>
              <w:rPr>
                <w:rFonts w:ascii="Times New Roman" w:hAnsi="Times New Roman" w:cs="Times New Roman"/>
                <w:sz w:val="24"/>
                <w:szCs w:val="24"/>
              </w:rPr>
            </w:pPr>
            <w:r w:rsidRPr="00E52FF0">
              <w:rPr>
                <w:rFonts w:ascii="Times New Roman" w:hAnsi="Times New Roman" w:cs="Times New Roman"/>
                <w:sz w:val="24"/>
                <w:szCs w:val="24"/>
              </w:rPr>
              <w:t>Формирование коммуникативных действий</w:t>
            </w:r>
          </w:p>
        </w:tc>
        <w:tc>
          <w:tcPr>
            <w:tcW w:w="6840" w:type="dxa"/>
            <w:shd w:val="clear" w:color="auto" w:fill="auto"/>
          </w:tcPr>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распределение начальных действий и операций, заданное предметным условием совместной работы;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обмен способами действия;</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взаимопонимание;</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коммуникация;</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планирование общих способов работы;</w:t>
            </w:r>
          </w:p>
          <w:p w:rsidR="005C7FFB" w:rsidRPr="00E52FF0" w:rsidRDefault="005C7FFB" w:rsidP="005C7FFB">
            <w:pPr>
              <w:numPr>
                <w:ilvl w:val="0"/>
                <w:numId w:val="27"/>
              </w:numPr>
              <w:spacing w:after="0" w:line="240" w:lineRule="auto"/>
              <w:ind w:left="72" w:hanging="180"/>
              <w:rPr>
                <w:rFonts w:ascii="Times New Roman" w:hAnsi="Times New Roman" w:cs="Times New Roman"/>
                <w:sz w:val="24"/>
                <w:szCs w:val="24"/>
              </w:rPr>
            </w:pPr>
            <w:r w:rsidRPr="00E52FF0">
              <w:rPr>
                <w:rFonts w:ascii="Times New Roman" w:hAnsi="Times New Roman" w:cs="Times New Roman"/>
                <w:sz w:val="24"/>
                <w:szCs w:val="24"/>
              </w:rPr>
              <w:t>рефлексия</w:t>
            </w:r>
          </w:p>
        </w:tc>
      </w:tr>
      <w:tr w:rsidR="005C7FFB" w:rsidRPr="00E52FF0" w:rsidTr="00DE56D8">
        <w:tc>
          <w:tcPr>
            <w:tcW w:w="1800" w:type="dxa"/>
            <w:shd w:val="clear" w:color="auto" w:fill="auto"/>
          </w:tcPr>
          <w:p w:rsidR="005C7FFB" w:rsidRPr="00E52FF0" w:rsidRDefault="005C7FFB" w:rsidP="00DE56D8">
            <w:pPr>
              <w:jc w:val="center"/>
              <w:outlineLvl w:val="0"/>
              <w:rPr>
                <w:rFonts w:ascii="Times New Roman" w:hAnsi="Times New Roman" w:cs="Times New Roman"/>
                <w:sz w:val="24"/>
                <w:szCs w:val="24"/>
              </w:rPr>
            </w:pPr>
            <w:r w:rsidRPr="00E52FF0">
              <w:rPr>
                <w:rFonts w:ascii="Times New Roman" w:hAnsi="Times New Roman" w:cs="Times New Roman"/>
                <w:sz w:val="24"/>
                <w:szCs w:val="24"/>
              </w:rPr>
              <w:t>Совместная деятельность</w:t>
            </w:r>
          </w:p>
        </w:tc>
        <w:tc>
          <w:tcPr>
            <w:tcW w:w="3240" w:type="dxa"/>
            <w:shd w:val="clear" w:color="auto" w:fill="auto"/>
          </w:tcPr>
          <w:p w:rsidR="005C7FFB" w:rsidRPr="00E52FF0" w:rsidRDefault="005C7FFB" w:rsidP="00DE56D8">
            <w:pPr>
              <w:ind w:right="-108"/>
              <w:jc w:val="center"/>
              <w:outlineLvl w:val="0"/>
              <w:rPr>
                <w:rFonts w:ascii="Times New Roman" w:hAnsi="Times New Roman" w:cs="Times New Roman"/>
                <w:sz w:val="24"/>
                <w:szCs w:val="24"/>
              </w:rPr>
            </w:pPr>
            <w:r w:rsidRPr="00E52FF0">
              <w:rPr>
                <w:rFonts w:ascii="Times New Roman" w:hAnsi="Times New Roman" w:cs="Times New Roman"/>
                <w:sz w:val="24"/>
                <w:szCs w:val="24"/>
              </w:rPr>
              <w:t>Обмен действиями и операциями, вербальными и невербальными средствами</w:t>
            </w:r>
          </w:p>
        </w:tc>
        <w:tc>
          <w:tcPr>
            <w:tcW w:w="3240" w:type="dxa"/>
            <w:shd w:val="clear" w:color="auto" w:fill="auto"/>
          </w:tcPr>
          <w:p w:rsidR="005C7FFB" w:rsidRPr="00E52FF0" w:rsidRDefault="005C7FFB" w:rsidP="00DE56D8">
            <w:pPr>
              <w:outlineLvl w:val="0"/>
              <w:rPr>
                <w:rFonts w:ascii="Times New Roman" w:hAnsi="Times New Roman" w:cs="Times New Roman"/>
                <w:sz w:val="24"/>
                <w:szCs w:val="24"/>
              </w:rPr>
            </w:pPr>
            <w:r w:rsidRPr="00E52FF0">
              <w:rPr>
                <w:rFonts w:ascii="Times New Roman" w:hAnsi="Times New Roman" w:cs="Times New Roman"/>
                <w:sz w:val="24"/>
                <w:szCs w:val="24"/>
              </w:rPr>
              <w:t>Сформировать умение ставить цели, определять способы и средства их достижения, учитывать позиции других</w:t>
            </w:r>
          </w:p>
        </w:tc>
        <w:tc>
          <w:tcPr>
            <w:tcW w:w="6840" w:type="dxa"/>
            <w:shd w:val="clear" w:color="auto" w:fill="auto"/>
          </w:tcPr>
          <w:p w:rsidR="005C7FFB" w:rsidRPr="00E52FF0" w:rsidRDefault="005C7FFB" w:rsidP="00DE56D8">
            <w:pPr>
              <w:outlineLvl w:val="0"/>
              <w:rPr>
                <w:rFonts w:ascii="Times New Roman" w:hAnsi="Times New Roman" w:cs="Times New Roman"/>
                <w:sz w:val="24"/>
                <w:szCs w:val="24"/>
              </w:rPr>
            </w:pPr>
            <w:r w:rsidRPr="00E52FF0">
              <w:rPr>
                <w:rFonts w:ascii="Times New Roman" w:hAnsi="Times New Roman" w:cs="Times New Roman"/>
                <w:sz w:val="24"/>
                <w:szCs w:val="24"/>
              </w:rPr>
              <w:t>Организация совместного действия детей как внутри одной группы, так и между группами.</w:t>
            </w:r>
          </w:p>
        </w:tc>
      </w:tr>
      <w:tr w:rsidR="005C7FFB" w:rsidRPr="00E52FF0" w:rsidTr="00DE56D8">
        <w:tc>
          <w:tcPr>
            <w:tcW w:w="1800" w:type="dxa"/>
            <w:shd w:val="clear" w:color="auto" w:fill="auto"/>
          </w:tcPr>
          <w:p w:rsidR="005C7FFB" w:rsidRPr="00E52FF0" w:rsidRDefault="005C7FFB" w:rsidP="00DE56D8">
            <w:pPr>
              <w:ind w:left="-108" w:right="-108"/>
              <w:jc w:val="center"/>
              <w:outlineLvl w:val="0"/>
              <w:rPr>
                <w:rFonts w:ascii="Times New Roman" w:hAnsi="Times New Roman" w:cs="Times New Roman"/>
                <w:sz w:val="24"/>
                <w:szCs w:val="24"/>
              </w:rPr>
            </w:pPr>
            <w:r w:rsidRPr="00E52FF0">
              <w:rPr>
                <w:rFonts w:ascii="Times New Roman" w:hAnsi="Times New Roman" w:cs="Times New Roman"/>
                <w:sz w:val="24"/>
                <w:szCs w:val="24"/>
              </w:rPr>
              <w:t>Разновозрастное сотрудничество</w:t>
            </w:r>
          </w:p>
        </w:tc>
        <w:tc>
          <w:tcPr>
            <w:tcW w:w="3240" w:type="dxa"/>
            <w:shd w:val="clear" w:color="auto" w:fill="auto"/>
          </w:tcPr>
          <w:p w:rsidR="005C7FFB" w:rsidRPr="00E52FF0" w:rsidRDefault="005C7FFB" w:rsidP="00DE56D8">
            <w:pPr>
              <w:ind w:right="-108"/>
              <w:jc w:val="center"/>
              <w:outlineLvl w:val="0"/>
              <w:rPr>
                <w:rFonts w:ascii="Times New Roman" w:hAnsi="Times New Roman" w:cs="Times New Roman"/>
                <w:sz w:val="24"/>
                <w:szCs w:val="24"/>
              </w:rPr>
            </w:pPr>
            <w:r w:rsidRPr="00E52FF0">
              <w:rPr>
                <w:rFonts w:ascii="Times New Roman" w:hAnsi="Times New Roman" w:cs="Times New Roman"/>
                <w:sz w:val="24"/>
                <w:szCs w:val="24"/>
              </w:rPr>
              <w:t>Младшим подросткам предоставляется новое место в системе учебных отношений: «пробую учить других», «учу себя сам»</w:t>
            </w:r>
          </w:p>
        </w:tc>
        <w:tc>
          <w:tcPr>
            <w:tcW w:w="3240" w:type="dxa"/>
            <w:shd w:val="clear" w:color="auto" w:fill="auto"/>
          </w:tcPr>
          <w:p w:rsidR="005C7FFB" w:rsidRPr="00E52FF0" w:rsidRDefault="005C7FFB" w:rsidP="00DE56D8">
            <w:pPr>
              <w:outlineLvl w:val="0"/>
              <w:rPr>
                <w:rFonts w:ascii="Times New Roman" w:hAnsi="Times New Roman" w:cs="Times New Roman"/>
                <w:sz w:val="24"/>
                <w:szCs w:val="24"/>
              </w:rPr>
            </w:pPr>
            <w:r w:rsidRPr="00E52FF0">
              <w:rPr>
                <w:rFonts w:ascii="Times New Roman" w:hAnsi="Times New Roman" w:cs="Times New Roman"/>
                <w:sz w:val="24"/>
                <w:szCs w:val="24"/>
              </w:rPr>
              <w:t>Создает условия для опробования, анализа и обобщения освоенных учащимся средств и способов учебных действий</w:t>
            </w:r>
          </w:p>
        </w:tc>
        <w:tc>
          <w:tcPr>
            <w:tcW w:w="6840" w:type="dxa"/>
            <w:shd w:val="clear" w:color="auto" w:fill="auto"/>
          </w:tcPr>
          <w:p w:rsidR="005C7FFB" w:rsidRPr="00E52FF0" w:rsidRDefault="005C7FFB" w:rsidP="00DE56D8">
            <w:pPr>
              <w:outlineLvl w:val="0"/>
              <w:rPr>
                <w:rFonts w:ascii="Times New Roman" w:hAnsi="Times New Roman" w:cs="Times New Roman"/>
                <w:sz w:val="24"/>
                <w:szCs w:val="24"/>
              </w:rPr>
            </w:pPr>
          </w:p>
        </w:tc>
      </w:tr>
      <w:tr w:rsidR="005C7FFB" w:rsidRPr="00E52FF0" w:rsidTr="00DE56D8">
        <w:tc>
          <w:tcPr>
            <w:tcW w:w="1800" w:type="dxa"/>
            <w:shd w:val="clear" w:color="auto" w:fill="auto"/>
          </w:tcPr>
          <w:p w:rsidR="005C7FFB" w:rsidRPr="00E52FF0" w:rsidRDefault="005C7FFB" w:rsidP="00DE56D8">
            <w:pPr>
              <w:jc w:val="center"/>
              <w:outlineLvl w:val="0"/>
              <w:rPr>
                <w:rFonts w:ascii="Times New Roman" w:hAnsi="Times New Roman" w:cs="Times New Roman"/>
                <w:sz w:val="24"/>
                <w:szCs w:val="24"/>
              </w:rPr>
            </w:pPr>
            <w:r w:rsidRPr="00E52FF0">
              <w:rPr>
                <w:rFonts w:ascii="Times New Roman" w:hAnsi="Times New Roman" w:cs="Times New Roman"/>
                <w:sz w:val="24"/>
                <w:szCs w:val="24"/>
              </w:rPr>
              <w:t>Проектная деятельность</w:t>
            </w:r>
          </w:p>
        </w:tc>
        <w:tc>
          <w:tcPr>
            <w:tcW w:w="3240" w:type="dxa"/>
            <w:shd w:val="clear" w:color="auto" w:fill="auto"/>
          </w:tcPr>
          <w:p w:rsidR="005C7FFB" w:rsidRPr="00E52FF0" w:rsidRDefault="005C7FFB" w:rsidP="00DE56D8">
            <w:pPr>
              <w:jc w:val="center"/>
              <w:outlineLvl w:val="0"/>
              <w:rPr>
                <w:rFonts w:ascii="Times New Roman" w:hAnsi="Times New Roman" w:cs="Times New Roman"/>
                <w:sz w:val="24"/>
                <w:szCs w:val="24"/>
              </w:rPr>
            </w:pPr>
          </w:p>
        </w:tc>
        <w:tc>
          <w:tcPr>
            <w:tcW w:w="3240" w:type="dxa"/>
            <w:shd w:val="clear" w:color="auto" w:fill="auto"/>
          </w:tcPr>
          <w:p w:rsidR="005C7FFB" w:rsidRPr="00E52FF0" w:rsidRDefault="005C7FFB" w:rsidP="00DE56D8">
            <w:pPr>
              <w:outlineLvl w:val="0"/>
              <w:rPr>
                <w:rFonts w:ascii="Times New Roman" w:hAnsi="Times New Roman" w:cs="Times New Roman"/>
                <w:sz w:val="24"/>
                <w:szCs w:val="24"/>
              </w:rPr>
            </w:pPr>
            <w:r w:rsidRPr="00E52FF0">
              <w:rPr>
                <w:rFonts w:ascii="Times New Roman" w:hAnsi="Times New Roman" w:cs="Times New Roman"/>
                <w:sz w:val="24"/>
                <w:szCs w:val="24"/>
              </w:rPr>
              <w:t>Развитие коммуникативных способностей и сотрудничества, кооперация между детьми</w:t>
            </w:r>
          </w:p>
        </w:tc>
        <w:tc>
          <w:tcPr>
            <w:tcW w:w="6840" w:type="dxa"/>
            <w:shd w:val="clear" w:color="auto" w:fill="auto"/>
          </w:tcPr>
          <w:p w:rsidR="005C7FFB" w:rsidRPr="00E52FF0" w:rsidRDefault="005C7FFB" w:rsidP="00DE56D8">
            <w:pPr>
              <w:outlineLvl w:val="0"/>
              <w:rPr>
                <w:rFonts w:ascii="Times New Roman" w:hAnsi="Times New Roman" w:cs="Times New Roman"/>
                <w:sz w:val="24"/>
                <w:szCs w:val="24"/>
              </w:rPr>
            </w:pPr>
            <w:r w:rsidRPr="00E52FF0">
              <w:rPr>
                <w:rFonts w:ascii="Times New Roman" w:hAnsi="Times New Roman" w:cs="Times New Roman"/>
                <w:sz w:val="24"/>
                <w:szCs w:val="24"/>
              </w:rPr>
              <w:t>Ситуации сотрудничества:</w:t>
            </w:r>
          </w:p>
          <w:p w:rsidR="005C7FFB" w:rsidRPr="00E52FF0" w:rsidRDefault="005C7FFB" w:rsidP="00DE56D8">
            <w:pPr>
              <w:widowControl w:val="0"/>
              <w:ind w:firstLine="72"/>
              <w:jc w:val="both"/>
              <w:rPr>
                <w:rFonts w:ascii="Times New Roman" w:hAnsi="Times New Roman" w:cs="Times New Roman"/>
                <w:sz w:val="24"/>
                <w:szCs w:val="24"/>
              </w:rPr>
            </w:pPr>
            <w:r w:rsidRPr="00E52FF0">
              <w:rPr>
                <w:rFonts w:ascii="Times New Roman" w:hAnsi="Times New Roman" w:cs="Times New Roman"/>
                <w:sz w:val="24"/>
                <w:szCs w:val="24"/>
              </w:rPr>
              <w:t xml:space="preserve">1.  </w:t>
            </w:r>
            <w:r w:rsidRPr="00E52FF0">
              <w:rPr>
                <w:rFonts w:ascii="Times New Roman" w:hAnsi="Times New Roman" w:cs="Times New Roman"/>
                <w:i/>
                <w:sz w:val="24"/>
                <w:szCs w:val="24"/>
              </w:rPr>
              <w:t>со сверстниками</w:t>
            </w:r>
            <w:r w:rsidRPr="00E52FF0">
              <w:rPr>
                <w:rFonts w:ascii="Times New Roman" w:hAnsi="Times New Roman" w:cs="Times New Roman"/>
                <w:sz w:val="24"/>
                <w:szCs w:val="24"/>
              </w:rPr>
              <w:t xml:space="preserve"> </w:t>
            </w:r>
            <w:r w:rsidRPr="00E52FF0">
              <w:rPr>
                <w:rFonts w:ascii="Times New Roman" w:hAnsi="Times New Roman" w:cs="Times New Roman"/>
                <w:i/>
                <w:sz w:val="24"/>
                <w:szCs w:val="24"/>
              </w:rPr>
              <w:t>с распределением функций</w:t>
            </w:r>
            <w:r w:rsidRPr="00E52FF0">
              <w:rPr>
                <w:rFonts w:ascii="Times New Roman" w:hAnsi="Times New Roman" w:cs="Times New Roman"/>
                <w:sz w:val="24"/>
                <w:szCs w:val="24"/>
              </w:rPr>
              <w:t xml:space="preserve">. </w:t>
            </w:r>
          </w:p>
          <w:p w:rsidR="005C7FFB" w:rsidRPr="00E52FF0" w:rsidRDefault="005C7FFB" w:rsidP="00DE56D8">
            <w:pPr>
              <w:widowControl w:val="0"/>
              <w:ind w:firstLine="72"/>
              <w:jc w:val="both"/>
              <w:rPr>
                <w:rFonts w:ascii="Times New Roman" w:hAnsi="Times New Roman" w:cs="Times New Roman"/>
                <w:sz w:val="24"/>
                <w:szCs w:val="24"/>
              </w:rPr>
            </w:pPr>
            <w:r w:rsidRPr="00E52FF0">
              <w:rPr>
                <w:rFonts w:ascii="Times New Roman" w:hAnsi="Times New Roman" w:cs="Times New Roman"/>
                <w:sz w:val="24"/>
                <w:szCs w:val="24"/>
              </w:rPr>
              <w:t>2.</w:t>
            </w:r>
            <w:r w:rsidRPr="00E52FF0">
              <w:rPr>
                <w:rFonts w:ascii="Times New Roman" w:hAnsi="Times New Roman" w:cs="Times New Roman"/>
                <w:b/>
                <w:sz w:val="24"/>
                <w:szCs w:val="24"/>
              </w:rPr>
              <w:t> </w:t>
            </w:r>
            <w:r w:rsidRPr="00E52FF0">
              <w:rPr>
                <w:rFonts w:ascii="Times New Roman" w:hAnsi="Times New Roman" w:cs="Times New Roman"/>
                <w:i/>
                <w:sz w:val="24"/>
                <w:szCs w:val="24"/>
              </w:rPr>
              <w:t xml:space="preserve"> с взрослым</w:t>
            </w:r>
            <w:r w:rsidRPr="00E52FF0">
              <w:rPr>
                <w:rFonts w:ascii="Times New Roman" w:hAnsi="Times New Roman" w:cs="Times New Roman"/>
                <w:sz w:val="24"/>
                <w:szCs w:val="24"/>
              </w:rPr>
              <w:t xml:space="preserve"> </w:t>
            </w:r>
            <w:r w:rsidRPr="00E52FF0">
              <w:rPr>
                <w:rFonts w:ascii="Times New Roman" w:hAnsi="Times New Roman" w:cs="Times New Roman"/>
                <w:i/>
                <w:sz w:val="24"/>
                <w:szCs w:val="24"/>
              </w:rPr>
              <w:t>с распределением функций</w:t>
            </w:r>
            <w:r w:rsidRPr="00E52FF0">
              <w:rPr>
                <w:rFonts w:ascii="Times New Roman" w:hAnsi="Times New Roman" w:cs="Times New Roman"/>
                <w:sz w:val="24"/>
                <w:szCs w:val="24"/>
              </w:rPr>
              <w:t xml:space="preserve">. </w:t>
            </w:r>
          </w:p>
          <w:p w:rsidR="005C7FFB" w:rsidRPr="00E52FF0" w:rsidRDefault="005C7FFB" w:rsidP="00DE56D8">
            <w:pPr>
              <w:widowControl w:val="0"/>
              <w:ind w:firstLine="72"/>
              <w:jc w:val="both"/>
              <w:rPr>
                <w:rFonts w:ascii="Times New Roman" w:hAnsi="Times New Roman" w:cs="Times New Roman"/>
                <w:sz w:val="24"/>
                <w:szCs w:val="24"/>
              </w:rPr>
            </w:pPr>
            <w:r w:rsidRPr="00E52FF0">
              <w:rPr>
                <w:rFonts w:ascii="Times New Roman" w:hAnsi="Times New Roman" w:cs="Times New Roman"/>
                <w:sz w:val="24"/>
                <w:szCs w:val="24"/>
              </w:rPr>
              <w:t>3.</w:t>
            </w:r>
            <w:r w:rsidRPr="00E52FF0">
              <w:rPr>
                <w:rFonts w:ascii="Times New Roman" w:hAnsi="Times New Roman" w:cs="Times New Roman"/>
                <w:b/>
                <w:sz w:val="24"/>
                <w:szCs w:val="24"/>
              </w:rPr>
              <w:t> </w:t>
            </w:r>
            <w:r w:rsidRPr="00E52FF0">
              <w:rPr>
                <w:rFonts w:ascii="Times New Roman" w:hAnsi="Times New Roman" w:cs="Times New Roman"/>
                <w:i/>
                <w:sz w:val="24"/>
                <w:szCs w:val="24"/>
              </w:rPr>
              <w:t xml:space="preserve"> со сверстниками без чёткого разделения функций</w:t>
            </w:r>
            <w:r w:rsidRPr="00E52FF0">
              <w:rPr>
                <w:rFonts w:ascii="Times New Roman" w:hAnsi="Times New Roman" w:cs="Times New Roman"/>
                <w:sz w:val="24"/>
                <w:szCs w:val="24"/>
              </w:rPr>
              <w:t>.</w:t>
            </w:r>
          </w:p>
          <w:p w:rsidR="005C7FFB" w:rsidRPr="00E52FF0" w:rsidRDefault="005C7FFB" w:rsidP="00DE56D8">
            <w:pPr>
              <w:widowControl w:val="0"/>
              <w:ind w:firstLine="72"/>
              <w:jc w:val="both"/>
              <w:rPr>
                <w:rFonts w:ascii="Times New Roman" w:hAnsi="Times New Roman" w:cs="Times New Roman"/>
                <w:sz w:val="24"/>
                <w:szCs w:val="24"/>
              </w:rPr>
            </w:pPr>
            <w:r w:rsidRPr="00E52FF0">
              <w:rPr>
                <w:rFonts w:ascii="Times New Roman" w:hAnsi="Times New Roman" w:cs="Times New Roman"/>
                <w:sz w:val="24"/>
                <w:szCs w:val="24"/>
              </w:rPr>
              <w:t>4. </w:t>
            </w:r>
            <w:r w:rsidRPr="00E52FF0">
              <w:rPr>
                <w:rFonts w:ascii="Times New Roman" w:hAnsi="Times New Roman" w:cs="Times New Roman"/>
                <w:i/>
                <w:sz w:val="24"/>
                <w:szCs w:val="24"/>
              </w:rPr>
              <w:t>конфликтного взаимодействия со сверстниками</w:t>
            </w:r>
            <w:r w:rsidRPr="00E52FF0">
              <w:rPr>
                <w:rFonts w:ascii="Times New Roman" w:hAnsi="Times New Roman" w:cs="Times New Roman"/>
                <w:sz w:val="24"/>
                <w:szCs w:val="24"/>
              </w:rPr>
              <w:t xml:space="preserve">. </w:t>
            </w:r>
          </w:p>
        </w:tc>
      </w:tr>
      <w:tr w:rsidR="005C7FFB" w:rsidRPr="00E52FF0" w:rsidTr="00DE56D8">
        <w:tc>
          <w:tcPr>
            <w:tcW w:w="1800" w:type="dxa"/>
            <w:shd w:val="clear" w:color="auto" w:fill="auto"/>
          </w:tcPr>
          <w:p w:rsidR="005C7FFB" w:rsidRPr="00E52FF0" w:rsidRDefault="005C7FFB" w:rsidP="00DE56D8">
            <w:pPr>
              <w:jc w:val="center"/>
              <w:outlineLvl w:val="0"/>
              <w:rPr>
                <w:rFonts w:ascii="Times New Roman" w:hAnsi="Times New Roman" w:cs="Times New Roman"/>
                <w:sz w:val="24"/>
                <w:szCs w:val="24"/>
              </w:rPr>
            </w:pPr>
            <w:r w:rsidRPr="00E52FF0">
              <w:rPr>
                <w:rFonts w:ascii="Times New Roman" w:hAnsi="Times New Roman" w:cs="Times New Roman"/>
                <w:sz w:val="24"/>
                <w:szCs w:val="24"/>
              </w:rPr>
              <w:t>Дискуссия</w:t>
            </w:r>
          </w:p>
        </w:tc>
        <w:tc>
          <w:tcPr>
            <w:tcW w:w="3240" w:type="dxa"/>
            <w:shd w:val="clear" w:color="auto" w:fill="auto"/>
          </w:tcPr>
          <w:p w:rsidR="005C7FFB" w:rsidRPr="00E52FF0" w:rsidRDefault="005C7FFB" w:rsidP="00DE56D8">
            <w:pPr>
              <w:jc w:val="center"/>
              <w:outlineLvl w:val="0"/>
              <w:rPr>
                <w:rFonts w:ascii="Times New Roman" w:hAnsi="Times New Roman" w:cs="Times New Roman"/>
                <w:sz w:val="24"/>
                <w:szCs w:val="24"/>
              </w:rPr>
            </w:pPr>
            <w:r w:rsidRPr="00E52FF0">
              <w:rPr>
                <w:rFonts w:ascii="Times New Roman" w:hAnsi="Times New Roman" w:cs="Times New Roman"/>
                <w:sz w:val="24"/>
                <w:szCs w:val="24"/>
              </w:rPr>
              <w:t>Диалог обучающихся в устной и письменной форме</w:t>
            </w:r>
          </w:p>
        </w:tc>
        <w:tc>
          <w:tcPr>
            <w:tcW w:w="3240" w:type="dxa"/>
            <w:shd w:val="clear" w:color="auto" w:fill="auto"/>
          </w:tcPr>
          <w:p w:rsidR="005C7FFB" w:rsidRPr="00E52FF0" w:rsidRDefault="005C7FFB" w:rsidP="00DE56D8">
            <w:pPr>
              <w:outlineLvl w:val="0"/>
              <w:rPr>
                <w:rFonts w:ascii="Times New Roman" w:hAnsi="Times New Roman" w:cs="Times New Roman"/>
                <w:sz w:val="24"/>
                <w:szCs w:val="24"/>
              </w:rPr>
            </w:pPr>
            <w:r w:rsidRPr="00E52FF0">
              <w:rPr>
                <w:rFonts w:ascii="Times New Roman" w:hAnsi="Times New Roman" w:cs="Times New Roman"/>
                <w:sz w:val="24"/>
                <w:szCs w:val="24"/>
              </w:rPr>
              <w:t>Сформировать свою точку зрения, скоординировать разные точки зрения для достижения общей цели, становление способности к самообразованию</w:t>
            </w:r>
          </w:p>
        </w:tc>
        <w:tc>
          <w:tcPr>
            <w:tcW w:w="6840" w:type="dxa"/>
            <w:shd w:val="clear" w:color="auto" w:fill="auto"/>
          </w:tcPr>
          <w:p w:rsidR="005C7FFB" w:rsidRPr="00E52FF0" w:rsidRDefault="005C7FFB" w:rsidP="00DE56D8">
            <w:pPr>
              <w:ind w:firstLine="72"/>
              <w:jc w:val="both"/>
              <w:rPr>
                <w:rFonts w:ascii="Times New Roman" w:hAnsi="Times New Roman" w:cs="Times New Roman"/>
                <w:sz w:val="24"/>
                <w:szCs w:val="24"/>
              </w:rPr>
            </w:pPr>
            <w:r w:rsidRPr="00E52FF0">
              <w:rPr>
                <w:rFonts w:ascii="Times New Roman" w:hAnsi="Times New Roman" w:cs="Times New Roman"/>
                <w:sz w:val="24"/>
                <w:szCs w:val="24"/>
              </w:rPr>
              <w:t xml:space="preserve">Выделяются следующие </w:t>
            </w:r>
            <w:r w:rsidRPr="00E52FF0">
              <w:rPr>
                <w:rFonts w:ascii="Times New Roman" w:hAnsi="Times New Roman" w:cs="Times New Roman"/>
                <w:i/>
                <w:sz w:val="24"/>
                <w:szCs w:val="24"/>
              </w:rPr>
              <w:t>функции письменной дискуссии</w:t>
            </w:r>
            <w:r w:rsidRPr="00E52FF0">
              <w:rPr>
                <w:rFonts w:ascii="Times New Roman" w:hAnsi="Times New Roman" w:cs="Times New Roman"/>
                <w:sz w:val="24"/>
                <w:szCs w:val="24"/>
              </w:rPr>
              <w:t>:</w:t>
            </w:r>
          </w:p>
          <w:p w:rsidR="005C7FFB" w:rsidRPr="00E52FF0" w:rsidRDefault="005C7FFB" w:rsidP="00DE56D8">
            <w:pPr>
              <w:ind w:firstLine="72"/>
              <w:jc w:val="both"/>
              <w:rPr>
                <w:rFonts w:ascii="Times New Roman" w:eastAsia="Calibri" w:hAnsi="Times New Roman" w:cs="Times New Roman"/>
                <w:sz w:val="24"/>
                <w:szCs w:val="24"/>
              </w:rPr>
            </w:pPr>
            <w:r w:rsidRPr="00E52FF0">
              <w:rPr>
                <w:rFonts w:ascii="Times New Roman" w:eastAsia="Calibri" w:hAnsi="Times New Roman" w:cs="Times New Roman"/>
                <w:sz w:val="24"/>
                <w:szCs w:val="24"/>
              </w:rPr>
              <w:t xml:space="preserve">• чтение и понимание письменно изложенной точки зрения других людей   </w:t>
            </w:r>
          </w:p>
          <w:p w:rsidR="005C7FFB" w:rsidRPr="00E52FF0" w:rsidRDefault="005C7FFB" w:rsidP="00DE56D8">
            <w:pPr>
              <w:ind w:firstLine="72"/>
              <w:jc w:val="both"/>
              <w:rPr>
                <w:rFonts w:ascii="Times New Roman" w:eastAsia="Calibri" w:hAnsi="Times New Roman" w:cs="Times New Roman"/>
                <w:sz w:val="24"/>
                <w:szCs w:val="24"/>
              </w:rPr>
            </w:pPr>
            <w:r w:rsidRPr="00E52FF0">
              <w:rPr>
                <w:rFonts w:ascii="Times New Roman" w:eastAsia="Calibri" w:hAnsi="Times New Roman" w:cs="Times New Roman"/>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5C7FFB" w:rsidRPr="00E52FF0" w:rsidRDefault="005C7FFB" w:rsidP="00DE56D8">
            <w:pPr>
              <w:ind w:firstLine="72"/>
              <w:jc w:val="both"/>
              <w:rPr>
                <w:rFonts w:ascii="Times New Roman" w:eastAsia="Calibri" w:hAnsi="Times New Roman" w:cs="Times New Roman"/>
                <w:sz w:val="24"/>
                <w:szCs w:val="24"/>
              </w:rPr>
            </w:pPr>
            <w:r w:rsidRPr="00E52FF0">
              <w:rPr>
                <w:rFonts w:ascii="Times New Roman" w:eastAsia="Calibri" w:hAnsi="Times New Roman" w:cs="Times New Roman"/>
                <w:sz w:val="24"/>
                <w:szCs w:val="24"/>
              </w:rPr>
              <w:t xml:space="preserve">• письменная речь как средство развития теоретического мышления школьника </w:t>
            </w:r>
          </w:p>
          <w:p w:rsidR="005C7FFB" w:rsidRPr="00E52FF0" w:rsidRDefault="005C7FFB" w:rsidP="00DE56D8">
            <w:pPr>
              <w:ind w:firstLine="72"/>
              <w:outlineLvl w:val="0"/>
              <w:rPr>
                <w:rFonts w:ascii="Times New Roman" w:hAnsi="Times New Roman" w:cs="Times New Roman"/>
                <w:sz w:val="24"/>
                <w:szCs w:val="24"/>
              </w:rPr>
            </w:pPr>
            <w:r w:rsidRPr="00E52FF0">
              <w:rPr>
                <w:rFonts w:ascii="Times New Roman" w:hAnsi="Times New Roman" w:cs="Times New Roman"/>
                <w:sz w:val="24"/>
                <w:szCs w:val="24"/>
              </w:rPr>
              <w:t xml:space="preserve">• предоставление при организации на уроке письменной дискуссии возможности высказаться всем желающим, </w:t>
            </w:r>
          </w:p>
        </w:tc>
      </w:tr>
      <w:tr w:rsidR="005C7FFB" w:rsidRPr="00E52FF0" w:rsidTr="00DE56D8">
        <w:tc>
          <w:tcPr>
            <w:tcW w:w="1800" w:type="dxa"/>
            <w:shd w:val="clear" w:color="auto" w:fill="auto"/>
          </w:tcPr>
          <w:p w:rsidR="005C7FFB" w:rsidRPr="00E52FF0" w:rsidRDefault="005C7FFB" w:rsidP="00DE56D8">
            <w:pPr>
              <w:jc w:val="center"/>
              <w:outlineLvl w:val="0"/>
              <w:rPr>
                <w:rFonts w:ascii="Times New Roman" w:hAnsi="Times New Roman" w:cs="Times New Roman"/>
                <w:sz w:val="24"/>
                <w:szCs w:val="24"/>
              </w:rPr>
            </w:pPr>
            <w:r w:rsidRPr="00E52FF0">
              <w:rPr>
                <w:rFonts w:ascii="Times New Roman" w:hAnsi="Times New Roman" w:cs="Times New Roman"/>
                <w:sz w:val="24"/>
                <w:szCs w:val="24"/>
              </w:rPr>
              <w:t>Тренинги</w:t>
            </w:r>
          </w:p>
        </w:tc>
        <w:tc>
          <w:tcPr>
            <w:tcW w:w="3240" w:type="dxa"/>
            <w:shd w:val="clear" w:color="auto" w:fill="auto"/>
          </w:tcPr>
          <w:p w:rsidR="005C7FFB" w:rsidRPr="00E52FF0" w:rsidRDefault="005C7FFB" w:rsidP="00DE56D8">
            <w:pPr>
              <w:ind w:left="-108" w:right="-288"/>
              <w:jc w:val="center"/>
              <w:outlineLvl w:val="0"/>
              <w:rPr>
                <w:rFonts w:ascii="Times New Roman" w:hAnsi="Times New Roman" w:cs="Times New Roman"/>
                <w:sz w:val="24"/>
                <w:szCs w:val="24"/>
              </w:rPr>
            </w:pPr>
            <w:r w:rsidRPr="00E52FF0">
              <w:rPr>
                <w:rFonts w:ascii="Times New Roman" w:hAnsi="Times New Roman" w:cs="Times New Roman"/>
                <w:sz w:val="24"/>
                <w:szCs w:val="24"/>
              </w:rPr>
              <w:t>Способ психологической коррекции когнитивных и эмоционально-личностных способностей</w:t>
            </w:r>
          </w:p>
        </w:tc>
        <w:tc>
          <w:tcPr>
            <w:tcW w:w="3240" w:type="dxa"/>
            <w:shd w:val="clear" w:color="auto" w:fill="auto"/>
          </w:tcPr>
          <w:p w:rsidR="005C7FFB" w:rsidRPr="00E52FF0" w:rsidRDefault="005C7FFB" w:rsidP="00DE56D8">
            <w:pPr>
              <w:outlineLvl w:val="0"/>
              <w:rPr>
                <w:rFonts w:ascii="Times New Roman" w:hAnsi="Times New Roman" w:cs="Times New Roman"/>
                <w:sz w:val="24"/>
                <w:szCs w:val="24"/>
              </w:rPr>
            </w:pPr>
            <w:r w:rsidRPr="00E52FF0">
              <w:rPr>
                <w:rFonts w:ascii="Times New Roman" w:hAnsi="Times New Roman" w:cs="Times New Roman"/>
                <w:sz w:val="24"/>
                <w:szCs w:val="24"/>
              </w:rPr>
              <w:t>Вырабатывать положительное отношение к другому, развивать навыки взаимодействия, создавать положительное настроение, учиться познавать себя через восприятие других, развивать положительную самооценку и другие.</w:t>
            </w:r>
          </w:p>
        </w:tc>
        <w:tc>
          <w:tcPr>
            <w:tcW w:w="6840" w:type="dxa"/>
            <w:shd w:val="clear" w:color="auto" w:fill="auto"/>
          </w:tcPr>
          <w:p w:rsidR="005C7FFB" w:rsidRPr="00E52FF0" w:rsidRDefault="005C7FFB" w:rsidP="00DE56D8">
            <w:pPr>
              <w:outlineLvl w:val="0"/>
              <w:rPr>
                <w:rFonts w:ascii="Times New Roman" w:hAnsi="Times New Roman" w:cs="Times New Roman"/>
                <w:sz w:val="24"/>
                <w:szCs w:val="24"/>
              </w:rPr>
            </w:pPr>
            <w:r w:rsidRPr="00E52FF0">
              <w:rPr>
                <w:rFonts w:ascii="Times New Roman" w:hAnsi="Times New Roman" w:cs="Times New Roman"/>
                <w:sz w:val="24"/>
                <w:szCs w:val="24"/>
              </w:rPr>
              <w:t>Групповая игра и другие формы совместной деятельности (учебно-исследовательская, проектная, поисковая)</w:t>
            </w:r>
          </w:p>
        </w:tc>
      </w:tr>
      <w:tr w:rsidR="005C7FFB" w:rsidRPr="00E52FF0" w:rsidTr="00DE56D8">
        <w:tc>
          <w:tcPr>
            <w:tcW w:w="1800" w:type="dxa"/>
            <w:shd w:val="clear" w:color="auto" w:fill="auto"/>
          </w:tcPr>
          <w:p w:rsidR="005C7FFB" w:rsidRPr="00E52FF0" w:rsidRDefault="005C7FFB" w:rsidP="00DE56D8">
            <w:pPr>
              <w:ind w:right="-108"/>
              <w:jc w:val="center"/>
              <w:outlineLvl w:val="0"/>
              <w:rPr>
                <w:rFonts w:ascii="Times New Roman" w:hAnsi="Times New Roman" w:cs="Times New Roman"/>
                <w:sz w:val="24"/>
                <w:szCs w:val="24"/>
              </w:rPr>
            </w:pPr>
            <w:r w:rsidRPr="00E52FF0">
              <w:rPr>
                <w:rFonts w:ascii="Times New Roman" w:hAnsi="Times New Roman" w:cs="Times New Roman"/>
                <w:sz w:val="24"/>
                <w:szCs w:val="24"/>
              </w:rPr>
              <w:t>Общий прием доказательства</w:t>
            </w:r>
          </w:p>
        </w:tc>
        <w:tc>
          <w:tcPr>
            <w:tcW w:w="3240" w:type="dxa"/>
            <w:shd w:val="clear" w:color="auto" w:fill="auto"/>
          </w:tcPr>
          <w:p w:rsidR="005C7FFB" w:rsidRPr="00E52FF0" w:rsidRDefault="005C7FFB" w:rsidP="00DE56D8">
            <w:pPr>
              <w:ind w:left="-108" w:right="-108"/>
              <w:jc w:val="center"/>
              <w:outlineLvl w:val="0"/>
              <w:rPr>
                <w:rFonts w:ascii="Times New Roman" w:hAnsi="Times New Roman" w:cs="Times New Roman"/>
                <w:sz w:val="24"/>
                <w:szCs w:val="24"/>
              </w:rPr>
            </w:pPr>
            <w:r w:rsidRPr="00E52FF0">
              <w:rPr>
                <w:rFonts w:ascii="Times New Roman" w:hAnsi="Times New Roman" w:cs="Times New Roman"/>
                <w:sz w:val="24"/>
                <w:szCs w:val="24"/>
              </w:rPr>
              <w:t>Процедура, с помощью которой устанавливается истинность какого-либо суждения</w:t>
            </w:r>
          </w:p>
        </w:tc>
        <w:tc>
          <w:tcPr>
            <w:tcW w:w="3240" w:type="dxa"/>
            <w:shd w:val="clear" w:color="auto" w:fill="auto"/>
          </w:tcPr>
          <w:p w:rsidR="005C7FFB" w:rsidRPr="00E52FF0" w:rsidRDefault="005C7FFB" w:rsidP="00DE56D8">
            <w:pPr>
              <w:outlineLvl w:val="0"/>
              <w:rPr>
                <w:rFonts w:ascii="Times New Roman" w:hAnsi="Times New Roman" w:cs="Times New Roman"/>
                <w:sz w:val="24"/>
                <w:szCs w:val="24"/>
              </w:rPr>
            </w:pPr>
            <w:r w:rsidRPr="00E52FF0">
              <w:rPr>
                <w:rFonts w:ascii="Times New Roman" w:hAnsi="Times New Roman" w:cs="Times New Roman"/>
                <w:sz w:val="24"/>
                <w:szCs w:val="24"/>
              </w:rPr>
              <w:t>Средство развития логического мышления, активизация мыслительной деятельности</w:t>
            </w:r>
          </w:p>
        </w:tc>
        <w:tc>
          <w:tcPr>
            <w:tcW w:w="6840" w:type="dxa"/>
            <w:shd w:val="clear" w:color="auto" w:fill="auto"/>
          </w:tcPr>
          <w:p w:rsidR="005C7FFB" w:rsidRPr="00E52FF0" w:rsidRDefault="005C7FFB" w:rsidP="00DE56D8">
            <w:pPr>
              <w:ind w:firstLine="72"/>
              <w:jc w:val="both"/>
              <w:rPr>
                <w:rFonts w:ascii="Times New Roman" w:eastAsia="Calibri" w:hAnsi="Times New Roman" w:cs="Times New Roman"/>
                <w:sz w:val="24"/>
                <w:szCs w:val="24"/>
              </w:rPr>
            </w:pPr>
            <w:r w:rsidRPr="00E52FF0">
              <w:rPr>
                <w:rFonts w:ascii="Times New Roman" w:eastAsia="Calibri" w:hAnsi="Times New Roman" w:cs="Times New Roman"/>
                <w:sz w:val="24"/>
                <w:szCs w:val="24"/>
              </w:rPr>
              <w:t>• анализ и воспроизведение готовых доказательств;</w:t>
            </w:r>
          </w:p>
          <w:p w:rsidR="005C7FFB" w:rsidRPr="00E52FF0" w:rsidRDefault="005C7FFB" w:rsidP="00DE56D8">
            <w:pPr>
              <w:ind w:firstLine="72"/>
              <w:jc w:val="both"/>
              <w:rPr>
                <w:rFonts w:ascii="Times New Roman" w:eastAsia="Calibri" w:hAnsi="Times New Roman" w:cs="Times New Roman"/>
                <w:sz w:val="24"/>
                <w:szCs w:val="24"/>
              </w:rPr>
            </w:pPr>
            <w:r w:rsidRPr="00E52FF0">
              <w:rPr>
                <w:rFonts w:ascii="Times New Roman" w:eastAsia="Calibri" w:hAnsi="Times New Roman" w:cs="Times New Roman"/>
                <w:sz w:val="24"/>
                <w:szCs w:val="24"/>
              </w:rPr>
              <w:t>• опровержение предложенных доказательств;</w:t>
            </w:r>
          </w:p>
          <w:p w:rsidR="005C7FFB" w:rsidRPr="00E52FF0" w:rsidRDefault="005C7FFB" w:rsidP="00DE56D8">
            <w:pPr>
              <w:ind w:firstLine="72"/>
              <w:jc w:val="both"/>
              <w:rPr>
                <w:rFonts w:ascii="Times New Roman" w:eastAsia="Calibri" w:hAnsi="Times New Roman" w:cs="Times New Roman"/>
                <w:sz w:val="24"/>
                <w:szCs w:val="24"/>
              </w:rPr>
            </w:pPr>
            <w:r w:rsidRPr="00E52FF0">
              <w:rPr>
                <w:rFonts w:ascii="Times New Roman" w:eastAsia="Calibri" w:hAnsi="Times New Roman" w:cs="Times New Roman"/>
                <w:sz w:val="24"/>
                <w:szCs w:val="24"/>
              </w:rPr>
              <w:t>• самостоятельный поиск, конструирование и осуществление доказательства.</w:t>
            </w:r>
          </w:p>
        </w:tc>
      </w:tr>
      <w:tr w:rsidR="005C7FFB" w:rsidRPr="00E52FF0" w:rsidTr="00DE56D8">
        <w:tc>
          <w:tcPr>
            <w:tcW w:w="1800" w:type="dxa"/>
            <w:shd w:val="clear" w:color="auto" w:fill="auto"/>
          </w:tcPr>
          <w:p w:rsidR="005C7FFB" w:rsidRPr="00E52FF0" w:rsidRDefault="005C7FFB" w:rsidP="00DE56D8">
            <w:pPr>
              <w:ind w:right="-108"/>
              <w:jc w:val="center"/>
              <w:outlineLvl w:val="0"/>
              <w:rPr>
                <w:rFonts w:ascii="Times New Roman" w:hAnsi="Times New Roman" w:cs="Times New Roman"/>
                <w:sz w:val="24"/>
                <w:szCs w:val="24"/>
              </w:rPr>
            </w:pPr>
            <w:r w:rsidRPr="00E52FF0">
              <w:rPr>
                <w:rFonts w:ascii="Times New Roman" w:hAnsi="Times New Roman" w:cs="Times New Roman"/>
                <w:sz w:val="24"/>
                <w:szCs w:val="24"/>
              </w:rPr>
              <w:t>Педагогическое общение</w:t>
            </w:r>
          </w:p>
        </w:tc>
        <w:tc>
          <w:tcPr>
            <w:tcW w:w="3240" w:type="dxa"/>
            <w:shd w:val="clear" w:color="auto" w:fill="auto"/>
          </w:tcPr>
          <w:p w:rsidR="005C7FFB" w:rsidRPr="00E52FF0" w:rsidRDefault="005C7FFB" w:rsidP="00DE56D8">
            <w:pPr>
              <w:ind w:left="-108" w:right="-108"/>
              <w:jc w:val="center"/>
              <w:outlineLvl w:val="0"/>
              <w:rPr>
                <w:rFonts w:ascii="Times New Roman" w:hAnsi="Times New Roman" w:cs="Times New Roman"/>
                <w:sz w:val="24"/>
                <w:szCs w:val="24"/>
              </w:rPr>
            </w:pPr>
            <w:r w:rsidRPr="00E52FF0">
              <w:rPr>
                <w:rFonts w:ascii="Times New Roman" w:hAnsi="Times New Roman" w:cs="Times New Roman"/>
                <w:sz w:val="24"/>
                <w:szCs w:val="24"/>
              </w:rPr>
              <w:t>Сотрудничество учителя и ученика</w:t>
            </w:r>
          </w:p>
        </w:tc>
        <w:tc>
          <w:tcPr>
            <w:tcW w:w="3240" w:type="dxa"/>
            <w:shd w:val="clear" w:color="auto" w:fill="auto"/>
          </w:tcPr>
          <w:p w:rsidR="005C7FFB" w:rsidRPr="00E52FF0" w:rsidRDefault="005C7FFB" w:rsidP="00DE56D8">
            <w:pPr>
              <w:outlineLvl w:val="0"/>
              <w:rPr>
                <w:rFonts w:ascii="Times New Roman" w:hAnsi="Times New Roman" w:cs="Times New Roman"/>
                <w:sz w:val="24"/>
                <w:szCs w:val="24"/>
              </w:rPr>
            </w:pPr>
            <w:r w:rsidRPr="00E52FF0">
              <w:rPr>
                <w:rFonts w:ascii="Times New Roman" w:hAnsi="Times New Roman" w:cs="Times New Roman"/>
                <w:sz w:val="24"/>
                <w:szCs w:val="24"/>
              </w:rPr>
              <w:t>Развитие коммуникативных действий, формирование самосознания и чувства взрослости</w:t>
            </w:r>
          </w:p>
        </w:tc>
        <w:tc>
          <w:tcPr>
            <w:tcW w:w="6840" w:type="dxa"/>
            <w:shd w:val="clear" w:color="auto" w:fill="auto"/>
          </w:tcPr>
          <w:p w:rsidR="005C7FFB" w:rsidRPr="00E52FF0" w:rsidRDefault="005C7FFB" w:rsidP="00DE56D8">
            <w:pPr>
              <w:outlineLvl w:val="0"/>
              <w:rPr>
                <w:rFonts w:ascii="Times New Roman" w:hAnsi="Times New Roman" w:cs="Times New Roman"/>
                <w:sz w:val="24"/>
                <w:szCs w:val="24"/>
              </w:rPr>
            </w:pPr>
            <w:r w:rsidRPr="00E52FF0">
              <w:rPr>
                <w:rFonts w:ascii="Times New Roman" w:hAnsi="Times New Roman" w:cs="Times New Roman"/>
                <w:sz w:val="24"/>
                <w:szCs w:val="24"/>
              </w:rPr>
              <w:t>Партнерская позиция педагога и ученика на различных этапах организации учебного процесса: целеполагание, выбор форм и методов работы, рефлексия.</w:t>
            </w:r>
          </w:p>
        </w:tc>
      </w:tr>
    </w:tbl>
    <w:p w:rsidR="005C7FFB" w:rsidRPr="00E52FF0" w:rsidRDefault="005C7FFB" w:rsidP="005C7FFB">
      <w:pPr>
        <w:ind w:left="540"/>
        <w:outlineLvl w:val="0"/>
        <w:rPr>
          <w:rFonts w:ascii="Times New Roman" w:hAnsi="Times New Roman" w:cs="Times New Roman"/>
          <w:b/>
          <w:sz w:val="24"/>
          <w:szCs w:val="24"/>
        </w:rPr>
      </w:pPr>
    </w:p>
    <w:p w:rsidR="005C7FFB" w:rsidRPr="00E52FF0" w:rsidRDefault="005C7FFB" w:rsidP="005C7FFB">
      <w:pPr>
        <w:widowControl w:val="0"/>
        <w:autoSpaceDE w:val="0"/>
        <w:autoSpaceDN w:val="0"/>
        <w:adjustRightInd w:val="0"/>
        <w:spacing w:before="120" w:after="120"/>
        <w:jc w:val="center"/>
        <w:rPr>
          <w:rFonts w:ascii="Times New Roman" w:eastAsia="@Arial Unicode MS" w:hAnsi="Times New Roman" w:cs="Times New Roman"/>
          <w:b/>
          <w:sz w:val="24"/>
          <w:szCs w:val="24"/>
        </w:rPr>
      </w:pPr>
      <w:r w:rsidRPr="00E52FF0">
        <w:rPr>
          <w:rFonts w:ascii="Times New Roman" w:eastAsia="@Arial Unicode MS" w:hAnsi="Times New Roman" w:cs="Times New Roman"/>
          <w:snapToGrid w:val="0"/>
          <w:sz w:val="24"/>
          <w:szCs w:val="24"/>
        </w:rPr>
        <w:t xml:space="preserve">2.1.7. </w:t>
      </w:r>
      <w:r w:rsidRPr="00E52FF0">
        <w:rPr>
          <w:rFonts w:ascii="Times New Roman" w:eastAsia="@Arial Unicode MS" w:hAnsi="Times New Roman" w:cs="Times New Roman"/>
          <w:b/>
          <w:snapToGrid w:val="0"/>
          <w:sz w:val="24"/>
          <w:szCs w:val="24"/>
        </w:rPr>
        <w:t xml:space="preserve">Преемственность </w:t>
      </w:r>
      <w:r w:rsidRPr="00E52FF0">
        <w:rPr>
          <w:rFonts w:ascii="Times New Roman" w:eastAsia="@Arial Unicode MS" w:hAnsi="Times New Roman" w:cs="Times New Roman"/>
          <w:b/>
          <w:sz w:val="24"/>
          <w:szCs w:val="24"/>
        </w:rPr>
        <w:t>программы развития универсальных учебных действий при переходе от начального к основному общему образованию.</w:t>
      </w:r>
    </w:p>
    <w:p w:rsidR="005C7FFB" w:rsidRPr="00E52FF0" w:rsidRDefault="005C7FFB" w:rsidP="005C7FFB">
      <w:pPr>
        <w:widowControl w:val="0"/>
        <w:numPr>
          <w:ilvl w:val="0"/>
          <w:numId w:val="26"/>
        </w:numPr>
        <w:tabs>
          <w:tab w:val="num" w:pos="1080"/>
        </w:tabs>
        <w:autoSpaceDE w:val="0"/>
        <w:autoSpaceDN w:val="0"/>
        <w:adjustRightInd w:val="0"/>
        <w:spacing w:after="0" w:line="240" w:lineRule="auto"/>
        <w:ind w:left="1080"/>
        <w:jc w:val="both"/>
        <w:rPr>
          <w:rFonts w:ascii="Times New Roman" w:eastAsia="@Arial Unicode MS" w:hAnsi="Times New Roman" w:cs="Times New Roman"/>
          <w:sz w:val="24"/>
          <w:szCs w:val="24"/>
        </w:rPr>
      </w:pPr>
      <w:r w:rsidRPr="00E52FF0">
        <w:rPr>
          <w:rFonts w:ascii="Times New Roman" w:eastAsia="@Arial Unicode MS" w:hAnsi="Times New Roman" w:cs="Times New Roman"/>
          <w:sz w:val="24"/>
          <w:szCs w:val="24"/>
        </w:rPr>
        <w:t>Изучение психолого-педагогических особенностей детей младшего подросткового возраста;</w:t>
      </w:r>
    </w:p>
    <w:p w:rsidR="005C7FFB" w:rsidRPr="00E52FF0" w:rsidRDefault="005C7FFB" w:rsidP="005C7FFB">
      <w:pPr>
        <w:widowControl w:val="0"/>
        <w:numPr>
          <w:ilvl w:val="0"/>
          <w:numId w:val="26"/>
        </w:numPr>
        <w:tabs>
          <w:tab w:val="num" w:pos="1080"/>
        </w:tabs>
        <w:autoSpaceDE w:val="0"/>
        <w:autoSpaceDN w:val="0"/>
        <w:adjustRightInd w:val="0"/>
        <w:spacing w:after="0" w:line="240" w:lineRule="auto"/>
        <w:ind w:left="1080"/>
        <w:jc w:val="both"/>
        <w:rPr>
          <w:rFonts w:ascii="Times New Roman" w:eastAsia="@Arial Unicode MS" w:hAnsi="Times New Roman" w:cs="Times New Roman"/>
          <w:sz w:val="24"/>
          <w:szCs w:val="24"/>
        </w:rPr>
      </w:pPr>
      <w:r w:rsidRPr="00E52FF0">
        <w:rPr>
          <w:rFonts w:ascii="Times New Roman" w:eastAsia="@Arial Unicode MS" w:hAnsi="Times New Roman" w:cs="Times New Roman"/>
          <w:sz w:val="24"/>
          <w:szCs w:val="24"/>
        </w:rPr>
        <w:t>Знакомство с уровнем сформированности УУД на ступени начального образования;</w:t>
      </w:r>
    </w:p>
    <w:p w:rsidR="005C7FFB" w:rsidRPr="00E52FF0" w:rsidRDefault="005C7FFB" w:rsidP="005C7FFB">
      <w:pPr>
        <w:widowControl w:val="0"/>
        <w:numPr>
          <w:ilvl w:val="0"/>
          <w:numId w:val="26"/>
        </w:numPr>
        <w:tabs>
          <w:tab w:val="num" w:pos="1080"/>
        </w:tabs>
        <w:autoSpaceDE w:val="0"/>
        <w:autoSpaceDN w:val="0"/>
        <w:adjustRightInd w:val="0"/>
        <w:spacing w:after="0" w:line="240" w:lineRule="auto"/>
        <w:ind w:left="1080"/>
        <w:jc w:val="both"/>
        <w:rPr>
          <w:rFonts w:ascii="Times New Roman" w:eastAsia="@Arial Unicode MS" w:hAnsi="Times New Roman" w:cs="Times New Roman"/>
          <w:sz w:val="24"/>
          <w:szCs w:val="24"/>
        </w:rPr>
      </w:pPr>
      <w:r w:rsidRPr="00E52FF0">
        <w:rPr>
          <w:rFonts w:ascii="Times New Roman" w:eastAsia="@Arial Unicode MS" w:hAnsi="Times New Roman" w:cs="Times New Roman"/>
          <w:sz w:val="24"/>
          <w:szCs w:val="24"/>
        </w:rPr>
        <w:t>Координация требований, методов и приемов обучения учащихся 4-х и 5-х классов;</w:t>
      </w:r>
    </w:p>
    <w:p w:rsidR="005C7FFB" w:rsidRPr="00E52FF0" w:rsidRDefault="005C7FFB" w:rsidP="005C7FFB">
      <w:pPr>
        <w:rPr>
          <w:rFonts w:ascii="Times New Roman" w:hAnsi="Times New Roman" w:cs="Times New Roman"/>
          <w:sz w:val="24"/>
          <w:szCs w:val="24"/>
        </w:rPr>
      </w:pPr>
      <w:r w:rsidRPr="00E52FF0">
        <w:rPr>
          <w:rFonts w:ascii="Times New Roman" w:eastAsia="@Arial Unicode MS" w:hAnsi="Times New Roman" w:cs="Times New Roman"/>
          <w:sz w:val="24"/>
          <w:szCs w:val="24"/>
        </w:rPr>
        <w:t>Разработка системы психологического сопровождения учащихся в период адаптации</w:t>
      </w:r>
    </w:p>
    <w:p w:rsidR="005C7FFB" w:rsidRDefault="005C7FFB" w:rsidP="006708EF"/>
    <w:p w:rsidR="005C7FFB" w:rsidRDefault="005C7FFB" w:rsidP="006708EF"/>
    <w:p w:rsidR="005C7FFB" w:rsidRDefault="005C7FFB" w:rsidP="006708EF"/>
    <w:p w:rsidR="005C7FFB" w:rsidRDefault="005C7FFB" w:rsidP="006708EF"/>
    <w:p w:rsidR="005C7FFB" w:rsidRPr="006F0332" w:rsidRDefault="005C7FFB" w:rsidP="005C7FFB">
      <w:pPr>
        <w:pStyle w:val="110"/>
        <w:keepNext/>
        <w:keepLines/>
        <w:shd w:val="clear" w:color="auto" w:fill="auto"/>
        <w:spacing w:after="0" w:line="360" w:lineRule="auto"/>
        <w:jc w:val="center"/>
        <w:rPr>
          <w:rFonts w:ascii="Times New Roman" w:hAnsi="Times New Roman"/>
          <w:b/>
          <w:sz w:val="24"/>
          <w:szCs w:val="24"/>
        </w:rPr>
      </w:pPr>
      <w:r w:rsidRPr="006F0332">
        <w:rPr>
          <w:rStyle w:val="111"/>
          <w:rFonts w:ascii="Times New Roman" w:hAnsi="Times New Roman"/>
          <w:b/>
          <w:sz w:val="24"/>
          <w:szCs w:val="24"/>
        </w:rPr>
        <w:t>2.2. Программы отдельных</w:t>
      </w:r>
      <w:r w:rsidRPr="006F0332">
        <w:rPr>
          <w:rStyle w:val="1100"/>
          <w:rFonts w:ascii="Times New Roman" w:hAnsi="Times New Roman"/>
          <w:b/>
          <w:sz w:val="24"/>
          <w:szCs w:val="24"/>
        </w:rPr>
        <w:t xml:space="preserve"> </w:t>
      </w:r>
      <w:r w:rsidRPr="006F0332">
        <w:rPr>
          <w:rStyle w:val="111"/>
          <w:rFonts w:ascii="Times New Roman" w:hAnsi="Times New Roman"/>
          <w:b/>
          <w:sz w:val="24"/>
          <w:szCs w:val="24"/>
        </w:rPr>
        <w:t>учебных предметов, курсов</w:t>
      </w:r>
    </w:p>
    <w:p w:rsidR="005C7FFB" w:rsidRPr="006F0332" w:rsidRDefault="005C7FFB" w:rsidP="005C7FFB">
      <w:pPr>
        <w:pStyle w:val="221"/>
        <w:keepNext/>
        <w:keepLines/>
        <w:shd w:val="clear" w:color="auto" w:fill="auto"/>
        <w:spacing w:before="0" w:after="0" w:line="240" w:lineRule="auto"/>
        <w:ind w:firstLine="454"/>
        <w:rPr>
          <w:b w:val="0"/>
          <w:sz w:val="24"/>
          <w:szCs w:val="24"/>
        </w:rPr>
      </w:pPr>
      <w:bookmarkStart w:id="97" w:name="bookmark192"/>
      <w:r w:rsidRPr="006F0332">
        <w:rPr>
          <w:rStyle w:val="228"/>
          <w:sz w:val="24"/>
          <w:szCs w:val="24"/>
        </w:rPr>
        <w:t>2.2.1. Общие положения</w:t>
      </w:r>
      <w:bookmarkEnd w:id="97"/>
    </w:p>
    <w:p w:rsidR="005C7FFB" w:rsidRPr="006F0332" w:rsidRDefault="005C7FFB" w:rsidP="005C7FFB">
      <w:pPr>
        <w:pStyle w:val="a8"/>
        <w:shd w:val="clear" w:color="auto" w:fill="auto"/>
        <w:spacing w:after="0" w:line="276" w:lineRule="auto"/>
        <w:ind w:firstLine="454"/>
        <w:jc w:val="both"/>
        <w:rPr>
          <w:sz w:val="24"/>
          <w:szCs w:val="24"/>
        </w:rPr>
      </w:pPr>
      <w:r w:rsidRPr="006F0332">
        <w:rPr>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5C7FFB" w:rsidRPr="006F0332" w:rsidRDefault="005C7FFB" w:rsidP="005C7FFB">
      <w:pPr>
        <w:pStyle w:val="a8"/>
        <w:shd w:val="clear" w:color="auto" w:fill="auto"/>
        <w:spacing w:after="0" w:line="276" w:lineRule="auto"/>
        <w:ind w:firstLine="454"/>
        <w:jc w:val="both"/>
        <w:rPr>
          <w:sz w:val="24"/>
          <w:szCs w:val="24"/>
        </w:rPr>
      </w:pPr>
      <w:r w:rsidRPr="006F0332">
        <w:rPr>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5C7FFB" w:rsidRPr="006F0332" w:rsidRDefault="005C7FFB" w:rsidP="005C7FFB">
      <w:pPr>
        <w:pStyle w:val="310"/>
        <w:keepNext/>
        <w:keepLines/>
        <w:shd w:val="clear" w:color="auto" w:fill="auto"/>
        <w:spacing w:line="276" w:lineRule="auto"/>
        <w:ind w:firstLine="454"/>
        <w:rPr>
          <w:sz w:val="24"/>
          <w:szCs w:val="24"/>
        </w:rPr>
      </w:pPr>
      <w:bookmarkStart w:id="98" w:name="bookmark193"/>
      <w:r w:rsidRPr="006F0332">
        <w:rPr>
          <w:rStyle w:val="34"/>
          <w:sz w:val="24"/>
          <w:szCs w:val="24"/>
        </w:rPr>
        <w:t>Как указывалось в предыдущих разделах, учебная деятельность на этой ступени образования приобретает черты</w:t>
      </w:r>
      <w:r w:rsidRPr="006F0332">
        <w:rPr>
          <w:rStyle w:val="330"/>
          <w:sz w:val="24"/>
          <w:szCs w:val="24"/>
        </w:rPr>
        <w:t xml:space="preserve"> </w:t>
      </w:r>
      <w:r w:rsidRPr="006F0332">
        <w:rPr>
          <w:rStyle w:val="34"/>
          <w:sz w:val="24"/>
          <w:szCs w:val="24"/>
        </w:rPr>
        <w:t>деятельности по саморазвитию и самообразованию.</w:t>
      </w:r>
      <w:bookmarkEnd w:id="98"/>
    </w:p>
    <w:p w:rsidR="005C7FFB" w:rsidRPr="006F0332" w:rsidRDefault="005C7FFB" w:rsidP="005C7FFB">
      <w:pPr>
        <w:pStyle w:val="a8"/>
        <w:shd w:val="clear" w:color="auto" w:fill="auto"/>
        <w:spacing w:after="0" w:line="276" w:lineRule="auto"/>
        <w:ind w:firstLine="454"/>
        <w:jc w:val="both"/>
        <w:rPr>
          <w:sz w:val="24"/>
          <w:szCs w:val="24"/>
        </w:rPr>
      </w:pPr>
      <w:r w:rsidRPr="006F0332">
        <w:rPr>
          <w:sz w:val="24"/>
          <w:szCs w:val="24"/>
        </w:rPr>
        <w:t>В средних классах у обучающихся на основе усвоения научных понятий закладываются основы</w:t>
      </w:r>
      <w:r w:rsidRPr="006F0332">
        <w:rPr>
          <w:rStyle w:val="9"/>
          <w:sz w:val="24"/>
          <w:szCs w:val="24"/>
        </w:rPr>
        <w:t xml:space="preserve"> теоретического,</w:t>
      </w:r>
      <w:r w:rsidRPr="006F0332">
        <w:rPr>
          <w:rStyle w:val="8"/>
          <w:sz w:val="24"/>
          <w:szCs w:val="24"/>
        </w:rPr>
        <w:t xml:space="preserve"> </w:t>
      </w:r>
      <w:r w:rsidRPr="006F0332">
        <w:rPr>
          <w:rStyle w:val="9"/>
          <w:sz w:val="24"/>
          <w:szCs w:val="24"/>
        </w:rPr>
        <w:t>формального и рефлексивного мышления,</w:t>
      </w:r>
      <w:r w:rsidRPr="006F0332">
        <w:rPr>
          <w:sz w:val="24"/>
          <w:szCs w:val="24"/>
        </w:rPr>
        <w:t xml:space="preserve"> появляются</w:t>
      </w:r>
      <w:r w:rsidRPr="006F0332">
        <w:rPr>
          <w:rStyle w:val="9"/>
          <w:sz w:val="24"/>
          <w:szCs w:val="24"/>
        </w:rPr>
        <w:t xml:space="preserve"> способности рассуждать</w:t>
      </w:r>
      <w:r w:rsidRPr="006F0332">
        <w:rPr>
          <w:sz w:val="24"/>
          <w:szCs w:val="24"/>
        </w:rPr>
        <w:t xml:space="preserve"> на основе общих посылок,</w:t>
      </w:r>
      <w:r w:rsidRPr="006F0332">
        <w:rPr>
          <w:rStyle w:val="9"/>
          <w:sz w:val="24"/>
          <w:szCs w:val="24"/>
        </w:rPr>
        <w:t xml:space="preserve"> умение оперировать гипотезами как отличительным инструментом</w:t>
      </w:r>
      <w:r w:rsidRPr="006F0332">
        <w:rPr>
          <w:rStyle w:val="8"/>
          <w:sz w:val="24"/>
          <w:szCs w:val="24"/>
        </w:rPr>
        <w:t xml:space="preserve"> </w:t>
      </w:r>
      <w:r w:rsidRPr="006F0332">
        <w:rPr>
          <w:rStyle w:val="9"/>
          <w:sz w:val="24"/>
          <w:szCs w:val="24"/>
        </w:rPr>
        <w:t>научного рассуждения. Контролируемой и управляемой</w:t>
      </w:r>
      <w:r w:rsidRPr="006F0332">
        <w:rPr>
          <w:sz w:val="24"/>
          <w:szCs w:val="24"/>
        </w:rPr>
        <w:t xml:space="preserve"> становится</w:t>
      </w:r>
      <w:r w:rsidRPr="006F0332">
        <w:rPr>
          <w:rStyle w:val="9"/>
          <w:sz w:val="24"/>
          <w:szCs w:val="24"/>
        </w:rPr>
        <w:t xml:space="preserve"> речь</w:t>
      </w:r>
      <w:r w:rsidRPr="006F0332">
        <w:rPr>
          <w:sz w:val="24"/>
          <w:szCs w:val="24"/>
        </w:rPr>
        <w:t xml:space="preserve">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w:t>
      </w:r>
      <w:r w:rsidRPr="006F0332">
        <w:rPr>
          <w:rStyle w:val="9"/>
          <w:sz w:val="24"/>
          <w:szCs w:val="24"/>
        </w:rPr>
        <w:t xml:space="preserve"> умение длительное время удерживать внимание</w:t>
      </w:r>
      <w:r w:rsidRPr="006F0332">
        <w:rPr>
          <w:rStyle w:val="8"/>
          <w:sz w:val="24"/>
          <w:szCs w:val="24"/>
        </w:rPr>
        <w:t xml:space="preserve"> </w:t>
      </w:r>
      <w:r w:rsidRPr="006F0332">
        <w:rPr>
          <w:rStyle w:val="9"/>
          <w:sz w:val="24"/>
          <w:szCs w:val="24"/>
        </w:rPr>
        <w:t>на отвлечённом, логически организованном материале. Интеллектуализируется</w:t>
      </w:r>
      <w:r w:rsidRPr="006F0332">
        <w:rPr>
          <w:sz w:val="24"/>
          <w:szCs w:val="24"/>
        </w:rPr>
        <w:t xml:space="preserve"> процесс</w:t>
      </w:r>
      <w:r w:rsidRPr="006F0332">
        <w:rPr>
          <w:rStyle w:val="9"/>
          <w:sz w:val="24"/>
          <w:szCs w:val="24"/>
        </w:rPr>
        <w:t xml:space="preserve"> восприятия</w:t>
      </w:r>
      <w:r w:rsidRPr="006F0332">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w:t>
      </w:r>
      <w:r w:rsidRPr="006F0332">
        <w:rPr>
          <w:rStyle w:val="9"/>
          <w:sz w:val="24"/>
          <w:szCs w:val="24"/>
        </w:rPr>
        <w:t xml:space="preserve"> осмысления</w:t>
      </w:r>
      <w:r w:rsidRPr="006F0332">
        <w:rPr>
          <w:sz w:val="24"/>
          <w:szCs w:val="24"/>
        </w:rPr>
        <w:t xml:space="preserve"> первичных зрительных ощущений.</w:t>
      </w:r>
    </w:p>
    <w:p w:rsidR="005C7FFB" w:rsidRPr="006F0332" w:rsidRDefault="005C7FFB" w:rsidP="005C7FFB">
      <w:pPr>
        <w:pStyle w:val="a8"/>
        <w:shd w:val="clear" w:color="auto" w:fill="auto"/>
        <w:spacing w:after="0" w:line="276" w:lineRule="auto"/>
        <w:ind w:firstLine="454"/>
        <w:jc w:val="both"/>
        <w:rPr>
          <w:sz w:val="24"/>
          <w:szCs w:val="24"/>
        </w:rPr>
      </w:pPr>
      <w:r w:rsidRPr="006F0332">
        <w:rPr>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5C7FFB" w:rsidRPr="006F0332" w:rsidRDefault="005C7FFB" w:rsidP="005C7FFB">
      <w:pPr>
        <w:pStyle w:val="a8"/>
        <w:shd w:val="clear" w:color="auto" w:fill="auto"/>
        <w:spacing w:after="0" w:line="276" w:lineRule="auto"/>
        <w:ind w:firstLine="454"/>
        <w:jc w:val="both"/>
        <w:rPr>
          <w:sz w:val="24"/>
          <w:szCs w:val="24"/>
        </w:rPr>
      </w:pPr>
      <w:r w:rsidRPr="006F0332">
        <w:rPr>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C7FFB" w:rsidRPr="006F0332" w:rsidRDefault="005C7FFB" w:rsidP="005C7FFB">
      <w:pPr>
        <w:pStyle w:val="a8"/>
        <w:shd w:val="clear" w:color="auto" w:fill="auto"/>
        <w:spacing w:after="0" w:line="276" w:lineRule="auto"/>
        <w:ind w:firstLine="454"/>
        <w:jc w:val="both"/>
        <w:rPr>
          <w:sz w:val="24"/>
          <w:szCs w:val="24"/>
        </w:rPr>
      </w:pPr>
      <w:r w:rsidRPr="006F0332">
        <w:rPr>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5C7FFB" w:rsidRPr="006F0332" w:rsidRDefault="005C7FFB" w:rsidP="005C7FFB">
      <w:pPr>
        <w:pStyle w:val="a8"/>
        <w:shd w:val="clear" w:color="auto" w:fill="auto"/>
        <w:spacing w:after="0" w:line="276" w:lineRule="auto"/>
        <w:ind w:firstLine="454"/>
        <w:jc w:val="both"/>
        <w:rPr>
          <w:sz w:val="24"/>
          <w:szCs w:val="24"/>
        </w:rPr>
      </w:pPr>
      <w:r w:rsidRPr="006F0332">
        <w:rPr>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5C7FFB" w:rsidRPr="006F0332" w:rsidRDefault="005C7FFB" w:rsidP="005C7FFB">
      <w:pPr>
        <w:pStyle w:val="a8"/>
        <w:shd w:val="clear" w:color="auto" w:fill="auto"/>
        <w:spacing w:after="0" w:line="276" w:lineRule="auto"/>
        <w:ind w:firstLine="454"/>
        <w:jc w:val="both"/>
        <w:rPr>
          <w:sz w:val="24"/>
          <w:szCs w:val="24"/>
        </w:rPr>
      </w:pPr>
      <w:r w:rsidRPr="006F0332">
        <w:rPr>
          <w:sz w:val="24"/>
          <w:szCs w:val="24"/>
        </w:rPr>
        <w:t>Примерные программы по учебным предметам включают:</w:t>
      </w:r>
    </w:p>
    <w:p w:rsidR="005C7FFB" w:rsidRPr="006F0332" w:rsidRDefault="005C7FFB" w:rsidP="005C7FFB">
      <w:pPr>
        <w:pStyle w:val="a8"/>
        <w:shd w:val="clear" w:color="auto" w:fill="auto"/>
        <w:tabs>
          <w:tab w:val="left" w:pos="1156"/>
        </w:tabs>
        <w:spacing w:after="0" w:line="276" w:lineRule="auto"/>
        <w:ind w:firstLine="454"/>
        <w:jc w:val="both"/>
        <w:rPr>
          <w:sz w:val="24"/>
          <w:szCs w:val="24"/>
        </w:rPr>
      </w:pPr>
      <w:r w:rsidRPr="006F0332">
        <w:rPr>
          <w:sz w:val="24"/>
          <w:szCs w:val="24"/>
        </w:rPr>
        <w:t>1) пояснительную записку, в которой конкретизируются общие цели основного общего образования с учётом специфики учебного предмета;</w:t>
      </w:r>
    </w:p>
    <w:p w:rsidR="005C7FFB" w:rsidRPr="006F0332" w:rsidRDefault="005C7FFB" w:rsidP="005C7FFB">
      <w:pPr>
        <w:pStyle w:val="a8"/>
        <w:shd w:val="clear" w:color="auto" w:fill="auto"/>
        <w:tabs>
          <w:tab w:val="left" w:pos="1153"/>
        </w:tabs>
        <w:spacing w:after="0" w:line="276" w:lineRule="auto"/>
        <w:ind w:firstLine="454"/>
        <w:jc w:val="both"/>
        <w:rPr>
          <w:sz w:val="24"/>
          <w:szCs w:val="24"/>
        </w:rPr>
      </w:pPr>
      <w:r w:rsidRPr="006F0332">
        <w:rPr>
          <w:sz w:val="24"/>
          <w:szCs w:val="24"/>
        </w:rPr>
        <w:t>2) общую характеристику учебного предмета, курса;</w:t>
      </w:r>
    </w:p>
    <w:p w:rsidR="005C7FFB" w:rsidRPr="006F0332" w:rsidRDefault="005C7FFB" w:rsidP="005C7FFB">
      <w:pPr>
        <w:pStyle w:val="a8"/>
        <w:shd w:val="clear" w:color="auto" w:fill="auto"/>
        <w:tabs>
          <w:tab w:val="left" w:pos="1161"/>
        </w:tabs>
        <w:spacing w:after="0" w:line="276" w:lineRule="auto"/>
        <w:ind w:firstLine="454"/>
        <w:jc w:val="both"/>
        <w:rPr>
          <w:sz w:val="24"/>
          <w:szCs w:val="24"/>
        </w:rPr>
      </w:pPr>
      <w:r w:rsidRPr="006F0332">
        <w:rPr>
          <w:sz w:val="24"/>
          <w:szCs w:val="24"/>
        </w:rPr>
        <w:t>3) описание места учебного предмета, курса в учебном плане;</w:t>
      </w:r>
    </w:p>
    <w:p w:rsidR="005C7FFB" w:rsidRPr="006F0332" w:rsidRDefault="005C7FFB" w:rsidP="005C7FFB">
      <w:pPr>
        <w:pStyle w:val="a8"/>
        <w:shd w:val="clear" w:color="auto" w:fill="auto"/>
        <w:tabs>
          <w:tab w:val="left" w:pos="1146"/>
        </w:tabs>
        <w:spacing w:after="0" w:line="276" w:lineRule="auto"/>
        <w:ind w:firstLine="454"/>
        <w:jc w:val="both"/>
        <w:rPr>
          <w:sz w:val="24"/>
          <w:szCs w:val="24"/>
        </w:rPr>
      </w:pPr>
      <w:r w:rsidRPr="006F0332">
        <w:rPr>
          <w:sz w:val="24"/>
          <w:szCs w:val="24"/>
        </w:rPr>
        <w:t>4) личностные, метапредметные и предметные результаты освоения конкретного учебного предмета, курса;</w:t>
      </w:r>
    </w:p>
    <w:p w:rsidR="005C7FFB" w:rsidRPr="006F0332" w:rsidRDefault="005C7FFB" w:rsidP="005C7FFB">
      <w:pPr>
        <w:pStyle w:val="a8"/>
        <w:shd w:val="clear" w:color="auto" w:fill="auto"/>
        <w:tabs>
          <w:tab w:val="left" w:pos="1148"/>
        </w:tabs>
        <w:spacing w:after="0" w:line="276" w:lineRule="auto"/>
        <w:ind w:firstLine="454"/>
        <w:jc w:val="both"/>
        <w:rPr>
          <w:sz w:val="24"/>
          <w:szCs w:val="24"/>
        </w:rPr>
      </w:pPr>
      <w:r w:rsidRPr="006F0332">
        <w:rPr>
          <w:sz w:val="24"/>
          <w:szCs w:val="24"/>
        </w:rPr>
        <w:t>5) содержание учебного предмета, курса;</w:t>
      </w:r>
    </w:p>
    <w:p w:rsidR="005C7FFB" w:rsidRPr="006F0332" w:rsidRDefault="005C7FFB" w:rsidP="005C7FFB">
      <w:pPr>
        <w:pStyle w:val="a8"/>
        <w:shd w:val="clear" w:color="auto" w:fill="auto"/>
        <w:tabs>
          <w:tab w:val="left" w:pos="1151"/>
        </w:tabs>
        <w:spacing w:after="0" w:line="276" w:lineRule="auto"/>
        <w:ind w:firstLine="454"/>
        <w:jc w:val="both"/>
        <w:rPr>
          <w:sz w:val="24"/>
          <w:szCs w:val="24"/>
        </w:rPr>
      </w:pPr>
      <w:r w:rsidRPr="006F0332">
        <w:rPr>
          <w:sz w:val="24"/>
          <w:szCs w:val="24"/>
        </w:rPr>
        <w:t>6) тематическое планирование с определением основных видов учебной деятельности;</w:t>
      </w:r>
    </w:p>
    <w:p w:rsidR="005C7FFB" w:rsidRPr="006F0332" w:rsidRDefault="005C7FFB" w:rsidP="005C7FFB">
      <w:pPr>
        <w:pStyle w:val="a8"/>
        <w:shd w:val="clear" w:color="auto" w:fill="auto"/>
        <w:tabs>
          <w:tab w:val="left" w:pos="1161"/>
        </w:tabs>
        <w:spacing w:after="0" w:line="276" w:lineRule="auto"/>
        <w:ind w:firstLine="454"/>
        <w:jc w:val="both"/>
        <w:rPr>
          <w:sz w:val="24"/>
          <w:szCs w:val="24"/>
        </w:rPr>
      </w:pPr>
      <w:r w:rsidRPr="006F0332">
        <w:rPr>
          <w:sz w:val="24"/>
          <w:szCs w:val="24"/>
        </w:rPr>
        <w:t xml:space="preserve">7) описание учебно-методического и </w:t>
      </w:r>
      <w:r>
        <w:rPr>
          <w:sz w:val="24"/>
          <w:szCs w:val="24"/>
        </w:rPr>
        <w:t>материально-технического обеспе</w:t>
      </w:r>
      <w:r w:rsidRPr="006F0332">
        <w:rPr>
          <w:sz w:val="24"/>
          <w:szCs w:val="24"/>
        </w:rPr>
        <w:t>чения образовательного процесса;</w:t>
      </w:r>
    </w:p>
    <w:p w:rsidR="005C7FFB" w:rsidRPr="006F0332" w:rsidRDefault="005C7FFB" w:rsidP="005C7FFB">
      <w:pPr>
        <w:pStyle w:val="a8"/>
        <w:shd w:val="clear" w:color="auto" w:fill="auto"/>
        <w:tabs>
          <w:tab w:val="left" w:pos="1156"/>
        </w:tabs>
        <w:spacing w:after="0" w:line="276" w:lineRule="auto"/>
        <w:ind w:firstLine="454"/>
        <w:jc w:val="both"/>
        <w:rPr>
          <w:sz w:val="24"/>
          <w:szCs w:val="24"/>
        </w:rPr>
      </w:pPr>
      <w:r w:rsidRPr="006F0332">
        <w:rPr>
          <w:sz w:val="24"/>
          <w:szCs w:val="24"/>
        </w:rPr>
        <w:t>8) планируемые результаты изучения учебного предмета, курса.</w:t>
      </w:r>
    </w:p>
    <w:p w:rsidR="005C7FFB" w:rsidRPr="000A398E" w:rsidRDefault="005C7FFB" w:rsidP="005C7FFB">
      <w:pPr>
        <w:pStyle w:val="a8"/>
        <w:shd w:val="clear" w:color="auto" w:fill="auto"/>
        <w:spacing w:after="0" w:line="240" w:lineRule="auto"/>
        <w:ind w:firstLine="454"/>
        <w:jc w:val="both"/>
        <w:rPr>
          <w:rStyle w:val="228"/>
          <w:bCs w:val="0"/>
          <w:position w:val="6"/>
          <w:sz w:val="24"/>
          <w:szCs w:val="24"/>
        </w:rPr>
      </w:pPr>
      <w:bookmarkStart w:id="99" w:name="bookmark194"/>
      <w:r w:rsidRPr="000A398E">
        <w:rPr>
          <w:rStyle w:val="228"/>
          <w:position w:val="6"/>
          <w:sz w:val="24"/>
          <w:szCs w:val="24"/>
        </w:rPr>
        <w:t>2.2.2. Основное содержание учебных</w:t>
      </w:r>
      <w:r w:rsidRPr="000A398E">
        <w:rPr>
          <w:rStyle w:val="222"/>
          <w:bCs/>
          <w:position w:val="6"/>
          <w:sz w:val="24"/>
          <w:szCs w:val="24"/>
        </w:rPr>
        <w:t xml:space="preserve"> </w:t>
      </w:r>
      <w:r w:rsidRPr="000A398E">
        <w:rPr>
          <w:rStyle w:val="228"/>
          <w:position w:val="6"/>
          <w:sz w:val="24"/>
          <w:szCs w:val="24"/>
        </w:rPr>
        <w:t>предметов на ступени основного общего</w:t>
      </w:r>
      <w:r w:rsidRPr="000A398E">
        <w:rPr>
          <w:rStyle w:val="222"/>
          <w:bCs/>
          <w:position w:val="6"/>
          <w:sz w:val="24"/>
          <w:szCs w:val="24"/>
        </w:rPr>
        <w:t xml:space="preserve"> </w:t>
      </w:r>
      <w:r w:rsidRPr="000A398E">
        <w:rPr>
          <w:rStyle w:val="228"/>
          <w:position w:val="6"/>
          <w:sz w:val="24"/>
          <w:szCs w:val="24"/>
        </w:rPr>
        <w:t>образования</w:t>
      </w:r>
      <w:bookmarkStart w:id="100" w:name="bookmark195"/>
      <w:bookmarkEnd w:id="99"/>
    </w:p>
    <w:p w:rsidR="005C7FFB" w:rsidRPr="000A398E" w:rsidRDefault="005C7FFB" w:rsidP="005C7FFB">
      <w:pPr>
        <w:pStyle w:val="a8"/>
        <w:shd w:val="clear" w:color="auto" w:fill="auto"/>
        <w:spacing w:after="0" w:line="240" w:lineRule="auto"/>
        <w:ind w:firstLine="454"/>
        <w:jc w:val="both"/>
        <w:rPr>
          <w:rStyle w:val="338"/>
          <w:rFonts w:ascii="Times New Roman" w:hAnsi="Times New Roman"/>
          <w:bCs/>
          <w:position w:val="6"/>
          <w:sz w:val="28"/>
          <w:szCs w:val="28"/>
        </w:rPr>
      </w:pPr>
      <w:r w:rsidRPr="000A398E">
        <w:rPr>
          <w:rStyle w:val="338"/>
          <w:rFonts w:ascii="Times New Roman" w:hAnsi="Times New Roman"/>
          <w:bCs/>
          <w:position w:val="6"/>
          <w:sz w:val="28"/>
          <w:szCs w:val="28"/>
        </w:rPr>
        <w:t xml:space="preserve"> 2.2.2.1. РУССКИЙ ЯЗЫК</w:t>
      </w:r>
      <w:bookmarkStart w:id="101" w:name="bookmark209"/>
      <w:bookmarkEnd w:id="100"/>
    </w:p>
    <w:p w:rsidR="005C7FFB" w:rsidRPr="000A398E" w:rsidRDefault="005C7FFB" w:rsidP="005C7FFB">
      <w:pPr>
        <w:pStyle w:val="a8"/>
        <w:shd w:val="clear" w:color="auto" w:fill="auto"/>
        <w:spacing w:after="0" w:line="240" w:lineRule="auto"/>
        <w:ind w:firstLine="454"/>
        <w:jc w:val="both"/>
        <w:rPr>
          <w:rStyle w:val="337"/>
          <w:rFonts w:ascii="Times New Roman" w:hAnsi="Times New Roman"/>
          <w:bCs/>
          <w:position w:val="6"/>
          <w:sz w:val="24"/>
          <w:szCs w:val="24"/>
        </w:rPr>
      </w:pPr>
      <w:r w:rsidRPr="000A398E">
        <w:rPr>
          <w:rStyle w:val="337"/>
          <w:rFonts w:ascii="Times New Roman" w:hAnsi="Times New Roman"/>
          <w:bCs/>
          <w:position w:val="6"/>
          <w:sz w:val="24"/>
          <w:szCs w:val="24"/>
        </w:rPr>
        <w:t>2.2.2.2. ЛИТЕРАТУРА</w:t>
      </w:r>
      <w:bookmarkStart w:id="102" w:name="bookmark221"/>
      <w:bookmarkEnd w:id="101"/>
    </w:p>
    <w:p w:rsidR="005C7FFB" w:rsidRPr="000A398E" w:rsidRDefault="005C7FFB" w:rsidP="005C7FFB">
      <w:pPr>
        <w:pStyle w:val="a8"/>
        <w:shd w:val="clear" w:color="auto" w:fill="auto"/>
        <w:spacing w:after="0" w:line="240" w:lineRule="auto"/>
        <w:ind w:firstLine="454"/>
        <w:jc w:val="both"/>
        <w:rPr>
          <w:rStyle w:val="336"/>
          <w:rFonts w:ascii="Times New Roman" w:hAnsi="Times New Roman"/>
          <w:bCs/>
          <w:sz w:val="24"/>
          <w:szCs w:val="24"/>
        </w:rPr>
      </w:pPr>
      <w:r w:rsidRPr="000A398E">
        <w:rPr>
          <w:rStyle w:val="336"/>
          <w:rFonts w:ascii="Times New Roman" w:hAnsi="Times New Roman"/>
          <w:bCs/>
          <w:sz w:val="24"/>
          <w:szCs w:val="24"/>
        </w:rPr>
        <w:t>2.2.2.3. ИНОСТРАННЫЙ (НЕМЕЦКИЙ) ЯЗЫК.</w:t>
      </w:r>
      <w:bookmarkEnd w:id="102"/>
    </w:p>
    <w:p w:rsidR="005C7FFB" w:rsidRDefault="005C7FFB" w:rsidP="005C7FFB">
      <w:pPr>
        <w:autoSpaceDE w:val="0"/>
        <w:autoSpaceDN w:val="0"/>
        <w:adjustRightInd w:val="0"/>
        <w:rPr>
          <w:b/>
          <w:bCs/>
        </w:rPr>
      </w:pPr>
    </w:p>
    <w:p w:rsidR="005C7FFB" w:rsidRPr="007B41F6" w:rsidRDefault="005C7FFB" w:rsidP="005C7FFB">
      <w:pPr>
        <w:numPr>
          <w:ilvl w:val="0"/>
          <w:numId w:val="32"/>
        </w:numPr>
        <w:autoSpaceDE w:val="0"/>
        <w:autoSpaceDN w:val="0"/>
        <w:adjustRightInd w:val="0"/>
        <w:spacing w:after="0" w:line="240" w:lineRule="auto"/>
        <w:jc w:val="center"/>
        <w:rPr>
          <w:b/>
          <w:bCs/>
        </w:rPr>
      </w:pPr>
      <w:r w:rsidRPr="007B41F6">
        <w:rPr>
          <w:b/>
          <w:bCs/>
        </w:rPr>
        <w:t>Пояснительная записка</w:t>
      </w:r>
    </w:p>
    <w:p w:rsidR="005C7FFB" w:rsidRPr="00EE2741" w:rsidRDefault="005C7FFB" w:rsidP="005C7FFB">
      <w:pPr>
        <w:autoSpaceDE w:val="0"/>
        <w:autoSpaceDN w:val="0"/>
        <w:adjustRightInd w:val="0"/>
        <w:jc w:val="both"/>
      </w:pPr>
      <w:r>
        <w:t xml:space="preserve">        Программа «Иностранный язык (немецкий язык)</w:t>
      </w:r>
      <w:r w:rsidRPr="00EE2741">
        <w:t>» для 5 - 9 классов составлена на основании следующих нормативно-правовых документов:</w:t>
      </w:r>
    </w:p>
    <w:p w:rsidR="005C7FFB" w:rsidRPr="00EE2741" w:rsidRDefault="005C7FFB" w:rsidP="005C7FFB">
      <w:pPr>
        <w:autoSpaceDE w:val="0"/>
        <w:autoSpaceDN w:val="0"/>
        <w:adjustRightInd w:val="0"/>
        <w:jc w:val="both"/>
      </w:pPr>
      <w:r w:rsidRPr="00EE2741">
        <w:t>1. Федерального государственного образовательного стандарта основного общего образования / М-во образования и науки Рос. Федерации. – М.: Просвещение, 2011. – 48 с. – (Стандарты второго поколения).</w:t>
      </w:r>
    </w:p>
    <w:p w:rsidR="005C7FFB" w:rsidRPr="00EE2741" w:rsidRDefault="005C7FFB" w:rsidP="005C7FFB">
      <w:pPr>
        <w:autoSpaceDE w:val="0"/>
        <w:autoSpaceDN w:val="0"/>
        <w:adjustRightInd w:val="0"/>
        <w:jc w:val="both"/>
      </w:pPr>
      <w:r w:rsidRPr="00EE2741">
        <w:t>2. Примерной основной образовательной программы образовательн</w:t>
      </w:r>
      <w:r>
        <w:t xml:space="preserve">ого учреждения. Основная школа </w:t>
      </w:r>
      <w:r w:rsidRPr="00EE2741">
        <w:t xml:space="preserve"> М.: Просвещение, 2011. – 342 с. – (Стандарты второго поколения).</w:t>
      </w:r>
    </w:p>
    <w:p w:rsidR="005C7FFB" w:rsidRPr="001359CF" w:rsidRDefault="005C7FFB" w:rsidP="005C7FFB">
      <w:pPr>
        <w:autoSpaceDE w:val="0"/>
        <w:autoSpaceDN w:val="0"/>
        <w:adjustRightInd w:val="0"/>
        <w:jc w:val="both"/>
      </w:pPr>
      <w:r w:rsidRPr="0091740F">
        <w:rPr>
          <w:b/>
          <w:i/>
        </w:rPr>
        <w:t xml:space="preserve">3. </w:t>
      </w:r>
      <w:r w:rsidRPr="001359CF">
        <w:t>Примерной программы по учебным предметам. Математика. 5-9 классы: проект.-4-е изд., перер</w:t>
      </w:r>
      <w:r>
        <w:t>а</w:t>
      </w:r>
      <w:r w:rsidRPr="001359CF">
        <w:t>б.- М.: Просвещение, 2011. - 114 с.- (Стандарт второго поколения).</w:t>
      </w:r>
    </w:p>
    <w:p w:rsidR="005C7FFB" w:rsidRPr="001359CF" w:rsidRDefault="005C7FFB" w:rsidP="005C7FFB">
      <w:pPr>
        <w:autoSpaceDE w:val="0"/>
        <w:autoSpaceDN w:val="0"/>
        <w:adjustRightInd w:val="0"/>
        <w:jc w:val="both"/>
      </w:pPr>
      <w:r w:rsidRPr="001359CF">
        <w:t>4.Базисного учебного плана образовательного учреждения.</w:t>
      </w:r>
    </w:p>
    <w:p w:rsidR="005C7FFB" w:rsidRPr="001359CF" w:rsidRDefault="005C7FFB" w:rsidP="005C7FFB">
      <w:pPr>
        <w:autoSpaceDE w:val="0"/>
        <w:autoSpaceDN w:val="0"/>
        <w:adjustRightInd w:val="0"/>
        <w:jc w:val="both"/>
      </w:pPr>
      <w:r w:rsidRPr="001359CF">
        <w:t xml:space="preserve">      Программа соответствует</w:t>
      </w:r>
      <w:r w:rsidRPr="001359CF">
        <w:rPr>
          <w:sz w:val="28"/>
          <w:szCs w:val="28"/>
        </w:rPr>
        <w:t xml:space="preserve"> </w:t>
      </w:r>
      <w:r w:rsidRPr="001359CF">
        <w:t xml:space="preserve"> УМК для 5</w:t>
      </w:r>
      <w:r>
        <w:t>-</w:t>
      </w:r>
      <w:r w:rsidRPr="001359CF">
        <w:t>9 классов авторов</w:t>
      </w:r>
      <w:r>
        <w:t xml:space="preserve"> </w:t>
      </w:r>
      <w:r w:rsidRPr="001359CF">
        <w:t>Бим И.Л.,Садомова Л.В.</w:t>
      </w:r>
    </w:p>
    <w:p w:rsidR="005C7FFB" w:rsidRDefault="005C7FFB" w:rsidP="005C7FFB">
      <w:pPr>
        <w:autoSpaceDE w:val="0"/>
        <w:autoSpaceDN w:val="0"/>
        <w:adjustRightInd w:val="0"/>
        <w:jc w:val="both"/>
      </w:pPr>
      <w:r>
        <w:t xml:space="preserve">   В соответствии с личностно-ориентированной парадигмой образования федеральный компонент стандарта по иностранному языку для всех ступеней обучения нацелен на комплексную реализацию личностно ориентированного, деятельностного, коммуникативно-когнитивного и социокультурного подходов к обучению иностранным языкам, которые реализуются в процессе обучения по курсу "Deutsch" в 5-9- х классах Развивается коммуникативная компетенция на немецком языке в совокупности ее составляющих — речевой, языковой, социокультурной, компенсаторной, учебно- познавательной, а именно: </w:t>
      </w:r>
    </w:p>
    <w:p w:rsidR="005C7FFB" w:rsidRDefault="005C7FFB" w:rsidP="005C7FFB">
      <w:pPr>
        <w:autoSpaceDE w:val="0"/>
        <w:autoSpaceDN w:val="0"/>
        <w:adjustRightInd w:val="0"/>
        <w:jc w:val="both"/>
      </w:pPr>
      <w:r>
        <w:t xml:space="preserve">—речевая компетенция — развиваются сформированные на базе начальной школы коммуникативные умения в говорении, аудировании, чтении, письме, с тем чтобы школьники достигли общеевропейского допорогового уровня обученности (А2); </w:t>
      </w:r>
    </w:p>
    <w:p w:rsidR="005C7FFB" w:rsidRDefault="005C7FFB" w:rsidP="005C7FFB">
      <w:pPr>
        <w:autoSpaceDE w:val="0"/>
        <w:autoSpaceDN w:val="0"/>
        <w:adjustRightInd w:val="0"/>
        <w:jc w:val="both"/>
      </w:pPr>
      <w:r>
        <w:t>—языковая компетенция — накапливаются новые языковые средства, обеспечивающие возможность общаться на темы, предусмотренные стандартом и примерной программой для данного этапа;</w:t>
      </w:r>
    </w:p>
    <w:p w:rsidR="005C7FFB" w:rsidRDefault="005C7FFB" w:rsidP="005C7FFB">
      <w:pPr>
        <w:autoSpaceDE w:val="0"/>
        <w:autoSpaceDN w:val="0"/>
        <w:adjustRightInd w:val="0"/>
        <w:jc w:val="both"/>
      </w:pPr>
      <w:r>
        <w:t xml:space="preserve"> —социокультурная компетенция — школьники приобщаются к культуре и реалиям стран, говорящих на немецком языке, в рамках более широкого спектра сфер, тем и ситуаций общения, отвечающих опыту, интересам учащихся 10-15 лет, соответствующих их психологическим особенностям; развивается их способность и готовность использовать немецкий язык в реальном общении; формируется умение представлять свою собственную страну, ее культуру в условиях межкультурного общения посредством ознакомления учащихся с соответствующим страноведческим, культуроведческим и социолингвистическим материалом, широко представленным в учебном курсе;</w:t>
      </w:r>
    </w:p>
    <w:p w:rsidR="005C7FFB" w:rsidRDefault="005C7FFB" w:rsidP="005C7FFB">
      <w:pPr>
        <w:autoSpaceDE w:val="0"/>
        <w:autoSpaceDN w:val="0"/>
        <w:adjustRightInd w:val="0"/>
        <w:jc w:val="both"/>
      </w:pPr>
      <w:r>
        <w:t xml:space="preserve"> —компенсаторная компетенция — развиваются умения в процессе общения выходить из затруднительного положения, вызванного нехваткой языковых средств за счет перефраза, использования синонимов, жестов и т. д.; </w:t>
      </w:r>
    </w:p>
    <w:p w:rsidR="005C7FFB" w:rsidRDefault="005C7FFB" w:rsidP="005C7FFB">
      <w:pPr>
        <w:autoSpaceDE w:val="0"/>
        <w:autoSpaceDN w:val="0"/>
        <w:adjustRightInd w:val="0"/>
        <w:jc w:val="both"/>
      </w:pPr>
      <w:r>
        <w:t xml:space="preserve">—учебно-познавательная компетенция — развиваются желание и умение самостоятельного изучения английского языка доступными им способами (в процессе выполнения проектов, через интернет, с помощью справочников и т. п.), развиваются специальные учебные умения (пользоваться словарями, интерпретировать информацию текста и др.), умение пользоваться современными информационными технологиями, опираясь на владение немецким языком. </w:t>
      </w:r>
    </w:p>
    <w:p w:rsidR="005C7FFB" w:rsidRDefault="005C7FFB" w:rsidP="005C7FFB">
      <w:pPr>
        <w:autoSpaceDE w:val="0"/>
        <w:autoSpaceDN w:val="0"/>
        <w:adjustRightInd w:val="0"/>
        <w:jc w:val="both"/>
      </w:pPr>
      <w:r>
        <w:t>Продолжается развитие и воспитание школьников средствами предмета "Иностранный язык": понимание учащимися роли изучения языков международного общения в современном поликультурном мире, ценности родного языка как элемента национальной культуры; осознание важности немецкого языка как средства познания, самореализации и социальной адаптации; воспитание толерантности по отношению к иным языкам и культуре. Принципы. Данная рабочая программа строится на основе следующих подходов в обучении иностранным языкам.  личностно-ориентированный, деятельностный, коммуникативно-когнитивный, социокультурный. Обучение немецкому языку в основной школе должно обеспечивать преемственность с подготовкой учащихся в начальной школе. Данная ступень изучения иностранного языка характеризуется наличием значительных изменений в развитии школьников, так как у них к моменту начала обучения в основной школе существенно расширился кругозор и общее представление о мире. Они уже понимают роль и значение иностранного языка как средства   обучения в условиях  поликультурности и многоязычия современного мира, владеют четырьмя основными видами речевой деятельности и обладают специальными учебными и общеучебными умениями, необходимыми для изучения иностранного языка как учебного предмета, а также накопили некоторые знания о правилах речевого поведения на родном и иностранном, в нашем случае немецком, языках. В основной школе усиливается роль принципов когнитивной направленности учебного процесса, дифференциации и индивидуализации обучения, большое значение приобретает освоение современных технологий изучения иностранного языка, формирование учебно - исследовательских умений. Основная школа — вторая ступень общего среднего образования. Она является важным звеном, которое соединяет все три ступени общего образования и обеспечивает преемственность начальной и основной школы, основной школы и старшей школы. На этой ступени совершенствуются приобретённые ранее знания, навыки и умения, увеличивается объём используемых учащимися языковых и речевых средств, улучшается качество практического владения немецким языком, возрастает степень самостоятельности школьников и их творческой активности.</w:t>
      </w:r>
    </w:p>
    <w:p w:rsidR="005C7FFB" w:rsidRPr="00AA1602" w:rsidRDefault="005C7FFB" w:rsidP="005C7FFB">
      <w:pPr>
        <w:autoSpaceDE w:val="0"/>
        <w:autoSpaceDN w:val="0"/>
        <w:adjustRightInd w:val="0"/>
        <w:jc w:val="center"/>
        <w:rPr>
          <w:b/>
        </w:rPr>
      </w:pPr>
      <w:r w:rsidRPr="00AA1602">
        <w:rPr>
          <w:b/>
        </w:rPr>
        <w:t>Цели курса</w:t>
      </w:r>
    </w:p>
    <w:p w:rsidR="005C7FFB" w:rsidRDefault="005C7FFB" w:rsidP="005C7FFB">
      <w:pPr>
        <w:autoSpaceDE w:val="0"/>
        <w:autoSpaceDN w:val="0"/>
        <w:adjustRightInd w:val="0"/>
        <w:jc w:val="both"/>
      </w:pPr>
      <w:r>
        <w:t xml:space="preserve">Изучение иностранного языка в целом и немецкого в частности  в основной школе в соответствии со стандартом направлено на достижение следующих целей: </w:t>
      </w:r>
    </w:p>
    <w:p w:rsidR="005C7FFB" w:rsidRDefault="005C7FFB" w:rsidP="005C7FFB">
      <w:pPr>
        <w:autoSpaceDE w:val="0"/>
        <w:autoSpaceDN w:val="0"/>
        <w:adjustRightInd w:val="0"/>
        <w:jc w:val="both"/>
      </w:pPr>
      <w:r>
        <w:t xml:space="preserve">- развитие и воспитание школьников средствами иностранного языка, в частности: понимание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w:t>
      </w:r>
    </w:p>
    <w:p w:rsidR="005C7FFB" w:rsidRDefault="005C7FFB" w:rsidP="005C7FFB">
      <w:pPr>
        <w:autoSpaceDE w:val="0"/>
        <w:autoSpaceDN w:val="0"/>
        <w:adjustRightInd w:val="0"/>
        <w:jc w:val="both"/>
      </w:pPr>
      <w:r>
        <w:t>-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w:t>
      </w:r>
    </w:p>
    <w:p w:rsidR="005C7FFB" w:rsidRDefault="005C7FFB" w:rsidP="005C7FFB">
      <w:pPr>
        <w:ind w:left="360"/>
        <w:jc w:val="both"/>
      </w:pPr>
    </w:p>
    <w:p w:rsidR="005C7FFB" w:rsidRPr="007B41F6" w:rsidRDefault="005C7FFB" w:rsidP="005C7FFB">
      <w:pPr>
        <w:numPr>
          <w:ilvl w:val="0"/>
          <w:numId w:val="32"/>
        </w:numPr>
        <w:spacing w:after="0" w:line="240" w:lineRule="auto"/>
        <w:jc w:val="center"/>
        <w:rPr>
          <w:b/>
          <w:bCs/>
        </w:rPr>
      </w:pPr>
      <w:r w:rsidRPr="007B41F6">
        <w:rPr>
          <w:b/>
          <w:bCs/>
        </w:rPr>
        <w:t>Общая характеристика учебного предмета «</w:t>
      </w:r>
      <w:r>
        <w:rPr>
          <w:b/>
          <w:bCs/>
        </w:rPr>
        <w:t>Иностранный язык (немецкий язык)</w:t>
      </w:r>
      <w:r w:rsidRPr="007B41F6">
        <w:rPr>
          <w:b/>
          <w:bCs/>
        </w:rPr>
        <w:t>»</w:t>
      </w:r>
    </w:p>
    <w:p w:rsidR="005C7FFB" w:rsidRDefault="005C7FFB" w:rsidP="005C7FFB">
      <w:pPr>
        <w:autoSpaceDE w:val="0"/>
        <w:autoSpaceDN w:val="0"/>
        <w:adjustRightInd w:val="0"/>
        <w:jc w:val="both"/>
        <w:rPr>
          <w:rFonts w:cs="Verdana,Bold"/>
          <w:b/>
          <w:bCs/>
        </w:rPr>
      </w:pPr>
      <w:r>
        <w:t>В основной школе можно условно выделить два этапа обучения: 5—7 классы и 8—9 классы. На первом этапе придаётся большое значение повторению, осознанию и закреплению того, что было усвоено в начальной школе, а также дальнейшему развитию приобретённых ранее знаний, умений и навыков. На втором этапе существенную роль играет помощь учащимся в их самоопределении, основное внимание уделяется развитию ценностных ориентации учащихся. Курс для основной школы построен на взаимодействии трёх основных содержательных линий: первая из них — коммуникативные умения в основных видах речевой деятельности, вторая — языковые средства и навыки оперирования ими и третья — социокультурные знания и умения. В ходе работы над курсом учащиеся выполняют проекты, которые должны создавать условия для их реального общения на немецком языке (переписка, возможные встречи с носителями языка) или имитировать общение средствами ролевой игры. В подготовке и проведении этих проектов должны участвовать все учащиеся, но степень и характер участия могут быть разными: к работе над проектом может быть добавлена работа в качестве оформителя (класса, школы), члена жюри, репортёра и др. Особенность данного курса заключается и в том, что он даёт учителю возможность планировать учебно-воспитательный процесс, исходя из своих реальных потребностей, то есть не связывает его. Рабочая программа предусматривает блочную структуру учебников. Блоки выделяются в зависимости от основного объекта усвоения и от доминирующего вида формируемой речевой деятельности школьников. Однако в связи с увеличением объёма аутентичных текстов разных жанров на данном этапе они, как правило, включаются не только в текстовый блок, но и во все другие, так что деление на блоки условно. Внутри блоков наряду с обязательным материалом встречается факультативный, который учитель может предложить учащимся с более высоким уровнем обученности. Порядок следования блоков также в значительной мере условен. Он определяется содержанием материала, но может меняться в зависимости от потребностей учебно - воспитательного процесса в конкретных условиях работы,, от желания учителя и учащегося. Впервые в основной школе начинает систематически использоваться аудирование с письменной фиксацией значимой информации, которое является важным учебным и профильно-ориентированным умением.</w:t>
      </w:r>
    </w:p>
    <w:p w:rsidR="005C7FFB" w:rsidRPr="006F0332" w:rsidRDefault="005C7FFB" w:rsidP="005C7FFB">
      <w:pPr>
        <w:numPr>
          <w:ilvl w:val="0"/>
          <w:numId w:val="32"/>
        </w:numPr>
        <w:autoSpaceDE w:val="0"/>
        <w:autoSpaceDN w:val="0"/>
        <w:adjustRightInd w:val="0"/>
        <w:spacing w:after="0" w:line="240" w:lineRule="auto"/>
        <w:jc w:val="center"/>
        <w:rPr>
          <w:b/>
          <w:bCs/>
        </w:rPr>
      </w:pPr>
      <w:r w:rsidRPr="006F0332">
        <w:t xml:space="preserve"> </w:t>
      </w:r>
      <w:r w:rsidRPr="006F0332">
        <w:rPr>
          <w:b/>
          <w:bCs/>
        </w:rPr>
        <w:t>Место учебного предмета в учебном  плане</w:t>
      </w:r>
    </w:p>
    <w:p w:rsidR="005C7FFB" w:rsidRDefault="005C7FFB" w:rsidP="005C7FFB">
      <w:pPr>
        <w:autoSpaceDE w:val="0"/>
        <w:autoSpaceDN w:val="0"/>
        <w:adjustRightInd w:val="0"/>
        <w:jc w:val="both"/>
      </w:pPr>
      <w:r>
        <w:t xml:space="preserve">      В соответствии с учебным планом МБОУ Анашенской СОШ №1 на изучение немецкого языка в основной школе отводит 3 учебных часа в неделю в течение каждого года обучения, в каждом классе 105 часов ( всего 525 уроков).</w:t>
      </w:r>
    </w:p>
    <w:p w:rsidR="005C7FFB" w:rsidRDefault="005C7FFB" w:rsidP="005C7FFB">
      <w:pPr>
        <w:autoSpaceDE w:val="0"/>
        <w:autoSpaceDN w:val="0"/>
        <w:adjustRightInd w:val="0"/>
        <w:jc w:val="center"/>
        <w:rPr>
          <w:b/>
          <w:bCs/>
        </w:rPr>
      </w:pPr>
    </w:p>
    <w:p w:rsidR="005C7FFB" w:rsidRDefault="005C7FFB" w:rsidP="005C7FFB">
      <w:pPr>
        <w:autoSpaceDE w:val="0"/>
        <w:autoSpaceDN w:val="0"/>
        <w:adjustRightInd w:val="0"/>
        <w:jc w:val="center"/>
        <w:rPr>
          <w:b/>
          <w:bCs/>
        </w:rPr>
      </w:pPr>
      <w:r>
        <w:rPr>
          <w:b/>
          <w:bCs/>
        </w:rPr>
        <w:t xml:space="preserve">IV.   </w:t>
      </w:r>
      <w:r w:rsidRPr="007B41F6">
        <w:rPr>
          <w:b/>
          <w:bCs/>
        </w:rPr>
        <w:t>Личностные, метапредметные и предметные результаты освоения учебного</w:t>
      </w:r>
      <w:r>
        <w:rPr>
          <w:b/>
          <w:bCs/>
        </w:rPr>
        <w:t xml:space="preserve"> </w:t>
      </w:r>
      <w:r w:rsidRPr="007B41F6">
        <w:rPr>
          <w:b/>
          <w:bCs/>
        </w:rPr>
        <w:t>предмета «</w:t>
      </w:r>
      <w:r>
        <w:rPr>
          <w:b/>
          <w:bCs/>
        </w:rPr>
        <w:t>Иностранный язык (немецкий язык)</w:t>
      </w:r>
      <w:r w:rsidRPr="007B41F6">
        <w:rPr>
          <w:b/>
          <w:bCs/>
        </w:rPr>
        <w:t>»</w:t>
      </w:r>
      <w:r>
        <w:rPr>
          <w:b/>
          <w:bCs/>
        </w:rPr>
        <w:t xml:space="preserve"> </w:t>
      </w:r>
      <w:r w:rsidRPr="007B41F6">
        <w:rPr>
          <w:b/>
          <w:bCs/>
        </w:rPr>
        <w:t>5–9 классы</w:t>
      </w:r>
    </w:p>
    <w:tbl>
      <w:tblPr>
        <w:tblW w:w="1494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12474"/>
      </w:tblGrid>
      <w:tr w:rsidR="005C7FFB" w:rsidRPr="007431D2" w:rsidTr="00DE56D8">
        <w:trPr>
          <w:trHeight w:val="290"/>
        </w:trPr>
        <w:tc>
          <w:tcPr>
            <w:tcW w:w="2466" w:type="dxa"/>
            <w:shd w:val="clear" w:color="auto" w:fill="auto"/>
          </w:tcPr>
          <w:p w:rsidR="005C7FFB" w:rsidRPr="007431D2" w:rsidRDefault="005C7FFB" w:rsidP="00DE56D8">
            <w:pPr>
              <w:autoSpaceDE w:val="0"/>
              <w:autoSpaceDN w:val="0"/>
              <w:adjustRightInd w:val="0"/>
              <w:jc w:val="center"/>
              <w:rPr>
                <w:b/>
                <w:bCs/>
              </w:rPr>
            </w:pPr>
            <w:r w:rsidRPr="007431D2">
              <w:rPr>
                <w:b/>
                <w:bCs/>
              </w:rPr>
              <w:t>Результаты</w:t>
            </w:r>
          </w:p>
        </w:tc>
        <w:tc>
          <w:tcPr>
            <w:tcW w:w="12474" w:type="dxa"/>
            <w:shd w:val="clear" w:color="auto" w:fill="auto"/>
          </w:tcPr>
          <w:p w:rsidR="005C7FFB" w:rsidRPr="007431D2" w:rsidRDefault="005C7FFB" w:rsidP="00DE56D8">
            <w:pPr>
              <w:autoSpaceDE w:val="0"/>
              <w:autoSpaceDN w:val="0"/>
              <w:adjustRightInd w:val="0"/>
              <w:jc w:val="center"/>
              <w:rPr>
                <w:b/>
                <w:bCs/>
              </w:rPr>
            </w:pPr>
            <w:r>
              <w:rPr>
                <w:b/>
                <w:bCs/>
              </w:rPr>
              <w:t>5-</w:t>
            </w:r>
            <w:r w:rsidRPr="007431D2">
              <w:rPr>
                <w:b/>
                <w:bCs/>
              </w:rPr>
              <w:t>9 классы</w:t>
            </w:r>
          </w:p>
        </w:tc>
      </w:tr>
      <w:tr w:rsidR="005C7FFB" w:rsidRPr="007431D2" w:rsidTr="00DE56D8">
        <w:trPr>
          <w:trHeight w:val="4474"/>
        </w:trPr>
        <w:tc>
          <w:tcPr>
            <w:tcW w:w="2466" w:type="dxa"/>
            <w:shd w:val="clear" w:color="auto" w:fill="auto"/>
          </w:tcPr>
          <w:p w:rsidR="005C7FFB" w:rsidRPr="00B315EF" w:rsidRDefault="005C7FFB" w:rsidP="00DE56D8">
            <w:pPr>
              <w:autoSpaceDE w:val="0"/>
              <w:autoSpaceDN w:val="0"/>
              <w:adjustRightInd w:val="0"/>
              <w:jc w:val="center"/>
              <w:rPr>
                <w:b/>
                <w:bCs/>
              </w:rPr>
            </w:pPr>
            <w:r w:rsidRPr="00B315EF">
              <w:rPr>
                <w:b/>
                <w:bCs/>
              </w:rPr>
              <w:t>Личностные</w:t>
            </w:r>
          </w:p>
        </w:tc>
        <w:tc>
          <w:tcPr>
            <w:tcW w:w="12474" w:type="dxa"/>
            <w:shd w:val="clear" w:color="auto" w:fill="auto"/>
          </w:tcPr>
          <w:p w:rsidR="005C7FFB" w:rsidRPr="00B315EF" w:rsidRDefault="005C7FFB" w:rsidP="00DE56D8">
            <w:pPr>
              <w:autoSpaceDE w:val="0"/>
              <w:autoSpaceDN w:val="0"/>
              <w:adjustRightInd w:val="0"/>
              <w:jc w:val="both"/>
            </w:pPr>
            <w:r w:rsidRPr="00B315EF">
              <w:t xml:space="preserve">- формирование дружелюбного и толерантного отношения к проявлениям иной культуры, уважения к личности, ценностям семьи; </w:t>
            </w:r>
          </w:p>
          <w:p w:rsidR="005C7FFB" w:rsidRPr="00B315EF" w:rsidRDefault="005C7FFB" w:rsidP="00DE56D8">
            <w:pPr>
              <w:autoSpaceDE w:val="0"/>
              <w:autoSpaceDN w:val="0"/>
              <w:adjustRightInd w:val="0"/>
              <w:jc w:val="both"/>
            </w:pPr>
            <w:r w:rsidRPr="00B315EF">
              <w:t xml:space="preserve">- формирование выраженной личностной позиции в восприятии мира, в развитии национального самосознания да основе знакомства с жизнью своих сверстников в других странах, с образцами литературы разных жанров, доступными для подростков с учётом достигнутого ими уровня иноязычной подготовки; </w:t>
            </w:r>
          </w:p>
          <w:p w:rsidR="005C7FFB" w:rsidRPr="00B315EF" w:rsidRDefault="005C7FFB" w:rsidP="00DE56D8">
            <w:pPr>
              <w:autoSpaceDE w:val="0"/>
              <w:autoSpaceDN w:val="0"/>
              <w:adjustRightInd w:val="0"/>
              <w:jc w:val="both"/>
            </w:pPr>
            <w:r w:rsidRPr="00B315EF">
              <w:t xml:space="preserve">- приобретение таких качеств, как воля, целеустремлённость, креативность, эмпатия, трудолюбие, дисциплинированность; </w:t>
            </w:r>
          </w:p>
          <w:p w:rsidR="005C7FFB" w:rsidRPr="00B315EF" w:rsidRDefault="005C7FFB" w:rsidP="00DE56D8">
            <w:pPr>
              <w:autoSpaceDE w:val="0"/>
              <w:autoSpaceDN w:val="0"/>
              <w:adjustRightInd w:val="0"/>
              <w:jc w:val="both"/>
            </w:pPr>
            <w:r w:rsidRPr="00B315EF">
              <w:t xml:space="preserve">- совершенствование коммуникативной и общей речевой культуры, совершенствование приобретённых иноязычных коммуникативных умений в говорении, аудировании, чтении, письменной речи и языковых навыков; </w:t>
            </w:r>
          </w:p>
          <w:p w:rsidR="005C7FFB" w:rsidRPr="00B315EF" w:rsidRDefault="005C7FFB" w:rsidP="00DE56D8">
            <w:pPr>
              <w:autoSpaceDE w:val="0"/>
              <w:autoSpaceDN w:val="0"/>
              <w:adjustRightInd w:val="0"/>
              <w:jc w:val="both"/>
            </w:pPr>
            <w:r w:rsidRPr="00B315EF">
              <w:t xml:space="preserve">- существенное расширение лексического запаса и лингвистического кругозора; </w:t>
            </w:r>
          </w:p>
          <w:p w:rsidR="005C7FFB" w:rsidRPr="00B315EF" w:rsidRDefault="005C7FFB" w:rsidP="00DE56D8">
            <w:pPr>
              <w:autoSpaceDE w:val="0"/>
              <w:autoSpaceDN w:val="0"/>
              <w:adjustRightInd w:val="0"/>
              <w:jc w:val="both"/>
            </w:pPr>
            <w:r w:rsidRPr="00B315EF">
              <w:t xml:space="preserve">- достижение уровня иноязычной коммуникативной компетенции (речевой, социокультурной, компенсаторной и учебно-познавательной), позволяющего учащимся общаться как с носителями немецкого языка, так и с представителями других стран, использующих немецкий язык как средство межличностного и межкультурного общения в устной и письменной форме; </w:t>
            </w:r>
          </w:p>
          <w:p w:rsidR="005C7FFB" w:rsidRPr="00B315EF" w:rsidRDefault="005C7FFB" w:rsidP="00DE56D8">
            <w:pPr>
              <w:autoSpaceDE w:val="0"/>
              <w:autoSpaceDN w:val="0"/>
              <w:adjustRightInd w:val="0"/>
              <w:jc w:val="both"/>
            </w:pPr>
            <w:r w:rsidRPr="00B315EF">
              <w:t xml:space="preserve"> -самосовершенствование в образовательной области «Иностранный язык»; осознание возможностей самореализации и самоадаптации средствами иностранного языка;</w:t>
            </w:r>
          </w:p>
          <w:p w:rsidR="005C7FFB" w:rsidRPr="00B315EF" w:rsidRDefault="005C7FFB" w:rsidP="00DE56D8">
            <w:pPr>
              <w:autoSpaceDE w:val="0"/>
              <w:autoSpaceDN w:val="0"/>
              <w:adjustRightInd w:val="0"/>
              <w:jc w:val="both"/>
            </w:pPr>
            <w:r w:rsidRPr="00B315EF">
              <w:t>- более глубокое осознание культуры своего народа и готовность к ознакомлению с ней представителей других стран; осознание себя гражданином своей страны и мира; готовность отстаивать национальные и общечеловеческие (гуманистические, демократические) ценности, свою гражданскую позицию.</w:t>
            </w:r>
          </w:p>
        </w:tc>
      </w:tr>
      <w:tr w:rsidR="005C7FFB" w:rsidRPr="007431D2" w:rsidTr="00DE56D8">
        <w:trPr>
          <w:trHeight w:val="2815"/>
        </w:trPr>
        <w:tc>
          <w:tcPr>
            <w:tcW w:w="2466" w:type="dxa"/>
            <w:shd w:val="clear" w:color="auto" w:fill="auto"/>
          </w:tcPr>
          <w:p w:rsidR="005C7FFB" w:rsidRPr="00B315EF" w:rsidRDefault="005C7FFB" w:rsidP="00DE56D8">
            <w:pPr>
              <w:autoSpaceDE w:val="0"/>
              <w:autoSpaceDN w:val="0"/>
              <w:adjustRightInd w:val="0"/>
              <w:jc w:val="center"/>
              <w:rPr>
                <w:b/>
                <w:bCs/>
              </w:rPr>
            </w:pPr>
            <w:r w:rsidRPr="00B315EF">
              <w:rPr>
                <w:b/>
                <w:bCs/>
              </w:rPr>
              <w:t>Метапредметные</w:t>
            </w:r>
          </w:p>
        </w:tc>
        <w:tc>
          <w:tcPr>
            <w:tcW w:w="12474" w:type="dxa"/>
            <w:shd w:val="clear" w:color="auto" w:fill="auto"/>
          </w:tcPr>
          <w:p w:rsidR="005C7FFB" w:rsidRPr="00B315EF" w:rsidRDefault="005C7FFB" w:rsidP="00DE56D8">
            <w:pPr>
              <w:autoSpaceDE w:val="0"/>
              <w:autoSpaceDN w:val="0"/>
              <w:adjustRightInd w:val="0"/>
              <w:jc w:val="both"/>
            </w:pPr>
            <w:r w:rsidRPr="00B315EF">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w:t>
            </w:r>
          </w:p>
          <w:p w:rsidR="005C7FFB" w:rsidRPr="00B315EF" w:rsidRDefault="005C7FFB" w:rsidP="00DE56D8">
            <w:pPr>
              <w:autoSpaceDE w:val="0"/>
              <w:autoSpaceDN w:val="0"/>
              <w:adjustRightInd w:val="0"/>
              <w:jc w:val="both"/>
            </w:pPr>
            <w:r w:rsidRPr="00B315EF">
              <w:t xml:space="preserve">-осознание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 </w:t>
            </w:r>
          </w:p>
          <w:p w:rsidR="005C7FFB" w:rsidRPr="00B315EF" w:rsidRDefault="005C7FFB" w:rsidP="00DE56D8">
            <w:pPr>
              <w:autoSpaceDE w:val="0"/>
              <w:autoSpaceDN w:val="0"/>
              <w:adjustRightInd w:val="0"/>
              <w:jc w:val="both"/>
            </w:pPr>
            <w:r w:rsidRPr="00B315EF">
              <w:t xml:space="preserve">- 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 </w:t>
            </w:r>
          </w:p>
          <w:p w:rsidR="005C7FFB" w:rsidRPr="00B315EF" w:rsidRDefault="005C7FFB" w:rsidP="00DE56D8">
            <w:pPr>
              <w:autoSpaceDE w:val="0"/>
              <w:autoSpaceDN w:val="0"/>
              <w:adjustRightInd w:val="0"/>
              <w:jc w:val="both"/>
            </w:pPr>
            <w:r w:rsidRPr="00B315EF">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
          <w:p w:rsidR="005C7FFB" w:rsidRPr="00B315EF" w:rsidRDefault="005C7FFB" w:rsidP="00DE56D8">
            <w:pPr>
              <w:autoSpaceDE w:val="0"/>
              <w:autoSpaceDN w:val="0"/>
              <w:adjustRightInd w:val="0"/>
              <w:jc w:val="both"/>
              <w:rPr>
                <w:b/>
                <w:bCs/>
              </w:rPr>
            </w:pPr>
            <w:r w:rsidRPr="00B315EF">
              <w:t>- формирование готовности и способности вести диалог с другими людьми и достигать в нём взаимопонимания.</w:t>
            </w:r>
          </w:p>
        </w:tc>
      </w:tr>
      <w:tr w:rsidR="005C7FFB" w:rsidRPr="007431D2" w:rsidTr="00DE56D8">
        <w:trPr>
          <w:trHeight w:val="1125"/>
        </w:trPr>
        <w:tc>
          <w:tcPr>
            <w:tcW w:w="2466" w:type="dxa"/>
            <w:shd w:val="clear" w:color="auto" w:fill="auto"/>
          </w:tcPr>
          <w:p w:rsidR="005C7FFB" w:rsidRPr="00B315EF" w:rsidRDefault="005C7FFB" w:rsidP="00DE56D8">
            <w:pPr>
              <w:autoSpaceDE w:val="0"/>
              <w:autoSpaceDN w:val="0"/>
              <w:adjustRightInd w:val="0"/>
              <w:jc w:val="center"/>
              <w:rPr>
                <w:b/>
                <w:bCs/>
              </w:rPr>
            </w:pPr>
            <w:r w:rsidRPr="00B315EF">
              <w:rPr>
                <w:b/>
                <w:bCs/>
              </w:rPr>
              <w:t>Предметные</w:t>
            </w:r>
          </w:p>
        </w:tc>
        <w:tc>
          <w:tcPr>
            <w:tcW w:w="12474" w:type="dxa"/>
            <w:shd w:val="clear" w:color="auto" w:fill="auto"/>
          </w:tcPr>
          <w:p w:rsidR="005C7FFB" w:rsidRPr="00B315EF" w:rsidRDefault="005C7FFB" w:rsidP="00DE56D8">
            <w:pPr>
              <w:pStyle w:val="Style19"/>
              <w:widowControl/>
              <w:tabs>
                <w:tab w:val="left" w:pos="653"/>
              </w:tabs>
              <w:spacing w:line="240" w:lineRule="auto"/>
              <w:ind w:firstLine="0"/>
            </w:pPr>
            <w:r w:rsidRPr="00B315EF">
              <w:rPr>
                <w:b/>
                <w:sz w:val="22"/>
                <w:szCs w:val="22"/>
              </w:rPr>
              <w:t>Коммуникативная компетенция выпускников</w:t>
            </w:r>
            <w:r w:rsidRPr="00B315EF">
              <w:rPr>
                <w:sz w:val="22"/>
                <w:szCs w:val="22"/>
              </w:rPr>
              <w:t xml:space="preserve"> (то есть владение немецким языком как средством общения), включающая речевую компетенцию в следующих видах речевой деятельности: </w:t>
            </w:r>
            <w:r w:rsidRPr="00B315EF">
              <w:rPr>
                <w:b/>
                <w:i/>
                <w:sz w:val="22"/>
                <w:szCs w:val="22"/>
              </w:rPr>
              <w:t>говорении:</w:t>
            </w:r>
            <w:r w:rsidRPr="00B315EF">
              <w:rPr>
                <w:sz w:val="22"/>
                <w:szCs w:val="22"/>
              </w:rPr>
              <w:t xml:space="preserve">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 </w:t>
            </w:r>
          </w:p>
          <w:p w:rsidR="005C7FFB" w:rsidRPr="00B315EF" w:rsidRDefault="005C7FFB" w:rsidP="00DE56D8">
            <w:pPr>
              <w:pStyle w:val="Style19"/>
              <w:widowControl/>
              <w:tabs>
                <w:tab w:val="left" w:pos="653"/>
              </w:tabs>
              <w:spacing w:line="240" w:lineRule="auto"/>
              <w:ind w:firstLine="0"/>
            </w:pPr>
            <w:r w:rsidRPr="00B315EF">
              <w:rPr>
                <w:sz w:val="22"/>
                <w:szCs w:val="22"/>
              </w:rPr>
              <w:t>- участие в полилоге, свободной беседе, обсуждении; рассказ о себе, своей семье, друзьях, своих интересах и планах на будущее;</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сообщение кратких сведений о своём городе/селе, о своей стране и странах изучаемого языка; описание событий/явлений,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умение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 </w:t>
            </w:r>
          </w:p>
          <w:p w:rsidR="005C7FFB" w:rsidRPr="00B315EF" w:rsidRDefault="005C7FFB" w:rsidP="00DE56D8">
            <w:pPr>
              <w:pStyle w:val="Style19"/>
              <w:widowControl/>
              <w:tabs>
                <w:tab w:val="left" w:pos="653"/>
              </w:tabs>
              <w:spacing w:line="240" w:lineRule="auto"/>
              <w:ind w:firstLine="0"/>
            </w:pPr>
            <w:r w:rsidRPr="00B315EF">
              <w:rPr>
                <w:b/>
                <w:i/>
                <w:sz w:val="22"/>
                <w:szCs w:val="22"/>
              </w:rPr>
              <w:t>аудировании</w:t>
            </w:r>
            <w:r w:rsidRPr="00B315EF">
              <w:rPr>
                <w:sz w:val="22"/>
                <w:szCs w:val="22"/>
              </w:rPr>
              <w:t xml:space="preserve">: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восприятие на слух и понимание речи учителя, одноклассников;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восприятие на слух и понимание основного содержания кратких, несложных аутентичных прагматических аудио- и видеотекстов (прогноз погоды, объявления на вокзале/в аэропорту и др.), - умение выделять для себя значимую информацию и при необходимости письменно фиксировать её; восприятие на слух и понимание основного 5 содержания несложных аутентичных аудио- и видеотекстов, относящихся к разным коммуникативным типам речи (описание/ сообщение/рассказ),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умение определять тему текста, выделять главные факты в тексте, опуская второстепенные; </w:t>
            </w:r>
            <w:r w:rsidRPr="00B315EF">
              <w:rPr>
                <w:b/>
                <w:i/>
                <w:sz w:val="22"/>
                <w:szCs w:val="22"/>
              </w:rPr>
              <w:t>чтении:</w:t>
            </w:r>
            <w:r w:rsidRPr="00B315EF">
              <w:rPr>
                <w:sz w:val="22"/>
                <w:szCs w:val="22"/>
              </w:rPr>
              <w:t xml:space="preserve">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чтение аутентичных текстов разных жанров и стилей, преимущественно с пониманием основного содержания;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чтение несложных аутентичных текстов разных жанров с полным и точным пониманием и с использованием различных приёмов смысловой переработки текста (языковой догадки, анализа, выборочного перевода),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умение оценивать полученную информацию, выражать своё мнение; чтение текста с выборочным пониманием нужной или интересующей информации; </w:t>
            </w:r>
          </w:p>
          <w:p w:rsidR="005C7FFB" w:rsidRPr="00B315EF" w:rsidRDefault="005C7FFB" w:rsidP="00DE56D8">
            <w:pPr>
              <w:pStyle w:val="Style19"/>
              <w:widowControl/>
              <w:tabs>
                <w:tab w:val="left" w:pos="653"/>
              </w:tabs>
              <w:spacing w:line="240" w:lineRule="auto"/>
              <w:ind w:firstLine="0"/>
            </w:pPr>
            <w:r w:rsidRPr="00B315EF">
              <w:rPr>
                <w:b/>
                <w:i/>
                <w:sz w:val="22"/>
                <w:szCs w:val="22"/>
              </w:rPr>
              <w:t>письменной речи</w:t>
            </w:r>
            <w:r w:rsidRPr="00B315EF">
              <w:rPr>
                <w:sz w:val="22"/>
                <w:szCs w:val="22"/>
              </w:rPr>
              <w:t xml:space="preserve">: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заполнение анкет и формуляров;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написание поздравлений, личных писем с опорой на образец: умение расспрашивать адресата о его жизни и делах, сообщать то же о себе, выражать благодарность, просьбу, употребляя формулы речевого этикета, принятые в немецкоязычных странах;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составление плана, тезисов устного или письменного сообщения;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краткое изложение результатов проектной деятельности; </w:t>
            </w:r>
          </w:p>
          <w:p w:rsidR="005C7FFB" w:rsidRPr="00B315EF" w:rsidRDefault="005C7FFB" w:rsidP="00DE56D8">
            <w:pPr>
              <w:pStyle w:val="Style19"/>
              <w:widowControl/>
              <w:tabs>
                <w:tab w:val="left" w:pos="653"/>
              </w:tabs>
              <w:spacing w:line="240" w:lineRule="auto"/>
              <w:ind w:firstLine="0"/>
            </w:pPr>
            <w:r w:rsidRPr="00B315EF">
              <w:rPr>
                <w:b/>
                <w:i/>
                <w:sz w:val="22"/>
                <w:szCs w:val="22"/>
              </w:rPr>
              <w:t>языковая компетенция</w:t>
            </w:r>
            <w:r w:rsidRPr="00B315EF">
              <w:rPr>
                <w:sz w:val="22"/>
                <w:szCs w:val="22"/>
              </w:rPr>
              <w:t xml:space="preserve"> (владение языковыми средствами и действиями с ними):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применение правил написания немецких слов, изученных в основной школе;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адекватное произношение и различение на слух всех звуков немецкого языка;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соблюдение правильного ударения;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w:t>
            </w:r>
          </w:p>
          <w:p w:rsidR="005C7FFB" w:rsidRPr="00B315EF" w:rsidRDefault="005C7FFB" w:rsidP="00DE56D8">
            <w:pPr>
              <w:pStyle w:val="Style19"/>
              <w:widowControl/>
              <w:tabs>
                <w:tab w:val="left" w:pos="653"/>
              </w:tabs>
              <w:spacing w:line="240" w:lineRule="auto"/>
              <w:ind w:firstLine="0"/>
            </w:pPr>
            <w:r w:rsidRPr="00B315EF">
              <w:rPr>
                <w:sz w:val="22"/>
                <w:szCs w:val="22"/>
              </w:rPr>
              <w:t>- правильное членение предложений на смысловые группы;</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распознавание и употребление в речи основных значений изученных лексических единиц (слов, словосочетаний, реплик- клише речевого этикета);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знание основных способов словообразования (аффиксация, словосложение, конверсия);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понимание явления многозначности слов немецкого языка, синонимии, антонимии и лексической сочетаемости;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распознавание и употребление в речи основных морфоло - гических форм и синтаксических конструкций немецкого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знание основных различий систем немецкого и русского/ родного языков; </w:t>
            </w:r>
          </w:p>
          <w:p w:rsidR="005C7FFB" w:rsidRPr="00B315EF" w:rsidRDefault="005C7FFB" w:rsidP="00DE56D8">
            <w:pPr>
              <w:pStyle w:val="Style19"/>
              <w:widowControl/>
              <w:tabs>
                <w:tab w:val="left" w:pos="653"/>
              </w:tabs>
              <w:spacing w:line="240" w:lineRule="auto"/>
              <w:ind w:firstLine="0"/>
            </w:pPr>
            <w:r w:rsidRPr="00B315EF">
              <w:rPr>
                <w:b/>
                <w:i/>
                <w:sz w:val="22"/>
                <w:szCs w:val="22"/>
              </w:rPr>
              <w:t>социокультурная компетенция</w:t>
            </w:r>
            <w:r w:rsidRPr="00B315EF">
              <w:rPr>
                <w:sz w:val="22"/>
                <w:szCs w:val="22"/>
              </w:rPr>
              <w:t xml:space="preserve">: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знание национально-культурных особенностей речевого и неречевого поведения в своей стране и странах изучаемого языка, их применение в различных ситуациях формального и неформального межличностного и межкультурного общения;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немецкоязычных странах;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знание употребительной фоновой лексики и реалий страны изучаемого языка: распространённых образцов фольклора (скороговорки, считалки, пословицы);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знакомство с образцами художественной и научно-популярной литературы;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понимание роли владения иностранными языками в современном мире; </w:t>
            </w:r>
          </w:p>
          <w:p w:rsidR="005C7FFB" w:rsidRPr="00B315EF" w:rsidRDefault="005C7FFB" w:rsidP="00DE56D8">
            <w:pPr>
              <w:pStyle w:val="Style19"/>
              <w:widowControl/>
              <w:tabs>
                <w:tab w:val="left" w:pos="653"/>
              </w:tabs>
              <w:spacing w:line="240" w:lineRule="auto"/>
              <w:ind w:firstLine="0"/>
            </w:pPr>
            <w:r w:rsidRPr="00B315EF">
              <w:rPr>
                <w:sz w:val="22"/>
                <w:szCs w:val="22"/>
              </w:rPr>
              <w:t>— представление об особенностях образа жизни, быта, культуры немецкоязычных стран (всемирно известных достопримечательностях, выдающихся людях и их вкладе в мировую культуру);</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 представление о сходстве и различиях в традициях своей страны и немецкоязычных стран;  </w:t>
            </w:r>
            <w:r w:rsidRPr="00B315EF">
              <w:rPr>
                <w:b/>
                <w:i/>
                <w:sz w:val="22"/>
                <w:szCs w:val="22"/>
              </w:rPr>
              <w:t>компенсаторная компетенция</w:t>
            </w:r>
            <w:r w:rsidRPr="00B315EF">
              <w:rPr>
                <w:sz w:val="22"/>
                <w:szCs w:val="22"/>
              </w:rPr>
              <w:t xml:space="preserve">: </w:t>
            </w:r>
          </w:p>
          <w:p w:rsidR="005C7FFB" w:rsidRPr="00B315EF" w:rsidRDefault="005C7FFB" w:rsidP="00DE56D8">
            <w:pPr>
              <w:pStyle w:val="Style19"/>
              <w:widowControl/>
              <w:tabs>
                <w:tab w:val="left" w:pos="653"/>
              </w:tabs>
              <w:spacing w:line="240" w:lineRule="auto"/>
              <w:ind w:firstLine="0"/>
            </w:pPr>
            <w:r w:rsidRPr="00B315EF">
              <w:rPr>
                <w:sz w:val="22"/>
                <w:szCs w:val="22"/>
              </w:rPr>
              <w:t>—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5C7FFB" w:rsidRPr="00B315EF" w:rsidRDefault="005C7FFB" w:rsidP="00DE56D8">
            <w:pPr>
              <w:pStyle w:val="Style19"/>
              <w:widowControl/>
              <w:tabs>
                <w:tab w:val="left" w:pos="653"/>
              </w:tabs>
              <w:spacing w:line="240" w:lineRule="auto"/>
              <w:ind w:firstLine="0"/>
            </w:pPr>
            <w:r w:rsidRPr="00B315EF">
              <w:rPr>
                <w:b/>
                <w:i/>
                <w:sz w:val="22"/>
                <w:szCs w:val="22"/>
              </w:rPr>
              <w:t xml:space="preserve"> в познавательной сфере:</w:t>
            </w:r>
            <w:r w:rsidRPr="00B315EF">
              <w:rPr>
                <w:sz w:val="22"/>
                <w:szCs w:val="22"/>
              </w:rPr>
              <w:t xml:space="preserve">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умение сравнивать языковые явления родного и немецкого языков на уровне отдельных грамматических явлений, слов, словосочетаний, предложений;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владение приёмами работы с текстом: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умение действовать по образцу/аналогии при выполнении упражнений и составлении собственных высказываний в пределах тематики основной школы;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готовность и умение осуществлять индивидуальную и совместную проектную работу;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владение умением пользования справочным материалом (грамматическим и лингвострановедческим справочником, двуязычным и толковым словарями, мультимедийными средствами);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владение способами и приёмами дальнейшего самостоятельного изучения  немецкого и других иностранных языков; </w:t>
            </w:r>
          </w:p>
          <w:p w:rsidR="005C7FFB" w:rsidRPr="00B315EF" w:rsidRDefault="005C7FFB" w:rsidP="00DE56D8">
            <w:pPr>
              <w:pStyle w:val="Style19"/>
              <w:widowControl/>
              <w:tabs>
                <w:tab w:val="left" w:pos="653"/>
              </w:tabs>
              <w:spacing w:line="240" w:lineRule="auto"/>
              <w:ind w:firstLine="0"/>
            </w:pPr>
            <w:r w:rsidRPr="00B315EF">
              <w:rPr>
                <w:b/>
                <w:i/>
                <w:sz w:val="22"/>
                <w:szCs w:val="22"/>
              </w:rPr>
              <w:t>в ценностно-мотивационной сфере:</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 представление о языке как основе культуры мышления, средства выражения мыслей, чувств, эмоций;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представление о целостном полиязычном, поликультурном мире, осознание места и роли родного, немецкого и других иностранных языков в этом мире как средства общения, познания, самореализации и социальной адаптации;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приобщение к ценностям мировой культуры как через немецкоязычные источники информации, в том числе мультимедийные, так и через участие в школьных обменах, туристических поездках, молодёжных форумах; </w:t>
            </w:r>
          </w:p>
          <w:p w:rsidR="005C7FFB" w:rsidRPr="00B315EF" w:rsidRDefault="005C7FFB" w:rsidP="00DE56D8">
            <w:pPr>
              <w:pStyle w:val="Style19"/>
              <w:widowControl/>
              <w:tabs>
                <w:tab w:val="left" w:pos="653"/>
              </w:tabs>
              <w:spacing w:line="240" w:lineRule="auto"/>
              <w:ind w:firstLine="0"/>
              <w:rPr>
                <w:b/>
                <w:i/>
              </w:rPr>
            </w:pPr>
            <w:r w:rsidRPr="00B315EF">
              <w:rPr>
                <w:b/>
                <w:i/>
                <w:sz w:val="22"/>
                <w:szCs w:val="22"/>
              </w:rPr>
              <w:t>в трудовой сфере:</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 умение планировать свой учебный труд; в эстетической сфере: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владение элементарными средствами выражения чувств и эмоций на иностранном языке; </w:t>
            </w:r>
          </w:p>
          <w:p w:rsidR="005C7FFB" w:rsidRPr="00B315EF" w:rsidRDefault="005C7FFB" w:rsidP="00DE56D8">
            <w:pPr>
              <w:pStyle w:val="Style19"/>
              <w:widowControl/>
              <w:tabs>
                <w:tab w:val="left" w:pos="653"/>
              </w:tabs>
              <w:spacing w:line="240" w:lineRule="auto"/>
              <w:ind w:firstLine="0"/>
            </w:pPr>
            <w:r w:rsidRPr="00B315EF">
              <w:rPr>
                <w:sz w:val="22"/>
                <w:szCs w:val="22"/>
              </w:rPr>
              <w:t xml:space="preserve">— стремление к знакомству с образцами художественного творчества на немецком языке и средствами немецкого языка; </w:t>
            </w:r>
          </w:p>
          <w:p w:rsidR="005C7FFB" w:rsidRPr="00B315EF" w:rsidRDefault="005C7FFB" w:rsidP="00DE56D8">
            <w:pPr>
              <w:pStyle w:val="Style19"/>
              <w:widowControl/>
              <w:tabs>
                <w:tab w:val="left" w:pos="653"/>
              </w:tabs>
              <w:spacing w:line="240" w:lineRule="auto"/>
              <w:ind w:firstLine="0"/>
            </w:pPr>
            <w:r w:rsidRPr="00B315EF">
              <w:rPr>
                <w:b/>
                <w:i/>
                <w:sz w:val="22"/>
                <w:szCs w:val="22"/>
              </w:rPr>
              <w:t>в физической сфере:</w:t>
            </w:r>
            <w:r w:rsidRPr="00B315EF">
              <w:rPr>
                <w:sz w:val="22"/>
                <w:szCs w:val="22"/>
              </w:rPr>
              <w:t xml:space="preserve"> </w:t>
            </w:r>
          </w:p>
          <w:p w:rsidR="005C7FFB" w:rsidRPr="00B315EF" w:rsidRDefault="005C7FFB" w:rsidP="00DE56D8">
            <w:pPr>
              <w:pStyle w:val="Style19"/>
              <w:widowControl/>
              <w:tabs>
                <w:tab w:val="left" w:pos="653"/>
              </w:tabs>
              <w:spacing w:line="240" w:lineRule="auto"/>
              <w:ind w:firstLine="0"/>
            </w:pPr>
            <w:r w:rsidRPr="00B315EF">
              <w:rPr>
                <w:sz w:val="22"/>
                <w:szCs w:val="22"/>
              </w:rPr>
              <w:t>— стремление вести здоровый образ жизни (режим труда и отдыха, питание, спорт, фитнес).</w:t>
            </w:r>
          </w:p>
        </w:tc>
      </w:tr>
    </w:tbl>
    <w:p w:rsidR="005C7FFB" w:rsidRPr="007E1D7C" w:rsidRDefault="005C7FFB" w:rsidP="005C7FFB">
      <w:pPr>
        <w:autoSpaceDE w:val="0"/>
        <w:autoSpaceDN w:val="0"/>
        <w:adjustRightInd w:val="0"/>
      </w:pPr>
    </w:p>
    <w:p w:rsidR="005C7FFB" w:rsidRDefault="005C7FFB" w:rsidP="005C7FFB">
      <w:pPr>
        <w:numPr>
          <w:ilvl w:val="0"/>
          <w:numId w:val="32"/>
        </w:numPr>
        <w:autoSpaceDE w:val="0"/>
        <w:autoSpaceDN w:val="0"/>
        <w:adjustRightInd w:val="0"/>
        <w:spacing w:after="0" w:line="240" w:lineRule="auto"/>
        <w:jc w:val="center"/>
        <w:rPr>
          <w:b/>
          <w:bCs/>
        </w:rPr>
      </w:pPr>
      <w:r w:rsidRPr="007B41F6">
        <w:rPr>
          <w:b/>
          <w:bCs/>
        </w:rPr>
        <w:t xml:space="preserve"> Содержан</w:t>
      </w:r>
      <w:r>
        <w:rPr>
          <w:b/>
          <w:bCs/>
        </w:rPr>
        <w:t>ие учебного предмета «Иностранный язык (немецкий язык)</w:t>
      </w:r>
      <w:r w:rsidRPr="007B41F6">
        <w:rPr>
          <w:b/>
          <w:bCs/>
        </w:rPr>
        <w:t>»</w:t>
      </w:r>
    </w:p>
    <w:p w:rsidR="005C7FFB" w:rsidRDefault="005C7FFB" w:rsidP="005C7FFB">
      <w:pPr>
        <w:autoSpaceDE w:val="0"/>
        <w:autoSpaceDN w:val="0"/>
        <w:adjustRightInd w:val="0"/>
        <w:jc w:val="center"/>
      </w:pPr>
      <w:r>
        <w:t>Предметное содержание речи</w:t>
      </w:r>
    </w:p>
    <w:p w:rsidR="005C7FFB" w:rsidRDefault="005C7FFB" w:rsidP="005C7FFB">
      <w:pPr>
        <w:autoSpaceDE w:val="0"/>
        <w:autoSpaceDN w:val="0"/>
        <w:adjustRightInd w:val="0"/>
        <w:jc w:val="both"/>
      </w:pPr>
      <w:r>
        <w:t xml:space="preserve">1. Межличностные взаимоотношения в семье, со сверстниками; решение конфликтных ситуаций. Внешность и характеристика человека. </w:t>
      </w:r>
    </w:p>
    <w:p w:rsidR="005C7FFB" w:rsidRDefault="005C7FFB" w:rsidP="005C7FFB">
      <w:pPr>
        <w:autoSpaceDE w:val="0"/>
        <w:autoSpaceDN w:val="0"/>
        <w:adjustRightInd w:val="0"/>
        <w:jc w:val="both"/>
      </w:pPr>
      <w:r>
        <w:t xml:space="preserve">2. Досуг и увлечения (чтение, кино, театр, музей, музыка). Виды отдыха, путешествия. Молодёжная мода, покупки. Здоровый образ жизни: режим труда и отдыха, спорт, сбалансированное питание. </w:t>
      </w:r>
    </w:p>
    <w:p w:rsidR="005C7FFB" w:rsidRDefault="005C7FFB" w:rsidP="005C7FFB">
      <w:pPr>
        <w:autoSpaceDE w:val="0"/>
        <w:autoSpaceDN w:val="0"/>
        <w:adjustRightInd w:val="0"/>
        <w:jc w:val="both"/>
      </w:pPr>
      <w:r>
        <w:t xml:space="preserve">3.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5C7FFB" w:rsidRDefault="005C7FFB" w:rsidP="005C7FFB">
      <w:pPr>
        <w:autoSpaceDE w:val="0"/>
        <w:autoSpaceDN w:val="0"/>
        <w:adjustRightInd w:val="0"/>
        <w:jc w:val="both"/>
      </w:pPr>
      <w:r>
        <w:t xml:space="preserve">4. Мир профессий. Проблемы выбора профессии. Роль иностранного языка в планах на будущее. </w:t>
      </w:r>
    </w:p>
    <w:p w:rsidR="005C7FFB" w:rsidRDefault="005C7FFB" w:rsidP="005C7FFB">
      <w:pPr>
        <w:autoSpaceDE w:val="0"/>
        <w:autoSpaceDN w:val="0"/>
        <w:adjustRightInd w:val="0"/>
        <w:jc w:val="both"/>
      </w:pPr>
      <w:r>
        <w:t xml:space="preserve">5. Проблемы экологии. Защита окружающей среды. Климат, погода. Условия проживания в городской/сельской местности. </w:t>
      </w:r>
    </w:p>
    <w:p w:rsidR="005C7FFB" w:rsidRDefault="005C7FFB" w:rsidP="005C7FFB">
      <w:pPr>
        <w:autoSpaceDE w:val="0"/>
        <w:autoSpaceDN w:val="0"/>
        <w:adjustRightInd w:val="0"/>
        <w:jc w:val="both"/>
      </w:pPr>
      <w:r>
        <w:t xml:space="preserve">6. Средства массовой информации и коммуникации (пресса, телевидение, радио, Интернет). </w:t>
      </w:r>
    </w:p>
    <w:p w:rsidR="005C7FFB" w:rsidRDefault="005C7FFB" w:rsidP="005C7FFB">
      <w:pPr>
        <w:autoSpaceDE w:val="0"/>
        <w:autoSpaceDN w:val="0"/>
        <w:adjustRightInd w:val="0"/>
        <w:jc w:val="both"/>
      </w:pPr>
      <w:r>
        <w:t xml:space="preserve">7. Страна/страны изучаемого языка и родная страна, их географическое положение, культурные особенности (национальные праздники, знаменательные даты, традиции, обычаи), столицы и крупные города, достопримечательности, страницы истории, выдающиеся люди, их вклад в науку и мировую культуру. Европейский союз. </w:t>
      </w:r>
    </w:p>
    <w:p w:rsidR="005C7FFB" w:rsidRPr="00C70827" w:rsidRDefault="005C7FFB" w:rsidP="005C7FFB">
      <w:pPr>
        <w:autoSpaceDE w:val="0"/>
        <w:autoSpaceDN w:val="0"/>
        <w:adjustRightInd w:val="0"/>
        <w:jc w:val="both"/>
        <w:rPr>
          <w:b/>
        </w:rPr>
      </w:pPr>
      <w:r w:rsidRPr="00C70827">
        <w:rPr>
          <w:b/>
        </w:rPr>
        <w:t xml:space="preserve">Виды речевой деятельности/ Коммуникативные умения </w:t>
      </w:r>
    </w:p>
    <w:p w:rsidR="005C7FFB" w:rsidRPr="00C70827" w:rsidRDefault="005C7FFB" w:rsidP="005C7FFB">
      <w:pPr>
        <w:autoSpaceDE w:val="0"/>
        <w:autoSpaceDN w:val="0"/>
        <w:adjustRightInd w:val="0"/>
        <w:jc w:val="both"/>
        <w:rPr>
          <w:b/>
          <w:i/>
        </w:rPr>
      </w:pPr>
      <w:r w:rsidRPr="00C70827">
        <w:rPr>
          <w:b/>
          <w:i/>
        </w:rPr>
        <w:t xml:space="preserve">Аудирование </w:t>
      </w:r>
    </w:p>
    <w:p w:rsidR="005C7FFB" w:rsidRDefault="005C7FFB" w:rsidP="005C7FFB">
      <w:pPr>
        <w:autoSpaceDE w:val="0"/>
        <w:autoSpaceDN w:val="0"/>
        <w:adjustRightInd w:val="0"/>
        <w:jc w:val="both"/>
      </w:pPr>
      <w:r>
        <w:t xml:space="preserve">Дальнейшее развитие и совершенствование восприятия и понимания на слух аутентичных текстов с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Жанры текстов: прагматические, публицистические, научно-популярные, художественные. Коммуникативные типы текстов: сообщение, рассказ, интервью, личное письмо, стихотворения, песни. Содержание текстов должно соответствовать возрастным особенностям и интересам учащихся и иметь образовательную и воспитательную ценность. На данной ступени (в 5—9 классах) при прослушивании текстов используется письменная речь для фиксации значимой информации. </w:t>
      </w:r>
    </w:p>
    <w:p w:rsidR="005C7FFB" w:rsidRDefault="005C7FFB" w:rsidP="005C7FFB">
      <w:pPr>
        <w:autoSpaceDE w:val="0"/>
        <w:autoSpaceDN w:val="0"/>
        <w:adjustRightInd w:val="0"/>
        <w:jc w:val="both"/>
      </w:pPr>
      <w:r>
        <w:t xml:space="preserve">Аудирование с пониманием основного содержания текста осуществляется на аутентичных текстах,  содержащих наряду с изученным также некоторое количество незнакомого материала. Больший удельный вес занимают тексты, отражающие особенности быта, жизни и в целом культуры страны изучаемого языка. Время звучания текстов для аудирования  До 2 минут. </w:t>
      </w:r>
    </w:p>
    <w:p w:rsidR="005C7FFB" w:rsidRDefault="005C7FFB" w:rsidP="005C7FFB">
      <w:pPr>
        <w:autoSpaceDE w:val="0"/>
        <w:autoSpaceDN w:val="0"/>
        <w:adjustRightInd w:val="0"/>
        <w:jc w:val="both"/>
      </w:pPr>
      <w:r>
        <w:t xml:space="preserve">Аудирование с выборочным пониманием нужной или интересующей информации предполагает умение выделить необходимую или интересующую информацию в одном 7 или нескольких коротких текстах прагматического характера, опуская избыточную информацию. Время звучания текстов для аудирования до 1,5 минуты. </w:t>
      </w:r>
    </w:p>
    <w:p w:rsidR="005C7FFB" w:rsidRDefault="005C7FFB" w:rsidP="005C7FFB">
      <w:pPr>
        <w:autoSpaceDE w:val="0"/>
        <w:autoSpaceDN w:val="0"/>
        <w:adjustRightInd w:val="0"/>
        <w:jc w:val="both"/>
      </w:pPr>
      <w:r>
        <w:t xml:space="preserve">Аудирование с полным пониманием содержания осуществляется на несложных аутентичных (публицистических, научно-популярных, художественных) текстах, включающих некоторое количество незнакомых слов, понимание которых осуществляется с опорой на языковую догадку, данные к тексту сноски, с использованием, в случае необходимости, двуязычного словаря. Время звучания текстов для аудирования до 1 минуты. </w:t>
      </w:r>
      <w:r w:rsidRPr="00C70827">
        <w:rPr>
          <w:b/>
          <w:i/>
        </w:rPr>
        <w:t>Говорение</w:t>
      </w:r>
      <w:r>
        <w:t xml:space="preserve"> </w:t>
      </w:r>
    </w:p>
    <w:p w:rsidR="005C7FFB" w:rsidRDefault="005C7FFB" w:rsidP="005C7FFB">
      <w:pPr>
        <w:autoSpaceDE w:val="0"/>
        <w:autoSpaceDN w:val="0"/>
        <w:adjustRightInd w:val="0"/>
        <w:jc w:val="both"/>
      </w:pPr>
      <w:r w:rsidRPr="00C70827">
        <w:rPr>
          <w:b/>
          <w:i/>
        </w:rPr>
        <w:t>Диалогическая речь</w:t>
      </w:r>
      <w:r>
        <w:t xml:space="preserve"> </w:t>
      </w:r>
    </w:p>
    <w:p w:rsidR="005C7FFB" w:rsidRDefault="005C7FFB" w:rsidP="005C7FFB">
      <w:pPr>
        <w:autoSpaceDE w:val="0"/>
        <w:autoSpaceDN w:val="0"/>
        <w:adjustRightInd w:val="0"/>
        <w:jc w:val="both"/>
      </w:pPr>
      <w:r>
        <w:t xml:space="preserve">Умение вести диалоги этикетного характера, диалог-расспрос, диалог — побуждение к действию, диалог — обмен мнениями и комбинированные диалоги. Осуществляется дальнейшее совершенствование диалогической речи при более вариативном содержании и более разнообразном языковом оформлении. Объём диалога от 3 реплик (5—7 класс) до 4—5 реплик (8—9 класс) со стороны каждого учащегося. </w:t>
      </w:r>
    </w:p>
    <w:p w:rsidR="005C7FFB" w:rsidRDefault="005C7FFB" w:rsidP="005C7FFB">
      <w:pPr>
        <w:autoSpaceDE w:val="0"/>
        <w:autoSpaceDN w:val="0"/>
        <w:adjustRightInd w:val="0"/>
        <w:jc w:val="both"/>
      </w:pPr>
      <w:r w:rsidRPr="00C70827">
        <w:rPr>
          <w:b/>
          <w:i/>
        </w:rPr>
        <w:t>Монологическая речь</w:t>
      </w:r>
      <w:r>
        <w:t xml:space="preserve"> </w:t>
      </w:r>
    </w:p>
    <w:p w:rsidR="005C7FFB" w:rsidRDefault="005C7FFB" w:rsidP="005C7FFB">
      <w:pPr>
        <w:autoSpaceDE w:val="0"/>
        <w:autoSpaceDN w:val="0"/>
        <w:adjustRightInd w:val="0"/>
        <w:jc w:val="both"/>
      </w:pPr>
      <w:r>
        <w:t xml:space="preserve">Дальнейшее развитие и совершенствование связных высказываний учащихся с использованием основных коммуникативных типов речи: описание, сообщение, рассказ (включающий эмоционально-оценочное суждение), рассуждение (характеристика) с опорой и без опоры на прочитанный или услышанный текст или заданную коммуникативную ситуацию. Объём монологического высказывания от 8—10 фраз (5—7 класс) до 10—12 фраз (8—9 класс). </w:t>
      </w:r>
    </w:p>
    <w:p w:rsidR="005C7FFB" w:rsidRDefault="005C7FFB" w:rsidP="005C7FFB">
      <w:pPr>
        <w:autoSpaceDE w:val="0"/>
        <w:autoSpaceDN w:val="0"/>
        <w:adjustRightInd w:val="0"/>
        <w:jc w:val="both"/>
      </w:pPr>
      <w:r w:rsidRPr="00C70827">
        <w:rPr>
          <w:b/>
          <w:i/>
        </w:rPr>
        <w:t>Чтение</w:t>
      </w:r>
      <w:r>
        <w:t xml:space="preserve"> </w:t>
      </w:r>
    </w:p>
    <w:p w:rsidR="005C7FFB" w:rsidRDefault="005C7FFB" w:rsidP="005C7FFB">
      <w:pPr>
        <w:autoSpaceDE w:val="0"/>
        <w:autoSpaceDN w:val="0"/>
        <w:adjustRightInd w:val="0"/>
        <w:jc w:val="both"/>
      </w:pPr>
      <w:r>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Жанры текстов: научно-популярные, публицистические, художественные, прагматические. Типы текстов: статья, интервью, рассказ, стихотворение, песня, объявление, рецепт, меню, проспект, реклама.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учащихся. Независимо от вида чтения возможно использование двуязычного словаря. Чтение с пониманием основного содержания осуществляется на несложных аутентичных текстах и предполагает выделение предметного содержания, включающего основные факты, отражающие, например, особенности быта, жизни, культуры стран изучаемого языка и содержащие как изученный материал, так и некоторое количество незнакомых слов. Объём текстов для чтения — 400—500 слов. </w:t>
      </w:r>
    </w:p>
    <w:p w:rsidR="005C7FFB" w:rsidRDefault="005C7FFB" w:rsidP="005C7FFB">
      <w:pPr>
        <w:autoSpaceDE w:val="0"/>
        <w:autoSpaceDN w:val="0"/>
        <w:adjustRightInd w:val="0"/>
        <w:jc w:val="both"/>
      </w:pPr>
      <w:r>
        <w:t xml:space="preserve">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Объём текста для чтения — до 350 слов. </w:t>
      </w:r>
    </w:p>
    <w:p w:rsidR="005C7FFB" w:rsidRDefault="005C7FFB" w:rsidP="005C7FFB">
      <w:pPr>
        <w:autoSpaceDE w:val="0"/>
        <w:autoSpaceDN w:val="0"/>
        <w:adjustRightInd w:val="0"/>
        <w:jc w:val="both"/>
      </w:pPr>
      <w:r>
        <w:t xml:space="preserve">Чтение с полным пониманием текста осуществляется на несложных аутентичных текстах, ориентированных на выделенное предметное содержание и построенных в основном на изученном языковом материале. Объём текста для чтения —до 250 слов. </w:t>
      </w:r>
    </w:p>
    <w:p w:rsidR="005C7FFB" w:rsidRDefault="005C7FFB" w:rsidP="005C7FFB">
      <w:pPr>
        <w:autoSpaceDE w:val="0"/>
        <w:autoSpaceDN w:val="0"/>
        <w:adjustRightInd w:val="0"/>
        <w:jc w:val="both"/>
      </w:pPr>
      <w:r w:rsidRPr="00C70827">
        <w:rPr>
          <w:b/>
          <w:i/>
        </w:rPr>
        <w:t>Письменная речь</w:t>
      </w:r>
      <w:r>
        <w:t xml:space="preserve"> </w:t>
      </w:r>
    </w:p>
    <w:p w:rsidR="005C7FFB" w:rsidRDefault="005C7FFB" w:rsidP="005C7FFB">
      <w:pPr>
        <w:autoSpaceDE w:val="0"/>
        <w:autoSpaceDN w:val="0"/>
        <w:adjustRightInd w:val="0"/>
        <w:jc w:val="both"/>
      </w:pPr>
      <w:r>
        <w:t xml:space="preserve">Дальнейшее развитие и совершенствование письменной речи, а именно умений: </w:t>
      </w:r>
    </w:p>
    <w:p w:rsidR="005C7FFB" w:rsidRDefault="005C7FFB" w:rsidP="005C7FFB">
      <w:pPr>
        <w:autoSpaceDE w:val="0"/>
        <w:autoSpaceDN w:val="0"/>
        <w:adjustRightInd w:val="0"/>
        <w:jc w:val="both"/>
      </w:pPr>
      <w:r>
        <w:t xml:space="preserve">— писать короткие поздравления с днём рождения и другими праздниками, выражать пожелания (объёмом 30—40 слов, включая адрес); </w:t>
      </w:r>
    </w:p>
    <w:p w:rsidR="005C7FFB" w:rsidRDefault="005C7FFB" w:rsidP="005C7FFB">
      <w:pPr>
        <w:autoSpaceDE w:val="0"/>
        <w:autoSpaceDN w:val="0"/>
        <w:adjustRightInd w:val="0"/>
        <w:jc w:val="both"/>
      </w:pPr>
      <w:r>
        <w:t xml:space="preserve">— заполнять формуляры, бланки (указывать имя, фамилию, пол, гражданство, адрес); </w:t>
      </w:r>
    </w:p>
    <w:p w:rsidR="005C7FFB" w:rsidRDefault="005C7FFB" w:rsidP="005C7FFB">
      <w:pPr>
        <w:autoSpaceDE w:val="0"/>
        <w:autoSpaceDN w:val="0"/>
        <w:adjustRightInd w:val="0"/>
        <w:jc w:val="both"/>
      </w:pPr>
      <w:r>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100 слов, включая адрес; </w:t>
      </w:r>
    </w:p>
    <w:p w:rsidR="005C7FFB" w:rsidRDefault="005C7FFB" w:rsidP="005C7FFB">
      <w:pPr>
        <w:autoSpaceDE w:val="0"/>
        <w:autoSpaceDN w:val="0"/>
        <w:adjustRightInd w:val="0"/>
        <w:jc w:val="both"/>
      </w:pPr>
      <w:r>
        <w:t xml:space="preserve">— писать краткие сочинения (письменные высказывания с элементами описания, повествования, рассуждения) с опорой на наглядность и без неё. Объём: 140—160 слов. </w:t>
      </w:r>
    </w:p>
    <w:p w:rsidR="005C7FFB" w:rsidRDefault="005C7FFB" w:rsidP="005C7FFB">
      <w:pPr>
        <w:autoSpaceDE w:val="0"/>
        <w:autoSpaceDN w:val="0"/>
        <w:adjustRightInd w:val="0"/>
        <w:jc w:val="both"/>
      </w:pPr>
      <w:r w:rsidRPr="00C70827">
        <w:rPr>
          <w:b/>
          <w:i/>
        </w:rPr>
        <w:t>Компенсаторные умения</w:t>
      </w:r>
      <w:r>
        <w:t xml:space="preserve"> </w:t>
      </w:r>
    </w:p>
    <w:p w:rsidR="005C7FFB" w:rsidRDefault="005C7FFB" w:rsidP="005C7FFB">
      <w:pPr>
        <w:autoSpaceDE w:val="0"/>
        <w:autoSpaceDN w:val="0"/>
        <w:adjustRightInd w:val="0"/>
        <w:jc w:val="both"/>
      </w:pPr>
      <w:r>
        <w:t xml:space="preserve">Совершенствуются умения: </w:t>
      </w:r>
    </w:p>
    <w:p w:rsidR="005C7FFB" w:rsidRDefault="005C7FFB" w:rsidP="005C7FFB">
      <w:pPr>
        <w:autoSpaceDE w:val="0"/>
        <w:autoSpaceDN w:val="0"/>
        <w:adjustRightInd w:val="0"/>
        <w:jc w:val="both"/>
      </w:pPr>
      <w:r>
        <w:t xml:space="preserve">— переспрашивать, просить повторить, уточняя значение незнакомых слов; </w:t>
      </w:r>
    </w:p>
    <w:p w:rsidR="005C7FFB" w:rsidRDefault="005C7FFB" w:rsidP="005C7FFB">
      <w:pPr>
        <w:autoSpaceDE w:val="0"/>
        <w:autoSpaceDN w:val="0"/>
        <w:adjustRightInd w:val="0"/>
        <w:jc w:val="both"/>
      </w:pPr>
      <w:r>
        <w:t xml:space="preserve">— использовать в качестве опоры при порождении собственных высказываний ключевые слова, план к тексту, тематический словарь и т. д.; </w:t>
      </w:r>
    </w:p>
    <w:p w:rsidR="005C7FFB" w:rsidRDefault="005C7FFB" w:rsidP="005C7FFB">
      <w:pPr>
        <w:autoSpaceDE w:val="0"/>
        <w:autoSpaceDN w:val="0"/>
        <w:adjustRightInd w:val="0"/>
        <w:jc w:val="both"/>
      </w:pPr>
      <w:r>
        <w:t>— прогнозировать содержание текста на основе заголовка, предварительно поставленных вопросов;</w:t>
      </w:r>
    </w:p>
    <w:p w:rsidR="005C7FFB" w:rsidRDefault="005C7FFB" w:rsidP="005C7FFB">
      <w:pPr>
        <w:autoSpaceDE w:val="0"/>
        <w:autoSpaceDN w:val="0"/>
        <w:adjustRightInd w:val="0"/>
        <w:jc w:val="both"/>
      </w:pPr>
      <w:r>
        <w:t xml:space="preserve"> — догадываться о значении незнакомых слов по контексту; </w:t>
      </w:r>
    </w:p>
    <w:p w:rsidR="005C7FFB" w:rsidRDefault="005C7FFB" w:rsidP="005C7FFB">
      <w:pPr>
        <w:autoSpaceDE w:val="0"/>
        <w:autoSpaceDN w:val="0"/>
        <w:adjustRightInd w:val="0"/>
        <w:jc w:val="both"/>
      </w:pPr>
      <w:r>
        <w:t xml:space="preserve">— догадываться о значении незнакомых слов по используемым собеседником жестам и мимике; </w:t>
      </w:r>
    </w:p>
    <w:p w:rsidR="005C7FFB" w:rsidRDefault="005C7FFB" w:rsidP="005C7FFB">
      <w:pPr>
        <w:autoSpaceDE w:val="0"/>
        <w:autoSpaceDN w:val="0"/>
        <w:adjustRightInd w:val="0"/>
        <w:jc w:val="both"/>
      </w:pPr>
      <w:r>
        <w:t xml:space="preserve">- использовать синонимы, антонимы, описания понятия при дефиците языковых средств. </w:t>
      </w:r>
    </w:p>
    <w:p w:rsidR="005C7FFB" w:rsidRDefault="005C7FFB" w:rsidP="005C7FFB">
      <w:pPr>
        <w:autoSpaceDE w:val="0"/>
        <w:autoSpaceDN w:val="0"/>
        <w:adjustRightInd w:val="0"/>
        <w:jc w:val="both"/>
      </w:pPr>
      <w:r w:rsidRPr="00C70827">
        <w:rPr>
          <w:b/>
          <w:i/>
        </w:rPr>
        <w:t>Общеучебные умения и универсальные способы деятельности</w:t>
      </w:r>
      <w:r>
        <w:t xml:space="preserve"> </w:t>
      </w:r>
    </w:p>
    <w:p w:rsidR="005C7FFB" w:rsidRDefault="005C7FFB" w:rsidP="005C7FFB">
      <w:pPr>
        <w:autoSpaceDE w:val="0"/>
        <w:autoSpaceDN w:val="0"/>
        <w:adjustRightInd w:val="0"/>
        <w:jc w:val="both"/>
      </w:pPr>
      <w:r>
        <w:t xml:space="preserve">Формируются и совершенствуются умения: </w:t>
      </w:r>
    </w:p>
    <w:p w:rsidR="005C7FFB" w:rsidRDefault="005C7FFB" w:rsidP="005C7FFB">
      <w:pPr>
        <w:autoSpaceDE w:val="0"/>
        <w:autoSpaceDN w:val="0"/>
        <w:adjustRightInd w:val="0"/>
        <w:jc w:val="both"/>
      </w:pPr>
      <w:r>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5C7FFB" w:rsidRDefault="005C7FFB" w:rsidP="005C7FFB">
      <w:pPr>
        <w:autoSpaceDE w:val="0"/>
        <w:autoSpaceDN w:val="0"/>
        <w:adjustRightInd w:val="0"/>
        <w:jc w:val="both"/>
      </w:pPr>
      <w:r>
        <w:t xml:space="preserve">— 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 </w:t>
      </w:r>
    </w:p>
    <w:p w:rsidR="005C7FFB" w:rsidRDefault="005C7FFB" w:rsidP="005C7FFB">
      <w:pPr>
        <w:autoSpaceDE w:val="0"/>
        <w:autoSpaceDN w:val="0"/>
        <w:adjustRightInd w:val="0"/>
        <w:jc w:val="both"/>
      </w:pPr>
      <w:r>
        <w:t xml:space="preserve">— работать с источниками: литературой, со справочными материалами, словарями, интернет-ресурсами на иностранном языке; </w:t>
      </w:r>
    </w:p>
    <w:p w:rsidR="005C7FFB" w:rsidRDefault="005C7FFB" w:rsidP="005C7FFB">
      <w:pPr>
        <w:autoSpaceDE w:val="0"/>
        <w:autoSpaceDN w:val="0"/>
        <w:adjustRightInd w:val="0"/>
        <w:jc w:val="both"/>
      </w:pPr>
      <w:r>
        <w:t xml:space="preserve">— учебно-исследовательская работа, проектная деятельность: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w:t>
      </w:r>
    </w:p>
    <w:p w:rsidR="005C7FFB" w:rsidRDefault="005C7FFB" w:rsidP="005C7FFB">
      <w:pPr>
        <w:autoSpaceDE w:val="0"/>
        <w:autoSpaceDN w:val="0"/>
        <w:adjustRightInd w:val="0"/>
        <w:jc w:val="both"/>
      </w:pPr>
      <w:r>
        <w:t xml:space="preserve">— самостоятельная работа учащихся, связанная с рациональной организацией своего труда в классе и дома и способствующая самостоятельному изучению иностранного языка и культуры стран изучаемого языка. </w:t>
      </w:r>
    </w:p>
    <w:p w:rsidR="005C7FFB" w:rsidRDefault="005C7FFB" w:rsidP="005C7FFB">
      <w:pPr>
        <w:autoSpaceDE w:val="0"/>
        <w:autoSpaceDN w:val="0"/>
        <w:adjustRightInd w:val="0"/>
        <w:jc w:val="both"/>
      </w:pPr>
      <w:r w:rsidRPr="00C70827">
        <w:rPr>
          <w:b/>
          <w:i/>
        </w:rPr>
        <w:t>Специальные учебные умения</w:t>
      </w:r>
      <w:r>
        <w:t xml:space="preserve"> </w:t>
      </w:r>
    </w:p>
    <w:p w:rsidR="005C7FFB" w:rsidRDefault="005C7FFB" w:rsidP="005C7FFB">
      <w:pPr>
        <w:autoSpaceDE w:val="0"/>
        <w:autoSpaceDN w:val="0"/>
        <w:adjustRightInd w:val="0"/>
        <w:jc w:val="both"/>
      </w:pPr>
      <w:r>
        <w:t xml:space="preserve">Формируются и совершенствуются умения: </w:t>
      </w:r>
    </w:p>
    <w:p w:rsidR="005C7FFB" w:rsidRDefault="005C7FFB" w:rsidP="005C7FFB">
      <w:pPr>
        <w:autoSpaceDE w:val="0"/>
        <w:autoSpaceDN w:val="0"/>
        <w:adjustRightInd w:val="0"/>
        <w:jc w:val="both"/>
      </w:pPr>
      <w:r>
        <w:t>—  находить ключевые слова и социокультурные реалии при работе с текстом;</w:t>
      </w:r>
    </w:p>
    <w:p w:rsidR="005C7FFB" w:rsidRDefault="005C7FFB" w:rsidP="005C7FFB">
      <w:pPr>
        <w:autoSpaceDE w:val="0"/>
        <w:autoSpaceDN w:val="0"/>
        <w:adjustRightInd w:val="0"/>
        <w:jc w:val="both"/>
      </w:pPr>
      <w:r>
        <w:t xml:space="preserve"> — семантизировать слова на основе языковой догадки; — осуществлять словообразовательный анализ слов; </w:t>
      </w:r>
    </w:p>
    <w:p w:rsidR="005C7FFB" w:rsidRDefault="005C7FFB" w:rsidP="005C7FFB">
      <w:pPr>
        <w:autoSpaceDE w:val="0"/>
        <w:autoSpaceDN w:val="0"/>
        <w:adjustRightInd w:val="0"/>
        <w:jc w:val="both"/>
      </w:pPr>
      <w:r>
        <w:t>— выборочно использовать перевод;</w:t>
      </w:r>
    </w:p>
    <w:p w:rsidR="005C7FFB" w:rsidRDefault="005C7FFB" w:rsidP="005C7FFB">
      <w:pPr>
        <w:autoSpaceDE w:val="0"/>
        <w:autoSpaceDN w:val="0"/>
        <w:adjustRightInd w:val="0"/>
        <w:jc w:val="both"/>
      </w:pPr>
      <w:r>
        <w:t xml:space="preserve"> — пользоваться двуязычными словарями;</w:t>
      </w:r>
    </w:p>
    <w:p w:rsidR="005C7FFB" w:rsidRDefault="005C7FFB" w:rsidP="005C7FFB">
      <w:pPr>
        <w:autoSpaceDE w:val="0"/>
        <w:autoSpaceDN w:val="0"/>
        <w:adjustRightInd w:val="0"/>
        <w:jc w:val="both"/>
      </w:pPr>
      <w:r>
        <w:t xml:space="preserve"> — участвовать в проектной деятельности межпредметного характера. </w:t>
      </w:r>
    </w:p>
    <w:p w:rsidR="005C7FFB" w:rsidRDefault="005C7FFB" w:rsidP="005C7FFB">
      <w:pPr>
        <w:autoSpaceDE w:val="0"/>
        <w:autoSpaceDN w:val="0"/>
        <w:adjustRightInd w:val="0"/>
        <w:jc w:val="both"/>
      </w:pPr>
      <w:r w:rsidRPr="00C70827">
        <w:rPr>
          <w:b/>
          <w:i/>
        </w:rPr>
        <w:t>Графика, каллиграфия, орфография</w:t>
      </w:r>
      <w:r>
        <w:t xml:space="preserve"> </w:t>
      </w:r>
    </w:p>
    <w:p w:rsidR="005C7FFB" w:rsidRDefault="005C7FFB" w:rsidP="005C7FFB">
      <w:pPr>
        <w:autoSpaceDE w:val="0"/>
        <w:autoSpaceDN w:val="0"/>
        <w:adjustRightInd w:val="0"/>
        <w:jc w:val="both"/>
      </w:pPr>
      <w:r>
        <w:t xml:space="preserve">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 </w:t>
      </w:r>
    </w:p>
    <w:p w:rsidR="005C7FFB" w:rsidRPr="00C70827" w:rsidRDefault="005C7FFB" w:rsidP="005C7FFB">
      <w:pPr>
        <w:autoSpaceDE w:val="0"/>
        <w:autoSpaceDN w:val="0"/>
        <w:adjustRightInd w:val="0"/>
        <w:jc w:val="both"/>
        <w:rPr>
          <w:b/>
          <w:i/>
        </w:rPr>
      </w:pPr>
      <w:r w:rsidRPr="00C70827">
        <w:rPr>
          <w:b/>
          <w:i/>
        </w:rPr>
        <w:t xml:space="preserve">Фонетическая сторона речи </w:t>
      </w:r>
    </w:p>
    <w:p w:rsidR="005C7FFB" w:rsidRDefault="005C7FFB" w:rsidP="005C7FFB">
      <w:pPr>
        <w:autoSpaceDE w:val="0"/>
        <w:autoSpaceDN w:val="0"/>
        <w:adjustRightInd w:val="0"/>
        <w:jc w:val="both"/>
      </w:pPr>
      <w:r>
        <w:t xml:space="preserve">Различение на слух всех звуков немецкого языка и адекватное их произношение,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и применительно к новому языковому материалу. </w:t>
      </w:r>
    </w:p>
    <w:p w:rsidR="005C7FFB" w:rsidRDefault="005C7FFB" w:rsidP="005C7FFB">
      <w:pPr>
        <w:autoSpaceDE w:val="0"/>
        <w:autoSpaceDN w:val="0"/>
        <w:adjustRightInd w:val="0"/>
        <w:jc w:val="both"/>
      </w:pPr>
      <w:r w:rsidRPr="00C70827">
        <w:rPr>
          <w:b/>
          <w:i/>
        </w:rPr>
        <w:t>Лексическая сторона речи</w:t>
      </w:r>
      <w:r>
        <w:t xml:space="preserve"> </w:t>
      </w:r>
    </w:p>
    <w:p w:rsidR="005C7FFB" w:rsidRDefault="005C7FFB" w:rsidP="005C7FFB">
      <w:pPr>
        <w:autoSpaceDE w:val="0"/>
        <w:autoSpaceDN w:val="0"/>
        <w:adjustRightInd w:val="0"/>
        <w:jc w:val="both"/>
      </w:pPr>
      <w:r>
        <w:t>Лексические единицы, обслуживающие новые темы, проблемы и ситуации общения в пределах тематики основной школы, в объёме 900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Основные способы словообразования: а) аффиксация: существительных с суффиксами -ung (die Lösung, die Vereinigung); -keit (die Feindlichkeit); -heit (die Einheit); -schaft (die Gesellschaft); -um (das Datum); -or (der Doktor); -ik (die Mathematik); -e (die Liebe), -ler (der Wissenschaftler); -ie (die Biologie); прилагательных с суффиксами -ig (wichtig); -lieh (glücklich); -isch (typisch); -los (arbeitslos); -sam (langsam); -bar (wunderbar); существительных и прилагательных с префиксом un- (das Unglück, unglücklich); существительных и глаголов с префиксами: vor- (der Vorort, vorbereiten); mit- (die Mitantwortung, mitspielen); глаголов с отделяемыми и неотделяемыми приставками и другими словами в функции приставок типа erzählen, wegwerfen; б) словосложение: существительное + существительное (das Arbeitszimmer); прилагательное + прилагательное (dunkelblau, hellblond); прилагательное + существительное (die Fremdsprache); глагол + существительное (die Schwimmhalle); в) конверсия (переход одной части речи в другую): существительные от прилагательных (das Blau, der/die Alte); существительные от глаголов (das Lernen, das Lesen);</w:t>
      </w:r>
      <w:smartTag w:uri="urn:schemas-microsoft-com:office:smarttags" w:element="metricconverter">
        <w:smartTagPr>
          <w:attr w:name="ProductID" w:val="9 г"/>
        </w:smartTagPr>
        <w:r>
          <w:t>9 г</w:t>
        </w:r>
      </w:smartTag>
      <w:r>
        <w:t xml:space="preserve">) интернациональные слова (der Globus, der Computer). </w:t>
      </w:r>
    </w:p>
    <w:p w:rsidR="005C7FFB" w:rsidRDefault="005C7FFB" w:rsidP="005C7FFB">
      <w:pPr>
        <w:autoSpaceDE w:val="0"/>
        <w:autoSpaceDN w:val="0"/>
        <w:adjustRightInd w:val="0"/>
        <w:jc w:val="both"/>
      </w:pPr>
      <w:r w:rsidRPr="00C70827">
        <w:rPr>
          <w:b/>
          <w:i/>
        </w:rPr>
        <w:t>Грамматическая сторона речи</w:t>
      </w:r>
      <w:r>
        <w:t xml:space="preserve"> </w:t>
      </w:r>
    </w:p>
    <w:p w:rsidR="005C7FFB" w:rsidRDefault="005C7FFB" w:rsidP="005C7FFB">
      <w:pPr>
        <w:autoSpaceDE w:val="0"/>
        <w:autoSpaceDN w:val="0"/>
        <w:adjustRightInd w:val="0"/>
        <w:jc w:val="both"/>
      </w:pPr>
      <w:r>
        <w:t xml:space="preserve">Дальнейшее расширение объёма значений грамматических средств, изученных ранее, и знакомство с новыми грамматическими явлениями. Нераспространённые и распространённые предложения. Безличные предложения (Es ist warm. Es ist Sommer.) Предложения с глаголами legen, stellen, hängen, требующими после себя дополнение в Akkusativ и обстоятельство места при ответе на вопрос Wohin? </w:t>
      </w:r>
      <w:r w:rsidRPr="00C70827">
        <w:rPr>
          <w:lang w:val="de-DE"/>
        </w:rPr>
        <w:t xml:space="preserve">(Ich hänge das Bild an die Wand.) </w:t>
      </w:r>
      <w:r>
        <w:t>Предложения</w:t>
      </w:r>
      <w:r w:rsidRPr="00C70827">
        <w:rPr>
          <w:lang w:val="de-DE"/>
        </w:rPr>
        <w:t xml:space="preserve"> </w:t>
      </w:r>
      <w:r>
        <w:t>с</w:t>
      </w:r>
      <w:r w:rsidRPr="00C70827">
        <w:rPr>
          <w:lang w:val="de-DE"/>
        </w:rPr>
        <w:t xml:space="preserve"> </w:t>
      </w:r>
      <w:r>
        <w:t>глаголами</w:t>
      </w:r>
      <w:r w:rsidRPr="00C70827">
        <w:rPr>
          <w:lang w:val="de-DE"/>
        </w:rPr>
        <w:t xml:space="preserve"> beginnen, raten, vorhaben </w:t>
      </w:r>
      <w:r>
        <w:t>и</w:t>
      </w:r>
      <w:r w:rsidRPr="00C70827">
        <w:rPr>
          <w:lang w:val="de-DE"/>
        </w:rPr>
        <w:t xml:space="preserve"> </w:t>
      </w:r>
      <w:r>
        <w:t>др</w:t>
      </w:r>
      <w:r w:rsidRPr="00C70827">
        <w:rPr>
          <w:lang w:val="de-DE"/>
        </w:rPr>
        <w:t xml:space="preserve">., </w:t>
      </w:r>
      <w:r>
        <w:t>требующими</w:t>
      </w:r>
      <w:r w:rsidRPr="00C70827">
        <w:rPr>
          <w:lang w:val="de-DE"/>
        </w:rPr>
        <w:t xml:space="preserve"> </w:t>
      </w:r>
      <w:r>
        <w:t>после</w:t>
      </w:r>
      <w:r w:rsidRPr="00C70827">
        <w:rPr>
          <w:lang w:val="de-DE"/>
        </w:rPr>
        <w:t xml:space="preserve"> </w:t>
      </w:r>
      <w:r>
        <w:t>себя</w:t>
      </w:r>
      <w:r w:rsidRPr="00C70827">
        <w:rPr>
          <w:lang w:val="de-DE"/>
        </w:rPr>
        <w:t xml:space="preserve"> Infinitiv </w:t>
      </w:r>
      <w:r>
        <w:t>с</w:t>
      </w:r>
      <w:r w:rsidRPr="00C70827">
        <w:rPr>
          <w:lang w:val="de-DE"/>
        </w:rPr>
        <w:t xml:space="preserve"> zu. </w:t>
      </w:r>
      <w:r>
        <w:t xml:space="preserve">(Wir haben vor, aufs Land zu fahren " Все типы вопросительных предложений. Предложения с неопределённо-личным местоимением man. </w:t>
      </w:r>
      <w:r w:rsidRPr="00C70827">
        <w:rPr>
          <w:lang w:val="de-DE"/>
        </w:rPr>
        <w:t xml:space="preserve">(Man schmückt die Stadt vor Weihnachten.) </w:t>
      </w:r>
      <w:r>
        <w:t>Предложения</w:t>
      </w:r>
      <w:r w:rsidRPr="00C70827">
        <w:rPr>
          <w:lang w:val="de-DE"/>
        </w:rPr>
        <w:t xml:space="preserve"> </w:t>
      </w:r>
      <w:r>
        <w:t>с</w:t>
      </w:r>
      <w:r w:rsidRPr="00C70827">
        <w:rPr>
          <w:lang w:val="de-DE"/>
        </w:rPr>
        <w:t xml:space="preserve"> </w:t>
      </w:r>
      <w:r>
        <w:t>инфинитивной</w:t>
      </w:r>
      <w:r w:rsidRPr="00C70827">
        <w:rPr>
          <w:lang w:val="de-DE"/>
        </w:rPr>
        <w:t xml:space="preserve"> </w:t>
      </w:r>
      <w:r>
        <w:t>группой</w:t>
      </w:r>
      <w:r w:rsidRPr="00C70827">
        <w:rPr>
          <w:lang w:val="de-DE"/>
        </w:rPr>
        <w:t xml:space="preserve"> um ... zu. (Er lernt Deutsch, um deutsche Bücher zu lesen.) </w:t>
      </w:r>
      <w:r>
        <w:t>Сложносочинённые</w:t>
      </w:r>
      <w:r w:rsidRPr="00C70827">
        <w:rPr>
          <w:lang w:val="de-DE"/>
        </w:rPr>
        <w:t xml:space="preserve"> </w:t>
      </w:r>
      <w:r>
        <w:t>предложения</w:t>
      </w:r>
      <w:r w:rsidRPr="00C70827">
        <w:rPr>
          <w:lang w:val="de-DE"/>
        </w:rPr>
        <w:t xml:space="preserve"> </w:t>
      </w:r>
      <w:r>
        <w:t>с</w:t>
      </w:r>
      <w:r w:rsidRPr="00C70827">
        <w:rPr>
          <w:lang w:val="de-DE"/>
        </w:rPr>
        <w:t xml:space="preserve"> </w:t>
      </w:r>
      <w:r>
        <w:t>союзами</w:t>
      </w:r>
      <w:r w:rsidRPr="00C70827">
        <w:rPr>
          <w:lang w:val="de-DE"/>
        </w:rPr>
        <w:t xml:space="preserve"> denn, darum, deshalb. (Ihm gefällt das Dorfleben, denn er kann hier viel Zeit in der frischen Luft verbringen.) </w:t>
      </w:r>
      <w:r>
        <w:t>Сложноподчинённые</w:t>
      </w:r>
      <w:r w:rsidRPr="00C70827">
        <w:rPr>
          <w:lang w:val="de-DE"/>
        </w:rPr>
        <w:t xml:space="preserve"> </w:t>
      </w:r>
      <w:r>
        <w:t>предложения</w:t>
      </w:r>
      <w:r w:rsidRPr="00C70827">
        <w:rPr>
          <w:lang w:val="de-DE"/>
        </w:rPr>
        <w:t xml:space="preserve"> </w:t>
      </w:r>
      <w:r>
        <w:t>с</w:t>
      </w:r>
      <w:r w:rsidRPr="00C70827">
        <w:rPr>
          <w:lang w:val="de-DE"/>
        </w:rPr>
        <w:t xml:space="preserve"> </w:t>
      </w:r>
      <w:r>
        <w:t>союзами</w:t>
      </w:r>
      <w:r w:rsidRPr="00C70827">
        <w:rPr>
          <w:lang w:val="de-DE"/>
        </w:rPr>
        <w:t xml:space="preserve"> dass, ob </w:t>
      </w:r>
      <w:r>
        <w:t>и</w:t>
      </w:r>
      <w:r w:rsidRPr="00C70827">
        <w:rPr>
          <w:lang w:val="de-DE"/>
        </w:rPr>
        <w:t xml:space="preserve"> </w:t>
      </w:r>
      <w:r>
        <w:t>др</w:t>
      </w:r>
      <w:r w:rsidRPr="00C70827">
        <w:rPr>
          <w:lang w:val="de-DE"/>
        </w:rPr>
        <w:t xml:space="preserve">. (Er sagt, dass er gut in Mathe ist.) </w:t>
      </w:r>
      <w:r>
        <w:t>Сложноподчинённые</w:t>
      </w:r>
      <w:r w:rsidRPr="00C70827">
        <w:rPr>
          <w:lang w:val="de-DE"/>
        </w:rPr>
        <w:t xml:space="preserve"> </w:t>
      </w:r>
      <w:r>
        <w:t>предложения</w:t>
      </w:r>
      <w:r w:rsidRPr="00C70827">
        <w:rPr>
          <w:lang w:val="de-DE"/>
        </w:rPr>
        <w:t xml:space="preserve"> </w:t>
      </w:r>
      <w:r>
        <w:t>причины</w:t>
      </w:r>
      <w:r w:rsidRPr="00C70827">
        <w:rPr>
          <w:lang w:val="de-DE"/>
        </w:rPr>
        <w:t xml:space="preserve"> </w:t>
      </w:r>
      <w:r>
        <w:t>с</w:t>
      </w:r>
      <w:r w:rsidRPr="00C70827">
        <w:rPr>
          <w:lang w:val="de-DE"/>
        </w:rPr>
        <w:t xml:space="preserve"> </w:t>
      </w:r>
      <w:r>
        <w:t>союзами</w:t>
      </w:r>
      <w:r w:rsidRPr="00C70827">
        <w:rPr>
          <w:lang w:val="de-DE"/>
        </w:rPr>
        <w:t xml:space="preserve"> weil, da. (Er hat heute keine Zeit, weil er viele Hausaufgaben machen muss.) </w:t>
      </w:r>
      <w:r>
        <w:t>Сложноподчинённые</w:t>
      </w:r>
      <w:r w:rsidRPr="00C70827">
        <w:rPr>
          <w:lang w:val="de-DE"/>
        </w:rPr>
        <w:t xml:space="preserve"> </w:t>
      </w:r>
      <w:r>
        <w:t>предложения</w:t>
      </w:r>
      <w:r w:rsidRPr="00C70827">
        <w:rPr>
          <w:lang w:val="de-DE"/>
        </w:rPr>
        <w:t xml:space="preserve"> </w:t>
      </w:r>
      <w:r>
        <w:t>с</w:t>
      </w:r>
      <w:r w:rsidRPr="00C70827">
        <w:rPr>
          <w:lang w:val="de-DE"/>
        </w:rPr>
        <w:t xml:space="preserve"> </w:t>
      </w:r>
      <w:r>
        <w:t>условным</w:t>
      </w:r>
      <w:r w:rsidRPr="00C70827">
        <w:rPr>
          <w:lang w:val="de-DE"/>
        </w:rPr>
        <w:t xml:space="preserve"> </w:t>
      </w:r>
      <w:r>
        <w:t>союзом</w:t>
      </w:r>
      <w:r w:rsidRPr="00C70827">
        <w:rPr>
          <w:lang w:val="de-DE"/>
        </w:rPr>
        <w:t xml:space="preserve"> wenn. (Wenn du Lust hast, komm zu mir zu Besuch.) </w:t>
      </w:r>
      <w:r>
        <w:t xml:space="preserve">Сложноподчинённые предложения с придаточными времени с союзами wenn, als, nach. </w:t>
      </w:r>
      <w:r w:rsidRPr="00C70827">
        <w:rPr>
          <w:lang w:val="de-DE"/>
        </w:rPr>
        <w:t xml:space="preserve">(Ich freue mich immer, wenn du mich besuchst. Als die Eltern von der Arbeit nach Hause kamen, erzählte ich ihnen über meinen Schultag. Nachdem wir mit dem Abendbrot fertig waren, sahen wir fern.) </w:t>
      </w:r>
      <w:r>
        <w:t xml:space="preserve">Сложноподчинённые предложения с придаточными определительными (с относительными местоимениями die, deren, dessen. </w:t>
      </w:r>
      <w:r w:rsidRPr="00C70827">
        <w:rPr>
          <w:lang w:val="de-DE"/>
        </w:rPr>
        <w:t xml:space="preserve">(Schüler, die sich für moderne Berufe interessieren, suchen nach Informationen im Internet.) </w:t>
      </w:r>
      <w:r>
        <w:t>Сложноподчинённые</w:t>
      </w:r>
      <w:r w:rsidRPr="00C70827">
        <w:rPr>
          <w:lang w:val="de-DE"/>
        </w:rPr>
        <w:t xml:space="preserve"> </w:t>
      </w:r>
      <w:r>
        <w:t>предложения</w:t>
      </w:r>
      <w:r w:rsidRPr="00C70827">
        <w:rPr>
          <w:lang w:val="de-DE"/>
        </w:rPr>
        <w:t xml:space="preserve"> </w:t>
      </w:r>
      <w:r>
        <w:t>с</w:t>
      </w:r>
      <w:r w:rsidRPr="00C70827">
        <w:rPr>
          <w:lang w:val="de-DE"/>
        </w:rPr>
        <w:t xml:space="preserve"> </w:t>
      </w:r>
      <w:r>
        <w:t>придаточными</w:t>
      </w:r>
      <w:r w:rsidRPr="00C70827">
        <w:rPr>
          <w:lang w:val="de-DE"/>
        </w:rPr>
        <w:t xml:space="preserve"> </w:t>
      </w:r>
      <w:r>
        <w:t>цели</w:t>
      </w:r>
      <w:r w:rsidRPr="00C70827">
        <w:rPr>
          <w:lang w:val="de-DE"/>
        </w:rPr>
        <w:t xml:space="preserve"> </w:t>
      </w:r>
      <w:r>
        <w:t>с</w:t>
      </w:r>
      <w:r w:rsidRPr="00C70827">
        <w:rPr>
          <w:lang w:val="de-DE"/>
        </w:rPr>
        <w:t xml:space="preserve"> </w:t>
      </w:r>
      <w:r>
        <w:t>союзом</w:t>
      </w:r>
      <w:r w:rsidRPr="00C70827">
        <w:rPr>
          <w:lang w:val="de-DE"/>
        </w:rPr>
        <w:t xml:space="preserve"> damit. (Der Lehrer zeigte uns einen Videofilm über Deutschland, damit wir mehr über das Land erfahren.) </w:t>
      </w:r>
      <w:r>
        <w:t xml:space="preserve">Распознавание структуры предложения по формальным признакам: по наличию инфинитивных оборотов: um ... zu + Infinitiv, statt ... zu + Infinitiv, ohne ... zu + Infinitiv. Слабые и сильные глаголы со вспомогательным глаголом haben в Perfekt. Сильные глаголы со вспомогательным глаголом sein в Perfekt (kommen, fahren, gehen). Prдteritum слабых и сильных глаголов, а также вспомогательных и модальных глаголов. Глаголы с отделяемыми и неотделяемыми приставками в Präsens, Perfekt, Präteritum, Futur (anfangen, beschreiben). Все временные формы в Passiv (Perfekt, Plusquamperfekt, Futur). Местоименные наречия (worüber, darüber, womit, damit). Возвратные глаголы в основных временных формах Präsens, Perfekt, Präteritum (sich anziehen, sich waschen). Распознавание и употребление в речи определённого, неопределённого и нулевого артикля,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 Местоимения: личные, притяжательные, неопределённые (jemand, niemand). Омонимичные явления: предлоги и союзы (zu, als, wenn). Plusquamperfekt и употребление его в речи при согласовании времён. Количественные числительные свыше 100 и порядковые числительные свыше </w:t>
      </w:r>
    </w:p>
    <w:p w:rsidR="005C7FFB" w:rsidRDefault="005C7FFB" w:rsidP="005C7FFB">
      <w:pPr>
        <w:autoSpaceDE w:val="0"/>
        <w:autoSpaceDN w:val="0"/>
        <w:adjustRightInd w:val="0"/>
        <w:jc w:val="both"/>
      </w:pPr>
      <w:r>
        <w:t xml:space="preserve"> </w:t>
      </w:r>
      <w:r w:rsidRPr="00C70827">
        <w:rPr>
          <w:b/>
          <w:i/>
        </w:rPr>
        <w:t>Социокультурные знания и умения</w:t>
      </w:r>
      <w:r>
        <w:t xml:space="preserve"> </w:t>
      </w:r>
    </w:p>
    <w:p w:rsidR="005C7FFB" w:rsidRDefault="005C7FFB" w:rsidP="005C7FFB">
      <w:pPr>
        <w:autoSpaceDE w:val="0"/>
        <w:autoSpaceDN w:val="0"/>
        <w:adjustRightInd w:val="0"/>
        <w:jc w:val="both"/>
      </w:pPr>
      <w:r>
        <w:t xml:space="preserve">Учащиеся совершенствуют свои умения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полученные на уроках иностранного языка и в процессе изучения других предметов (знания межпредметного характера). Они овладевают знаниями: </w:t>
      </w:r>
    </w:p>
    <w:p w:rsidR="005C7FFB" w:rsidRDefault="005C7FFB" w:rsidP="005C7FFB">
      <w:pPr>
        <w:autoSpaceDE w:val="0"/>
        <w:autoSpaceDN w:val="0"/>
        <w:adjustRightInd w:val="0"/>
        <w:jc w:val="both"/>
      </w:pPr>
      <w:r>
        <w:t xml:space="preserve">-  о значении немецкого языка в современном мире; </w:t>
      </w:r>
    </w:p>
    <w:p w:rsidR="005C7FFB" w:rsidRDefault="005C7FFB" w:rsidP="005C7FFB">
      <w:pPr>
        <w:autoSpaceDE w:val="0"/>
        <w:autoSpaceDN w:val="0"/>
        <w:adjustRightInd w:val="0"/>
        <w:jc w:val="both"/>
      </w:pPr>
      <w:r>
        <w:t xml:space="preserve">- о наиболее употребительной тематической фоновой лексике и реалиях при изучении учебных тем (традиции в питании, проведении выходных дней, основные национальные праздники, этикетные особенности (посещение гостей), сфера обслуживания); </w:t>
      </w:r>
    </w:p>
    <w:p w:rsidR="005C7FFB" w:rsidRDefault="005C7FFB" w:rsidP="005C7FFB">
      <w:pPr>
        <w:autoSpaceDE w:val="0"/>
        <w:autoSpaceDN w:val="0"/>
        <w:adjustRightInd w:val="0"/>
        <w:jc w:val="both"/>
      </w:pPr>
      <w:r>
        <w:t xml:space="preserve">-  о социокультурном портрете стран, говорящих на изучаемом языке, и культурном наследии этих стран; </w:t>
      </w:r>
    </w:p>
    <w:p w:rsidR="005C7FFB" w:rsidRDefault="005C7FFB" w:rsidP="005C7FFB">
      <w:pPr>
        <w:autoSpaceDE w:val="0"/>
        <w:autoSpaceDN w:val="0"/>
        <w:adjustRightInd w:val="0"/>
        <w:jc w:val="both"/>
      </w:pPr>
      <w:r>
        <w:t>-  о различиях в речевом этикете в ситуациях формального и неформального общения в рамках изучаемых предметов речи.</w:t>
      </w:r>
    </w:p>
    <w:p w:rsidR="005C7FFB" w:rsidRDefault="005C7FFB" w:rsidP="005C7FFB">
      <w:pPr>
        <w:autoSpaceDE w:val="0"/>
        <w:autoSpaceDN w:val="0"/>
        <w:adjustRightInd w:val="0"/>
        <w:jc w:val="both"/>
      </w:pPr>
      <w:r>
        <w:t xml:space="preserve">Предусматривается также овладение умениями: </w:t>
      </w:r>
    </w:p>
    <w:p w:rsidR="005C7FFB" w:rsidRDefault="005C7FFB" w:rsidP="005C7FFB">
      <w:pPr>
        <w:autoSpaceDE w:val="0"/>
        <w:autoSpaceDN w:val="0"/>
        <w:adjustRightInd w:val="0"/>
        <w:jc w:val="both"/>
      </w:pPr>
      <w:r>
        <w:t xml:space="preserve">- адекватного речевого и неречевого поведения в распространённых ситуациях бытовой, учебно-трудовой, социокультурной/межкультурной сфер общения; </w:t>
      </w:r>
    </w:p>
    <w:p w:rsidR="005C7FFB" w:rsidRDefault="005C7FFB" w:rsidP="005C7FFB">
      <w:pPr>
        <w:autoSpaceDE w:val="0"/>
        <w:autoSpaceDN w:val="0"/>
        <w:adjustRightInd w:val="0"/>
        <w:jc w:val="both"/>
      </w:pPr>
      <w:r>
        <w:t xml:space="preserve">-  представления родной страны и культуры на иностранном языке;  </w:t>
      </w:r>
    </w:p>
    <w:p w:rsidR="005C7FFB" w:rsidRPr="00AA1602" w:rsidRDefault="005C7FFB" w:rsidP="005C7FFB">
      <w:pPr>
        <w:autoSpaceDE w:val="0"/>
        <w:autoSpaceDN w:val="0"/>
        <w:adjustRightInd w:val="0"/>
        <w:jc w:val="both"/>
      </w:pPr>
      <w:r>
        <w:t>- оказания помощи зарубежным гостям в нашей стране в ситуациях повседневного общения.</w:t>
      </w:r>
    </w:p>
    <w:p w:rsidR="005C7FFB" w:rsidRPr="00364AF8" w:rsidRDefault="005C7FFB" w:rsidP="005C7FFB">
      <w:pPr>
        <w:autoSpaceDE w:val="0"/>
        <w:autoSpaceDN w:val="0"/>
        <w:adjustRightInd w:val="0"/>
        <w:jc w:val="center"/>
        <w:rPr>
          <w:b/>
          <w:bCs/>
        </w:rPr>
      </w:pPr>
      <w:r>
        <w:rPr>
          <w:b/>
          <w:bCs/>
        </w:rPr>
        <w:t>VI</w:t>
      </w:r>
      <w:r w:rsidRPr="00A14596">
        <w:rPr>
          <w:b/>
          <w:bCs/>
        </w:rPr>
        <w:t xml:space="preserve">. Тематическое планирование и виды </w:t>
      </w:r>
      <w:r>
        <w:rPr>
          <w:b/>
          <w:bCs/>
        </w:rPr>
        <w:t xml:space="preserve">учебной </w:t>
      </w:r>
      <w:r w:rsidRPr="00A14596">
        <w:rPr>
          <w:b/>
          <w:bCs/>
        </w:rPr>
        <w:t>деятельности учащихся</w:t>
      </w:r>
      <w:r>
        <w:rPr>
          <w:b/>
          <w:bCs/>
        </w:rPr>
        <w:t xml:space="preserve"> по учебному предмету «Иностранный язык (немецкий язык)»   </w:t>
      </w:r>
      <w:r>
        <w:rPr>
          <w:i/>
          <w:iCs/>
          <w:spacing w:val="10"/>
        </w:rPr>
        <w:t>(525</w:t>
      </w:r>
      <w:r w:rsidRPr="00611B88">
        <w:rPr>
          <w:i/>
          <w:iCs/>
          <w:spacing w:val="10"/>
        </w:rPr>
        <w:t xml:space="preserve"> ч)</w:t>
      </w:r>
    </w:p>
    <w:tbl>
      <w:tblPr>
        <w:tblW w:w="145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9"/>
        <w:gridCol w:w="2065"/>
        <w:gridCol w:w="8009"/>
      </w:tblGrid>
      <w:tr w:rsidR="005C7FFB" w:rsidRPr="00611B88" w:rsidTr="00DE56D8">
        <w:trPr>
          <w:trHeight w:val="641"/>
        </w:trPr>
        <w:tc>
          <w:tcPr>
            <w:tcW w:w="6564" w:type="dxa"/>
            <w:gridSpan w:val="2"/>
          </w:tcPr>
          <w:p w:rsidR="005C7FFB" w:rsidRPr="00B315EF" w:rsidRDefault="005C7FFB" w:rsidP="00DE56D8">
            <w:pPr>
              <w:autoSpaceDE w:val="0"/>
              <w:autoSpaceDN w:val="0"/>
              <w:adjustRightInd w:val="0"/>
              <w:ind w:left="792"/>
              <w:rPr>
                <w:b/>
                <w:bCs/>
              </w:rPr>
            </w:pPr>
            <w:r w:rsidRPr="00B315EF">
              <w:rPr>
                <w:b/>
                <w:bCs/>
              </w:rPr>
              <w:t>Основное содержание по те</w:t>
            </w:r>
            <w:r w:rsidRPr="00B315EF">
              <w:rPr>
                <w:b/>
                <w:bCs/>
              </w:rPr>
              <w:softHyphen/>
              <w:t>мам</w:t>
            </w:r>
          </w:p>
        </w:tc>
        <w:tc>
          <w:tcPr>
            <w:tcW w:w="8009" w:type="dxa"/>
          </w:tcPr>
          <w:p w:rsidR="005C7FFB" w:rsidRPr="00B315EF" w:rsidRDefault="005C7FFB" w:rsidP="00DE56D8">
            <w:pPr>
              <w:autoSpaceDE w:val="0"/>
              <w:autoSpaceDN w:val="0"/>
              <w:adjustRightInd w:val="0"/>
              <w:ind w:left="403"/>
              <w:rPr>
                <w:b/>
                <w:bCs/>
              </w:rPr>
            </w:pPr>
            <w:r w:rsidRPr="00B315EF">
              <w:rPr>
                <w:b/>
                <w:bCs/>
              </w:rPr>
              <w:t>Характеристика основных видов дея</w:t>
            </w:r>
            <w:r w:rsidRPr="00B315EF">
              <w:rPr>
                <w:b/>
                <w:bCs/>
              </w:rPr>
              <w:softHyphen/>
              <w:t>тельно</w:t>
            </w:r>
            <w:r w:rsidRPr="00B315EF">
              <w:rPr>
                <w:b/>
                <w:bCs/>
              </w:rPr>
              <w:softHyphen/>
              <w:t>сти уче</w:t>
            </w:r>
            <w:r w:rsidRPr="00B315EF">
              <w:rPr>
                <w:b/>
                <w:bCs/>
              </w:rPr>
              <w:softHyphen/>
              <w:t>ника (на уровне учеб</w:t>
            </w:r>
            <w:r w:rsidRPr="00B315EF">
              <w:rPr>
                <w:b/>
                <w:bCs/>
              </w:rPr>
              <w:softHyphen/>
              <w:t>ных дейст</w:t>
            </w:r>
            <w:r w:rsidRPr="00B315EF">
              <w:rPr>
                <w:b/>
                <w:bCs/>
              </w:rPr>
              <w:softHyphen/>
              <w:t>вий)</w:t>
            </w:r>
          </w:p>
        </w:tc>
      </w:tr>
      <w:tr w:rsidR="005C7FFB" w:rsidRPr="00611B88" w:rsidTr="00DE56D8">
        <w:trPr>
          <w:trHeight w:val="281"/>
        </w:trPr>
        <w:tc>
          <w:tcPr>
            <w:tcW w:w="14573" w:type="dxa"/>
            <w:gridSpan w:val="3"/>
          </w:tcPr>
          <w:p w:rsidR="005C7FFB" w:rsidRPr="00B315EF" w:rsidRDefault="005C7FFB" w:rsidP="00DE56D8">
            <w:pPr>
              <w:autoSpaceDE w:val="0"/>
              <w:autoSpaceDN w:val="0"/>
              <w:adjustRightInd w:val="0"/>
              <w:ind w:left="763"/>
              <w:jc w:val="center"/>
              <w:rPr>
                <w:b/>
                <w:bCs/>
              </w:rPr>
            </w:pPr>
            <w:r w:rsidRPr="00B315EF">
              <w:rPr>
                <w:b/>
                <w:bCs/>
              </w:rPr>
              <w:t>Предметное содержание речи</w:t>
            </w:r>
          </w:p>
        </w:tc>
      </w:tr>
      <w:tr w:rsidR="005C7FFB" w:rsidRPr="00611B88" w:rsidTr="00DE56D8">
        <w:trPr>
          <w:trHeight w:val="564"/>
        </w:trPr>
        <w:tc>
          <w:tcPr>
            <w:tcW w:w="14573" w:type="dxa"/>
            <w:gridSpan w:val="3"/>
          </w:tcPr>
          <w:p w:rsidR="005C7FFB" w:rsidRPr="00B315EF" w:rsidRDefault="005C7FFB" w:rsidP="00DE56D8">
            <w:pPr>
              <w:autoSpaceDE w:val="0"/>
              <w:autoSpaceDN w:val="0"/>
              <w:adjustRightInd w:val="0"/>
              <w:jc w:val="both"/>
            </w:pPr>
            <w:r w:rsidRPr="00B315EF">
              <w:t xml:space="preserve">Межличностные взаимоотношения в семье, со сверстниками; решение конфликтных ситуаций. Внешность и характеристики человека. (60 ч) </w:t>
            </w:r>
          </w:p>
          <w:p w:rsidR="005C7FFB" w:rsidRPr="00B315EF" w:rsidRDefault="005C7FFB" w:rsidP="00DE56D8">
            <w:pPr>
              <w:autoSpaceDE w:val="0"/>
              <w:autoSpaceDN w:val="0"/>
              <w:adjustRightInd w:val="0"/>
              <w:jc w:val="both"/>
            </w:pPr>
            <w:r w:rsidRPr="00B315EF">
              <w:t xml:space="preserve">Досуг и увлечения (чтение, кино, театр, музей, музыка). Виды отдыха, путешествия. Молодежная мода. Покупки. (60 ч) </w:t>
            </w:r>
          </w:p>
          <w:p w:rsidR="005C7FFB" w:rsidRPr="00B315EF" w:rsidRDefault="005C7FFB" w:rsidP="00DE56D8">
            <w:pPr>
              <w:autoSpaceDE w:val="0"/>
              <w:autoSpaceDN w:val="0"/>
              <w:adjustRightInd w:val="0"/>
              <w:jc w:val="both"/>
            </w:pPr>
            <w:r w:rsidRPr="00B315EF">
              <w:t xml:space="preserve">Здоровый образ жизни: режим труда и отдыха, спорт, сбалансированное питание. (40 ч) </w:t>
            </w:r>
          </w:p>
          <w:p w:rsidR="005C7FFB" w:rsidRPr="00B315EF" w:rsidRDefault="005C7FFB" w:rsidP="00DE56D8">
            <w:pPr>
              <w:autoSpaceDE w:val="0"/>
              <w:autoSpaceDN w:val="0"/>
              <w:adjustRightInd w:val="0"/>
              <w:jc w:val="both"/>
            </w:pPr>
            <w:r w:rsidRPr="00B315EF">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(55 ч) </w:t>
            </w:r>
          </w:p>
          <w:p w:rsidR="005C7FFB" w:rsidRPr="00B315EF" w:rsidRDefault="005C7FFB" w:rsidP="00DE56D8">
            <w:pPr>
              <w:autoSpaceDE w:val="0"/>
              <w:autoSpaceDN w:val="0"/>
              <w:adjustRightInd w:val="0"/>
              <w:jc w:val="both"/>
            </w:pPr>
            <w:r w:rsidRPr="00B315EF">
              <w:t>Мир профессий. Проблемы выбора профессии. Роль иностранного языка в планах на будущее. (40 ч)</w:t>
            </w:r>
          </w:p>
          <w:p w:rsidR="005C7FFB" w:rsidRPr="00B315EF" w:rsidRDefault="005C7FFB" w:rsidP="00DE56D8">
            <w:pPr>
              <w:autoSpaceDE w:val="0"/>
              <w:autoSpaceDN w:val="0"/>
              <w:adjustRightInd w:val="0"/>
              <w:jc w:val="both"/>
            </w:pPr>
            <w:r w:rsidRPr="00B315EF">
              <w:t xml:space="preserve"> 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(50 ч) </w:t>
            </w:r>
          </w:p>
          <w:p w:rsidR="005C7FFB" w:rsidRPr="00B315EF" w:rsidRDefault="005C7FFB" w:rsidP="00DE56D8">
            <w:pPr>
              <w:autoSpaceDE w:val="0"/>
              <w:autoSpaceDN w:val="0"/>
              <w:adjustRightInd w:val="0"/>
              <w:jc w:val="both"/>
            </w:pPr>
            <w:r w:rsidRPr="00B315EF">
              <w:t>Средства массовой информации и коммуникации (пресса, телевидение, радио, интернет) (30 ч)</w:t>
            </w:r>
          </w:p>
          <w:p w:rsidR="005C7FFB" w:rsidRPr="00B315EF" w:rsidRDefault="005C7FFB" w:rsidP="00DE56D8">
            <w:pPr>
              <w:autoSpaceDE w:val="0"/>
              <w:autoSpaceDN w:val="0"/>
              <w:adjustRightInd w:val="0"/>
              <w:jc w:val="both"/>
            </w:pPr>
            <w:r w:rsidRPr="00B315EF">
              <w:t xml:space="preserve"> Страна/страны изучаемого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 (60 ч) Итого 395 ч (инвариантная часть), что составляет 75% от 525 ч, выделяемых на немецкий язык с 5 по 9 класс</w:t>
            </w:r>
          </w:p>
        </w:tc>
      </w:tr>
      <w:tr w:rsidR="005C7FFB" w:rsidRPr="00611B88" w:rsidTr="00DE56D8">
        <w:trPr>
          <w:trHeight w:val="251"/>
        </w:trPr>
        <w:tc>
          <w:tcPr>
            <w:tcW w:w="14573" w:type="dxa"/>
            <w:gridSpan w:val="3"/>
          </w:tcPr>
          <w:p w:rsidR="005C7FFB" w:rsidRPr="00B315EF" w:rsidRDefault="005C7FFB" w:rsidP="00DE56D8">
            <w:pPr>
              <w:autoSpaceDE w:val="0"/>
              <w:autoSpaceDN w:val="0"/>
              <w:adjustRightInd w:val="0"/>
              <w:jc w:val="center"/>
              <w:rPr>
                <w:b/>
                <w:bCs/>
              </w:rPr>
            </w:pPr>
            <w:r w:rsidRPr="00B315EF">
              <w:rPr>
                <w:b/>
                <w:bCs/>
              </w:rPr>
              <w:t>Коммуникативные умения</w:t>
            </w:r>
          </w:p>
        </w:tc>
      </w:tr>
      <w:tr w:rsidR="005C7FFB" w:rsidRPr="00611B88" w:rsidTr="00DE56D8">
        <w:trPr>
          <w:trHeight w:val="564"/>
        </w:trPr>
        <w:tc>
          <w:tcPr>
            <w:tcW w:w="4499" w:type="dxa"/>
          </w:tcPr>
          <w:p w:rsidR="005C7FFB" w:rsidRPr="00B315EF" w:rsidRDefault="005C7FFB" w:rsidP="00DE56D8">
            <w:pPr>
              <w:autoSpaceDE w:val="0"/>
              <w:autoSpaceDN w:val="0"/>
              <w:adjustRightInd w:val="0"/>
              <w:rPr>
                <w:b/>
              </w:rPr>
            </w:pPr>
            <w:r w:rsidRPr="00B315EF">
              <w:rPr>
                <w:b/>
              </w:rPr>
              <w:t xml:space="preserve">Говорение </w:t>
            </w:r>
          </w:p>
          <w:p w:rsidR="005C7FFB" w:rsidRPr="00B315EF" w:rsidRDefault="005C7FFB" w:rsidP="00DE56D8">
            <w:pPr>
              <w:autoSpaceDE w:val="0"/>
              <w:autoSpaceDN w:val="0"/>
              <w:adjustRightInd w:val="0"/>
              <w:rPr>
                <w:b/>
                <w:i/>
              </w:rPr>
            </w:pPr>
            <w:r w:rsidRPr="00B315EF">
              <w:rPr>
                <w:b/>
                <w:i/>
              </w:rPr>
              <w:t xml:space="preserve">В диалогической форме </w:t>
            </w:r>
          </w:p>
          <w:p w:rsidR="005C7FFB" w:rsidRPr="00B315EF" w:rsidRDefault="005C7FFB" w:rsidP="00DE56D8">
            <w:pPr>
              <w:autoSpaceDE w:val="0"/>
              <w:autoSpaceDN w:val="0"/>
              <w:adjustRightInd w:val="0"/>
            </w:pPr>
            <w:r w:rsidRPr="00B315EF">
              <w:t>Диалог этикетного характера.</w:t>
            </w:r>
          </w:p>
          <w:p w:rsidR="005C7FFB" w:rsidRPr="00B315EF" w:rsidRDefault="005C7FFB" w:rsidP="00DE56D8">
            <w:pPr>
              <w:autoSpaceDE w:val="0"/>
              <w:autoSpaceDN w:val="0"/>
              <w:adjustRightInd w:val="0"/>
            </w:pPr>
            <w:r w:rsidRPr="00B315EF">
              <w:t xml:space="preserve"> Диалог-расспрос.</w:t>
            </w:r>
          </w:p>
          <w:p w:rsidR="005C7FFB" w:rsidRPr="00B315EF" w:rsidRDefault="005C7FFB" w:rsidP="00DE56D8">
            <w:pPr>
              <w:autoSpaceDE w:val="0"/>
              <w:autoSpaceDN w:val="0"/>
              <w:adjustRightInd w:val="0"/>
            </w:pPr>
            <w:r w:rsidRPr="00B315EF">
              <w:t xml:space="preserve">Диалог — побуждение к действию. </w:t>
            </w:r>
          </w:p>
          <w:p w:rsidR="005C7FFB" w:rsidRPr="00B315EF" w:rsidRDefault="005C7FFB" w:rsidP="00DE56D8">
            <w:pPr>
              <w:autoSpaceDE w:val="0"/>
              <w:autoSpaceDN w:val="0"/>
              <w:adjustRightInd w:val="0"/>
            </w:pPr>
            <w:r w:rsidRPr="00B315EF">
              <w:t>Диалог — обмен мнениями</w:t>
            </w:r>
          </w:p>
        </w:tc>
        <w:tc>
          <w:tcPr>
            <w:tcW w:w="10074" w:type="dxa"/>
            <w:gridSpan w:val="2"/>
          </w:tcPr>
          <w:p w:rsidR="005C7FFB" w:rsidRPr="00B315EF" w:rsidRDefault="005C7FFB" w:rsidP="00DE56D8">
            <w:pPr>
              <w:autoSpaceDE w:val="0"/>
              <w:autoSpaceDN w:val="0"/>
              <w:adjustRightInd w:val="0"/>
            </w:pPr>
            <w:r w:rsidRPr="00B315EF">
              <w:t xml:space="preserve">Начинать, поддерживать и заканчивать разговор. </w:t>
            </w:r>
          </w:p>
          <w:p w:rsidR="005C7FFB" w:rsidRPr="00B315EF" w:rsidRDefault="005C7FFB" w:rsidP="00DE56D8">
            <w:pPr>
              <w:autoSpaceDE w:val="0"/>
              <w:autoSpaceDN w:val="0"/>
              <w:adjustRightInd w:val="0"/>
            </w:pPr>
            <w:r w:rsidRPr="00B315EF">
              <w:t xml:space="preserve">Начинать, вести и заканчивать разговор по телефону. </w:t>
            </w:r>
          </w:p>
          <w:p w:rsidR="005C7FFB" w:rsidRPr="00B315EF" w:rsidRDefault="005C7FFB" w:rsidP="00DE56D8">
            <w:pPr>
              <w:autoSpaceDE w:val="0"/>
              <w:autoSpaceDN w:val="0"/>
              <w:adjustRightInd w:val="0"/>
            </w:pPr>
            <w:r w:rsidRPr="00B315EF">
              <w:t xml:space="preserve">Поздравлять, выражать пожелания и реагировать на них. </w:t>
            </w:r>
          </w:p>
          <w:p w:rsidR="005C7FFB" w:rsidRPr="00B315EF" w:rsidRDefault="005C7FFB" w:rsidP="00DE56D8">
            <w:pPr>
              <w:autoSpaceDE w:val="0"/>
              <w:autoSpaceDN w:val="0"/>
              <w:adjustRightInd w:val="0"/>
            </w:pPr>
            <w:r w:rsidRPr="00B315EF">
              <w:t>Выражать благодарность. Вежливо переспрашивать.</w:t>
            </w:r>
          </w:p>
          <w:p w:rsidR="005C7FFB" w:rsidRPr="00B315EF" w:rsidRDefault="005C7FFB" w:rsidP="00DE56D8">
            <w:pPr>
              <w:autoSpaceDE w:val="0"/>
              <w:autoSpaceDN w:val="0"/>
              <w:adjustRightInd w:val="0"/>
            </w:pPr>
            <w:r w:rsidRPr="00B315EF">
              <w:t xml:space="preserve"> Выражать согласие/отказ. </w:t>
            </w:r>
          </w:p>
          <w:p w:rsidR="005C7FFB" w:rsidRPr="00B315EF" w:rsidRDefault="005C7FFB" w:rsidP="00DE56D8">
            <w:pPr>
              <w:autoSpaceDE w:val="0"/>
              <w:autoSpaceDN w:val="0"/>
              <w:adjustRightInd w:val="0"/>
            </w:pPr>
            <w:r w:rsidRPr="00B315EF">
              <w:t xml:space="preserve">Брать/давать интервью. </w:t>
            </w:r>
          </w:p>
          <w:p w:rsidR="005C7FFB" w:rsidRPr="00B315EF" w:rsidRDefault="005C7FFB" w:rsidP="00DE56D8">
            <w:pPr>
              <w:autoSpaceDE w:val="0"/>
              <w:autoSpaceDN w:val="0"/>
              <w:adjustRightInd w:val="0"/>
            </w:pPr>
            <w:r w:rsidRPr="00B315EF">
              <w:t xml:space="preserve">Сообщать информацию, отвечая на вопросы разных видов. Самостоятельно запрашивать информацию. </w:t>
            </w:r>
          </w:p>
          <w:p w:rsidR="005C7FFB" w:rsidRPr="00B315EF" w:rsidRDefault="005C7FFB" w:rsidP="00DE56D8">
            <w:pPr>
              <w:autoSpaceDE w:val="0"/>
              <w:autoSpaceDN w:val="0"/>
              <w:adjustRightInd w:val="0"/>
            </w:pPr>
            <w:r w:rsidRPr="00B315EF">
              <w:t xml:space="preserve">Выражать свое мнение/отношение. Переходить с позиции спрашивающего на позицию отвечающего и наоборот. </w:t>
            </w:r>
          </w:p>
          <w:p w:rsidR="005C7FFB" w:rsidRPr="00B315EF" w:rsidRDefault="005C7FFB" w:rsidP="00DE56D8">
            <w:pPr>
              <w:autoSpaceDE w:val="0"/>
              <w:autoSpaceDN w:val="0"/>
              <w:adjustRightInd w:val="0"/>
            </w:pPr>
            <w:r w:rsidRPr="00B315EF">
              <w:t xml:space="preserve">Обращаться с просьбой. Соглашаться/не соглашаться выполнить просьбу. </w:t>
            </w:r>
          </w:p>
          <w:p w:rsidR="005C7FFB" w:rsidRPr="00B315EF" w:rsidRDefault="005C7FFB" w:rsidP="00DE56D8">
            <w:pPr>
              <w:autoSpaceDE w:val="0"/>
              <w:autoSpaceDN w:val="0"/>
              <w:adjustRightInd w:val="0"/>
            </w:pPr>
            <w:r w:rsidRPr="00B315EF">
              <w:t xml:space="preserve">Давать советы. Принимать/не принимать советы партнера. </w:t>
            </w:r>
          </w:p>
          <w:p w:rsidR="005C7FFB" w:rsidRPr="00B315EF" w:rsidRDefault="005C7FFB" w:rsidP="00DE56D8">
            <w:pPr>
              <w:autoSpaceDE w:val="0"/>
              <w:autoSpaceDN w:val="0"/>
              <w:adjustRightInd w:val="0"/>
            </w:pPr>
            <w:r w:rsidRPr="00B315EF">
              <w:t xml:space="preserve">Приглашать к действию/взаимодействию. </w:t>
            </w:r>
          </w:p>
          <w:p w:rsidR="005C7FFB" w:rsidRPr="00B315EF" w:rsidRDefault="005C7FFB" w:rsidP="00DE56D8">
            <w:pPr>
              <w:autoSpaceDE w:val="0"/>
              <w:autoSpaceDN w:val="0"/>
              <w:adjustRightInd w:val="0"/>
            </w:pPr>
            <w:r w:rsidRPr="00B315EF">
              <w:t>Выслушивать сообщения/мнение партнера. Соглашаться/не соглашаться с высказыванием партнера, объяснять причину своего согласия/несогласия. Выражать свою точку зрения и обосновывать ее. Выражать сомнение. Выражать эмоциональную оценку обсуждаемых событий (восхищение, удивление, радость, огорчение и др.)</w:t>
            </w:r>
          </w:p>
        </w:tc>
      </w:tr>
      <w:tr w:rsidR="005C7FFB" w:rsidRPr="00611B88" w:rsidTr="00DE56D8">
        <w:trPr>
          <w:trHeight w:val="564"/>
        </w:trPr>
        <w:tc>
          <w:tcPr>
            <w:tcW w:w="4499" w:type="dxa"/>
          </w:tcPr>
          <w:p w:rsidR="005C7FFB" w:rsidRPr="00B315EF" w:rsidRDefault="005C7FFB" w:rsidP="00DE56D8">
            <w:pPr>
              <w:autoSpaceDE w:val="0"/>
              <w:autoSpaceDN w:val="0"/>
              <w:adjustRightInd w:val="0"/>
            </w:pPr>
            <w:r w:rsidRPr="00B315EF">
              <w:rPr>
                <w:b/>
              </w:rPr>
              <w:t>Говорение</w:t>
            </w:r>
            <w:r w:rsidRPr="00B315EF">
              <w:t xml:space="preserve"> </w:t>
            </w:r>
          </w:p>
          <w:p w:rsidR="005C7FFB" w:rsidRPr="00B315EF" w:rsidRDefault="005C7FFB" w:rsidP="00DE56D8">
            <w:pPr>
              <w:autoSpaceDE w:val="0"/>
              <w:autoSpaceDN w:val="0"/>
              <w:adjustRightInd w:val="0"/>
            </w:pPr>
            <w:r w:rsidRPr="00B315EF">
              <w:rPr>
                <w:b/>
                <w:i/>
              </w:rPr>
              <w:t>В монологической форме</w:t>
            </w:r>
            <w:r w:rsidRPr="00B315EF">
              <w:t xml:space="preserve"> </w:t>
            </w:r>
          </w:p>
          <w:p w:rsidR="005C7FFB" w:rsidRPr="00B315EF" w:rsidRDefault="005C7FFB" w:rsidP="00DE56D8">
            <w:pPr>
              <w:autoSpaceDE w:val="0"/>
              <w:autoSpaceDN w:val="0"/>
              <w:adjustRightInd w:val="0"/>
            </w:pPr>
            <w:r w:rsidRPr="00B315EF">
              <w:t>Связные высказывания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опорой и без опоры на прочитанный или прослушанный текст, коммуникативную ситуацию, зрительную наглядность</w:t>
            </w:r>
          </w:p>
        </w:tc>
        <w:tc>
          <w:tcPr>
            <w:tcW w:w="10074" w:type="dxa"/>
            <w:gridSpan w:val="2"/>
          </w:tcPr>
          <w:p w:rsidR="005C7FFB" w:rsidRPr="00B315EF" w:rsidRDefault="005C7FFB" w:rsidP="00DE56D8">
            <w:pPr>
              <w:autoSpaceDE w:val="0"/>
              <w:autoSpaceDN w:val="0"/>
              <w:adjustRightInd w:val="0"/>
              <w:jc w:val="both"/>
            </w:pPr>
            <w:r w:rsidRPr="00B315EF">
              <w:t xml:space="preserve">Высказываться о фактах и событиях, используя основные коммуникативные типы речи. </w:t>
            </w:r>
          </w:p>
          <w:p w:rsidR="005C7FFB" w:rsidRPr="00B315EF" w:rsidRDefault="005C7FFB" w:rsidP="00DE56D8">
            <w:pPr>
              <w:autoSpaceDE w:val="0"/>
              <w:autoSpaceDN w:val="0"/>
              <w:adjustRightInd w:val="0"/>
              <w:jc w:val="both"/>
            </w:pPr>
            <w:r w:rsidRPr="00B315EF">
              <w:t xml:space="preserve">Передавать содержание, основную мысль прочитанного с опорой на текст, ключевые слова/план и без опоры. </w:t>
            </w:r>
          </w:p>
          <w:p w:rsidR="005C7FFB" w:rsidRPr="00B315EF" w:rsidRDefault="005C7FFB" w:rsidP="00DE56D8">
            <w:pPr>
              <w:autoSpaceDE w:val="0"/>
              <w:autoSpaceDN w:val="0"/>
              <w:adjustRightInd w:val="0"/>
              <w:jc w:val="both"/>
            </w:pPr>
            <w:r w:rsidRPr="00B315EF">
              <w:t xml:space="preserve">Выражать свое мнение, отношение к чему-либо/кому-либо, сравнивать что- либо с элементами аргументации. </w:t>
            </w:r>
          </w:p>
          <w:p w:rsidR="005C7FFB" w:rsidRPr="00B315EF" w:rsidRDefault="005C7FFB" w:rsidP="00DE56D8">
            <w:pPr>
              <w:autoSpaceDE w:val="0"/>
              <w:autoSpaceDN w:val="0"/>
              <w:adjustRightInd w:val="0"/>
              <w:jc w:val="both"/>
            </w:pPr>
            <w:r w:rsidRPr="00B315EF">
              <w:t xml:space="preserve">Характеризовать героев прослушанного/прочитанного текста. </w:t>
            </w:r>
          </w:p>
          <w:p w:rsidR="005C7FFB" w:rsidRPr="00B315EF" w:rsidRDefault="005C7FFB" w:rsidP="00DE56D8">
            <w:pPr>
              <w:autoSpaceDE w:val="0"/>
              <w:autoSpaceDN w:val="0"/>
              <w:adjustRightInd w:val="0"/>
              <w:jc w:val="both"/>
            </w:pPr>
            <w:r w:rsidRPr="00B315EF">
              <w:t xml:space="preserve">Делать сообщение в связи с прочитанным текстом. </w:t>
            </w:r>
          </w:p>
          <w:p w:rsidR="005C7FFB" w:rsidRPr="00B315EF" w:rsidRDefault="005C7FFB" w:rsidP="00DE56D8">
            <w:pPr>
              <w:autoSpaceDE w:val="0"/>
              <w:autoSpaceDN w:val="0"/>
              <w:adjustRightInd w:val="0"/>
              <w:jc w:val="both"/>
            </w:pPr>
            <w:r w:rsidRPr="00B315EF">
              <w:t>Представлять результаты проектной работы</w:t>
            </w:r>
          </w:p>
        </w:tc>
      </w:tr>
      <w:tr w:rsidR="005C7FFB" w:rsidRPr="00611B88" w:rsidTr="00DE56D8">
        <w:trPr>
          <w:trHeight w:val="564"/>
        </w:trPr>
        <w:tc>
          <w:tcPr>
            <w:tcW w:w="4499" w:type="dxa"/>
          </w:tcPr>
          <w:p w:rsidR="005C7FFB" w:rsidRPr="00B315EF" w:rsidRDefault="005C7FFB" w:rsidP="00DE56D8">
            <w:pPr>
              <w:autoSpaceDE w:val="0"/>
              <w:autoSpaceDN w:val="0"/>
              <w:adjustRightInd w:val="0"/>
            </w:pPr>
            <w:r w:rsidRPr="00B315EF">
              <w:rPr>
                <w:b/>
              </w:rPr>
              <w:t xml:space="preserve">Аудирование </w:t>
            </w:r>
          </w:p>
          <w:p w:rsidR="005C7FFB" w:rsidRPr="00B315EF" w:rsidRDefault="005C7FFB" w:rsidP="00DE56D8">
            <w:pPr>
              <w:autoSpaceDE w:val="0"/>
              <w:autoSpaceDN w:val="0"/>
              <w:adjustRightInd w:val="0"/>
            </w:pPr>
            <w:r w:rsidRPr="00B315EF">
              <w:t xml:space="preserve">Восприятие и понимание на слух иноязычных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жанра и функционального типа текста. </w:t>
            </w:r>
          </w:p>
          <w:p w:rsidR="005C7FFB" w:rsidRPr="00B315EF" w:rsidRDefault="005C7FFB" w:rsidP="00DE56D8">
            <w:pPr>
              <w:autoSpaceDE w:val="0"/>
              <w:autoSpaceDN w:val="0"/>
              <w:adjustRightInd w:val="0"/>
            </w:pPr>
            <w:r w:rsidRPr="00B315EF">
              <w:t>При непосредственном общении</w:t>
            </w:r>
          </w:p>
          <w:p w:rsidR="005C7FFB" w:rsidRPr="00B315EF" w:rsidRDefault="005C7FFB" w:rsidP="00DE56D8">
            <w:pPr>
              <w:autoSpaceDE w:val="0"/>
              <w:autoSpaceDN w:val="0"/>
              <w:adjustRightInd w:val="0"/>
            </w:pPr>
            <w:r w:rsidRPr="00B315EF">
              <w:t>При опосредованном общении (на основе аудиотекста)</w:t>
            </w:r>
          </w:p>
          <w:p w:rsidR="005C7FFB" w:rsidRPr="00B315EF" w:rsidRDefault="005C7FFB" w:rsidP="00DE56D8">
            <w:pPr>
              <w:autoSpaceDE w:val="0"/>
              <w:autoSpaceDN w:val="0"/>
              <w:adjustRightInd w:val="0"/>
            </w:pPr>
          </w:p>
        </w:tc>
        <w:tc>
          <w:tcPr>
            <w:tcW w:w="10074" w:type="dxa"/>
            <w:gridSpan w:val="2"/>
          </w:tcPr>
          <w:p w:rsidR="005C7FFB" w:rsidRPr="00B315EF" w:rsidRDefault="005C7FFB" w:rsidP="00DE56D8">
            <w:pPr>
              <w:autoSpaceDE w:val="0"/>
              <w:autoSpaceDN w:val="0"/>
              <w:adjustRightInd w:val="0"/>
              <w:jc w:val="both"/>
            </w:pPr>
            <w:r w:rsidRPr="00B315EF">
              <w:t xml:space="preserve">Понимать в цепом речь учителя по ведению урока. </w:t>
            </w:r>
          </w:p>
          <w:p w:rsidR="005C7FFB" w:rsidRPr="00B315EF" w:rsidRDefault="005C7FFB" w:rsidP="00DE56D8">
            <w:pPr>
              <w:autoSpaceDE w:val="0"/>
              <w:autoSpaceDN w:val="0"/>
              <w:adjustRightInd w:val="0"/>
              <w:jc w:val="both"/>
            </w:pPr>
            <w:r w:rsidRPr="00B315EF">
              <w:t xml:space="preserve">Распознавать на слух и полностью понимать речь одноклассника в ходе общения с ним. </w:t>
            </w:r>
          </w:p>
          <w:p w:rsidR="005C7FFB" w:rsidRPr="00B315EF" w:rsidRDefault="005C7FFB" w:rsidP="00DE56D8">
            <w:pPr>
              <w:autoSpaceDE w:val="0"/>
              <w:autoSpaceDN w:val="0"/>
              <w:adjustRightInd w:val="0"/>
              <w:jc w:val="both"/>
            </w:pPr>
            <w:r w:rsidRPr="00B315EF">
              <w:t xml:space="preserve">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 </w:t>
            </w:r>
          </w:p>
          <w:p w:rsidR="005C7FFB" w:rsidRPr="00B315EF" w:rsidRDefault="005C7FFB" w:rsidP="00DE56D8">
            <w:pPr>
              <w:autoSpaceDE w:val="0"/>
              <w:autoSpaceDN w:val="0"/>
              <w:adjustRightInd w:val="0"/>
              <w:jc w:val="both"/>
            </w:pPr>
            <w:r w:rsidRPr="00B315EF">
              <w:t xml:space="preserve">Использовать контекстуальную или языковую догадку. </w:t>
            </w:r>
          </w:p>
          <w:p w:rsidR="005C7FFB" w:rsidRPr="00B315EF" w:rsidRDefault="005C7FFB" w:rsidP="00DE56D8">
            <w:pPr>
              <w:autoSpaceDE w:val="0"/>
              <w:autoSpaceDN w:val="0"/>
              <w:adjustRightInd w:val="0"/>
              <w:jc w:val="both"/>
            </w:pPr>
            <w:r w:rsidRPr="00B315EF">
              <w:t xml:space="preserve">Использовать переспрос или просьбу повторить для уточнения отдельных деталей. </w:t>
            </w:r>
          </w:p>
          <w:p w:rsidR="005C7FFB" w:rsidRPr="00B315EF" w:rsidRDefault="005C7FFB" w:rsidP="00DE56D8">
            <w:pPr>
              <w:autoSpaceDE w:val="0"/>
              <w:autoSpaceDN w:val="0"/>
              <w:adjustRightInd w:val="0"/>
              <w:jc w:val="both"/>
            </w:pPr>
            <w:r w:rsidRPr="00B315EF">
              <w:t xml:space="preserve">Вербально или невербально реагировать на услышанное. </w:t>
            </w:r>
          </w:p>
          <w:p w:rsidR="005C7FFB" w:rsidRPr="00B315EF" w:rsidRDefault="005C7FFB" w:rsidP="00DE56D8">
            <w:pPr>
              <w:autoSpaceDE w:val="0"/>
              <w:autoSpaceDN w:val="0"/>
              <w:adjustRightInd w:val="0"/>
              <w:jc w:val="both"/>
            </w:pPr>
            <w:r w:rsidRPr="00B315EF">
              <w:t xml:space="preserve">Понимать основное содержание несложных аутентичных текстов в рамках тем, отобранных для основной школы. </w:t>
            </w:r>
          </w:p>
          <w:p w:rsidR="005C7FFB" w:rsidRPr="00B315EF" w:rsidRDefault="005C7FFB" w:rsidP="00DE56D8">
            <w:pPr>
              <w:autoSpaceDE w:val="0"/>
              <w:autoSpaceDN w:val="0"/>
              <w:adjustRightInd w:val="0"/>
              <w:jc w:val="both"/>
            </w:pPr>
            <w:r w:rsidRPr="00B315EF">
              <w:t xml:space="preserve">Прогнозировать содержание устного текста по началу сообщения. Выделять основную мысль в воспринимаемом на слух тексте. </w:t>
            </w:r>
          </w:p>
          <w:p w:rsidR="005C7FFB" w:rsidRPr="00B315EF" w:rsidRDefault="005C7FFB" w:rsidP="00DE56D8">
            <w:pPr>
              <w:autoSpaceDE w:val="0"/>
              <w:autoSpaceDN w:val="0"/>
              <w:adjustRightInd w:val="0"/>
              <w:jc w:val="both"/>
            </w:pPr>
            <w:r w:rsidRPr="00B315EF">
              <w:t xml:space="preserve">Отделять главные факты, опуская второстепенные. </w:t>
            </w:r>
          </w:p>
          <w:p w:rsidR="005C7FFB" w:rsidRPr="00B315EF" w:rsidRDefault="005C7FFB" w:rsidP="00DE56D8">
            <w:pPr>
              <w:autoSpaceDE w:val="0"/>
              <w:autoSpaceDN w:val="0"/>
              <w:adjustRightInd w:val="0"/>
              <w:jc w:val="both"/>
            </w:pPr>
            <w:r w:rsidRPr="00B315EF">
              <w:t xml:space="preserve">Выборочно понимать необходимую информацию в сообщениях прагматического характера с опорой ' на языковую догадку/ контекст. </w:t>
            </w:r>
          </w:p>
          <w:p w:rsidR="005C7FFB" w:rsidRPr="00B315EF" w:rsidRDefault="005C7FFB" w:rsidP="00DE56D8">
            <w:pPr>
              <w:autoSpaceDE w:val="0"/>
              <w:autoSpaceDN w:val="0"/>
              <w:adjustRightInd w:val="0"/>
              <w:jc w:val="both"/>
            </w:pPr>
            <w:r w:rsidRPr="00B315EF">
              <w:t>Игнорировать неизвестный языковой материал, несущественный для понимания основного содержания</w:t>
            </w:r>
          </w:p>
        </w:tc>
      </w:tr>
      <w:tr w:rsidR="005C7FFB" w:rsidRPr="00611B88" w:rsidTr="00DE56D8">
        <w:trPr>
          <w:trHeight w:val="564"/>
        </w:trPr>
        <w:tc>
          <w:tcPr>
            <w:tcW w:w="4499" w:type="dxa"/>
          </w:tcPr>
          <w:p w:rsidR="005C7FFB" w:rsidRPr="00B315EF" w:rsidRDefault="005C7FFB" w:rsidP="00DE56D8">
            <w:pPr>
              <w:autoSpaceDE w:val="0"/>
              <w:autoSpaceDN w:val="0"/>
              <w:adjustRightInd w:val="0"/>
              <w:jc w:val="both"/>
            </w:pPr>
            <w:r w:rsidRPr="00B315EF">
              <w:rPr>
                <w:b/>
              </w:rPr>
              <w:t xml:space="preserve">Чтение </w:t>
            </w:r>
          </w:p>
          <w:p w:rsidR="005C7FFB" w:rsidRPr="00B315EF" w:rsidRDefault="005C7FFB" w:rsidP="00DE56D8">
            <w:pPr>
              <w:autoSpaceDE w:val="0"/>
              <w:autoSpaceDN w:val="0"/>
              <w:adjustRightInd w:val="0"/>
              <w:jc w:val="both"/>
            </w:pPr>
            <w:r w:rsidRPr="00B315EF">
              <w:t xml:space="preserve">Чтение и понимание аутентичных текстов разных жанров и стилей с различной глубиной и точностью проникновения в их содержание в зависимости от коммуникативной задачи. </w:t>
            </w:r>
          </w:p>
          <w:p w:rsidR="005C7FFB" w:rsidRPr="00B315EF" w:rsidRDefault="005C7FFB" w:rsidP="00DE56D8">
            <w:pPr>
              <w:autoSpaceDE w:val="0"/>
              <w:autoSpaceDN w:val="0"/>
              <w:adjustRightInd w:val="0"/>
              <w:jc w:val="both"/>
            </w:pPr>
            <w:r w:rsidRPr="00B315EF">
              <w:t>С пониманием основного содержания (ознакомительное чтение).</w:t>
            </w:r>
          </w:p>
          <w:p w:rsidR="005C7FFB" w:rsidRPr="00B315EF" w:rsidRDefault="005C7FFB" w:rsidP="00DE56D8">
            <w:pPr>
              <w:autoSpaceDE w:val="0"/>
              <w:autoSpaceDN w:val="0"/>
              <w:adjustRightInd w:val="0"/>
              <w:jc w:val="both"/>
            </w:pPr>
          </w:p>
        </w:tc>
        <w:tc>
          <w:tcPr>
            <w:tcW w:w="10074" w:type="dxa"/>
            <w:gridSpan w:val="2"/>
          </w:tcPr>
          <w:p w:rsidR="005C7FFB" w:rsidRPr="00B315EF" w:rsidRDefault="005C7FFB" w:rsidP="00DE56D8">
            <w:pPr>
              <w:widowControl w:val="0"/>
              <w:autoSpaceDE w:val="0"/>
              <w:autoSpaceDN w:val="0"/>
              <w:adjustRightInd w:val="0"/>
              <w:jc w:val="both"/>
            </w:pPr>
            <w:r w:rsidRPr="00B315EF">
              <w:t xml:space="preserve">Соотносить графический образ слова с его звуковым образом. </w:t>
            </w:r>
          </w:p>
          <w:p w:rsidR="005C7FFB" w:rsidRPr="00B315EF" w:rsidRDefault="005C7FFB" w:rsidP="00DE56D8">
            <w:pPr>
              <w:widowControl w:val="0"/>
              <w:autoSpaceDE w:val="0"/>
              <w:autoSpaceDN w:val="0"/>
              <w:adjustRightInd w:val="0"/>
              <w:jc w:val="both"/>
            </w:pPr>
            <w:r w:rsidRPr="00B315EF">
              <w:t xml:space="preserve">Соблюдать правильное ударение в словах и фразах, интонацию в целом. Выразительно читать вслух небольшие тексты, содержащие только изученный материал. </w:t>
            </w:r>
          </w:p>
          <w:p w:rsidR="005C7FFB" w:rsidRPr="00B315EF" w:rsidRDefault="005C7FFB" w:rsidP="00DE56D8">
            <w:pPr>
              <w:widowControl w:val="0"/>
              <w:autoSpaceDE w:val="0"/>
              <w:autoSpaceDN w:val="0"/>
              <w:adjustRightInd w:val="0"/>
              <w:jc w:val="both"/>
            </w:pPr>
            <w:r w:rsidRPr="00B315EF">
              <w:t xml:space="preserve">Зрительно воспринимать текст, узнавать знакомые слова и грамматические явления и понимать ос новное содержание аутентичных текстов разных жанров и стилей. </w:t>
            </w:r>
          </w:p>
          <w:p w:rsidR="005C7FFB" w:rsidRPr="00B315EF" w:rsidRDefault="005C7FFB" w:rsidP="00DE56D8">
            <w:pPr>
              <w:widowControl w:val="0"/>
              <w:autoSpaceDE w:val="0"/>
              <w:autoSpaceDN w:val="0"/>
              <w:adjustRightInd w:val="0"/>
              <w:jc w:val="both"/>
            </w:pPr>
            <w:r w:rsidRPr="00B315EF">
              <w:t xml:space="preserve">Прогнозировать содержание текста на основе заголовка или начала текста. Определять тему/основную мысль. </w:t>
            </w:r>
          </w:p>
          <w:p w:rsidR="005C7FFB" w:rsidRPr="00B315EF" w:rsidRDefault="005C7FFB" w:rsidP="00DE56D8">
            <w:pPr>
              <w:widowControl w:val="0"/>
              <w:autoSpaceDE w:val="0"/>
              <w:autoSpaceDN w:val="0"/>
              <w:adjustRightInd w:val="0"/>
              <w:jc w:val="both"/>
            </w:pPr>
            <w:r w:rsidRPr="00B315EF">
              <w:t xml:space="preserve">Выделять главные факты из текста, опуская второстепенные. </w:t>
            </w:r>
          </w:p>
          <w:p w:rsidR="005C7FFB" w:rsidRPr="00B315EF" w:rsidRDefault="005C7FFB" w:rsidP="00DE56D8">
            <w:pPr>
              <w:widowControl w:val="0"/>
              <w:autoSpaceDE w:val="0"/>
              <w:autoSpaceDN w:val="0"/>
              <w:adjustRightInd w:val="0"/>
              <w:jc w:val="both"/>
            </w:pPr>
            <w:r w:rsidRPr="00B315EF">
              <w:t>Устанавливать логическую последовательность основных фактов текста. Разбивать текст на относительно самостоятельные смысловые части. Озаглавливать текст, его отдельные части.</w:t>
            </w:r>
          </w:p>
          <w:p w:rsidR="005C7FFB" w:rsidRPr="00B315EF" w:rsidRDefault="005C7FFB" w:rsidP="00DE56D8">
            <w:pPr>
              <w:widowControl w:val="0"/>
              <w:autoSpaceDE w:val="0"/>
              <w:autoSpaceDN w:val="0"/>
              <w:adjustRightInd w:val="0"/>
              <w:jc w:val="both"/>
            </w:pPr>
            <w:r w:rsidRPr="00B315EF">
              <w:t xml:space="preserve">Догадываться о значении незнакомых слов по сходству с русским языком, по словообразовательным элементам, по контексту. </w:t>
            </w:r>
          </w:p>
          <w:p w:rsidR="005C7FFB" w:rsidRPr="00B315EF" w:rsidRDefault="005C7FFB" w:rsidP="00DE56D8">
            <w:pPr>
              <w:widowControl w:val="0"/>
              <w:autoSpaceDE w:val="0"/>
              <w:autoSpaceDN w:val="0"/>
              <w:adjustRightInd w:val="0"/>
              <w:jc w:val="both"/>
            </w:pPr>
            <w:r w:rsidRPr="00B315EF">
              <w:t>Игнорировать незнакомые слова, не мешающие понимать основное содержание текста</w:t>
            </w:r>
          </w:p>
        </w:tc>
      </w:tr>
      <w:tr w:rsidR="005C7FFB" w:rsidRPr="00611B88" w:rsidTr="00DE56D8">
        <w:trPr>
          <w:trHeight w:val="564"/>
        </w:trPr>
        <w:tc>
          <w:tcPr>
            <w:tcW w:w="4499" w:type="dxa"/>
          </w:tcPr>
          <w:p w:rsidR="005C7FFB" w:rsidRPr="00B315EF" w:rsidRDefault="005C7FFB" w:rsidP="00DE56D8">
            <w:pPr>
              <w:autoSpaceDE w:val="0"/>
              <w:autoSpaceDN w:val="0"/>
              <w:adjustRightInd w:val="0"/>
            </w:pPr>
            <w:r w:rsidRPr="00B315EF">
              <w:t>С полным пониманием содержания (изучающее чтение).</w:t>
            </w:r>
          </w:p>
          <w:p w:rsidR="005C7FFB" w:rsidRPr="00B315EF" w:rsidRDefault="005C7FFB" w:rsidP="00DE56D8">
            <w:pPr>
              <w:autoSpaceDE w:val="0"/>
              <w:autoSpaceDN w:val="0"/>
              <w:adjustRightInd w:val="0"/>
              <w:jc w:val="both"/>
            </w:pPr>
          </w:p>
        </w:tc>
        <w:tc>
          <w:tcPr>
            <w:tcW w:w="10074" w:type="dxa"/>
            <w:gridSpan w:val="2"/>
          </w:tcPr>
          <w:p w:rsidR="005C7FFB" w:rsidRPr="00B315EF" w:rsidRDefault="005C7FFB" w:rsidP="00DE56D8">
            <w:pPr>
              <w:autoSpaceDE w:val="0"/>
              <w:autoSpaceDN w:val="0"/>
              <w:adjustRightInd w:val="0"/>
            </w:pPr>
            <w:r w:rsidRPr="00B315EF">
              <w:t xml:space="preserve">Читать несложные аутентичные тексты разных типов, полно и точно понимая текст на основе его информационной переработки: анализировать структуру и смысл отдельных частей текста с учетом различий в структурах родного и изучаемого языков; переводить отдельные фрагменты текста. </w:t>
            </w:r>
          </w:p>
          <w:p w:rsidR="005C7FFB" w:rsidRPr="00B315EF" w:rsidRDefault="005C7FFB" w:rsidP="00DE56D8">
            <w:pPr>
              <w:autoSpaceDE w:val="0"/>
              <w:autoSpaceDN w:val="0"/>
              <w:adjustRightInd w:val="0"/>
            </w:pPr>
            <w:r w:rsidRPr="00B315EF">
              <w:t xml:space="preserve">Озаглавливать текст, его отдельные части. </w:t>
            </w:r>
          </w:p>
          <w:p w:rsidR="005C7FFB" w:rsidRPr="00B315EF" w:rsidRDefault="005C7FFB" w:rsidP="00DE56D8">
            <w:pPr>
              <w:autoSpaceDE w:val="0"/>
              <w:autoSpaceDN w:val="0"/>
              <w:adjustRightInd w:val="0"/>
            </w:pPr>
            <w:r w:rsidRPr="00B315EF">
              <w:t xml:space="preserve">Устанавливать причинно- следственную взаимосвязь фактов и событий текста. Оценивать полученную информацию. </w:t>
            </w:r>
          </w:p>
          <w:p w:rsidR="005C7FFB" w:rsidRPr="00B315EF" w:rsidRDefault="005C7FFB" w:rsidP="00DE56D8">
            <w:pPr>
              <w:autoSpaceDE w:val="0"/>
              <w:autoSpaceDN w:val="0"/>
              <w:adjustRightInd w:val="0"/>
            </w:pPr>
            <w:r w:rsidRPr="00B315EF">
              <w:t>Выражать свое мнение о прочитанном.</w:t>
            </w:r>
          </w:p>
        </w:tc>
      </w:tr>
      <w:tr w:rsidR="005C7FFB" w:rsidRPr="00611B88" w:rsidTr="00DE56D8">
        <w:trPr>
          <w:trHeight w:val="1240"/>
        </w:trPr>
        <w:tc>
          <w:tcPr>
            <w:tcW w:w="4499" w:type="dxa"/>
          </w:tcPr>
          <w:p w:rsidR="005C7FFB" w:rsidRPr="00B315EF" w:rsidRDefault="005C7FFB" w:rsidP="00DE56D8">
            <w:pPr>
              <w:widowControl w:val="0"/>
              <w:autoSpaceDE w:val="0"/>
              <w:autoSpaceDN w:val="0"/>
              <w:adjustRightInd w:val="0"/>
              <w:jc w:val="both"/>
              <w:rPr>
                <w:b/>
              </w:rPr>
            </w:pPr>
            <w:r w:rsidRPr="00B315EF">
              <w:t>С выборочным пониманием нужной или интересующей информации (просмотровое/поисковое чтение)</w:t>
            </w:r>
          </w:p>
        </w:tc>
        <w:tc>
          <w:tcPr>
            <w:tcW w:w="10074" w:type="dxa"/>
            <w:gridSpan w:val="2"/>
          </w:tcPr>
          <w:p w:rsidR="005C7FFB" w:rsidRPr="00B315EF" w:rsidRDefault="005C7FFB" w:rsidP="00DE56D8">
            <w:pPr>
              <w:widowControl w:val="0"/>
              <w:autoSpaceDE w:val="0"/>
              <w:autoSpaceDN w:val="0"/>
              <w:adjustRightInd w:val="0"/>
              <w:jc w:val="both"/>
            </w:pPr>
            <w:r w:rsidRPr="00B315EF">
              <w:t xml:space="preserve">Выбирать необходимую/интересующую информацию, просмотрев один текст или несколько коротких текстов. </w:t>
            </w:r>
          </w:p>
          <w:p w:rsidR="005C7FFB" w:rsidRPr="00B315EF" w:rsidRDefault="005C7FFB" w:rsidP="00DE56D8">
            <w:pPr>
              <w:widowControl w:val="0"/>
              <w:autoSpaceDE w:val="0"/>
              <w:autoSpaceDN w:val="0"/>
              <w:adjustRightInd w:val="0"/>
              <w:jc w:val="both"/>
            </w:pPr>
            <w:r w:rsidRPr="00B315EF">
              <w:t>Находить значение отдельных незнакомых слов в двуязычном словаре учебника. Пользоваться сносками и лингвострановедческим справочником</w:t>
            </w:r>
          </w:p>
        </w:tc>
      </w:tr>
      <w:tr w:rsidR="005C7FFB" w:rsidRPr="00611B88" w:rsidTr="00DE56D8">
        <w:trPr>
          <w:trHeight w:val="1240"/>
        </w:trPr>
        <w:tc>
          <w:tcPr>
            <w:tcW w:w="4499" w:type="dxa"/>
          </w:tcPr>
          <w:p w:rsidR="005C7FFB" w:rsidRPr="00B315EF" w:rsidRDefault="005C7FFB" w:rsidP="00DE56D8">
            <w:pPr>
              <w:widowControl w:val="0"/>
              <w:autoSpaceDE w:val="0"/>
              <w:autoSpaceDN w:val="0"/>
              <w:adjustRightInd w:val="0"/>
              <w:jc w:val="both"/>
            </w:pPr>
            <w:r w:rsidRPr="00B315EF">
              <w:rPr>
                <w:b/>
                <w:i/>
              </w:rPr>
              <w:t>Письменная речь</w:t>
            </w:r>
            <w:r w:rsidRPr="00B315EF">
              <w:t xml:space="preserve"> </w:t>
            </w:r>
          </w:p>
          <w:p w:rsidR="005C7FFB" w:rsidRPr="00B315EF" w:rsidRDefault="005C7FFB" w:rsidP="00DE56D8">
            <w:pPr>
              <w:widowControl w:val="0"/>
              <w:autoSpaceDE w:val="0"/>
              <w:autoSpaceDN w:val="0"/>
              <w:adjustRightInd w:val="0"/>
              <w:jc w:val="both"/>
            </w:pPr>
            <w:r w:rsidRPr="00B315EF">
              <w:t xml:space="preserve">Выписки из текста, короткие поздравления с выражением пожеланий. </w:t>
            </w:r>
          </w:p>
          <w:p w:rsidR="005C7FFB" w:rsidRPr="00B315EF" w:rsidRDefault="005C7FFB" w:rsidP="00DE56D8">
            <w:pPr>
              <w:widowControl w:val="0"/>
              <w:autoSpaceDE w:val="0"/>
              <w:autoSpaceDN w:val="0"/>
              <w:adjustRightInd w:val="0"/>
              <w:jc w:val="both"/>
            </w:pPr>
            <w:r w:rsidRPr="00B315EF">
              <w:t xml:space="preserve">Заполнение бланков и несложных анкет в форме, принятой в странах изучаемого иностранного языка. </w:t>
            </w:r>
          </w:p>
          <w:p w:rsidR="005C7FFB" w:rsidRPr="00B315EF" w:rsidRDefault="005C7FFB" w:rsidP="00DE56D8">
            <w:pPr>
              <w:widowControl w:val="0"/>
              <w:autoSpaceDE w:val="0"/>
              <w:autoSpaceDN w:val="0"/>
              <w:adjustRightInd w:val="0"/>
              <w:jc w:val="both"/>
            </w:pPr>
            <w:r w:rsidRPr="00B315EF">
              <w:t>Личное письмо с опорой на образец</w:t>
            </w:r>
          </w:p>
        </w:tc>
        <w:tc>
          <w:tcPr>
            <w:tcW w:w="10074" w:type="dxa"/>
            <w:gridSpan w:val="2"/>
          </w:tcPr>
          <w:p w:rsidR="005C7FFB" w:rsidRPr="00B315EF" w:rsidRDefault="005C7FFB" w:rsidP="00DE56D8">
            <w:pPr>
              <w:widowControl w:val="0"/>
              <w:autoSpaceDE w:val="0"/>
              <w:autoSpaceDN w:val="0"/>
              <w:adjustRightInd w:val="0"/>
              <w:jc w:val="both"/>
            </w:pPr>
            <w:r w:rsidRPr="00B315EF">
              <w:t xml:space="preserve">Владеть основными правилами орфографии, написанием наиболее употребительных слов. </w:t>
            </w:r>
          </w:p>
          <w:p w:rsidR="005C7FFB" w:rsidRPr="00B315EF" w:rsidRDefault="005C7FFB" w:rsidP="00DE56D8">
            <w:pPr>
              <w:widowControl w:val="0"/>
              <w:autoSpaceDE w:val="0"/>
              <w:autoSpaceDN w:val="0"/>
              <w:adjustRightInd w:val="0"/>
              <w:jc w:val="both"/>
            </w:pPr>
            <w:r w:rsidRPr="00B315EF">
              <w:t xml:space="preserve">Делать краткие выписки из текста с цепью их использования в собственных высказываниях. </w:t>
            </w:r>
          </w:p>
          <w:p w:rsidR="005C7FFB" w:rsidRPr="00B315EF" w:rsidRDefault="005C7FFB" w:rsidP="00DE56D8">
            <w:pPr>
              <w:widowControl w:val="0"/>
              <w:autoSpaceDE w:val="0"/>
              <w:autoSpaceDN w:val="0"/>
              <w:adjustRightInd w:val="0"/>
              <w:jc w:val="both"/>
            </w:pPr>
            <w:r w:rsidRPr="00B315EF">
              <w:t xml:space="preserve">Заполнять формуляр, анкету: сообщать о себе основные сведения (имя, фамилию, поп, возраст, гражданство, адрес). </w:t>
            </w:r>
          </w:p>
          <w:p w:rsidR="005C7FFB" w:rsidRPr="00B315EF" w:rsidRDefault="005C7FFB" w:rsidP="00DE56D8">
            <w:pPr>
              <w:widowControl w:val="0"/>
              <w:autoSpaceDE w:val="0"/>
              <w:autoSpaceDN w:val="0"/>
              <w:adjustRightInd w:val="0"/>
              <w:jc w:val="both"/>
            </w:pPr>
            <w:r w:rsidRPr="00B315EF">
              <w:t xml:space="preserve">Писать короткие поздравления с днем рождения, Новым годом, Рождеством и другими праздниками. </w:t>
            </w:r>
          </w:p>
          <w:p w:rsidR="005C7FFB" w:rsidRPr="00B315EF" w:rsidRDefault="005C7FFB" w:rsidP="00DE56D8">
            <w:pPr>
              <w:widowControl w:val="0"/>
              <w:autoSpaceDE w:val="0"/>
              <w:autoSpaceDN w:val="0"/>
              <w:adjustRightInd w:val="0"/>
              <w:jc w:val="both"/>
            </w:pPr>
            <w:r w:rsidRPr="00B315EF">
              <w:t xml:space="preserve">Выражать пожелания. </w:t>
            </w:r>
          </w:p>
          <w:p w:rsidR="005C7FFB" w:rsidRPr="00B315EF" w:rsidRDefault="005C7FFB" w:rsidP="00DE56D8">
            <w:pPr>
              <w:widowControl w:val="0"/>
              <w:autoSpaceDE w:val="0"/>
              <w:autoSpaceDN w:val="0"/>
              <w:adjustRightInd w:val="0"/>
              <w:jc w:val="both"/>
            </w:pPr>
            <w:r w:rsidRPr="00B315EF">
              <w:t>Писать с опорой на образец личное письмо зарубежному другу: сообщать краткие сведения о себе и запрашивать аналогичную информацию о нем; 14 выражать благодарность, извинения, просьбу, давать совет.</w:t>
            </w:r>
          </w:p>
        </w:tc>
      </w:tr>
      <w:tr w:rsidR="005C7FFB" w:rsidRPr="00611B88" w:rsidTr="00DE56D8">
        <w:trPr>
          <w:trHeight w:val="359"/>
        </w:trPr>
        <w:tc>
          <w:tcPr>
            <w:tcW w:w="14573" w:type="dxa"/>
            <w:gridSpan w:val="3"/>
          </w:tcPr>
          <w:p w:rsidR="005C7FFB" w:rsidRPr="00B315EF" w:rsidRDefault="005C7FFB" w:rsidP="00DE56D8">
            <w:pPr>
              <w:widowControl w:val="0"/>
              <w:autoSpaceDE w:val="0"/>
              <w:autoSpaceDN w:val="0"/>
              <w:adjustRightInd w:val="0"/>
              <w:jc w:val="center"/>
              <w:rPr>
                <w:b/>
              </w:rPr>
            </w:pPr>
            <w:r w:rsidRPr="00B315EF">
              <w:rPr>
                <w:b/>
              </w:rPr>
              <w:t>Графика, каллиграфия, орфография</w:t>
            </w:r>
          </w:p>
        </w:tc>
      </w:tr>
      <w:tr w:rsidR="005C7FFB" w:rsidRPr="00611B88" w:rsidTr="00DE56D8">
        <w:trPr>
          <w:trHeight w:val="857"/>
        </w:trPr>
        <w:tc>
          <w:tcPr>
            <w:tcW w:w="6564" w:type="dxa"/>
            <w:gridSpan w:val="2"/>
          </w:tcPr>
          <w:p w:rsidR="005C7FFB" w:rsidRPr="00B315EF" w:rsidRDefault="005C7FFB" w:rsidP="00DE56D8">
            <w:pPr>
              <w:widowControl w:val="0"/>
              <w:autoSpaceDE w:val="0"/>
              <w:autoSpaceDN w:val="0"/>
              <w:adjustRightInd w:val="0"/>
              <w:jc w:val="both"/>
              <w:rPr>
                <w:b/>
                <w:i/>
              </w:rPr>
            </w:pPr>
            <w:r w:rsidRPr="00B315EF">
              <w:t>Правила чтения и написания новых слов, отобранных для данного этапа обучения, и навыки их применения в рамках изученного лексико-грамматического материала.</w:t>
            </w:r>
          </w:p>
        </w:tc>
        <w:tc>
          <w:tcPr>
            <w:tcW w:w="8009" w:type="dxa"/>
          </w:tcPr>
          <w:p w:rsidR="005C7FFB" w:rsidRPr="00B315EF" w:rsidRDefault="005C7FFB" w:rsidP="00DE56D8">
            <w:pPr>
              <w:widowControl w:val="0"/>
              <w:autoSpaceDE w:val="0"/>
              <w:autoSpaceDN w:val="0"/>
              <w:adjustRightInd w:val="0"/>
              <w:jc w:val="both"/>
            </w:pPr>
            <w:r w:rsidRPr="00B315EF">
              <w:t>Соотносить графический образ слова с его звуковым образом. Вставлять пропущенные буквы. Владеть основными правилами чтения и орфографии, написанием наиболее употребительных слов.</w:t>
            </w:r>
          </w:p>
        </w:tc>
      </w:tr>
      <w:tr w:rsidR="005C7FFB" w:rsidRPr="00611B88" w:rsidTr="00DE56D8">
        <w:trPr>
          <w:trHeight w:val="426"/>
        </w:trPr>
        <w:tc>
          <w:tcPr>
            <w:tcW w:w="14573" w:type="dxa"/>
            <w:gridSpan w:val="3"/>
          </w:tcPr>
          <w:p w:rsidR="005C7FFB" w:rsidRPr="00B315EF" w:rsidRDefault="005C7FFB" w:rsidP="00DE56D8">
            <w:pPr>
              <w:widowControl w:val="0"/>
              <w:autoSpaceDE w:val="0"/>
              <w:autoSpaceDN w:val="0"/>
              <w:adjustRightInd w:val="0"/>
              <w:jc w:val="center"/>
              <w:rPr>
                <w:b/>
              </w:rPr>
            </w:pPr>
            <w:r w:rsidRPr="00B315EF">
              <w:rPr>
                <w:b/>
              </w:rPr>
              <w:t>Фонетическая сторона речи</w:t>
            </w:r>
          </w:p>
        </w:tc>
      </w:tr>
      <w:tr w:rsidR="005C7FFB" w:rsidRPr="00611B88" w:rsidTr="00DE56D8">
        <w:trPr>
          <w:trHeight w:val="1240"/>
        </w:trPr>
        <w:tc>
          <w:tcPr>
            <w:tcW w:w="6564" w:type="dxa"/>
            <w:gridSpan w:val="2"/>
          </w:tcPr>
          <w:p w:rsidR="005C7FFB" w:rsidRPr="00B315EF" w:rsidRDefault="005C7FFB" w:rsidP="00DE56D8">
            <w:pPr>
              <w:widowControl w:val="0"/>
              <w:autoSpaceDE w:val="0"/>
              <w:autoSpaceDN w:val="0"/>
              <w:adjustRightInd w:val="0"/>
              <w:jc w:val="both"/>
            </w:pPr>
            <w:r w:rsidRPr="00B315EF">
              <w:t>Различение на слух всех звуков немецкого языка и адекватное их произношение, соблюдение правильного ударения в словах и фразах. Деление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и применительно к новому языковому материалу</w:t>
            </w:r>
          </w:p>
        </w:tc>
        <w:tc>
          <w:tcPr>
            <w:tcW w:w="8009" w:type="dxa"/>
          </w:tcPr>
          <w:p w:rsidR="005C7FFB" w:rsidRPr="00B315EF" w:rsidRDefault="005C7FFB" w:rsidP="00DE56D8">
            <w:pPr>
              <w:widowControl w:val="0"/>
              <w:autoSpaceDE w:val="0"/>
              <w:autoSpaceDN w:val="0"/>
              <w:adjustRightInd w:val="0"/>
              <w:jc w:val="both"/>
            </w:pPr>
            <w:r w:rsidRPr="00B315EF">
              <w:t xml:space="preserve">Различать на слух и адекватно произносить все звуки немецкого языка. Соблюдать нормы произношения звуков немецкого языка при чтении вслух и в устной речи. </w:t>
            </w:r>
          </w:p>
          <w:p w:rsidR="005C7FFB" w:rsidRPr="00B315EF" w:rsidRDefault="005C7FFB" w:rsidP="00DE56D8">
            <w:pPr>
              <w:widowControl w:val="0"/>
              <w:autoSpaceDE w:val="0"/>
              <w:autoSpaceDN w:val="0"/>
              <w:adjustRightInd w:val="0"/>
              <w:jc w:val="both"/>
            </w:pPr>
            <w:r w:rsidRPr="00B315EF">
              <w:t xml:space="preserve">Делить предложения на смысловые группы. </w:t>
            </w:r>
          </w:p>
          <w:p w:rsidR="005C7FFB" w:rsidRPr="00B315EF" w:rsidRDefault="005C7FFB" w:rsidP="00DE56D8">
            <w:pPr>
              <w:widowControl w:val="0"/>
              <w:autoSpaceDE w:val="0"/>
              <w:autoSpaceDN w:val="0"/>
              <w:adjustRightInd w:val="0"/>
              <w:jc w:val="both"/>
            </w:pPr>
            <w:r w:rsidRPr="00B315EF">
              <w:t xml:space="preserve">Соблюдать правильное ударение в изолированном слове, фразе. </w:t>
            </w:r>
          </w:p>
          <w:p w:rsidR="005C7FFB" w:rsidRPr="00B315EF" w:rsidRDefault="005C7FFB" w:rsidP="00DE56D8">
            <w:pPr>
              <w:widowControl w:val="0"/>
              <w:autoSpaceDE w:val="0"/>
              <w:autoSpaceDN w:val="0"/>
              <w:adjustRightInd w:val="0"/>
              <w:jc w:val="both"/>
            </w:pPr>
            <w:r w:rsidRPr="00B315EF">
              <w:t>Различать коммуникативный тип предложения по его интонации.</w:t>
            </w:r>
          </w:p>
          <w:p w:rsidR="005C7FFB" w:rsidRPr="00B315EF" w:rsidRDefault="005C7FFB" w:rsidP="00DE56D8">
            <w:pPr>
              <w:widowControl w:val="0"/>
              <w:autoSpaceDE w:val="0"/>
              <w:autoSpaceDN w:val="0"/>
              <w:adjustRightInd w:val="0"/>
              <w:jc w:val="both"/>
            </w:pPr>
            <w:r w:rsidRPr="00B315EF">
              <w:t xml:space="preserve"> Правильно произносить предложение с точки зрения его ритмики</w:t>
            </w:r>
          </w:p>
        </w:tc>
      </w:tr>
      <w:tr w:rsidR="005C7FFB" w:rsidRPr="00611B88" w:rsidTr="00DE56D8">
        <w:trPr>
          <w:trHeight w:val="447"/>
        </w:trPr>
        <w:tc>
          <w:tcPr>
            <w:tcW w:w="14573" w:type="dxa"/>
            <w:gridSpan w:val="3"/>
          </w:tcPr>
          <w:p w:rsidR="005C7FFB" w:rsidRPr="00B315EF" w:rsidRDefault="005C7FFB" w:rsidP="00DE56D8">
            <w:pPr>
              <w:widowControl w:val="0"/>
              <w:autoSpaceDE w:val="0"/>
              <w:autoSpaceDN w:val="0"/>
              <w:adjustRightInd w:val="0"/>
              <w:jc w:val="center"/>
              <w:rPr>
                <w:b/>
              </w:rPr>
            </w:pPr>
            <w:r w:rsidRPr="00B315EF">
              <w:rPr>
                <w:b/>
              </w:rPr>
              <w:t>Лексическая сторона речи</w:t>
            </w:r>
          </w:p>
        </w:tc>
      </w:tr>
      <w:tr w:rsidR="005C7FFB" w:rsidRPr="00611B88" w:rsidTr="00DE56D8">
        <w:trPr>
          <w:trHeight w:val="1240"/>
        </w:trPr>
        <w:tc>
          <w:tcPr>
            <w:tcW w:w="6564" w:type="dxa"/>
            <w:gridSpan w:val="2"/>
          </w:tcPr>
          <w:p w:rsidR="005C7FFB" w:rsidRPr="00B315EF" w:rsidRDefault="005C7FFB" w:rsidP="00DE56D8">
            <w:pPr>
              <w:widowControl w:val="0"/>
              <w:autoSpaceDE w:val="0"/>
              <w:autoSpaceDN w:val="0"/>
              <w:adjustRightInd w:val="0"/>
              <w:jc w:val="both"/>
            </w:pPr>
            <w:r w:rsidRPr="00B315EF">
              <w:t xml:space="preserve">Лексические единицы, обслуживающие новые темы, проблемы и ситуации общения в пределах тематики основной школы, в объеме 1200 единиц (включая 500, усвоенных в начальной школе). </w:t>
            </w:r>
          </w:p>
          <w:p w:rsidR="005C7FFB" w:rsidRPr="00B315EF" w:rsidRDefault="005C7FFB" w:rsidP="00DE56D8">
            <w:pPr>
              <w:widowControl w:val="0"/>
              <w:autoSpaceDE w:val="0"/>
              <w:autoSpaceDN w:val="0"/>
              <w:adjustRightInd w:val="0"/>
              <w:jc w:val="both"/>
            </w:pPr>
            <w:r w:rsidRPr="00B315EF">
              <w:t>Лексические единицы включают устойчивые словосочетания, оценочную лексику, реплики-клише речевого этикета</w:t>
            </w:r>
          </w:p>
        </w:tc>
        <w:tc>
          <w:tcPr>
            <w:tcW w:w="8009" w:type="dxa"/>
          </w:tcPr>
          <w:p w:rsidR="005C7FFB" w:rsidRPr="00B315EF" w:rsidRDefault="005C7FFB" w:rsidP="00DE56D8">
            <w:pPr>
              <w:widowControl w:val="0"/>
              <w:autoSpaceDE w:val="0"/>
              <w:autoSpaceDN w:val="0"/>
              <w:adjustRightInd w:val="0"/>
              <w:jc w:val="both"/>
            </w:pPr>
            <w:r w:rsidRPr="00B315EF">
              <w:t xml:space="preserve">Узнавать в письменном тексте и в тексте, воспринимаемом на слух, лексические единицы, обслуживающие ситуацию общения в пределах тематики основной школы (5—9 классы). </w:t>
            </w:r>
          </w:p>
          <w:p w:rsidR="005C7FFB" w:rsidRPr="00B315EF" w:rsidRDefault="005C7FFB" w:rsidP="00DE56D8">
            <w:pPr>
              <w:widowControl w:val="0"/>
              <w:autoSpaceDE w:val="0"/>
              <w:autoSpaceDN w:val="0"/>
              <w:adjustRightInd w:val="0"/>
              <w:jc w:val="both"/>
            </w:pPr>
            <w:r w:rsidRPr="00B315EF">
              <w:t>Воспроизводить и употреблять их в речи в соответствии с коммуникативной задачей.</w:t>
            </w:r>
          </w:p>
          <w:p w:rsidR="005C7FFB" w:rsidRPr="00B315EF" w:rsidRDefault="005C7FFB" w:rsidP="00DE56D8">
            <w:pPr>
              <w:widowControl w:val="0"/>
              <w:autoSpaceDE w:val="0"/>
              <w:autoSpaceDN w:val="0"/>
              <w:adjustRightInd w:val="0"/>
              <w:jc w:val="both"/>
            </w:pPr>
            <w:r w:rsidRPr="00B315EF">
              <w:t xml:space="preserve"> Семантизировать незнакомую лексику при чтении с опорой на контекст, словообразовательные элементы, двуязычный словарь учебника.</w:t>
            </w:r>
          </w:p>
          <w:p w:rsidR="005C7FFB" w:rsidRPr="00B315EF" w:rsidRDefault="005C7FFB" w:rsidP="00DE56D8">
            <w:pPr>
              <w:widowControl w:val="0"/>
              <w:autoSpaceDE w:val="0"/>
              <w:autoSpaceDN w:val="0"/>
              <w:adjustRightInd w:val="0"/>
              <w:jc w:val="both"/>
            </w:pPr>
            <w:r w:rsidRPr="00B315EF">
              <w:t xml:space="preserve"> Развивать языковую догадку. </w:t>
            </w:r>
          </w:p>
          <w:p w:rsidR="005C7FFB" w:rsidRPr="00B315EF" w:rsidRDefault="005C7FFB" w:rsidP="00DE56D8">
            <w:pPr>
              <w:widowControl w:val="0"/>
              <w:autoSpaceDE w:val="0"/>
              <w:autoSpaceDN w:val="0"/>
              <w:adjustRightInd w:val="0"/>
              <w:jc w:val="both"/>
            </w:pPr>
            <w:r w:rsidRPr="00B315EF">
              <w:t xml:space="preserve">Использовать в речи устойчивые словосочетания, оценочную лексику, речевые клише в соответствии с коммуникативной задачей. </w:t>
            </w:r>
          </w:p>
          <w:p w:rsidR="005C7FFB" w:rsidRPr="00B315EF" w:rsidRDefault="005C7FFB" w:rsidP="00DE56D8">
            <w:pPr>
              <w:widowControl w:val="0"/>
              <w:autoSpaceDE w:val="0"/>
              <w:autoSpaceDN w:val="0"/>
              <w:adjustRightInd w:val="0"/>
              <w:jc w:val="both"/>
            </w:pPr>
            <w:r w:rsidRPr="00B315EF">
              <w:t>Использовать слова адекватно ситуации общения</w:t>
            </w:r>
          </w:p>
        </w:tc>
      </w:tr>
      <w:tr w:rsidR="005C7FFB" w:rsidRPr="00B054F9" w:rsidTr="00DE56D8">
        <w:trPr>
          <w:trHeight w:val="1240"/>
        </w:trPr>
        <w:tc>
          <w:tcPr>
            <w:tcW w:w="6564" w:type="dxa"/>
            <w:gridSpan w:val="2"/>
          </w:tcPr>
          <w:p w:rsidR="005C7FFB" w:rsidRPr="00B315EF" w:rsidRDefault="005C7FFB" w:rsidP="00DE56D8">
            <w:pPr>
              <w:widowControl w:val="0"/>
              <w:autoSpaceDE w:val="0"/>
              <w:autoSpaceDN w:val="0"/>
              <w:adjustRightInd w:val="0"/>
              <w:jc w:val="both"/>
            </w:pPr>
            <w:r w:rsidRPr="00B315EF">
              <w:t xml:space="preserve">Основные способы словообразования: </w:t>
            </w:r>
          </w:p>
          <w:p w:rsidR="005C7FFB" w:rsidRPr="00B315EF" w:rsidRDefault="005C7FFB" w:rsidP="00DE56D8">
            <w:pPr>
              <w:widowControl w:val="0"/>
              <w:autoSpaceDE w:val="0"/>
              <w:autoSpaceDN w:val="0"/>
              <w:adjustRightInd w:val="0"/>
              <w:jc w:val="both"/>
            </w:pPr>
            <w:r w:rsidRPr="00B315EF">
              <w:t xml:space="preserve">а) аффиксация: </w:t>
            </w:r>
          </w:p>
          <w:p w:rsidR="005C7FFB" w:rsidRPr="00B315EF" w:rsidRDefault="005C7FFB" w:rsidP="00DE56D8">
            <w:pPr>
              <w:widowControl w:val="0"/>
              <w:autoSpaceDE w:val="0"/>
              <w:autoSpaceDN w:val="0"/>
              <w:adjustRightInd w:val="0"/>
              <w:jc w:val="both"/>
              <w:rPr>
                <w:lang w:val="en-US"/>
              </w:rPr>
            </w:pPr>
            <w:r w:rsidRPr="00B315EF">
              <w:rPr>
                <w:lang w:val="en-US"/>
              </w:rPr>
              <w:t xml:space="preserve">- </w:t>
            </w:r>
            <w:r w:rsidRPr="00B315EF">
              <w:t>существительных</w:t>
            </w:r>
            <w:r w:rsidRPr="00B315EF">
              <w:rPr>
                <w:lang w:val="en-US"/>
              </w:rPr>
              <w:t xml:space="preserve"> </w:t>
            </w:r>
            <w:r w:rsidRPr="00B315EF">
              <w:t>с</w:t>
            </w:r>
            <w:r w:rsidRPr="00B315EF">
              <w:rPr>
                <w:lang w:val="en-US"/>
              </w:rPr>
              <w:t xml:space="preserve"> </w:t>
            </w:r>
            <w:r w:rsidRPr="00B315EF">
              <w:t>суффиксами</w:t>
            </w:r>
            <w:r w:rsidRPr="00B315EF">
              <w:rPr>
                <w:lang w:val="en-US"/>
              </w:rPr>
              <w:t xml:space="preserve"> -</w:t>
            </w:r>
            <w:r w:rsidRPr="00B315EF">
              <w:rPr>
                <w:lang w:val="de-DE"/>
              </w:rPr>
              <w:t>ung</w:t>
            </w:r>
            <w:r w:rsidRPr="00B315EF">
              <w:rPr>
                <w:lang w:val="en-US"/>
              </w:rPr>
              <w:t xml:space="preserve"> (</w:t>
            </w:r>
            <w:r w:rsidRPr="00B315EF">
              <w:rPr>
                <w:lang w:val="de-DE"/>
              </w:rPr>
              <w:t>die</w:t>
            </w:r>
            <w:r w:rsidRPr="00B315EF">
              <w:rPr>
                <w:lang w:val="en-US"/>
              </w:rPr>
              <w:t xml:space="preserve"> </w:t>
            </w:r>
            <w:r w:rsidRPr="00B315EF">
              <w:rPr>
                <w:lang w:val="de-DE"/>
              </w:rPr>
              <w:t>Wohnung</w:t>
            </w:r>
            <w:r w:rsidRPr="00B315EF">
              <w:rPr>
                <w:lang w:val="en-US"/>
              </w:rPr>
              <w:t xml:space="preserve">, </w:t>
            </w:r>
            <w:r w:rsidRPr="00B315EF">
              <w:rPr>
                <w:lang w:val="de-DE"/>
              </w:rPr>
              <w:t>die</w:t>
            </w:r>
            <w:r w:rsidRPr="00B315EF">
              <w:rPr>
                <w:lang w:val="en-US"/>
              </w:rPr>
              <w:t xml:space="preserve"> </w:t>
            </w:r>
            <w:r w:rsidRPr="00B315EF">
              <w:rPr>
                <w:lang w:val="de-DE"/>
              </w:rPr>
              <w:t>Regierung</w:t>
            </w:r>
            <w:r w:rsidRPr="00B315EF">
              <w:rPr>
                <w:lang w:val="en-US"/>
              </w:rPr>
              <w:t>); -</w:t>
            </w:r>
            <w:r w:rsidRPr="00B315EF">
              <w:rPr>
                <w:lang w:val="de-DE"/>
              </w:rPr>
              <w:t>keit</w:t>
            </w:r>
            <w:r w:rsidRPr="00B315EF">
              <w:rPr>
                <w:lang w:val="en-US"/>
              </w:rPr>
              <w:t xml:space="preserve"> (</w:t>
            </w:r>
            <w:r w:rsidRPr="00B315EF">
              <w:rPr>
                <w:lang w:val="de-DE"/>
              </w:rPr>
              <w:t>die</w:t>
            </w:r>
            <w:r w:rsidRPr="00B315EF">
              <w:rPr>
                <w:lang w:val="en-US"/>
              </w:rPr>
              <w:t xml:space="preserve"> </w:t>
            </w:r>
            <w:r w:rsidRPr="00B315EF">
              <w:rPr>
                <w:lang w:val="de-DE"/>
              </w:rPr>
              <w:t>M</w:t>
            </w:r>
            <w:r w:rsidRPr="00B315EF">
              <w:rPr>
                <w:lang w:val="en-US"/>
              </w:rPr>
              <w:t>ö</w:t>
            </w:r>
            <w:r w:rsidRPr="00B315EF">
              <w:rPr>
                <w:lang w:val="de-DE"/>
              </w:rPr>
              <w:t>glichkeit</w:t>
            </w:r>
            <w:r w:rsidRPr="00B315EF">
              <w:rPr>
                <w:lang w:val="en-US"/>
              </w:rPr>
              <w:t>); -</w:t>
            </w:r>
            <w:r w:rsidRPr="00B315EF">
              <w:rPr>
                <w:lang w:val="de-DE"/>
              </w:rPr>
              <w:t>heit</w:t>
            </w:r>
            <w:r w:rsidRPr="00B315EF">
              <w:rPr>
                <w:lang w:val="en-US"/>
              </w:rPr>
              <w:t xml:space="preserve"> (</w:t>
            </w:r>
            <w:r w:rsidRPr="00B315EF">
              <w:rPr>
                <w:lang w:val="de-DE"/>
              </w:rPr>
              <w:t>die</w:t>
            </w:r>
            <w:r w:rsidRPr="00B315EF">
              <w:rPr>
                <w:lang w:val="en-US"/>
              </w:rPr>
              <w:t xml:space="preserve"> </w:t>
            </w:r>
            <w:r w:rsidRPr="00B315EF">
              <w:rPr>
                <w:lang w:val="de-DE"/>
              </w:rPr>
              <w:t>Sch</w:t>
            </w:r>
            <w:r w:rsidRPr="00B315EF">
              <w:rPr>
                <w:lang w:val="en-US"/>
              </w:rPr>
              <w:t>ö</w:t>
            </w:r>
            <w:r w:rsidRPr="00B315EF">
              <w:rPr>
                <w:lang w:val="de-DE"/>
              </w:rPr>
              <w:t>nheit</w:t>
            </w:r>
            <w:r w:rsidRPr="00B315EF">
              <w:rPr>
                <w:lang w:val="en-US"/>
              </w:rPr>
              <w:t>); -</w:t>
            </w:r>
            <w:r w:rsidRPr="00B315EF">
              <w:rPr>
                <w:lang w:val="de-DE"/>
              </w:rPr>
              <w:t>Schaft</w:t>
            </w:r>
            <w:r w:rsidRPr="00B315EF">
              <w:rPr>
                <w:lang w:val="en-US"/>
              </w:rPr>
              <w:t xml:space="preserve"> (</w:t>
            </w:r>
            <w:r w:rsidRPr="00B315EF">
              <w:rPr>
                <w:lang w:val="de-DE"/>
              </w:rPr>
              <w:t>die</w:t>
            </w:r>
            <w:r w:rsidRPr="00B315EF">
              <w:rPr>
                <w:lang w:val="en-US"/>
              </w:rPr>
              <w:t xml:space="preserve"> </w:t>
            </w:r>
            <w:r w:rsidRPr="00B315EF">
              <w:rPr>
                <w:lang w:val="de-DE"/>
              </w:rPr>
              <w:t>Freundschaft</w:t>
            </w:r>
            <w:r w:rsidRPr="00B315EF">
              <w:rPr>
                <w:lang w:val="en-US"/>
              </w:rPr>
              <w:t>); -</w:t>
            </w:r>
            <w:r w:rsidRPr="00B315EF">
              <w:rPr>
                <w:lang w:val="de-DE"/>
              </w:rPr>
              <w:t>um</w:t>
            </w:r>
            <w:r w:rsidRPr="00B315EF">
              <w:rPr>
                <w:lang w:val="en-US"/>
              </w:rPr>
              <w:t xml:space="preserve"> (</w:t>
            </w:r>
            <w:smartTag w:uri="urn:schemas-microsoft-com:office:smarttags" w:element="place">
              <w:smartTag w:uri="urn:schemas-microsoft-com:office:smarttags" w:element="PlaceName">
                <w:r w:rsidRPr="00B315EF">
                  <w:rPr>
                    <w:lang w:val="de-DE"/>
                  </w:rPr>
                  <w:t>das</w:t>
                </w:r>
              </w:smartTag>
              <w:r w:rsidRPr="00B315EF">
                <w:rPr>
                  <w:lang w:val="en-US"/>
                </w:rPr>
                <w:t xml:space="preserve"> </w:t>
              </w:r>
              <w:smartTag w:uri="urn:schemas-microsoft-com:office:smarttags" w:element="PlaceType">
                <w:r w:rsidRPr="00B315EF">
                  <w:rPr>
                    <w:lang w:val="de-DE"/>
                  </w:rPr>
                  <w:t>Museum</w:t>
                </w:r>
              </w:smartTag>
            </w:smartTag>
            <w:r w:rsidRPr="00B315EF">
              <w:rPr>
                <w:lang w:val="en-US"/>
              </w:rPr>
              <w:t>); -</w:t>
            </w:r>
            <w:r w:rsidRPr="00B315EF">
              <w:rPr>
                <w:lang w:val="de-DE"/>
              </w:rPr>
              <w:t>or</w:t>
            </w:r>
            <w:r w:rsidRPr="00B315EF">
              <w:rPr>
                <w:lang w:val="en-US"/>
              </w:rPr>
              <w:t xml:space="preserve"> (</w:t>
            </w:r>
            <w:r w:rsidRPr="00B315EF">
              <w:rPr>
                <w:lang w:val="de-DE"/>
              </w:rPr>
              <w:t>der</w:t>
            </w:r>
            <w:r w:rsidRPr="00B315EF">
              <w:rPr>
                <w:lang w:val="en-US"/>
              </w:rPr>
              <w:t xml:space="preserve"> Professor); </w:t>
            </w:r>
          </w:p>
          <w:p w:rsidR="005C7FFB" w:rsidRPr="00B315EF" w:rsidRDefault="005C7FFB" w:rsidP="00DE56D8">
            <w:pPr>
              <w:widowControl w:val="0"/>
              <w:autoSpaceDE w:val="0"/>
              <w:autoSpaceDN w:val="0"/>
              <w:adjustRightInd w:val="0"/>
              <w:jc w:val="both"/>
            </w:pPr>
            <w:r w:rsidRPr="00B315EF">
              <w:t xml:space="preserve">Узнавать зрительно и на слух простые словообразовательные элементы (суффиксы и префиксы), а также сложные слова и слова, образованные на основе конверсии. </w:t>
            </w:r>
          </w:p>
          <w:p w:rsidR="005C7FFB" w:rsidRPr="00B315EF" w:rsidRDefault="005C7FFB" w:rsidP="00DE56D8">
            <w:pPr>
              <w:widowControl w:val="0"/>
              <w:autoSpaceDE w:val="0"/>
              <w:autoSpaceDN w:val="0"/>
              <w:adjustRightInd w:val="0"/>
              <w:jc w:val="both"/>
            </w:pPr>
            <w:r w:rsidRPr="00B315EF">
              <w:t xml:space="preserve">Использовать наиболее употребительные из них в речи. -ik (die Physik); -e (die Liebe), -ler (der Künstler); -ie (die Energie); </w:t>
            </w:r>
          </w:p>
          <w:p w:rsidR="005C7FFB" w:rsidRPr="00B315EF" w:rsidRDefault="005C7FFB" w:rsidP="00DE56D8">
            <w:pPr>
              <w:widowControl w:val="0"/>
              <w:autoSpaceDE w:val="0"/>
              <w:autoSpaceDN w:val="0"/>
              <w:adjustRightInd w:val="0"/>
              <w:jc w:val="both"/>
            </w:pPr>
            <w:r w:rsidRPr="00B315EF">
              <w:t xml:space="preserve">-  прилагательных с суффиксами -ig (richtig); -lieh (freundlich); -isch (russisch); -los (obdachlos); -sam (arbeitsam); - bar (furchtbar); </w:t>
            </w:r>
          </w:p>
          <w:p w:rsidR="005C7FFB" w:rsidRPr="00B315EF" w:rsidRDefault="005C7FFB" w:rsidP="00DE56D8">
            <w:pPr>
              <w:widowControl w:val="0"/>
              <w:autoSpaceDE w:val="0"/>
              <w:autoSpaceDN w:val="0"/>
              <w:adjustRightInd w:val="0"/>
              <w:jc w:val="both"/>
            </w:pPr>
            <w:r w:rsidRPr="00B315EF">
              <w:t xml:space="preserve">- существительных и прилагательных с префиксом un- (das Unglück, unglücklich); префиксами существительных и глаголов: vor- (der Vorort, vorbereiten); mit- (die Mitverantwortung, mitspielen); - глаголов с отделяемыми и неотделяемыми приставками и другими словами в функции приставок типа erzählen, wegwerfen; б) словосложение:  </w:t>
            </w:r>
          </w:p>
          <w:p w:rsidR="005C7FFB" w:rsidRPr="00B315EF" w:rsidRDefault="005C7FFB" w:rsidP="00DE56D8">
            <w:pPr>
              <w:widowControl w:val="0"/>
              <w:autoSpaceDE w:val="0"/>
              <w:autoSpaceDN w:val="0"/>
              <w:adjustRightInd w:val="0"/>
              <w:jc w:val="both"/>
            </w:pPr>
            <w:r w:rsidRPr="00B315EF">
              <w:t>- существительное + существительное (die Haustür); прилагательное + прилагательное (dunkelgrün, hellblond); прилагательное + существительное (das Hochhaus); глагол + существительное (das Schreibzeug);</w:t>
            </w:r>
          </w:p>
          <w:p w:rsidR="005C7FFB" w:rsidRPr="00B315EF" w:rsidRDefault="005C7FFB" w:rsidP="00DE56D8">
            <w:pPr>
              <w:widowControl w:val="0"/>
              <w:autoSpaceDE w:val="0"/>
              <w:autoSpaceDN w:val="0"/>
              <w:adjustRightInd w:val="0"/>
              <w:jc w:val="both"/>
            </w:pPr>
            <w:r w:rsidRPr="00B315EF">
              <w:t xml:space="preserve"> в) конверсия (переход одной части речи в другую): существительные от прилагательных (das Grün, die Kälte); существительные от глаголов (das Lernen, das Lesen). Интернациональные слова (der Globus, der Computer)</w:t>
            </w:r>
          </w:p>
        </w:tc>
        <w:tc>
          <w:tcPr>
            <w:tcW w:w="8009" w:type="dxa"/>
          </w:tcPr>
          <w:p w:rsidR="005C7FFB" w:rsidRPr="00B315EF" w:rsidRDefault="005C7FFB" w:rsidP="00DE56D8">
            <w:pPr>
              <w:widowControl w:val="0"/>
              <w:autoSpaceDE w:val="0"/>
              <w:autoSpaceDN w:val="0"/>
              <w:adjustRightInd w:val="0"/>
              <w:jc w:val="both"/>
            </w:pPr>
            <w:r w:rsidRPr="00B315EF">
              <w:t>Распознавать и употреблять в речи интернациональные слова. Систематизировать лексику на основе словообразования и по тематическому принципу.</w:t>
            </w:r>
          </w:p>
        </w:tc>
      </w:tr>
      <w:tr w:rsidR="005C7FFB" w:rsidRPr="00B054F9" w:rsidTr="00DE56D8">
        <w:trPr>
          <w:trHeight w:val="491"/>
        </w:trPr>
        <w:tc>
          <w:tcPr>
            <w:tcW w:w="14573" w:type="dxa"/>
            <w:gridSpan w:val="3"/>
          </w:tcPr>
          <w:p w:rsidR="005C7FFB" w:rsidRPr="00B315EF" w:rsidRDefault="005C7FFB" w:rsidP="00DE56D8">
            <w:pPr>
              <w:widowControl w:val="0"/>
              <w:autoSpaceDE w:val="0"/>
              <w:autoSpaceDN w:val="0"/>
              <w:adjustRightInd w:val="0"/>
              <w:jc w:val="center"/>
              <w:rPr>
                <w:b/>
              </w:rPr>
            </w:pPr>
            <w:r w:rsidRPr="00B315EF">
              <w:rPr>
                <w:b/>
              </w:rPr>
              <w:t>Грамматическая сторона речи</w:t>
            </w:r>
          </w:p>
        </w:tc>
      </w:tr>
      <w:tr w:rsidR="005C7FFB" w:rsidRPr="00B054F9" w:rsidTr="00DE56D8">
        <w:trPr>
          <w:trHeight w:val="843"/>
        </w:trPr>
        <w:tc>
          <w:tcPr>
            <w:tcW w:w="6564" w:type="dxa"/>
            <w:gridSpan w:val="2"/>
          </w:tcPr>
          <w:p w:rsidR="005C7FFB" w:rsidRPr="00B315EF" w:rsidRDefault="005C7FFB" w:rsidP="00DE56D8">
            <w:pPr>
              <w:widowControl w:val="0"/>
              <w:autoSpaceDE w:val="0"/>
              <w:autoSpaceDN w:val="0"/>
              <w:adjustRightInd w:val="0"/>
              <w:jc w:val="both"/>
            </w:pPr>
            <w:r w:rsidRPr="00B315EF">
              <w:t>Дальнейшее расширение объема значений грамматических средств, изученных ранее, и знакомство с новыми грамматическими явлениями.</w:t>
            </w:r>
          </w:p>
        </w:tc>
        <w:tc>
          <w:tcPr>
            <w:tcW w:w="8009" w:type="dxa"/>
          </w:tcPr>
          <w:p w:rsidR="005C7FFB" w:rsidRPr="00B315EF" w:rsidRDefault="005C7FFB" w:rsidP="00DE56D8">
            <w:pPr>
              <w:widowControl w:val="0"/>
              <w:autoSpaceDE w:val="0"/>
              <w:autoSpaceDN w:val="0"/>
              <w:adjustRightInd w:val="0"/>
              <w:jc w:val="both"/>
            </w:pPr>
            <w:r w:rsidRPr="00B315EF">
              <w:t>Опознавать зрительно в тексте и на слух новые грамматические явления. Передавать (выборочно) новые грамматические явления в целях их лучшего осознания.</w:t>
            </w:r>
          </w:p>
        </w:tc>
      </w:tr>
      <w:tr w:rsidR="005C7FFB" w:rsidRPr="00B054F9" w:rsidTr="00DE56D8">
        <w:trPr>
          <w:trHeight w:val="1240"/>
        </w:trPr>
        <w:tc>
          <w:tcPr>
            <w:tcW w:w="6564" w:type="dxa"/>
            <w:gridSpan w:val="2"/>
          </w:tcPr>
          <w:p w:rsidR="005C7FFB" w:rsidRPr="00B315EF" w:rsidRDefault="005C7FFB" w:rsidP="00DE56D8">
            <w:pPr>
              <w:widowControl w:val="0"/>
              <w:autoSpaceDE w:val="0"/>
              <w:autoSpaceDN w:val="0"/>
              <w:adjustRightInd w:val="0"/>
              <w:jc w:val="both"/>
            </w:pPr>
            <w:r w:rsidRPr="00B315EF">
              <w:t xml:space="preserve">- Нераспространенные и распространенные предложения; </w:t>
            </w:r>
          </w:p>
          <w:p w:rsidR="005C7FFB" w:rsidRPr="00B315EF" w:rsidRDefault="005C7FFB" w:rsidP="00DE56D8">
            <w:pPr>
              <w:widowControl w:val="0"/>
              <w:autoSpaceDE w:val="0"/>
              <w:autoSpaceDN w:val="0"/>
              <w:adjustRightInd w:val="0"/>
              <w:jc w:val="both"/>
            </w:pPr>
            <w:r w:rsidRPr="00B315EF">
              <w:t xml:space="preserve">-  безличные предложения (Es ist kalt. Es ist Winter); </w:t>
            </w:r>
          </w:p>
          <w:p w:rsidR="005C7FFB" w:rsidRPr="00B315EF" w:rsidRDefault="005C7FFB" w:rsidP="00DE56D8">
            <w:pPr>
              <w:widowControl w:val="0"/>
              <w:autoSpaceDE w:val="0"/>
              <w:autoSpaceDN w:val="0"/>
              <w:adjustRightInd w:val="0"/>
              <w:jc w:val="both"/>
            </w:pPr>
            <w:r w:rsidRPr="00B315EF">
              <w:t xml:space="preserve">- предложения с глаголами legen, stellen, hängen, требующими после себя дополнения в Akkusativ и обстоятельства места при ответе на вопрос Wohin? (Ich lege das Heft auf den Tisch); </w:t>
            </w:r>
          </w:p>
          <w:p w:rsidR="005C7FFB" w:rsidRPr="00B315EF" w:rsidRDefault="005C7FFB" w:rsidP="00DE56D8">
            <w:pPr>
              <w:widowControl w:val="0"/>
              <w:autoSpaceDE w:val="0"/>
              <w:autoSpaceDN w:val="0"/>
              <w:adjustRightInd w:val="0"/>
              <w:jc w:val="both"/>
            </w:pPr>
            <w:r w:rsidRPr="00B315EF">
              <w:t xml:space="preserve">- предложения с глаголами beginnen, raten, vorhaben и др., требующими после себя Infinitiv с zu; </w:t>
            </w:r>
          </w:p>
          <w:p w:rsidR="005C7FFB" w:rsidRPr="00B315EF" w:rsidRDefault="005C7FFB" w:rsidP="00DE56D8">
            <w:pPr>
              <w:widowControl w:val="0"/>
              <w:autoSpaceDE w:val="0"/>
              <w:autoSpaceDN w:val="0"/>
              <w:adjustRightInd w:val="0"/>
              <w:jc w:val="both"/>
            </w:pPr>
            <w:r w:rsidRPr="00B315EF">
              <w:t xml:space="preserve">- побудительные предложения типа Spielen wir! Wollen wir spielen!; </w:t>
            </w:r>
          </w:p>
          <w:p w:rsidR="005C7FFB" w:rsidRPr="00B315EF" w:rsidRDefault="005C7FFB" w:rsidP="00DE56D8">
            <w:pPr>
              <w:widowControl w:val="0"/>
              <w:autoSpaceDE w:val="0"/>
              <w:autoSpaceDN w:val="0"/>
              <w:adjustRightInd w:val="0"/>
              <w:jc w:val="both"/>
            </w:pPr>
            <w:r w:rsidRPr="00B315EF">
              <w:t xml:space="preserve">- все типы вопросительных предложений; </w:t>
            </w:r>
          </w:p>
          <w:p w:rsidR="005C7FFB" w:rsidRPr="00B315EF" w:rsidRDefault="005C7FFB" w:rsidP="00DE56D8">
            <w:pPr>
              <w:widowControl w:val="0"/>
              <w:autoSpaceDE w:val="0"/>
              <w:autoSpaceDN w:val="0"/>
              <w:adjustRightInd w:val="0"/>
              <w:jc w:val="both"/>
            </w:pPr>
            <w:r w:rsidRPr="00B315EF">
              <w:t xml:space="preserve">- предложения с неопределенно-личным местоимением man (Man läuft im Winter viel Schi); </w:t>
            </w:r>
          </w:p>
          <w:p w:rsidR="005C7FFB" w:rsidRPr="00B315EF" w:rsidRDefault="005C7FFB" w:rsidP="00DE56D8">
            <w:pPr>
              <w:widowControl w:val="0"/>
              <w:autoSpaceDE w:val="0"/>
              <w:autoSpaceDN w:val="0"/>
              <w:adjustRightInd w:val="0"/>
              <w:jc w:val="both"/>
              <w:rPr>
                <w:lang w:val="de-DE"/>
              </w:rPr>
            </w:pPr>
            <w:r w:rsidRPr="00B315EF">
              <w:rPr>
                <w:lang w:val="de-DE"/>
              </w:rPr>
              <w:t xml:space="preserve">- </w:t>
            </w:r>
            <w:r w:rsidRPr="00B315EF">
              <w:t>предложения</w:t>
            </w:r>
            <w:r w:rsidRPr="00B315EF">
              <w:rPr>
                <w:lang w:val="de-DE"/>
              </w:rPr>
              <w:t xml:space="preserve"> </w:t>
            </w:r>
            <w:r w:rsidRPr="00B315EF">
              <w:t>с</w:t>
            </w:r>
            <w:r w:rsidRPr="00B315EF">
              <w:rPr>
                <w:lang w:val="de-DE"/>
              </w:rPr>
              <w:t xml:space="preserve"> </w:t>
            </w:r>
            <w:r w:rsidRPr="00B315EF">
              <w:t>инфинитивной</w:t>
            </w:r>
            <w:r w:rsidRPr="00B315EF">
              <w:rPr>
                <w:lang w:val="de-DE"/>
              </w:rPr>
              <w:t xml:space="preserve"> </w:t>
            </w:r>
            <w:r w:rsidRPr="00B315EF">
              <w:t>группой</w:t>
            </w:r>
            <w:r w:rsidRPr="00B315EF">
              <w:rPr>
                <w:lang w:val="de-DE"/>
              </w:rPr>
              <w:t xml:space="preserve"> um ... zu (Er fährt im Sommer ans Meer, um dort viel zu baden); </w:t>
            </w:r>
          </w:p>
          <w:p w:rsidR="005C7FFB" w:rsidRPr="00B315EF" w:rsidRDefault="005C7FFB" w:rsidP="00DE56D8">
            <w:pPr>
              <w:widowControl w:val="0"/>
              <w:autoSpaceDE w:val="0"/>
              <w:autoSpaceDN w:val="0"/>
              <w:adjustRightInd w:val="0"/>
              <w:jc w:val="both"/>
              <w:rPr>
                <w:lang w:val="de-DE"/>
              </w:rPr>
            </w:pPr>
            <w:r w:rsidRPr="00B315EF">
              <w:rPr>
                <w:lang w:val="de-DE"/>
              </w:rPr>
              <w:t xml:space="preserve">-  </w:t>
            </w:r>
            <w:r w:rsidRPr="00B315EF">
              <w:t>сложносочиненные</w:t>
            </w:r>
            <w:r w:rsidRPr="00B315EF">
              <w:rPr>
                <w:lang w:val="de-DE"/>
              </w:rPr>
              <w:t xml:space="preserve"> </w:t>
            </w:r>
            <w:r w:rsidRPr="00B315EF">
              <w:t>предложения</w:t>
            </w:r>
            <w:r w:rsidRPr="00B315EF">
              <w:rPr>
                <w:lang w:val="de-DE"/>
              </w:rPr>
              <w:t xml:space="preserve"> </w:t>
            </w:r>
            <w:r w:rsidRPr="00B315EF">
              <w:t>с</w:t>
            </w:r>
            <w:r w:rsidRPr="00B315EF">
              <w:rPr>
                <w:lang w:val="de-DE"/>
              </w:rPr>
              <w:t xml:space="preserve"> </w:t>
            </w:r>
            <w:r w:rsidRPr="00B315EF">
              <w:t>союзами</w:t>
            </w:r>
            <w:r w:rsidRPr="00B315EF">
              <w:rPr>
                <w:lang w:val="de-DE"/>
              </w:rPr>
              <w:t xml:space="preserve"> denn, darum, deshalb (Mein Auto ist kaputt, deshalb fahre ich heute mit dem Zug zur Arbeit. Ich fahre am Wochenende aufs Land, denn im Sommer ist es dort sehr schön); </w:t>
            </w:r>
          </w:p>
          <w:p w:rsidR="005C7FFB" w:rsidRPr="00B315EF" w:rsidRDefault="005C7FFB" w:rsidP="00DE56D8">
            <w:pPr>
              <w:widowControl w:val="0"/>
              <w:autoSpaceDE w:val="0"/>
              <w:autoSpaceDN w:val="0"/>
              <w:adjustRightInd w:val="0"/>
              <w:jc w:val="both"/>
              <w:rPr>
                <w:lang w:val="de-DE"/>
              </w:rPr>
            </w:pPr>
            <w:r w:rsidRPr="00B315EF">
              <w:t xml:space="preserve">- сложноподчиненные предложения с союзами </w:t>
            </w:r>
            <w:r w:rsidRPr="00B315EF">
              <w:rPr>
                <w:lang w:val="de-DE"/>
              </w:rPr>
              <w:t>dass</w:t>
            </w:r>
            <w:r w:rsidRPr="00B315EF">
              <w:t xml:space="preserve">, </w:t>
            </w:r>
            <w:r w:rsidRPr="00B315EF">
              <w:rPr>
                <w:lang w:val="de-DE"/>
              </w:rPr>
              <w:t>ob</w:t>
            </w:r>
            <w:r w:rsidRPr="00B315EF">
              <w:t xml:space="preserve"> и др. </w:t>
            </w:r>
            <w:r w:rsidRPr="00B315EF">
              <w:rPr>
                <w:lang w:val="de-DE"/>
              </w:rPr>
              <w:t>(Ich wusste nicht, dass du heute Geburtstag hast. Die Mutter möchte wissen, ob ich alle meine Freunde zu meiner Party eingeladen.</w:t>
            </w:r>
          </w:p>
        </w:tc>
        <w:tc>
          <w:tcPr>
            <w:tcW w:w="8009" w:type="dxa"/>
          </w:tcPr>
          <w:p w:rsidR="005C7FFB" w:rsidRPr="00B315EF" w:rsidRDefault="005C7FFB" w:rsidP="00DE56D8">
            <w:pPr>
              <w:widowControl w:val="0"/>
              <w:autoSpaceDE w:val="0"/>
              <w:autoSpaceDN w:val="0"/>
              <w:adjustRightInd w:val="0"/>
              <w:jc w:val="both"/>
            </w:pPr>
            <w:r w:rsidRPr="00B315EF">
              <w:t xml:space="preserve">Использовать в речи простые предложения. </w:t>
            </w:r>
          </w:p>
          <w:p w:rsidR="005C7FFB" w:rsidRPr="00B315EF" w:rsidRDefault="005C7FFB" w:rsidP="00DE56D8">
            <w:pPr>
              <w:widowControl w:val="0"/>
              <w:autoSpaceDE w:val="0"/>
              <w:autoSpaceDN w:val="0"/>
              <w:adjustRightInd w:val="0"/>
              <w:jc w:val="both"/>
            </w:pPr>
            <w:r w:rsidRPr="00B315EF">
              <w:t xml:space="preserve">Соблюдать порядок слов в придаточных предложениях. </w:t>
            </w:r>
          </w:p>
          <w:p w:rsidR="005C7FFB" w:rsidRPr="00B315EF" w:rsidRDefault="005C7FFB" w:rsidP="00DE56D8">
            <w:pPr>
              <w:widowControl w:val="0"/>
              <w:autoSpaceDE w:val="0"/>
              <w:autoSpaceDN w:val="0"/>
              <w:adjustRightInd w:val="0"/>
              <w:jc w:val="both"/>
            </w:pPr>
            <w:r w:rsidRPr="00B315EF">
              <w:t xml:space="preserve">Использовать все типы вопросительных предложений. </w:t>
            </w:r>
          </w:p>
          <w:p w:rsidR="005C7FFB" w:rsidRPr="00B315EF" w:rsidRDefault="005C7FFB" w:rsidP="00DE56D8">
            <w:pPr>
              <w:widowControl w:val="0"/>
              <w:autoSpaceDE w:val="0"/>
              <w:autoSpaceDN w:val="0"/>
              <w:adjustRightInd w:val="0"/>
              <w:jc w:val="both"/>
            </w:pPr>
            <w:r w:rsidRPr="00B315EF">
              <w:t xml:space="preserve">Употреблять в речи предложения с глаголами legen, stellen, hängen, требующими после себя дополнения в Akkusativ и обстоятельства места. </w:t>
            </w:r>
          </w:p>
          <w:p w:rsidR="005C7FFB" w:rsidRPr="00B315EF" w:rsidRDefault="005C7FFB" w:rsidP="00DE56D8">
            <w:pPr>
              <w:widowControl w:val="0"/>
              <w:autoSpaceDE w:val="0"/>
              <w:autoSpaceDN w:val="0"/>
              <w:adjustRightInd w:val="0"/>
              <w:jc w:val="both"/>
            </w:pPr>
            <w:r w:rsidRPr="00B315EF">
              <w:t>Выражать с помощью формы Imperativ побуждение (просьбу), давать совет. Различать зрительно и на слух безличные и неопределенно-личные предложения. Понимать</w:t>
            </w:r>
            <w:r w:rsidRPr="00B315EF">
              <w:rPr>
                <w:lang w:val="de-DE"/>
              </w:rPr>
              <w:t xml:space="preserve"> </w:t>
            </w:r>
            <w:r w:rsidRPr="00B315EF">
              <w:t>при</w:t>
            </w:r>
            <w:r w:rsidRPr="00B315EF">
              <w:rPr>
                <w:lang w:val="de-DE"/>
              </w:rPr>
              <w:t xml:space="preserve"> </w:t>
            </w:r>
            <w:r w:rsidRPr="00B315EF">
              <w:t>чтении</w:t>
            </w:r>
            <w:r w:rsidRPr="00B315EF">
              <w:rPr>
                <w:lang w:val="de-DE"/>
              </w:rPr>
              <w:t xml:space="preserve"> </w:t>
            </w:r>
            <w:r w:rsidRPr="00B315EF">
              <w:t>инфинитивные</w:t>
            </w:r>
            <w:r w:rsidRPr="00B315EF">
              <w:rPr>
                <w:lang w:val="de-DE"/>
              </w:rPr>
              <w:t xml:space="preserve"> </w:t>
            </w:r>
            <w:r w:rsidRPr="00B315EF">
              <w:t>группы</w:t>
            </w:r>
            <w:r w:rsidRPr="00B315EF">
              <w:rPr>
                <w:lang w:val="de-DE"/>
              </w:rPr>
              <w:t xml:space="preserve"> </w:t>
            </w:r>
            <w:r w:rsidRPr="00B315EF">
              <w:t>с</w:t>
            </w:r>
            <w:r w:rsidRPr="00B315EF">
              <w:rPr>
                <w:lang w:val="de-DE"/>
              </w:rPr>
              <w:t xml:space="preserve"> um ... zu + Infinitiv, statt ... zu + Infinitiv, ohne ... zu + Infinitiv. </w:t>
            </w:r>
          </w:p>
          <w:p w:rsidR="005C7FFB" w:rsidRPr="00B315EF" w:rsidRDefault="005C7FFB" w:rsidP="00DE56D8">
            <w:pPr>
              <w:widowControl w:val="0"/>
              <w:autoSpaceDE w:val="0"/>
              <w:autoSpaceDN w:val="0"/>
              <w:adjustRightInd w:val="0"/>
              <w:jc w:val="both"/>
            </w:pPr>
            <w:r w:rsidRPr="00B315EF">
              <w:t xml:space="preserve">Переводить (выборочно) предложения с инфинитивными группами. </w:t>
            </w:r>
          </w:p>
          <w:p w:rsidR="005C7FFB" w:rsidRPr="00B315EF" w:rsidRDefault="005C7FFB" w:rsidP="00DE56D8">
            <w:pPr>
              <w:widowControl w:val="0"/>
              <w:autoSpaceDE w:val="0"/>
              <w:autoSpaceDN w:val="0"/>
              <w:adjustRightInd w:val="0"/>
              <w:jc w:val="both"/>
            </w:pPr>
            <w:r w:rsidRPr="00B315EF">
              <w:t xml:space="preserve">Различать в тексте зрительно и на слух сложносочиненные и сложноподчиненные предложения. </w:t>
            </w:r>
          </w:p>
          <w:p w:rsidR="005C7FFB" w:rsidRPr="00B315EF" w:rsidRDefault="005C7FFB" w:rsidP="00DE56D8">
            <w:pPr>
              <w:widowControl w:val="0"/>
              <w:autoSpaceDE w:val="0"/>
              <w:autoSpaceDN w:val="0"/>
              <w:adjustRightInd w:val="0"/>
              <w:jc w:val="both"/>
            </w:pPr>
            <w:r w:rsidRPr="00B315EF">
              <w:t xml:space="preserve">Различать сложноподчиненные предложения с союзами dass, ob и использовать их в речи. </w:t>
            </w:r>
          </w:p>
          <w:p w:rsidR="005C7FFB" w:rsidRPr="00B315EF" w:rsidRDefault="005C7FFB" w:rsidP="00DE56D8">
            <w:pPr>
              <w:widowControl w:val="0"/>
              <w:autoSpaceDE w:val="0"/>
              <w:autoSpaceDN w:val="0"/>
              <w:adjustRightInd w:val="0"/>
              <w:jc w:val="both"/>
            </w:pPr>
            <w:r w:rsidRPr="00B315EF">
              <w:t xml:space="preserve">Использовать в речи сложноподчиненные предложения причины с союзами weil, da. </w:t>
            </w:r>
          </w:p>
          <w:p w:rsidR="005C7FFB" w:rsidRPr="00B315EF" w:rsidRDefault="005C7FFB" w:rsidP="00DE56D8">
            <w:pPr>
              <w:widowControl w:val="0"/>
              <w:autoSpaceDE w:val="0"/>
              <w:autoSpaceDN w:val="0"/>
              <w:adjustRightInd w:val="0"/>
              <w:jc w:val="both"/>
            </w:pPr>
            <w:r w:rsidRPr="00B315EF">
              <w:t>Различать и сопоставлять придаточные предложения с союзом wenn (придаточные условные и при- даточные времени</w:t>
            </w:r>
          </w:p>
        </w:tc>
      </w:tr>
      <w:tr w:rsidR="005C7FFB" w:rsidRPr="00B054F9" w:rsidTr="00DE56D8">
        <w:trPr>
          <w:trHeight w:val="1240"/>
        </w:trPr>
        <w:tc>
          <w:tcPr>
            <w:tcW w:w="6564" w:type="dxa"/>
            <w:gridSpan w:val="2"/>
          </w:tcPr>
          <w:p w:rsidR="005C7FFB" w:rsidRPr="00B315EF" w:rsidRDefault="005C7FFB" w:rsidP="00DE56D8">
            <w:pPr>
              <w:widowControl w:val="0"/>
              <w:autoSpaceDE w:val="0"/>
              <w:autoSpaceDN w:val="0"/>
              <w:adjustRightInd w:val="0"/>
              <w:jc w:val="both"/>
              <w:rPr>
                <w:lang w:val="de-DE"/>
              </w:rPr>
            </w:pPr>
            <w:r w:rsidRPr="00B315EF">
              <w:rPr>
                <w:lang w:val="de-DE"/>
              </w:rPr>
              <w:t xml:space="preserve">- </w:t>
            </w:r>
            <w:r w:rsidRPr="00B315EF">
              <w:t>сложноподчиненные</w:t>
            </w:r>
            <w:r w:rsidRPr="00B315EF">
              <w:rPr>
                <w:lang w:val="de-DE"/>
              </w:rPr>
              <w:t xml:space="preserve"> </w:t>
            </w:r>
            <w:r w:rsidRPr="00B315EF">
              <w:t>предложения</w:t>
            </w:r>
            <w:r w:rsidRPr="00B315EF">
              <w:rPr>
                <w:lang w:val="de-DE"/>
              </w:rPr>
              <w:t xml:space="preserve"> </w:t>
            </w:r>
            <w:r w:rsidRPr="00B315EF">
              <w:t>причины</w:t>
            </w:r>
            <w:r w:rsidRPr="00B315EF">
              <w:rPr>
                <w:lang w:val="de-DE"/>
              </w:rPr>
              <w:t xml:space="preserve"> </w:t>
            </w:r>
            <w:r w:rsidRPr="00B315EF">
              <w:t>с</w:t>
            </w:r>
            <w:r w:rsidRPr="00B315EF">
              <w:rPr>
                <w:lang w:val="de-DE"/>
              </w:rPr>
              <w:t xml:space="preserve"> </w:t>
            </w:r>
            <w:r w:rsidRPr="00B315EF">
              <w:t>союзами</w:t>
            </w:r>
            <w:r w:rsidRPr="00B315EF">
              <w:rPr>
                <w:lang w:val="de-DE"/>
              </w:rPr>
              <w:t xml:space="preserve"> weil, da (Wir baden heute nicht, weil das Wasser kalt ist); </w:t>
            </w:r>
          </w:p>
          <w:p w:rsidR="005C7FFB" w:rsidRPr="00B315EF" w:rsidRDefault="005C7FFB" w:rsidP="00DE56D8">
            <w:pPr>
              <w:widowControl w:val="0"/>
              <w:autoSpaceDE w:val="0"/>
              <w:autoSpaceDN w:val="0"/>
              <w:adjustRightInd w:val="0"/>
              <w:jc w:val="both"/>
              <w:rPr>
                <w:lang w:val="de-DE"/>
              </w:rPr>
            </w:pPr>
            <w:r w:rsidRPr="00B315EF">
              <w:rPr>
                <w:lang w:val="de-DE"/>
              </w:rPr>
              <w:t xml:space="preserve">-  </w:t>
            </w:r>
            <w:r w:rsidRPr="00B315EF">
              <w:t>сложноподчиненные</w:t>
            </w:r>
            <w:r w:rsidRPr="00B315EF">
              <w:rPr>
                <w:lang w:val="de-DE"/>
              </w:rPr>
              <w:t xml:space="preserve"> </w:t>
            </w:r>
            <w:r w:rsidRPr="00B315EF">
              <w:t>предложения</w:t>
            </w:r>
            <w:r w:rsidRPr="00B315EF">
              <w:rPr>
                <w:lang w:val="de-DE"/>
              </w:rPr>
              <w:t xml:space="preserve"> </w:t>
            </w:r>
            <w:r w:rsidRPr="00B315EF">
              <w:t>с</w:t>
            </w:r>
            <w:r w:rsidRPr="00B315EF">
              <w:rPr>
                <w:lang w:val="de-DE"/>
              </w:rPr>
              <w:t xml:space="preserve"> </w:t>
            </w:r>
            <w:r w:rsidRPr="00B315EF">
              <w:t>условным</w:t>
            </w:r>
            <w:r w:rsidRPr="00B315EF">
              <w:rPr>
                <w:lang w:val="de-DE"/>
              </w:rPr>
              <w:t xml:space="preserve"> </w:t>
            </w:r>
            <w:r w:rsidRPr="00B315EF">
              <w:t>союзом</w:t>
            </w:r>
            <w:r w:rsidRPr="00B315EF">
              <w:rPr>
                <w:lang w:val="de-DE"/>
              </w:rPr>
              <w:t xml:space="preserve"> wenn (Wenn ich ein deutsches Buch lese, schreibe ich die neuen Wörter heraus); </w:t>
            </w:r>
          </w:p>
          <w:p w:rsidR="005C7FFB" w:rsidRPr="00B315EF" w:rsidRDefault="005C7FFB" w:rsidP="00DE56D8">
            <w:pPr>
              <w:widowControl w:val="0"/>
              <w:autoSpaceDE w:val="0"/>
              <w:autoSpaceDN w:val="0"/>
              <w:adjustRightInd w:val="0"/>
              <w:jc w:val="both"/>
              <w:rPr>
                <w:lang w:val="de-DE"/>
              </w:rPr>
            </w:pPr>
            <w:r w:rsidRPr="00B315EF">
              <w:rPr>
                <w:lang w:val="de-DE"/>
              </w:rPr>
              <w:t xml:space="preserve">- </w:t>
            </w:r>
            <w:r w:rsidRPr="00B315EF">
              <w:t>сложноподчиненные</w:t>
            </w:r>
            <w:r w:rsidRPr="00B315EF">
              <w:rPr>
                <w:lang w:val="de-DE"/>
              </w:rPr>
              <w:t xml:space="preserve"> </w:t>
            </w:r>
            <w:r w:rsidRPr="00B315EF">
              <w:t>предложения</w:t>
            </w:r>
            <w:r w:rsidRPr="00B315EF">
              <w:rPr>
                <w:lang w:val="de-DE"/>
              </w:rPr>
              <w:t xml:space="preserve"> </w:t>
            </w:r>
            <w:r w:rsidRPr="00B315EF">
              <w:t>с</w:t>
            </w:r>
            <w:r w:rsidRPr="00B315EF">
              <w:rPr>
                <w:lang w:val="de-DE"/>
              </w:rPr>
              <w:t xml:space="preserve"> </w:t>
            </w:r>
            <w:r w:rsidRPr="00B315EF">
              <w:t>придаточными</w:t>
            </w:r>
            <w:r w:rsidRPr="00B315EF">
              <w:rPr>
                <w:lang w:val="de-DE"/>
              </w:rPr>
              <w:t xml:space="preserve"> </w:t>
            </w:r>
            <w:r w:rsidRPr="00B315EF">
              <w:t>времени</w:t>
            </w:r>
            <w:r w:rsidRPr="00B315EF">
              <w:rPr>
                <w:lang w:val="de-DE"/>
              </w:rPr>
              <w:t xml:space="preserve"> (</w:t>
            </w:r>
            <w:r w:rsidRPr="00B315EF">
              <w:t>с</w:t>
            </w:r>
            <w:r w:rsidRPr="00B315EF">
              <w:rPr>
                <w:lang w:val="de-DE"/>
              </w:rPr>
              <w:t xml:space="preserve"> </w:t>
            </w:r>
            <w:r w:rsidRPr="00B315EF">
              <w:t>союзами</w:t>
            </w:r>
            <w:r w:rsidRPr="00B315EF">
              <w:rPr>
                <w:lang w:val="de-DE"/>
              </w:rPr>
              <w:t xml:space="preserve"> wenn, als, nachdem) (Wenn die Sonne schien, machten wir immer lange Wanderungen. Als ich so alt war wie du, hatte ich noch kein Fahrrad); </w:t>
            </w:r>
          </w:p>
          <w:p w:rsidR="005C7FFB" w:rsidRPr="00B315EF" w:rsidRDefault="005C7FFB" w:rsidP="00DE56D8">
            <w:pPr>
              <w:widowControl w:val="0"/>
              <w:autoSpaceDE w:val="0"/>
              <w:autoSpaceDN w:val="0"/>
              <w:adjustRightInd w:val="0"/>
              <w:jc w:val="both"/>
              <w:rPr>
                <w:lang w:val="de-DE"/>
              </w:rPr>
            </w:pPr>
            <w:r w:rsidRPr="00B315EF">
              <w:t xml:space="preserve">- сложноподчиненные предложения с придаточными определительными (с относительными местоимениями </w:t>
            </w:r>
            <w:r w:rsidRPr="00B315EF">
              <w:rPr>
                <w:lang w:val="de-DE"/>
              </w:rPr>
              <w:t>die</w:t>
            </w:r>
            <w:r w:rsidRPr="00B315EF">
              <w:t xml:space="preserve">, </w:t>
            </w:r>
            <w:r w:rsidRPr="00B315EF">
              <w:rPr>
                <w:lang w:val="de-DE"/>
              </w:rPr>
              <w:t>deren</w:t>
            </w:r>
            <w:r w:rsidRPr="00B315EF">
              <w:t xml:space="preserve">, </w:t>
            </w:r>
            <w:r w:rsidRPr="00B315EF">
              <w:rPr>
                <w:lang w:val="de-DE"/>
              </w:rPr>
              <w:t>dessen</w:t>
            </w:r>
            <w:r w:rsidRPr="00B315EF">
              <w:t>) (</w:t>
            </w:r>
            <w:r w:rsidRPr="00B315EF">
              <w:rPr>
                <w:lang w:val="de-DE"/>
              </w:rPr>
              <w:t>Das</w:t>
            </w:r>
            <w:r w:rsidRPr="00B315EF">
              <w:t xml:space="preserve"> </w:t>
            </w:r>
            <w:r w:rsidRPr="00B315EF">
              <w:rPr>
                <w:lang w:val="de-DE"/>
              </w:rPr>
              <w:t>Haus</w:t>
            </w:r>
            <w:r w:rsidRPr="00B315EF">
              <w:t xml:space="preserve">, </w:t>
            </w:r>
            <w:r w:rsidRPr="00B315EF">
              <w:rPr>
                <w:lang w:val="de-DE"/>
              </w:rPr>
              <w:t>in</w:t>
            </w:r>
            <w:r w:rsidRPr="00B315EF">
              <w:t xml:space="preserve"> </w:t>
            </w:r>
            <w:r w:rsidRPr="00B315EF">
              <w:rPr>
                <w:lang w:val="de-DE"/>
              </w:rPr>
              <w:t>dem</w:t>
            </w:r>
            <w:r w:rsidRPr="00B315EF">
              <w:t xml:space="preserve"> </w:t>
            </w:r>
            <w:r w:rsidRPr="00B315EF">
              <w:rPr>
                <w:lang w:val="de-DE"/>
              </w:rPr>
              <w:t>wir</w:t>
            </w:r>
            <w:r w:rsidRPr="00B315EF">
              <w:t xml:space="preserve"> </w:t>
            </w:r>
            <w:r w:rsidRPr="00B315EF">
              <w:rPr>
                <w:lang w:val="de-DE"/>
              </w:rPr>
              <w:t>wohnen</w:t>
            </w:r>
            <w:r w:rsidRPr="00B315EF">
              <w:t xml:space="preserve">, </w:t>
            </w:r>
            <w:r w:rsidRPr="00B315EF">
              <w:rPr>
                <w:lang w:val="de-DE"/>
              </w:rPr>
              <w:t>ist</w:t>
            </w:r>
            <w:r w:rsidRPr="00B315EF">
              <w:t xml:space="preserve"> </w:t>
            </w:r>
            <w:r w:rsidRPr="00B315EF">
              <w:rPr>
                <w:lang w:val="de-DE"/>
              </w:rPr>
              <w:t>modern</w:t>
            </w:r>
            <w:r w:rsidRPr="00B315EF">
              <w:t xml:space="preserve">. </w:t>
            </w:r>
            <w:r w:rsidRPr="00B315EF">
              <w:rPr>
                <w:lang w:val="de-DE"/>
              </w:rPr>
              <w:t xml:space="preserve">Der Maler, dessen Bild uns sehr gut gefallen hat, hat vor kurzem unsere Schule besucht);  - </w:t>
            </w:r>
            <w:r w:rsidRPr="00B315EF">
              <w:t>сложноподчиненные</w:t>
            </w:r>
            <w:r w:rsidRPr="00B315EF">
              <w:rPr>
                <w:lang w:val="de-DE"/>
              </w:rPr>
              <w:t xml:space="preserve"> </w:t>
            </w:r>
            <w:r w:rsidRPr="00B315EF">
              <w:t>предложения</w:t>
            </w:r>
            <w:r w:rsidRPr="00B315EF">
              <w:rPr>
                <w:lang w:val="de-DE"/>
              </w:rPr>
              <w:t xml:space="preserve"> </w:t>
            </w:r>
            <w:r w:rsidRPr="00B315EF">
              <w:t>с</w:t>
            </w:r>
            <w:r w:rsidRPr="00B315EF">
              <w:rPr>
                <w:lang w:val="de-DE"/>
              </w:rPr>
              <w:t xml:space="preserve"> </w:t>
            </w:r>
            <w:r w:rsidRPr="00B315EF">
              <w:t>придаточными</w:t>
            </w:r>
            <w:r w:rsidRPr="00B315EF">
              <w:rPr>
                <w:lang w:val="de-DE"/>
              </w:rPr>
              <w:t xml:space="preserve"> </w:t>
            </w:r>
            <w:r w:rsidRPr="00B315EF">
              <w:t>цели</w:t>
            </w:r>
            <w:r w:rsidRPr="00B315EF">
              <w:rPr>
                <w:lang w:val="de-DE"/>
              </w:rPr>
              <w:t xml:space="preserve"> (</w:t>
            </w:r>
            <w:r w:rsidRPr="00B315EF">
              <w:t>с</w:t>
            </w:r>
            <w:r w:rsidRPr="00B315EF">
              <w:rPr>
                <w:lang w:val="de-DE"/>
              </w:rPr>
              <w:t xml:space="preserve"> </w:t>
            </w:r>
            <w:r w:rsidRPr="00B315EF">
              <w:t>союзом</w:t>
            </w:r>
            <w:r w:rsidRPr="00B315EF">
              <w:rPr>
                <w:lang w:val="de-DE"/>
              </w:rPr>
              <w:t xml:space="preserve"> damit) (Ich muss schnell meine Eltern anrufen, damit sie uns vom Bahnhof abholen); </w:t>
            </w:r>
          </w:p>
          <w:p w:rsidR="005C7FFB" w:rsidRPr="00B315EF" w:rsidRDefault="005C7FFB" w:rsidP="00DE56D8">
            <w:pPr>
              <w:widowControl w:val="0"/>
              <w:autoSpaceDE w:val="0"/>
              <w:autoSpaceDN w:val="0"/>
              <w:adjustRightInd w:val="0"/>
              <w:jc w:val="both"/>
              <w:rPr>
                <w:lang w:val="de-DE"/>
              </w:rPr>
            </w:pPr>
            <w:r w:rsidRPr="00B315EF">
              <w:rPr>
                <w:lang w:val="de-DE"/>
              </w:rPr>
              <w:t xml:space="preserve">- </w:t>
            </w:r>
            <w:r w:rsidRPr="00B315EF">
              <w:t>распознавание</w:t>
            </w:r>
            <w:r w:rsidRPr="00B315EF">
              <w:rPr>
                <w:lang w:val="de-DE"/>
              </w:rPr>
              <w:t xml:space="preserve"> </w:t>
            </w:r>
            <w:r w:rsidRPr="00B315EF">
              <w:t>структуры</w:t>
            </w:r>
            <w:r w:rsidRPr="00B315EF">
              <w:rPr>
                <w:lang w:val="de-DE"/>
              </w:rPr>
              <w:t xml:space="preserve"> </w:t>
            </w:r>
            <w:r w:rsidRPr="00B315EF">
              <w:t>предложения</w:t>
            </w:r>
            <w:r w:rsidRPr="00B315EF">
              <w:rPr>
                <w:lang w:val="de-DE"/>
              </w:rPr>
              <w:t xml:space="preserve"> </w:t>
            </w:r>
            <w:r w:rsidRPr="00B315EF">
              <w:t>по</w:t>
            </w:r>
            <w:r w:rsidRPr="00B315EF">
              <w:rPr>
                <w:lang w:val="de-DE"/>
              </w:rPr>
              <w:t xml:space="preserve"> </w:t>
            </w:r>
            <w:r w:rsidRPr="00B315EF">
              <w:t>формальным</w:t>
            </w:r>
            <w:r w:rsidRPr="00B315EF">
              <w:rPr>
                <w:lang w:val="de-DE"/>
              </w:rPr>
              <w:t xml:space="preserve"> </w:t>
            </w:r>
            <w:r w:rsidRPr="00B315EF">
              <w:t>признакам</w:t>
            </w:r>
            <w:r w:rsidRPr="00B315EF">
              <w:rPr>
                <w:lang w:val="de-DE"/>
              </w:rPr>
              <w:t xml:space="preserve">: </w:t>
            </w:r>
            <w:r w:rsidRPr="00B315EF">
              <w:t>по</w:t>
            </w:r>
            <w:r w:rsidRPr="00B315EF">
              <w:rPr>
                <w:lang w:val="de-DE"/>
              </w:rPr>
              <w:t xml:space="preserve"> </w:t>
            </w:r>
            <w:r w:rsidRPr="00B315EF">
              <w:t>наличию</w:t>
            </w:r>
            <w:r w:rsidRPr="00B315EF">
              <w:rPr>
                <w:lang w:val="de-DE"/>
              </w:rPr>
              <w:t xml:space="preserve"> </w:t>
            </w:r>
            <w:r w:rsidRPr="00B315EF">
              <w:t>инфинитивных</w:t>
            </w:r>
            <w:r w:rsidRPr="00B315EF">
              <w:rPr>
                <w:lang w:val="de-DE"/>
              </w:rPr>
              <w:t xml:space="preserve"> </w:t>
            </w:r>
            <w:r w:rsidRPr="00B315EF">
              <w:t>оборотов</w:t>
            </w:r>
            <w:r w:rsidRPr="00B315EF">
              <w:rPr>
                <w:lang w:val="de-DE"/>
              </w:rPr>
              <w:t xml:space="preserve">: um ... zu + Infinitiv, statt ... zu + Infinitiv, ohne ... zu + Infinitiv) (Ich bleibe lieber zu Hause, statt mit dir auszugehen. Er fuhr weg, ohne sich zu verabschieden. Er spart sein Taschengeld, um sich ein Videospiel zu kaufen); </w:t>
            </w:r>
          </w:p>
          <w:p w:rsidR="005C7FFB" w:rsidRPr="00B315EF" w:rsidRDefault="005C7FFB" w:rsidP="00DE56D8">
            <w:pPr>
              <w:widowControl w:val="0"/>
              <w:autoSpaceDE w:val="0"/>
              <w:autoSpaceDN w:val="0"/>
              <w:adjustRightInd w:val="0"/>
              <w:jc w:val="both"/>
            </w:pPr>
            <w:r w:rsidRPr="00B315EF">
              <w:t xml:space="preserve">-  слабые и сильные глаголы со вспомогательным глаголом </w:t>
            </w:r>
            <w:r w:rsidRPr="00B315EF">
              <w:rPr>
                <w:lang w:val="de-DE"/>
              </w:rPr>
              <w:t>haben</w:t>
            </w:r>
            <w:r w:rsidRPr="00B315EF">
              <w:t xml:space="preserve"> в </w:t>
            </w:r>
            <w:r w:rsidRPr="00B315EF">
              <w:rPr>
                <w:lang w:val="de-DE"/>
              </w:rPr>
              <w:t>Perfekt</w:t>
            </w:r>
            <w:r w:rsidRPr="00B315EF">
              <w:t xml:space="preserve">; </w:t>
            </w:r>
          </w:p>
          <w:p w:rsidR="005C7FFB" w:rsidRPr="00B315EF" w:rsidRDefault="005C7FFB" w:rsidP="00DE56D8">
            <w:pPr>
              <w:widowControl w:val="0"/>
              <w:autoSpaceDE w:val="0"/>
              <w:autoSpaceDN w:val="0"/>
              <w:adjustRightInd w:val="0"/>
              <w:jc w:val="both"/>
            </w:pPr>
            <w:r w:rsidRPr="00B315EF">
              <w:t xml:space="preserve">- сильные глаголы со вспомогательным глаголом </w:t>
            </w:r>
            <w:r w:rsidRPr="00B315EF">
              <w:rPr>
                <w:lang w:val="de-DE"/>
              </w:rPr>
              <w:t>sein</w:t>
            </w:r>
            <w:r w:rsidRPr="00B315EF">
              <w:t xml:space="preserve"> в </w:t>
            </w:r>
            <w:r w:rsidRPr="00B315EF">
              <w:rPr>
                <w:lang w:val="de-DE"/>
              </w:rPr>
              <w:t>Perfekt</w:t>
            </w:r>
            <w:r w:rsidRPr="00B315EF">
              <w:t xml:space="preserve"> (</w:t>
            </w:r>
            <w:r w:rsidRPr="00B315EF">
              <w:rPr>
                <w:lang w:val="de-DE"/>
              </w:rPr>
              <w:t>kommen</w:t>
            </w:r>
            <w:r w:rsidRPr="00B315EF">
              <w:t xml:space="preserve">, </w:t>
            </w:r>
            <w:r w:rsidRPr="00B315EF">
              <w:rPr>
                <w:lang w:val="de-DE"/>
              </w:rPr>
              <w:t>fahren</w:t>
            </w:r>
            <w:r w:rsidRPr="00B315EF">
              <w:t xml:space="preserve">, </w:t>
            </w:r>
            <w:r w:rsidRPr="00B315EF">
              <w:rPr>
                <w:lang w:val="de-DE"/>
              </w:rPr>
              <w:t>gehen</w:t>
            </w:r>
            <w:r w:rsidRPr="00B315EF">
              <w:t>);</w:t>
            </w:r>
          </w:p>
        </w:tc>
        <w:tc>
          <w:tcPr>
            <w:tcW w:w="8009" w:type="dxa"/>
          </w:tcPr>
          <w:p w:rsidR="005C7FFB" w:rsidRPr="00B315EF" w:rsidRDefault="005C7FFB" w:rsidP="00DE56D8">
            <w:pPr>
              <w:widowControl w:val="0"/>
              <w:autoSpaceDE w:val="0"/>
              <w:autoSpaceDN w:val="0"/>
              <w:adjustRightInd w:val="0"/>
              <w:jc w:val="both"/>
            </w:pPr>
            <w:r w:rsidRPr="00B315EF">
              <w:t xml:space="preserve">Опознавать/узнавать в тексте относительные местоимения в качестве союзов придаточных определительных. </w:t>
            </w:r>
          </w:p>
          <w:p w:rsidR="005C7FFB" w:rsidRPr="00B315EF" w:rsidRDefault="005C7FFB" w:rsidP="00DE56D8">
            <w:pPr>
              <w:widowControl w:val="0"/>
              <w:autoSpaceDE w:val="0"/>
              <w:autoSpaceDN w:val="0"/>
              <w:adjustRightInd w:val="0"/>
              <w:jc w:val="both"/>
            </w:pPr>
            <w:r w:rsidRPr="00B315EF">
              <w:t xml:space="preserve">Сопоставлять придаточные цели с союзом damit и простое предложение с инфинитивным оборотом um ... zu + Infinitiv. </w:t>
            </w:r>
          </w:p>
          <w:p w:rsidR="005C7FFB" w:rsidRPr="00B315EF" w:rsidRDefault="005C7FFB" w:rsidP="00DE56D8">
            <w:pPr>
              <w:widowControl w:val="0"/>
              <w:autoSpaceDE w:val="0"/>
              <w:autoSpaceDN w:val="0"/>
              <w:adjustRightInd w:val="0"/>
              <w:jc w:val="both"/>
            </w:pPr>
            <w:r w:rsidRPr="00B315EF">
              <w:t xml:space="preserve">Использовать в речи все виды сложноподчиненных предложений. Систематизировать придаточные предложения. Распознавать их формальные признаки. </w:t>
            </w:r>
          </w:p>
          <w:p w:rsidR="005C7FFB" w:rsidRPr="00B315EF" w:rsidRDefault="005C7FFB" w:rsidP="00DE56D8">
            <w:pPr>
              <w:widowControl w:val="0"/>
              <w:autoSpaceDE w:val="0"/>
              <w:autoSpaceDN w:val="0"/>
              <w:adjustRightInd w:val="0"/>
              <w:jc w:val="both"/>
            </w:pPr>
            <w:r w:rsidRPr="00B315EF">
              <w:t xml:space="preserve">Образовывать три основные формы глаголов: сильных и слабых. Различать употребление глаголов в Perfekt со вспомогательными глаголами haben и sein. Использовать в речи Präteritum слабых, сильных и модальных глаголов. Различать отделяемые и неотделяемые приставки глаголов. Употреблять эти глаголы в Präsens, Perfekt, Präteritum, Futurum в речи. Различать зрительно и на слух все временные формы Passiv. Употреблять Präsens и Präteritum, Passiv в речи. </w:t>
            </w:r>
          </w:p>
          <w:p w:rsidR="005C7FFB" w:rsidRPr="00B315EF" w:rsidRDefault="005C7FFB" w:rsidP="00DE56D8">
            <w:pPr>
              <w:widowControl w:val="0"/>
              <w:autoSpaceDE w:val="0"/>
              <w:autoSpaceDN w:val="0"/>
              <w:adjustRightInd w:val="0"/>
              <w:jc w:val="both"/>
            </w:pPr>
            <w:r w:rsidRPr="00B315EF">
              <w:t xml:space="preserve">Выделять особенности склонения возвратных местоимений. Употреблять их с возвратными глаголами в речи. </w:t>
            </w:r>
          </w:p>
          <w:p w:rsidR="005C7FFB" w:rsidRPr="00B315EF" w:rsidRDefault="005C7FFB" w:rsidP="00DE56D8">
            <w:pPr>
              <w:widowControl w:val="0"/>
              <w:autoSpaceDE w:val="0"/>
              <w:autoSpaceDN w:val="0"/>
              <w:adjustRightInd w:val="0"/>
              <w:jc w:val="both"/>
            </w:pPr>
            <w:r w:rsidRPr="00B315EF">
              <w:t>Систематизировать употребление с существительными определенного, неопределенного и нулевого артиклей. Использовать их в речи в соответствии с конкретной ситуацией общения.</w:t>
            </w:r>
          </w:p>
        </w:tc>
      </w:tr>
      <w:tr w:rsidR="005C7FFB" w:rsidRPr="00F34B1F" w:rsidTr="00DE56D8">
        <w:trPr>
          <w:trHeight w:val="1240"/>
        </w:trPr>
        <w:tc>
          <w:tcPr>
            <w:tcW w:w="6564" w:type="dxa"/>
            <w:gridSpan w:val="2"/>
          </w:tcPr>
          <w:p w:rsidR="005C7FFB" w:rsidRPr="00B315EF" w:rsidRDefault="005C7FFB" w:rsidP="00DE56D8">
            <w:pPr>
              <w:widowControl w:val="0"/>
              <w:autoSpaceDE w:val="0"/>
              <w:autoSpaceDN w:val="0"/>
              <w:adjustRightInd w:val="0"/>
              <w:jc w:val="both"/>
            </w:pPr>
            <w:r w:rsidRPr="00B315EF">
              <w:t>-  Präteritum слабых и сильных глаголов, а также вспомогательных и модальных глаголов; •</w:t>
            </w:r>
          </w:p>
          <w:p w:rsidR="005C7FFB" w:rsidRPr="00B315EF" w:rsidRDefault="005C7FFB" w:rsidP="00DE56D8">
            <w:pPr>
              <w:widowControl w:val="0"/>
              <w:autoSpaceDE w:val="0"/>
              <w:autoSpaceDN w:val="0"/>
              <w:adjustRightInd w:val="0"/>
              <w:jc w:val="both"/>
            </w:pPr>
            <w:r w:rsidRPr="00B315EF">
              <w:t xml:space="preserve">- глаголы с отделяемыми и неотделяемыми приставками в Präsens, Perfekt, Präteritum, Futurum (anfangen, beschreiben); </w:t>
            </w:r>
          </w:p>
          <w:p w:rsidR="005C7FFB" w:rsidRPr="00B315EF" w:rsidRDefault="005C7FFB" w:rsidP="00DE56D8">
            <w:pPr>
              <w:widowControl w:val="0"/>
              <w:autoSpaceDE w:val="0"/>
              <w:autoSpaceDN w:val="0"/>
              <w:adjustRightInd w:val="0"/>
              <w:jc w:val="both"/>
              <w:rPr>
                <w:lang w:val="en-US"/>
              </w:rPr>
            </w:pPr>
            <w:r w:rsidRPr="00B315EF">
              <w:rPr>
                <w:lang w:val="en-US"/>
              </w:rPr>
              <w:t xml:space="preserve">- </w:t>
            </w:r>
            <w:r w:rsidRPr="00B315EF">
              <w:t>все</w:t>
            </w:r>
            <w:r w:rsidRPr="00B315EF">
              <w:rPr>
                <w:lang w:val="en-US"/>
              </w:rPr>
              <w:t xml:space="preserve"> </w:t>
            </w:r>
            <w:r w:rsidRPr="00B315EF">
              <w:t>временные</w:t>
            </w:r>
            <w:r w:rsidRPr="00B315EF">
              <w:rPr>
                <w:lang w:val="en-US"/>
              </w:rPr>
              <w:t xml:space="preserve"> </w:t>
            </w:r>
            <w:r w:rsidRPr="00B315EF">
              <w:t>формы</w:t>
            </w:r>
            <w:r w:rsidRPr="00B315EF">
              <w:rPr>
                <w:lang w:val="en-US"/>
              </w:rPr>
              <w:t xml:space="preserve"> </w:t>
            </w:r>
            <w:r w:rsidRPr="00B315EF">
              <w:t>в</w:t>
            </w:r>
            <w:r w:rsidRPr="00B315EF">
              <w:rPr>
                <w:lang w:val="en-US"/>
              </w:rPr>
              <w:t xml:space="preserve"> Passiv (Perfekt, Plusquamperfekt, Futurum Passiv); </w:t>
            </w:r>
          </w:p>
          <w:p w:rsidR="005C7FFB" w:rsidRPr="00B315EF" w:rsidRDefault="005C7FFB" w:rsidP="00DE56D8">
            <w:pPr>
              <w:widowControl w:val="0"/>
              <w:autoSpaceDE w:val="0"/>
              <w:autoSpaceDN w:val="0"/>
              <w:adjustRightInd w:val="0"/>
              <w:jc w:val="both"/>
              <w:rPr>
                <w:lang w:val="de-DE"/>
              </w:rPr>
            </w:pPr>
            <w:r w:rsidRPr="00B315EF">
              <w:rPr>
                <w:lang w:val="de-DE"/>
              </w:rPr>
              <w:t xml:space="preserve">- </w:t>
            </w:r>
            <w:r w:rsidRPr="00B315EF">
              <w:t>местоименные</w:t>
            </w:r>
            <w:r w:rsidRPr="00B315EF">
              <w:rPr>
                <w:lang w:val="de-DE"/>
              </w:rPr>
              <w:t xml:space="preserve"> </w:t>
            </w:r>
            <w:r w:rsidRPr="00B315EF">
              <w:t>наречия</w:t>
            </w:r>
            <w:r w:rsidRPr="00B315EF">
              <w:rPr>
                <w:lang w:val="de-DE"/>
              </w:rPr>
              <w:t xml:space="preserve"> (worüber, darüber, womit, damit); </w:t>
            </w:r>
          </w:p>
          <w:p w:rsidR="005C7FFB" w:rsidRPr="00B315EF" w:rsidRDefault="005C7FFB" w:rsidP="00DE56D8">
            <w:pPr>
              <w:widowControl w:val="0"/>
              <w:autoSpaceDE w:val="0"/>
              <w:autoSpaceDN w:val="0"/>
              <w:adjustRightInd w:val="0"/>
              <w:jc w:val="both"/>
              <w:rPr>
                <w:lang w:val="de-DE"/>
              </w:rPr>
            </w:pPr>
            <w:r w:rsidRPr="00B315EF">
              <w:rPr>
                <w:lang w:val="de-DE"/>
              </w:rPr>
              <w:t xml:space="preserve">- </w:t>
            </w:r>
            <w:r w:rsidRPr="00B315EF">
              <w:t>возвратные</w:t>
            </w:r>
            <w:r w:rsidRPr="00B315EF">
              <w:rPr>
                <w:lang w:val="de-DE"/>
              </w:rPr>
              <w:t xml:space="preserve"> </w:t>
            </w:r>
            <w:r w:rsidRPr="00B315EF">
              <w:t>глаголы</w:t>
            </w:r>
            <w:r w:rsidRPr="00B315EF">
              <w:rPr>
                <w:lang w:val="de-DE"/>
              </w:rPr>
              <w:t xml:space="preserve"> </w:t>
            </w:r>
            <w:r w:rsidRPr="00B315EF">
              <w:t>в</w:t>
            </w:r>
            <w:r w:rsidRPr="00B315EF">
              <w:rPr>
                <w:lang w:val="de-DE"/>
              </w:rPr>
              <w:t xml:space="preserve"> </w:t>
            </w:r>
            <w:r w:rsidRPr="00B315EF">
              <w:t>основных</w:t>
            </w:r>
            <w:r w:rsidRPr="00B315EF">
              <w:rPr>
                <w:lang w:val="de-DE"/>
              </w:rPr>
              <w:t xml:space="preserve"> </w:t>
            </w:r>
            <w:r w:rsidRPr="00B315EF">
              <w:t>временных</w:t>
            </w:r>
            <w:r w:rsidRPr="00B315EF">
              <w:rPr>
                <w:lang w:val="de-DE"/>
              </w:rPr>
              <w:t xml:space="preserve"> </w:t>
            </w:r>
            <w:r w:rsidRPr="00B315EF">
              <w:t>формах</w:t>
            </w:r>
            <w:r w:rsidRPr="00B315EF">
              <w:rPr>
                <w:lang w:val="de-DE"/>
              </w:rPr>
              <w:t xml:space="preserve"> Präsens, Perfekt, Präteritum (sich anziehen, sich waschen); </w:t>
            </w:r>
          </w:p>
          <w:p w:rsidR="005C7FFB" w:rsidRPr="00B315EF" w:rsidRDefault="005C7FFB" w:rsidP="00DE56D8">
            <w:pPr>
              <w:widowControl w:val="0"/>
              <w:autoSpaceDE w:val="0"/>
              <w:autoSpaceDN w:val="0"/>
              <w:adjustRightInd w:val="0"/>
              <w:jc w:val="both"/>
            </w:pPr>
            <w:r w:rsidRPr="00B315EF">
              <w:t xml:space="preserve">- распознавание и употребление в речи определенного, неопределенного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 </w:t>
            </w:r>
          </w:p>
          <w:p w:rsidR="005C7FFB" w:rsidRPr="00B315EF" w:rsidRDefault="005C7FFB" w:rsidP="00DE56D8">
            <w:pPr>
              <w:widowControl w:val="0"/>
              <w:autoSpaceDE w:val="0"/>
              <w:autoSpaceDN w:val="0"/>
              <w:adjustRightInd w:val="0"/>
              <w:jc w:val="both"/>
            </w:pPr>
            <w:r w:rsidRPr="00B315EF">
              <w:t xml:space="preserve">- местоимения: личные, притяжательные, неопределенные (jemand, niemand); </w:t>
            </w:r>
          </w:p>
          <w:p w:rsidR="005C7FFB" w:rsidRPr="00B315EF" w:rsidRDefault="005C7FFB" w:rsidP="00DE56D8">
            <w:pPr>
              <w:widowControl w:val="0"/>
              <w:autoSpaceDE w:val="0"/>
              <w:autoSpaceDN w:val="0"/>
              <w:adjustRightInd w:val="0"/>
              <w:jc w:val="both"/>
            </w:pPr>
            <w:r w:rsidRPr="00B315EF">
              <w:t xml:space="preserve">- омонимичные явления: предлоги и союзы (zu, als, wenn); </w:t>
            </w:r>
          </w:p>
          <w:p w:rsidR="005C7FFB" w:rsidRPr="00B315EF" w:rsidRDefault="005C7FFB" w:rsidP="00DE56D8">
            <w:pPr>
              <w:widowControl w:val="0"/>
              <w:autoSpaceDE w:val="0"/>
              <w:autoSpaceDN w:val="0"/>
              <w:adjustRightInd w:val="0"/>
              <w:jc w:val="both"/>
            </w:pPr>
            <w:r w:rsidRPr="00B315EF">
              <w:t>- Plusquamperfekt и употребление его в речи при согласовании времен; • количественные числительные свыше 100 и порядковые числительные свыше 30</w:t>
            </w:r>
          </w:p>
        </w:tc>
        <w:tc>
          <w:tcPr>
            <w:tcW w:w="8009" w:type="dxa"/>
          </w:tcPr>
          <w:p w:rsidR="005C7FFB" w:rsidRPr="00B315EF" w:rsidRDefault="005C7FFB" w:rsidP="00DE56D8">
            <w:pPr>
              <w:widowControl w:val="0"/>
              <w:autoSpaceDE w:val="0"/>
              <w:autoSpaceDN w:val="0"/>
              <w:adjustRightInd w:val="0"/>
              <w:jc w:val="both"/>
            </w:pPr>
            <w:r w:rsidRPr="00B315EF">
              <w:t xml:space="preserve">Систематизировать склонение существительных и прилагательных. Использовать существительные и прилагательные в соответствующих падежах в речи. </w:t>
            </w:r>
          </w:p>
          <w:p w:rsidR="005C7FFB" w:rsidRPr="00B315EF" w:rsidRDefault="005C7FFB" w:rsidP="00DE56D8">
            <w:pPr>
              <w:widowControl w:val="0"/>
              <w:autoSpaceDE w:val="0"/>
              <w:autoSpaceDN w:val="0"/>
              <w:adjustRightInd w:val="0"/>
              <w:jc w:val="both"/>
            </w:pPr>
            <w:r w:rsidRPr="00B315EF">
              <w:t xml:space="preserve">Обобщить употребление предлогов. </w:t>
            </w:r>
          </w:p>
          <w:p w:rsidR="005C7FFB" w:rsidRPr="00B315EF" w:rsidRDefault="005C7FFB" w:rsidP="00DE56D8">
            <w:pPr>
              <w:widowControl w:val="0"/>
              <w:autoSpaceDE w:val="0"/>
              <w:autoSpaceDN w:val="0"/>
              <w:adjustRightInd w:val="0"/>
              <w:jc w:val="both"/>
            </w:pPr>
            <w:r w:rsidRPr="00B315EF">
              <w:t xml:space="preserve">Различать употребление предлогов с Dativ и Akkusativ, а также предлогов, имеющих двойное управление. Использовать их в речи. </w:t>
            </w:r>
          </w:p>
          <w:p w:rsidR="005C7FFB" w:rsidRPr="00B315EF" w:rsidRDefault="005C7FFB" w:rsidP="00DE56D8">
            <w:pPr>
              <w:widowControl w:val="0"/>
              <w:autoSpaceDE w:val="0"/>
              <w:autoSpaceDN w:val="0"/>
              <w:adjustRightInd w:val="0"/>
              <w:jc w:val="both"/>
            </w:pPr>
            <w:r w:rsidRPr="00B315EF">
              <w:t xml:space="preserve">Различать личные, притяжательные, неопределенные местоимения. Употреблять их в речи. </w:t>
            </w:r>
          </w:p>
          <w:p w:rsidR="005C7FFB" w:rsidRPr="00B315EF" w:rsidRDefault="005C7FFB" w:rsidP="00DE56D8">
            <w:pPr>
              <w:widowControl w:val="0"/>
              <w:autoSpaceDE w:val="0"/>
              <w:autoSpaceDN w:val="0"/>
              <w:adjustRightInd w:val="0"/>
              <w:jc w:val="both"/>
            </w:pPr>
            <w:r w:rsidRPr="00B315EF">
              <w:t>Определять значение омонимичных явлений: предлогов и союзов zu, als, wenn. Узнавать зрительно и на слух Plusquamperfekt. Употреблять его в речи. Употреблять в речи количественные числительные свыше 100 и порядковые числительные свыше 30</w:t>
            </w:r>
          </w:p>
        </w:tc>
      </w:tr>
    </w:tbl>
    <w:p w:rsidR="005C7FFB" w:rsidRPr="00F34B1F" w:rsidRDefault="005C7FFB" w:rsidP="005C7FFB">
      <w:pPr>
        <w:rPr>
          <w:b/>
        </w:rPr>
      </w:pPr>
    </w:p>
    <w:p w:rsidR="005C7FFB" w:rsidRDefault="005C7FFB" w:rsidP="005C7FFB">
      <w:pPr>
        <w:autoSpaceDE w:val="0"/>
        <w:autoSpaceDN w:val="0"/>
        <w:adjustRightInd w:val="0"/>
        <w:jc w:val="center"/>
        <w:rPr>
          <w:rFonts w:ascii="Times New Roman,Bold" w:hAnsi="Times New Roman,Bold" w:cs="Times New Roman,Bold"/>
          <w:b/>
          <w:bCs/>
        </w:rPr>
      </w:pPr>
      <w:r>
        <w:rPr>
          <w:b/>
          <w:bCs/>
        </w:rPr>
        <w:t>VII</w:t>
      </w:r>
      <w:r>
        <w:rPr>
          <w:rFonts w:ascii="Times New Roman,Bold" w:hAnsi="Times New Roman,Bold" w:cs="Times New Roman,Bold"/>
          <w:b/>
          <w:bCs/>
        </w:rPr>
        <w:t xml:space="preserve">. </w:t>
      </w:r>
      <w:r w:rsidRPr="007B41F6">
        <w:rPr>
          <w:b/>
          <w:bCs/>
        </w:rPr>
        <w:t>Описание учебно-методического и материально-технического обеспечения</w:t>
      </w:r>
    </w:p>
    <w:p w:rsidR="005C7FFB" w:rsidRDefault="005C7FFB" w:rsidP="005C7FFB">
      <w:pPr>
        <w:autoSpaceDE w:val="0"/>
        <w:autoSpaceDN w:val="0"/>
        <w:adjustRightInd w:val="0"/>
        <w:jc w:val="center"/>
        <w:rPr>
          <w:b/>
          <w:bCs/>
        </w:rPr>
      </w:pPr>
      <w:r w:rsidRPr="00A14596">
        <w:rPr>
          <w:b/>
          <w:bCs/>
        </w:rPr>
        <w:t xml:space="preserve">образовательного процесса по </w:t>
      </w:r>
      <w:r>
        <w:rPr>
          <w:b/>
          <w:bCs/>
        </w:rPr>
        <w:t>учебному предмету «Иностранный язык (немецкий язык)</w:t>
      </w:r>
      <w:r w:rsidRPr="00A14596">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3877"/>
      </w:tblGrid>
      <w:tr w:rsidR="005C7FFB" w:rsidRPr="00074CFB" w:rsidTr="00DE56D8">
        <w:tc>
          <w:tcPr>
            <w:tcW w:w="959" w:type="dxa"/>
          </w:tcPr>
          <w:p w:rsidR="005C7FFB" w:rsidRPr="00074CFB" w:rsidRDefault="005C7FFB" w:rsidP="00DE56D8">
            <w:pPr>
              <w:autoSpaceDE w:val="0"/>
              <w:autoSpaceDN w:val="0"/>
              <w:adjustRightInd w:val="0"/>
              <w:rPr>
                <w:b/>
                <w:bCs/>
              </w:rPr>
            </w:pPr>
            <w:r w:rsidRPr="00074CFB">
              <w:rPr>
                <w:b/>
                <w:bCs/>
              </w:rPr>
              <w:t>1.</w:t>
            </w:r>
          </w:p>
        </w:tc>
        <w:tc>
          <w:tcPr>
            <w:tcW w:w="14961" w:type="dxa"/>
          </w:tcPr>
          <w:p w:rsidR="005C7FFB" w:rsidRPr="003F7469" w:rsidRDefault="005C7FFB" w:rsidP="00DE56D8">
            <w:pPr>
              <w:autoSpaceDE w:val="0"/>
              <w:autoSpaceDN w:val="0"/>
              <w:adjustRightInd w:val="0"/>
            </w:pPr>
            <w:r w:rsidRPr="003F7469">
              <w:t>БИБЛИОТЕЧНЫЙ ФОНД (КНИГОПЕЧАТНАЯ ПРОДУКЦИЯ):</w:t>
            </w:r>
          </w:p>
          <w:p w:rsidR="005C7FFB" w:rsidRDefault="005C7FFB" w:rsidP="00DE56D8">
            <w:pPr>
              <w:autoSpaceDE w:val="0"/>
              <w:autoSpaceDN w:val="0"/>
              <w:adjustRightInd w:val="0"/>
            </w:pPr>
            <w:r>
              <w:t>- федеральный государственный образовательный стандарт основного общего образования</w:t>
            </w:r>
          </w:p>
          <w:p w:rsidR="005C7FFB" w:rsidRDefault="005C7FFB" w:rsidP="00DE56D8">
            <w:pPr>
              <w:autoSpaceDE w:val="0"/>
              <w:autoSpaceDN w:val="0"/>
              <w:adjustRightInd w:val="0"/>
            </w:pPr>
            <w:r>
              <w:t>- примерные программы,</w:t>
            </w:r>
            <w:r w:rsidRPr="006F21AE">
              <w:t xml:space="preserve"> </w:t>
            </w:r>
            <w:r>
              <w:t>авторские программы</w:t>
            </w:r>
          </w:p>
          <w:p w:rsidR="005C7FFB" w:rsidRDefault="005C7FFB" w:rsidP="00DE56D8">
            <w:pPr>
              <w:autoSpaceDE w:val="0"/>
              <w:autoSpaceDN w:val="0"/>
              <w:adjustRightInd w:val="0"/>
            </w:pPr>
            <w:r>
              <w:t>- комплекты учебников, рекомендованных или допущенных</w:t>
            </w:r>
            <w:r w:rsidRPr="006F21AE">
              <w:t xml:space="preserve"> </w:t>
            </w:r>
            <w:r>
              <w:t>Министерством образования и науки Российской Федерации</w:t>
            </w:r>
          </w:p>
          <w:p w:rsidR="005C7FFB" w:rsidRDefault="005C7FFB" w:rsidP="00DE56D8">
            <w:pPr>
              <w:autoSpaceDE w:val="0"/>
              <w:autoSpaceDN w:val="0"/>
              <w:adjustRightInd w:val="0"/>
            </w:pPr>
            <w:r>
              <w:t>- рабочие тетради</w:t>
            </w:r>
          </w:p>
          <w:p w:rsidR="005C7FFB" w:rsidRDefault="005C7FFB" w:rsidP="00DE56D8">
            <w:pPr>
              <w:autoSpaceDE w:val="0"/>
              <w:autoSpaceDN w:val="0"/>
              <w:adjustRightInd w:val="0"/>
            </w:pPr>
            <w:r>
              <w:t>- дидактические материалы</w:t>
            </w:r>
          </w:p>
          <w:p w:rsidR="005C7FFB" w:rsidRDefault="005C7FFB" w:rsidP="00DE56D8">
            <w:pPr>
              <w:autoSpaceDE w:val="0"/>
              <w:autoSpaceDN w:val="0"/>
              <w:adjustRightInd w:val="0"/>
            </w:pPr>
            <w:r>
              <w:t>-сборники контрольных и самостоятельных работ, сборники заданий, обеспечивающих диагностику и контроль</w:t>
            </w:r>
            <w:r w:rsidRPr="006F21AE">
              <w:t xml:space="preserve"> </w:t>
            </w:r>
            <w:r>
              <w:t>качества обучения в соответствии с требованиями к уровню подготовки выпускников,</w:t>
            </w:r>
            <w:r w:rsidRPr="006F21AE">
              <w:t xml:space="preserve"> </w:t>
            </w:r>
            <w:r>
              <w:t>закрепленными в Стандарте по иностранному языку</w:t>
            </w:r>
          </w:p>
          <w:p w:rsidR="005C7FFB" w:rsidRDefault="005C7FFB" w:rsidP="00DE56D8">
            <w:pPr>
              <w:autoSpaceDE w:val="0"/>
              <w:autoSpaceDN w:val="0"/>
              <w:adjustRightInd w:val="0"/>
            </w:pPr>
            <w:r>
              <w:t>- учебная литература, необходимую для</w:t>
            </w:r>
            <w:r w:rsidRPr="006F21AE">
              <w:t xml:space="preserve"> </w:t>
            </w:r>
            <w:r>
              <w:t>подготовки докладов, сообщений, рефератов, творческих работ</w:t>
            </w:r>
          </w:p>
          <w:p w:rsidR="005C7FFB" w:rsidRPr="00074CFB" w:rsidRDefault="005C7FFB" w:rsidP="00DE56D8">
            <w:pPr>
              <w:autoSpaceDE w:val="0"/>
              <w:autoSpaceDN w:val="0"/>
              <w:adjustRightInd w:val="0"/>
              <w:rPr>
                <w:b/>
                <w:bCs/>
              </w:rPr>
            </w:pPr>
            <w:r>
              <w:t>-немецко-русские и русско-немецкие словари</w:t>
            </w:r>
          </w:p>
        </w:tc>
      </w:tr>
      <w:tr w:rsidR="005C7FFB" w:rsidRPr="00074CFB" w:rsidTr="00DE56D8">
        <w:tc>
          <w:tcPr>
            <w:tcW w:w="959" w:type="dxa"/>
          </w:tcPr>
          <w:p w:rsidR="005C7FFB" w:rsidRPr="00074CFB" w:rsidRDefault="005C7FFB" w:rsidP="00DE56D8">
            <w:pPr>
              <w:autoSpaceDE w:val="0"/>
              <w:autoSpaceDN w:val="0"/>
              <w:adjustRightInd w:val="0"/>
              <w:rPr>
                <w:b/>
                <w:bCs/>
              </w:rPr>
            </w:pPr>
            <w:r w:rsidRPr="00074CFB">
              <w:rPr>
                <w:b/>
                <w:bCs/>
              </w:rPr>
              <w:t>2.</w:t>
            </w:r>
          </w:p>
        </w:tc>
        <w:tc>
          <w:tcPr>
            <w:tcW w:w="14961" w:type="dxa"/>
          </w:tcPr>
          <w:p w:rsidR="005C7FFB" w:rsidRDefault="005C7FFB" w:rsidP="00DE56D8">
            <w:pPr>
              <w:autoSpaceDE w:val="0"/>
              <w:autoSpaceDN w:val="0"/>
              <w:adjustRightInd w:val="0"/>
            </w:pPr>
            <w:r w:rsidRPr="003F7469">
              <w:t>ПЕЧАТНЫЕ ПОСОБИЯ</w:t>
            </w:r>
            <w:r>
              <w:t>:</w:t>
            </w:r>
          </w:p>
          <w:p w:rsidR="005C7FFB" w:rsidRDefault="005C7FFB" w:rsidP="00DE56D8">
            <w:pPr>
              <w:autoSpaceDE w:val="0"/>
              <w:autoSpaceDN w:val="0"/>
              <w:adjustRightInd w:val="0"/>
            </w:pPr>
            <w:r>
              <w:t>- алфавит</w:t>
            </w:r>
          </w:p>
          <w:p w:rsidR="005C7FFB" w:rsidRDefault="005C7FFB" w:rsidP="00DE56D8">
            <w:pPr>
              <w:autoSpaceDE w:val="0"/>
              <w:autoSpaceDN w:val="0"/>
              <w:adjustRightInd w:val="0"/>
            </w:pPr>
            <w:r>
              <w:t>- карты немецкоязычных стран</w:t>
            </w:r>
          </w:p>
          <w:p w:rsidR="005C7FFB" w:rsidRDefault="005C7FFB" w:rsidP="00DE56D8">
            <w:pPr>
              <w:autoSpaceDE w:val="0"/>
              <w:autoSpaceDN w:val="0"/>
              <w:adjustRightInd w:val="0"/>
            </w:pPr>
            <w:r>
              <w:t>- флаги стран изучаемого языка</w:t>
            </w:r>
          </w:p>
          <w:p w:rsidR="005C7FFB" w:rsidRDefault="005C7FFB" w:rsidP="00DE56D8">
            <w:pPr>
              <w:autoSpaceDE w:val="0"/>
              <w:autoSpaceDN w:val="0"/>
              <w:adjustRightInd w:val="0"/>
            </w:pPr>
            <w:r>
              <w:t>- фотографии с изображением ландшафта, городов, отдельных достопримечательностей стран изучаемого языка</w:t>
            </w:r>
          </w:p>
          <w:p w:rsidR="005C7FFB" w:rsidRDefault="005C7FFB" w:rsidP="00DE56D8">
            <w:pPr>
              <w:autoSpaceDE w:val="0"/>
              <w:autoSpaceDN w:val="0"/>
              <w:adjustRightInd w:val="0"/>
            </w:pPr>
            <w:r>
              <w:t>- таблицы по основным грамматическим темам</w:t>
            </w:r>
          </w:p>
          <w:p w:rsidR="005C7FFB" w:rsidRPr="00074CFB" w:rsidRDefault="005C7FFB" w:rsidP="00DE56D8">
            <w:pPr>
              <w:autoSpaceDE w:val="0"/>
              <w:autoSpaceDN w:val="0"/>
              <w:adjustRightInd w:val="0"/>
              <w:rPr>
                <w:b/>
                <w:bCs/>
              </w:rPr>
            </w:pPr>
            <w:r>
              <w:t>- лексические плакаты на немецком языке</w:t>
            </w:r>
          </w:p>
        </w:tc>
      </w:tr>
      <w:tr w:rsidR="005C7FFB" w:rsidRPr="00074CFB" w:rsidTr="00DE56D8">
        <w:tc>
          <w:tcPr>
            <w:tcW w:w="959" w:type="dxa"/>
          </w:tcPr>
          <w:p w:rsidR="005C7FFB" w:rsidRPr="00074CFB" w:rsidRDefault="005C7FFB" w:rsidP="00DE56D8">
            <w:pPr>
              <w:autoSpaceDE w:val="0"/>
              <w:autoSpaceDN w:val="0"/>
              <w:adjustRightInd w:val="0"/>
              <w:rPr>
                <w:b/>
                <w:bCs/>
              </w:rPr>
            </w:pPr>
            <w:r w:rsidRPr="00074CFB">
              <w:rPr>
                <w:b/>
                <w:bCs/>
              </w:rPr>
              <w:t>3.</w:t>
            </w:r>
          </w:p>
        </w:tc>
        <w:tc>
          <w:tcPr>
            <w:tcW w:w="14961" w:type="dxa"/>
          </w:tcPr>
          <w:p w:rsidR="005C7FFB" w:rsidRPr="003F7469" w:rsidRDefault="005C7FFB" w:rsidP="00DE56D8">
            <w:pPr>
              <w:autoSpaceDE w:val="0"/>
              <w:autoSpaceDN w:val="0"/>
              <w:adjustRightInd w:val="0"/>
            </w:pPr>
            <w:r w:rsidRPr="003F7469">
              <w:t>ИНФОРМАЦИОННО-КОММУНИКАТИВНЫЕ СРЕДСТВА:</w:t>
            </w:r>
          </w:p>
          <w:p w:rsidR="005C7FFB" w:rsidRPr="00074CFB" w:rsidRDefault="005C7FFB" w:rsidP="00DE56D8">
            <w:pPr>
              <w:autoSpaceDE w:val="0"/>
              <w:autoSpaceDN w:val="0"/>
              <w:adjustRightInd w:val="0"/>
              <w:rPr>
                <w:b/>
                <w:bCs/>
              </w:rPr>
            </w:pPr>
            <w:r>
              <w:t>Мультимедийные обучающие программы по иностранным языкам</w:t>
            </w:r>
          </w:p>
        </w:tc>
      </w:tr>
      <w:tr w:rsidR="005C7FFB" w:rsidRPr="00074CFB" w:rsidTr="00DE56D8">
        <w:tc>
          <w:tcPr>
            <w:tcW w:w="959" w:type="dxa"/>
          </w:tcPr>
          <w:p w:rsidR="005C7FFB" w:rsidRPr="00074CFB" w:rsidRDefault="005C7FFB" w:rsidP="00DE56D8">
            <w:pPr>
              <w:autoSpaceDE w:val="0"/>
              <w:autoSpaceDN w:val="0"/>
              <w:adjustRightInd w:val="0"/>
              <w:rPr>
                <w:b/>
                <w:bCs/>
              </w:rPr>
            </w:pPr>
            <w:r w:rsidRPr="00074CFB">
              <w:rPr>
                <w:b/>
                <w:bCs/>
              </w:rPr>
              <w:t>4.</w:t>
            </w:r>
          </w:p>
        </w:tc>
        <w:tc>
          <w:tcPr>
            <w:tcW w:w="14961" w:type="dxa"/>
          </w:tcPr>
          <w:p w:rsidR="005C7FFB" w:rsidRPr="003F7469" w:rsidRDefault="005C7FFB" w:rsidP="00DE56D8">
            <w:pPr>
              <w:autoSpaceDE w:val="0"/>
              <w:autoSpaceDN w:val="0"/>
              <w:adjustRightInd w:val="0"/>
            </w:pPr>
            <w:r w:rsidRPr="003F7469">
              <w:t>ЭКРАННО-ЗВУКОВЫЕ ПОСОБИЯ (ПРИ НАЛИЧИИ КОМПЬЮТЕРА МОГУТ БЫТЬ ПРЕДСТАВЛЕНЫ В ЦИФРОВОМ ВИДЕ):</w:t>
            </w:r>
          </w:p>
          <w:p w:rsidR="005C7FFB" w:rsidRDefault="005C7FFB" w:rsidP="00DE56D8">
            <w:pPr>
              <w:autoSpaceDE w:val="0"/>
              <w:autoSpaceDN w:val="0"/>
              <w:adjustRightInd w:val="0"/>
            </w:pPr>
            <w:r>
              <w:t>- Аудиозаписи к УМК, которые используются для изучения иностранного языка Аудиоприложение (CD MP3) к учебнику немецкого языка к УМК “Deutsch” И.Л.Бим для 5,6,7,8,9 классов общеобразовательных учреждений: Москва, «Просвещение»</w:t>
            </w:r>
          </w:p>
          <w:p w:rsidR="005C7FFB" w:rsidRPr="00074CFB" w:rsidRDefault="005C7FFB" w:rsidP="00DE56D8">
            <w:pPr>
              <w:autoSpaceDE w:val="0"/>
              <w:autoSpaceDN w:val="0"/>
              <w:adjustRightInd w:val="0"/>
              <w:rPr>
                <w:b/>
                <w:bCs/>
              </w:rPr>
            </w:pPr>
            <w:r>
              <w:t>- Видеофильмы</w:t>
            </w:r>
          </w:p>
        </w:tc>
      </w:tr>
      <w:tr w:rsidR="005C7FFB" w:rsidRPr="00074CFB" w:rsidTr="00DE56D8">
        <w:tc>
          <w:tcPr>
            <w:tcW w:w="959" w:type="dxa"/>
          </w:tcPr>
          <w:p w:rsidR="005C7FFB" w:rsidRPr="00074CFB" w:rsidRDefault="005C7FFB" w:rsidP="00DE56D8">
            <w:pPr>
              <w:autoSpaceDE w:val="0"/>
              <w:autoSpaceDN w:val="0"/>
              <w:adjustRightInd w:val="0"/>
              <w:rPr>
                <w:b/>
                <w:bCs/>
              </w:rPr>
            </w:pPr>
            <w:r w:rsidRPr="00074CFB">
              <w:rPr>
                <w:b/>
                <w:bCs/>
              </w:rPr>
              <w:t>5.</w:t>
            </w:r>
          </w:p>
        </w:tc>
        <w:tc>
          <w:tcPr>
            <w:tcW w:w="14961" w:type="dxa"/>
          </w:tcPr>
          <w:p w:rsidR="005C7FFB" w:rsidRPr="003F7469" w:rsidRDefault="005C7FFB" w:rsidP="00DE56D8">
            <w:pPr>
              <w:autoSpaceDE w:val="0"/>
              <w:autoSpaceDN w:val="0"/>
              <w:adjustRightInd w:val="0"/>
            </w:pPr>
            <w:r w:rsidRPr="003F7469">
              <w:t>ТЕХНИЧЕСКИЕ СРЕДСТВА ОБУЧЕНИЯ:</w:t>
            </w:r>
          </w:p>
          <w:p w:rsidR="005C7FFB" w:rsidRDefault="005C7FFB" w:rsidP="00DE56D8">
            <w:pPr>
              <w:autoSpaceDE w:val="0"/>
              <w:autoSpaceDN w:val="0"/>
              <w:adjustRightInd w:val="0"/>
              <w:jc w:val="both"/>
            </w:pPr>
            <w:r w:rsidRPr="00074CFB">
              <w:rPr>
                <w:rFonts w:ascii="Symbol" w:hAnsi="Symbol" w:cs="Symbol"/>
              </w:rPr>
              <w:t></w:t>
            </w:r>
            <w:r>
              <w:t>-мультимедийный компьютер;</w:t>
            </w:r>
          </w:p>
          <w:p w:rsidR="005C7FFB" w:rsidRDefault="005C7FFB" w:rsidP="00DE56D8">
            <w:pPr>
              <w:autoSpaceDE w:val="0"/>
              <w:autoSpaceDN w:val="0"/>
              <w:adjustRightInd w:val="0"/>
              <w:jc w:val="both"/>
            </w:pPr>
            <w:r w:rsidRPr="00074CFB">
              <w:rPr>
                <w:rFonts w:ascii="Symbol" w:hAnsi="Symbol" w:cs="Symbol"/>
              </w:rPr>
              <w:t></w:t>
            </w:r>
            <w:r>
              <w:t>-мультимедиапроектор;</w:t>
            </w:r>
          </w:p>
          <w:p w:rsidR="005C7FFB" w:rsidRDefault="005C7FFB" w:rsidP="00DE56D8">
            <w:pPr>
              <w:autoSpaceDE w:val="0"/>
              <w:autoSpaceDN w:val="0"/>
              <w:adjustRightInd w:val="0"/>
              <w:jc w:val="both"/>
            </w:pPr>
            <w:r w:rsidRPr="00074CFB">
              <w:rPr>
                <w:rFonts w:ascii="Symbol" w:hAnsi="Symbol" w:cs="Symbol"/>
              </w:rPr>
              <w:t></w:t>
            </w:r>
            <w:r>
              <w:t>-экран (на штативе или навесной);</w:t>
            </w:r>
          </w:p>
          <w:p w:rsidR="005C7FFB" w:rsidRPr="00074CFB" w:rsidRDefault="005C7FFB" w:rsidP="00DE56D8">
            <w:pPr>
              <w:autoSpaceDE w:val="0"/>
              <w:autoSpaceDN w:val="0"/>
              <w:adjustRightInd w:val="0"/>
              <w:rPr>
                <w:bCs/>
              </w:rPr>
            </w:pPr>
            <w:r w:rsidRPr="00074CFB">
              <w:rPr>
                <w:b/>
                <w:bCs/>
              </w:rPr>
              <w:t>-</w:t>
            </w:r>
            <w:r w:rsidRPr="00074CFB">
              <w:rPr>
                <w:bCs/>
              </w:rPr>
              <w:t xml:space="preserve"> колонки;</w:t>
            </w:r>
          </w:p>
          <w:p w:rsidR="005C7FFB" w:rsidRPr="00074CFB" w:rsidRDefault="005C7FFB" w:rsidP="00DE56D8">
            <w:pPr>
              <w:autoSpaceDE w:val="0"/>
              <w:autoSpaceDN w:val="0"/>
              <w:adjustRightInd w:val="0"/>
              <w:rPr>
                <w:b/>
                <w:bCs/>
              </w:rPr>
            </w:pPr>
            <w:r w:rsidRPr="00074CFB">
              <w:rPr>
                <w:bCs/>
              </w:rPr>
              <w:t>- лингафонный кабинет</w:t>
            </w:r>
          </w:p>
        </w:tc>
      </w:tr>
      <w:tr w:rsidR="005C7FFB" w:rsidRPr="00074CFB" w:rsidTr="00DE56D8">
        <w:tc>
          <w:tcPr>
            <w:tcW w:w="959" w:type="dxa"/>
          </w:tcPr>
          <w:p w:rsidR="005C7FFB" w:rsidRPr="00074CFB" w:rsidRDefault="005C7FFB" w:rsidP="00DE56D8">
            <w:pPr>
              <w:autoSpaceDE w:val="0"/>
              <w:autoSpaceDN w:val="0"/>
              <w:adjustRightInd w:val="0"/>
              <w:rPr>
                <w:b/>
                <w:bCs/>
              </w:rPr>
            </w:pPr>
            <w:r w:rsidRPr="00074CFB">
              <w:rPr>
                <w:b/>
                <w:bCs/>
              </w:rPr>
              <w:t>6.</w:t>
            </w:r>
          </w:p>
        </w:tc>
        <w:tc>
          <w:tcPr>
            <w:tcW w:w="14961" w:type="dxa"/>
          </w:tcPr>
          <w:p w:rsidR="005C7FFB" w:rsidRPr="003F7469" w:rsidRDefault="005C7FFB" w:rsidP="00DE56D8">
            <w:pPr>
              <w:autoSpaceDE w:val="0"/>
              <w:autoSpaceDN w:val="0"/>
              <w:adjustRightInd w:val="0"/>
            </w:pPr>
            <w:r w:rsidRPr="003F7469">
              <w:t>УЧЕБНО-ПРАКТИЧЕСКОЕ ОБОРУДОВАНИЕ:</w:t>
            </w:r>
          </w:p>
          <w:p w:rsidR="005C7FFB" w:rsidRDefault="005C7FFB" w:rsidP="00DE56D8">
            <w:pPr>
              <w:autoSpaceDE w:val="0"/>
              <w:autoSpaceDN w:val="0"/>
              <w:adjustRightInd w:val="0"/>
            </w:pPr>
            <w:r>
              <w:t xml:space="preserve">- классная доска с магнитной поверхностью </w:t>
            </w:r>
          </w:p>
          <w:p w:rsidR="005C7FFB" w:rsidRPr="00074CFB" w:rsidRDefault="005C7FFB" w:rsidP="00DE56D8">
            <w:pPr>
              <w:autoSpaceDE w:val="0"/>
              <w:autoSpaceDN w:val="0"/>
              <w:adjustRightInd w:val="0"/>
              <w:rPr>
                <w:b/>
                <w:bCs/>
              </w:rPr>
            </w:pPr>
            <w:r>
              <w:t xml:space="preserve">- экспозиционный экран навесной. </w:t>
            </w:r>
          </w:p>
        </w:tc>
      </w:tr>
    </w:tbl>
    <w:p w:rsidR="005C7FFB" w:rsidRPr="00A14596" w:rsidRDefault="005C7FFB" w:rsidP="005C7FFB">
      <w:pPr>
        <w:autoSpaceDE w:val="0"/>
        <w:autoSpaceDN w:val="0"/>
        <w:adjustRightInd w:val="0"/>
        <w:rPr>
          <w:b/>
          <w:bCs/>
        </w:rPr>
      </w:pPr>
    </w:p>
    <w:p w:rsidR="005C7FFB" w:rsidRPr="003A4880" w:rsidRDefault="005C7FFB" w:rsidP="005C7FFB">
      <w:pPr>
        <w:autoSpaceDE w:val="0"/>
        <w:autoSpaceDN w:val="0"/>
        <w:adjustRightInd w:val="0"/>
        <w:jc w:val="center"/>
        <w:rPr>
          <w:b/>
          <w:bCs/>
        </w:rPr>
      </w:pPr>
      <w:r>
        <w:rPr>
          <w:b/>
          <w:bCs/>
          <w:lang w:val="en-US"/>
        </w:rPr>
        <w:t>VIII</w:t>
      </w:r>
      <w:r w:rsidRPr="003A4880">
        <w:rPr>
          <w:b/>
          <w:bCs/>
        </w:rPr>
        <w:t xml:space="preserve">. </w:t>
      </w:r>
      <w:r w:rsidRPr="007B41F6">
        <w:rPr>
          <w:b/>
          <w:bCs/>
        </w:rPr>
        <w:t>Планируемые результаты</w:t>
      </w:r>
      <w:r w:rsidRPr="003A4880">
        <w:rPr>
          <w:b/>
          <w:bCs/>
        </w:rPr>
        <w:t xml:space="preserve"> </w:t>
      </w:r>
      <w:r>
        <w:rPr>
          <w:b/>
          <w:bCs/>
        </w:rPr>
        <w:t>изучения учебного предмета «Иностранный язык (немецкий язык)»</w:t>
      </w:r>
    </w:p>
    <w:p w:rsidR="005C7FFB" w:rsidRPr="00C40D5D" w:rsidRDefault="005C7FFB" w:rsidP="005C7FFB">
      <w:pPr>
        <w:autoSpaceDE w:val="0"/>
        <w:autoSpaceDN w:val="0"/>
        <w:adjustRightInd w:val="0"/>
        <w:jc w:val="both"/>
      </w:pPr>
      <w:r>
        <w:t>Изучение немецкого языка в основной школе дает возможность обучающимся достичь</w:t>
      </w:r>
      <w:r w:rsidRPr="0002346F">
        <w:t xml:space="preserve"> </w:t>
      </w:r>
      <w:r>
        <w:t>следующих результатов развития: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1997"/>
        <w:gridCol w:w="5515"/>
      </w:tblGrid>
      <w:tr w:rsidR="005C7FFB" w:rsidRPr="0048533A" w:rsidTr="00DE56D8">
        <w:trPr>
          <w:trHeight w:val="147"/>
        </w:trPr>
        <w:tc>
          <w:tcPr>
            <w:tcW w:w="9335" w:type="dxa"/>
            <w:gridSpan w:val="2"/>
            <w:shd w:val="clear" w:color="auto" w:fill="auto"/>
          </w:tcPr>
          <w:p w:rsidR="005C7FFB" w:rsidRPr="0048533A" w:rsidRDefault="005C7FFB" w:rsidP="00DE56D8">
            <w:pPr>
              <w:spacing w:before="120" w:after="120"/>
              <w:ind w:firstLine="454"/>
              <w:jc w:val="center"/>
              <w:outlineLvl w:val="0"/>
              <w:rPr>
                <w:b/>
                <w:sz w:val="20"/>
                <w:szCs w:val="20"/>
                <w:lang w:val="en-US" w:bidi="en-US"/>
              </w:rPr>
            </w:pPr>
            <w:r w:rsidRPr="0048533A">
              <w:rPr>
                <w:b/>
                <w:sz w:val="20"/>
                <w:szCs w:val="20"/>
                <w:lang w:bidi="en-US"/>
              </w:rPr>
              <w:t>Выпускник научится:</w:t>
            </w:r>
          </w:p>
        </w:tc>
        <w:tc>
          <w:tcPr>
            <w:tcW w:w="5515" w:type="dxa"/>
            <w:shd w:val="clear" w:color="auto" w:fill="auto"/>
          </w:tcPr>
          <w:p w:rsidR="005C7FFB" w:rsidRPr="0048533A" w:rsidRDefault="005C7FFB" w:rsidP="00DE56D8">
            <w:pPr>
              <w:spacing w:before="120" w:after="120"/>
              <w:ind w:firstLine="454"/>
              <w:jc w:val="center"/>
              <w:outlineLvl w:val="0"/>
              <w:rPr>
                <w:i/>
                <w:sz w:val="20"/>
                <w:szCs w:val="20"/>
                <w:lang w:val="en-US" w:bidi="en-US"/>
              </w:rPr>
            </w:pPr>
            <w:r w:rsidRPr="0048533A">
              <w:rPr>
                <w:i/>
                <w:sz w:val="20"/>
                <w:szCs w:val="20"/>
                <w:lang w:bidi="en-US"/>
              </w:rPr>
              <w:t>Выпускник получит возможность научиться:</w:t>
            </w:r>
          </w:p>
        </w:tc>
      </w:tr>
      <w:tr w:rsidR="005C7FFB" w:rsidRPr="0048533A" w:rsidTr="00DE56D8">
        <w:trPr>
          <w:trHeight w:val="147"/>
        </w:trPr>
        <w:tc>
          <w:tcPr>
            <w:tcW w:w="14850" w:type="dxa"/>
            <w:gridSpan w:val="3"/>
            <w:shd w:val="clear" w:color="auto" w:fill="auto"/>
          </w:tcPr>
          <w:p w:rsidR="005C7FFB" w:rsidRPr="00AA1602" w:rsidRDefault="005C7FFB" w:rsidP="00DE56D8">
            <w:pPr>
              <w:ind w:firstLine="454"/>
              <w:jc w:val="center"/>
              <w:rPr>
                <w:rFonts w:eastAsia="Calibri"/>
                <w:b/>
              </w:rPr>
            </w:pPr>
            <w:r w:rsidRPr="00AA1602">
              <w:rPr>
                <w:rFonts w:eastAsia="Calibri"/>
              </w:rPr>
              <w:t>Коммуникативные умения</w:t>
            </w:r>
          </w:p>
          <w:p w:rsidR="005C7FFB" w:rsidRPr="00AA1602" w:rsidRDefault="005C7FFB" w:rsidP="00DE56D8">
            <w:pPr>
              <w:spacing w:before="120" w:after="120"/>
              <w:ind w:firstLine="454"/>
              <w:jc w:val="center"/>
              <w:outlineLvl w:val="0"/>
              <w:rPr>
                <w:b/>
                <w:i/>
              </w:rPr>
            </w:pPr>
            <w:r w:rsidRPr="00AA1602">
              <w:rPr>
                <w:b/>
                <w:i/>
              </w:rPr>
              <w:t>Говорение. Диалогическая речь</w:t>
            </w:r>
          </w:p>
        </w:tc>
      </w:tr>
      <w:tr w:rsidR="005C7FFB" w:rsidRPr="0048533A" w:rsidTr="00DE56D8">
        <w:trPr>
          <w:trHeight w:val="147"/>
        </w:trPr>
        <w:tc>
          <w:tcPr>
            <w:tcW w:w="9335" w:type="dxa"/>
            <w:gridSpan w:val="2"/>
            <w:shd w:val="clear" w:color="auto" w:fill="auto"/>
          </w:tcPr>
          <w:p w:rsidR="005C7FFB" w:rsidRPr="00AA1602" w:rsidRDefault="005C7FFB" w:rsidP="00DE56D8">
            <w:pPr>
              <w:ind w:left="73" w:hanging="73"/>
              <w:jc w:val="both"/>
              <w:rPr>
                <w:sz w:val="20"/>
                <w:szCs w:val="20"/>
              </w:rPr>
            </w:pPr>
            <w:r w:rsidRPr="00AA1602">
              <w:rPr>
                <w:sz w:val="20"/>
                <w:szCs w:val="20"/>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tc>
        <w:tc>
          <w:tcPr>
            <w:tcW w:w="5515" w:type="dxa"/>
            <w:shd w:val="clear" w:color="auto" w:fill="auto"/>
          </w:tcPr>
          <w:p w:rsidR="005C7FFB" w:rsidRPr="00AA1602" w:rsidRDefault="005C7FFB" w:rsidP="00DE56D8">
            <w:pPr>
              <w:ind w:left="73" w:hanging="73"/>
              <w:jc w:val="both"/>
              <w:rPr>
                <w:i/>
                <w:sz w:val="20"/>
                <w:szCs w:val="20"/>
              </w:rPr>
            </w:pPr>
            <w:r w:rsidRPr="00AA1602">
              <w:rPr>
                <w:i/>
                <w:sz w:val="20"/>
                <w:szCs w:val="20"/>
              </w:rPr>
              <w:t>брать и давать интервью</w:t>
            </w:r>
          </w:p>
        </w:tc>
      </w:tr>
      <w:tr w:rsidR="005C7FFB" w:rsidRPr="0048533A" w:rsidTr="00DE56D8">
        <w:trPr>
          <w:trHeight w:val="147"/>
        </w:trPr>
        <w:tc>
          <w:tcPr>
            <w:tcW w:w="14850" w:type="dxa"/>
            <w:gridSpan w:val="3"/>
            <w:shd w:val="clear" w:color="auto" w:fill="auto"/>
          </w:tcPr>
          <w:p w:rsidR="005C7FFB" w:rsidRPr="00AA1602" w:rsidRDefault="005C7FFB" w:rsidP="00DE56D8">
            <w:pPr>
              <w:spacing w:before="120" w:after="120"/>
              <w:ind w:firstLine="454"/>
              <w:jc w:val="center"/>
              <w:outlineLvl w:val="0"/>
              <w:rPr>
                <w:b/>
                <w:i/>
              </w:rPr>
            </w:pPr>
            <w:r w:rsidRPr="00AA1602">
              <w:rPr>
                <w:b/>
                <w:i/>
              </w:rPr>
              <w:t>Говорение. Монологическая речь</w:t>
            </w:r>
          </w:p>
        </w:tc>
      </w:tr>
      <w:tr w:rsidR="005C7FFB" w:rsidRPr="0048533A" w:rsidTr="00DE56D8">
        <w:trPr>
          <w:trHeight w:val="147"/>
        </w:trPr>
        <w:tc>
          <w:tcPr>
            <w:tcW w:w="9335" w:type="dxa"/>
            <w:gridSpan w:val="2"/>
            <w:shd w:val="clear" w:color="auto" w:fill="auto"/>
          </w:tcPr>
          <w:p w:rsidR="005C7FFB" w:rsidRPr="00AA1602" w:rsidRDefault="005C7FFB" w:rsidP="00DE56D8">
            <w:pPr>
              <w:ind w:left="73" w:hanging="73"/>
              <w:jc w:val="both"/>
              <w:rPr>
                <w:sz w:val="20"/>
                <w:szCs w:val="20"/>
              </w:rPr>
            </w:pPr>
            <w:r w:rsidRPr="00AA1602">
              <w:rPr>
                <w:sz w:val="20"/>
                <w:szCs w:val="20"/>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5C7FFB" w:rsidRPr="00AA1602" w:rsidRDefault="005C7FFB" w:rsidP="00DE56D8">
            <w:pPr>
              <w:ind w:left="73" w:hanging="73"/>
              <w:jc w:val="both"/>
              <w:rPr>
                <w:sz w:val="20"/>
                <w:szCs w:val="20"/>
              </w:rPr>
            </w:pPr>
            <w:r w:rsidRPr="00AA1602">
              <w:rPr>
                <w:sz w:val="20"/>
                <w:szCs w:val="20"/>
              </w:rPr>
              <w:t>• описывать события с опорой на зрительную наглядность и/или вербальные опоры (ключевые слова, план, вопросы);</w:t>
            </w:r>
          </w:p>
          <w:p w:rsidR="005C7FFB" w:rsidRPr="00AA1602" w:rsidRDefault="005C7FFB" w:rsidP="00DE56D8">
            <w:pPr>
              <w:ind w:left="73" w:hanging="73"/>
              <w:jc w:val="both"/>
              <w:rPr>
                <w:sz w:val="20"/>
                <w:szCs w:val="20"/>
              </w:rPr>
            </w:pPr>
            <w:r w:rsidRPr="00AA1602">
              <w:rPr>
                <w:sz w:val="20"/>
                <w:szCs w:val="20"/>
              </w:rPr>
              <w:t xml:space="preserve">• давать краткую характеристику реальных людей и литературных персонажей; </w:t>
            </w:r>
          </w:p>
          <w:p w:rsidR="005C7FFB" w:rsidRPr="00AA1602" w:rsidRDefault="005C7FFB" w:rsidP="00DE56D8">
            <w:pPr>
              <w:ind w:left="73" w:hanging="73"/>
              <w:jc w:val="both"/>
              <w:rPr>
                <w:sz w:val="20"/>
                <w:szCs w:val="20"/>
              </w:rPr>
            </w:pPr>
            <w:r w:rsidRPr="00AA1602">
              <w:rPr>
                <w:sz w:val="20"/>
                <w:szCs w:val="20"/>
              </w:rPr>
              <w:t>• передавать основное содержание прочитанного текста с опорой или без опоры на текст/ключевые слова/план/вопросы.</w:t>
            </w:r>
          </w:p>
        </w:tc>
        <w:tc>
          <w:tcPr>
            <w:tcW w:w="5515" w:type="dxa"/>
            <w:shd w:val="clear" w:color="auto" w:fill="auto"/>
          </w:tcPr>
          <w:p w:rsidR="005C7FFB" w:rsidRPr="00AA1602" w:rsidRDefault="005C7FFB" w:rsidP="00DE56D8">
            <w:pPr>
              <w:ind w:left="73" w:hanging="73"/>
              <w:jc w:val="both"/>
              <w:rPr>
                <w:i/>
                <w:sz w:val="20"/>
                <w:szCs w:val="20"/>
              </w:rPr>
            </w:pPr>
            <w:r w:rsidRPr="00AA1602">
              <w:rPr>
                <w:i/>
                <w:sz w:val="20"/>
                <w:szCs w:val="20"/>
              </w:rPr>
              <w:t>• делать сообщение на заданную тему на основе прочитанного;</w:t>
            </w:r>
          </w:p>
          <w:p w:rsidR="005C7FFB" w:rsidRPr="00AA1602" w:rsidRDefault="005C7FFB" w:rsidP="00DE56D8">
            <w:pPr>
              <w:ind w:left="73" w:hanging="73"/>
              <w:jc w:val="both"/>
              <w:rPr>
                <w:i/>
                <w:sz w:val="20"/>
                <w:szCs w:val="20"/>
              </w:rPr>
            </w:pPr>
            <w:r w:rsidRPr="00AA1602">
              <w:rPr>
                <w:i/>
                <w:sz w:val="20"/>
                <w:szCs w:val="20"/>
              </w:rPr>
              <w:t>• комментировать факты из прочитанного/прослушанного текста, аргументировать своё отношение к прочитанному/прослушанному;</w:t>
            </w:r>
          </w:p>
          <w:p w:rsidR="005C7FFB" w:rsidRPr="00AA1602" w:rsidRDefault="005C7FFB" w:rsidP="00DE56D8">
            <w:pPr>
              <w:ind w:left="73" w:hanging="73"/>
              <w:jc w:val="both"/>
              <w:rPr>
                <w:i/>
                <w:sz w:val="20"/>
                <w:szCs w:val="20"/>
              </w:rPr>
            </w:pPr>
            <w:r w:rsidRPr="00AA1602">
              <w:rPr>
                <w:i/>
                <w:sz w:val="20"/>
                <w:szCs w:val="20"/>
              </w:rPr>
              <w:t>• кратко высказываться без предварительной подготовки на заданную тему в соответствии с предложенной ситуацией общения;</w:t>
            </w:r>
          </w:p>
          <w:p w:rsidR="005C7FFB" w:rsidRPr="00AA1602" w:rsidRDefault="005C7FFB" w:rsidP="00DE56D8">
            <w:pPr>
              <w:ind w:left="73" w:hanging="73"/>
              <w:jc w:val="both"/>
              <w:rPr>
                <w:i/>
                <w:sz w:val="20"/>
                <w:szCs w:val="20"/>
              </w:rPr>
            </w:pPr>
            <w:r w:rsidRPr="00AA1602">
              <w:rPr>
                <w:i/>
                <w:sz w:val="20"/>
                <w:szCs w:val="20"/>
              </w:rPr>
              <w:t>• кратко излагать результаты выполненной проектной работы.</w:t>
            </w:r>
          </w:p>
        </w:tc>
      </w:tr>
      <w:tr w:rsidR="005C7FFB" w:rsidRPr="0048533A" w:rsidTr="00DE56D8">
        <w:trPr>
          <w:trHeight w:val="147"/>
        </w:trPr>
        <w:tc>
          <w:tcPr>
            <w:tcW w:w="14850" w:type="dxa"/>
            <w:gridSpan w:val="3"/>
            <w:shd w:val="clear" w:color="auto" w:fill="auto"/>
          </w:tcPr>
          <w:p w:rsidR="005C7FFB" w:rsidRPr="00AA1602" w:rsidRDefault="005C7FFB" w:rsidP="00DE56D8">
            <w:pPr>
              <w:spacing w:before="120" w:after="120"/>
              <w:ind w:firstLine="454"/>
              <w:jc w:val="center"/>
              <w:outlineLvl w:val="0"/>
              <w:rPr>
                <w:b/>
                <w:i/>
              </w:rPr>
            </w:pPr>
            <w:r w:rsidRPr="00AA1602">
              <w:rPr>
                <w:b/>
                <w:i/>
              </w:rPr>
              <w:t>Аудирование</w:t>
            </w:r>
          </w:p>
        </w:tc>
      </w:tr>
      <w:tr w:rsidR="005C7FFB" w:rsidRPr="0048533A" w:rsidTr="00DE56D8">
        <w:trPr>
          <w:trHeight w:val="147"/>
        </w:trPr>
        <w:tc>
          <w:tcPr>
            <w:tcW w:w="7338" w:type="dxa"/>
            <w:shd w:val="clear" w:color="auto" w:fill="auto"/>
          </w:tcPr>
          <w:p w:rsidR="005C7FFB" w:rsidRPr="00AA1602" w:rsidRDefault="005C7FFB" w:rsidP="00DE56D8">
            <w:pPr>
              <w:ind w:left="73" w:hanging="73"/>
              <w:jc w:val="both"/>
              <w:rPr>
                <w:sz w:val="20"/>
                <w:szCs w:val="20"/>
              </w:rPr>
            </w:pPr>
            <w:r w:rsidRPr="00AA1602">
              <w:rPr>
                <w:sz w:val="20"/>
                <w:szCs w:val="20"/>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5C7FFB" w:rsidRPr="00AA1602" w:rsidRDefault="005C7FFB" w:rsidP="00DE56D8">
            <w:pPr>
              <w:ind w:left="73" w:hanging="73"/>
              <w:jc w:val="both"/>
              <w:rPr>
                <w:sz w:val="20"/>
                <w:szCs w:val="20"/>
              </w:rPr>
            </w:pPr>
            <w:r w:rsidRPr="00AA1602">
              <w:rPr>
                <w:sz w:val="20"/>
                <w:szCs w:val="20"/>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7512" w:type="dxa"/>
            <w:gridSpan w:val="2"/>
            <w:shd w:val="clear" w:color="auto" w:fill="auto"/>
          </w:tcPr>
          <w:p w:rsidR="005C7FFB" w:rsidRPr="00AA1602" w:rsidRDefault="005C7FFB" w:rsidP="00DE56D8">
            <w:pPr>
              <w:ind w:left="73" w:hanging="73"/>
              <w:jc w:val="both"/>
              <w:rPr>
                <w:i/>
                <w:sz w:val="20"/>
                <w:szCs w:val="20"/>
              </w:rPr>
            </w:pPr>
            <w:r w:rsidRPr="00AA1602">
              <w:rPr>
                <w:i/>
                <w:sz w:val="20"/>
                <w:szCs w:val="20"/>
              </w:rPr>
              <w:t>• выделять основную мысль в воспринимаемом на слух тексте;</w:t>
            </w:r>
          </w:p>
          <w:p w:rsidR="005C7FFB" w:rsidRPr="00AA1602" w:rsidRDefault="005C7FFB" w:rsidP="00DE56D8">
            <w:pPr>
              <w:ind w:left="73" w:hanging="73"/>
              <w:jc w:val="both"/>
              <w:rPr>
                <w:i/>
                <w:sz w:val="20"/>
                <w:szCs w:val="20"/>
              </w:rPr>
            </w:pPr>
            <w:r w:rsidRPr="00AA1602">
              <w:rPr>
                <w:i/>
                <w:sz w:val="20"/>
                <w:szCs w:val="20"/>
              </w:rPr>
              <w:t>• отделять в тексте, воспринимаемом на слух, главные факты от второстепенных;</w:t>
            </w:r>
          </w:p>
          <w:p w:rsidR="005C7FFB" w:rsidRPr="00AA1602" w:rsidRDefault="005C7FFB" w:rsidP="00DE56D8">
            <w:pPr>
              <w:ind w:left="73" w:hanging="73"/>
              <w:jc w:val="both"/>
              <w:rPr>
                <w:i/>
                <w:sz w:val="20"/>
                <w:szCs w:val="20"/>
              </w:rPr>
            </w:pPr>
            <w:r w:rsidRPr="00AA1602">
              <w:rPr>
                <w:i/>
                <w:sz w:val="20"/>
                <w:szCs w:val="20"/>
              </w:rPr>
              <w:t>• использовать контекстуальную или языковую догадку при восприятии на слух текстов, содержащих незнакомые слова;</w:t>
            </w:r>
          </w:p>
          <w:p w:rsidR="005C7FFB" w:rsidRPr="00AA1602" w:rsidRDefault="005C7FFB" w:rsidP="00DE56D8">
            <w:pPr>
              <w:ind w:left="73" w:hanging="73"/>
              <w:jc w:val="both"/>
              <w:rPr>
                <w:i/>
                <w:sz w:val="20"/>
                <w:szCs w:val="20"/>
              </w:rPr>
            </w:pPr>
            <w:r w:rsidRPr="00AA1602">
              <w:rPr>
                <w:i/>
                <w:sz w:val="20"/>
                <w:szCs w:val="20"/>
              </w:rPr>
              <w:t>• игнорировать незнакомые языковые явления, несущественные для понимания основного содержания воспринимаемого на слух текста.</w:t>
            </w:r>
          </w:p>
        </w:tc>
      </w:tr>
      <w:tr w:rsidR="005C7FFB" w:rsidRPr="0048533A" w:rsidTr="00DE56D8">
        <w:trPr>
          <w:trHeight w:val="147"/>
        </w:trPr>
        <w:tc>
          <w:tcPr>
            <w:tcW w:w="14850" w:type="dxa"/>
            <w:gridSpan w:val="3"/>
            <w:shd w:val="clear" w:color="auto" w:fill="auto"/>
          </w:tcPr>
          <w:p w:rsidR="005C7FFB" w:rsidRPr="00AA1602" w:rsidRDefault="005C7FFB" w:rsidP="00DE56D8">
            <w:pPr>
              <w:spacing w:before="120" w:after="120"/>
              <w:ind w:firstLine="454"/>
              <w:jc w:val="center"/>
              <w:outlineLvl w:val="0"/>
              <w:rPr>
                <w:b/>
                <w:i/>
              </w:rPr>
            </w:pPr>
            <w:r w:rsidRPr="00AA1602">
              <w:rPr>
                <w:b/>
                <w:i/>
              </w:rPr>
              <w:t>Чтение</w:t>
            </w:r>
          </w:p>
        </w:tc>
      </w:tr>
      <w:tr w:rsidR="005C7FFB" w:rsidRPr="0048533A" w:rsidTr="00DE56D8">
        <w:trPr>
          <w:trHeight w:val="147"/>
        </w:trPr>
        <w:tc>
          <w:tcPr>
            <w:tcW w:w="7338" w:type="dxa"/>
            <w:shd w:val="clear" w:color="auto" w:fill="auto"/>
          </w:tcPr>
          <w:p w:rsidR="005C7FFB" w:rsidRPr="00AA1602" w:rsidRDefault="005C7FFB" w:rsidP="00DE56D8">
            <w:pPr>
              <w:ind w:left="73" w:hanging="73"/>
              <w:jc w:val="both"/>
              <w:rPr>
                <w:sz w:val="20"/>
                <w:szCs w:val="20"/>
              </w:rPr>
            </w:pPr>
            <w:r w:rsidRPr="00AA1602">
              <w:rPr>
                <w:sz w:val="20"/>
                <w:szCs w:val="20"/>
              </w:rPr>
              <w:t>• читать и понимать основное содержание несложных аутентичных текстов, содержащих некоторое количество неизученных языковых явлений;</w:t>
            </w:r>
          </w:p>
          <w:p w:rsidR="005C7FFB" w:rsidRPr="00AA1602" w:rsidRDefault="005C7FFB" w:rsidP="00DE56D8">
            <w:pPr>
              <w:ind w:left="73" w:hanging="73"/>
              <w:jc w:val="both"/>
              <w:rPr>
                <w:sz w:val="20"/>
                <w:szCs w:val="20"/>
              </w:rPr>
            </w:pPr>
            <w:r w:rsidRPr="00AA1602">
              <w:rPr>
                <w:sz w:val="20"/>
                <w:szCs w:val="20"/>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tc>
        <w:tc>
          <w:tcPr>
            <w:tcW w:w="7512" w:type="dxa"/>
            <w:gridSpan w:val="2"/>
            <w:shd w:val="clear" w:color="auto" w:fill="auto"/>
          </w:tcPr>
          <w:p w:rsidR="005C7FFB" w:rsidRPr="00AA1602" w:rsidRDefault="005C7FFB" w:rsidP="00DE56D8">
            <w:pPr>
              <w:ind w:left="73" w:hanging="73"/>
              <w:jc w:val="both"/>
              <w:rPr>
                <w:i/>
                <w:sz w:val="20"/>
                <w:szCs w:val="20"/>
              </w:rPr>
            </w:pPr>
            <w:r w:rsidRPr="00AA1602">
              <w:rPr>
                <w:i/>
                <w:sz w:val="20"/>
                <w:szCs w:val="20"/>
              </w:rPr>
              <w:t>• читать и полностью понимать несложные аутентичные тексты, построенные в основном на изученном языковом материале;</w:t>
            </w:r>
          </w:p>
          <w:p w:rsidR="005C7FFB" w:rsidRPr="00AA1602" w:rsidRDefault="005C7FFB" w:rsidP="00DE56D8">
            <w:pPr>
              <w:ind w:left="73" w:hanging="73"/>
              <w:jc w:val="both"/>
              <w:rPr>
                <w:i/>
                <w:sz w:val="20"/>
                <w:szCs w:val="20"/>
              </w:rPr>
            </w:pPr>
            <w:r w:rsidRPr="00AA1602">
              <w:rPr>
                <w:i/>
                <w:sz w:val="20"/>
                <w:szCs w:val="20"/>
              </w:rPr>
              <w:t>• догадываться о значении незнакомых слов по сходству с русским/родным языком, по словообразовательным элементам, по контексту;</w:t>
            </w:r>
          </w:p>
          <w:p w:rsidR="005C7FFB" w:rsidRPr="00AA1602" w:rsidRDefault="005C7FFB" w:rsidP="00DE56D8">
            <w:pPr>
              <w:ind w:left="73" w:hanging="73"/>
              <w:jc w:val="both"/>
              <w:rPr>
                <w:i/>
                <w:sz w:val="20"/>
                <w:szCs w:val="20"/>
              </w:rPr>
            </w:pPr>
            <w:r w:rsidRPr="00AA1602">
              <w:rPr>
                <w:i/>
                <w:sz w:val="20"/>
                <w:szCs w:val="20"/>
              </w:rPr>
              <w:t>• игнорировать в процессе чтения незнакомые слова, не мешающие понимать основное содержание текста;</w:t>
            </w:r>
          </w:p>
          <w:p w:rsidR="005C7FFB" w:rsidRPr="00AA1602" w:rsidRDefault="005C7FFB" w:rsidP="00DE56D8">
            <w:pPr>
              <w:ind w:left="73" w:hanging="73"/>
              <w:jc w:val="both"/>
              <w:rPr>
                <w:i/>
                <w:sz w:val="20"/>
                <w:szCs w:val="20"/>
              </w:rPr>
            </w:pPr>
            <w:r w:rsidRPr="00AA1602">
              <w:rPr>
                <w:i/>
                <w:sz w:val="20"/>
                <w:szCs w:val="20"/>
              </w:rPr>
              <w:t>• пользоваться сносками и лингвострановедческим справочником.</w:t>
            </w:r>
          </w:p>
        </w:tc>
      </w:tr>
      <w:tr w:rsidR="005C7FFB" w:rsidRPr="0048533A" w:rsidTr="00DE56D8">
        <w:trPr>
          <w:trHeight w:val="147"/>
        </w:trPr>
        <w:tc>
          <w:tcPr>
            <w:tcW w:w="14850" w:type="dxa"/>
            <w:gridSpan w:val="3"/>
            <w:shd w:val="clear" w:color="auto" w:fill="auto"/>
          </w:tcPr>
          <w:p w:rsidR="005C7FFB" w:rsidRPr="00AA1602" w:rsidRDefault="005C7FFB" w:rsidP="00DE56D8">
            <w:pPr>
              <w:spacing w:before="120" w:after="120"/>
              <w:ind w:firstLine="454"/>
              <w:jc w:val="center"/>
              <w:outlineLvl w:val="0"/>
              <w:rPr>
                <w:b/>
                <w:i/>
              </w:rPr>
            </w:pPr>
            <w:r w:rsidRPr="00AA1602">
              <w:rPr>
                <w:b/>
                <w:i/>
              </w:rPr>
              <w:t>Письменная речь</w:t>
            </w:r>
          </w:p>
        </w:tc>
      </w:tr>
      <w:tr w:rsidR="005C7FFB" w:rsidRPr="0048533A" w:rsidTr="00DE56D8">
        <w:trPr>
          <w:trHeight w:val="147"/>
        </w:trPr>
        <w:tc>
          <w:tcPr>
            <w:tcW w:w="7338" w:type="dxa"/>
            <w:shd w:val="clear" w:color="auto" w:fill="auto"/>
          </w:tcPr>
          <w:p w:rsidR="005C7FFB" w:rsidRPr="00AA1602" w:rsidRDefault="005C7FFB" w:rsidP="00DE56D8">
            <w:pPr>
              <w:ind w:left="73" w:hanging="73"/>
              <w:jc w:val="both"/>
              <w:rPr>
                <w:sz w:val="20"/>
                <w:szCs w:val="20"/>
              </w:rPr>
            </w:pPr>
            <w:r w:rsidRPr="00AA1602">
              <w:rPr>
                <w:sz w:val="20"/>
                <w:szCs w:val="20"/>
              </w:rPr>
              <w:t>• заполнять анкеты и формуляры в соответствии с нормами, принятыми в стране изучаемого языка;</w:t>
            </w:r>
          </w:p>
          <w:p w:rsidR="005C7FFB" w:rsidRPr="00AA1602" w:rsidRDefault="005C7FFB" w:rsidP="00DE56D8">
            <w:pPr>
              <w:ind w:left="73" w:hanging="73"/>
              <w:jc w:val="both"/>
              <w:rPr>
                <w:sz w:val="20"/>
                <w:szCs w:val="20"/>
              </w:rPr>
            </w:pPr>
            <w:r w:rsidRPr="00AA1602">
              <w:rPr>
                <w:sz w:val="20"/>
                <w:szCs w:val="20"/>
              </w:rPr>
              <w:t>• писать личное письмо в ответ на письмо-стимул с употреблением формул речевого этикета, принятых в стране изучаемого языка.</w:t>
            </w:r>
          </w:p>
        </w:tc>
        <w:tc>
          <w:tcPr>
            <w:tcW w:w="7512" w:type="dxa"/>
            <w:gridSpan w:val="2"/>
            <w:shd w:val="clear" w:color="auto" w:fill="auto"/>
          </w:tcPr>
          <w:p w:rsidR="005C7FFB" w:rsidRPr="00AA1602" w:rsidRDefault="005C7FFB" w:rsidP="00DE56D8">
            <w:pPr>
              <w:ind w:left="73" w:hanging="73"/>
              <w:jc w:val="both"/>
              <w:rPr>
                <w:i/>
                <w:sz w:val="20"/>
                <w:szCs w:val="20"/>
              </w:rPr>
            </w:pPr>
            <w:r w:rsidRPr="00AA1602">
              <w:rPr>
                <w:i/>
                <w:sz w:val="20"/>
                <w:szCs w:val="20"/>
              </w:rPr>
              <w:t xml:space="preserve">• делать краткие выписки из текста с целью их использования в собственных устных высказываниях; </w:t>
            </w:r>
          </w:p>
          <w:p w:rsidR="005C7FFB" w:rsidRPr="00AA1602" w:rsidRDefault="005C7FFB" w:rsidP="00DE56D8">
            <w:pPr>
              <w:ind w:left="73" w:hanging="73"/>
              <w:jc w:val="both"/>
              <w:rPr>
                <w:i/>
                <w:sz w:val="20"/>
                <w:szCs w:val="20"/>
              </w:rPr>
            </w:pPr>
            <w:r w:rsidRPr="00AA1602">
              <w:rPr>
                <w:i/>
                <w:sz w:val="20"/>
                <w:szCs w:val="20"/>
              </w:rPr>
              <w:t>• составлять план/тезисы устного или письменного сообщения;</w:t>
            </w:r>
          </w:p>
          <w:p w:rsidR="005C7FFB" w:rsidRPr="00AA1602" w:rsidRDefault="005C7FFB" w:rsidP="00DE56D8">
            <w:pPr>
              <w:ind w:left="73" w:hanging="73"/>
              <w:jc w:val="both"/>
              <w:rPr>
                <w:i/>
                <w:sz w:val="20"/>
                <w:szCs w:val="20"/>
              </w:rPr>
            </w:pPr>
            <w:r w:rsidRPr="00AA1602">
              <w:rPr>
                <w:i/>
                <w:sz w:val="20"/>
                <w:szCs w:val="20"/>
              </w:rPr>
              <w:t>• кратко излагать в письменном виде результаты своей проектной деятельности;</w:t>
            </w:r>
          </w:p>
          <w:p w:rsidR="005C7FFB" w:rsidRPr="00AA1602" w:rsidRDefault="005C7FFB" w:rsidP="00DE56D8">
            <w:pPr>
              <w:ind w:left="73" w:hanging="73"/>
              <w:jc w:val="both"/>
              <w:rPr>
                <w:i/>
                <w:sz w:val="20"/>
                <w:szCs w:val="20"/>
              </w:rPr>
            </w:pPr>
            <w:r w:rsidRPr="00AA1602">
              <w:rPr>
                <w:i/>
                <w:sz w:val="20"/>
                <w:szCs w:val="20"/>
              </w:rPr>
              <w:t xml:space="preserve">• писать небольшие письменные высказывания с опорой на образец. </w:t>
            </w:r>
          </w:p>
        </w:tc>
      </w:tr>
      <w:tr w:rsidR="005C7FFB" w:rsidRPr="0048533A" w:rsidTr="00DE56D8">
        <w:trPr>
          <w:trHeight w:val="147"/>
        </w:trPr>
        <w:tc>
          <w:tcPr>
            <w:tcW w:w="14850" w:type="dxa"/>
            <w:gridSpan w:val="3"/>
            <w:shd w:val="clear" w:color="auto" w:fill="auto"/>
          </w:tcPr>
          <w:p w:rsidR="005C7FFB" w:rsidRPr="00AA1602" w:rsidRDefault="005C7FFB" w:rsidP="00DE56D8">
            <w:pPr>
              <w:spacing w:before="120" w:after="120"/>
              <w:ind w:firstLine="454"/>
              <w:jc w:val="center"/>
              <w:outlineLvl w:val="0"/>
              <w:rPr>
                <w:b/>
              </w:rPr>
            </w:pPr>
            <w:r w:rsidRPr="00AA1602">
              <w:rPr>
                <w:b/>
              </w:rPr>
              <w:t>Языковая компетентность (владение языковыми средствами)</w:t>
            </w:r>
          </w:p>
          <w:p w:rsidR="005C7FFB" w:rsidRPr="0048533A" w:rsidRDefault="005C7FFB" w:rsidP="00DE56D8">
            <w:pPr>
              <w:spacing w:before="120" w:after="120"/>
              <w:ind w:firstLine="454"/>
              <w:jc w:val="center"/>
              <w:outlineLvl w:val="0"/>
              <w:rPr>
                <w:b/>
                <w:i/>
                <w:sz w:val="20"/>
                <w:szCs w:val="20"/>
              </w:rPr>
            </w:pPr>
            <w:r w:rsidRPr="00AA1602">
              <w:rPr>
                <w:b/>
                <w:i/>
              </w:rPr>
              <w:t>Фонетическая сторона речи</w:t>
            </w:r>
          </w:p>
        </w:tc>
      </w:tr>
    </w:tbl>
    <w:p w:rsidR="005C7FFB" w:rsidRPr="00EB7547" w:rsidRDefault="005C7FFB" w:rsidP="005C7FFB">
      <w:pPr>
        <w:widowControl w:val="0"/>
        <w:autoSpaceDE w:val="0"/>
        <w:autoSpaceDN w:val="0"/>
        <w:adjustRightInd w:val="0"/>
        <w:ind w:left="720"/>
        <w:jc w:val="both"/>
        <w:rPr>
          <w:rStyle w:val="111"/>
          <w:rFonts w:eastAsia="@Arial Unicode MS"/>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5"/>
        <w:gridCol w:w="1546"/>
        <w:gridCol w:w="851"/>
        <w:gridCol w:w="3118"/>
      </w:tblGrid>
      <w:tr w:rsidR="005C7FFB" w:rsidRPr="0048533A" w:rsidTr="00DE56D8">
        <w:trPr>
          <w:trHeight w:val="147"/>
        </w:trPr>
        <w:tc>
          <w:tcPr>
            <w:tcW w:w="10881" w:type="dxa"/>
            <w:gridSpan w:val="2"/>
            <w:shd w:val="clear" w:color="auto" w:fill="auto"/>
          </w:tcPr>
          <w:p w:rsidR="005C7FFB" w:rsidRPr="00AA1602" w:rsidRDefault="005C7FFB" w:rsidP="00DE56D8">
            <w:pPr>
              <w:ind w:left="73" w:hanging="73"/>
              <w:jc w:val="both"/>
              <w:rPr>
                <w:sz w:val="20"/>
                <w:szCs w:val="20"/>
              </w:rPr>
            </w:pPr>
            <w:r w:rsidRPr="00AA1602">
              <w:rPr>
                <w:sz w:val="20"/>
                <w:szCs w:val="20"/>
              </w:rPr>
              <w:t>• различать на слух и адекватно, без фонематических ошибок, ведущих к сбою коммуникации, произносить все звуки английского языка;</w:t>
            </w:r>
          </w:p>
          <w:p w:rsidR="005C7FFB" w:rsidRPr="00AA1602" w:rsidRDefault="005C7FFB" w:rsidP="00DE56D8">
            <w:pPr>
              <w:ind w:left="73" w:hanging="73"/>
              <w:jc w:val="both"/>
              <w:rPr>
                <w:sz w:val="20"/>
                <w:szCs w:val="20"/>
              </w:rPr>
            </w:pPr>
            <w:r w:rsidRPr="00AA1602">
              <w:rPr>
                <w:sz w:val="20"/>
                <w:szCs w:val="20"/>
              </w:rPr>
              <w:t>• соблюдать правильное ударение в изученных словах;</w:t>
            </w:r>
          </w:p>
          <w:p w:rsidR="005C7FFB" w:rsidRPr="00AA1602" w:rsidRDefault="005C7FFB" w:rsidP="00DE56D8">
            <w:pPr>
              <w:ind w:left="73" w:hanging="73"/>
              <w:jc w:val="both"/>
              <w:rPr>
                <w:sz w:val="20"/>
                <w:szCs w:val="20"/>
              </w:rPr>
            </w:pPr>
            <w:r w:rsidRPr="00AA1602">
              <w:rPr>
                <w:sz w:val="20"/>
                <w:szCs w:val="20"/>
              </w:rPr>
              <w:t>• различать коммуникативные типы предложения по интонации;</w:t>
            </w:r>
          </w:p>
          <w:p w:rsidR="005C7FFB" w:rsidRPr="00AA1602" w:rsidRDefault="005C7FFB" w:rsidP="00DE56D8">
            <w:pPr>
              <w:ind w:left="73" w:hanging="73"/>
              <w:jc w:val="both"/>
              <w:rPr>
                <w:sz w:val="20"/>
                <w:szCs w:val="20"/>
              </w:rPr>
            </w:pPr>
            <w:r w:rsidRPr="00AA1602">
              <w:rPr>
                <w:sz w:val="20"/>
                <w:szCs w:val="20"/>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tc>
        <w:tc>
          <w:tcPr>
            <w:tcW w:w="3969" w:type="dxa"/>
            <w:gridSpan w:val="2"/>
            <w:shd w:val="clear" w:color="auto" w:fill="auto"/>
          </w:tcPr>
          <w:p w:rsidR="005C7FFB" w:rsidRPr="00AA1602" w:rsidRDefault="005C7FFB" w:rsidP="00DE56D8">
            <w:pPr>
              <w:ind w:left="73" w:hanging="73"/>
              <w:jc w:val="both"/>
              <w:rPr>
                <w:i/>
                <w:sz w:val="20"/>
                <w:szCs w:val="20"/>
              </w:rPr>
            </w:pPr>
            <w:r w:rsidRPr="00AA1602">
              <w:rPr>
                <w:i/>
                <w:sz w:val="20"/>
                <w:szCs w:val="20"/>
              </w:rPr>
              <w:t>• выражать модальные значения, чувства и эмоции с помощью интонации;</w:t>
            </w:r>
          </w:p>
          <w:p w:rsidR="005C7FFB" w:rsidRPr="00AA1602" w:rsidRDefault="005C7FFB" w:rsidP="00DE56D8">
            <w:pPr>
              <w:ind w:left="73" w:hanging="73"/>
              <w:jc w:val="both"/>
              <w:rPr>
                <w:i/>
                <w:sz w:val="20"/>
                <w:szCs w:val="20"/>
              </w:rPr>
            </w:pPr>
            <w:r w:rsidRPr="00AA1602">
              <w:rPr>
                <w:i/>
                <w:sz w:val="20"/>
                <w:szCs w:val="20"/>
              </w:rPr>
              <w:t>• различать на слух британские и американские варианты английского языка.</w:t>
            </w:r>
          </w:p>
          <w:p w:rsidR="005C7FFB" w:rsidRPr="00AA1602" w:rsidRDefault="005C7FFB" w:rsidP="00DE56D8">
            <w:pPr>
              <w:ind w:left="73" w:hanging="73"/>
              <w:jc w:val="both"/>
              <w:rPr>
                <w:i/>
                <w:sz w:val="20"/>
                <w:szCs w:val="20"/>
              </w:rPr>
            </w:pPr>
          </w:p>
        </w:tc>
      </w:tr>
      <w:tr w:rsidR="005C7FFB" w:rsidRPr="0048533A" w:rsidTr="00DE56D8">
        <w:trPr>
          <w:trHeight w:val="147"/>
        </w:trPr>
        <w:tc>
          <w:tcPr>
            <w:tcW w:w="14850" w:type="dxa"/>
            <w:gridSpan w:val="4"/>
            <w:shd w:val="clear" w:color="auto" w:fill="auto"/>
          </w:tcPr>
          <w:p w:rsidR="005C7FFB" w:rsidRPr="00AA1602" w:rsidRDefault="005C7FFB" w:rsidP="00DE56D8">
            <w:pPr>
              <w:spacing w:before="120" w:after="120"/>
              <w:ind w:firstLine="454"/>
              <w:jc w:val="center"/>
              <w:outlineLvl w:val="0"/>
              <w:rPr>
                <w:b/>
                <w:i/>
              </w:rPr>
            </w:pPr>
            <w:r w:rsidRPr="00AA1602">
              <w:rPr>
                <w:b/>
                <w:i/>
              </w:rPr>
              <w:t>Орфография</w:t>
            </w:r>
          </w:p>
        </w:tc>
      </w:tr>
      <w:tr w:rsidR="005C7FFB" w:rsidRPr="0048533A" w:rsidTr="00DE56D8">
        <w:trPr>
          <w:trHeight w:val="147"/>
        </w:trPr>
        <w:tc>
          <w:tcPr>
            <w:tcW w:w="9335" w:type="dxa"/>
            <w:shd w:val="clear" w:color="auto" w:fill="auto"/>
          </w:tcPr>
          <w:p w:rsidR="005C7FFB" w:rsidRPr="00AA1602" w:rsidRDefault="005C7FFB" w:rsidP="00DE56D8">
            <w:pPr>
              <w:widowControl w:val="0"/>
              <w:suppressAutoHyphens/>
              <w:ind w:firstLine="454"/>
              <w:jc w:val="both"/>
              <w:rPr>
                <w:rFonts w:eastAsia="Arial Unicode MS"/>
                <w:sz w:val="20"/>
                <w:szCs w:val="20"/>
                <w:lang w:eastAsia="ar-SA"/>
              </w:rPr>
            </w:pPr>
            <w:r w:rsidRPr="00AA1602">
              <w:rPr>
                <w:rFonts w:eastAsia="Arial Unicode MS" w:cs="Tahoma"/>
                <w:color w:val="000000"/>
                <w:sz w:val="20"/>
                <w:szCs w:val="20"/>
                <w:lang w:eastAsia="ar-SA"/>
              </w:rPr>
              <w:t>Выпускник научится правильно писать изученные слова.</w:t>
            </w:r>
          </w:p>
        </w:tc>
        <w:tc>
          <w:tcPr>
            <w:tcW w:w="5515" w:type="dxa"/>
            <w:gridSpan w:val="3"/>
            <w:shd w:val="clear" w:color="auto" w:fill="auto"/>
          </w:tcPr>
          <w:p w:rsidR="005C7FFB" w:rsidRPr="00AA1602" w:rsidRDefault="005C7FFB" w:rsidP="00DE56D8">
            <w:pPr>
              <w:ind w:left="73" w:hanging="73"/>
              <w:jc w:val="both"/>
              <w:rPr>
                <w:i/>
                <w:sz w:val="20"/>
                <w:szCs w:val="20"/>
              </w:rPr>
            </w:pPr>
            <w:r w:rsidRPr="00AA1602">
              <w:rPr>
                <w:i/>
                <w:sz w:val="20"/>
                <w:szCs w:val="20"/>
              </w:rPr>
              <w:t>Выпускник получит возможность научиться сравнивать и анализировать буквосочетания английского языка и их транскрипцию.</w:t>
            </w:r>
          </w:p>
        </w:tc>
      </w:tr>
      <w:tr w:rsidR="005C7FFB" w:rsidRPr="0048533A" w:rsidTr="00DE56D8">
        <w:trPr>
          <w:trHeight w:val="147"/>
        </w:trPr>
        <w:tc>
          <w:tcPr>
            <w:tcW w:w="14850" w:type="dxa"/>
            <w:gridSpan w:val="4"/>
            <w:shd w:val="clear" w:color="auto" w:fill="auto"/>
          </w:tcPr>
          <w:p w:rsidR="005C7FFB" w:rsidRPr="00AA1602" w:rsidRDefault="005C7FFB" w:rsidP="00DE56D8">
            <w:pPr>
              <w:spacing w:before="120" w:after="120"/>
              <w:ind w:firstLine="454"/>
              <w:jc w:val="center"/>
              <w:outlineLvl w:val="0"/>
              <w:rPr>
                <w:b/>
                <w:i/>
              </w:rPr>
            </w:pPr>
            <w:r w:rsidRPr="00AA1602">
              <w:rPr>
                <w:b/>
                <w:i/>
              </w:rPr>
              <w:t>Лексическая сторона речи</w:t>
            </w:r>
          </w:p>
        </w:tc>
      </w:tr>
      <w:tr w:rsidR="005C7FFB" w:rsidRPr="0048533A" w:rsidTr="00DE56D8">
        <w:trPr>
          <w:trHeight w:val="147"/>
        </w:trPr>
        <w:tc>
          <w:tcPr>
            <w:tcW w:w="9335" w:type="dxa"/>
            <w:shd w:val="clear" w:color="auto" w:fill="auto"/>
          </w:tcPr>
          <w:p w:rsidR="005C7FFB" w:rsidRPr="00AA1602" w:rsidRDefault="005C7FFB" w:rsidP="00DE56D8">
            <w:pPr>
              <w:ind w:left="73" w:hanging="73"/>
              <w:jc w:val="both"/>
              <w:rPr>
                <w:sz w:val="20"/>
                <w:szCs w:val="20"/>
              </w:rPr>
            </w:pPr>
            <w:r w:rsidRPr="00AA1602">
              <w:rPr>
                <w:sz w:val="20"/>
                <w:szCs w:val="20"/>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C7FFB" w:rsidRPr="00AA1602" w:rsidRDefault="005C7FFB" w:rsidP="00DE56D8">
            <w:pPr>
              <w:ind w:left="73" w:hanging="73"/>
              <w:jc w:val="both"/>
              <w:rPr>
                <w:sz w:val="20"/>
                <w:szCs w:val="20"/>
              </w:rPr>
            </w:pPr>
            <w:r w:rsidRPr="00AA1602">
              <w:rPr>
                <w:sz w:val="20"/>
                <w:szCs w:val="20"/>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C7FFB" w:rsidRPr="00AA1602" w:rsidRDefault="005C7FFB" w:rsidP="00DE56D8">
            <w:pPr>
              <w:ind w:left="73" w:hanging="73"/>
              <w:jc w:val="both"/>
              <w:rPr>
                <w:sz w:val="20"/>
                <w:szCs w:val="20"/>
              </w:rPr>
            </w:pPr>
            <w:r w:rsidRPr="00AA1602">
              <w:rPr>
                <w:sz w:val="20"/>
                <w:szCs w:val="20"/>
              </w:rPr>
              <w:t>• соблюдать существующие в английском языке нормы лексической сочетаемости;</w:t>
            </w:r>
          </w:p>
          <w:p w:rsidR="005C7FFB" w:rsidRPr="00AA1602" w:rsidRDefault="005C7FFB" w:rsidP="00DE56D8">
            <w:pPr>
              <w:ind w:left="73" w:hanging="73"/>
              <w:jc w:val="both"/>
              <w:rPr>
                <w:sz w:val="20"/>
                <w:szCs w:val="20"/>
              </w:rPr>
            </w:pPr>
            <w:r w:rsidRPr="00AA1602">
              <w:rPr>
                <w:sz w:val="20"/>
                <w:szCs w:val="20"/>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tc>
        <w:tc>
          <w:tcPr>
            <w:tcW w:w="5515" w:type="dxa"/>
            <w:gridSpan w:val="3"/>
            <w:shd w:val="clear" w:color="auto" w:fill="auto"/>
          </w:tcPr>
          <w:p w:rsidR="005C7FFB" w:rsidRPr="00AA1602" w:rsidRDefault="005C7FFB" w:rsidP="00DE56D8">
            <w:pPr>
              <w:ind w:left="73" w:hanging="73"/>
              <w:jc w:val="both"/>
              <w:rPr>
                <w:i/>
                <w:sz w:val="20"/>
                <w:szCs w:val="20"/>
              </w:rPr>
            </w:pPr>
            <w:r w:rsidRPr="00AA1602">
              <w:rPr>
                <w:i/>
                <w:sz w:val="20"/>
                <w:szCs w:val="20"/>
              </w:rPr>
              <w:t xml:space="preserve">• употреблять в речи в нескольких значениях многозначные слова, изученные в пределах тематики основной школы; </w:t>
            </w:r>
          </w:p>
          <w:p w:rsidR="005C7FFB" w:rsidRPr="00AA1602" w:rsidRDefault="005C7FFB" w:rsidP="00DE56D8">
            <w:pPr>
              <w:ind w:left="73" w:hanging="73"/>
              <w:jc w:val="both"/>
              <w:rPr>
                <w:i/>
                <w:sz w:val="20"/>
                <w:szCs w:val="20"/>
              </w:rPr>
            </w:pPr>
            <w:r w:rsidRPr="00AA1602">
              <w:rPr>
                <w:i/>
                <w:sz w:val="20"/>
                <w:szCs w:val="20"/>
              </w:rPr>
              <w:t>• находить различия между явлениями синонимии и антонимии;</w:t>
            </w:r>
          </w:p>
          <w:p w:rsidR="005C7FFB" w:rsidRPr="00AA1602" w:rsidRDefault="005C7FFB" w:rsidP="00DE56D8">
            <w:pPr>
              <w:ind w:left="73" w:hanging="73"/>
              <w:jc w:val="both"/>
              <w:rPr>
                <w:i/>
                <w:sz w:val="20"/>
                <w:szCs w:val="20"/>
              </w:rPr>
            </w:pPr>
            <w:r w:rsidRPr="00AA1602">
              <w:rPr>
                <w:i/>
                <w:sz w:val="20"/>
                <w:szCs w:val="20"/>
              </w:rPr>
              <w:t>• распознавать принадлежность слов к частям речи по определённым признакам (артиклям, аффиксам и др.);</w:t>
            </w:r>
          </w:p>
          <w:p w:rsidR="005C7FFB" w:rsidRPr="00AA1602" w:rsidRDefault="005C7FFB" w:rsidP="00DE56D8">
            <w:pPr>
              <w:ind w:left="73" w:hanging="73"/>
              <w:jc w:val="both"/>
              <w:rPr>
                <w:i/>
                <w:sz w:val="20"/>
                <w:szCs w:val="20"/>
              </w:rPr>
            </w:pPr>
            <w:r w:rsidRPr="00AA1602">
              <w:rPr>
                <w:i/>
                <w:sz w:val="20"/>
                <w:szCs w:val="20"/>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tc>
      </w:tr>
      <w:tr w:rsidR="005C7FFB" w:rsidRPr="0048533A" w:rsidTr="00DE56D8">
        <w:trPr>
          <w:trHeight w:val="147"/>
        </w:trPr>
        <w:tc>
          <w:tcPr>
            <w:tcW w:w="14850" w:type="dxa"/>
            <w:gridSpan w:val="4"/>
            <w:shd w:val="clear" w:color="auto" w:fill="auto"/>
          </w:tcPr>
          <w:p w:rsidR="005C7FFB" w:rsidRPr="00AA1602" w:rsidRDefault="005C7FFB" w:rsidP="00DE56D8">
            <w:pPr>
              <w:spacing w:before="120" w:after="120"/>
              <w:ind w:firstLine="454"/>
              <w:jc w:val="center"/>
              <w:outlineLvl w:val="0"/>
              <w:rPr>
                <w:b/>
                <w:i/>
              </w:rPr>
            </w:pPr>
            <w:r w:rsidRPr="00AA1602">
              <w:rPr>
                <w:b/>
                <w:i/>
              </w:rPr>
              <w:t>Грамматическая сторона речи</w:t>
            </w:r>
          </w:p>
        </w:tc>
      </w:tr>
      <w:tr w:rsidR="005C7FFB" w:rsidRPr="0048533A" w:rsidTr="00DE56D8">
        <w:trPr>
          <w:trHeight w:val="1475"/>
        </w:trPr>
        <w:tc>
          <w:tcPr>
            <w:tcW w:w="11732" w:type="dxa"/>
            <w:gridSpan w:val="3"/>
            <w:shd w:val="clear" w:color="auto" w:fill="auto"/>
          </w:tcPr>
          <w:p w:rsidR="005C7FFB" w:rsidRPr="00AA1602" w:rsidRDefault="005C7FFB" w:rsidP="00DE56D8">
            <w:pPr>
              <w:ind w:left="73" w:hanging="73"/>
              <w:jc w:val="both"/>
              <w:rPr>
                <w:sz w:val="20"/>
                <w:szCs w:val="20"/>
              </w:rPr>
            </w:pPr>
            <w:r w:rsidRPr="00AA1602">
              <w:rPr>
                <w:sz w:val="20"/>
                <w:szCs w:val="20"/>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5C7FFB" w:rsidRPr="00AA1602" w:rsidRDefault="005C7FFB" w:rsidP="00DE56D8">
            <w:pPr>
              <w:ind w:left="73" w:hanging="73"/>
              <w:jc w:val="both"/>
              <w:rPr>
                <w:sz w:val="20"/>
                <w:szCs w:val="20"/>
              </w:rPr>
            </w:pPr>
            <w:r w:rsidRPr="00AA1602">
              <w:rPr>
                <w:sz w:val="20"/>
                <w:szCs w:val="20"/>
              </w:rPr>
              <w:t>• распознавать и употреблять в речи:</w:t>
            </w:r>
          </w:p>
          <w:p w:rsidR="005C7FFB" w:rsidRPr="00AA1602" w:rsidRDefault="005C7FFB" w:rsidP="00DE56D8">
            <w:pPr>
              <w:widowControl w:val="0"/>
              <w:suppressAutoHyphens/>
              <w:ind w:left="540" w:hanging="180"/>
              <w:jc w:val="both"/>
              <w:rPr>
                <w:rFonts w:eastAsia="Arial Unicode MS"/>
                <w:sz w:val="20"/>
                <w:szCs w:val="20"/>
                <w:lang w:eastAsia="ar-SA"/>
              </w:rPr>
            </w:pPr>
            <w:r w:rsidRPr="00AA1602">
              <w:rPr>
                <w:rFonts w:eastAsia="Arial Unicode MS"/>
                <w:sz w:val="20"/>
                <w:szCs w:val="20"/>
                <w:lang w:eastAsia="ar-SA"/>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C7FFB" w:rsidRPr="00AA1602" w:rsidRDefault="005C7FFB" w:rsidP="00DE56D8">
            <w:pPr>
              <w:widowControl w:val="0"/>
              <w:suppressAutoHyphens/>
              <w:ind w:left="540" w:hanging="180"/>
              <w:jc w:val="both"/>
              <w:rPr>
                <w:rFonts w:eastAsia="Arial Unicode MS"/>
                <w:sz w:val="20"/>
                <w:szCs w:val="20"/>
                <w:shd w:val="clear" w:color="auto" w:fill="FFFFFF"/>
                <w:lang w:eastAsia="ar-SA"/>
              </w:rPr>
            </w:pPr>
            <w:r w:rsidRPr="00AA1602">
              <w:rPr>
                <w:rFonts w:eastAsia="Arial Unicode MS"/>
                <w:sz w:val="20"/>
                <w:szCs w:val="20"/>
                <w:lang w:eastAsia="ar-SA"/>
              </w:rPr>
              <w:t>— </w:t>
            </w:r>
            <w:r w:rsidRPr="00AA1602">
              <w:rPr>
                <w:rFonts w:eastAsia="Arial Unicode MS"/>
                <w:sz w:val="20"/>
                <w:szCs w:val="20"/>
                <w:shd w:val="clear" w:color="auto" w:fill="FFFFFF"/>
                <w:lang w:eastAsia="ar-SA"/>
              </w:rPr>
              <w:t>распространённые простые предложения;</w:t>
            </w:r>
          </w:p>
          <w:p w:rsidR="005C7FFB" w:rsidRPr="00AA1602" w:rsidRDefault="005C7FFB" w:rsidP="00DE56D8">
            <w:pPr>
              <w:widowControl w:val="0"/>
              <w:suppressAutoHyphens/>
              <w:ind w:left="540" w:hanging="180"/>
              <w:jc w:val="both"/>
              <w:rPr>
                <w:rFonts w:eastAsia="Arial Unicode MS"/>
                <w:i/>
                <w:sz w:val="20"/>
                <w:szCs w:val="20"/>
                <w:lang w:eastAsia="ar-SA"/>
              </w:rPr>
            </w:pPr>
            <w:r w:rsidRPr="00AA1602">
              <w:rPr>
                <w:rFonts w:eastAsia="Arial Unicode MS"/>
                <w:sz w:val="20"/>
                <w:szCs w:val="20"/>
                <w:lang w:eastAsia="ar-SA"/>
              </w:rPr>
              <w:t>— сложносочинённые предложения с сочинительными союзами;</w:t>
            </w:r>
          </w:p>
          <w:p w:rsidR="005C7FFB" w:rsidRPr="00AA1602" w:rsidRDefault="005C7FFB" w:rsidP="00DE56D8">
            <w:pPr>
              <w:widowControl w:val="0"/>
              <w:suppressAutoHyphens/>
              <w:ind w:left="540" w:hanging="180"/>
              <w:jc w:val="both"/>
              <w:rPr>
                <w:rFonts w:eastAsia="Arial Unicode MS"/>
                <w:sz w:val="20"/>
                <w:szCs w:val="20"/>
                <w:lang w:eastAsia="ar-SA"/>
              </w:rPr>
            </w:pPr>
            <w:r w:rsidRPr="00AA1602">
              <w:rPr>
                <w:rFonts w:eastAsia="Arial Unicode MS"/>
                <w:sz w:val="20"/>
                <w:szCs w:val="20"/>
                <w:lang w:eastAsia="ar-SA"/>
              </w:rPr>
              <w:t>— косвенную речь в утвердительных и вопросительных предложениях в настоящем и прошедшем времени;</w:t>
            </w:r>
          </w:p>
          <w:p w:rsidR="005C7FFB" w:rsidRPr="00AA1602" w:rsidRDefault="005C7FFB" w:rsidP="00DE56D8">
            <w:pPr>
              <w:widowControl w:val="0"/>
              <w:suppressAutoHyphens/>
              <w:ind w:left="540" w:hanging="180"/>
              <w:jc w:val="both"/>
              <w:rPr>
                <w:rFonts w:eastAsia="Arial Unicode MS"/>
                <w:sz w:val="20"/>
                <w:szCs w:val="20"/>
                <w:lang w:eastAsia="ar-SA"/>
              </w:rPr>
            </w:pPr>
            <w:r w:rsidRPr="00AA1602">
              <w:rPr>
                <w:rFonts w:eastAsia="Arial Unicode MS"/>
                <w:sz w:val="20"/>
                <w:szCs w:val="20"/>
                <w:lang w:eastAsia="ar-SA"/>
              </w:rPr>
              <w:t>— имена существительные в единственном и множественном числе, образованные по правилу и исключения;</w:t>
            </w:r>
          </w:p>
          <w:p w:rsidR="005C7FFB" w:rsidRPr="00AA1602" w:rsidRDefault="005C7FFB" w:rsidP="00DE56D8">
            <w:pPr>
              <w:widowControl w:val="0"/>
              <w:suppressAutoHyphens/>
              <w:ind w:left="540" w:hanging="180"/>
              <w:jc w:val="both"/>
              <w:rPr>
                <w:rFonts w:eastAsia="Arial Unicode MS"/>
                <w:sz w:val="20"/>
                <w:szCs w:val="20"/>
                <w:lang w:eastAsia="ar-SA"/>
              </w:rPr>
            </w:pPr>
            <w:r w:rsidRPr="00AA1602">
              <w:rPr>
                <w:rFonts w:eastAsia="Arial Unicode MS"/>
                <w:sz w:val="20"/>
                <w:szCs w:val="20"/>
                <w:lang w:eastAsia="ar-SA"/>
              </w:rPr>
              <w:t xml:space="preserve">— имена существительные </w:t>
            </w:r>
            <w:r w:rsidRPr="00AA1602">
              <w:rPr>
                <w:rFonts w:eastAsia="Arial Unicode MS"/>
                <w:sz w:val="20"/>
                <w:szCs w:val="20"/>
                <w:lang w:val="en-US" w:eastAsia="ar-SA"/>
              </w:rPr>
              <w:t>c</w:t>
            </w:r>
            <w:r w:rsidRPr="00AA1602">
              <w:rPr>
                <w:rFonts w:eastAsia="Arial Unicode MS"/>
                <w:sz w:val="20"/>
                <w:szCs w:val="20"/>
                <w:lang w:eastAsia="ar-SA"/>
              </w:rPr>
              <w:t xml:space="preserve"> определённым/неопределённым/нулевым артиклем;</w:t>
            </w:r>
          </w:p>
          <w:p w:rsidR="005C7FFB" w:rsidRPr="00AA1602" w:rsidRDefault="005C7FFB" w:rsidP="00DE56D8">
            <w:pPr>
              <w:widowControl w:val="0"/>
              <w:suppressAutoHyphens/>
              <w:ind w:left="540" w:hanging="180"/>
              <w:jc w:val="both"/>
              <w:rPr>
                <w:rFonts w:eastAsia="Arial Unicode MS"/>
                <w:sz w:val="20"/>
                <w:szCs w:val="20"/>
                <w:lang w:eastAsia="ar-SA"/>
              </w:rPr>
            </w:pPr>
            <w:r w:rsidRPr="00AA1602">
              <w:rPr>
                <w:rFonts w:eastAsia="Arial Unicode MS"/>
                <w:sz w:val="20"/>
                <w:szCs w:val="20"/>
                <w:lang w:eastAsia="ar-SA"/>
              </w:rPr>
              <w:t>— личные, притяжательные, указательные, неопределённые, относительные, вопросительные местоимения;</w:t>
            </w:r>
          </w:p>
          <w:p w:rsidR="005C7FFB" w:rsidRPr="00AA1602" w:rsidRDefault="005C7FFB" w:rsidP="00DE56D8">
            <w:pPr>
              <w:widowControl w:val="0"/>
              <w:suppressAutoHyphens/>
              <w:ind w:left="540" w:hanging="180"/>
              <w:jc w:val="both"/>
              <w:rPr>
                <w:rFonts w:eastAsia="Arial Unicode MS"/>
                <w:sz w:val="20"/>
                <w:szCs w:val="20"/>
                <w:lang w:eastAsia="ar-SA"/>
              </w:rPr>
            </w:pPr>
            <w:r w:rsidRPr="00AA1602">
              <w:rPr>
                <w:rFonts w:eastAsia="Arial Unicode MS"/>
                <w:sz w:val="20"/>
                <w:szCs w:val="20"/>
                <w:lang w:eastAsia="ar-SA"/>
              </w:rPr>
              <w:t xml:space="preserve">— имена прилагательные в положительной, сравнительной и превосходной степени, </w:t>
            </w:r>
          </w:p>
          <w:p w:rsidR="005C7FFB" w:rsidRPr="00AA1602" w:rsidRDefault="005C7FFB" w:rsidP="00DE56D8">
            <w:pPr>
              <w:widowControl w:val="0"/>
              <w:suppressAutoHyphens/>
              <w:ind w:left="540" w:hanging="180"/>
              <w:jc w:val="both"/>
              <w:rPr>
                <w:rFonts w:eastAsia="Arial Unicode MS"/>
                <w:sz w:val="20"/>
                <w:szCs w:val="20"/>
                <w:lang w:eastAsia="ar-SA"/>
              </w:rPr>
            </w:pPr>
            <w:r w:rsidRPr="00AA1602">
              <w:rPr>
                <w:rFonts w:eastAsia="Arial Unicode MS"/>
                <w:sz w:val="20"/>
                <w:szCs w:val="20"/>
                <w:lang w:eastAsia="ar-SA"/>
              </w:rPr>
              <w:t>— количественные и порядковые числительные;</w:t>
            </w:r>
          </w:p>
          <w:p w:rsidR="005C7FFB" w:rsidRPr="00AA1602" w:rsidRDefault="005C7FFB" w:rsidP="00DE56D8">
            <w:pPr>
              <w:widowControl w:val="0"/>
              <w:suppressAutoHyphens/>
              <w:ind w:left="540" w:hanging="180"/>
              <w:jc w:val="both"/>
              <w:rPr>
                <w:rFonts w:eastAsia="Arial Unicode MS"/>
                <w:sz w:val="20"/>
                <w:szCs w:val="20"/>
                <w:lang w:eastAsia="ar-SA"/>
              </w:rPr>
            </w:pPr>
            <w:r w:rsidRPr="00AA1602">
              <w:rPr>
                <w:rFonts w:eastAsia="Arial Unicode MS"/>
                <w:sz w:val="20"/>
                <w:szCs w:val="20"/>
                <w:lang w:eastAsia="ar-SA"/>
              </w:rPr>
              <w:t xml:space="preserve">— глаголы в наиболее употребительных временных формах действительного залога: </w:t>
            </w:r>
          </w:p>
          <w:p w:rsidR="005C7FFB" w:rsidRPr="00AA1602" w:rsidRDefault="005C7FFB" w:rsidP="00DE56D8">
            <w:pPr>
              <w:widowControl w:val="0"/>
              <w:suppressAutoHyphens/>
              <w:ind w:left="540" w:hanging="180"/>
              <w:jc w:val="both"/>
              <w:rPr>
                <w:rFonts w:eastAsia="Arial Unicode MS"/>
                <w:sz w:val="20"/>
                <w:szCs w:val="20"/>
                <w:lang w:eastAsia="ar-SA"/>
              </w:rPr>
            </w:pPr>
            <w:r w:rsidRPr="00AA1602">
              <w:rPr>
                <w:rFonts w:eastAsia="Arial Unicode MS"/>
                <w:sz w:val="20"/>
                <w:szCs w:val="20"/>
                <w:lang w:eastAsia="ar-SA"/>
              </w:rPr>
              <w:t xml:space="preserve">— глаголы в следующих формах страдательного залога: </w:t>
            </w:r>
            <w:r w:rsidRPr="00AA1602">
              <w:rPr>
                <w:rFonts w:eastAsia="Arial Unicode MS"/>
                <w:sz w:val="20"/>
                <w:szCs w:val="20"/>
                <w:lang w:val="de-DE" w:eastAsia="ar-SA"/>
              </w:rPr>
              <w:t>Passiv</w:t>
            </w:r>
          </w:p>
          <w:p w:rsidR="005C7FFB" w:rsidRPr="00AA1602" w:rsidRDefault="005C7FFB" w:rsidP="00DE56D8">
            <w:pPr>
              <w:widowControl w:val="0"/>
              <w:suppressAutoHyphens/>
              <w:ind w:left="540" w:hanging="180"/>
              <w:jc w:val="both"/>
              <w:rPr>
                <w:rFonts w:eastAsia="Arial Unicode MS" w:cs="Tahoma"/>
                <w:color w:val="000000"/>
                <w:sz w:val="20"/>
                <w:szCs w:val="20"/>
                <w:lang w:eastAsia="ar-SA"/>
              </w:rPr>
            </w:pPr>
            <w:r w:rsidRPr="00AA1602">
              <w:rPr>
                <w:rFonts w:eastAsia="Arial Unicode MS"/>
                <w:sz w:val="20"/>
                <w:szCs w:val="20"/>
                <w:lang w:eastAsia="ar-SA"/>
              </w:rPr>
              <w:t>—</w:t>
            </w:r>
            <w:r w:rsidRPr="00AA1602">
              <w:rPr>
                <w:rFonts w:eastAsia="Arial Unicode MS"/>
                <w:sz w:val="20"/>
                <w:szCs w:val="20"/>
                <w:lang w:val="en-US" w:eastAsia="ar-SA"/>
              </w:rPr>
              <w:t> </w:t>
            </w:r>
            <w:r w:rsidRPr="00AA1602">
              <w:rPr>
                <w:rFonts w:eastAsia="Arial Unicode MS"/>
                <w:sz w:val="20"/>
                <w:szCs w:val="20"/>
                <w:lang w:eastAsia="ar-SA"/>
              </w:rPr>
              <w:t xml:space="preserve">модальные глаголы и их эквиваленты </w:t>
            </w:r>
          </w:p>
        </w:tc>
        <w:tc>
          <w:tcPr>
            <w:tcW w:w="3118" w:type="dxa"/>
            <w:shd w:val="clear" w:color="auto" w:fill="auto"/>
          </w:tcPr>
          <w:p w:rsidR="005C7FFB" w:rsidRPr="00AA1602" w:rsidRDefault="005C7FFB" w:rsidP="00DE56D8">
            <w:pPr>
              <w:ind w:left="73" w:hanging="73"/>
              <w:jc w:val="both"/>
              <w:rPr>
                <w:i/>
                <w:sz w:val="20"/>
                <w:szCs w:val="20"/>
              </w:rPr>
            </w:pPr>
            <w:r w:rsidRPr="00AA1602">
              <w:rPr>
                <w:i/>
                <w:sz w:val="20"/>
                <w:szCs w:val="20"/>
              </w:rPr>
              <w:t xml:space="preserve">• распознавать сложноподчинённые предложения с придаточными: времени; цели; условия; </w:t>
            </w:r>
          </w:p>
          <w:p w:rsidR="005C7FFB" w:rsidRPr="00AA1602" w:rsidRDefault="005C7FFB" w:rsidP="00DE56D8">
            <w:pPr>
              <w:ind w:left="73" w:hanging="73"/>
              <w:jc w:val="both"/>
              <w:rPr>
                <w:i/>
                <w:sz w:val="20"/>
                <w:szCs w:val="20"/>
              </w:rPr>
            </w:pPr>
            <w:r w:rsidRPr="00AA1602">
              <w:rPr>
                <w:i/>
                <w:sz w:val="20"/>
                <w:szCs w:val="20"/>
              </w:rPr>
              <w:t>• распознавать в речи условные предложения нереального характер (</w:t>
            </w:r>
            <w:r w:rsidRPr="00AA1602">
              <w:rPr>
                <w:i/>
                <w:sz w:val="20"/>
                <w:szCs w:val="20"/>
                <w:lang w:val="en-US"/>
              </w:rPr>
              <w:t>Konditionalis</w:t>
            </w:r>
            <w:r w:rsidRPr="00AA1602">
              <w:rPr>
                <w:i/>
                <w:sz w:val="20"/>
                <w:szCs w:val="20"/>
              </w:rPr>
              <w:t xml:space="preserve"> </w:t>
            </w:r>
            <w:r w:rsidRPr="00AA1602">
              <w:rPr>
                <w:i/>
                <w:sz w:val="20"/>
                <w:szCs w:val="20"/>
                <w:lang w:val="en-US"/>
              </w:rPr>
              <w:t>I</w:t>
            </w:r>
            <w:r w:rsidRPr="00AA1602">
              <w:rPr>
                <w:i/>
                <w:sz w:val="20"/>
                <w:szCs w:val="20"/>
              </w:rPr>
              <w:t>)</w:t>
            </w:r>
          </w:p>
          <w:p w:rsidR="005C7FFB" w:rsidRPr="00AA1602" w:rsidRDefault="005C7FFB" w:rsidP="00DE56D8">
            <w:pPr>
              <w:ind w:left="73" w:hanging="73"/>
              <w:jc w:val="both"/>
              <w:rPr>
                <w:i/>
                <w:sz w:val="20"/>
                <w:szCs w:val="20"/>
              </w:rPr>
            </w:pPr>
            <w:r w:rsidRPr="00AA1602">
              <w:rPr>
                <w:i/>
                <w:sz w:val="20"/>
                <w:szCs w:val="20"/>
              </w:rPr>
              <w:t>•</w:t>
            </w:r>
            <w:r w:rsidRPr="00AA1602">
              <w:rPr>
                <w:i/>
                <w:sz w:val="20"/>
                <w:szCs w:val="20"/>
                <w:lang w:val="de-DE"/>
              </w:rPr>
              <w:t> </w:t>
            </w:r>
            <w:r w:rsidRPr="00AA1602">
              <w:rPr>
                <w:i/>
                <w:sz w:val="20"/>
                <w:szCs w:val="20"/>
              </w:rPr>
              <w:t>использовать в речи глаголы во временны́х формах действительного залога$</w:t>
            </w:r>
          </w:p>
          <w:p w:rsidR="005C7FFB" w:rsidRPr="00AA1602" w:rsidRDefault="005C7FFB" w:rsidP="00DE56D8">
            <w:pPr>
              <w:ind w:left="73" w:hanging="73"/>
              <w:jc w:val="both"/>
              <w:rPr>
                <w:i/>
                <w:sz w:val="20"/>
                <w:szCs w:val="20"/>
                <w:lang w:val="de-DE"/>
              </w:rPr>
            </w:pPr>
            <w:r w:rsidRPr="00AA1602">
              <w:rPr>
                <w:i/>
                <w:sz w:val="20"/>
                <w:szCs w:val="20"/>
                <w:lang w:val="de-DE"/>
              </w:rPr>
              <w:t>• </w:t>
            </w:r>
            <w:r w:rsidRPr="00AA1602">
              <w:rPr>
                <w:i/>
                <w:sz w:val="20"/>
                <w:szCs w:val="20"/>
              </w:rPr>
              <w:t>употреблять</w:t>
            </w:r>
            <w:r w:rsidRPr="00AA1602">
              <w:rPr>
                <w:i/>
                <w:sz w:val="20"/>
                <w:szCs w:val="20"/>
                <w:lang w:val="de-DE"/>
              </w:rPr>
              <w:t xml:space="preserve"> </w:t>
            </w:r>
            <w:r w:rsidRPr="00AA1602">
              <w:rPr>
                <w:i/>
                <w:sz w:val="20"/>
                <w:szCs w:val="20"/>
              </w:rPr>
              <w:t>в</w:t>
            </w:r>
            <w:r w:rsidRPr="00AA1602">
              <w:rPr>
                <w:i/>
                <w:sz w:val="20"/>
                <w:szCs w:val="20"/>
                <w:lang w:val="de-DE"/>
              </w:rPr>
              <w:t xml:space="preserve"> </w:t>
            </w:r>
            <w:r w:rsidRPr="00AA1602">
              <w:rPr>
                <w:i/>
                <w:sz w:val="20"/>
                <w:szCs w:val="20"/>
              </w:rPr>
              <w:t>речи</w:t>
            </w:r>
            <w:r w:rsidRPr="00AA1602">
              <w:rPr>
                <w:i/>
                <w:sz w:val="20"/>
                <w:szCs w:val="20"/>
                <w:lang w:val="de-DE"/>
              </w:rPr>
              <w:t xml:space="preserve"> </w:t>
            </w:r>
            <w:r w:rsidRPr="00AA1602">
              <w:rPr>
                <w:i/>
                <w:sz w:val="20"/>
                <w:szCs w:val="20"/>
              </w:rPr>
              <w:t>глаголы</w:t>
            </w:r>
            <w:r w:rsidRPr="00AA1602">
              <w:rPr>
                <w:i/>
                <w:sz w:val="20"/>
                <w:szCs w:val="20"/>
                <w:lang w:val="de-DE"/>
              </w:rPr>
              <w:t xml:space="preserve"> </w:t>
            </w:r>
            <w:r w:rsidRPr="00AA1602">
              <w:rPr>
                <w:i/>
                <w:sz w:val="20"/>
                <w:szCs w:val="20"/>
              </w:rPr>
              <w:t>в</w:t>
            </w:r>
            <w:r w:rsidRPr="00AA1602">
              <w:rPr>
                <w:i/>
                <w:sz w:val="20"/>
                <w:szCs w:val="20"/>
                <w:lang w:val="de-DE"/>
              </w:rPr>
              <w:t xml:space="preserve"> </w:t>
            </w:r>
            <w:r w:rsidRPr="00AA1602">
              <w:rPr>
                <w:i/>
                <w:sz w:val="20"/>
                <w:szCs w:val="20"/>
              </w:rPr>
              <w:t>формах</w:t>
            </w:r>
            <w:r w:rsidRPr="00AA1602">
              <w:rPr>
                <w:i/>
                <w:sz w:val="20"/>
                <w:szCs w:val="20"/>
                <w:lang w:val="de-DE"/>
              </w:rPr>
              <w:t xml:space="preserve"> </w:t>
            </w:r>
            <w:r w:rsidRPr="00AA1602">
              <w:rPr>
                <w:i/>
                <w:sz w:val="20"/>
                <w:szCs w:val="20"/>
              </w:rPr>
              <w:t>страдательного</w:t>
            </w:r>
            <w:r w:rsidRPr="00AA1602">
              <w:rPr>
                <w:i/>
                <w:sz w:val="20"/>
                <w:szCs w:val="20"/>
                <w:lang w:val="de-DE"/>
              </w:rPr>
              <w:t xml:space="preserve"> </w:t>
            </w:r>
            <w:r w:rsidRPr="00AA1602">
              <w:rPr>
                <w:i/>
                <w:sz w:val="20"/>
                <w:szCs w:val="20"/>
              </w:rPr>
              <w:t>залога</w:t>
            </w:r>
          </w:p>
          <w:p w:rsidR="005C7FFB" w:rsidRPr="00AA1602" w:rsidRDefault="005C7FFB" w:rsidP="00DE56D8">
            <w:pPr>
              <w:ind w:left="73" w:hanging="73"/>
              <w:jc w:val="both"/>
              <w:rPr>
                <w:i/>
                <w:sz w:val="20"/>
                <w:szCs w:val="20"/>
              </w:rPr>
            </w:pPr>
            <w:r w:rsidRPr="00AA1602">
              <w:rPr>
                <w:i/>
                <w:sz w:val="20"/>
                <w:szCs w:val="20"/>
              </w:rPr>
              <w:t xml:space="preserve">• распознавать и употреблять в речи модальные глаголы. </w:t>
            </w:r>
          </w:p>
          <w:p w:rsidR="005C7FFB" w:rsidRPr="00AA1602" w:rsidRDefault="005C7FFB" w:rsidP="00DE56D8">
            <w:pPr>
              <w:ind w:left="73" w:hanging="73"/>
              <w:jc w:val="both"/>
              <w:rPr>
                <w:i/>
                <w:sz w:val="20"/>
                <w:szCs w:val="20"/>
              </w:rPr>
            </w:pPr>
          </w:p>
        </w:tc>
      </w:tr>
    </w:tbl>
    <w:p w:rsidR="005C7FFB" w:rsidRDefault="005C7FFB" w:rsidP="005C7FFB">
      <w:pPr>
        <w:autoSpaceDE w:val="0"/>
        <w:autoSpaceDN w:val="0"/>
        <w:adjustRightInd w:val="0"/>
        <w:jc w:val="both"/>
      </w:pPr>
    </w:p>
    <w:p w:rsidR="005C7FFB" w:rsidRPr="00EB7547" w:rsidRDefault="005C7FFB" w:rsidP="005C7FFB">
      <w:pPr>
        <w:pStyle w:val="a8"/>
        <w:shd w:val="clear" w:color="auto" w:fill="auto"/>
        <w:spacing w:after="0" w:line="240" w:lineRule="auto"/>
        <w:jc w:val="both"/>
        <w:rPr>
          <w:rStyle w:val="336"/>
          <w:bCs/>
          <w:sz w:val="24"/>
          <w:szCs w:val="24"/>
        </w:rPr>
      </w:pPr>
    </w:p>
    <w:p w:rsidR="005C7FFB" w:rsidRDefault="005C7FFB" w:rsidP="005C7FFB">
      <w:pPr>
        <w:pStyle w:val="a8"/>
        <w:shd w:val="clear" w:color="auto" w:fill="auto"/>
        <w:spacing w:after="0" w:line="240" w:lineRule="auto"/>
        <w:ind w:firstLine="454"/>
        <w:jc w:val="both"/>
        <w:rPr>
          <w:rStyle w:val="3340"/>
          <w:bCs/>
          <w:sz w:val="24"/>
          <w:szCs w:val="24"/>
        </w:rPr>
      </w:pPr>
      <w:r w:rsidRPr="00A2324D">
        <w:rPr>
          <w:rStyle w:val="335"/>
          <w:bCs/>
          <w:sz w:val="24"/>
          <w:szCs w:val="24"/>
        </w:rPr>
        <w:t>2.2.2.4. ИСТОРИЯ РОССИИ. ВСЕОБЩАЯ ИСТОРИЯ</w:t>
      </w:r>
      <w:r w:rsidRPr="00A2324D">
        <w:rPr>
          <w:rStyle w:val="3340"/>
          <w:bCs/>
          <w:sz w:val="24"/>
          <w:szCs w:val="24"/>
        </w:rPr>
        <w:t xml:space="preserve"> </w:t>
      </w:r>
    </w:p>
    <w:p w:rsidR="005C7FFB" w:rsidRPr="00B315EF" w:rsidRDefault="005C7FFB" w:rsidP="005C7FFB">
      <w:pPr>
        <w:widowControl w:val="0"/>
        <w:autoSpaceDE w:val="0"/>
        <w:autoSpaceDN w:val="0"/>
        <w:adjustRightInd w:val="0"/>
        <w:ind w:left="1080"/>
        <w:jc w:val="both"/>
        <w:rPr>
          <w:b/>
          <w:bCs/>
        </w:rPr>
      </w:pPr>
      <w:r>
        <w:rPr>
          <w:b/>
          <w:bCs/>
        </w:rPr>
        <w:t>1.</w:t>
      </w:r>
      <w:r w:rsidRPr="00B315EF">
        <w:rPr>
          <w:b/>
          <w:bCs/>
        </w:rPr>
        <w:t>Пояснительная записка</w:t>
      </w:r>
    </w:p>
    <w:p w:rsidR="005C7FFB" w:rsidRPr="00B315EF" w:rsidRDefault="005C7FFB" w:rsidP="005C7FFB">
      <w:pPr>
        <w:widowControl w:val="0"/>
        <w:autoSpaceDE w:val="0"/>
        <w:autoSpaceDN w:val="0"/>
        <w:adjustRightInd w:val="0"/>
        <w:jc w:val="both"/>
      </w:pPr>
      <w:r w:rsidRPr="00B315EF">
        <w:t xml:space="preserve">        Программа «История» для 5 - 9 классов составлена на основании следующих нормативно-правовых документов:</w:t>
      </w:r>
    </w:p>
    <w:p w:rsidR="005C7FFB" w:rsidRPr="00B315EF" w:rsidRDefault="005C7FFB" w:rsidP="005C7FFB">
      <w:pPr>
        <w:widowControl w:val="0"/>
        <w:autoSpaceDE w:val="0"/>
        <w:autoSpaceDN w:val="0"/>
        <w:adjustRightInd w:val="0"/>
        <w:jc w:val="both"/>
      </w:pPr>
      <w:r w:rsidRPr="00B315EF">
        <w:t>1. Федерального государственного образовательного стандарта основного общего образования / М-во образования и науки России. Федерации. – М.: Просвещение, 2011. (Стандарты второго поколения).</w:t>
      </w:r>
    </w:p>
    <w:p w:rsidR="005C7FFB" w:rsidRPr="00B315EF" w:rsidRDefault="005C7FFB" w:rsidP="005C7FFB">
      <w:pPr>
        <w:widowControl w:val="0"/>
        <w:autoSpaceDE w:val="0"/>
        <w:autoSpaceDN w:val="0"/>
        <w:adjustRightInd w:val="0"/>
        <w:jc w:val="both"/>
      </w:pPr>
      <w:r w:rsidRPr="00B315EF">
        <w:t>2. Примерной основной образовательной программы образовательного учреждения. Основная школа  – М.: Просвещение, 2011. – 342 с. – (Стандарты второго поколения).</w:t>
      </w:r>
    </w:p>
    <w:p w:rsidR="005C7FFB" w:rsidRPr="00B315EF" w:rsidRDefault="005C7FFB" w:rsidP="005C7FFB">
      <w:pPr>
        <w:widowControl w:val="0"/>
        <w:autoSpaceDE w:val="0"/>
        <w:autoSpaceDN w:val="0"/>
        <w:adjustRightInd w:val="0"/>
        <w:jc w:val="both"/>
      </w:pPr>
      <w:r w:rsidRPr="00B315EF">
        <w:t>3. Примерной программы по учебным предметам. История. 5-9 классы: М.: Просвещение, 2011.  (Стандарт второго поколения).</w:t>
      </w:r>
    </w:p>
    <w:p w:rsidR="005C7FFB" w:rsidRPr="00B315EF" w:rsidRDefault="005C7FFB" w:rsidP="005C7FFB">
      <w:pPr>
        <w:widowControl w:val="0"/>
        <w:autoSpaceDE w:val="0"/>
        <w:autoSpaceDN w:val="0"/>
        <w:adjustRightInd w:val="0"/>
        <w:jc w:val="both"/>
      </w:pPr>
      <w:r w:rsidRPr="00B315EF">
        <w:t>4.Базисного учебного плана образовательного учреждения.</w:t>
      </w:r>
    </w:p>
    <w:p w:rsidR="005C7FFB" w:rsidRPr="00B315EF" w:rsidRDefault="005C7FFB" w:rsidP="005C7FFB">
      <w:pPr>
        <w:widowControl w:val="0"/>
        <w:autoSpaceDE w:val="0"/>
        <w:autoSpaceDN w:val="0"/>
        <w:adjustRightInd w:val="0"/>
        <w:jc w:val="both"/>
        <w:rPr>
          <w:b/>
          <w:bCs/>
        </w:rPr>
      </w:pPr>
      <w:r w:rsidRPr="00B315EF">
        <w:t xml:space="preserve">   </w:t>
      </w:r>
      <w:r w:rsidRPr="00B315EF">
        <w:rPr>
          <w:color w:val="000000"/>
          <w:spacing w:val="3"/>
        </w:rPr>
        <w:t xml:space="preserve">Примерная программа по истории на ступени основного общего образования составлена с опорой на фундаментальное </w:t>
      </w:r>
      <w:r w:rsidRPr="00B315EF">
        <w:rPr>
          <w:color w:val="000000"/>
          <w:spacing w:val="5"/>
        </w:rPr>
        <w:t xml:space="preserve">ядро содержания общего образования (раздел «История») и </w:t>
      </w:r>
      <w:r w:rsidRPr="00B315EF">
        <w:rPr>
          <w:color w:val="000000"/>
          <w:spacing w:val="3"/>
        </w:rPr>
        <w:t xml:space="preserve">задает перечень вопросов, которые подлежат обязательному </w:t>
      </w:r>
      <w:r w:rsidRPr="00B315EF">
        <w:rPr>
          <w:color w:val="000000"/>
          <w:spacing w:val="4"/>
        </w:rPr>
        <w:t>изучению в основной школе. В примерной программе по ис</w:t>
      </w:r>
      <w:r w:rsidRPr="00B315EF">
        <w:rPr>
          <w:color w:val="000000"/>
          <w:spacing w:val="4"/>
        </w:rPr>
        <w:softHyphen/>
        <w:t>тории на ступени основного общего образования сохранена традиционная для российской школы ориентация на фунда</w:t>
      </w:r>
      <w:r w:rsidRPr="00B315EF">
        <w:rPr>
          <w:color w:val="000000"/>
          <w:spacing w:val="4"/>
        </w:rPr>
        <w:softHyphen/>
      </w:r>
      <w:r w:rsidRPr="00B315EF">
        <w:rPr>
          <w:color w:val="000000"/>
          <w:spacing w:val="5"/>
        </w:rPr>
        <w:t>ментальный характер образования.</w:t>
      </w:r>
    </w:p>
    <w:p w:rsidR="005C7FFB" w:rsidRPr="00B315EF" w:rsidRDefault="005C7FFB" w:rsidP="005C7FFB">
      <w:pPr>
        <w:widowControl w:val="0"/>
        <w:shd w:val="clear" w:color="auto" w:fill="FFFFFF"/>
        <w:autoSpaceDE w:val="0"/>
        <w:autoSpaceDN w:val="0"/>
        <w:adjustRightInd w:val="0"/>
        <w:ind w:right="6"/>
        <w:jc w:val="both"/>
      </w:pPr>
      <w:r w:rsidRPr="00B315EF">
        <w:rPr>
          <w:bCs/>
          <w:color w:val="000000"/>
          <w:spacing w:val="-2"/>
        </w:rPr>
        <w:t xml:space="preserve">Цели и задачи изучения истории в школе </w:t>
      </w:r>
      <w:r w:rsidRPr="00B315EF">
        <w:rPr>
          <w:color w:val="000000"/>
          <w:spacing w:val="-2"/>
        </w:rPr>
        <w:t xml:space="preserve">на ступени </w:t>
      </w:r>
      <w:r w:rsidRPr="00B315EF">
        <w:rPr>
          <w:color w:val="000000"/>
          <w:spacing w:val="-1"/>
        </w:rPr>
        <w:t>основного общего образования формулируются в виде сово</w:t>
      </w:r>
      <w:r w:rsidRPr="00B315EF">
        <w:rPr>
          <w:color w:val="000000"/>
          <w:spacing w:val="-1"/>
        </w:rPr>
        <w:softHyphen/>
      </w:r>
      <w:r w:rsidRPr="00B315EF">
        <w:rPr>
          <w:color w:val="000000"/>
          <w:spacing w:val="1"/>
        </w:rPr>
        <w:t>купности приоритетных для общества ценностных ориента</w:t>
      </w:r>
      <w:r w:rsidRPr="00B315EF">
        <w:rPr>
          <w:color w:val="000000"/>
          <w:spacing w:val="1"/>
        </w:rPr>
        <w:softHyphen/>
      </w:r>
      <w:r w:rsidRPr="00B315EF">
        <w:rPr>
          <w:color w:val="000000"/>
          <w:spacing w:val="-1"/>
        </w:rPr>
        <w:t>ции и качеств личности, проявляющихся как в учебном про</w:t>
      </w:r>
      <w:r w:rsidRPr="00B315EF">
        <w:rPr>
          <w:color w:val="000000"/>
          <w:spacing w:val="-1"/>
        </w:rPr>
        <w:softHyphen/>
        <w:t xml:space="preserve">цессе, так и в широком социальном контексте. Главная </w:t>
      </w:r>
      <w:r w:rsidRPr="00B315EF">
        <w:rPr>
          <w:iCs/>
          <w:color w:val="000000"/>
          <w:spacing w:val="-1"/>
        </w:rPr>
        <w:t xml:space="preserve">цель </w:t>
      </w:r>
      <w:r w:rsidRPr="00B315EF">
        <w:rPr>
          <w:iCs/>
          <w:color w:val="000000"/>
          <w:spacing w:val="4"/>
        </w:rPr>
        <w:t xml:space="preserve">изучения истории в современной школе — </w:t>
      </w:r>
      <w:r w:rsidRPr="00B315EF">
        <w:rPr>
          <w:color w:val="000000"/>
          <w:spacing w:val="4"/>
        </w:rPr>
        <w:t xml:space="preserve">образование, </w:t>
      </w:r>
      <w:r w:rsidRPr="00B315EF">
        <w:rPr>
          <w:color w:val="000000"/>
        </w:rPr>
        <w:t xml:space="preserve">развитие и воспитание личности школьника, способного к </w:t>
      </w:r>
      <w:r w:rsidRPr="00B315EF">
        <w:rPr>
          <w:color w:val="000000"/>
          <w:spacing w:val="-1"/>
        </w:rPr>
        <w:t>самоидентификации и определению своих ценностных прио</w:t>
      </w:r>
      <w:r w:rsidRPr="00B315EF">
        <w:rPr>
          <w:color w:val="000000"/>
          <w:spacing w:val="-1"/>
        </w:rPr>
        <w:softHyphen/>
      </w:r>
      <w:r w:rsidRPr="00B315EF">
        <w:rPr>
          <w:color w:val="000000"/>
          <w:spacing w:val="1"/>
        </w:rPr>
        <w:t xml:space="preserve">ритетов на основе осмысления исторического опыта своей </w:t>
      </w:r>
      <w:r w:rsidRPr="00B315EF">
        <w:rPr>
          <w:color w:val="000000"/>
          <w:spacing w:val="-2"/>
        </w:rPr>
        <w:t>страны и человечества в целом, активно и творчески приме</w:t>
      </w:r>
      <w:r w:rsidRPr="00B315EF">
        <w:rPr>
          <w:color w:val="000000"/>
          <w:spacing w:val="-2"/>
        </w:rPr>
        <w:softHyphen/>
        <w:t>няющего исторические знания в учебной и социальной дея</w:t>
      </w:r>
      <w:r w:rsidRPr="00B315EF">
        <w:rPr>
          <w:color w:val="000000"/>
          <w:spacing w:val="-2"/>
        </w:rPr>
        <w:softHyphen/>
      </w:r>
      <w:r w:rsidRPr="00B315EF">
        <w:rPr>
          <w:color w:val="000000"/>
        </w:rPr>
        <w:t xml:space="preserve">тельности. Вклад основной школы в достижение этой цели </w:t>
      </w:r>
      <w:r w:rsidRPr="00B315EF">
        <w:rPr>
          <w:color w:val="000000"/>
          <w:spacing w:val="-2"/>
        </w:rPr>
        <w:t xml:space="preserve">состоит в базовой исторической подготовке и социализации </w:t>
      </w:r>
      <w:r w:rsidRPr="00B315EF">
        <w:rPr>
          <w:color w:val="000000"/>
          <w:spacing w:val="-6"/>
        </w:rPr>
        <w:t>учащихся.</w:t>
      </w:r>
    </w:p>
    <w:p w:rsidR="005C7FFB" w:rsidRPr="00B315EF" w:rsidRDefault="005C7FFB" w:rsidP="005C7FFB">
      <w:pPr>
        <w:widowControl w:val="0"/>
        <w:shd w:val="clear" w:color="auto" w:fill="FFFFFF"/>
        <w:autoSpaceDE w:val="0"/>
        <w:autoSpaceDN w:val="0"/>
        <w:adjustRightInd w:val="0"/>
        <w:jc w:val="both"/>
      </w:pPr>
      <w:r w:rsidRPr="00B315EF">
        <w:rPr>
          <w:iCs/>
          <w:color w:val="000000"/>
          <w:spacing w:val="8"/>
        </w:rPr>
        <w:t>Задачи изучения истории в основной школе:</w:t>
      </w:r>
    </w:p>
    <w:p w:rsidR="005C7FFB" w:rsidRPr="00B315EF" w:rsidRDefault="005C7FFB" w:rsidP="005C7FFB">
      <w:pPr>
        <w:widowControl w:val="0"/>
        <w:numPr>
          <w:ilvl w:val="0"/>
          <w:numId w:val="93"/>
        </w:numPr>
        <w:shd w:val="clear" w:color="auto" w:fill="FFFFFF"/>
        <w:tabs>
          <w:tab w:val="left" w:pos="522"/>
        </w:tabs>
        <w:autoSpaceDE w:val="0"/>
        <w:autoSpaceDN w:val="0"/>
        <w:adjustRightInd w:val="0"/>
        <w:spacing w:after="0" w:line="240" w:lineRule="auto"/>
        <w:ind w:left="6" w:firstLine="396"/>
        <w:jc w:val="both"/>
        <w:rPr>
          <w:color w:val="000000"/>
        </w:rPr>
      </w:pPr>
      <w:r w:rsidRPr="00B315EF">
        <w:rPr>
          <w:color w:val="000000"/>
          <w:spacing w:val="5"/>
        </w:rPr>
        <w:t xml:space="preserve">формирование у молодого поколения  ориентиров для </w:t>
      </w:r>
      <w:r w:rsidRPr="00B315EF">
        <w:rPr>
          <w:color w:val="000000"/>
          <w:spacing w:val="1"/>
        </w:rPr>
        <w:t>гражданской, этнонациональной, социальной, культурной са</w:t>
      </w:r>
      <w:r w:rsidRPr="00B315EF">
        <w:rPr>
          <w:color w:val="000000"/>
          <w:spacing w:val="1"/>
        </w:rPr>
        <w:softHyphen/>
      </w:r>
      <w:r w:rsidRPr="00B315EF">
        <w:rPr>
          <w:color w:val="000000"/>
          <w:spacing w:val="2"/>
        </w:rPr>
        <w:t>моидентификации в окружающем мире;</w:t>
      </w:r>
    </w:p>
    <w:p w:rsidR="005C7FFB" w:rsidRPr="00B315EF" w:rsidRDefault="005C7FFB" w:rsidP="005C7FFB">
      <w:pPr>
        <w:widowControl w:val="0"/>
        <w:numPr>
          <w:ilvl w:val="0"/>
          <w:numId w:val="93"/>
        </w:numPr>
        <w:shd w:val="clear" w:color="auto" w:fill="FFFFFF"/>
        <w:tabs>
          <w:tab w:val="left" w:pos="522"/>
        </w:tabs>
        <w:autoSpaceDE w:val="0"/>
        <w:autoSpaceDN w:val="0"/>
        <w:adjustRightInd w:val="0"/>
        <w:spacing w:after="0" w:line="240" w:lineRule="auto"/>
        <w:ind w:left="6" w:firstLine="396"/>
        <w:jc w:val="both"/>
        <w:rPr>
          <w:color w:val="000000"/>
        </w:rPr>
      </w:pPr>
      <w:r w:rsidRPr="00B315EF">
        <w:rPr>
          <w:color w:val="000000"/>
          <w:spacing w:val="-1"/>
        </w:rPr>
        <w:t>овладение учащимися знаниями об основных этапах раз</w:t>
      </w:r>
      <w:r w:rsidRPr="00B315EF">
        <w:rPr>
          <w:color w:val="000000"/>
          <w:spacing w:val="-1"/>
        </w:rPr>
        <w:softHyphen/>
      </w:r>
      <w:r w:rsidRPr="00B315EF">
        <w:rPr>
          <w:color w:val="000000"/>
          <w:spacing w:val="4"/>
        </w:rPr>
        <w:t xml:space="preserve">вития человеческого общества с древности до наших дней в </w:t>
      </w:r>
      <w:r w:rsidRPr="00B315EF">
        <w:rPr>
          <w:color w:val="000000"/>
          <w:spacing w:val="1"/>
        </w:rPr>
        <w:t>социальной, экономической, политической, духовной и нрав</w:t>
      </w:r>
      <w:r w:rsidRPr="00B315EF">
        <w:rPr>
          <w:color w:val="000000"/>
          <w:spacing w:val="5"/>
        </w:rPr>
        <w:t>ственной сферах при особом внимании к месту и роли Рос</w:t>
      </w:r>
      <w:r w:rsidRPr="00B315EF">
        <w:rPr>
          <w:color w:val="000000"/>
          <w:spacing w:val="5"/>
        </w:rPr>
        <w:softHyphen/>
      </w:r>
      <w:r w:rsidRPr="00B315EF">
        <w:rPr>
          <w:color w:val="000000"/>
          <w:spacing w:val="2"/>
        </w:rPr>
        <w:t>сии во всемирно-историческом процессе;</w:t>
      </w:r>
    </w:p>
    <w:p w:rsidR="005C7FFB" w:rsidRPr="00B315EF" w:rsidRDefault="005C7FFB" w:rsidP="005C7FFB">
      <w:pPr>
        <w:widowControl w:val="0"/>
        <w:shd w:val="clear" w:color="auto" w:fill="FFFFFF"/>
        <w:autoSpaceDE w:val="0"/>
        <w:autoSpaceDN w:val="0"/>
        <w:adjustRightInd w:val="0"/>
        <w:ind w:right="42"/>
        <w:jc w:val="both"/>
      </w:pPr>
      <w:r w:rsidRPr="00B315EF">
        <w:rPr>
          <w:color w:val="000000"/>
          <w:spacing w:val="5"/>
        </w:rPr>
        <w:t xml:space="preserve">воспитание учащихся в духе патриотизма, уважения к </w:t>
      </w:r>
      <w:r w:rsidRPr="00B315EF">
        <w:rPr>
          <w:color w:val="000000"/>
        </w:rPr>
        <w:t>своему Отечеству — многонациональному Российскому госу</w:t>
      </w:r>
      <w:r w:rsidRPr="00B315EF">
        <w:rPr>
          <w:color w:val="000000"/>
          <w:spacing w:val="6"/>
        </w:rPr>
        <w:t>дарству, в соответствии с идеями взаимопонимания, толе</w:t>
      </w:r>
      <w:r w:rsidRPr="00B315EF">
        <w:rPr>
          <w:color w:val="000000"/>
          <w:spacing w:val="6"/>
        </w:rPr>
        <w:softHyphen/>
      </w:r>
      <w:r w:rsidRPr="00B315EF">
        <w:rPr>
          <w:color w:val="000000"/>
          <w:spacing w:val="2"/>
        </w:rPr>
        <w:t>рантности и мира между людьми и народами, в духе демо</w:t>
      </w:r>
      <w:r w:rsidRPr="00B315EF">
        <w:rPr>
          <w:color w:val="000000"/>
          <w:spacing w:val="2"/>
        </w:rPr>
        <w:softHyphen/>
      </w:r>
      <w:r w:rsidRPr="00B315EF">
        <w:rPr>
          <w:color w:val="000000"/>
          <w:spacing w:val="6"/>
        </w:rPr>
        <w:t>кратических ценностей современного общества;</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left="6" w:firstLine="402"/>
        <w:rPr>
          <w:color w:val="000000"/>
        </w:rPr>
      </w:pPr>
      <w:r w:rsidRPr="00B315EF">
        <w:rPr>
          <w:color w:val="000000"/>
          <w:spacing w:val="4"/>
        </w:rPr>
        <w:t>развитие способности учащихся анализировать содержа</w:t>
      </w:r>
      <w:r w:rsidRPr="00B315EF">
        <w:rPr>
          <w:color w:val="000000"/>
          <w:spacing w:val="9"/>
        </w:rPr>
        <w:t xml:space="preserve">щуюся в различных источниках информацию о событиях и </w:t>
      </w:r>
      <w:r w:rsidRPr="00B315EF">
        <w:rPr>
          <w:color w:val="000000"/>
          <w:spacing w:val="5"/>
        </w:rPr>
        <w:t>явлениях прошлого и насто</w:t>
      </w:r>
      <w:r>
        <w:rPr>
          <w:color w:val="000000"/>
          <w:spacing w:val="5"/>
        </w:rPr>
        <w:t xml:space="preserve">ящего, руководствуясь принципом </w:t>
      </w:r>
      <w:r w:rsidRPr="00B315EF">
        <w:rPr>
          <w:color w:val="000000"/>
          <w:spacing w:val="6"/>
        </w:rPr>
        <w:t>историзма, в их динамике, взаимосвязи и взаимообусловлен</w:t>
      </w:r>
      <w:r w:rsidRPr="00B315EF">
        <w:rPr>
          <w:color w:val="000000"/>
          <w:spacing w:val="6"/>
        </w:rPr>
        <w:softHyphen/>
      </w:r>
      <w:r w:rsidRPr="00B315EF">
        <w:rPr>
          <w:color w:val="000000"/>
          <w:spacing w:val="1"/>
        </w:rPr>
        <w:t>ности;</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left="6" w:firstLine="402"/>
        <w:jc w:val="both"/>
        <w:rPr>
          <w:color w:val="000000"/>
        </w:rPr>
      </w:pPr>
      <w:r w:rsidRPr="00B315EF">
        <w:rPr>
          <w:color w:val="000000"/>
          <w:spacing w:val="5"/>
        </w:rPr>
        <w:t>формирование у школьников умений применять истори</w:t>
      </w:r>
      <w:r w:rsidRPr="00B315EF">
        <w:rPr>
          <w:color w:val="000000"/>
          <w:spacing w:val="6"/>
        </w:rPr>
        <w:t>ческие знания для осмысления сущности современных общественных явлений, в общении с другими людьми в современ</w:t>
      </w:r>
      <w:r w:rsidRPr="00B315EF">
        <w:rPr>
          <w:color w:val="000000"/>
          <w:spacing w:val="7"/>
        </w:rPr>
        <w:t>ном поликультурном, политичном и многоконфессиональ</w:t>
      </w:r>
      <w:r w:rsidRPr="00B315EF">
        <w:rPr>
          <w:color w:val="000000"/>
          <w:spacing w:val="5"/>
        </w:rPr>
        <w:t>ном обществе.</w:t>
      </w:r>
    </w:p>
    <w:p w:rsidR="005C7FFB" w:rsidRPr="00B315EF" w:rsidRDefault="005C7FFB" w:rsidP="005C7FFB">
      <w:pPr>
        <w:widowControl w:val="0"/>
        <w:shd w:val="clear" w:color="auto" w:fill="FFFFFF"/>
        <w:tabs>
          <w:tab w:val="left" w:pos="516"/>
        </w:tabs>
        <w:autoSpaceDE w:val="0"/>
        <w:autoSpaceDN w:val="0"/>
        <w:adjustRightInd w:val="0"/>
        <w:jc w:val="both"/>
        <w:rPr>
          <w:color w:val="000000"/>
        </w:rPr>
      </w:pPr>
      <w:r w:rsidRPr="00B315EF">
        <w:rPr>
          <w:b/>
          <w:color w:val="000000"/>
          <w:lang w:val="en-US"/>
        </w:rPr>
        <w:t>II</w:t>
      </w:r>
      <w:r w:rsidRPr="00B315EF">
        <w:rPr>
          <w:b/>
          <w:bCs/>
        </w:rPr>
        <w:t>.Общая характеристика учебного предмета «История»</w:t>
      </w:r>
    </w:p>
    <w:p w:rsidR="005C7FFB" w:rsidRPr="00B315EF" w:rsidRDefault="005C7FFB" w:rsidP="005C7FFB">
      <w:pPr>
        <w:jc w:val="both"/>
        <w:rPr>
          <w:b/>
          <w:bCs/>
        </w:rPr>
      </w:pPr>
      <w:r>
        <w:rPr>
          <w:color w:val="000000"/>
          <w:spacing w:val="3"/>
        </w:rPr>
        <w:t xml:space="preserve">    </w:t>
      </w:r>
      <w:r w:rsidRPr="00B315EF">
        <w:rPr>
          <w:color w:val="000000"/>
          <w:spacing w:val="3"/>
        </w:rPr>
        <w:t xml:space="preserve">Примерная программа по истории на ступени основного общего образования составлена с опорой на фундаментальное </w:t>
      </w:r>
      <w:r w:rsidRPr="00B315EF">
        <w:rPr>
          <w:color w:val="000000"/>
          <w:spacing w:val="5"/>
        </w:rPr>
        <w:t xml:space="preserve">ядро содержания общего образования (раздел «История») и </w:t>
      </w:r>
      <w:r w:rsidRPr="00B315EF">
        <w:rPr>
          <w:color w:val="000000"/>
          <w:spacing w:val="3"/>
        </w:rPr>
        <w:t xml:space="preserve">задает перечень вопросов, которые подлежат обязательному </w:t>
      </w:r>
      <w:r w:rsidRPr="00B315EF">
        <w:rPr>
          <w:color w:val="000000"/>
          <w:spacing w:val="4"/>
        </w:rPr>
        <w:t>изучению в основной школе. В примерной программе по ис</w:t>
      </w:r>
      <w:r w:rsidRPr="00B315EF">
        <w:rPr>
          <w:color w:val="000000"/>
          <w:spacing w:val="4"/>
        </w:rPr>
        <w:softHyphen/>
        <w:t>тории на ступени основного общего образования сохранена традиционная для российской школы ориентация на фунда</w:t>
      </w:r>
      <w:r w:rsidRPr="00B315EF">
        <w:rPr>
          <w:color w:val="000000"/>
          <w:spacing w:val="4"/>
        </w:rPr>
        <w:softHyphen/>
      </w:r>
      <w:r w:rsidRPr="00B315EF">
        <w:rPr>
          <w:color w:val="000000"/>
          <w:spacing w:val="5"/>
        </w:rPr>
        <w:t>ментальный характер образования.</w:t>
      </w:r>
    </w:p>
    <w:p w:rsidR="005C7FFB" w:rsidRPr="00B315EF" w:rsidRDefault="005C7FFB" w:rsidP="005C7FFB">
      <w:pPr>
        <w:widowControl w:val="0"/>
        <w:shd w:val="clear" w:color="auto" w:fill="FFFFFF"/>
        <w:autoSpaceDE w:val="0"/>
        <w:autoSpaceDN w:val="0"/>
        <w:adjustRightInd w:val="0"/>
        <w:jc w:val="both"/>
      </w:pPr>
      <w:r>
        <w:rPr>
          <w:bCs/>
          <w:color w:val="000000"/>
          <w:spacing w:val="5"/>
        </w:rPr>
        <w:t xml:space="preserve">   </w:t>
      </w:r>
      <w:r w:rsidRPr="00B315EF">
        <w:rPr>
          <w:bCs/>
          <w:color w:val="000000"/>
          <w:spacing w:val="5"/>
        </w:rPr>
        <w:t xml:space="preserve">Отбор учебного материала для содержания </w:t>
      </w:r>
      <w:r w:rsidRPr="00B315EF">
        <w:rPr>
          <w:color w:val="000000"/>
          <w:spacing w:val="5"/>
        </w:rPr>
        <w:t xml:space="preserve">примерной </w:t>
      </w:r>
      <w:r w:rsidRPr="00B315EF">
        <w:rPr>
          <w:color w:val="000000"/>
          <w:spacing w:val="7"/>
        </w:rPr>
        <w:t xml:space="preserve">программы по истории для основной школы осуществляется </w:t>
      </w:r>
      <w:r w:rsidRPr="00B315EF">
        <w:rPr>
          <w:color w:val="000000"/>
          <w:spacing w:val="5"/>
        </w:rPr>
        <w:t xml:space="preserve">с учетом целей предмета, его места в системе школьного </w:t>
      </w:r>
      <w:r w:rsidRPr="00B315EF">
        <w:rPr>
          <w:color w:val="000000"/>
          <w:spacing w:val="6"/>
        </w:rPr>
        <w:t xml:space="preserve">образования, возрастных потребностей и познавательных </w:t>
      </w:r>
      <w:r w:rsidRPr="00B315EF">
        <w:rPr>
          <w:color w:val="000000"/>
          <w:spacing w:val="3"/>
        </w:rPr>
        <w:t xml:space="preserve">возможностей учащихся 5—9 классов, особенностей данного </w:t>
      </w:r>
      <w:r w:rsidRPr="00B315EF">
        <w:rPr>
          <w:color w:val="000000"/>
          <w:spacing w:val="5"/>
        </w:rPr>
        <w:t>этапа их социализации (расширение дееспособности, получе</w:t>
      </w:r>
      <w:r w:rsidRPr="00B315EF">
        <w:rPr>
          <w:color w:val="000000"/>
          <w:spacing w:val="9"/>
        </w:rPr>
        <w:t xml:space="preserve">ние паспорта и др.), ресурса учебного времени, отводимого </w:t>
      </w:r>
      <w:r w:rsidRPr="00B315EF">
        <w:rPr>
          <w:color w:val="000000"/>
          <w:spacing w:val="6"/>
        </w:rPr>
        <w:t>на изучение предмета.</w:t>
      </w:r>
    </w:p>
    <w:p w:rsidR="005C7FFB" w:rsidRDefault="005C7FFB" w:rsidP="005C7FFB">
      <w:pPr>
        <w:widowControl w:val="0"/>
        <w:shd w:val="clear" w:color="auto" w:fill="FFFFFF"/>
        <w:autoSpaceDE w:val="0"/>
        <w:autoSpaceDN w:val="0"/>
        <w:adjustRightInd w:val="0"/>
        <w:ind w:right="12"/>
        <w:jc w:val="both"/>
      </w:pPr>
      <w:r w:rsidRPr="00B315EF">
        <w:rPr>
          <w:bCs/>
          <w:color w:val="000000"/>
          <w:spacing w:val="2"/>
        </w:rPr>
        <w:t xml:space="preserve">Структура курса и последовательность предъявления </w:t>
      </w:r>
      <w:r w:rsidRPr="00B315EF">
        <w:rPr>
          <w:bCs/>
          <w:color w:val="000000"/>
          <w:spacing w:val="4"/>
        </w:rPr>
        <w:t xml:space="preserve">материала. </w:t>
      </w:r>
      <w:r w:rsidRPr="00B315EF">
        <w:rPr>
          <w:color w:val="000000"/>
          <w:spacing w:val="4"/>
        </w:rPr>
        <w:t>Примерная программа учебного предмета «Исто</w:t>
      </w:r>
      <w:r w:rsidRPr="00B315EF">
        <w:rPr>
          <w:color w:val="000000"/>
          <w:spacing w:val="4"/>
        </w:rPr>
        <w:softHyphen/>
      </w:r>
      <w:r w:rsidRPr="00B315EF">
        <w:rPr>
          <w:color w:val="000000"/>
          <w:spacing w:val="2"/>
        </w:rPr>
        <w:t>рия» на ступени основного общего образования предусматри</w:t>
      </w:r>
      <w:r w:rsidRPr="00B315EF">
        <w:rPr>
          <w:color w:val="000000"/>
          <w:spacing w:val="2"/>
        </w:rPr>
        <w:softHyphen/>
      </w:r>
      <w:r w:rsidRPr="00B315EF">
        <w:rPr>
          <w:color w:val="000000"/>
          <w:spacing w:val="7"/>
        </w:rPr>
        <w:t xml:space="preserve">вает изучение в 5—9 классах истории России и всеобщей </w:t>
      </w:r>
      <w:r w:rsidRPr="00B315EF">
        <w:rPr>
          <w:color w:val="000000"/>
          <w:spacing w:val="9"/>
        </w:rPr>
        <w:t>истории с древности до наших дней. Во взаимосвязи с об</w:t>
      </w:r>
      <w:r w:rsidRPr="00B315EF">
        <w:rPr>
          <w:color w:val="000000"/>
          <w:spacing w:val="9"/>
        </w:rPr>
        <w:softHyphen/>
      </w:r>
      <w:r w:rsidRPr="00B315EF">
        <w:rPr>
          <w:color w:val="000000"/>
          <w:spacing w:val="4"/>
        </w:rPr>
        <w:t xml:space="preserve">щим курсом отечественной истории рассматривается также </w:t>
      </w:r>
      <w:r w:rsidRPr="00B315EF">
        <w:rPr>
          <w:color w:val="000000"/>
          <w:spacing w:val="5"/>
        </w:rPr>
        <w:t>региональная и локальная история.</w:t>
      </w:r>
    </w:p>
    <w:p w:rsidR="005C7FFB" w:rsidRPr="000F7D3B" w:rsidRDefault="005C7FFB" w:rsidP="005C7FFB">
      <w:pPr>
        <w:widowControl w:val="0"/>
        <w:shd w:val="clear" w:color="auto" w:fill="FFFFFF"/>
        <w:autoSpaceDE w:val="0"/>
        <w:autoSpaceDN w:val="0"/>
        <w:adjustRightInd w:val="0"/>
        <w:ind w:right="12"/>
        <w:jc w:val="both"/>
      </w:pPr>
      <w:r w:rsidRPr="00B315EF">
        <w:rPr>
          <w:color w:val="000000"/>
          <w:spacing w:val="7"/>
        </w:rPr>
        <w:t>Содержание разделов и тем излагается в базовой про</w:t>
      </w:r>
      <w:r w:rsidRPr="00B315EF">
        <w:rPr>
          <w:color w:val="000000"/>
          <w:spacing w:val="9"/>
        </w:rPr>
        <w:t xml:space="preserve">грамме относительно кратко, в сжатых формулировках, что </w:t>
      </w:r>
      <w:r w:rsidRPr="00B315EF">
        <w:rPr>
          <w:color w:val="000000"/>
          <w:spacing w:val="2"/>
        </w:rPr>
        <w:t>создает возможность дополнительного (вариативного) включе</w:t>
      </w:r>
      <w:r w:rsidRPr="00B315EF">
        <w:rPr>
          <w:color w:val="000000"/>
          <w:spacing w:val="2"/>
        </w:rPr>
        <w:softHyphen/>
      </w:r>
      <w:r w:rsidRPr="00B315EF">
        <w:rPr>
          <w:color w:val="000000"/>
          <w:spacing w:val="7"/>
        </w:rPr>
        <w:t>ния фактов, имен и т. д. в авторские программы и учебники.</w:t>
      </w:r>
    </w:p>
    <w:p w:rsidR="005C7FFB" w:rsidRPr="00B315EF" w:rsidRDefault="005C7FFB" w:rsidP="005C7FFB">
      <w:pPr>
        <w:autoSpaceDE w:val="0"/>
        <w:autoSpaceDN w:val="0"/>
        <w:adjustRightInd w:val="0"/>
        <w:jc w:val="both"/>
        <w:rPr>
          <w:b/>
          <w:bCs/>
        </w:rPr>
      </w:pPr>
      <w:r w:rsidRPr="00B315EF">
        <w:rPr>
          <w:b/>
          <w:bCs/>
          <w:lang w:val="en-US"/>
        </w:rPr>
        <w:t>III</w:t>
      </w:r>
      <w:r w:rsidRPr="00B315EF">
        <w:rPr>
          <w:b/>
          <w:bCs/>
        </w:rPr>
        <w:t>.Место учебного предмета в учебном плане</w:t>
      </w:r>
    </w:p>
    <w:p w:rsidR="005C7FFB" w:rsidRPr="00B315EF" w:rsidRDefault="005C7FFB" w:rsidP="005C7FFB">
      <w:pPr>
        <w:widowControl w:val="0"/>
        <w:autoSpaceDE w:val="0"/>
        <w:autoSpaceDN w:val="0"/>
        <w:adjustRightInd w:val="0"/>
        <w:jc w:val="both"/>
      </w:pPr>
      <w:r w:rsidRPr="00B315EF">
        <w:t xml:space="preserve">Основные содержательные линии примерной программы в </w:t>
      </w:r>
      <w:r w:rsidRPr="00B315EF">
        <w:rPr>
          <w:lang w:val="en-US"/>
        </w:rPr>
        <w:t>V</w:t>
      </w:r>
      <w:r w:rsidRPr="00B315EF">
        <w:t>-</w:t>
      </w:r>
      <w:r w:rsidRPr="00B315EF">
        <w:rPr>
          <w:lang w:val="en-US"/>
        </w:rPr>
        <w:t>IX</w:t>
      </w:r>
      <w:r w:rsidRPr="00B315EF">
        <w:t xml:space="preserve"> классах реализуются в рамках двух курсов – «Истории России» и «Всеобщей истории». Предполагается их синхронно-параллельное изучение с возможностью интеграции некоторых тем из состава обоих курсов.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С учетом психолого-возрастных особенностей учащихся и требований межпредметной интеграции примерная программа устанавливает примерное распределение учебного времени в рамках трех этапов (</w:t>
      </w:r>
      <w:r w:rsidRPr="00B315EF">
        <w:rPr>
          <w:lang w:val="en-US"/>
        </w:rPr>
        <w:t>V</w:t>
      </w:r>
      <w:r w:rsidRPr="00B315EF">
        <w:t>-</w:t>
      </w:r>
      <w:r w:rsidRPr="00B315EF">
        <w:rPr>
          <w:lang w:val="en-US"/>
        </w:rPr>
        <w:t>VI</w:t>
      </w:r>
      <w:r w:rsidRPr="00B315EF">
        <w:t xml:space="preserve">, </w:t>
      </w:r>
      <w:r w:rsidRPr="00B315EF">
        <w:rPr>
          <w:lang w:val="en-US"/>
        </w:rPr>
        <w:t>VII</w:t>
      </w:r>
      <w:r w:rsidRPr="00B315EF">
        <w:t>-</w:t>
      </w:r>
      <w:r w:rsidRPr="00B315EF">
        <w:rPr>
          <w:lang w:val="en-US"/>
        </w:rPr>
        <w:t>VIII</w:t>
      </w:r>
      <w:r w:rsidRPr="00B315EF">
        <w:t xml:space="preserve"> и </w:t>
      </w:r>
      <w:r w:rsidRPr="00B315EF">
        <w:rPr>
          <w:lang w:val="en-US"/>
        </w:rPr>
        <w:t>IX</w:t>
      </w:r>
      <w:r w:rsidRPr="00B315EF">
        <w:t xml:space="preserve"> классы) и крупных тематических блоков.  </w:t>
      </w:r>
    </w:p>
    <w:p w:rsidR="005C7FFB" w:rsidRPr="00B315EF" w:rsidRDefault="005C7FFB" w:rsidP="005C7FFB">
      <w:pPr>
        <w:widowControl w:val="0"/>
        <w:autoSpaceDE w:val="0"/>
        <w:autoSpaceDN w:val="0"/>
        <w:adjustRightInd w:val="0"/>
        <w:jc w:val="both"/>
      </w:pPr>
      <w:r w:rsidRPr="00B315EF">
        <w:t xml:space="preserve"> </w:t>
      </w:r>
    </w:p>
    <w:tbl>
      <w:tblPr>
        <w:tblW w:w="1438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8"/>
        <w:gridCol w:w="2404"/>
        <w:gridCol w:w="4446"/>
        <w:gridCol w:w="3946"/>
        <w:gridCol w:w="2068"/>
      </w:tblGrid>
      <w:tr w:rsidR="005C7FFB" w:rsidRPr="00B315EF" w:rsidTr="00DE56D8">
        <w:trPr>
          <w:trHeight w:val="822"/>
        </w:trPr>
        <w:tc>
          <w:tcPr>
            <w:tcW w:w="1518" w:type="dxa"/>
            <w:tcBorders>
              <w:bottom w:val="nil"/>
            </w:tcBorders>
          </w:tcPr>
          <w:p w:rsidR="005C7FFB" w:rsidRPr="00B315EF" w:rsidRDefault="005C7FFB" w:rsidP="00DE56D8">
            <w:pPr>
              <w:widowControl w:val="0"/>
              <w:autoSpaceDE w:val="0"/>
              <w:autoSpaceDN w:val="0"/>
              <w:adjustRightInd w:val="0"/>
              <w:jc w:val="both"/>
            </w:pPr>
            <w:r w:rsidRPr="00B315EF">
              <w:t>Классы</w:t>
            </w:r>
          </w:p>
        </w:tc>
        <w:tc>
          <w:tcPr>
            <w:tcW w:w="2404" w:type="dxa"/>
            <w:tcBorders>
              <w:bottom w:val="nil"/>
            </w:tcBorders>
          </w:tcPr>
          <w:p w:rsidR="005C7FFB" w:rsidRPr="00B315EF" w:rsidRDefault="005C7FFB" w:rsidP="00DE56D8">
            <w:pPr>
              <w:widowControl w:val="0"/>
              <w:autoSpaceDE w:val="0"/>
              <w:autoSpaceDN w:val="0"/>
              <w:adjustRightInd w:val="0"/>
              <w:jc w:val="both"/>
            </w:pPr>
            <w:r w:rsidRPr="00B315EF">
              <w:t xml:space="preserve">Объем учебного времени (федеральный </w:t>
            </w:r>
          </w:p>
        </w:tc>
        <w:tc>
          <w:tcPr>
            <w:tcW w:w="8392" w:type="dxa"/>
            <w:gridSpan w:val="2"/>
            <w:tcBorders>
              <w:bottom w:val="nil"/>
            </w:tcBorders>
          </w:tcPr>
          <w:p w:rsidR="005C7FFB" w:rsidRPr="00B315EF" w:rsidRDefault="005C7FFB" w:rsidP="00DE56D8">
            <w:pPr>
              <w:widowControl w:val="0"/>
              <w:autoSpaceDE w:val="0"/>
              <w:autoSpaceDN w:val="0"/>
              <w:adjustRightInd w:val="0"/>
              <w:jc w:val="both"/>
            </w:pPr>
            <w:r w:rsidRPr="00B315EF">
              <w:t>Разделы примерной программы</w:t>
            </w:r>
          </w:p>
        </w:tc>
        <w:tc>
          <w:tcPr>
            <w:tcW w:w="2068" w:type="dxa"/>
            <w:tcBorders>
              <w:bottom w:val="nil"/>
            </w:tcBorders>
          </w:tcPr>
          <w:p w:rsidR="005C7FFB" w:rsidRPr="00B315EF" w:rsidRDefault="005C7FFB" w:rsidP="00DE56D8">
            <w:pPr>
              <w:widowControl w:val="0"/>
              <w:autoSpaceDE w:val="0"/>
              <w:autoSpaceDN w:val="0"/>
              <w:adjustRightInd w:val="0"/>
              <w:jc w:val="both"/>
            </w:pPr>
            <w:r w:rsidRPr="00B315EF">
              <w:t xml:space="preserve">Резерв учебного времени </w:t>
            </w:r>
          </w:p>
        </w:tc>
      </w:tr>
      <w:tr w:rsidR="005C7FFB" w:rsidRPr="00B315EF" w:rsidTr="00DE56D8">
        <w:trPr>
          <w:trHeight w:val="272"/>
        </w:trPr>
        <w:tc>
          <w:tcPr>
            <w:tcW w:w="1518" w:type="dxa"/>
            <w:tcBorders>
              <w:top w:val="nil"/>
              <w:bottom w:val="single" w:sz="4" w:space="0" w:color="auto"/>
            </w:tcBorders>
          </w:tcPr>
          <w:p w:rsidR="005C7FFB" w:rsidRPr="00B315EF" w:rsidRDefault="005C7FFB" w:rsidP="00DE56D8">
            <w:pPr>
              <w:widowControl w:val="0"/>
              <w:autoSpaceDE w:val="0"/>
              <w:autoSpaceDN w:val="0"/>
              <w:adjustRightInd w:val="0"/>
              <w:jc w:val="both"/>
            </w:pPr>
          </w:p>
        </w:tc>
        <w:tc>
          <w:tcPr>
            <w:tcW w:w="2404" w:type="dxa"/>
            <w:tcBorders>
              <w:top w:val="nil"/>
              <w:bottom w:val="single" w:sz="4" w:space="0" w:color="auto"/>
            </w:tcBorders>
          </w:tcPr>
          <w:p w:rsidR="005C7FFB" w:rsidRPr="00B315EF" w:rsidRDefault="005C7FFB" w:rsidP="00DE56D8">
            <w:pPr>
              <w:widowControl w:val="0"/>
              <w:autoSpaceDE w:val="0"/>
              <w:autoSpaceDN w:val="0"/>
              <w:adjustRightInd w:val="0"/>
              <w:jc w:val="both"/>
            </w:pPr>
            <w:r w:rsidRPr="00B315EF">
              <w:t>компонент)</w:t>
            </w:r>
          </w:p>
        </w:tc>
        <w:tc>
          <w:tcPr>
            <w:tcW w:w="4446" w:type="dxa"/>
            <w:tcBorders>
              <w:top w:val="nil"/>
              <w:bottom w:val="single" w:sz="4" w:space="0" w:color="auto"/>
            </w:tcBorders>
          </w:tcPr>
          <w:p w:rsidR="005C7FFB" w:rsidRPr="00B315EF" w:rsidRDefault="005C7FFB" w:rsidP="00DE56D8">
            <w:pPr>
              <w:widowControl w:val="0"/>
              <w:autoSpaceDE w:val="0"/>
              <w:autoSpaceDN w:val="0"/>
              <w:adjustRightInd w:val="0"/>
              <w:jc w:val="both"/>
              <w:rPr>
                <w:b/>
              </w:rPr>
            </w:pPr>
            <w:r w:rsidRPr="00B315EF">
              <w:rPr>
                <w:b/>
              </w:rPr>
              <w:t>История России</w:t>
            </w:r>
          </w:p>
        </w:tc>
        <w:tc>
          <w:tcPr>
            <w:tcW w:w="3946" w:type="dxa"/>
            <w:tcBorders>
              <w:top w:val="nil"/>
              <w:bottom w:val="single" w:sz="4" w:space="0" w:color="auto"/>
            </w:tcBorders>
          </w:tcPr>
          <w:p w:rsidR="005C7FFB" w:rsidRPr="00B315EF" w:rsidRDefault="005C7FFB" w:rsidP="00DE56D8">
            <w:pPr>
              <w:widowControl w:val="0"/>
              <w:autoSpaceDE w:val="0"/>
              <w:autoSpaceDN w:val="0"/>
              <w:adjustRightInd w:val="0"/>
              <w:jc w:val="both"/>
              <w:rPr>
                <w:b/>
              </w:rPr>
            </w:pPr>
            <w:r w:rsidRPr="00B315EF">
              <w:rPr>
                <w:b/>
              </w:rPr>
              <w:t>Всеобщая история</w:t>
            </w:r>
          </w:p>
        </w:tc>
        <w:tc>
          <w:tcPr>
            <w:tcW w:w="2068" w:type="dxa"/>
            <w:tcBorders>
              <w:top w:val="nil"/>
              <w:bottom w:val="single" w:sz="4" w:space="0" w:color="auto"/>
            </w:tcBorders>
          </w:tcPr>
          <w:p w:rsidR="005C7FFB" w:rsidRPr="00B315EF" w:rsidRDefault="005C7FFB" w:rsidP="00DE56D8">
            <w:pPr>
              <w:widowControl w:val="0"/>
              <w:autoSpaceDE w:val="0"/>
              <w:autoSpaceDN w:val="0"/>
              <w:adjustRightInd w:val="0"/>
              <w:jc w:val="both"/>
              <w:rPr>
                <w:b/>
              </w:rPr>
            </w:pPr>
          </w:p>
        </w:tc>
      </w:tr>
      <w:tr w:rsidR="005C7FFB" w:rsidRPr="00B315EF" w:rsidTr="00DE56D8">
        <w:trPr>
          <w:trHeight w:val="272"/>
        </w:trPr>
        <w:tc>
          <w:tcPr>
            <w:tcW w:w="1518" w:type="dxa"/>
            <w:tcBorders>
              <w:bottom w:val="nil"/>
            </w:tcBorders>
          </w:tcPr>
          <w:p w:rsidR="005C7FFB" w:rsidRPr="00B315EF" w:rsidRDefault="005C7FFB" w:rsidP="00DE56D8">
            <w:pPr>
              <w:widowControl w:val="0"/>
              <w:autoSpaceDE w:val="0"/>
              <w:autoSpaceDN w:val="0"/>
              <w:adjustRightInd w:val="0"/>
              <w:jc w:val="both"/>
              <w:rPr>
                <w:lang w:val="en-US"/>
              </w:rPr>
            </w:pPr>
          </w:p>
        </w:tc>
        <w:tc>
          <w:tcPr>
            <w:tcW w:w="2404" w:type="dxa"/>
            <w:tcBorders>
              <w:bottom w:val="nil"/>
            </w:tcBorders>
          </w:tcPr>
          <w:p w:rsidR="005C7FFB" w:rsidRPr="00B315EF" w:rsidRDefault="005C7FFB" w:rsidP="00DE56D8">
            <w:pPr>
              <w:widowControl w:val="0"/>
              <w:autoSpaceDE w:val="0"/>
              <w:autoSpaceDN w:val="0"/>
              <w:adjustRightInd w:val="0"/>
              <w:jc w:val="both"/>
            </w:pPr>
          </w:p>
        </w:tc>
        <w:tc>
          <w:tcPr>
            <w:tcW w:w="8392" w:type="dxa"/>
            <w:gridSpan w:val="2"/>
            <w:tcBorders>
              <w:bottom w:val="nil"/>
            </w:tcBorders>
          </w:tcPr>
          <w:p w:rsidR="005C7FFB" w:rsidRPr="00B315EF" w:rsidRDefault="005C7FFB" w:rsidP="00DE56D8">
            <w:pPr>
              <w:widowControl w:val="0"/>
              <w:autoSpaceDE w:val="0"/>
              <w:autoSpaceDN w:val="0"/>
              <w:adjustRightInd w:val="0"/>
              <w:jc w:val="both"/>
            </w:pPr>
            <w:r w:rsidRPr="00B315EF">
              <w:t>Что изучает история – не менее 10 ч</w:t>
            </w:r>
          </w:p>
        </w:tc>
        <w:tc>
          <w:tcPr>
            <w:tcW w:w="2068" w:type="dxa"/>
            <w:tcBorders>
              <w:bottom w:val="nil"/>
            </w:tcBorders>
          </w:tcPr>
          <w:p w:rsidR="005C7FFB" w:rsidRPr="00B315EF" w:rsidRDefault="005C7FFB" w:rsidP="00DE56D8">
            <w:pPr>
              <w:widowControl w:val="0"/>
              <w:autoSpaceDE w:val="0"/>
              <w:autoSpaceDN w:val="0"/>
              <w:adjustRightInd w:val="0"/>
              <w:jc w:val="both"/>
            </w:pPr>
          </w:p>
        </w:tc>
      </w:tr>
      <w:tr w:rsidR="005C7FFB" w:rsidRPr="00B315EF" w:rsidTr="00DE56D8">
        <w:trPr>
          <w:trHeight w:val="472"/>
        </w:trPr>
        <w:tc>
          <w:tcPr>
            <w:tcW w:w="1518" w:type="dxa"/>
            <w:tcBorders>
              <w:top w:val="nil"/>
              <w:bottom w:val="nil"/>
            </w:tcBorders>
          </w:tcPr>
          <w:p w:rsidR="005C7FFB" w:rsidRPr="00B315EF" w:rsidRDefault="005C7FFB" w:rsidP="00DE56D8">
            <w:pPr>
              <w:widowControl w:val="0"/>
              <w:autoSpaceDE w:val="0"/>
              <w:autoSpaceDN w:val="0"/>
              <w:adjustRightInd w:val="0"/>
              <w:jc w:val="both"/>
            </w:pPr>
            <w:r w:rsidRPr="00B315EF">
              <w:rPr>
                <w:lang w:val="en-US"/>
              </w:rPr>
              <w:t>V</w:t>
            </w:r>
            <w:r w:rsidRPr="00B315EF">
              <w:t>-</w:t>
            </w:r>
            <w:r w:rsidRPr="00B315EF">
              <w:rPr>
                <w:lang w:val="en-US"/>
              </w:rPr>
              <w:t>VI</w:t>
            </w:r>
            <w:r w:rsidRPr="00B315EF">
              <w:t xml:space="preserve"> классы</w:t>
            </w:r>
          </w:p>
        </w:tc>
        <w:tc>
          <w:tcPr>
            <w:tcW w:w="2404" w:type="dxa"/>
            <w:tcBorders>
              <w:top w:val="nil"/>
              <w:bottom w:val="nil"/>
            </w:tcBorders>
          </w:tcPr>
          <w:p w:rsidR="005C7FFB" w:rsidRPr="00B315EF" w:rsidRDefault="005C7FFB" w:rsidP="00DE56D8">
            <w:pPr>
              <w:widowControl w:val="0"/>
              <w:autoSpaceDE w:val="0"/>
              <w:autoSpaceDN w:val="0"/>
              <w:adjustRightInd w:val="0"/>
              <w:jc w:val="both"/>
            </w:pPr>
            <w:r w:rsidRPr="00B315EF">
              <w:t>140 ч</w:t>
            </w:r>
          </w:p>
        </w:tc>
        <w:tc>
          <w:tcPr>
            <w:tcW w:w="4446" w:type="dxa"/>
            <w:tcBorders>
              <w:top w:val="nil"/>
              <w:bottom w:val="nil"/>
            </w:tcBorders>
          </w:tcPr>
          <w:p w:rsidR="005C7FFB" w:rsidRPr="00B315EF" w:rsidRDefault="005C7FFB" w:rsidP="00DE56D8">
            <w:pPr>
              <w:widowControl w:val="0"/>
              <w:autoSpaceDE w:val="0"/>
              <w:autoSpaceDN w:val="0"/>
              <w:adjustRightInd w:val="0"/>
              <w:jc w:val="both"/>
            </w:pPr>
            <w:r w:rsidRPr="00B315EF">
              <w:t xml:space="preserve">История России (с древности до </w:t>
            </w:r>
            <w:r w:rsidRPr="00B315EF">
              <w:rPr>
                <w:lang w:val="en-US"/>
              </w:rPr>
              <w:t>XV</w:t>
            </w:r>
            <w:r w:rsidRPr="00B315EF">
              <w:t xml:space="preserve"> в.) – не менее 30 ч.</w:t>
            </w:r>
          </w:p>
        </w:tc>
        <w:tc>
          <w:tcPr>
            <w:tcW w:w="3946" w:type="dxa"/>
            <w:tcBorders>
              <w:top w:val="nil"/>
              <w:bottom w:val="nil"/>
            </w:tcBorders>
          </w:tcPr>
          <w:p w:rsidR="005C7FFB" w:rsidRPr="00B315EF" w:rsidRDefault="005C7FFB" w:rsidP="00DE56D8">
            <w:pPr>
              <w:widowControl w:val="0"/>
              <w:autoSpaceDE w:val="0"/>
              <w:autoSpaceDN w:val="0"/>
              <w:adjustRightInd w:val="0"/>
              <w:jc w:val="both"/>
            </w:pPr>
            <w:r w:rsidRPr="00B315EF">
              <w:t>История Древнего мира и Средних веков – не менее 75 ч</w:t>
            </w:r>
          </w:p>
        </w:tc>
        <w:tc>
          <w:tcPr>
            <w:tcW w:w="2068" w:type="dxa"/>
            <w:tcBorders>
              <w:top w:val="nil"/>
            </w:tcBorders>
          </w:tcPr>
          <w:p w:rsidR="005C7FFB" w:rsidRPr="00B315EF" w:rsidRDefault="005C7FFB" w:rsidP="00DE56D8">
            <w:pPr>
              <w:widowControl w:val="0"/>
              <w:autoSpaceDE w:val="0"/>
              <w:autoSpaceDN w:val="0"/>
              <w:adjustRightInd w:val="0"/>
              <w:jc w:val="both"/>
            </w:pPr>
            <w:r w:rsidRPr="00B315EF">
              <w:t>25 ч</w:t>
            </w:r>
          </w:p>
        </w:tc>
      </w:tr>
      <w:tr w:rsidR="005C7FFB" w:rsidRPr="00B315EF" w:rsidTr="00DE56D8">
        <w:trPr>
          <w:trHeight w:val="497"/>
        </w:trPr>
        <w:tc>
          <w:tcPr>
            <w:tcW w:w="1518" w:type="dxa"/>
          </w:tcPr>
          <w:p w:rsidR="005C7FFB" w:rsidRPr="00B315EF" w:rsidRDefault="005C7FFB" w:rsidP="00DE56D8">
            <w:pPr>
              <w:widowControl w:val="0"/>
              <w:autoSpaceDE w:val="0"/>
              <w:autoSpaceDN w:val="0"/>
              <w:adjustRightInd w:val="0"/>
              <w:jc w:val="both"/>
            </w:pPr>
            <w:r w:rsidRPr="00B315EF">
              <w:rPr>
                <w:lang w:val="en-US"/>
              </w:rPr>
              <w:t>VII</w:t>
            </w:r>
            <w:r w:rsidRPr="00B315EF">
              <w:t>-</w:t>
            </w:r>
            <w:r w:rsidRPr="00B315EF">
              <w:rPr>
                <w:lang w:val="en-US"/>
              </w:rPr>
              <w:t>VIII</w:t>
            </w:r>
          </w:p>
          <w:p w:rsidR="005C7FFB" w:rsidRPr="00B315EF" w:rsidRDefault="005C7FFB" w:rsidP="00DE56D8">
            <w:pPr>
              <w:widowControl w:val="0"/>
              <w:autoSpaceDE w:val="0"/>
              <w:autoSpaceDN w:val="0"/>
              <w:adjustRightInd w:val="0"/>
              <w:jc w:val="both"/>
            </w:pPr>
            <w:r w:rsidRPr="00B315EF">
              <w:t>классы</w:t>
            </w:r>
          </w:p>
        </w:tc>
        <w:tc>
          <w:tcPr>
            <w:tcW w:w="2404" w:type="dxa"/>
          </w:tcPr>
          <w:p w:rsidR="005C7FFB" w:rsidRPr="00B315EF" w:rsidRDefault="005C7FFB" w:rsidP="00DE56D8">
            <w:pPr>
              <w:widowControl w:val="0"/>
              <w:autoSpaceDE w:val="0"/>
              <w:autoSpaceDN w:val="0"/>
              <w:adjustRightInd w:val="0"/>
              <w:jc w:val="both"/>
            </w:pPr>
            <w:r w:rsidRPr="00B315EF">
              <w:t>140 ч</w:t>
            </w:r>
          </w:p>
        </w:tc>
        <w:tc>
          <w:tcPr>
            <w:tcW w:w="4446" w:type="dxa"/>
          </w:tcPr>
          <w:p w:rsidR="005C7FFB" w:rsidRPr="00B315EF" w:rsidRDefault="005C7FFB" w:rsidP="00DE56D8">
            <w:pPr>
              <w:widowControl w:val="0"/>
              <w:autoSpaceDE w:val="0"/>
              <w:autoSpaceDN w:val="0"/>
              <w:adjustRightInd w:val="0"/>
              <w:jc w:val="both"/>
            </w:pPr>
            <w:r w:rsidRPr="00B315EF">
              <w:t>История России (</w:t>
            </w:r>
            <w:r w:rsidRPr="00B315EF">
              <w:rPr>
                <w:lang w:val="en-US"/>
              </w:rPr>
              <w:t>XVI</w:t>
            </w:r>
            <w:r w:rsidRPr="00B315EF">
              <w:t>- начало ХХ вв.) –  не менее 72 ч</w:t>
            </w:r>
          </w:p>
        </w:tc>
        <w:tc>
          <w:tcPr>
            <w:tcW w:w="3946" w:type="dxa"/>
          </w:tcPr>
          <w:p w:rsidR="005C7FFB" w:rsidRPr="00B315EF" w:rsidRDefault="005C7FFB" w:rsidP="00DE56D8">
            <w:pPr>
              <w:widowControl w:val="0"/>
              <w:autoSpaceDE w:val="0"/>
              <w:autoSpaceDN w:val="0"/>
              <w:adjustRightInd w:val="0"/>
              <w:jc w:val="both"/>
            </w:pPr>
            <w:r w:rsidRPr="00B315EF">
              <w:t>История Нового времени (</w:t>
            </w:r>
            <w:r w:rsidRPr="00B315EF">
              <w:rPr>
                <w:lang w:val="en-US"/>
              </w:rPr>
              <w:t>XVI</w:t>
            </w:r>
            <w:r w:rsidRPr="00B315EF">
              <w:t>- начало ХХ вв.) – не менее 48 ч</w:t>
            </w:r>
          </w:p>
        </w:tc>
        <w:tc>
          <w:tcPr>
            <w:tcW w:w="2068" w:type="dxa"/>
          </w:tcPr>
          <w:p w:rsidR="005C7FFB" w:rsidRPr="00B315EF" w:rsidRDefault="005C7FFB" w:rsidP="00DE56D8">
            <w:pPr>
              <w:widowControl w:val="0"/>
              <w:autoSpaceDE w:val="0"/>
              <w:autoSpaceDN w:val="0"/>
              <w:adjustRightInd w:val="0"/>
              <w:jc w:val="both"/>
            </w:pPr>
            <w:r w:rsidRPr="00B315EF">
              <w:t>20 ч</w:t>
            </w:r>
          </w:p>
        </w:tc>
      </w:tr>
      <w:tr w:rsidR="005C7FFB" w:rsidRPr="00B315EF" w:rsidTr="00DE56D8">
        <w:trPr>
          <w:trHeight w:val="559"/>
        </w:trPr>
        <w:tc>
          <w:tcPr>
            <w:tcW w:w="1518" w:type="dxa"/>
          </w:tcPr>
          <w:p w:rsidR="005C7FFB" w:rsidRPr="00B315EF" w:rsidRDefault="005C7FFB" w:rsidP="00DE56D8">
            <w:pPr>
              <w:widowControl w:val="0"/>
              <w:autoSpaceDE w:val="0"/>
              <w:autoSpaceDN w:val="0"/>
              <w:adjustRightInd w:val="0"/>
              <w:jc w:val="both"/>
            </w:pPr>
            <w:r w:rsidRPr="00B315EF">
              <w:rPr>
                <w:lang w:val="en-US"/>
              </w:rPr>
              <w:t>IX</w:t>
            </w:r>
            <w:r w:rsidRPr="00B315EF">
              <w:t xml:space="preserve"> </w:t>
            </w:r>
          </w:p>
          <w:p w:rsidR="005C7FFB" w:rsidRPr="00B315EF" w:rsidRDefault="005C7FFB" w:rsidP="00DE56D8">
            <w:pPr>
              <w:widowControl w:val="0"/>
              <w:autoSpaceDE w:val="0"/>
              <w:autoSpaceDN w:val="0"/>
              <w:adjustRightInd w:val="0"/>
              <w:jc w:val="both"/>
            </w:pPr>
            <w:r w:rsidRPr="00B315EF">
              <w:t>класс</w:t>
            </w:r>
          </w:p>
        </w:tc>
        <w:tc>
          <w:tcPr>
            <w:tcW w:w="2404" w:type="dxa"/>
          </w:tcPr>
          <w:p w:rsidR="005C7FFB" w:rsidRPr="00B315EF" w:rsidRDefault="005C7FFB" w:rsidP="00DE56D8">
            <w:pPr>
              <w:widowControl w:val="0"/>
              <w:autoSpaceDE w:val="0"/>
              <w:autoSpaceDN w:val="0"/>
              <w:adjustRightInd w:val="0"/>
              <w:jc w:val="both"/>
            </w:pPr>
            <w:r w:rsidRPr="00B315EF">
              <w:t>70 ч</w:t>
            </w:r>
          </w:p>
        </w:tc>
        <w:tc>
          <w:tcPr>
            <w:tcW w:w="4446" w:type="dxa"/>
          </w:tcPr>
          <w:p w:rsidR="005C7FFB" w:rsidRPr="00B315EF" w:rsidRDefault="005C7FFB" w:rsidP="00DE56D8">
            <w:pPr>
              <w:widowControl w:val="0"/>
              <w:autoSpaceDE w:val="0"/>
              <w:autoSpaceDN w:val="0"/>
              <w:adjustRightInd w:val="0"/>
              <w:jc w:val="both"/>
            </w:pPr>
            <w:r w:rsidRPr="00B315EF">
              <w:t>Новейшая и современная история России – не менее 36 ч</w:t>
            </w:r>
          </w:p>
        </w:tc>
        <w:tc>
          <w:tcPr>
            <w:tcW w:w="3946" w:type="dxa"/>
          </w:tcPr>
          <w:p w:rsidR="005C7FFB" w:rsidRPr="00B315EF" w:rsidRDefault="005C7FFB" w:rsidP="00DE56D8">
            <w:pPr>
              <w:widowControl w:val="0"/>
              <w:autoSpaceDE w:val="0"/>
              <w:autoSpaceDN w:val="0"/>
              <w:adjustRightInd w:val="0"/>
              <w:jc w:val="both"/>
            </w:pPr>
            <w:r w:rsidRPr="00B315EF">
              <w:t>Новейшая и современная история – не менее 24 ч</w:t>
            </w:r>
          </w:p>
        </w:tc>
        <w:tc>
          <w:tcPr>
            <w:tcW w:w="2068" w:type="dxa"/>
          </w:tcPr>
          <w:p w:rsidR="005C7FFB" w:rsidRPr="00B315EF" w:rsidRDefault="005C7FFB" w:rsidP="00DE56D8">
            <w:pPr>
              <w:widowControl w:val="0"/>
              <w:autoSpaceDE w:val="0"/>
              <w:autoSpaceDN w:val="0"/>
              <w:adjustRightInd w:val="0"/>
              <w:jc w:val="both"/>
            </w:pPr>
            <w:r w:rsidRPr="00B315EF">
              <w:t>10 ч</w:t>
            </w:r>
          </w:p>
        </w:tc>
      </w:tr>
    </w:tbl>
    <w:p w:rsidR="005C7FFB" w:rsidRPr="00B315EF" w:rsidRDefault="005C7FFB" w:rsidP="005C7FFB">
      <w:pPr>
        <w:widowControl w:val="0"/>
        <w:autoSpaceDE w:val="0"/>
        <w:autoSpaceDN w:val="0"/>
        <w:adjustRightInd w:val="0"/>
        <w:jc w:val="both"/>
        <w:rPr>
          <w:lang w:val="en-US"/>
        </w:rPr>
      </w:pPr>
    </w:p>
    <w:p w:rsidR="005C7FFB" w:rsidRPr="00B315EF" w:rsidRDefault="005C7FFB" w:rsidP="005C7FFB">
      <w:pPr>
        <w:widowControl w:val="0"/>
        <w:autoSpaceDE w:val="0"/>
        <w:autoSpaceDN w:val="0"/>
        <w:adjustRightInd w:val="0"/>
        <w:jc w:val="both"/>
      </w:pPr>
      <w:r w:rsidRPr="00B315EF">
        <w:t xml:space="preserve">За счет учебного времени из регионального (национально-регионального) компонента (не менее 35 ч) предполагается изучение особой содержательной линии «История родного края». Эта содержательная линия предусмотрена государственным стандартом общего образования и в обязательном минимуме содержания стандарта отмечена курсивом, то есть, ориентирована на обязательное изучение, но не подлежит включению в требования к уровню подготовки выпускников основной общей школы. «История родного края» изучается либо в составе интегрированного учебного курса «Краеведение» с </w:t>
      </w:r>
      <w:r w:rsidRPr="00B315EF">
        <w:rPr>
          <w:lang w:val="en-US"/>
        </w:rPr>
        <w:t>VI</w:t>
      </w:r>
      <w:r w:rsidRPr="00B315EF">
        <w:t xml:space="preserve"> по </w:t>
      </w:r>
      <w:r w:rsidRPr="00B315EF">
        <w:rPr>
          <w:lang w:val="en-US"/>
        </w:rPr>
        <w:t>IX</w:t>
      </w:r>
      <w:r w:rsidRPr="00B315EF">
        <w:t xml:space="preserve"> класс, либо в качестве краеведческого модуля в курсе истории в </w:t>
      </w:r>
      <w:r w:rsidRPr="00B315EF">
        <w:rPr>
          <w:lang w:val="en-US"/>
        </w:rPr>
        <w:t>IX</w:t>
      </w:r>
      <w:r w:rsidRPr="00B315EF">
        <w:t xml:space="preserve"> классе. </w:t>
      </w:r>
    </w:p>
    <w:p w:rsidR="005C7FFB" w:rsidRPr="00B315EF" w:rsidRDefault="005C7FFB" w:rsidP="005C7FFB">
      <w:pPr>
        <w:widowControl w:val="0"/>
        <w:shd w:val="clear" w:color="auto" w:fill="FFFFFF"/>
        <w:tabs>
          <w:tab w:val="left" w:pos="516"/>
        </w:tabs>
        <w:autoSpaceDE w:val="0"/>
        <w:autoSpaceDN w:val="0"/>
        <w:adjustRightInd w:val="0"/>
        <w:jc w:val="both"/>
        <w:rPr>
          <w:b/>
          <w:bCs/>
        </w:rPr>
      </w:pPr>
      <w:r w:rsidRPr="00B315EF">
        <w:rPr>
          <w:b/>
          <w:bCs/>
        </w:rPr>
        <w:t>IV.   Личностные, метапредметные и предметные результаты освоения учебного предмета «История» 5–9 классы</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1"/>
        </w:rPr>
        <w:t>Предполагается, что результатом изучения истории в ос</w:t>
      </w:r>
      <w:r w:rsidRPr="00B315EF">
        <w:rPr>
          <w:color w:val="000000"/>
          <w:spacing w:val="-1"/>
        </w:rPr>
        <w:softHyphen/>
      </w:r>
      <w:r w:rsidRPr="00B315EF">
        <w:rPr>
          <w:color w:val="000000"/>
          <w:spacing w:val="-2"/>
        </w:rPr>
        <w:t xml:space="preserve">новной школе является развитие у учащихся широкого круга </w:t>
      </w:r>
      <w:r w:rsidRPr="00B315EF">
        <w:rPr>
          <w:color w:val="000000"/>
        </w:rPr>
        <w:t xml:space="preserve">компетентностей — </w:t>
      </w:r>
      <w:r w:rsidRPr="00B315EF">
        <w:rPr>
          <w:iCs/>
          <w:color w:val="000000"/>
        </w:rPr>
        <w:t>социально-адаптивной (гражданствен</w:t>
      </w:r>
      <w:r w:rsidRPr="00B315EF">
        <w:rPr>
          <w:iCs/>
          <w:color w:val="000000"/>
        </w:rPr>
        <w:softHyphen/>
      </w:r>
      <w:r w:rsidRPr="00B315EF">
        <w:rPr>
          <w:iCs/>
          <w:color w:val="000000"/>
          <w:spacing w:val="3"/>
        </w:rPr>
        <w:t>ной), когнитивной (познавательной), информационно-тех</w:t>
      </w:r>
      <w:r w:rsidRPr="00B315EF">
        <w:rPr>
          <w:iCs/>
          <w:color w:val="000000"/>
          <w:spacing w:val="3"/>
        </w:rPr>
        <w:softHyphen/>
      </w:r>
      <w:r w:rsidRPr="00B315EF">
        <w:rPr>
          <w:iCs/>
          <w:color w:val="000000"/>
          <w:spacing w:val="5"/>
        </w:rPr>
        <w:t>нологической, коммуникативной.</w:t>
      </w:r>
    </w:p>
    <w:p w:rsidR="005C7FFB" w:rsidRPr="00B315EF" w:rsidRDefault="005C7FFB" w:rsidP="005C7FFB">
      <w:pPr>
        <w:widowControl w:val="0"/>
        <w:shd w:val="clear" w:color="auto" w:fill="FFFFFF"/>
        <w:autoSpaceDE w:val="0"/>
        <w:autoSpaceDN w:val="0"/>
        <w:adjustRightInd w:val="0"/>
        <w:ind w:right="24"/>
        <w:jc w:val="both"/>
      </w:pPr>
      <w:r>
        <w:rPr>
          <w:color w:val="000000"/>
          <w:spacing w:val="4"/>
        </w:rPr>
        <w:t xml:space="preserve">     </w:t>
      </w:r>
      <w:r w:rsidRPr="00B315EF">
        <w:rPr>
          <w:color w:val="000000"/>
          <w:spacing w:val="4"/>
        </w:rPr>
        <w:t xml:space="preserve">К важнейшим </w:t>
      </w:r>
      <w:r w:rsidRPr="008124A5">
        <w:rPr>
          <w:b/>
          <w:bCs/>
          <w:color w:val="000000"/>
          <w:spacing w:val="4"/>
        </w:rPr>
        <w:t>личностным результатам</w:t>
      </w:r>
      <w:r w:rsidRPr="00B315EF">
        <w:rPr>
          <w:bCs/>
          <w:color w:val="000000"/>
          <w:spacing w:val="4"/>
        </w:rPr>
        <w:t xml:space="preserve"> </w:t>
      </w:r>
      <w:r w:rsidRPr="00B315EF">
        <w:rPr>
          <w:color w:val="000000"/>
          <w:spacing w:val="4"/>
        </w:rPr>
        <w:t>изучения исто</w:t>
      </w:r>
      <w:r w:rsidRPr="00B315EF">
        <w:rPr>
          <w:color w:val="000000"/>
          <w:spacing w:val="4"/>
        </w:rPr>
        <w:softHyphen/>
        <w:t>рии в основной школе относятся следующие убеждения и ка</w:t>
      </w:r>
      <w:r w:rsidRPr="00B315EF">
        <w:rPr>
          <w:color w:val="000000"/>
          <w:spacing w:val="4"/>
        </w:rPr>
        <w:softHyphen/>
      </w:r>
      <w:r w:rsidRPr="00B315EF">
        <w:rPr>
          <w:color w:val="000000"/>
          <w:spacing w:val="-2"/>
        </w:rPr>
        <w:t>чества:</w:t>
      </w:r>
    </w:p>
    <w:p w:rsidR="005C7FFB" w:rsidRPr="00B315EF" w:rsidRDefault="005C7FFB" w:rsidP="005C7FFB">
      <w:pPr>
        <w:widowControl w:val="0"/>
        <w:numPr>
          <w:ilvl w:val="0"/>
          <w:numId w:val="95"/>
        </w:numPr>
        <w:shd w:val="clear" w:color="auto" w:fill="FFFFFF"/>
        <w:tabs>
          <w:tab w:val="left" w:pos="528"/>
        </w:tabs>
        <w:autoSpaceDE w:val="0"/>
        <w:autoSpaceDN w:val="0"/>
        <w:adjustRightInd w:val="0"/>
        <w:spacing w:after="0" w:line="240" w:lineRule="auto"/>
        <w:ind w:left="6" w:firstLine="408"/>
        <w:jc w:val="both"/>
        <w:rPr>
          <w:color w:val="000000"/>
        </w:rPr>
      </w:pPr>
      <w:r w:rsidRPr="00B315EF">
        <w:rPr>
          <w:color w:val="000000"/>
          <w:spacing w:val="7"/>
        </w:rPr>
        <w:t xml:space="preserve">осознание своей идентичности как гражданина страны, члена семьи, этнической и религиозной группы, локальной и </w:t>
      </w:r>
      <w:r w:rsidRPr="00B315EF">
        <w:rPr>
          <w:color w:val="000000"/>
          <w:spacing w:val="5"/>
        </w:rPr>
        <w:t>региональной общности;</w:t>
      </w:r>
    </w:p>
    <w:p w:rsidR="005C7FFB" w:rsidRPr="00B315EF" w:rsidRDefault="005C7FFB" w:rsidP="005C7FFB">
      <w:pPr>
        <w:widowControl w:val="0"/>
        <w:numPr>
          <w:ilvl w:val="0"/>
          <w:numId w:val="95"/>
        </w:numPr>
        <w:shd w:val="clear" w:color="auto" w:fill="FFFFFF"/>
        <w:tabs>
          <w:tab w:val="left" w:pos="528"/>
        </w:tabs>
        <w:autoSpaceDE w:val="0"/>
        <w:autoSpaceDN w:val="0"/>
        <w:adjustRightInd w:val="0"/>
        <w:spacing w:after="0" w:line="240" w:lineRule="auto"/>
        <w:ind w:left="6" w:firstLine="408"/>
        <w:jc w:val="both"/>
        <w:rPr>
          <w:color w:val="000000"/>
        </w:rPr>
      </w:pPr>
      <w:r w:rsidRPr="00B315EF">
        <w:rPr>
          <w:color w:val="000000"/>
          <w:spacing w:val="5"/>
        </w:rPr>
        <w:t>освоение гуманистических традиций и ценностей совре</w:t>
      </w:r>
      <w:r w:rsidRPr="00B315EF">
        <w:rPr>
          <w:color w:val="000000"/>
          <w:spacing w:val="7"/>
        </w:rPr>
        <w:t>менного общества, уважение прав и свобод человека;</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4"/>
        </w:rPr>
        <w:t>•осмысление социально-нравственного опыта предшест</w:t>
      </w:r>
      <w:r w:rsidRPr="00B315EF">
        <w:rPr>
          <w:color w:val="000000"/>
          <w:spacing w:val="4"/>
        </w:rPr>
        <w:softHyphen/>
      </w:r>
      <w:r w:rsidRPr="00B315EF">
        <w:rPr>
          <w:color w:val="000000"/>
          <w:spacing w:val="5"/>
        </w:rPr>
        <w:t>вующих поколений, способность к определению своей пози</w:t>
      </w:r>
      <w:r w:rsidRPr="00B315EF">
        <w:rPr>
          <w:color w:val="000000"/>
          <w:spacing w:val="5"/>
        </w:rPr>
        <w:softHyphen/>
      </w:r>
      <w:r w:rsidRPr="00B315EF">
        <w:rPr>
          <w:color w:val="000000"/>
          <w:spacing w:val="7"/>
        </w:rPr>
        <w:t>ции и ответственному поведению в современном обществе;</w:t>
      </w:r>
    </w:p>
    <w:p w:rsidR="005C7FFB" w:rsidRPr="00B315EF" w:rsidRDefault="005C7FFB" w:rsidP="005C7FFB">
      <w:pPr>
        <w:widowControl w:val="0"/>
        <w:shd w:val="clear" w:color="auto" w:fill="FFFFFF"/>
        <w:tabs>
          <w:tab w:val="left" w:pos="528"/>
        </w:tabs>
        <w:autoSpaceDE w:val="0"/>
        <w:autoSpaceDN w:val="0"/>
        <w:adjustRightInd w:val="0"/>
        <w:jc w:val="both"/>
      </w:pPr>
      <w:r w:rsidRPr="00B315EF">
        <w:rPr>
          <w:color w:val="000000"/>
        </w:rPr>
        <w:t>•</w:t>
      </w:r>
      <w:r w:rsidRPr="00B315EF">
        <w:rPr>
          <w:color w:val="000000"/>
        </w:rPr>
        <w:tab/>
      </w:r>
      <w:r w:rsidRPr="00B315EF">
        <w:rPr>
          <w:color w:val="000000"/>
          <w:spacing w:val="5"/>
        </w:rPr>
        <w:t>понимание культурного многообразия мира, уважение к культуре своего и других народов, толерантность.</w:t>
      </w:r>
    </w:p>
    <w:p w:rsidR="005C7FFB" w:rsidRPr="00B315EF" w:rsidRDefault="005C7FFB" w:rsidP="005C7FFB">
      <w:pPr>
        <w:widowControl w:val="0"/>
        <w:shd w:val="clear" w:color="auto" w:fill="FFFFFF"/>
        <w:autoSpaceDE w:val="0"/>
        <w:autoSpaceDN w:val="0"/>
        <w:adjustRightInd w:val="0"/>
        <w:jc w:val="both"/>
      </w:pPr>
      <w:r>
        <w:rPr>
          <w:b/>
          <w:bCs/>
          <w:color w:val="000000"/>
          <w:spacing w:val="11"/>
        </w:rPr>
        <w:t xml:space="preserve">    </w:t>
      </w:r>
      <w:r w:rsidRPr="008124A5">
        <w:rPr>
          <w:b/>
          <w:bCs/>
          <w:color w:val="000000"/>
          <w:spacing w:val="11"/>
        </w:rPr>
        <w:t>Метапредметные</w:t>
      </w:r>
      <w:r w:rsidRPr="00B315EF">
        <w:rPr>
          <w:bCs/>
          <w:color w:val="000000"/>
          <w:spacing w:val="11"/>
        </w:rPr>
        <w:t xml:space="preserve"> результаты </w:t>
      </w:r>
      <w:r w:rsidRPr="00B315EF">
        <w:rPr>
          <w:color w:val="000000"/>
          <w:spacing w:val="11"/>
        </w:rPr>
        <w:t>изучения истории в ос</w:t>
      </w:r>
      <w:r w:rsidRPr="00B315EF">
        <w:rPr>
          <w:color w:val="000000"/>
          <w:spacing w:val="11"/>
        </w:rPr>
        <w:softHyphen/>
      </w:r>
      <w:r w:rsidRPr="00B315EF">
        <w:rPr>
          <w:color w:val="000000"/>
          <w:spacing w:val="6"/>
        </w:rPr>
        <w:t xml:space="preserve">новной школе выражаются в следующих качествах: </w:t>
      </w:r>
      <w:r w:rsidRPr="00B315EF">
        <w:rPr>
          <w:color w:val="000000"/>
          <w:spacing w:val="4"/>
        </w:rPr>
        <w:t xml:space="preserve">«способность сознательно организовывать и регулировать </w:t>
      </w:r>
      <w:r w:rsidRPr="00B315EF">
        <w:rPr>
          <w:color w:val="000000"/>
          <w:spacing w:val="6"/>
        </w:rPr>
        <w:t>свою деятельность — учебную, общественную и др.</w:t>
      </w:r>
    </w:p>
    <w:p w:rsidR="005C7FFB" w:rsidRPr="00B315EF" w:rsidRDefault="005C7FFB" w:rsidP="005C7FFB">
      <w:pPr>
        <w:widowControl w:val="0"/>
        <w:numPr>
          <w:ilvl w:val="0"/>
          <w:numId w:val="95"/>
        </w:numPr>
        <w:shd w:val="clear" w:color="auto" w:fill="FFFFFF"/>
        <w:tabs>
          <w:tab w:val="left" w:pos="528"/>
        </w:tabs>
        <w:autoSpaceDE w:val="0"/>
        <w:autoSpaceDN w:val="0"/>
        <w:adjustRightInd w:val="0"/>
        <w:spacing w:after="0" w:line="240" w:lineRule="auto"/>
        <w:ind w:left="6" w:firstLine="408"/>
        <w:jc w:val="both"/>
        <w:rPr>
          <w:color w:val="000000"/>
        </w:rPr>
      </w:pPr>
      <w:r w:rsidRPr="00B315EF">
        <w:rPr>
          <w:color w:val="000000"/>
          <w:spacing w:val="8"/>
        </w:rPr>
        <w:t xml:space="preserve">владение умениями работать с учебной и внешкольной информацией (анализировать и обобщать факты, составлять </w:t>
      </w:r>
      <w:r w:rsidRPr="00B315EF">
        <w:rPr>
          <w:color w:val="000000"/>
          <w:spacing w:val="9"/>
        </w:rPr>
        <w:t>простой и развернутый план, тезисы, конспект, формулиро</w:t>
      </w:r>
      <w:r w:rsidRPr="00B315EF">
        <w:rPr>
          <w:color w:val="000000"/>
          <w:spacing w:val="6"/>
        </w:rPr>
        <w:t>вать и обосновывать выводы и т. д.), использовать современ</w:t>
      </w:r>
      <w:r w:rsidRPr="00B315EF">
        <w:rPr>
          <w:color w:val="000000"/>
          <w:spacing w:val="11"/>
        </w:rPr>
        <w:t>ные  источники  информации,  в  том  числе  материалы на</w:t>
      </w:r>
      <w:r w:rsidRPr="00B315EF">
        <w:rPr>
          <w:color w:val="000000"/>
          <w:spacing w:val="4"/>
        </w:rPr>
        <w:t xml:space="preserve"> электронных носителях;</w:t>
      </w:r>
    </w:p>
    <w:p w:rsidR="005C7FFB" w:rsidRPr="00B315EF" w:rsidRDefault="005C7FFB" w:rsidP="005C7FFB">
      <w:pPr>
        <w:widowControl w:val="0"/>
        <w:numPr>
          <w:ilvl w:val="0"/>
          <w:numId w:val="95"/>
        </w:numPr>
        <w:shd w:val="clear" w:color="auto" w:fill="FFFFFF"/>
        <w:tabs>
          <w:tab w:val="left" w:pos="528"/>
        </w:tabs>
        <w:autoSpaceDE w:val="0"/>
        <w:autoSpaceDN w:val="0"/>
        <w:adjustRightInd w:val="0"/>
        <w:spacing w:after="0" w:line="240" w:lineRule="auto"/>
        <w:ind w:left="6" w:firstLine="408"/>
        <w:jc w:val="both"/>
        <w:rPr>
          <w:color w:val="000000"/>
        </w:rPr>
      </w:pPr>
      <w:r w:rsidRPr="00B315EF">
        <w:rPr>
          <w:color w:val="000000"/>
          <w:spacing w:val="5"/>
        </w:rPr>
        <w:t>способность решать творческие задачи, представлять ре</w:t>
      </w:r>
      <w:r w:rsidRPr="00B315EF">
        <w:rPr>
          <w:color w:val="000000"/>
          <w:spacing w:val="5"/>
        </w:rPr>
        <w:softHyphen/>
      </w:r>
      <w:r w:rsidRPr="00B315EF">
        <w:rPr>
          <w:color w:val="000000"/>
          <w:spacing w:val="3"/>
        </w:rPr>
        <w:t xml:space="preserve">зультаты своей деятельности в различных формах (сообщение, </w:t>
      </w:r>
      <w:r w:rsidRPr="00B315EF">
        <w:rPr>
          <w:color w:val="000000"/>
          <w:spacing w:val="8"/>
        </w:rPr>
        <w:t>эссе, презентация, реферат и др.);</w:t>
      </w:r>
    </w:p>
    <w:p w:rsidR="005C7FFB" w:rsidRPr="00B315EF" w:rsidRDefault="005C7FFB" w:rsidP="005C7FFB">
      <w:pPr>
        <w:widowControl w:val="0"/>
        <w:shd w:val="clear" w:color="auto" w:fill="FFFFFF"/>
        <w:tabs>
          <w:tab w:val="left" w:pos="516"/>
        </w:tabs>
        <w:autoSpaceDE w:val="0"/>
        <w:autoSpaceDN w:val="0"/>
        <w:adjustRightInd w:val="0"/>
        <w:jc w:val="both"/>
      </w:pPr>
      <w:r w:rsidRPr="00B315EF">
        <w:rPr>
          <w:color w:val="000000"/>
        </w:rPr>
        <w:t>•</w:t>
      </w:r>
      <w:r w:rsidRPr="00B315EF">
        <w:rPr>
          <w:color w:val="000000"/>
        </w:rPr>
        <w:tab/>
      </w:r>
      <w:r w:rsidRPr="00B315EF">
        <w:rPr>
          <w:color w:val="000000"/>
          <w:spacing w:val="6"/>
        </w:rPr>
        <w:t>готовность к сотрудничеству с соучениками, коллектив</w:t>
      </w:r>
      <w:r w:rsidRPr="00B315EF">
        <w:rPr>
          <w:color w:val="000000"/>
          <w:spacing w:val="6"/>
        </w:rPr>
        <w:softHyphen/>
      </w:r>
      <w:r w:rsidRPr="00B315EF">
        <w:rPr>
          <w:color w:val="000000"/>
          <w:spacing w:val="2"/>
        </w:rPr>
        <w:t xml:space="preserve">ной работе, освоение "основ межкультурного взаимодействия </w:t>
      </w:r>
      <w:r w:rsidRPr="00B315EF">
        <w:rPr>
          <w:color w:val="000000"/>
          <w:spacing w:val="10"/>
        </w:rPr>
        <w:t>в школе и социальном окружении и др.</w:t>
      </w:r>
    </w:p>
    <w:p w:rsidR="005C7FFB" w:rsidRPr="00B315EF" w:rsidRDefault="005C7FFB" w:rsidP="005C7FFB">
      <w:pPr>
        <w:widowControl w:val="0"/>
        <w:shd w:val="clear" w:color="auto" w:fill="FFFFFF"/>
        <w:autoSpaceDE w:val="0"/>
        <w:autoSpaceDN w:val="0"/>
        <w:adjustRightInd w:val="0"/>
        <w:ind w:right="18"/>
        <w:jc w:val="both"/>
      </w:pPr>
      <w:r>
        <w:rPr>
          <w:b/>
          <w:bCs/>
          <w:color w:val="000000"/>
          <w:spacing w:val="9"/>
        </w:rPr>
        <w:t xml:space="preserve">     </w:t>
      </w:r>
      <w:r w:rsidRPr="008124A5">
        <w:rPr>
          <w:b/>
          <w:bCs/>
          <w:color w:val="000000"/>
          <w:spacing w:val="9"/>
        </w:rPr>
        <w:t>Предметные результаты</w:t>
      </w:r>
      <w:r w:rsidRPr="00B315EF">
        <w:rPr>
          <w:bCs/>
          <w:color w:val="000000"/>
          <w:spacing w:val="9"/>
        </w:rPr>
        <w:t xml:space="preserve"> </w:t>
      </w:r>
      <w:r w:rsidRPr="00B315EF">
        <w:rPr>
          <w:color w:val="000000"/>
          <w:spacing w:val="9"/>
        </w:rPr>
        <w:t xml:space="preserve">изучения истории учащимися </w:t>
      </w:r>
      <w:r w:rsidRPr="00B315EF">
        <w:rPr>
          <w:color w:val="000000"/>
          <w:spacing w:val="2"/>
        </w:rPr>
        <w:t>5—9 классов включают:</w:t>
      </w:r>
    </w:p>
    <w:p w:rsidR="005C7FFB" w:rsidRPr="00B315EF" w:rsidRDefault="005C7FFB" w:rsidP="005C7FFB">
      <w:pPr>
        <w:widowControl w:val="0"/>
        <w:numPr>
          <w:ilvl w:val="0"/>
          <w:numId w:val="93"/>
        </w:numPr>
        <w:shd w:val="clear" w:color="auto" w:fill="FFFFFF"/>
        <w:tabs>
          <w:tab w:val="left" w:pos="516"/>
        </w:tabs>
        <w:autoSpaceDE w:val="0"/>
        <w:autoSpaceDN w:val="0"/>
        <w:adjustRightInd w:val="0"/>
        <w:spacing w:after="0" w:line="240" w:lineRule="auto"/>
        <w:ind w:left="6" w:firstLine="402"/>
        <w:jc w:val="both"/>
        <w:rPr>
          <w:color w:val="000000"/>
        </w:rPr>
      </w:pPr>
      <w:r w:rsidRPr="00B315EF">
        <w:rPr>
          <w:color w:val="000000"/>
          <w:spacing w:val="7"/>
        </w:rPr>
        <w:t>овладение целостными представлениями об историчес</w:t>
      </w:r>
      <w:r w:rsidRPr="00B315EF">
        <w:rPr>
          <w:color w:val="000000"/>
          <w:spacing w:val="7"/>
        </w:rPr>
        <w:softHyphen/>
      </w:r>
      <w:r w:rsidRPr="00B315EF">
        <w:rPr>
          <w:color w:val="000000"/>
          <w:spacing w:val="9"/>
        </w:rPr>
        <w:t>ком пути народов своей страны и человечества как необхо</w:t>
      </w:r>
      <w:r w:rsidRPr="00B315EF">
        <w:rPr>
          <w:color w:val="000000"/>
          <w:spacing w:val="8"/>
        </w:rPr>
        <w:t>димой основой для миропонимания и познания современно</w:t>
      </w:r>
      <w:r w:rsidRPr="00B315EF">
        <w:rPr>
          <w:color w:val="000000"/>
          <w:spacing w:val="8"/>
        </w:rPr>
        <w:softHyphen/>
      </w:r>
      <w:r w:rsidRPr="00B315EF">
        <w:rPr>
          <w:color w:val="000000"/>
          <w:spacing w:val="3"/>
        </w:rPr>
        <w:t>го общества;</w:t>
      </w:r>
    </w:p>
    <w:p w:rsidR="005C7FFB" w:rsidRPr="00B315EF" w:rsidRDefault="005C7FFB" w:rsidP="005C7FFB">
      <w:pPr>
        <w:widowControl w:val="0"/>
        <w:numPr>
          <w:ilvl w:val="0"/>
          <w:numId w:val="93"/>
        </w:numPr>
        <w:shd w:val="clear" w:color="auto" w:fill="FFFFFF"/>
        <w:tabs>
          <w:tab w:val="left" w:pos="516"/>
        </w:tabs>
        <w:autoSpaceDE w:val="0"/>
        <w:autoSpaceDN w:val="0"/>
        <w:adjustRightInd w:val="0"/>
        <w:spacing w:after="0" w:line="240" w:lineRule="auto"/>
        <w:ind w:left="6" w:firstLine="402"/>
        <w:jc w:val="both"/>
        <w:rPr>
          <w:color w:val="000000"/>
        </w:rPr>
      </w:pPr>
      <w:r w:rsidRPr="00B315EF">
        <w:rPr>
          <w:color w:val="000000"/>
          <w:spacing w:val="5"/>
        </w:rPr>
        <w:t>способность применять понятийный аппарат историчес</w:t>
      </w:r>
      <w:r w:rsidRPr="00B315EF">
        <w:rPr>
          <w:color w:val="000000"/>
          <w:spacing w:val="5"/>
        </w:rPr>
        <w:softHyphen/>
      </w:r>
      <w:r w:rsidRPr="00B315EF">
        <w:rPr>
          <w:color w:val="000000"/>
          <w:spacing w:val="8"/>
        </w:rPr>
        <w:t xml:space="preserve">кого знания и приемы исторического анализа для раскрытия </w:t>
      </w:r>
      <w:r w:rsidRPr="00B315EF">
        <w:rPr>
          <w:color w:val="000000"/>
          <w:spacing w:val="9"/>
        </w:rPr>
        <w:t>сущности и значения событий и явлений прошлого и совре</w:t>
      </w:r>
      <w:r w:rsidRPr="00B315EF">
        <w:rPr>
          <w:color w:val="000000"/>
          <w:spacing w:val="9"/>
        </w:rPr>
        <w:softHyphen/>
      </w:r>
      <w:r w:rsidRPr="00B315EF">
        <w:rPr>
          <w:color w:val="000000"/>
          <w:spacing w:val="2"/>
        </w:rPr>
        <w:t>менности;</w:t>
      </w:r>
    </w:p>
    <w:p w:rsidR="005C7FFB" w:rsidRPr="00B315EF" w:rsidRDefault="005C7FFB" w:rsidP="005C7FFB">
      <w:pPr>
        <w:widowControl w:val="0"/>
        <w:numPr>
          <w:ilvl w:val="0"/>
          <w:numId w:val="93"/>
        </w:numPr>
        <w:shd w:val="clear" w:color="auto" w:fill="FFFFFF"/>
        <w:tabs>
          <w:tab w:val="left" w:pos="516"/>
        </w:tabs>
        <w:autoSpaceDE w:val="0"/>
        <w:autoSpaceDN w:val="0"/>
        <w:adjustRightInd w:val="0"/>
        <w:spacing w:after="0" w:line="240" w:lineRule="auto"/>
        <w:ind w:left="6" w:firstLine="402"/>
        <w:jc w:val="both"/>
        <w:rPr>
          <w:color w:val="000000"/>
        </w:rPr>
      </w:pPr>
      <w:r w:rsidRPr="00B315EF">
        <w:rPr>
          <w:color w:val="000000"/>
          <w:spacing w:val="2"/>
        </w:rPr>
        <w:t>умения изучать и систематизировать информацию из раз</w:t>
      </w:r>
      <w:r w:rsidRPr="00B315EF">
        <w:rPr>
          <w:color w:val="000000"/>
          <w:spacing w:val="2"/>
        </w:rPr>
        <w:softHyphen/>
        <w:t xml:space="preserve">личных исторических и современных источников, раскрывая ее </w:t>
      </w:r>
      <w:r w:rsidRPr="00B315EF">
        <w:rPr>
          <w:color w:val="000000"/>
          <w:spacing w:val="3"/>
        </w:rPr>
        <w:t>социальную принадлежность и познавательную ценность;</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5"/>
        </w:rPr>
        <w:t xml:space="preserve">•расширение опыта оценочной деятельности на основе </w:t>
      </w:r>
      <w:r w:rsidRPr="00B315EF">
        <w:rPr>
          <w:color w:val="000000"/>
          <w:spacing w:val="4"/>
        </w:rPr>
        <w:t xml:space="preserve">осмысления жизни и деяний личностей и народов в истории </w:t>
      </w:r>
      <w:r w:rsidRPr="00B315EF">
        <w:rPr>
          <w:color w:val="000000"/>
          <w:spacing w:val="8"/>
        </w:rPr>
        <w:t>своей страны и человечества в целом;</w:t>
      </w:r>
    </w:p>
    <w:p w:rsidR="005C7FFB" w:rsidRPr="00B315EF" w:rsidRDefault="005C7FFB" w:rsidP="005C7FFB">
      <w:pPr>
        <w:widowControl w:val="0"/>
        <w:shd w:val="clear" w:color="auto" w:fill="FFFFFF"/>
        <w:tabs>
          <w:tab w:val="left" w:pos="516"/>
        </w:tabs>
        <w:autoSpaceDE w:val="0"/>
        <w:autoSpaceDN w:val="0"/>
        <w:adjustRightInd w:val="0"/>
        <w:jc w:val="both"/>
      </w:pPr>
      <w:r w:rsidRPr="00B315EF">
        <w:rPr>
          <w:color w:val="000000"/>
        </w:rPr>
        <w:t>•</w:t>
      </w:r>
      <w:r w:rsidRPr="00B315EF">
        <w:rPr>
          <w:color w:val="000000"/>
        </w:rPr>
        <w:tab/>
      </w:r>
      <w:r w:rsidRPr="00B315EF">
        <w:rPr>
          <w:color w:val="000000"/>
          <w:spacing w:val="5"/>
        </w:rPr>
        <w:t>готовность применять исторические знания для выявле</w:t>
      </w:r>
      <w:r w:rsidRPr="00B315EF">
        <w:rPr>
          <w:color w:val="000000"/>
          <w:spacing w:val="11"/>
        </w:rPr>
        <w:t xml:space="preserve">ния и сохранения исторических и культурных памятников </w:t>
      </w:r>
      <w:r w:rsidRPr="00B315EF">
        <w:rPr>
          <w:color w:val="000000"/>
          <w:spacing w:val="8"/>
        </w:rPr>
        <w:t>своей страны и мира.</w:t>
      </w:r>
    </w:p>
    <w:p w:rsidR="005C7FFB" w:rsidRPr="00B315EF" w:rsidRDefault="005C7FFB" w:rsidP="005C7FFB">
      <w:pPr>
        <w:widowControl w:val="0"/>
        <w:shd w:val="clear" w:color="auto" w:fill="FFFFFF"/>
        <w:autoSpaceDE w:val="0"/>
        <w:autoSpaceDN w:val="0"/>
        <w:adjustRightInd w:val="0"/>
        <w:jc w:val="both"/>
      </w:pPr>
      <w:r w:rsidRPr="00B315EF">
        <w:rPr>
          <w:color w:val="000000"/>
          <w:spacing w:val="6"/>
        </w:rPr>
        <w:t>Соотнесение элементов учебной деятельности школьни</w:t>
      </w:r>
      <w:r w:rsidRPr="00B315EF">
        <w:rPr>
          <w:color w:val="000000"/>
          <w:spacing w:val="6"/>
        </w:rPr>
        <w:softHyphen/>
      </w:r>
      <w:r w:rsidRPr="00B315EF">
        <w:rPr>
          <w:color w:val="000000"/>
          <w:spacing w:val="3"/>
        </w:rPr>
        <w:t xml:space="preserve">ков и ведущих процедур исторического познания позволяет </w:t>
      </w:r>
      <w:r w:rsidRPr="00B315EF">
        <w:rPr>
          <w:color w:val="000000"/>
          <w:spacing w:val="7"/>
        </w:rPr>
        <w:t xml:space="preserve">определить </w:t>
      </w:r>
      <w:r w:rsidRPr="00B315EF">
        <w:rPr>
          <w:iCs/>
          <w:color w:val="000000"/>
          <w:spacing w:val="7"/>
        </w:rPr>
        <w:t>структуру подготовки учащихся 5</w:t>
      </w:r>
      <w:r w:rsidRPr="00B315EF">
        <w:rPr>
          <w:color w:val="000000"/>
          <w:spacing w:val="7"/>
        </w:rPr>
        <w:t>—</w:t>
      </w:r>
      <w:r w:rsidRPr="00B315EF">
        <w:rPr>
          <w:iCs/>
          <w:color w:val="000000"/>
          <w:spacing w:val="7"/>
        </w:rPr>
        <w:t xml:space="preserve">9 классов </w:t>
      </w:r>
      <w:r w:rsidRPr="00B315EF">
        <w:rPr>
          <w:iCs/>
          <w:color w:val="000000"/>
          <w:spacing w:val="2"/>
        </w:rPr>
        <w:t xml:space="preserve">по истории </w:t>
      </w:r>
      <w:r w:rsidRPr="00B315EF">
        <w:rPr>
          <w:color w:val="000000"/>
          <w:spacing w:val="2"/>
        </w:rPr>
        <w:t>в единстве ее содержательных (объектных) и де</w:t>
      </w:r>
      <w:r w:rsidRPr="00B315EF">
        <w:rPr>
          <w:color w:val="000000"/>
          <w:spacing w:val="3"/>
        </w:rPr>
        <w:t xml:space="preserve">ятельностных (субъектных) компонентов. Предполагается, что в результате изучения истории в основной школе учащиеся </w:t>
      </w:r>
      <w:r w:rsidRPr="00B315EF">
        <w:rPr>
          <w:color w:val="000000"/>
          <w:spacing w:val="4"/>
        </w:rPr>
        <w:t xml:space="preserve">должны овладеть следующими знаниями, представлениями, </w:t>
      </w:r>
      <w:r w:rsidRPr="00B315EF">
        <w:rPr>
          <w:color w:val="000000"/>
          <w:spacing w:val="2"/>
        </w:rPr>
        <w:t>умениями:</w:t>
      </w:r>
    </w:p>
    <w:p w:rsidR="005C7FFB" w:rsidRPr="00B315EF" w:rsidRDefault="005C7FFB" w:rsidP="005C7FFB">
      <w:pPr>
        <w:widowControl w:val="0"/>
        <w:shd w:val="clear" w:color="auto" w:fill="FFFFFF"/>
        <w:autoSpaceDE w:val="0"/>
        <w:autoSpaceDN w:val="0"/>
        <w:adjustRightInd w:val="0"/>
        <w:jc w:val="both"/>
      </w:pPr>
      <w:r w:rsidRPr="00B315EF">
        <w:rPr>
          <w:color w:val="000000"/>
          <w:spacing w:val="8"/>
        </w:rPr>
        <w:t>1.</w:t>
      </w:r>
      <w:r w:rsidRPr="00B315EF">
        <w:rPr>
          <w:iCs/>
          <w:color w:val="000000"/>
          <w:spacing w:val="8"/>
        </w:rPr>
        <w:t>Знание хронологии, работа с хронологией:</w:t>
      </w:r>
    </w:p>
    <w:p w:rsidR="005C7FFB" w:rsidRPr="00B315EF" w:rsidRDefault="005C7FFB" w:rsidP="005C7FFB">
      <w:pPr>
        <w:widowControl w:val="0"/>
        <w:numPr>
          <w:ilvl w:val="0"/>
          <w:numId w:val="93"/>
        </w:numPr>
        <w:shd w:val="clear" w:color="auto" w:fill="FFFFFF"/>
        <w:tabs>
          <w:tab w:val="left" w:pos="516"/>
        </w:tabs>
        <w:autoSpaceDE w:val="0"/>
        <w:autoSpaceDN w:val="0"/>
        <w:adjustRightInd w:val="0"/>
        <w:spacing w:after="0" w:line="240" w:lineRule="auto"/>
        <w:ind w:left="6" w:firstLine="402"/>
        <w:jc w:val="both"/>
        <w:rPr>
          <w:color w:val="000000"/>
        </w:rPr>
      </w:pPr>
      <w:r w:rsidRPr="00B315EF">
        <w:rPr>
          <w:color w:val="000000"/>
          <w:spacing w:val="6"/>
        </w:rPr>
        <w:t xml:space="preserve">указывать хронологические рамки и периоды ключевых </w:t>
      </w:r>
      <w:r w:rsidRPr="00B315EF">
        <w:rPr>
          <w:color w:val="000000"/>
          <w:spacing w:val="8"/>
        </w:rPr>
        <w:t xml:space="preserve">процессов, а также даты важнейших событий отечественной </w:t>
      </w:r>
      <w:r w:rsidRPr="00B315EF">
        <w:rPr>
          <w:color w:val="000000"/>
          <w:spacing w:val="7"/>
        </w:rPr>
        <w:t>и всеобщей истории;</w:t>
      </w:r>
    </w:p>
    <w:p w:rsidR="005C7FFB" w:rsidRPr="00B315EF" w:rsidRDefault="005C7FFB" w:rsidP="005C7FFB">
      <w:pPr>
        <w:widowControl w:val="0"/>
        <w:numPr>
          <w:ilvl w:val="0"/>
          <w:numId w:val="93"/>
        </w:numPr>
        <w:shd w:val="clear" w:color="auto" w:fill="FFFFFF"/>
        <w:tabs>
          <w:tab w:val="left" w:pos="516"/>
        </w:tabs>
        <w:autoSpaceDE w:val="0"/>
        <w:autoSpaceDN w:val="0"/>
        <w:adjustRightInd w:val="0"/>
        <w:spacing w:after="0" w:line="240" w:lineRule="auto"/>
        <w:ind w:left="6" w:firstLine="402"/>
        <w:jc w:val="both"/>
        <w:rPr>
          <w:color w:val="000000"/>
        </w:rPr>
      </w:pPr>
      <w:r w:rsidRPr="00B315EF">
        <w:rPr>
          <w:color w:val="000000"/>
          <w:spacing w:val="9"/>
        </w:rPr>
        <w:t>соотносить год с веком, устанавливать последователь</w:t>
      </w:r>
      <w:r w:rsidRPr="00B315EF">
        <w:rPr>
          <w:color w:val="000000"/>
          <w:spacing w:val="9"/>
        </w:rPr>
        <w:softHyphen/>
      </w:r>
      <w:r w:rsidRPr="00B315EF">
        <w:rPr>
          <w:color w:val="000000"/>
          <w:spacing w:val="6"/>
        </w:rPr>
        <w:t>ность и длительность исторических событий.</w:t>
      </w:r>
    </w:p>
    <w:p w:rsidR="005C7FFB" w:rsidRPr="00B315EF" w:rsidRDefault="005C7FFB" w:rsidP="005C7FFB">
      <w:pPr>
        <w:widowControl w:val="0"/>
        <w:shd w:val="clear" w:color="auto" w:fill="FFFFFF"/>
        <w:tabs>
          <w:tab w:val="left" w:pos="720"/>
        </w:tabs>
        <w:autoSpaceDE w:val="0"/>
        <w:autoSpaceDN w:val="0"/>
        <w:adjustRightInd w:val="0"/>
        <w:jc w:val="both"/>
      </w:pPr>
      <w:r w:rsidRPr="00B315EF">
        <w:rPr>
          <w:iCs/>
          <w:color w:val="000000"/>
          <w:spacing w:val="-10"/>
        </w:rPr>
        <w:t>2.</w:t>
      </w:r>
      <w:r w:rsidRPr="00B315EF">
        <w:rPr>
          <w:iCs/>
          <w:color w:val="000000"/>
        </w:rPr>
        <w:tab/>
      </w:r>
      <w:r w:rsidRPr="00B315EF">
        <w:rPr>
          <w:iCs/>
          <w:color w:val="000000"/>
          <w:spacing w:val="9"/>
        </w:rPr>
        <w:t>Знание исторических фактов, работа с фактами:</w:t>
      </w:r>
    </w:p>
    <w:p w:rsidR="005C7FFB" w:rsidRPr="00B315EF" w:rsidRDefault="005C7FFB" w:rsidP="005C7FFB">
      <w:pPr>
        <w:widowControl w:val="0"/>
        <w:numPr>
          <w:ilvl w:val="0"/>
          <w:numId w:val="93"/>
        </w:numPr>
        <w:shd w:val="clear" w:color="auto" w:fill="FFFFFF"/>
        <w:tabs>
          <w:tab w:val="left" w:pos="516"/>
        </w:tabs>
        <w:autoSpaceDE w:val="0"/>
        <w:autoSpaceDN w:val="0"/>
        <w:adjustRightInd w:val="0"/>
        <w:spacing w:after="0" w:line="240" w:lineRule="auto"/>
        <w:ind w:left="6" w:firstLine="402"/>
        <w:jc w:val="both"/>
        <w:rPr>
          <w:color w:val="000000"/>
        </w:rPr>
      </w:pPr>
      <w:r w:rsidRPr="00B315EF">
        <w:rPr>
          <w:color w:val="000000"/>
          <w:spacing w:val="7"/>
        </w:rPr>
        <w:t>характеризовать место, обстоятельства, участников, ре</w:t>
      </w:r>
      <w:r w:rsidRPr="00B315EF">
        <w:rPr>
          <w:color w:val="000000"/>
          <w:spacing w:val="5"/>
        </w:rPr>
        <w:t>зультаты важнейших исторических событий;</w:t>
      </w:r>
    </w:p>
    <w:p w:rsidR="005C7FFB" w:rsidRPr="00B315EF" w:rsidRDefault="005C7FFB" w:rsidP="005C7FFB">
      <w:pPr>
        <w:widowControl w:val="0"/>
        <w:numPr>
          <w:ilvl w:val="0"/>
          <w:numId w:val="93"/>
        </w:numPr>
        <w:shd w:val="clear" w:color="auto" w:fill="FFFFFF"/>
        <w:tabs>
          <w:tab w:val="left" w:pos="516"/>
        </w:tabs>
        <w:autoSpaceDE w:val="0"/>
        <w:autoSpaceDN w:val="0"/>
        <w:adjustRightInd w:val="0"/>
        <w:spacing w:after="0" w:line="240" w:lineRule="auto"/>
        <w:ind w:left="6" w:firstLine="402"/>
        <w:jc w:val="both"/>
        <w:rPr>
          <w:color w:val="000000"/>
        </w:rPr>
      </w:pPr>
      <w:r w:rsidRPr="00B315EF">
        <w:rPr>
          <w:color w:val="000000"/>
          <w:spacing w:val="7"/>
        </w:rPr>
        <w:t xml:space="preserve">группировать (классифицировать) факты по различным </w:t>
      </w:r>
      <w:r w:rsidRPr="00B315EF">
        <w:rPr>
          <w:color w:val="000000"/>
          <w:spacing w:val="3"/>
        </w:rPr>
        <w:t>признакам.</w:t>
      </w:r>
    </w:p>
    <w:p w:rsidR="005C7FFB" w:rsidRPr="00B315EF" w:rsidRDefault="005C7FFB" w:rsidP="005C7FFB">
      <w:pPr>
        <w:widowControl w:val="0"/>
        <w:shd w:val="clear" w:color="auto" w:fill="FFFFFF"/>
        <w:tabs>
          <w:tab w:val="left" w:pos="720"/>
        </w:tabs>
        <w:autoSpaceDE w:val="0"/>
        <w:autoSpaceDN w:val="0"/>
        <w:adjustRightInd w:val="0"/>
        <w:jc w:val="both"/>
      </w:pPr>
      <w:r w:rsidRPr="00B315EF">
        <w:rPr>
          <w:iCs/>
          <w:color w:val="000000"/>
          <w:spacing w:val="-10"/>
        </w:rPr>
        <w:t>3.</w:t>
      </w:r>
      <w:r w:rsidRPr="00B315EF">
        <w:rPr>
          <w:iCs/>
          <w:color w:val="000000"/>
        </w:rPr>
        <w:tab/>
      </w:r>
      <w:r w:rsidRPr="00B315EF">
        <w:rPr>
          <w:iCs/>
          <w:color w:val="000000"/>
          <w:spacing w:val="6"/>
        </w:rPr>
        <w:t>Работа с историческими источниками:</w:t>
      </w:r>
    </w:p>
    <w:p w:rsidR="005C7FFB" w:rsidRPr="00B315EF" w:rsidRDefault="005C7FFB" w:rsidP="005C7FFB">
      <w:pPr>
        <w:widowControl w:val="0"/>
        <w:numPr>
          <w:ilvl w:val="0"/>
          <w:numId w:val="93"/>
        </w:numPr>
        <w:shd w:val="clear" w:color="auto" w:fill="FFFFFF"/>
        <w:tabs>
          <w:tab w:val="left" w:pos="516"/>
        </w:tabs>
        <w:autoSpaceDE w:val="0"/>
        <w:autoSpaceDN w:val="0"/>
        <w:adjustRightInd w:val="0"/>
        <w:spacing w:after="0" w:line="240" w:lineRule="auto"/>
        <w:ind w:left="408"/>
        <w:jc w:val="both"/>
        <w:rPr>
          <w:color w:val="000000"/>
        </w:rPr>
      </w:pPr>
      <w:r w:rsidRPr="00B315EF">
        <w:rPr>
          <w:color w:val="000000"/>
          <w:spacing w:val="7"/>
        </w:rPr>
        <w:t>читать историческую карту с опорой на легенду;</w:t>
      </w:r>
    </w:p>
    <w:p w:rsidR="005C7FFB" w:rsidRPr="00B315EF" w:rsidRDefault="005C7FFB" w:rsidP="005C7FFB">
      <w:pPr>
        <w:widowControl w:val="0"/>
        <w:numPr>
          <w:ilvl w:val="0"/>
          <w:numId w:val="93"/>
        </w:numPr>
        <w:shd w:val="clear" w:color="auto" w:fill="FFFFFF"/>
        <w:tabs>
          <w:tab w:val="left" w:pos="516"/>
        </w:tabs>
        <w:autoSpaceDE w:val="0"/>
        <w:autoSpaceDN w:val="0"/>
        <w:adjustRightInd w:val="0"/>
        <w:spacing w:after="0" w:line="240" w:lineRule="auto"/>
        <w:ind w:left="6" w:firstLine="402"/>
        <w:jc w:val="both"/>
        <w:rPr>
          <w:color w:val="000000"/>
        </w:rPr>
      </w:pPr>
      <w:r w:rsidRPr="00B315EF">
        <w:rPr>
          <w:color w:val="000000"/>
          <w:spacing w:val="5"/>
        </w:rPr>
        <w:t xml:space="preserve">проводить поиск необходимой информации в одном или </w:t>
      </w:r>
      <w:r w:rsidRPr="00B315EF">
        <w:rPr>
          <w:color w:val="000000"/>
          <w:spacing w:val="6"/>
        </w:rPr>
        <w:t>нескольких источниках (материальных, текстовых, изобрази</w:t>
      </w:r>
      <w:r w:rsidRPr="00B315EF">
        <w:rPr>
          <w:color w:val="000000"/>
          <w:spacing w:val="6"/>
        </w:rPr>
        <w:softHyphen/>
        <w:t>тельных и др.);</w:t>
      </w:r>
    </w:p>
    <w:p w:rsidR="005C7FFB" w:rsidRPr="00B315EF" w:rsidRDefault="005C7FFB" w:rsidP="005C7FFB">
      <w:pPr>
        <w:widowControl w:val="0"/>
        <w:numPr>
          <w:ilvl w:val="0"/>
          <w:numId w:val="93"/>
        </w:numPr>
        <w:shd w:val="clear" w:color="auto" w:fill="FFFFFF"/>
        <w:tabs>
          <w:tab w:val="left" w:pos="516"/>
        </w:tabs>
        <w:autoSpaceDE w:val="0"/>
        <w:autoSpaceDN w:val="0"/>
        <w:adjustRightInd w:val="0"/>
        <w:spacing w:after="0" w:line="240" w:lineRule="auto"/>
        <w:ind w:left="6" w:firstLine="402"/>
        <w:jc w:val="both"/>
        <w:rPr>
          <w:color w:val="000000"/>
        </w:rPr>
      </w:pPr>
      <w:r w:rsidRPr="00B315EF">
        <w:rPr>
          <w:color w:val="000000"/>
          <w:spacing w:val="10"/>
        </w:rPr>
        <w:t xml:space="preserve">сравнивать данные  разных  источников,  выявлять их </w:t>
      </w:r>
      <w:r w:rsidRPr="00B315EF">
        <w:rPr>
          <w:color w:val="000000"/>
          <w:spacing w:val="5"/>
        </w:rPr>
        <w:t>сходство и различия.</w:t>
      </w:r>
    </w:p>
    <w:p w:rsidR="005C7FFB" w:rsidRPr="00B315EF" w:rsidRDefault="005C7FFB" w:rsidP="005C7FFB">
      <w:pPr>
        <w:widowControl w:val="0"/>
        <w:shd w:val="clear" w:color="auto" w:fill="FFFFFF"/>
        <w:tabs>
          <w:tab w:val="left" w:pos="696"/>
        </w:tabs>
        <w:autoSpaceDE w:val="0"/>
        <w:autoSpaceDN w:val="0"/>
        <w:adjustRightInd w:val="0"/>
        <w:jc w:val="both"/>
      </w:pPr>
      <w:r w:rsidRPr="00B315EF">
        <w:rPr>
          <w:iCs/>
          <w:color w:val="000000"/>
          <w:spacing w:val="-22"/>
        </w:rPr>
        <w:t>4.</w:t>
      </w:r>
      <w:r w:rsidRPr="00B315EF">
        <w:rPr>
          <w:iCs/>
          <w:color w:val="000000"/>
        </w:rPr>
        <w:tab/>
        <w:t>Описание (реконструкция):</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6"/>
        </w:rPr>
        <w:t xml:space="preserve">•рассказывать (устно или письменно) об исторических </w:t>
      </w:r>
      <w:r w:rsidRPr="00B315EF">
        <w:rPr>
          <w:color w:val="000000"/>
          <w:spacing w:val="5"/>
        </w:rPr>
        <w:t>событиях, их участниках;</w:t>
      </w:r>
    </w:p>
    <w:p w:rsidR="005C7FFB" w:rsidRPr="00B315EF" w:rsidRDefault="005C7FFB" w:rsidP="005C7FFB">
      <w:pPr>
        <w:widowControl w:val="0"/>
        <w:shd w:val="clear" w:color="auto" w:fill="FFFFFF"/>
        <w:tabs>
          <w:tab w:val="left" w:pos="516"/>
        </w:tabs>
        <w:autoSpaceDE w:val="0"/>
        <w:autoSpaceDN w:val="0"/>
        <w:adjustRightInd w:val="0"/>
        <w:jc w:val="both"/>
      </w:pPr>
      <w:r w:rsidRPr="00B315EF">
        <w:rPr>
          <w:color w:val="000000"/>
        </w:rPr>
        <w:t>•</w:t>
      </w:r>
      <w:r w:rsidRPr="00B315EF">
        <w:rPr>
          <w:color w:val="000000"/>
        </w:rPr>
        <w:tab/>
      </w:r>
      <w:r w:rsidRPr="00B315EF">
        <w:rPr>
          <w:color w:val="000000"/>
          <w:spacing w:val="8"/>
        </w:rPr>
        <w:t>характеризовать условия и образ жизни, занятия людей</w:t>
      </w:r>
      <w:r w:rsidRPr="00B315EF">
        <w:rPr>
          <w:color w:val="000000"/>
          <w:spacing w:val="8"/>
        </w:rPr>
        <w:br/>
      </w:r>
      <w:r w:rsidRPr="00B315EF">
        <w:rPr>
          <w:color w:val="000000"/>
          <w:spacing w:val="7"/>
        </w:rPr>
        <w:t>в различные исторические эпохи;</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3"/>
        </w:rPr>
        <w:t>•на основе текста и иллюстраций учебника, дополнитель</w:t>
      </w:r>
      <w:r w:rsidRPr="00B315EF">
        <w:rPr>
          <w:color w:val="000000"/>
          <w:spacing w:val="3"/>
        </w:rPr>
        <w:softHyphen/>
        <w:t>ной литературы, макетов и т. п. составлять описание истори</w:t>
      </w:r>
      <w:r w:rsidRPr="00B315EF">
        <w:rPr>
          <w:color w:val="000000"/>
          <w:spacing w:val="3"/>
        </w:rPr>
        <w:softHyphen/>
      </w:r>
      <w:r w:rsidRPr="00B315EF">
        <w:rPr>
          <w:color w:val="000000"/>
          <w:spacing w:val="6"/>
        </w:rPr>
        <w:t>ческих объектов, памятников.</w:t>
      </w:r>
    </w:p>
    <w:p w:rsidR="005C7FFB" w:rsidRPr="00B315EF" w:rsidRDefault="005C7FFB" w:rsidP="005C7FFB">
      <w:pPr>
        <w:widowControl w:val="0"/>
        <w:shd w:val="clear" w:color="auto" w:fill="FFFFFF"/>
        <w:tabs>
          <w:tab w:val="left" w:pos="696"/>
        </w:tabs>
        <w:autoSpaceDE w:val="0"/>
        <w:autoSpaceDN w:val="0"/>
        <w:adjustRightInd w:val="0"/>
        <w:jc w:val="both"/>
      </w:pPr>
      <w:r w:rsidRPr="00B315EF">
        <w:rPr>
          <w:color w:val="000000"/>
          <w:spacing w:val="-45"/>
          <w:w w:val="136"/>
        </w:rPr>
        <w:t>5.</w:t>
      </w:r>
      <w:r w:rsidRPr="00B315EF">
        <w:rPr>
          <w:color w:val="000000"/>
        </w:rPr>
        <w:tab/>
      </w:r>
      <w:r w:rsidRPr="00B315EF">
        <w:rPr>
          <w:iCs/>
          <w:color w:val="000000"/>
          <w:spacing w:val="3"/>
        </w:rPr>
        <w:t>Анализ, объяснение:</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7"/>
        </w:rPr>
        <w:t>•различать факт (событие) и его описание (факт источ</w:t>
      </w:r>
      <w:r w:rsidRPr="00B315EF">
        <w:rPr>
          <w:color w:val="000000"/>
          <w:spacing w:val="7"/>
        </w:rPr>
        <w:softHyphen/>
      </w:r>
      <w:r w:rsidRPr="00B315EF">
        <w:rPr>
          <w:color w:val="000000"/>
          <w:spacing w:val="8"/>
        </w:rPr>
        <w:t>ника, факт историка);</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firstLine="408"/>
        <w:jc w:val="both"/>
        <w:rPr>
          <w:color w:val="000000"/>
        </w:rPr>
      </w:pPr>
      <w:r w:rsidRPr="00B315EF">
        <w:rPr>
          <w:color w:val="000000"/>
          <w:spacing w:val="10"/>
        </w:rPr>
        <w:t xml:space="preserve">соотносить  единичные  исторические факты и общие </w:t>
      </w:r>
      <w:r w:rsidRPr="00B315EF">
        <w:rPr>
          <w:color w:val="000000"/>
          <w:spacing w:val="2"/>
        </w:rPr>
        <w:t>явления;</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firstLine="408"/>
        <w:jc w:val="both"/>
        <w:rPr>
          <w:color w:val="000000"/>
        </w:rPr>
      </w:pPr>
      <w:r w:rsidRPr="00B315EF">
        <w:rPr>
          <w:color w:val="000000"/>
          <w:spacing w:val="6"/>
        </w:rPr>
        <w:t>называть характерные, существенные признаки истори</w:t>
      </w:r>
      <w:r w:rsidRPr="00B315EF">
        <w:rPr>
          <w:color w:val="000000"/>
          <w:spacing w:val="8"/>
        </w:rPr>
        <w:t>ческих событий и явлений;</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firstLine="408"/>
        <w:jc w:val="both"/>
        <w:rPr>
          <w:color w:val="000000"/>
        </w:rPr>
      </w:pPr>
      <w:r w:rsidRPr="00B315EF">
        <w:rPr>
          <w:color w:val="000000"/>
          <w:spacing w:val="9"/>
        </w:rPr>
        <w:t xml:space="preserve">раскрывать смысл, значение важнейших исторических </w:t>
      </w:r>
      <w:r w:rsidRPr="00B315EF">
        <w:rPr>
          <w:color w:val="000000"/>
          <w:spacing w:val="3"/>
        </w:rPr>
        <w:t>понятий;</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firstLine="408"/>
        <w:jc w:val="both"/>
        <w:rPr>
          <w:color w:val="000000"/>
        </w:rPr>
      </w:pPr>
      <w:r w:rsidRPr="00B315EF">
        <w:rPr>
          <w:color w:val="000000"/>
          <w:spacing w:val="5"/>
        </w:rPr>
        <w:t xml:space="preserve">сравнивать исторические события и явления, определять </w:t>
      </w:r>
      <w:r w:rsidRPr="00B315EF">
        <w:rPr>
          <w:color w:val="000000"/>
          <w:spacing w:val="10"/>
        </w:rPr>
        <w:t>в них общее и различия;</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6"/>
        </w:rPr>
        <w:t>•излагать суждения о причинах и следствиях историчес</w:t>
      </w:r>
      <w:r w:rsidRPr="00B315EF">
        <w:rPr>
          <w:color w:val="000000"/>
          <w:spacing w:val="6"/>
        </w:rPr>
        <w:softHyphen/>
      </w:r>
      <w:r w:rsidRPr="00B315EF">
        <w:rPr>
          <w:color w:val="000000"/>
          <w:spacing w:val="4"/>
        </w:rPr>
        <w:t>ких событий.</w:t>
      </w:r>
    </w:p>
    <w:p w:rsidR="005C7FFB" w:rsidRPr="00B315EF" w:rsidRDefault="005C7FFB" w:rsidP="005C7FFB">
      <w:pPr>
        <w:widowControl w:val="0"/>
        <w:shd w:val="clear" w:color="auto" w:fill="FFFFFF"/>
        <w:tabs>
          <w:tab w:val="left" w:pos="696"/>
        </w:tabs>
        <w:autoSpaceDE w:val="0"/>
        <w:autoSpaceDN w:val="0"/>
        <w:adjustRightInd w:val="0"/>
        <w:jc w:val="both"/>
      </w:pPr>
      <w:r w:rsidRPr="00B315EF">
        <w:rPr>
          <w:iCs/>
          <w:color w:val="000000"/>
          <w:spacing w:val="-14"/>
        </w:rPr>
        <w:t>6.</w:t>
      </w:r>
      <w:r w:rsidRPr="00B315EF">
        <w:rPr>
          <w:iCs/>
          <w:color w:val="000000"/>
        </w:rPr>
        <w:tab/>
      </w:r>
      <w:r w:rsidRPr="00B315EF">
        <w:rPr>
          <w:iCs/>
          <w:color w:val="000000"/>
          <w:spacing w:val="12"/>
        </w:rPr>
        <w:t>Работа с версиями, оценками:</w:t>
      </w:r>
    </w:p>
    <w:p w:rsidR="005C7FFB" w:rsidRPr="00B315EF" w:rsidRDefault="005C7FFB" w:rsidP="005C7FFB">
      <w:pPr>
        <w:widowControl w:val="0"/>
        <w:shd w:val="clear" w:color="auto" w:fill="FFFFFF"/>
        <w:tabs>
          <w:tab w:val="left" w:pos="516"/>
        </w:tabs>
        <w:autoSpaceDE w:val="0"/>
        <w:autoSpaceDN w:val="0"/>
        <w:adjustRightInd w:val="0"/>
        <w:jc w:val="both"/>
      </w:pPr>
      <w:r w:rsidRPr="00B315EF">
        <w:rPr>
          <w:color w:val="000000"/>
        </w:rPr>
        <w:t>•</w:t>
      </w:r>
      <w:r w:rsidRPr="00B315EF">
        <w:rPr>
          <w:color w:val="000000"/>
        </w:rPr>
        <w:tab/>
      </w:r>
      <w:r w:rsidRPr="00B315EF">
        <w:rPr>
          <w:color w:val="000000"/>
          <w:spacing w:val="8"/>
        </w:rPr>
        <w:t xml:space="preserve">приводить оценки исторических событий и личностей, </w:t>
      </w:r>
      <w:r w:rsidRPr="00B315EF">
        <w:rPr>
          <w:color w:val="000000"/>
          <w:spacing w:val="5"/>
        </w:rPr>
        <w:t>изложенные в учебной литературе;</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4"/>
        </w:rPr>
        <w:t>•определять и объяснять (аргументировать) свое отноше</w:t>
      </w:r>
      <w:r w:rsidRPr="00B315EF">
        <w:rPr>
          <w:color w:val="000000"/>
          <w:spacing w:val="4"/>
        </w:rPr>
        <w:softHyphen/>
      </w:r>
      <w:r w:rsidRPr="00B315EF">
        <w:rPr>
          <w:color w:val="000000"/>
          <w:spacing w:val="5"/>
        </w:rPr>
        <w:t>ние к наиболее значительным событиям и личностям в исто</w:t>
      </w:r>
      <w:r w:rsidRPr="00B315EF">
        <w:rPr>
          <w:color w:val="000000"/>
          <w:spacing w:val="5"/>
        </w:rPr>
        <w:softHyphen/>
      </w:r>
      <w:r w:rsidRPr="00B315EF">
        <w:rPr>
          <w:color w:val="000000"/>
          <w:spacing w:val="11"/>
        </w:rPr>
        <w:t>рии и их оценку.</w:t>
      </w:r>
    </w:p>
    <w:p w:rsidR="005C7FFB" w:rsidRPr="00B315EF" w:rsidRDefault="005C7FFB" w:rsidP="005C7FFB">
      <w:pPr>
        <w:widowControl w:val="0"/>
        <w:shd w:val="clear" w:color="auto" w:fill="FFFFFF"/>
        <w:tabs>
          <w:tab w:val="left" w:pos="696"/>
        </w:tabs>
        <w:autoSpaceDE w:val="0"/>
        <w:autoSpaceDN w:val="0"/>
        <w:adjustRightInd w:val="0"/>
        <w:jc w:val="both"/>
      </w:pPr>
      <w:r w:rsidRPr="00B315EF">
        <w:rPr>
          <w:color w:val="000000"/>
          <w:spacing w:val="-31"/>
        </w:rPr>
        <w:t>7.</w:t>
      </w:r>
      <w:r w:rsidRPr="00B315EF">
        <w:rPr>
          <w:color w:val="000000"/>
        </w:rPr>
        <w:tab/>
      </w:r>
      <w:r w:rsidRPr="00B315EF">
        <w:rPr>
          <w:iCs/>
          <w:color w:val="000000"/>
          <w:spacing w:val="1"/>
        </w:rPr>
        <w:t xml:space="preserve">Применение знаний и умений в общении, социальной </w:t>
      </w:r>
      <w:r w:rsidRPr="00B315EF">
        <w:rPr>
          <w:iCs/>
          <w:color w:val="000000"/>
          <w:spacing w:val="-10"/>
        </w:rPr>
        <w:t>среде:</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firstLine="408"/>
        <w:jc w:val="both"/>
        <w:rPr>
          <w:color w:val="000000"/>
        </w:rPr>
      </w:pPr>
      <w:r w:rsidRPr="00B315EF">
        <w:rPr>
          <w:color w:val="000000"/>
          <w:spacing w:val="9"/>
        </w:rPr>
        <w:t xml:space="preserve">применять исторические знания для раскрытия причин </w:t>
      </w:r>
      <w:r w:rsidRPr="00B315EF">
        <w:rPr>
          <w:color w:val="000000"/>
          <w:spacing w:val="7"/>
        </w:rPr>
        <w:t>и оценки сущности современных событий;</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firstLine="408"/>
        <w:jc w:val="both"/>
        <w:rPr>
          <w:color w:val="000000"/>
        </w:rPr>
      </w:pPr>
      <w:r w:rsidRPr="00B315EF">
        <w:rPr>
          <w:color w:val="000000"/>
          <w:spacing w:val="3"/>
        </w:rPr>
        <w:t>использовать знания об истории и культуре своего и дру</w:t>
      </w:r>
      <w:r w:rsidRPr="00B315EF">
        <w:rPr>
          <w:color w:val="000000"/>
          <w:spacing w:val="3"/>
        </w:rPr>
        <w:softHyphen/>
      </w:r>
      <w:r w:rsidRPr="00B315EF">
        <w:rPr>
          <w:color w:val="000000"/>
          <w:spacing w:val="12"/>
        </w:rPr>
        <w:t xml:space="preserve">гих народов в общении с людьми в школе и внешкольной </w:t>
      </w:r>
      <w:r w:rsidRPr="00B315EF">
        <w:rPr>
          <w:color w:val="000000"/>
          <w:spacing w:val="8"/>
        </w:rPr>
        <w:t>жизни как основу диалога в поликультурной среде;</w:t>
      </w:r>
    </w:p>
    <w:p w:rsidR="005C7FFB" w:rsidRPr="003F7469"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firstLine="408"/>
        <w:rPr>
          <w:color w:val="000000"/>
        </w:rPr>
      </w:pPr>
      <w:r w:rsidRPr="00B315EF">
        <w:rPr>
          <w:color w:val="000000"/>
          <w:spacing w:val="4"/>
        </w:rPr>
        <w:t>способствовать сохранению памятников истории и куль</w:t>
      </w:r>
      <w:r w:rsidRPr="00B315EF">
        <w:rPr>
          <w:color w:val="000000"/>
          <w:spacing w:val="4"/>
        </w:rPr>
        <w:softHyphen/>
      </w:r>
      <w:r w:rsidRPr="00B315EF">
        <w:rPr>
          <w:color w:val="000000"/>
          <w:spacing w:val="10"/>
        </w:rPr>
        <w:t xml:space="preserve">туры (участвовать в создании школьных музеев, учебных и  </w:t>
      </w:r>
      <w:r w:rsidRPr="00B315EF">
        <w:rPr>
          <w:color w:val="000000"/>
          <w:spacing w:val="6"/>
        </w:rPr>
        <w:t>общественных мероприятиях по поиску и охране памятников  истории и культуры).</w:t>
      </w:r>
    </w:p>
    <w:p w:rsidR="005C7FFB" w:rsidRPr="00B315EF" w:rsidRDefault="005C7FFB" w:rsidP="005C7FFB">
      <w:pPr>
        <w:autoSpaceDE w:val="0"/>
        <w:autoSpaceDN w:val="0"/>
        <w:adjustRightInd w:val="0"/>
        <w:jc w:val="both"/>
        <w:rPr>
          <w:b/>
          <w:bCs/>
        </w:rPr>
      </w:pPr>
      <w:r w:rsidRPr="00B315EF">
        <w:rPr>
          <w:b/>
          <w:bCs/>
          <w:lang w:val="en-US"/>
        </w:rPr>
        <w:t>V</w:t>
      </w:r>
      <w:r w:rsidRPr="00B315EF">
        <w:rPr>
          <w:b/>
          <w:bCs/>
        </w:rPr>
        <w:t>.Содержание учебного предмета «История»</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3"/>
        </w:rPr>
        <w:t>БЛОК 1. ИСТОРИЯ РОССИИ</w:t>
      </w:r>
    </w:p>
    <w:p w:rsidR="005C7FFB" w:rsidRPr="00B315EF" w:rsidRDefault="005C7FFB" w:rsidP="005C7FFB">
      <w:pPr>
        <w:widowControl w:val="0"/>
        <w:shd w:val="clear" w:color="auto" w:fill="FFFFFF"/>
        <w:tabs>
          <w:tab w:val="left" w:pos="6384"/>
        </w:tabs>
        <w:autoSpaceDE w:val="0"/>
        <w:autoSpaceDN w:val="0"/>
        <w:adjustRightInd w:val="0"/>
        <w:jc w:val="both"/>
      </w:pPr>
      <w:r w:rsidRPr="00B315EF">
        <w:rPr>
          <w:bCs/>
          <w:color w:val="000000"/>
          <w:spacing w:val="-2"/>
        </w:rPr>
        <w:t xml:space="preserve">Раздел </w:t>
      </w:r>
      <w:r w:rsidRPr="00B315EF">
        <w:rPr>
          <w:bCs/>
          <w:color w:val="000000"/>
          <w:spacing w:val="-2"/>
          <w:lang w:val="en-US"/>
        </w:rPr>
        <w:t>I</w:t>
      </w:r>
      <w:r w:rsidRPr="00B315EF">
        <w:rPr>
          <w:bCs/>
          <w:color w:val="000000"/>
          <w:spacing w:val="-2"/>
        </w:rPr>
        <w:t>. Древняя и средневековая Русь</w:t>
      </w:r>
      <w:r w:rsidRPr="00B315EF">
        <w:t xml:space="preserve"> </w:t>
      </w:r>
      <w:r w:rsidRPr="00B315EF">
        <w:rPr>
          <w:iCs/>
          <w:color w:val="000000"/>
          <w:spacing w:val="5"/>
        </w:rPr>
        <w:t>(не менее 40 ч)</w:t>
      </w:r>
    </w:p>
    <w:p w:rsidR="005C7FFB" w:rsidRPr="00B315EF" w:rsidRDefault="005C7FFB" w:rsidP="005C7FFB">
      <w:pPr>
        <w:widowControl w:val="0"/>
        <w:shd w:val="clear" w:color="auto" w:fill="FFFFFF"/>
        <w:autoSpaceDE w:val="0"/>
        <w:autoSpaceDN w:val="0"/>
        <w:adjustRightInd w:val="0"/>
        <w:ind w:right="24"/>
        <w:jc w:val="both"/>
      </w:pPr>
      <w:r w:rsidRPr="00B315EF">
        <w:rPr>
          <w:bCs/>
          <w:color w:val="000000"/>
          <w:spacing w:val="6"/>
        </w:rPr>
        <w:t xml:space="preserve">Что изучает история Отечества. </w:t>
      </w:r>
      <w:r w:rsidRPr="00B315EF">
        <w:rPr>
          <w:color w:val="000000"/>
          <w:spacing w:val="6"/>
        </w:rPr>
        <w:t>История России -</w:t>
      </w:r>
      <w:r w:rsidRPr="00B315EF">
        <w:rPr>
          <w:color w:val="000000"/>
          <w:spacing w:val="2"/>
        </w:rPr>
        <w:t xml:space="preserve">часть всемирной истории. Факторы самобытности российской </w:t>
      </w:r>
      <w:r w:rsidRPr="00B315EF">
        <w:rPr>
          <w:color w:val="000000"/>
          <w:spacing w:val="4"/>
        </w:rPr>
        <w:t>истории. История региона — часть истории России. Источ</w:t>
      </w:r>
      <w:r w:rsidRPr="00B315EF">
        <w:rPr>
          <w:color w:val="000000"/>
          <w:spacing w:val="9"/>
        </w:rPr>
        <w:t>ники по российской истории.</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5"/>
        </w:rPr>
        <w:t xml:space="preserve">Древнейшие народы на территории России. </w:t>
      </w:r>
      <w:r w:rsidRPr="00B315EF">
        <w:rPr>
          <w:color w:val="000000"/>
          <w:spacing w:val="5"/>
        </w:rPr>
        <w:t xml:space="preserve">Появлений </w:t>
      </w:r>
      <w:r w:rsidRPr="00B315EF">
        <w:rPr>
          <w:color w:val="000000"/>
          <w:spacing w:val="6"/>
        </w:rPr>
        <w:t>и расселение человека на территории России. Условия жиз</w:t>
      </w:r>
      <w:r w:rsidRPr="00B315EF">
        <w:rPr>
          <w:color w:val="000000"/>
          <w:spacing w:val="6"/>
        </w:rPr>
        <w:softHyphen/>
      </w:r>
      <w:r w:rsidRPr="00B315EF">
        <w:rPr>
          <w:color w:val="000000"/>
          <w:spacing w:val="3"/>
        </w:rPr>
        <w:t>ни, занятия, социальная организация земледельческих и ко</w:t>
      </w:r>
      <w:r w:rsidRPr="00B315EF">
        <w:rPr>
          <w:color w:val="000000"/>
          <w:spacing w:val="3"/>
        </w:rPr>
        <w:softHyphen/>
      </w:r>
      <w:r w:rsidRPr="00B315EF">
        <w:rPr>
          <w:color w:val="000000"/>
          <w:spacing w:val="5"/>
        </w:rPr>
        <w:t>чевых племен. Верования древних людей. Древние государ</w:t>
      </w:r>
      <w:r w:rsidRPr="00B315EF">
        <w:rPr>
          <w:color w:val="000000"/>
          <w:spacing w:val="3"/>
        </w:rPr>
        <w:t>ства Поволжья, Кавказа и Северного Причерноморья. Межэт</w:t>
      </w:r>
      <w:r w:rsidRPr="00B315EF">
        <w:rPr>
          <w:color w:val="000000"/>
          <w:spacing w:val="3"/>
        </w:rPr>
        <w:softHyphen/>
      </w:r>
      <w:r w:rsidRPr="00B315EF">
        <w:rPr>
          <w:color w:val="000000"/>
          <w:spacing w:val="7"/>
        </w:rPr>
        <w:t>нические контакты и взаимодействия.</w:t>
      </w:r>
    </w:p>
    <w:p w:rsidR="005C7FFB" w:rsidRPr="00B315EF" w:rsidRDefault="005C7FFB" w:rsidP="005C7FFB">
      <w:pPr>
        <w:widowControl w:val="0"/>
        <w:shd w:val="clear" w:color="auto" w:fill="FFFFFF"/>
        <w:autoSpaceDE w:val="0"/>
        <w:autoSpaceDN w:val="0"/>
        <w:adjustRightInd w:val="0"/>
        <w:ind w:right="66"/>
        <w:jc w:val="both"/>
      </w:pPr>
      <w:r w:rsidRPr="00B315EF">
        <w:rPr>
          <w:bCs/>
          <w:color w:val="000000"/>
          <w:spacing w:val="5"/>
        </w:rPr>
        <w:t xml:space="preserve">Древняя Русь в </w:t>
      </w:r>
      <w:r w:rsidRPr="00B315EF">
        <w:rPr>
          <w:bCs/>
          <w:color w:val="000000"/>
          <w:spacing w:val="5"/>
          <w:lang w:val="en-US"/>
        </w:rPr>
        <w:t>VIII</w:t>
      </w:r>
      <w:r w:rsidRPr="00B315EF">
        <w:rPr>
          <w:bCs/>
          <w:color w:val="000000"/>
          <w:spacing w:val="5"/>
        </w:rPr>
        <w:t xml:space="preserve"> — первой половине </w:t>
      </w:r>
      <w:r w:rsidRPr="00B315EF">
        <w:rPr>
          <w:bCs/>
          <w:color w:val="000000"/>
          <w:spacing w:val="5"/>
          <w:lang w:val="en-US"/>
        </w:rPr>
        <w:t>XII</w:t>
      </w:r>
      <w:r w:rsidRPr="00B315EF">
        <w:rPr>
          <w:bCs/>
          <w:color w:val="000000"/>
          <w:spacing w:val="5"/>
        </w:rPr>
        <w:t xml:space="preserve"> в. </w:t>
      </w:r>
      <w:r w:rsidRPr="00B315EF">
        <w:rPr>
          <w:color w:val="000000"/>
          <w:spacing w:val="5"/>
        </w:rPr>
        <w:t>Вос</w:t>
      </w:r>
      <w:r w:rsidRPr="00B315EF">
        <w:rPr>
          <w:color w:val="000000"/>
          <w:spacing w:val="5"/>
        </w:rPr>
        <w:softHyphen/>
      </w:r>
      <w:r w:rsidRPr="00B315EF">
        <w:rPr>
          <w:color w:val="000000"/>
          <w:spacing w:val="3"/>
        </w:rPr>
        <w:t>точные славяне: расселение, занятия, быт, верования, обще</w:t>
      </w:r>
      <w:r w:rsidRPr="00B315EF">
        <w:rPr>
          <w:color w:val="000000"/>
          <w:spacing w:val="3"/>
        </w:rPr>
        <w:softHyphen/>
      </w:r>
      <w:r w:rsidRPr="00B315EF">
        <w:rPr>
          <w:color w:val="000000"/>
          <w:spacing w:val="4"/>
        </w:rPr>
        <w:t>ственное устройство. Взаимоотношения с соседними народа</w:t>
      </w:r>
      <w:r w:rsidRPr="00B315EF">
        <w:rPr>
          <w:color w:val="000000"/>
          <w:spacing w:val="4"/>
        </w:rPr>
        <w:softHyphen/>
      </w:r>
      <w:r w:rsidRPr="00B315EF">
        <w:rPr>
          <w:color w:val="000000"/>
          <w:spacing w:val="5"/>
        </w:rPr>
        <w:t>ми и государствами.</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3"/>
        </w:rPr>
        <w:t xml:space="preserve">Образование Древнерусского государства: предпосылки,, </w:t>
      </w:r>
      <w:r w:rsidRPr="00B315EF">
        <w:rPr>
          <w:color w:val="000000"/>
          <w:spacing w:val="5"/>
        </w:rPr>
        <w:t>причины, значение. Новгород и Киев — центры древнерус</w:t>
      </w:r>
      <w:r w:rsidRPr="00B315EF">
        <w:rPr>
          <w:color w:val="000000"/>
          <w:spacing w:val="5"/>
        </w:rPr>
        <w:softHyphen/>
      </w:r>
      <w:r w:rsidRPr="00B315EF">
        <w:rPr>
          <w:color w:val="000000"/>
          <w:spacing w:val="6"/>
        </w:rPr>
        <w:t xml:space="preserve">ской государственности. Формирование княжеской власти </w:t>
      </w:r>
      <w:r w:rsidRPr="00B315EF">
        <w:rPr>
          <w:color w:val="000000"/>
          <w:spacing w:val="2"/>
        </w:rPr>
        <w:t>(князь и дружина, полюдье). Первые русские князья, их внут</w:t>
      </w:r>
      <w:r w:rsidRPr="00B315EF">
        <w:rPr>
          <w:color w:val="000000"/>
          <w:spacing w:val="2"/>
        </w:rPr>
        <w:softHyphen/>
      </w:r>
      <w:r w:rsidRPr="00B315EF">
        <w:rPr>
          <w:color w:val="000000"/>
          <w:spacing w:val="4"/>
        </w:rPr>
        <w:t>ренняя и внешняя политика. Крещение Руси: причины и зна</w:t>
      </w:r>
      <w:r w:rsidRPr="00B315EF">
        <w:rPr>
          <w:color w:val="000000"/>
          <w:spacing w:val="4"/>
        </w:rPr>
        <w:softHyphen/>
      </w:r>
      <w:r w:rsidRPr="00B315EF">
        <w:rPr>
          <w:color w:val="000000"/>
          <w:spacing w:val="6"/>
        </w:rPr>
        <w:t>чение. Владимир Святославич. Христианство и язычество.</w:t>
      </w:r>
    </w:p>
    <w:p w:rsidR="005C7FFB" w:rsidRPr="00B315EF" w:rsidRDefault="005C7FFB" w:rsidP="005C7FFB">
      <w:pPr>
        <w:widowControl w:val="0"/>
        <w:shd w:val="clear" w:color="auto" w:fill="FFFFFF"/>
        <w:autoSpaceDE w:val="0"/>
        <w:autoSpaceDN w:val="0"/>
        <w:adjustRightInd w:val="0"/>
        <w:ind w:right="48"/>
        <w:jc w:val="both"/>
      </w:pPr>
      <w:r w:rsidRPr="00B315EF">
        <w:rPr>
          <w:color w:val="000000"/>
          <w:spacing w:val="6"/>
        </w:rPr>
        <w:t>Социально-экономический и политический строй Древ</w:t>
      </w:r>
      <w:r w:rsidRPr="00B315EF">
        <w:rPr>
          <w:color w:val="000000"/>
          <w:spacing w:val="6"/>
        </w:rPr>
        <w:softHyphen/>
      </w:r>
      <w:r w:rsidRPr="00B315EF">
        <w:rPr>
          <w:color w:val="000000"/>
          <w:spacing w:val="2"/>
        </w:rPr>
        <w:t>ней Руси. Земельные отношения. Свободное и зависимое на</w:t>
      </w:r>
      <w:r w:rsidRPr="00B315EF">
        <w:rPr>
          <w:color w:val="000000"/>
          <w:spacing w:val="2"/>
        </w:rPr>
        <w:softHyphen/>
      </w:r>
      <w:r w:rsidRPr="00B315EF">
        <w:rPr>
          <w:color w:val="000000"/>
          <w:spacing w:val="1"/>
        </w:rPr>
        <w:t xml:space="preserve">селение. Древнерусские города, развитие ремесел и торговли. Русская Правда. Политика Ярослава Мудрого и Владимира </w:t>
      </w:r>
      <w:r w:rsidRPr="00B315EF">
        <w:rPr>
          <w:color w:val="000000"/>
          <w:spacing w:val="8"/>
        </w:rPr>
        <w:t>Мономаха. Древняя Русь и ее соседи.</w:t>
      </w:r>
    </w:p>
    <w:p w:rsidR="005C7FFB" w:rsidRPr="00B315EF" w:rsidRDefault="005C7FFB" w:rsidP="005C7FFB">
      <w:pPr>
        <w:widowControl w:val="0"/>
        <w:shd w:val="clear" w:color="auto" w:fill="FFFFFF"/>
        <w:autoSpaceDE w:val="0"/>
        <w:autoSpaceDN w:val="0"/>
        <w:adjustRightInd w:val="0"/>
        <w:ind w:right="42"/>
        <w:jc w:val="both"/>
      </w:pPr>
      <w:r w:rsidRPr="00B315EF">
        <w:rPr>
          <w:color w:val="000000"/>
          <w:spacing w:val="2"/>
        </w:rPr>
        <w:t xml:space="preserve">Древнерусская культура. Былинный эпос. Возникновение </w:t>
      </w:r>
      <w:r w:rsidRPr="00B315EF">
        <w:rPr>
          <w:color w:val="000000"/>
          <w:spacing w:val="3"/>
        </w:rPr>
        <w:t>письменности. Летописание. Литература (слово, житие, по</w:t>
      </w:r>
      <w:r w:rsidRPr="00B315EF">
        <w:rPr>
          <w:color w:val="000000"/>
          <w:spacing w:val="3"/>
        </w:rPr>
        <w:softHyphen/>
      </w:r>
      <w:r w:rsidRPr="00B315EF">
        <w:rPr>
          <w:color w:val="000000"/>
          <w:spacing w:val="2"/>
        </w:rPr>
        <w:t>учение, хождение). Деревянное и каменное зодчество. Мону</w:t>
      </w:r>
      <w:r w:rsidRPr="00B315EF">
        <w:rPr>
          <w:color w:val="000000"/>
          <w:spacing w:val="2"/>
        </w:rPr>
        <w:softHyphen/>
      </w:r>
      <w:r w:rsidRPr="00B315EF">
        <w:rPr>
          <w:color w:val="000000"/>
          <w:spacing w:val="4"/>
        </w:rPr>
        <w:t>ментальная живопись (мозаики, фрески). Иконы. Декоратив</w:t>
      </w:r>
      <w:r w:rsidRPr="00B315EF">
        <w:rPr>
          <w:color w:val="000000"/>
          <w:spacing w:val="4"/>
        </w:rPr>
        <w:softHyphen/>
      </w:r>
      <w:r w:rsidRPr="00B315EF">
        <w:rPr>
          <w:color w:val="000000"/>
          <w:spacing w:val="2"/>
        </w:rPr>
        <w:t>но-прикладное искусство. Быт и образ жизни разных слоев населения.</w:t>
      </w:r>
    </w:p>
    <w:p w:rsidR="005C7FFB" w:rsidRPr="00B315EF" w:rsidRDefault="005C7FFB" w:rsidP="005C7FFB">
      <w:pPr>
        <w:widowControl w:val="0"/>
        <w:shd w:val="clear" w:color="auto" w:fill="FFFFFF"/>
        <w:autoSpaceDE w:val="0"/>
        <w:autoSpaceDN w:val="0"/>
        <w:adjustRightInd w:val="0"/>
        <w:ind w:right="42"/>
        <w:jc w:val="both"/>
      </w:pPr>
      <w:r w:rsidRPr="00B315EF">
        <w:rPr>
          <w:bCs/>
          <w:color w:val="000000"/>
          <w:spacing w:val="3"/>
        </w:rPr>
        <w:t xml:space="preserve">Русь Удельная в 30-е гг. </w:t>
      </w:r>
      <w:r w:rsidRPr="00B315EF">
        <w:rPr>
          <w:bCs/>
          <w:color w:val="000000"/>
          <w:spacing w:val="3"/>
          <w:lang w:val="en-US"/>
        </w:rPr>
        <w:t>XII</w:t>
      </w:r>
      <w:r w:rsidRPr="00B315EF">
        <w:rPr>
          <w:bCs/>
          <w:color w:val="000000"/>
          <w:spacing w:val="3"/>
        </w:rPr>
        <w:t>—</w:t>
      </w:r>
      <w:r w:rsidRPr="00B315EF">
        <w:rPr>
          <w:bCs/>
          <w:color w:val="000000"/>
          <w:spacing w:val="3"/>
          <w:lang w:val="en-US"/>
        </w:rPr>
        <w:t>XIII</w:t>
      </w:r>
      <w:r w:rsidRPr="00B315EF">
        <w:rPr>
          <w:bCs/>
          <w:color w:val="000000"/>
          <w:spacing w:val="3"/>
        </w:rPr>
        <w:t xml:space="preserve"> в. </w:t>
      </w:r>
      <w:r w:rsidRPr="00B315EF">
        <w:rPr>
          <w:color w:val="000000"/>
          <w:spacing w:val="3"/>
        </w:rPr>
        <w:t xml:space="preserve">Политическая </w:t>
      </w:r>
      <w:r w:rsidRPr="00B315EF">
        <w:rPr>
          <w:color w:val="000000"/>
          <w:spacing w:val="4"/>
        </w:rPr>
        <w:t>раздробленность: причины и последствия. Крупнейшие са</w:t>
      </w:r>
      <w:r w:rsidRPr="00B315EF">
        <w:rPr>
          <w:color w:val="000000"/>
          <w:spacing w:val="4"/>
        </w:rPr>
        <w:softHyphen/>
      </w:r>
      <w:r w:rsidRPr="00B315EF">
        <w:rPr>
          <w:color w:val="000000"/>
          <w:spacing w:val="5"/>
        </w:rPr>
        <w:t>мостоятельные центры Руси, особенности их географическо</w:t>
      </w:r>
      <w:r w:rsidRPr="00B315EF">
        <w:rPr>
          <w:color w:val="000000"/>
          <w:spacing w:val="5"/>
        </w:rPr>
        <w:softHyphen/>
      </w:r>
      <w:r w:rsidRPr="00B315EF">
        <w:rPr>
          <w:color w:val="000000"/>
          <w:spacing w:val="3"/>
        </w:rPr>
        <w:t xml:space="preserve">го, социально-политического и культурного развития. Идея </w:t>
      </w:r>
      <w:r w:rsidRPr="00B315EF">
        <w:rPr>
          <w:color w:val="000000"/>
          <w:spacing w:val="6"/>
        </w:rPr>
        <w:t>единства русских земель в памятниках культуры.</w:t>
      </w:r>
    </w:p>
    <w:p w:rsidR="005C7FFB" w:rsidRPr="00B315EF" w:rsidRDefault="005C7FFB" w:rsidP="005C7FFB">
      <w:pPr>
        <w:widowControl w:val="0"/>
        <w:shd w:val="clear" w:color="auto" w:fill="FFFFFF"/>
        <w:autoSpaceDE w:val="0"/>
        <w:autoSpaceDN w:val="0"/>
        <w:adjustRightInd w:val="0"/>
        <w:ind w:right="24"/>
        <w:jc w:val="both"/>
      </w:pPr>
      <w:r w:rsidRPr="00B315EF">
        <w:rPr>
          <w:color w:val="000000"/>
          <w:spacing w:val="2"/>
        </w:rPr>
        <w:t>Русь в системе международных связей и отношений: меж</w:t>
      </w:r>
      <w:r w:rsidRPr="00B315EF">
        <w:rPr>
          <w:color w:val="000000"/>
          <w:spacing w:val="2"/>
        </w:rPr>
        <w:softHyphen/>
        <w:t xml:space="preserve">ду Востоком и Западом. Монгольские завоевания в Азии и на </w:t>
      </w:r>
      <w:r w:rsidRPr="00B315EF">
        <w:rPr>
          <w:color w:val="000000"/>
          <w:spacing w:val="3"/>
        </w:rPr>
        <w:t>европейских рубежах. Сражение на Калке. Нашествие монго</w:t>
      </w:r>
      <w:r w:rsidRPr="00B315EF">
        <w:rPr>
          <w:color w:val="000000"/>
          <w:spacing w:val="3"/>
        </w:rPr>
        <w:softHyphen/>
      </w:r>
      <w:r w:rsidRPr="00B315EF">
        <w:rPr>
          <w:color w:val="000000"/>
          <w:spacing w:val="2"/>
        </w:rPr>
        <w:t xml:space="preserve">лов на Северо-Западную Русь, Героическая оборона русских </w:t>
      </w:r>
      <w:r w:rsidRPr="00B315EF">
        <w:rPr>
          <w:color w:val="000000"/>
          <w:spacing w:val="7"/>
        </w:rPr>
        <w:t>городов. Походы монгольских войск на Юго-Западную Русь</w:t>
      </w:r>
      <w:r w:rsidRPr="00B315EF">
        <w:rPr>
          <w:color w:val="000000"/>
          <w:spacing w:val="10"/>
        </w:rPr>
        <w:t xml:space="preserve"> и страны Центральной Европы. Значение противостояния </w:t>
      </w:r>
      <w:r w:rsidRPr="00B315EF">
        <w:rPr>
          <w:color w:val="000000"/>
          <w:spacing w:val="6"/>
        </w:rPr>
        <w:t xml:space="preserve">Руси монгольскому завоеванию. Русь и Запад; отношения </w:t>
      </w:r>
      <w:r w:rsidRPr="00B315EF">
        <w:rPr>
          <w:color w:val="000000"/>
          <w:spacing w:val="4"/>
        </w:rPr>
        <w:t>Новгорода с западными соседями. Борьба Руси против экс</w:t>
      </w:r>
      <w:r w:rsidRPr="00B315EF">
        <w:rPr>
          <w:color w:val="000000"/>
          <w:spacing w:val="4"/>
        </w:rPr>
        <w:softHyphen/>
      </w:r>
      <w:r w:rsidRPr="00B315EF">
        <w:rPr>
          <w:color w:val="000000"/>
          <w:spacing w:val="3"/>
        </w:rPr>
        <w:t>пансии с Запада. Александр Ярославич. Невская битва. Ледо</w:t>
      </w:r>
      <w:r w:rsidRPr="00B315EF">
        <w:rPr>
          <w:color w:val="000000"/>
          <w:spacing w:val="3"/>
        </w:rPr>
        <w:softHyphen/>
      </w:r>
      <w:r w:rsidRPr="00B315EF">
        <w:rPr>
          <w:color w:val="000000"/>
          <w:spacing w:val="5"/>
        </w:rPr>
        <w:t>вое побоище.</w:t>
      </w:r>
    </w:p>
    <w:p w:rsidR="005C7FFB" w:rsidRPr="00B315EF" w:rsidRDefault="005C7FFB" w:rsidP="005C7FFB">
      <w:pPr>
        <w:widowControl w:val="0"/>
        <w:shd w:val="clear" w:color="auto" w:fill="FFFFFF"/>
        <w:autoSpaceDE w:val="0"/>
        <w:autoSpaceDN w:val="0"/>
        <w:adjustRightInd w:val="0"/>
        <w:ind w:right="30"/>
        <w:jc w:val="both"/>
      </w:pPr>
      <w:r w:rsidRPr="00B315EF">
        <w:rPr>
          <w:color w:val="000000"/>
          <w:spacing w:val="5"/>
        </w:rPr>
        <w:t>Русь и Золотая Орда. Зависимость русских земель от Ор</w:t>
      </w:r>
      <w:r w:rsidRPr="00B315EF">
        <w:rPr>
          <w:color w:val="000000"/>
          <w:spacing w:val="5"/>
        </w:rPr>
        <w:softHyphen/>
      </w:r>
      <w:r w:rsidRPr="00B315EF">
        <w:rPr>
          <w:color w:val="000000"/>
          <w:spacing w:val="7"/>
        </w:rPr>
        <w:t>ды и ее последствия. Борьба населения русских земель про</w:t>
      </w:r>
      <w:r w:rsidRPr="00B315EF">
        <w:rPr>
          <w:color w:val="000000"/>
          <w:spacing w:val="7"/>
        </w:rPr>
        <w:softHyphen/>
      </w:r>
      <w:r w:rsidRPr="00B315EF">
        <w:rPr>
          <w:color w:val="000000"/>
          <w:spacing w:val="4"/>
        </w:rPr>
        <w:t>тив ордынского владычества.</w:t>
      </w:r>
    </w:p>
    <w:p w:rsidR="005C7FFB" w:rsidRPr="00B315EF" w:rsidRDefault="005C7FFB" w:rsidP="005C7FFB">
      <w:pPr>
        <w:widowControl w:val="0"/>
        <w:shd w:val="clear" w:color="auto" w:fill="FFFFFF"/>
        <w:autoSpaceDE w:val="0"/>
        <w:autoSpaceDN w:val="0"/>
        <w:adjustRightInd w:val="0"/>
        <w:ind w:right="30"/>
        <w:jc w:val="both"/>
      </w:pPr>
      <w:r w:rsidRPr="00B315EF">
        <w:rPr>
          <w:color w:val="000000"/>
          <w:spacing w:val="6"/>
        </w:rPr>
        <w:t>Русь и Литва. Русские земли в составе Великого княже</w:t>
      </w:r>
      <w:r w:rsidRPr="00B315EF">
        <w:rPr>
          <w:color w:val="000000"/>
          <w:spacing w:val="6"/>
        </w:rPr>
        <w:softHyphen/>
      </w:r>
      <w:r w:rsidRPr="00B315EF">
        <w:rPr>
          <w:color w:val="000000"/>
          <w:spacing w:val="3"/>
        </w:rPr>
        <w:t>ства Литовского.</w:t>
      </w:r>
    </w:p>
    <w:p w:rsidR="005C7FFB" w:rsidRPr="00B315EF" w:rsidRDefault="005C7FFB" w:rsidP="005C7FFB">
      <w:pPr>
        <w:widowControl w:val="0"/>
        <w:shd w:val="clear" w:color="auto" w:fill="FFFFFF"/>
        <w:autoSpaceDE w:val="0"/>
        <w:autoSpaceDN w:val="0"/>
        <w:adjustRightInd w:val="0"/>
        <w:ind w:right="24"/>
        <w:jc w:val="both"/>
      </w:pPr>
      <w:r w:rsidRPr="00B315EF">
        <w:rPr>
          <w:color w:val="000000"/>
          <w:spacing w:val="2"/>
        </w:rPr>
        <w:t xml:space="preserve">Культура Руси в 30-е гг. </w:t>
      </w:r>
      <w:r w:rsidRPr="00B315EF">
        <w:rPr>
          <w:color w:val="000000"/>
          <w:spacing w:val="2"/>
          <w:lang w:val="en-US"/>
        </w:rPr>
        <w:t>XII</w:t>
      </w:r>
      <w:r w:rsidRPr="00B315EF">
        <w:rPr>
          <w:color w:val="000000"/>
          <w:spacing w:val="2"/>
        </w:rPr>
        <w:t>—</w:t>
      </w:r>
      <w:r w:rsidRPr="00B315EF">
        <w:rPr>
          <w:color w:val="000000"/>
          <w:spacing w:val="2"/>
          <w:lang w:val="en-US"/>
        </w:rPr>
        <w:t>XIII</w:t>
      </w:r>
      <w:r w:rsidRPr="00B315EF">
        <w:rPr>
          <w:color w:val="000000"/>
          <w:spacing w:val="2"/>
        </w:rPr>
        <w:t xml:space="preserve"> в. Летописание. Камен</w:t>
      </w:r>
      <w:r w:rsidRPr="00B315EF">
        <w:rPr>
          <w:color w:val="000000"/>
          <w:spacing w:val="2"/>
        </w:rPr>
        <w:softHyphen/>
        <w:t>ное строительство (храмы, города-крепости) в русских землях. Развитие местных художественных школ и складывание об</w:t>
      </w:r>
      <w:r w:rsidRPr="00B315EF">
        <w:rPr>
          <w:color w:val="000000"/>
          <w:spacing w:val="2"/>
        </w:rPr>
        <w:softHyphen/>
      </w:r>
      <w:r w:rsidRPr="00B315EF">
        <w:rPr>
          <w:color w:val="000000"/>
          <w:spacing w:val="3"/>
        </w:rPr>
        <w:t>щерусского художественного стиля.</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4"/>
        </w:rPr>
        <w:t xml:space="preserve">Московская Русь в </w:t>
      </w:r>
      <w:r w:rsidRPr="00B315EF">
        <w:rPr>
          <w:bCs/>
          <w:color w:val="000000"/>
          <w:spacing w:val="4"/>
          <w:lang w:val="en-US"/>
        </w:rPr>
        <w:t>XIV</w:t>
      </w:r>
      <w:r w:rsidRPr="00B315EF">
        <w:rPr>
          <w:color w:val="000000"/>
          <w:spacing w:val="4"/>
        </w:rPr>
        <w:t>—</w:t>
      </w:r>
      <w:r w:rsidRPr="00B315EF">
        <w:rPr>
          <w:bCs/>
          <w:color w:val="000000"/>
          <w:spacing w:val="4"/>
          <w:lang w:val="en-US"/>
        </w:rPr>
        <w:t>XV</w:t>
      </w:r>
      <w:r w:rsidRPr="00B315EF">
        <w:rPr>
          <w:bCs/>
          <w:color w:val="000000"/>
          <w:spacing w:val="4"/>
        </w:rPr>
        <w:t xml:space="preserve"> вв. </w:t>
      </w:r>
      <w:r w:rsidRPr="00B315EF">
        <w:rPr>
          <w:color w:val="000000"/>
          <w:spacing w:val="4"/>
        </w:rPr>
        <w:t xml:space="preserve">Причины и основные </w:t>
      </w:r>
      <w:r w:rsidRPr="00B315EF">
        <w:rPr>
          <w:color w:val="000000"/>
          <w:spacing w:val="1"/>
        </w:rPr>
        <w:t xml:space="preserve">этапы объединения русских земель. Москва и Тверь: борьба за </w:t>
      </w:r>
      <w:r w:rsidRPr="00B315EF">
        <w:rPr>
          <w:color w:val="000000"/>
          <w:spacing w:val="7"/>
        </w:rPr>
        <w:t xml:space="preserve">великое княжение. Возвышение Москвы. Московские князья </w:t>
      </w:r>
      <w:r w:rsidRPr="00B315EF">
        <w:rPr>
          <w:color w:val="000000"/>
          <w:spacing w:val="6"/>
        </w:rPr>
        <w:t>и их политика. Княжеская власть и церковь. Дмитрий Донс</w:t>
      </w:r>
      <w:r w:rsidRPr="00B315EF">
        <w:rPr>
          <w:color w:val="000000"/>
          <w:spacing w:val="6"/>
        </w:rPr>
        <w:softHyphen/>
        <w:t>кой и Сергий Радонежский. Куликовская битва, ее значение.</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10"/>
        </w:rPr>
        <w:t xml:space="preserve">Русь при преемниках Дмитрия Донского. Отношения </w:t>
      </w:r>
      <w:r w:rsidRPr="00B315EF">
        <w:rPr>
          <w:color w:val="000000"/>
          <w:spacing w:val="9"/>
        </w:rPr>
        <w:t xml:space="preserve">между Москвой и Ордой, Москвой и Литвой. Феодальная </w:t>
      </w:r>
      <w:r w:rsidRPr="00B315EF">
        <w:rPr>
          <w:color w:val="000000"/>
          <w:spacing w:val="1"/>
        </w:rPr>
        <w:t xml:space="preserve">война второй четверти </w:t>
      </w:r>
      <w:r w:rsidRPr="00B315EF">
        <w:rPr>
          <w:color w:val="000000"/>
          <w:spacing w:val="1"/>
          <w:lang w:val="en-US"/>
        </w:rPr>
        <w:t>XV</w:t>
      </w:r>
      <w:r w:rsidRPr="00B315EF">
        <w:rPr>
          <w:color w:val="000000"/>
          <w:spacing w:val="1"/>
        </w:rPr>
        <w:t xml:space="preserve"> в., ее итоги. Образование русской, </w:t>
      </w:r>
      <w:r w:rsidRPr="00B315EF">
        <w:rPr>
          <w:color w:val="000000"/>
          <w:spacing w:val="6"/>
        </w:rPr>
        <w:t>украинской и белорусской народностей.</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5"/>
        </w:rPr>
        <w:t xml:space="preserve">Завершение объединения русских земель. Прекращение зависимости Руси от Золотой Орды. Иван </w:t>
      </w:r>
      <w:r w:rsidRPr="00B315EF">
        <w:rPr>
          <w:color w:val="000000"/>
          <w:spacing w:val="5"/>
          <w:lang w:val="en-US"/>
        </w:rPr>
        <w:t>III</w:t>
      </w:r>
      <w:r w:rsidRPr="00B315EF">
        <w:rPr>
          <w:color w:val="000000"/>
          <w:spacing w:val="5"/>
        </w:rPr>
        <w:t xml:space="preserve">. Образование </w:t>
      </w:r>
      <w:r w:rsidRPr="00B315EF">
        <w:rPr>
          <w:color w:val="000000"/>
          <w:spacing w:val="2"/>
        </w:rPr>
        <w:t>единого Русского государства и его значение. Становление са</w:t>
      </w:r>
      <w:r w:rsidRPr="00B315EF">
        <w:rPr>
          <w:color w:val="000000"/>
          <w:spacing w:val="2"/>
        </w:rPr>
        <w:softHyphen/>
      </w:r>
      <w:r w:rsidRPr="00B315EF">
        <w:rPr>
          <w:color w:val="000000"/>
          <w:spacing w:val="5"/>
        </w:rPr>
        <w:t xml:space="preserve">модержавия. Судебник </w:t>
      </w:r>
      <w:smartTag w:uri="urn:schemas-microsoft-com:office:smarttags" w:element="metricconverter">
        <w:smartTagPr>
          <w:attr w:name="ProductID" w:val="1497 г"/>
        </w:smartTagPr>
        <w:r w:rsidRPr="00B315EF">
          <w:rPr>
            <w:color w:val="000000"/>
            <w:spacing w:val="5"/>
          </w:rPr>
          <w:t>1497 г</w:t>
        </w:r>
      </w:smartTag>
      <w:r w:rsidRPr="00B315EF">
        <w:rPr>
          <w:color w:val="000000"/>
          <w:spacing w:val="5"/>
        </w:rPr>
        <w:t>.</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1"/>
        </w:rPr>
        <w:t xml:space="preserve">Экономическое и социальное развитие Руси в </w:t>
      </w:r>
      <w:r w:rsidRPr="00B315EF">
        <w:rPr>
          <w:color w:val="000000"/>
          <w:spacing w:val="-1"/>
          <w:lang w:val="en-US"/>
        </w:rPr>
        <w:t>XIV</w:t>
      </w:r>
      <w:r w:rsidRPr="00B315EF">
        <w:rPr>
          <w:color w:val="000000"/>
          <w:spacing w:val="-1"/>
        </w:rPr>
        <w:t>—</w:t>
      </w:r>
      <w:r w:rsidRPr="00B315EF">
        <w:rPr>
          <w:color w:val="000000"/>
          <w:spacing w:val="-1"/>
          <w:lang w:val="en-US"/>
        </w:rPr>
        <w:t>XV</w:t>
      </w:r>
      <w:r w:rsidRPr="00B315EF">
        <w:rPr>
          <w:color w:val="000000"/>
          <w:spacing w:val="-1"/>
        </w:rPr>
        <w:t xml:space="preserve"> вв. </w:t>
      </w:r>
      <w:r w:rsidRPr="00B315EF">
        <w:rPr>
          <w:color w:val="000000"/>
          <w:spacing w:val="2"/>
        </w:rPr>
        <w:t xml:space="preserve">Система землевладения. Структура русского средневекового </w:t>
      </w:r>
      <w:r w:rsidRPr="00B315EF">
        <w:rPr>
          <w:color w:val="000000"/>
          <w:spacing w:val="6"/>
        </w:rPr>
        <w:t>общества. Положение крестьян, ограничение их свободы. Предпосылки и начало складывания феодально-крепостни</w:t>
      </w:r>
      <w:r w:rsidRPr="00B315EF">
        <w:rPr>
          <w:color w:val="000000"/>
          <w:spacing w:val="6"/>
        </w:rPr>
        <w:softHyphen/>
      </w:r>
      <w:r w:rsidRPr="00B315EF">
        <w:rPr>
          <w:color w:val="000000"/>
          <w:spacing w:val="5"/>
        </w:rPr>
        <w:t>ческой системы.</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3"/>
        </w:rPr>
        <w:t>Религия и церковь в средневековой Руси. Роль православ</w:t>
      </w:r>
      <w:r w:rsidRPr="00B315EF">
        <w:rPr>
          <w:color w:val="000000"/>
          <w:spacing w:val="3"/>
        </w:rPr>
        <w:softHyphen/>
        <w:t>ной церкви в собирании русских земель, укреплении вели</w:t>
      </w:r>
      <w:r w:rsidRPr="00B315EF">
        <w:rPr>
          <w:color w:val="000000"/>
          <w:spacing w:val="3"/>
        </w:rPr>
        <w:softHyphen/>
        <w:t>кокняжеской власти, развитии культуры. Возникновение ере</w:t>
      </w:r>
      <w:r w:rsidRPr="00B315EF">
        <w:rPr>
          <w:color w:val="000000"/>
          <w:spacing w:val="3"/>
        </w:rPr>
        <w:softHyphen/>
      </w:r>
      <w:r w:rsidRPr="00B315EF">
        <w:rPr>
          <w:color w:val="000000"/>
          <w:spacing w:val="8"/>
        </w:rPr>
        <w:t>сей. Иосифляне и нестяжатели. «Москва — Третий Рим».</w:t>
      </w:r>
    </w:p>
    <w:p w:rsidR="005C7FFB" w:rsidRPr="00B315EF" w:rsidRDefault="005C7FFB" w:rsidP="005C7FFB">
      <w:pPr>
        <w:widowControl w:val="0"/>
        <w:shd w:val="clear" w:color="auto" w:fill="FFFFFF"/>
        <w:autoSpaceDE w:val="0"/>
        <w:autoSpaceDN w:val="0"/>
        <w:adjustRightInd w:val="0"/>
        <w:ind w:right="6"/>
        <w:jc w:val="both"/>
      </w:pPr>
      <w:r w:rsidRPr="00B315EF">
        <w:rPr>
          <w:color w:val="000000"/>
          <w:spacing w:val="5"/>
        </w:rPr>
        <w:t xml:space="preserve">Культура и быт Руси в </w:t>
      </w:r>
      <w:r w:rsidRPr="00B315EF">
        <w:rPr>
          <w:color w:val="000000"/>
          <w:spacing w:val="5"/>
          <w:lang w:val="en-US"/>
        </w:rPr>
        <w:t>XIV</w:t>
      </w:r>
      <w:r w:rsidRPr="00B315EF">
        <w:rPr>
          <w:color w:val="000000"/>
          <w:spacing w:val="5"/>
        </w:rPr>
        <w:t>—</w:t>
      </w:r>
      <w:r w:rsidRPr="00B315EF">
        <w:rPr>
          <w:color w:val="000000"/>
          <w:spacing w:val="5"/>
          <w:lang w:val="en-US"/>
        </w:rPr>
        <w:t>XV</w:t>
      </w:r>
      <w:r w:rsidRPr="00B315EF">
        <w:rPr>
          <w:color w:val="000000"/>
          <w:spacing w:val="5"/>
        </w:rPr>
        <w:t xml:space="preserve"> вв. Начало формирова</w:t>
      </w:r>
      <w:r w:rsidRPr="00B315EF">
        <w:rPr>
          <w:color w:val="000000"/>
          <w:spacing w:val="5"/>
        </w:rPr>
        <w:softHyphen/>
      </w:r>
      <w:r w:rsidRPr="00B315EF">
        <w:rPr>
          <w:color w:val="000000"/>
          <w:spacing w:val="3"/>
        </w:rPr>
        <w:t>ния великорусской культуры. Летописание. Важнейшие па</w:t>
      </w:r>
      <w:r w:rsidRPr="00B315EF">
        <w:rPr>
          <w:color w:val="000000"/>
          <w:spacing w:val="3"/>
        </w:rPr>
        <w:softHyphen/>
      </w:r>
      <w:r w:rsidRPr="00B315EF">
        <w:rPr>
          <w:color w:val="000000"/>
          <w:spacing w:val="5"/>
        </w:rPr>
        <w:t>мятники литературы (памятники куликовского цикла, сказа</w:t>
      </w:r>
      <w:r w:rsidRPr="00B315EF">
        <w:rPr>
          <w:color w:val="000000"/>
          <w:spacing w:val="5"/>
        </w:rPr>
        <w:softHyphen/>
      </w:r>
      <w:r w:rsidRPr="00B315EF">
        <w:rPr>
          <w:color w:val="000000"/>
          <w:spacing w:val="8"/>
        </w:rPr>
        <w:t xml:space="preserve">ния, жития, хождения). Развитие зодчества (Московский </w:t>
      </w:r>
      <w:r w:rsidRPr="00B315EF">
        <w:rPr>
          <w:color w:val="000000"/>
          <w:spacing w:val="4"/>
        </w:rPr>
        <w:t>Кремль, монастырские комплексы-крепости). Расцвет иконо</w:t>
      </w:r>
      <w:r w:rsidRPr="00B315EF">
        <w:rPr>
          <w:color w:val="000000"/>
          <w:spacing w:val="4"/>
        </w:rPr>
        <w:softHyphen/>
      </w:r>
      <w:r w:rsidRPr="00B315EF">
        <w:rPr>
          <w:color w:val="000000"/>
          <w:spacing w:val="6"/>
        </w:rPr>
        <w:t>писи (Ф. Грек, А. Рублев).</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5"/>
        </w:rPr>
        <w:t xml:space="preserve">Московское государство в </w:t>
      </w:r>
      <w:r w:rsidRPr="00B315EF">
        <w:rPr>
          <w:bCs/>
          <w:color w:val="000000"/>
          <w:spacing w:val="5"/>
          <w:lang w:val="en-US"/>
        </w:rPr>
        <w:t>XVI</w:t>
      </w:r>
      <w:r w:rsidRPr="00B315EF">
        <w:rPr>
          <w:bCs/>
          <w:color w:val="000000"/>
          <w:spacing w:val="5"/>
        </w:rPr>
        <w:t xml:space="preserve"> в. </w:t>
      </w:r>
      <w:r w:rsidRPr="00B315EF">
        <w:rPr>
          <w:color w:val="000000"/>
          <w:spacing w:val="5"/>
        </w:rPr>
        <w:t>Социально-экономи</w:t>
      </w:r>
      <w:r w:rsidRPr="00B315EF">
        <w:rPr>
          <w:color w:val="000000"/>
          <w:spacing w:val="5"/>
        </w:rPr>
        <w:softHyphen/>
      </w:r>
      <w:r w:rsidRPr="00B315EF">
        <w:rPr>
          <w:color w:val="000000"/>
          <w:spacing w:val="3"/>
        </w:rPr>
        <w:t xml:space="preserve">ческое и политическое развитие. Иван </w:t>
      </w:r>
      <w:r w:rsidRPr="00B315EF">
        <w:rPr>
          <w:color w:val="000000"/>
          <w:spacing w:val="3"/>
          <w:lang w:val="en-US"/>
        </w:rPr>
        <w:t>IV</w:t>
      </w:r>
      <w:r w:rsidRPr="00B315EF">
        <w:rPr>
          <w:color w:val="000000"/>
          <w:spacing w:val="3"/>
        </w:rPr>
        <w:t>. Избранная рада. Реформы 1550-х гг. и их значение. Стоглавый собор. Оприч</w:t>
      </w:r>
      <w:r w:rsidRPr="00B315EF">
        <w:rPr>
          <w:color w:val="000000"/>
          <w:spacing w:val="3"/>
        </w:rPr>
        <w:softHyphen/>
      </w:r>
      <w:r w:rsidRPr="00B315EF">
        <w:rPr>
          <w:color w:val="000000"/>
          <w:spacing w:val="7"/>
        </w:rPr>
        <w:t>нина: причины, сущность, последствия.</w:t>
      </w:r>
    </w:p>
    <w:p w:rsidR="005C7FFB" w:rsidRPr="00B315EF" w:rsidRDefault="005C7FFB" w:rsidP="005C7FFB">
      <w:pPr>
        <w:widowControl w:val="0"/>
        <w:shd w:val="clear" w:color="auto" w:fill="FFFFFF"/>
        <w:autoSpaceDE w:val="0"/>
        <w:autoSpaceDN w:val="0"/>
        <w:adjustRightInd w:val="0"/>
        <w:jc w:val="both"/>
      </w:pPr>
      <w:r w:rsidRPr="00B315EF">
        <w:rPr>
          <w:color w:val="000000"/>
          <w:spacing w:val="3"/>
        </w:rPr>
        <w:t xml:space="preserve">Внешняя политика и международные связи Московского </w:t>
      </w:r>
      <w:r w:rsidRPr="00B315EF">
        <w:rPr>
          <w:color w:val="000000"/>
          <w:spacing w:val="12"/>
        </w:rPr>
        <w:t xml:space="preserve">царства в </w:t>
      </w:r>
      <w:r w:rsidRPr="00B315EF">
        <w:rPr>
          <w:color w:val="000000"/>
          <w:spacing w:val="12"/>
          <w:lang w:val="en-US"/>
        </w:rPr>
        <w:t>XVI</w:t>
      </w:r>
      <w:r w:rsidRPr="00B315EF">
        <w:rPr>
          <w:color w:val="000000"/>
          <w:spacing w:val="12"/>
        </w:rPr>
        <w:t xml:space="preserve"> в. Расширение территории государства, его </w:t>
      </w:r>
      <w:r w:rsidRPr="00B315EF">
        <w:rPr>
          <w:color w:val="000000"/>
          <w:spacing w:val="2"/>
        </w:rPr>
        <w:t xml:space="preserve">многонациональный характер.  Присоединение Казанского и </w:t>
      </w:r>
      <w:r w:rsidRPr="00B315EF">
        <w:rPr>
          <w:iCs/>
          <w:color w:val="000000"/>
          <w:spacing w:val="2"/>
        </w:rPr>
        <w:t xml:space="preserve">'&lt; </w:t>
      </w:r>
      <w:r w:rsidRPr="00B315EF">
        <w:rPr>
          <w:color w:val="000000"/>
          <w:spacing w:val="5"/>
        </w:rPr>
        <w:t>Астраханского ханств, покорение Западной Сибири. Ливонс</w:t>
      </w:r>
      <w:r w:rsidRPr="00B315EF">
        <w:rPr>
          <w:color w:val="000000"/>
          <w:spacing w:val="5"/>
        </w:rPr>
        <w:softHyphen/>
      </w:r>
      <w:r w:rsidRPr="00B315EF">
        <w:rPr>
          <w:color w:val="000000"/>
          <w:spacing w:val="9"/>
        </w:rPr>
        <w:t>кая война, ее итоги и последствия.</w:t>
      </w:r>
    </w:p>
    <w:p w:rsidR="005C7FFB" w:rsidRPr="00B315EF" w:rsidRDefault="005C7FFB" w:rsidP="005C7FFB">
      <w:pPr>
        <w:widowControl w:val="0"/>
        <w:shd w:val="clear" w:color="auto" w:fill="FFFFFF"/>
        <w:autoSpaceDE w:val="0"/>
        <w:autoSpaceDN w:val="0"/>
        <w:adjustRightInd w:val="0"/>
        <w:ind w:right="72"/>
        <w:jc w:val="both"/>
      </w:pPr>
      <w:r w:rsidRPr="00B315EF">
        <w:rPr>
          <w:color w:val="000000"/>
          <w:spacing w:val="1"/>
        </w:rPr>
        <w:t xml:space="preserve">Россия в конце </w:t>
      </w:r>
      <w:r w:rsidRPr="00B315EF">
        <w:rPr>
          <w:color w:val="000000"/>
          <w:spacing w:val="1"/>
          <w:lang w:val="en-US"/>
        </w:rPr>
        <w:t>XVI</w:t>
      </w:r>
      <w:r w:rsidRPr="00B315EF">
        <w:rPr>
          <w:color w:val="000000"/>
          <w:spacing w:val="1"/>
        </w:rPr>
        <w:t xml:space="preserve"> в. Учреждение патриаршества. Даль</w:t>
      </w:r>
      <w:r w:rsidRPr="00B315EF">
        <w:rPr>
          <w:color w:val="000000"/>
          <w:spacing w:val="1"/>
        </w:rPr>
        <w:softHyphen/>
      </w:r>
      <w:r w:rsidRPr="00B315EF">
        <w:rPr>
          <w:color w:val="000000"/>
          <w:spacing w:val="6"/>
        </w:rPr>
        <w:t>нейшее закрепощение крестьян.</w:t>
      </w:r>
    </w:p>
    <w:p w:rsidR="005C7FFB" w:rsidRPr="00B315EF" w:rsidRDefault="005C7FFB" w:rsidP="005C7FFB">
      <w:pPr>
        <w:widowControl w:val="0"/>
        <w:shd w:val="clear" w:color="auto" w:fill="FFFFFF"/>
        <w:autoSpaceDE w:val="0"/>
        <w:autoSpaceDN w:val="0"/>
        <w:adjustRightInd w:val="0"/>
        <w:ind w:right="66"/>
        <w:jc w:val="both"/>
      </w:pPr>
      <w:r w:rsidRPr="00B315EF">
        <w:rPr>
          <w:color w:val="000000"/>
          <w:spacing w:val="-4"/>
        </w:rPr>
        <w:t xml:space="preserve">Культура и быт Московской Руси в </w:t>
      </w:r>
      <w:r w:rsidRPr="00B315EF">
        <w:rPr>
          <w:color w:val="000000"/>
          <w:spacing w:val="-4"/>
          <w:lang w:val="en-US"/>
        </w:rPr>
        <w:t>XVI</w:t>
      </w:r>
      <w:r w:rsidRPr="00B315EF">
        <w:rPr>
          <w:color w:val="000000"/>
          <w:spacing w:val="-4"/>
        </w:rPr>
        <w:t xml:space="preserve"> в. Устное народное </w:t>
      </w:r>
      <w:r w:rsidRPr="00B315EF">
        <w:rPr>
          <w:color w:val="000000"/>
          <w:spacing w:val="-1"/>
        </w:rPr>
        <w:t>творчество. Просвещение. Книгопечатание (И. Федоров). Пуб</w:t>
      </w:r>
      <w:r w:rsidRPr="00B315EF">
        <w:rPr>
          <w:color w:val="000000"/>
          <w:spacing w:val="-1"/>
        </w:rPr>
        <w:softHyphen/>
      </w:r>
      <w:r w:rsidRPr="00B315EF">
        <w:rPr>
          <w:color w:val="000000"/>
          <w:spacing w:val="-2"/>
        </w:rPr>
        <w:t xml:space="preserve">лицистика. Исторические повести. Зодчество (шатровые храмы). </w:t>
      </w:r>
      <w:r w:rsidRPr="00B315EF">
        <w:rPr>
          <w:color w:val="000000"/>
          <w:spacing w:val="3"/>
        </w:rPr>
        <w:t>Живопись (Дионисий). Быт, нравы, обычаи. «Домострой».</w:t>
      </w:r>
    </w:p>
    <w:p w:rsidR="005C7FFB" w:rsidRPr="00B315EF" w:rsidRDefault="005C7FFB" w:rsidP="005C7FFB">
      <w:pPr>
        <w:widowControl w:val="0"/>
        <w:shd w:val="clear" w:color="auto" w:fill="FFFFFF"/>
        <w:autoSpaceDE w:val="0"/>
        <w:autoSpaceDN w:val="0"/>
        <w:adjustRightInd w:val="0"/>
        <w:ind w:right="54"/>
        <w:jc w:val="both"/>
      </w:pPr>
      <w:r w:rsidRPr="00B315EF">
        <w:rPr>
          <w:bCs/>
          <w:color w:val="000000"/>
          <w:spacing w:val="2"/>
        </w:rPr>
        <w:t xml:space="preserve">Россия на рубеже </w:t>
      </w:r>
      <w:r w:rsidRPr="00B315EF">
        <w:rPr>
          <w:bCs/>
          <w:color w:val="000000"/>
          <w:spacing w:val="2"/>
          <w:lang w:val="en-US"/>
        </w:rPr>
        <w:t>XVI</w:t>
      </w:r>
      <w:r w:rsidRPr="00B315EF">
        <w:rPr>
          <w:bCs/>
          <w:color w:val="000000"/>
          <w:spacing w:val="2"/>
        </w:rPr>
        <w:t>—</w:t>
      </w:r>
      <w:r w:rsidRPr="00B315EF">
        <w:rPr>
          <w:bCs/>
          <w:color w:val="000000"/>
          <w:spacing w:val="2"/>
          <w:lang w:val="en-US"/>
        </w:rPr>
        <w:t>XVII</w:t>
      </w:r>
      <w:r w:rsidRPr="00B315EF">
        <w:rPr>
          <w:bCs/>
          <w:color w:val="000000"/>
          <w:spacing w:val="2"/>
        </w:rPr>
        <w:t xml:space="preserve"> вв. </w:t>
      </w:r>
      <w:r w:rsidRPr="00B315EF">
        <w:rPr>
          <w:color w:val="000000"/>
          <w:spacing w:val="2"/>
        </w:rPr>
        <w:t>Царствование Б. Го</w:t>
      </w:r>
      <w:r w:rsidRPr="00B315EF">
        <w:rPr>
          <w:color w:val="000000"/>
          <w:spacing w:val="2"/>
        </w:rPr>
        <w:softHyphen/>
      </w:r>
      <w:r w:rsidRPr="00B315EF">
        <w:rPr>
          <w:color w:val="000000"/>
          <w:spacing w:val="4"/>
        </w:rPr>
        <w:t>дунова. Смута: причины, участники, последствия. Самозван</w:t>
      </w:r>
      <w:r w:rsidRPr="00B315EF">
        <w:rPr>
          <w:color w:val="000000"/>
          <w:spacing w:val="4"/>
        </w:rPr>
        <w:softHyphen/>
      </w:r>
      <w:r w:rsidRPr="00B315EF">
        <w:rPr>
          <w:color w:val="000000"/>
          <w:spacing w:val="2"/>
        </w:rPr>
        <w:t>цы. Восстание под предводительством И. Болотникова. Осво</w:t>
      </w:r>
      <w:r w:rsidRPr="00B315EF">
        <w:rPr>
          <w:color w:val="000000"/>
          <w:spacing w:val="2"/>
        </w:rPr>
        <w:softHyphen/>
      </w:r>
      <w:r w:rsidRPr="00B315EF">
        <w:rPr>
          <w:color w:val="000000"/>
          <w:spacing w:val="6"/>
        </w:rPr>
        <w:t xml:space="preserve">бодительная борьба против интервентов. Патриотический </w:t>
      </w:r>
      <w:r w:rsidRPr="00B315EF">
        <w:rPr>
          <w:color w:val="000000"/>
          <w:spacing w:val="2"/>
        </w:rPr>
        <w:t xml:space="preserve">подъем народа. Окончание Смуты и возрождение российской </w:t>
      </w:r>
      <w:r w:rsidRPr="00B315EF">
        <w:rPr>
          <w:color w:val="000000"/>
          <w:spacing w:val="3"/>
        </w:rPr>
        <w:t>государственности. Ополчение К. Минина и Д. Пожарского. Освобождение Москвы. Начало царствования династии Рома</w:t>
      </w:r>
      <w:r w:rsidRPr="00B315EF">
        <w:rPr>
          <w:color w:val="000000"/>
          <w:spacing w:val="3"/>
        </w:rPr>
        <w:softHyphen/>
      </w:r>
      <w:r w:rsidRPr="00B315EF">
        <w:rPr>
          <w:color w:val="000000"/>
          <w:spacing w:val="-3"/>
        </w:rPr>
        <w:t>новых.</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3"/>
        </w:rPr>
        <w:t xml:space="preserve">Раздел </w:t>
      </w:r>
      <w:r w:rsidRPr="00B315EF">
        <w:rPr>
          <w:bCs/>
          <w:color w:val="000000"/>
          <w:spacing w:val="3"/>
          <w:lang w:val="en-US"/>
        </w:rPr>
        <w:t>II</w:t>
      </w:r>
      <w:r w:rsidRPr="00B315EF">
        <w:rPr>
          <w:bCs/>
          <w:color w:val="000000"/>
          <w:spacing w:val="3"/>
        </w:rPr>
        <w:t xml:space="preserve">. Россия в Новое время </w:t>
      </w:r>
      <w:r w:rsidRPr="00B315EF">
        <w:rPr>
          <w:color w:val="000000"/>
          <w:spacing w:val="3"/>
        </w:rPr>
        <w:t xml:space="preserve">(не менее </w:t>
      </w:r>
      <w:r w:rsidRPr="00B315EF">
        <w:rPr>
          <w:iCs/>
          <w:color w:val="000000"/>
          <w:spacing w:val="3"/>
        </w:rPr>
        <w:t>86 ч)</w:t>
      </w:r>
    </w:p>
    <w:p w:rsidR="005C7FFB" w:rsidRPr="00B315EF" w:rsidRDefault="005C7FFB" w:rsidP="005C7FFB">
      <w:pPr>
        <w:widowControl w:val="0"/>
        <w:shd w:val="clear" w:color="auto" w:fill="FFFFFF"/>
        <w:autoSpaceDE w:val="0"/>
        <w:autoSpaceDN w:val="0"/>
        <w:adjustRightInd w:val="0"/>
        <w:jc w:val="both"/>
      </w:pPr>
      <w:r w:rsidRPr="00B315EF">
        <w:rPr>
          <w:color w:val="000000"/>
          <w:spacing w:val="3"/>
        </w:rPr>
        <w:t>Хронология и сущность нового этапа российской истории.</w:t>
      </w:r>
    </w:p>
    <w:p w:rsidR="005C7FFB" w:rsidRPr="00B315EF" w:rsidRDefault="005C7FFB" w:rsidP="005C7FFB">
      <w:pPr>
        <w:widowControl w:val="0"/>
        <w:shd w:val="clear" w:color="auto" w:fill="FFFFFF"/>
        <w:autoSpaceDE w:val="0"/>
        <w:autoSpaceDN w:val="0"/>
        <w:adjustRightInd w:val="0"/>
        <w:ind w:right="48"/>
        <w:jc w:val="both"/>
      </w:pPr>
      <w:r w:rsidRPr="00B315EF">
        <w:rPr>
          <w:bCs/>
          <w:color w:val="000000"/>
          <w:spacing w:val="2"/>
        </w:rPr>
        <w:t xml:space="preserve">Россия в </w:t>
      </w:r>
      <w:r w:rsidRPr="00B315EF">
        <w:rPr>
          <w:bCs/>
          <w:color w:val="000000"/>
          <w:spacing w:val="2"/>
          <w:lang w:val="en-US"/>
        </w:rPr>
        <w:t>XVII</w:t>
      </w:r>
      <w:r w:rsidRPr="00B315EF">
        <w:rPr>
          <w:bCs/>
          <w:color w:val="000000"/>
          <w:spacing w:val="2"/>
        </w:rPr>
        <w:t xml:space="preserve"> в. </w:t>
      </w:r>
      <w:r w:rsidRPr="00B315EF">
        <w:rPr>
          <w:color w:val="000000"/>
          <w:spacing w:val="2"/>
        </w:rPr>
        <w:t xml:space="preserve">Правление первых Романовых. Начало </w:t>
      </w:r>
      <w:r w:rsidRPr="00B315EF">
        <w:rPr>
          <w:color w:val="000000"/>
        </w:rPr>
        <w:t xml:space="preserve">становления абсолютизма. Соборное уложение </w:t>
      </w:r>
      <w:smartTag w:uri="urn:schemas-microsoft-com:office:smarttags" w:element="metricconverter">
        <w:smartTagPr>
          <w:attr w:name="ProductID" w:val="1649 г"/>
        </w:smartTagPr>
        <w:r w:rsidRPr="00B315EF">
          <w:rPr>
            <w:color w:val="000000"/>
          </w:rPr>
          <w:t>1649 г</w:t>
        </w:r>
      </w:smartTag>
      <w:r w:rsidRPr="00B315EF">
        <w:rPr>
          <w:color w:val="000000"/>
        </w:rPr>
        <w:t>. Оформ</w:t>
      </w:r>
      <w:r w:rsidRPr="00B315EF">
        <w:rPr>
          <w:color w:val="000000"/>
        </w:rPr>
        <w:softHyphen/>
      </w:r>
      <w:r w:rsidRPr="00B315EF">
        <w:rPr>
          <w:color w:val="000000"/>
          <w:spacing w:val="3"/>
        </w:rPr>
        <w:t>ление сословного строя. Права и обязанности основных со</w:t>
      </w:r>
      <w:r w:rsidRPr="00B315EF">
        <w:rPr>
          <w:color w:val="000000"/>
          <w:spacing w:val="3"/>
        </w:rPr>
        <w:softHyphen/>
      </w:r>
      <w:r w:rsidRPr="00B315EF">
        <w:rPr>
          <w:color w:val="000000"/>
          <w:spacing w:val="4"/>
        </w:rPr>
        <w:t>словий. Окончательное закрепощение крестьян.</w:t>
      </w:r>
    </w:p>
    <w:p w:rsidR="005C7FFB" w:rsidRPr="00B315EF" w:rsidRDefault="005C7FFB" w:rsidP="005C7FFB">
      <w:pPr>
        <w:widowControl w:val="0"/>
        <w:shd w:val="clear" w:color="auto" w:fill="FFFFFF"/>
        <w:autoSpaceDE w:val="0"/>
        <w:autoSpaceDN w:val="0"/>
        <w:adjustRightInd w:val="0"/>
        <w:ind w:right="42"/>
        <w:jc w:val="both"/>
      </w:pPr>
      <w:r w:rsidRPr="00B315EF">
        <w:rPr>
          <w:color w:val="000000"/>
          <w:spacing w:val="7"/>
        </w:rPr>
        <w:t xml:space="preserve">Экономические последствия Смуты. Новые явления в </w:t>
      </w:r>
      <w:r w:rsidRPr="00B315EF">
        <w:rPr>
          <w:color w:val="000000"/>
          <w:spacing w:val="4"/>
        </w:rPr>
        <w:t>экономике страны: рост товарно-денежных отношений, раз</w:t>
      </w:r>
      <w:r w:rsidRPr="00B315EF">
        <w:rPr>
          <w:color w:val="000000"/>
          <w:spacing w:val="4"/>
        </w:rPr>
        <w:softHyphen/>
      </w:r>
      <w:r w:rsidRPr="00B315EF">
        <w:rPr>
          <w:color w:val="000000"/>
          <w:spacing w:val="2"/>
        </w:rPr>
        <w:t>витие мелкотоварного производства, возникновение мануфак</w:t>
      </w:r>
      <w:r w:rsidRPr="00B315EF">
        <w:rPr>
          <w:color w:val="000000"/>
          <w:spacing w:val="2"/>
        </w:rPr>
        <w:softHyphen/>
      </w:r>
      <w:r w:rsidRPr="00B315EF">
        <w:rPr>
          <w:color w:val="000000"/>
          <w:spacing w:val="5"/>
        </w:rPr>
        <w:t>тур. Развитие торговли, начало формирования всероссийско</w:t>
      </w:r>
      <w:r w:rsidRPr="00B315EF">
        <w:rPr>
          <w:color w:val="000000"/>
          <w:spacing w:val="5"/>
        </w:rPr>
        <w:softHyphen/>
        <w:t>го рынка.</w:t>
      </w:r>
    </w:p>
    <w:p w:rsidR="005C7FFB" w:rsidRPr="00B315EF" w:rsidRDefault="005C7FFB" w:rsidP="005C7FFB">
      <w:pPr>
        <w:widowControl w:val="0"/>
        <w:shd w:val="clear" w:color="auto" w:fill="FFFFFF"/>
        <w:autoSpaceDE w:val="0"/>
        <w:autoSpaceDN w:val="0"/>
        <w:adjustRightInd w:val="0"/>
        <w:ind w:right="36"/>
        <w:jc w:val="both"/>
      </w:pPr>
      <w:r w:rsidRPr="00B315EF">
        <w:rPr>
          <w:color w:val="000000"/>
          <w:spacing w:val="4"/>
        </w:rPr>
        <w:t xml:space="preserve">Народы России в </w:t>
      </w:r>
      <w:r w:rsidRPr="00B315EF">
        <w:rPr>
          <w:color w:val="000000"/>
          <w:spacing w:val="4"/>
          <w:lang w:val="en-US"/>
        </w:rPr>
        <w:t>XVII</w:t>
      </w:r>
      <w:r w:rsidRPr="00B315EF">
        <w:rPr>
          <w:color w:val="000000"/>
          <w:spacing w:val="4"/>
        </w:rPr>
        <w:t xml:space="preserve"> в. Освоение Сибири и Дальнего Востока. Русские первопроходцы.</w:t>
      </w:r>
    </w:p>
    <w:p w:rsidR="005C7FFB" w:rsidRPr="00B315EF" w:rsidRDefault="005C7FFB" w:rsidP="005C7FFB">
      <w:pPr>
        <w:widowControl w:val="0"/>
        <w:shd w:val="clear" w:color="auto" w:fill="FFFFFF"/>
        <w:autoSpaceDE w:val="0"/>
        <w:autoSpaceDN w:val="0"/>
        <w:adjustRightInd w:val="0"/>
        <w:ind w:right="42"/>
        <w:jc w:val="both"/>
      </w:pPr>
      <w:r w:rsidRPr="00B315EF">
        <w:rPr>
          <w:color w:val="000000"/>
          <w:spacing w:val="5"/>
        </w:rPr>
        <w:t xml:space="preserve">Народные движения в </w:t>
      </w:r>
      <w:r w:rsidRPr="00B315EF">
        <w:rPr>
          <w:color w:val="000000"/>
          <w:spacing w:val="5"/>
          <w:lang w:val="en-US"/>
        </w:rPr>
        <w:t>XVII</w:t>
      </w:r>
      <w:r w:rsidRPr="00B315EF">
        <w:rPr>
          <w:color w:val="000000"/>
          <w:spacing w:val="5"/>
        </w:rPr>
        <w:t xml:space="preserve"> в.: причины, формы, участ</w:t>
      </w:r>
      <w:r w:rsidRPr="00B315EF">
        <w:rPr>
          <w:color w:val="000000"/>
          <w:spacing w:val="5"/>
        </w:rPr>
        <w:softHyphen/>
      </w:r>
      <w:r w:rsidRPr="00B315EF">
        <w:rPr>
          <w:color w:val="000000"/>
          <w:spacing w:val="2"/>
        </w:rPr>
        <w:t xml:space="preserve">ники. Городские восстания. Восстание под предводительством </w:t>
      </w:r>
      <w:r w:rsidRPr="00B315EF">
        <w:rPr>
          <w:color w:val="000000"/>
          <w:spacing w:val="3"/>
        </w:rPr>
        <w:t>С. Разина.</w:t>
      </w:r>
    </w:p>
    <w:p w:rsidR="005C7FFB" w:rsidRPr="00B315EF" w:rsidRDefault="005C7FFB" w:rsidP="005C7FFB">
      <w:pPr>
        <w:widowControl w:val="0"/>
        <w:shd w:val="clear" w:color="auto" w:fill="FFFFFF"/>
        <w:autoSpaceDE w:val="0"/>
        <w:autoSpaceDN w:val="0"/>
        <w:adjustRightInd w:val="0"/>
        <w:ind w:right="42"/>
        <w:jc w:val="both"/>
      </w:pPr>
      <w:r w:rsidRPr="00B315EF">
        <w:rPr>
          <w:color w:val="000000"/>
          <w:spacing w:val="6"/>
        </w:rPr>
        <w:t>Власть и церковь. Реформы патриарха Никона. Церков</w:t>
      </w:r>
      <w:r w:rsidRPr="00B315EF">
        <w:rPr>
          <w:color w:val="000000"/>
          <w:spacing w:val="6"/>
        </w:rPr>
        <w:softHyphen/>
      </w:r>
      <w:r w:rsidRPr="00B315EF">
        <w:rPr>
          <w:color w:val="000000"/>
          <w:spacing w:val="7"/>
        </w:rPr>
        <w:t>ный раскол. Протопоп Аввакум.</w:t>
      </w:r>
    </w:p>
    <w:p w:rsidR="005C7FFB" w:rsidRPr="00B315EF" w:rsidRDefault="005C7FFB" w:rsidP="005C7FFB">
      <w:pPr>
        <w:widowControl w:val="0"/>
        <w:shd w:val="clear" w:color="auto" w:fill="FFFFFF"/>
        <w:autoSpaceDE w:val="0"/>
        <w:autoSpaceDN w:val="0"/>
        <w:adjustRightInd w:val="0"/>
        <w:ind w:right="36"/>
        <w:jc w:val="both"/>
      </w:pPr>
      <w:r w:rsidRPr="00B315EF">
        <w:rPr>
          <w:color w:val="000000"/>
          <w:spacing w:val="1"/>
        </w:rPr>
        <w:t xml:space="preserve">Внешняя политика России в </w:t>
      </w:r>
      <w:r w:rsidRPr="00B315EF">
        <w:rPr>
          <w:color w:val="000000"/>
          <w:spacing w:val="1"/>
          <w:lang w:val="en-US"/>
        </w:rPr>
        <w:t>XVII</w:t>
      </w:r>
      <w:r w:rsidRPr="00B315EF">
        <w:rPr>
          <w:color w:val="000000"/>
          <w:spacing w:val="1"/>
        </w:rPr>
        <w:t xml:space="preserve"> в. Взаимоотношения с </w:t>
      </w:r>
      <w:r w:rsidRPr="00B315EF">
        <w:rPr>
          <w:color w:val="000000"/>
          <w:spacing w:val="2"/>
        </w:rPr>
        <w:t>соседними государствами и народами. Россия и Речь Поспо</w:t>
      </w:r>
      <w:r w:rsidRPr="00B315EF">
        <w:rPr>
          <w:color w:val="000000"/>
          <w:spacing w:val="3"/>
        </w:rPr>
        <w:t>литая. Смоленская война. Присоединение к России Левобе</w:t>
      </w:r>
      <w:r w:rsidRPr="00B315EF">
        <w:rPr>
          <w:color w:val="000000"/>
          <w:spacing w:val="3"/>
        </w:rPr>
        <w:softHyphen/>
      </w:r>
      <w:r w:rsidRPr="00B315EF">
        <w:rPr>
          <w:color w:val="000000"/>
          <w:spacing w:val="4"/>
        </w:rPr>
        <w:t xml:space="preserve">режной Украины и Киева. Отношения России с Крымским </w:t>
      </w:r>
      <w:r w:rsidRPr="00B315EF">
        <w:rPr>
          <w:color w:val="000000"/>
          <w:spacing w:val="8"/>
        </w:rPr>
        <w:t>ханством и Османской империей.</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6"/>
        </w:rPr>
        <w:t xml:space="preserve">Культура и быт России в </w:t>
      </w:r>
      <w:r w:rsidRPr="00B315EF">
        <w:rPr>
          <w:color w:val="000000"/>
          <w:spacing w:val="6"/>
          <w:lang w:val="en-US"/>
        </w:rPr>
        <w:t>XVII</w:t>
      </w:r>
      <w:r w:rsidRPr="00B315EF">
        <w:rPr>
          <w:color w:val="000000"/>
          <w:spacing w:val="6"/>
        </w:rPr>
        <w:t xml:space="preserve"> в. Традиции и новые ве</w:t>
      </w:r>
      <w:r w:rsidRPr="00B315EF">
        <w:rPr>
          <w:color w:val="000000"/>
          <w:spacing w:val="6"/>
        </w:rPr>
        <w:softHyphen/>
      </w:r>
      <w:r w:rsidRPr="00B315EF">
        <w:rPr>
          <w:color w:val="000000"/>
          <w:spacing w:val="2"/>
        </w:rPr>
        <w:t xml:space="preserve">яния, усиление светского характера культуры. Образование. </w:t>
      </w:r>
      <w:r w:rsidRPr="00B315EF">
        <w:rPr>
          <w:color w:val="000000"/>
          <w:spacing w:val="1"/>
        </w:rPr>
        <w:t>Литература: новые жанры (сатирические повести, автобиогра</w:t>
      </w:r>
      <w:r w:rsidRPr="00B315EF">
        <w:rPr>
          <w:color w:val="000000"/>
          <w:spacing w:val="1"/>
        </w:rPr>
        <w:softHyphen/>
      </w:r>
      <w:r w:rsidRPr="00B315EF">
        <w:rPr>
          <w:color w:val="000000"/>
          <w:spacing w:val="3"/>
        </w:rPr>
        <w:t>фические повести), новые герои. Церковное и гражданское зодчество: основные стили и памятники. Живопись (С. Уша</w:t>
      </w:r>
      <w:r w:rsidRPr="00B315EF">
        <w:rPr>
          <w:color w:val="000000"/>
          <w:spacing w:val="3"/>
        </w:rPr>
        <w:softHyphen/>
      </w:r>
      <w:r w:rsidRPr="00B315EF">
        <w:rPr>
          <w:color w:val="000000"/>
          <w:spacing w:val="6"/>
        </w:rPr>
        <w:t>ков). Быт и обычаи различных сословий (царский двор, боя</w:t>
      </w:r>
      <w:r w:rsidRPr="00B315EF">
        <w:rPr>
          <w:color w:val="000000"/>
          <w:spacing w:val="6"/>
        </w:rPr>
        <w:softHyphen/>
      </w:r>
      <w:r w:rsidRPr="00B315EF">
        <w:rPr>
          <w:color w:val="000000"/>
          <w:spacing w:val="7"/>
        </w:rPr>
        <w:t xml:space="preserve">ре, дворяне, посадские, крестьяне, старообрядцы). </w:t>
      </w:r>
      <w:r w:rsidRPr="00B315EF">
        <w:rPr>
          <w:bCs/>
          <w:color w:val="000000"/>
          <w:spacing w:val="3"/>
        </w:rPr>
        <w:t xml:space="preserve">Россия на рубеже </w:t>
      </w:r>
      <w:r w:rsidRPr="00B315EF">
        <w:rPr>
          <w:bCs/>
          <w:color w:val="000000"/>
          <w:spacing w:val="3"/>
          <w:lang w:val="en-US"/>
        </w:rPr>
        <w:t>XVII</w:t>
      </w:r>
      <w:r w:rsidRPr="00B315EF">
        <w:rPr>
          <w:bCs/>
          <w:color w:val="000000"/>
          <w:spacing w:val="3"/>
        </w:rPr>
        <w:t>—</w:t>
      </w:r>
      <w:r w:rsidRPr="00B315EF">
        <w:rPr>
          <w:bCs/>
          <w:color w:val="000000"/>
          <w:spacing w:val="3"/>
          <w:lang w:val="en-US"/>
        </w:rPr>
        <w:t>XVIII</w:t>
      </w:r>
      <w:r w:rsidRPr="00B315EF">
        <w:rPr>
          <w:bCs/>
          <w:color w:val="000000"/>
          <w:spacing w:val="3"/>
        </w:rPr>
        <w:t xml:space="preserve"> вв. </w:t>
      </w:r>
      <w:r w:rsidRPr="00B315EF">
        <w:rPr>
          <w:color w:val="000000"/>
          <w:spacing w:val="3"/>
        </w:rPr>
        <w:t xml:space="preserve">Необходимость и </w:t>
      </w:r>
      <w:r w:rsidRPr="00B315EF">
        <w:rPr>
          <w:color w:val="000000"/>
          <w:spacing w:val="4"/>
        </w:rPr>
        <w:t xml:space="preserve">предпосылки преобразований. Начало царствования Петра </w:t>
      </w:r>
      <w:r w:rsidRPr="00B315EF">
        <w:rPr>
          <w:color w:val="000000"/>
          <w:spacing w:val="4"/>
          <w:lang w:val="en-US"/>
        </w:rPr>
        <w:t>I</w:t>
      </w:r>
      <w:r w:rsidRPr="00B315EF">
        <w:rPr>
          <w:color w:val="000000"/>
          <w:spacing w:val="4"/>
        </w:rPr>
        <w:t xml:space="preserve">. </w:t>
      </w:r>
      <w:r w:rsidRPr="00B315EF">
        <w:rPr>
          <w:color w:val="000000"/>
          <w:spacing w:val="5"/>
        </w:rPr>
        <w:t>Азовские походы. Великое посольство.</w:t>
      </w:r>
    </w:p>
    <w:p w:rsidR="005C7FFB" w:rsidRPr="00B315EF" w:rsidRDefault="005C7FFB" w:rsidP="005C7FFB">
      <w:pPr>
        <w:widowControl w:val="0"/>
        <w:shd w:val="clear" w:color="auto" w:fill="FFFFFF"/>
        <w:autoSpaceDE w:val="0"/>
        <w:autoSpaceDN w:val="0"/>
        <w:adjustRightInd w:val="0"/>
        <w:ind w:right="24"/>
        <w:jc w:val="both"/>
      </w:pPr>
      <w:r w:rsidRPr="00B315EF">
        <w:rPr>
          <w:bCs/>
          <w:color w:val="000000"/>
          <w:spacing w:val="10"/>
        </w:rPr>
        <w:t xml:space="preserve">Россия в первой четверти </w:t>
      </w:r>
      <w:r w:rsidRPr="00B315EF">
        <w:rPr>
          <w:bCs/>
          <w:color w:val="000000"/>
          <w:spacing w:val="10"/>
          <w:lang w:val="en-US"/>
        </w:rPr>
        <w:t>XVIII</w:t>
      </w:r>
      <w:r w:rsidRPr="00B315EF">
        <w:rPr>
          <w:bCs/>
          <w:color w:val="000000"/>
          <w:spacing w:val="10"/>
        </w:rPr>
        <w:t xml:space="preserve"> </w:t>
      </w:r>
      <w:r w:rsidRPr="00B315EF">
        <w:rPr>
          <w:color w:val="000000"/>
          <w:spacing w:val="10"/>
        </w:rPr>
        <w:t xml:space="preserve">в. Преобразования </w:t>
      </w:r>
      <w:r w:rsidRPr="00B315EF">
        <w:rPr>
          <w:color w:val="000000"/>
          <w:spacing w:val="5"/>
        </w:rPr>
        <w:t xml:space="preserve">Петра </w:t>
      </w:r>
      <w:r w:rsidRPr="00B315EF">
        <w:rPr>
          <w:color w:val="000000"/>
          <w:spacing w:val="5"/>
          <w:lang w:val="en-US"/>
        </w:rPr>
        <w:t>I</w:t>
      </w:r>
      <w:r w:rsidRPr="00B315EF">
        <w:rPr>
          <w:color w:val="000000"/>
          <w:spacing w:val="5"/>
        </w:rPr>
        <w:t xml:space="preserve">. Реорганизация армии. Реформы государственного </w:t>
      </w:r>
      <w:r w:rsidRPr="00B315EF">
        <w:rPr>
          <w:color w:val="000000"/>
          <w:spacing w:val="3"/>
        </w:rPr>
        <w:t>управления (учреждение Сената, коллегий, губернская рефор</w:t>
      </w:r>
      <w:r w:rsidRPr="00B315EF">
        <w:rPr>
          <w:color w:val="000000"/>
          <w:spacing w:val="3"/>
        </w:rPr>
        <w:softHyphen/>
      </w:r>
      <w:r w:rsidRPr="00B315EF">
        <w:rPr>
          <w:color w:val="000000"/>
          <w:spacing w:val="4"/>
        </w:rPr>
        <w:t>ма и др.). Указ о единонаследии. Табель о рангах. Утвержде</w:t>
      </w:r>
      <w:r w:rsidRPr="00B315EF">
        <w:rPr>
          <w:color w:val="000000"/>
          <w:spacing w:val="4"/>
        </w:rPr>
        <w:softHyphen/>
      </w:r>
      <w:r w:rsidRPr="00B315EF">
        <w:rPr>
          <w:color w:val="000000"/>
          <w:spacing w:val="3"/>
        </w:rPr>
        <w:t>ние абсолютизма. Церковная реформа; упразднение патриар</w:t>
      </w:r>
      <w:r w:rsidRPr="00B315EF">
        <w:rPr>
          <w:color w:val="000000"/>
          <w:spacing w:val="3"/>
        </w:rPr>
        <w:softHyphen/>
      </w:r>
      <w:r w:rsidRPr="00B315EF">
        <w:rPr>
          <w:color w:val="000000"/>
          <w:spacing w:val="9"/>
        </w:rPr>
        <w:t xml:space="preserve">шества. Аристократическая оппозиция реформам Петра </w:t>
      </w:r>
      <w:r w:rsidRPr="00B315EF">
        <w:rPr>
          <w:color w:val="000000"/>
          <w:spacing w:val="9"/>
          <w:lang w:val="en-US"/>
        </w:rPr>
        <w:t>I</w:t>
      </w:r>
      <w:r w:rsidRPr="00B315EF">
        <w:rPr>
          <w:color w:val="000000"/>
          <w:spacing w:val="9"/>
        </w:rPr>
        <w:t xml:space="preserve">; </w:t>
      </w:r>
      <w:r w:rsidRPr="00B315EF">
        <w:rPr>
          <w:color w:val="000000"/>
          <w:spacing w:val="5"/>
        </w:rPr>
        <w:t>дело царевича Алексея.</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3"/>
        </w:rPr>
        <w:t xml:space="preserve">Политика протекционизма и меркантилизма. Денежная и </w:t>
      </w:r>
      <w:r w:rsidRPr="00B315EF">
        <w:rPr>
          <w:color w:val="000000"/>
          <w:spacing w:val="6"/>
        </w:rPr>
        <w:t>налоговая реформы. Подушная подать.</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rPr>
        <w:t xml:space="preserve">Социальные движения в первой четверти </w:t>
      </w:r>
      <w:r w:rsidRPr="00B315EF">
        <w:rPr>
          <w:color w:val="000000"/>
          <w:lang w:val="en-US"/>
        </w:rPr>
        <w:t>XVIII</w:t>
      </w:r>
      <w:r w:rsidRPr="00B315EF">
        <w:rPr>
          <w:color w:val="000000"/>
        </w:rPr>
        <w:t xml:space="preserve"> в. Восстания </w:t>
      </w:r>
      <w:r w:rsidRPr="00B315EF">
        <w:rPr>
          <w:color w:val="000000"/>
          <w:spacing w:val="3"/>
        </w:rPr>
        <w:t>в Астрахани, Башкирии, на Дону. Религиозные выступления.</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3"/>
        </w:rPr>
        <w:t xml:space="preserve">Внешняя политика России в первой четверти </w:t>
      </w:r>
      <w:r w:rsidRPr="00B315EF">
        <w:rPr>
          <w:color w:val="000000"/>
          <w:spacing w:val="3"/>
          <w:lang w:val="en-US"/>
        </w:rPr>
        <w:t>XVIII</w:t>
      </w:r>
      <w:r w:rsidRPr="00B315EF">
        <w:rPr>
          <w:color w:val="000000"/>
          <w:spacing w:val="3"/>
        </w:rPr>
        <w:t xml:space="preserve"> в. Се</w:t>
      </w:r>
      <w:r w:rsidRPr="00B315EF">
        <w:rPr>
          <w:color w:val="000000"/>
          <w:spacing w:val="3"/>
        </w:rPr>
        <w:softHyphen/>
      </w:r>
      <w:r w:rsidRPr="00B315EF">
        <w:rPr>
          <w:color w:val="000000"/>
          <w:spacing w:val="7"/>
        </w:rPr>
        <w:t xml:space="preserve">верная война: причины, основные события, итоги. Прутский </w:t>
      </w:r>
      <w:r w:rsidRPr="00B315EF">
        <w:rPr>
          <w:color w:val="000000"/>
          <w:spacing w:val="8"/>
        </w:rPr>
        <w:t>и Каспийский походы. Провозглашение России империей.</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6"/>
        </w:rPr>
        <w:t>Нововведения в культуре. Просвещение и научные зна</w:t>
      </w:r>
      <w:r w:rsidRPr="00B315EF">
        <w:rPr>
          <w:color w:val="000000"/>
          <w:spacing w:val="6"/>
        </w:rPr>
        <w:softHyphen/>
      </w:r>
      <w:r w:rsidRPr="00B315EF">
        <w:rPr>
          <w:color w:val="000000"/>
          <w:spacing w:val="5"/>
        </w:rPr>
        <w:t>ния. Расширение сети школ и специальных учебных заведе</w:t>
      </w:r>
      <w:r w:rsidRPr="00B315EF">
        <w:rPr>
          <w:color w:val="000000"/>
          <w:spacing w:val="5"/>
        </w:rPr>
        <w:softHyphen/>
      </w:r>
      <w:r w:rsidRPr="00B315EF">
        <w:rPr>
          <w:color w:val="000000"/>
          <w:spacing w:val="2"/>
        </w:rPr>
        <w:t xml:space="preserve">ний. Открытие Академии наук. Развитие техники; А. Нартов. </w:t>
      </w:r>
      <w:r w:rsidRPr="00B315EF">
        <w:rPr>
          <w:color w:val="000000"/>
          <w:spacing w:val="1"/>
        </w:rPr>
        <w:t>Литература и искусство. Архитектура и изобразительное ис</w:t>
      </w:r>
      <w:r w:rsidRPr="00B315EF">
        <w:rPr>
          <w:color w:val="000000"/>
          <w:spacing w:val="1"/>
        </w:rPr>
        <w:softHyphen/>
      </w:r>
      <w:r w:rsidRPr="00B315EF">
        <w:rPr>
          <w:color w:val="000000"/>
          <w:spacing w:val="3"/>
        </w:rPr>
        <w:t>кусство (Д. Трезини, В. В. Растрелли, И. Н. Никитин). Изме</w:t>
      </w:r>
      <w:r w:rsidRPr="00B315EF">
        <w:rPr>
          <w:color w:val="000000"/>
          <w:spacing w:val="3"/>
        </w:rPr>
        <w:softHyphen/>
      </w:r>
      <w:r w:rsidRPr="00B315EF">
        <w:rPr>
          <w:color w:val="000000"/>
          <w:spacing w:val="8"/>
        </w:rPr>
        <w:t>нения в дворянском быту.</w:t>
      </w:r>
    </w:p>
    <w:p w:rsidR="005C7FFB" w:rsidRPr="00B315EF" w:rsidRDefault="005C7FFB" w:rsidP="005C7FFB">
      <w:pPr>
        <w:widowControl w:val="0"/>
        <w:shd w:val="clear" w:color="auto" w:fill="FFFFFF"/>
        <w:autoSpaceDE w:val="0"/>
        <w:autoSpaceDN w:val="0"/>
        <w:adjustRightInd w:val="0"/>
        <w:jc w:val="both"/>
      </w:pPr>
      <w:r w:rsidRPr="00B315EF">
        <w:rPr>
          <w:color w:val="000000"/>
          <w:spacing w:val="7"/>
        </w:rPr>
        <w:t>Итоги и цена петровских преобразований.</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7"/>
        </w:rPr>
        <w:t xml:space="preserve">Дворцовые перевороты: </w:t>
      </w:r>
      <w:r w:rsidRPr="00B315EF">
        <w:rPr>
          <w:color w:val="000000"/>
          <w:spacing w:val="7"/>
        </w:rPr>
        <w:t>причины, сущность, послед</w:t>
      </w:r>
      <w:r w:rsidRPr="00B315EF">
        <w:rPr>
          <w:color w:val="000000"/>
          <w:spacing w:val="7"/>
        </w:rPr>
        <w:softHyphen/>
      </w:r>
      <w:r w:rsidRPr="00B315EF">
        <w:rPr>
          <w:color w:val="000000"/>
          <w:spacing w:val="3"/>
        </w:rPr>
        <w:t xml:space="preserve">ствия. Внутренняя и внешняя политика преемников Петра </w:t>
      </w:r>
      <w:r w:rsidRPr="00B315EF">
        <w:rPr>
          <w:color w:val="000000"/>
          <w:spacing w:val="3"/>
          <w:lang w:val="en-US"/>
        </w:rPr>
        <w:t>I</w:t>
      </w:r>
      <w:r w:rsidRPr="00B315EF">
        <w:rPr>
          <w:color w:val="000000"/>
          <w:spacing w:val="3"/>
        </w:rPr>
        <w:t>. Расширение привилегий дворянства. Участие России в Семи</w:t>
      </w:r>
      <w:r w:rsidRPr="00B315EF">
        <w:rPr>
          <w:color w:val="000000"/>
          <w:spacing w:val="3"/>
        </w:rPr>
        <w:softHyphen/>
      </w:r>
      <w:r w:rsidRPr="00B315EF">
        <w:rPr>
          <w:color w:val="000000"/>
          <w:spacing w:val="7"/>
        </w:rPr>
        <w:t>летней войне (П. А. Румянцев).</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4"/>
        </w:rPr>
        <w:t xml:space="preserve">Российская империя в 1762—1801 гг. </w:t>
      </w:r>
      <w:r w:rsidRPr="00B315EF">
        <w:rPr>
          <w:color w:val="000000"/>
          <w:spacing w:val="4"/>
        </w:rPr>
        <w:t>Правление Ека</w:t>
      </w:r>
      <w:r w:rsidRPr="00B315EF">
        <w:rPr>
          <w:color w:val="000000"/>
          <w:spacing w:val="4"/>
        </w:rPr>
        <w:softHyphen/>
        <w:t>терины П. Политика просвещенного абсолютизма: основные направления, мероприятия, значение. Развитие промышлен</w:t>
      </w:r>
      <w:r w:rsidRPr="00B315EF">
        <w:rPr>
          <w:color w:val="000000"/>
          <w:spacing w:val="4"/>
        </w:rPr>
        <w:softHyphen/>
      </w:r>
      <w:r w:rsidRPr="00B315EF">
        <w:rPr>
          <w:color w:val="000000"/>
          <w:spacing w:val="2"/>
        </w:rPr>
        <w:t xml:space="preserve">ности и торговли. Предпринимательство. Рост помещичьего </w:t>
      </w:r>
      <w:r w:rsidRPr="00B315EF">
        <w:rPr>
          <w:color w:val="000000"/>
          <w:spacing w:val="5"/>
        </w:rPr>
        <w:t xml:space="preserve">землевладения. Усиление крепостничества. Восстание под предводительством Е. Пугачева и его значение. Основные </w:t>
      </w:r>
      <w:r w:rsidRPr="00B315EF">
        <w:rPr>
          <w:color w:val="000000"/>
          <w:spacing w:val="3"/>
        </w:rPr>
        <w:t xml:space="preserve">сословия российского общества, их положение. Золотой век </w:t>
      </w:r>
      <w:r w:rsidRPr="00B315EF">
        <w:rPr>
          <w:color w:val="000000"/>
          <w:spacing w:val="2"/>
        </w:rPr>
        <w:t xml:space="preserve">российского дворянства. Жалованные грамоты дворянству и </w:t>
      </w:r>
      <w:r w:rsidRPr="00B315EF">
        <w:rPr>
          <w:color w:val="000000"/>
          <w:spacing w:val="6"/>
        </w:rPr>
        <w:t>городам. Развитие общественной мысли.</w:t>
      </w:r>
    </w:p>
    <w:p w:rsidR="005C7FFB" w:rsidRPr="00B315EF" w:rsidRDefault="005C7FFB" w:rsidP="005C7FFB">
      <w:pPr>
        <w:widowControl w:val="0"/>
        <w:shd w:val="clear" w:color="auto" w:fill="FFFFFF"/>
        <w:autoSpaceDE w:val="0"/>
        <w:autoSpaceDN w:val="0"/>
        <w:adjustRightInd w:val="0"/>
        <w:ind w:right="6"/>
        <w:jc w:val="both"/>
      </w:pPr>
      <w:r w:rsidRPr="00B315EF">
        <w:rPr>
          <w:color w:val="000000"/>
          <w:spacing w:val="11"/>
        </w:rPr>
        <w:t xml:space="preserve">Российская империя в конце </w:t>
      </w:r>
      <w:r w:rsidRPr="00B315EF">
        <w:rPr>
          <w:color w:val="000000"/>
          <w:spacing w:val="11"/>
          <w:lang w:val="en-US"/>
        </w:rPr>
        <w:t>XVIII</w:t>
      </w:r>
      <w:r w:rsidRPr="00B315EF">
        <w:rPr>
          <w:color w:val="000000"/>
          <w:spacing w:val="11"/>
        </w:rPr>
        <w:t xml:space="preserve"> в. Внутренняя и </w:t>
      </w:r>
      <w:r w:rsidRPr="00B315EF">
        <w:rPr>
          <w:color w:val="000000"/>
          <w:spacing w:val="9"/>
        </w:rPr>
        <w:t xml:space="preserve">внешняя политика Павла </w:t>
      </w:r>
      <w:r w:rsidRPr="00B315EF">
        <w:rPr>
          <w:color w:val="000000"/>
          <w:spacing w:val="9"/>
          <w:lang w:val="en-US"/>
        </w:rPr>
        <w:t>I</w:t>
      </w:r>
      <w:r w:rsidRPr="00B315EF">
        <w:rPr>
          <w:color w:val="000000"/>
          <w:spacing w:val="9"/>
        </w:rPr>
        <w:t>.</w:t>
      </w:r>
    </w:p>
    <w:p w:rsidR="005C7FFB" w:rsidRPr="00B315EF" w:rsidRDefault="005C7FFB" w:rsidP="005C7FFB">
      <w:pPr>
        <w:widowControl w:val="0"/>
        <w:shd w:val="clear" w:color="auto" w:fill="FFFFFF"/>
        <w:autoSpaceDE w:val="0"/>
        <w:autoSpaceDN w:val="0"/>
        <w:adjustRightInd w:val="0"/>
        <w:jc w:val="both"/>
      </w:pPr>
      <w:r w:rsidRPr="00B315EF">
        <w:rPr>
          <w:color w:val="000000"/>
          <w:spacing w:val="4"/>
        </w:rPr>
        <w:t>Россия в европейской и мировой политике во второй по</w:t>
      </w:r>
      <w:r w:rsidRPr="00B315EF">
        <w:rPr>
          <w:color w:val="000000"/>
          <w:spacing w:val="4"/>
        </w:rPr>
        <w:softHyphen/>
      </w:r>
      <w:r w:rsidRPr="00B315EF">
        <w:rPr>
          <w:color w:val="000000"/>
          <w:spacing w:val="3"/>
        </w:rPr>
        <w:t xml:space="preserve">ловине </w:t>
      </w:r>
      <w:r w:rsidRPr="00B315EF">
        <w:rPr>
          <w:color w:val="000000"/>
          <w:spacing w:val="3"/>
          <w:lang w:val="en-US"/>
        </w:rPr>
        <w:t>XVIII</w:t>
      </w:r>
      <w:r w:rsidRPr="00B315EF">
        <w:rPr>
          <w:color w:val="000000"/>
          <w:spacing w:val="3"/>
        </w:rPr>
        <w:t xml:space="preserve"> в. Русско-турецкие войны и их итоги. Присо</w:t>
      </w:r>
      <w:r w:rsidRPr="00B315EF">
        <w:rPr>
          <w:color w:val="000000"/>
          <w:spacing w:val="3"/>
        </w:rPr>
        <w:softHyphen/>
      </w:r>
      <w:r w:rsidRPr="00B315EF">
        <w:rPr>
          <w:color w:val="000000"/>
          <w:spacing w:val="6"/>
        </w:rPr>
        <w:t>единение Крыма и Северного Причерноморья; Г. А. Потем</w:t>
      </w:r>
      <w:r w:rsidRPr="00B315EF">
        <w:rPr>
          <w:color w:val="000000"/>
          <w:spacing w:val="6"/>
        </w:rPr>
        <w:softHyphen/>
      </w:r>
      <w:r w:rsidRPr="00B315EF">
        <w:rPr>
          <w:color w:val="000000"/>
          <w:spacing w:val="2"/>
        </w:rPr>
        <w:t xml:space="preserve">кин. Георгиевский трактат. Участие России в разделах Речи </w:t>
      </w:r>
      <w:r w:rsidRPr="00B315EF">
        <w:rPr>
          <w:color w:val="000000"/>
          <w:spacing w:val="12"/>
        </w:rPr>
        <w:t xml:space="preserve">Посполитой. Действия вооруженных сил России в Италии и Швейцарии. Русское военное искусство (А. В. Суворов, </w:t>
      </w:r>
      <w:r w:rsidRPr="00B315EF">
        <w:rPr>
          <w:color w:val="000000"/>
          <w:spacing w:val="6"/>
        </w:rPr>
        <w:t>Ф. Ф. Ушаков).</w:t>
      </w:r>
    </w:p>
    <w:p w:rsidR="005C7FFB" w:rsidRPr="00B315EF" w:rsidRDefault="005C7FFB" w:rsidP="005C7FFB">
      <w:pPr>
        <w:widowControl w:val="0"/>
        <w:shd w:val="clear" w:color="auto" w:fill="FFFFFF"/>
        <w:autoSpaceDE w:val="0"/>
        <w:autoSpaceDN w:val="0"/>
        <w:adjustRightInd w:val="0"/>
        <w:ind w:right="24"/>
        <w:jc w:val="both"/>
      </w:pPr>
      <w:r w:rsidRPr="00B315EF">
        <w:rPr>
          <w:color w:val="000000"/>
          <w:spacing w:val="1"/>
        </w:rPr>
        <w:t xml:space="preserve">Культура и быт России во второй половине </w:t>
      </w:r>
      <w:r w:rsidRPr="00B315EF">
        <w:rPr>
          <w:color w:val="000000"/>
          <w:spacing w:val="1"/>
          <w:lang w:val="en-US"/>
        </w:rPr>
        <w:t>XVIII</w:t>
      </w:r>
      <w:r w:rsidRPr="00B315EF">
        <w:rPr>
          <w:color w:val="000000"/>
          <w:spacing w:val="1"/>
        </w:rPr>
        <w:t xml:space="preserve"> в. Про</w:t>
      </w:r>
      <w:r w:rsidRPr="00B315EF">
        <w:rPr>
          <w:color w:val="000000"/>
          <w:spacing w:val="1"/>
        </w:rPr>
        <w:softHyphen/>
        <w:t>свещение. Становление отечественной науки; М. В. Ломоносов. Исследовательские экспедиции (В. Беринг, С. П. Крашенин</w:t>
      </w:r>
      <w:r w:rsidRPr="00B315EF">
        <w:rPr>
          <w:color w:val="000000"/>
          <w:spacing w:val="9"/>
        </w:rPr>
        <w:t>ников). Историческая наука (В. Н. Татищев, М. М. Щер</w:t>
      </w:r>
      <w:r w:rsidRPr="00B315EF">
        <w:rPr>
          <w:color w:val="000000"/>
          <w:spacing w:val="5"/>
        </w:rPr>
        <w:t>батов). Русские изобретатели (И. И Ползунов, И. П. Кули</w:t>
      </w:r>
      <w:r w:rsidRPr="00B315EF">
        <w:rPr>
          <w:color w:val="000000"/>
          <w:spacing w:val="7"/>
        </w:rPr>
        <w:t xml:space="preserve">бин). Литература: основные направления, жанры, писатели! </w:t>
      </w:r>
      <w:r w:rsidRPr="00B315EF">
        <w:rPr>
          <w:color w:val="000000"/>
          <w:spacing w:val="15"/>
        </w:rPr>
        <w:t xml:space="preserve">(В. К. Тредиаковский, Н. М. Карамзин, Г. Р. Державин, </w:t>
      </w:r>
      <w:r w:rsidRPr="00B315EF">
        <w:rPr>
          <w:color w:val="000000"/>
          <w:spacing w:val="1"/>
        </w:rPr>
        <w:t>Д. И. Фонвизин). Развитие архитектуры, живописи, скульпту</w:t>
      </w:r>
      <w:r w:rsidRPr="00B315EF">
        <w:rPr>
          <w:color w:val="000000"/>
        </w:rPr>
        <w:t>ры, музыки (стили и течения, художники и их произведения).</w:t>
      </w:r>
      <w:r w:rsidRPr="00B315EF">
        <w:rPr>
          <w:color w:val="000000"/>
          <w:spacing w:val="1"/>
        </w:rPr>
        <w:t>Театр (Ф. Г. Волков). Культура и быт народов Российской империи.</w:t>
      </w:r>
    </w:p>
    <w:p w:rsidR="005C7FFB" w:rsidRPr="00B315EF" w:rsidRDefault="005C7FFB" w:rsidP="005C7FFB">
      <w:pPr>
        <w:widowControl w:val="0"/>
        <w:shd w:val="clear" w:color="auto" w:fill="FFFFFF"/>
        <w:autoSpaceDE w:val="0"/>
        <w:autoSpaceDN w:val="0"/>
        <w:adjustRightInd w:val="0"/>
        <w:ind w:right="30"/>
        <w:jc w:val="both"/>
      </w:pPr>
      <w:r w:rsidRPr="00B315EF">
        <w:rPr>
          <w:bCs/>
          <w:color w:val="000000"/>
          <w:spacing w:val="1"/>
        </w:rPr>
        <w:t xml:space="preserve">Российская империя в первой четверти </w:t>
      </w:r>
      <w:r w:rsidRPr="00B315EF">
        <w:rPr>
          <w:bCs/>
          <w:color w:val="000000"/>
          <w:spacing w:val="1"/>
          <w:lang w:val="en-US"/>
        </w:rPr>
        <w:t>XIX</w:t>
      </w:r>
      <w:r w:rsidRPr="00B315EF">
        <w:rPr>
          <w:bCs/>
          <w:color w:val="000000"/>
          <w:spacing w:val="1"/>
        </w:rPr>
        <w:t xml:space="preserve"> в. </w:t>
      </w:r>
      <w:r w:rsidRPr="00B315EF">
        <w:rPr>
          <w:color w:val="000000"/>
          <w:spacing w:val="1"/>
        </w:rPr>
        <w:t>Территория. Население. Социально-экономическое развитие. Импе</w:t>
      </w:r>
      <w:r w:rsidRPr="00B315EF">
        <w:rPr>
          <w:color w:val="000000"/>
          <w:spacing w:val="4"/>
        </w:rPr>
        <w:t xml:space="preserve">ратор Александр </w:t>
      </w:r>
      <w:r w:rsidRPr="00B315EF">
        <w:rPr>
          <w:color w:val="000000"/>
          <w:spacing w:val="4"/>
          <w:lang w:val="en-US"/>
        </w:rPr>
        <w:t>I</w:t>
      </w:r>
      <w:r w:rsidRPr="00B315EF">
        <w:rPr>
          <w:color w:val="000000"/>
          <w:spacing w:val="4"/>
        </w:rPr>
        <w:t xml:space="preserve"> и его окружение. Создание министерств. </w:t>
      </w:r>
      <w:r w:rsidRPr="00B315EF">
        <w:rPr>
          <w:color w:val="000000"/>
          <w:spacing w:val="1"/>
        </w:rPr>
        <w:t>Указ о вольных хлебопашцах. Меры по развитию системы об</w:t>
      </w:r>
      <w:r w:rsidRPr="00B315EF">
        <w:rPr>
          <w:color w:val="000000"/>
        </w:rPr>
        <w:t>разования. Проект М. М. Сперанского. Учреждение Государ</w:t>
      </w:r>
      <w:r w:rsidRPr="00B315EF">
        <w:rPr>
          <w:color w:val="000000"/>
          <w:spacing w:val="1"/>
        </w:rPr>
        <w:t>ственного совета. Причины свертывания либеральных реформ.</w:t>
      </w:r>
    </w:p>
    <w:p w:rsidR="005C7FFB" w:rsidRPr="00B315EF" w:rsidRDefault="005C7FFB" w:rsidP="005C7FFB">
      <w:pPr>
        <w:widowControl w:val="0"/>
        <w:shd w:val="clear" w:color="auto" w:fill="FFFFFF"/>
        <w:autoSpaceDE w:val="0"/>
        <w:autoSpaceDN w:val="0"/>
        <w:adjustRightInd w:val="0"/>
        <w:ind w:right="24"/>
        <w:jc w:val="both"/>
      </w:pPr>
      <w:r w:rsidRPr="00B315EF">
        <w:rPr>
          <w:color w:val="000000"/>
          <w:spacing w:val="1"/>
        </w:rPr>
        <w:t xml:space="preserve">Россия в международных отношениях начала </w:t>
      </w:r>
      <w:r w:rsidRPr="00B315EF">
        <w:rPr>
          <w:color w:val="000000"/>
          <w:spacing w:val="1"/>
          <w:lang w:val="en-US"/>
        </w:rPr>
        <w:t>XIX</w:t>
      </w:r>
      <w:r w:rsidRPr="00B315EF">
        <w:rPr>
          <w:color w:val="000000"/>
          <w:spacing w:val="1"/>
        </w:rPr>
        <w:t xml:space="preserve"> в. Ос</w:t>
      </w:r>
      <w:r w:rsidRPr="00B315EF">
        <w:rPr>
          <w:color w:val="000000"/>
          <w:spacing w:val="2"/>
        </w:rPr>
        <w:t>новные цели и направления внешней политики. Участие Рос</w:t>
      </w:r>
      <w:r w:rsidRPr="00B315EF">
        <w:rPr>
          <w:color w:val="000000"/>
          <w:spacing w:val="7"/>
        </w:rPr>
        <w:t xml:space="preserve">сии в антифранцузских коалициях. Тильзитский мир </w:t>
      </w:r>
      <w:smartTag w:uri="urn:schemas-microsoft-com:office:smarttags" w:element="metricconverter">
        <w:smartTagPr>
          <w:attr w:name="ProductID" w:val="1807 г"/>
        </w:smartTagPr>
        <w:r w:rsidRPr="00B315EF">
          <w:rPr>
            <w:color w:val="000000"/>
            <w:spacing w:val="7"/>
          </w:rPr>
          <w:t>1807 г</w:t>
        </w:r>
      </w:smartTag>
      <w:r w:rsidRPr="00B315EF">
        <w:rPr>
          <w:color w:val="000000"/>
          <w:spacing w:val="7"/>
        </w:rPr>
        <w:t xml:space="preserve">. </w:t>
      </w:r>
      <w:r w:rsidRPr="00B315EF">
        <w:rPr>
          <w:color w:val="000000"/>
          <w:spacing w:val="9"/>
        </w:rPr>
        <w:t>и его последствия. Присоединение к России Финляндии.</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rPr>
        <w:t xml:space="preserve">Отечественная война </w:t>
      </w:r>
      <w:smartTag w:uri="urn:schemas-microsoft-com:office:smarttags" w:element="metricconverter">
        <w:smartTagPr>
          <w:attr w:name="ProductID" w:val="1812 г"/>
        </w:smartTagPr>
        <w:r w:rsidRPr="00B315EF">
          <w:rPr>
            <w:color w:val="000000"/>
          </w:rPr>
          <w:t>1812 г</w:t>
        </w:r>
      </w:smartTag>
      <w:r w:rsidRPr="00B315EF">
        <w:rPr>
          <w:color w:val="000000"/>
        </w:rPr>
        <w:t>. Планы сторон, основные эта</w:t>
      </w:r>
      <w:r w:rsidRPr="00B315EF">
        <w:rPr>
          <w:color w:val="000000"/>
          <w:spacing w:val="6"/>
        </w:rPr>
        <w:t xml:space="preserve">пы и сражения войны. Патриотический подъем народа. </w:t>
      </w:r>
      <w:r w:rsidRPr="00B315EF">
        <w:rPr>
          <w:bCs/>
          <w:color w:val="000000"/>
          <w:spacing w:val="6"/>
        </w:rPr>
        <w:t>Ге</w:t>
      </w:r>
      <w:r w:rsidRPr="00B315EF">
        <w:rPr>
          <w:color w:val="000000"/>
          <w:spacing w:val="6"/>
        </w:rPr>
        <w:t xml:space="preserve">рои войны (М. И. Кутузов, П. И. Багратион, Н. Н. Раевский, </w:t>
      </w:r>
      <w:r w:rsidRPr="00B315EF">
        <w:rPr>
          <w:color w:val="000000"/>
          <w:spacing w:val="3"/>
        </w:rPr>
        <w:t xml:space="preserve">Д. В. Давыдов и др.). Причины победы России в Отечествен-! </w:t>
      </w:r>
      <w:r w:rsidRPr="00B315EF">
        <w:rPr>
          <w:color w:val="000000"/>
        </w:rPr>
        <w:t xml:space="preserve">ной войне </w:t>
      </w:r>
      <w:smartTag w:uri="urn:schemas-microsoft-com:office:smarttags" w:element="metricconverter">
        <w:smartTagPr>
          <w:attr w:name="ProductID" w:val="1812 г"/>
        </w:smartTagPr>
        <w:r w:rsidRPr="00B315EF">
          <w:rPr>
            <w:color w:val="000000"/>
          </w:rPr>
          <w:t>1812 г</w:t>
        </w:r>
      </w:smartTag>
      <w:r w:rsidRPr="00B315EF">
        <w:rPr>
          <w:color w:val="000000"/>
        </w:rPr>
        <w:t xml:space="preserve">. Влияние Отечественной войны </w:t>
      </w:r>
      <w:smartTag w:uri="urn:schemas-microsoft-com:office:smarttags" w:element="metricconverter">
        <w:smartTagPr>
          <w:attr w:name="ProductID" w:val="1812 г"/>
        </w:smartTagPr>
        <w:r w:rsidRPr="00B315EF">
          <w:rPr>
            <w:color w:val="000000"/>
          </w:rPr>
          <w:t>1812 г</w:t>
        </w:r>
      </w:smartTag>
      <w:r w:rsidRPr="00B315EF">
        <w:rPr>
          <w:color w:val="000000"/>
        </w:rPr>
        <w:t xml:space="preserve">. на! </w:t>
      </w:r>
      <w:r w:rsidRPr="00B315EF">
        <w:rPr>
          <w:color w:val="000000"/>
          <w:spacing w:val="5"/>
        </w:rPr>
        <w:t>общественную мысль и национальное самосознание. Народ</w:t>
      </w:r>
      <w:r w:rsidRPr="00B315EF">
        <w:rPr>
          <w:color w:val="000000"/>
          <w:spacing w:val="8"/>
        </w:rPr>
        <w:t xml:space="preserve">ная память о войне </w:t>
      </w:r>
      <w:smartTag w:uri="urn:schemas-microsoft-com:office:smarttags" w:element="metricconverter">
        <w:smartTagPr>
          <w:attr w:name="ProductID" w:val="1812 г"/>
        </w:smartTagPr>
        <w:r w:rsidRPr="00B315EF">
          <w:rPr>
            <w:color w:val="000000"/>
            <w:spacing w:val="8"/>
          </w:rPr>
          <w:t>1812 г</w:t>
        </w:r>
      </w:smartTag>
      <w:r w:rsidRPr="00B315EF">
        <w:rPr>
          <w:color w:val="000000"/>
          <w:spacing w:val="8"/>
        </w:rPr>
        <w:t>.</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2"/>
        </w:rPr>
        <w:t xml:space="preserve">Заграничный поход русской армии 1813—1814 гг. Венский! </w:t>
      </w:r>
      <w:r w:rsidRPr="00B315EF">
        <w:rPr>
          <w:color w:val="000000"/>
          <w:spacing w:val="3"/>
        </w:rPr>
        <w:t>конгресс. Священный союз. Роль России в европейской по</w:t>
      </w:r>
      <w:r w:rsidRPr="00B315EF">
        <w:rPr>
          <w:color w:val="000000"/>
          <w:spacing w:val="5"/>
        </w:rPr>
        <w:t>литике в 1813—1825 гг. Россия и Америка.</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4"/>
        </w:rPr>
        <w:t xml:space="preserve">Изменение внутриполитического курса Александра </w:t>
      </w:r>
      <w:r w:rsidRPr="00B315EF">
        <w:rPr>
          <w:color w:val="000000"/>
          <w:spacing w:val="4"/>
          <w:lang w:val="en-US"/>
        </w:rPr>
        <w:t>I</w:t>
      </w:r>
      <w:r w:rsidRPr="00B315EF">
        <w:rPr>
          <w:color w:val="000000"/>
          <w:spacing w:val="4"/>
        </w:rPr>
        <w:t xml:space="preserve"> в </w:t>
      </w:r>
      <w:r w:rsidRPr="00B315EF">
        <w:rPr>
          <w:color w:val="000000"/>
          <w:spacing w:val="2"/>
        </w:rPr>
        <w:t>1816—1825 гг. Основные итоги внутренней политики Алек</w:t>
      </w:r>
      <w:r w:rsidRPr="00B315EF">
        <w:rPr>
          <w:color w:val="000000"/>
          <w:spacing w:val="6"/>
        </w:rPr>
        <w:t xml:space="preserve">сандра </w:t>
      </w:r>
      <w:r w:rsidRPr="00B315EF">
        <w:rPr>
          <w:color w:val="000000"/>
          <w:spacing w:val="6"/>
          <w:lang w:val="en-US"/>
        </w:rPr>
        <w:t>I</w:t>
      </w:r>
      <w:r w:rsidRPr="00B315EF">
        <w:rPr>
          <w:color w:val="000000"/>
          <w:spacing w:val="6"/>
        </w:rPr>
        <w:t>.</w:t>
      </w:r>
    </w:p>
    <w:p w:rsidR="005C7FFB" w:rsidRPr="00B315EF" w:rsidRDefault="005C7FFB" w:rsidP="005C7FFB">
      <w:pPr>
        <w:widowControl w:val="0"/>
        <w:shd w:val="clear" w:color="auto" w:fill="FFFFFF"/>
        <w:autoSpaceDE w:val="0"/>
        <w:autoSpaceDN w:val="0"/>
        <w:adjustRightInd w:val="0"/>
        <w:ind w:right="6"/>
        <w:jc w:val="both"/>
      </w:pPr>
      <w:r w:rsidRPr="00B315EF">
        <w:rPr>
          <w:color w:val="000000"/>
          <w:spacing w:val="6"/>
        </w:rPr>
        <w:t xml:space="preserve">Движение декабристов: предпосылки возникновения, </w:t>
      </w:r>
      <w:r w:rsidRPr="00B315EF">
        <w:rPr>
          <w:color w:val="000000"/>
          <w:spacing w:val="2"/>
        </w:rPr>
        <w:t xml:space="preserve">идейные основы и пели, первые организации, их участники, </w:t>
      </w:r>
      <w:r w:rsidRPr="00B315EF">
        <w:rPr>
          <w:color w:val="000000"/>
        </w:rPr>
        <w:t>Южное общество; «Русская правда» П. И. Пестеля. Северное общество; Конституция Н. М. Муравьева. Выступления декаб</w:t>
      </w:r>
      <w:r w:rsidRPr="00B315EF">
        <w:rPr>
          <w:color w:val="000000"/>
          <w:spacing w:val="4"/>
        </w:rPr>
        <w:t xml:space="preserve">ристов в Санкт-Петербурге (14 декабря </w:t>
      </w:r>
      <w:smartTag w:uri="urn:schemas-microsoft-com:office:smarttags" w:element="metricconverter">
        <w:smartTagPr>
          <w:attr w:name="ProductID" w:val="1825 г"/>
        </w:smartTagPr>
        <w:r w:rsidRPr="00B315EF">
          <w:rPr>
            <w:color w:val="000000"/>
            <w:spacing w:val="4"/>
          </w:rPr>
          <w:t>1825 г</w:t>
        </w:r>
      </w:smartTag>
      <w:r w:rsidRPr="00B315EF">
        <w:rPr>
          <w:color w:val="000000"/>
          <w:spacing w:val="4"/>
        </w:rPr>
        <w:t xml:space="preserve">.) и на юге,  </w:t>
      </w:r>
      <w:r w:rsidRPr="00B315EF">
        <w:rPr>
          <w:color w:val="000000"/>
          <w:spacing w:val="6"/>
        </w:rPr>
        <w:t>итоги. Значение движения декабристов.</w:t>
      </w:r>
    </w:p>
    <w:p w:rsidR="005C7FFB" w:rsidRPr="00B315EF" w:rsidRDefault="005C7FFB" w:rsidP="005C7FFB">
      <w:pPr>
        <w:widowControl w:val="0"/>
        <w:shd w:val="clear" w:color="auto" w:fill="FFFFFF"/>
        <w:tabs>
          <w:tab w:val="left" w:pos="6402"/>
        </w:tabs>
        <w:autoSpaceDE w:val="0"/>
        <w:autoSpaceDN w:val="0"/>
        <w:adjustRightInd w:val="0"/>
        <w:jc w:val="both"/>
      </w:pPr>
      <w:r w:rsidRPr="00B315EF">
        <w:rPr>
          <w:bCs/>
          <w:color w:val="000000"/>
          <w:spacing w:val="4"/>
        </w:rPr>
        <w:t xml:space="preserve">Российская империя в 1825—1855 гг. </w:t>
      </w:r>
      <w:r w:rsidRPr="00B315EF">
        <w:rPr>
          <w:color w:val="000000"/>
          <w:spacing w:val="4"/>
        </w:rPr>
        <w:t xml:space="preserve">Правление Николая </w:t>
      </w:r>
      <w:r w:rsidRPr="00B315EF">
        <w:rPr>
          <w:color w:val="000000"/>
          <w:spacing w:val="4"/>
          <w:lang w:val="en-US"/>
        </w:rPr>
        <w:t>I</w:t>
      </w:r>
      <w:r w:rsidRPr="00B315EF">
        <w:rPr>
          <w:color w:val="000000"/>
          <w:spacing w:val="4"/>
        </w:rPr>
        <w:t>. Преобразование и укрепление роли государственно</w:t>
      </w:r>
      <w:r w:rsidRPr="00B315EF">
        <w:rPr>
          <w:color w:val="000000"/>
          <w:spacing w:val="6"/>
        </w:rPr>
        <w:t>го аппарата. Кодификация законов.</w:t>
      </w:r>
      <w:r w:rsidRPr="00B315EF">
        <w:rPr>
          <w:color w:val="000000"/>
        </w:rPr>
        <w:tab/>
      </w:r>
    </w:p>
    <w:p w:rsidR="005C7FFB" w:rsidRPr="00B315EF" w:rsidRDefault="005C7FFB" w:rsidP="005C7FFB">
      <w:pPr>
        <w:widowControl w:val="0"/>
        <w:shd w:val="clear" w:color="auto" w:fill="FFFFFF"/>
        <w:autoSpaceDE w:val="0"/>
        <w:autoSpaceDN w:val="0"/>
        <w:adjustRightInd w:val="0"/>
        <w:jc w:val="both"/>
      </w:pPr>
      <w:r w:rsidRPr="00B315EF">
        <w:rPr>
          <w:color w:val="000000"/>
          <w:spacing w:val="7"/>
        </w:rPr>
        <w:t xml:space="preserve">Социально-экономическое  развитие  России во  второй! </w:t>
      </w:r>
      <w:r w:rsidRPr="00B315EF">
        <w:rPr>
          <w:color w:val="000000"/>
          <w:spacing w:val="9"/>
        </w:rPr>
        <w:t xml:space="preserve">четверти </w:t>
      </w:r>
      <w:r w:rsidRPr="00B315EF">
        <w:rPr>
          <w:color w:val="000000"/>
          <w:spacing w:val="9"/>
          <w:lang w:val="en-US"/>
        </w:rPr>
        <w:t>XIX</w:t>
      </w:r>
      <w:r w:rsidRPr="00B315EF">
        <w:rPr>
          <w:color w:val="000000"/>
          <w:spacing w:val="9"/>
        </w:rPr>
        <w:t xml:space="preserve"> в. Крестьянский вопрос. Реформа управлений </w:t>
      </w:r>
      <w:r w:rsidRPr="00B315EF">
        <w:rPr>
          <w:color w:val="000000"/>
          <w:spacing w:val="4"/>
        </w:rPr>
        <w:t>государственными крестьянами П. Д. Киселева. Начало про</w:t>
      </w:r>
      <w:r w:rsidRPr="00B315EF">
        <w:rPr>
          <w:color w:val="000000"/>
          <w:spacing w:val="9"/>
        </w:rPr>
        <w:t xml:space="preserve">мышленного переворота, его экономические и социальные </w:t>
      </w:r>
      <w:r w:rsidRPr="00B315EF">
        <w:rPr>
          <w:color w:val="000000"/>
          <w:spacing w:val="8"/>
        </w:rPr>
        <w:t>последствия. Финансовая реформа Е. Ф. Канкрина.</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1"/>
        </w:rPr>
        <w:t xml:space="preserve">Общественное движение в 1830—1850-е гг. Охранительное </w:t>
      </w:r>
      <w:r w:rsidRPr="00B315EF">
        <w:rPr>
          <w:color w:val="000000"/>
          <w:spacing w:val="3"/>
        </w:rPr>
        <w:t>направление. Теория официальной народности (С. С. Уваров).</w:t>
      </w:r>
      <w:r w:rsidRPr="00B315EF">
        <w:rPr>
          <w:color w:val="000000"/>
          <w:spacing w:val="7"/>
        </w:rPr>
        <w:t xml:space="preserve"> Оппозиционная общественная мысль. Славянофилы (И. С. и </w:t>
      </w:r>
      <w:r w:rsidRPr="00B315EF">
        <w:rPr>
          <w:color w:val="000000"/>
          <w:spacing w:val="11"/>
        </w:rPr>
        <w:t xml:space="preserve">К. С. Аксаковы, И. В. и П. В. Киреевские, А. С. Хомяков, </w:t>
      </w:r>
      <w:r w:rsidRPr="00B315EF">
        <w:rPr>
          <w:color w:val="000000"/>
          <w:spacing w:val="4"/>
        </w:rPr>
        <w:t>Ю. Ф. Самарин и др.) и западники (К. Д. Кавелин, С. М. Со</w:t>
      </w:r>
      <w:r w:rsidRPr="00B315EF">
        <w:rPr>
          <w:color w:val="000000"/>
          <w:spacing w:val="4"/>
        </w:rPr>
        <w:softHyphen/>
      </w:r>
      <w:r w:rsidRPr="00B315EF">
        <w:rPr>
          <w:color w:val="000000"/>
          <w:spacing w:val="3"/>
        </w:rPr>
        <w:t>ловьев, Т. Н. Грановский и др.). Революционно-социалисти</w:t>
      </w:r>
      <w:r w:rsidRPr="00B315EF">
        <w:rPr>
          <w:color w:val="000000"/>
          <w:spacing w:val="3"/>
        </w:rPr>
        <w:softHyphen/>
      </w:r>
      <w:r w:rsidRPr="00B315EF">
        <w:rPr>
          <w:color w:val="000000"/>
          <w:spacing w:val="2"/>
        </w:rPr>
        <w:t xml:space="preserve">ческие течения (А. И. Герцен, Н. П. Огарев, В. Г. Белинский). </w:t>
      </w:r>
      <w:r w:rsidRPr="00B315EF">
        <w:rPr>
          <w:color w:val="000000"/>
          <w:spacing w:val="3"/>
        </w:rPr>
        <w:t>Общество петрашевцев.</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2"/>
        </w:rPr>
        <w:t xml:space="preserve">Внешняя политика России во второй четверти </w:t>
      </w:r>
      <w:r w:rsidRPr="00B315EF">
        <w:rPr>
          <w:color w:val="000000"/>
          <w:spacing w:val="2"/>
          <w:lang w:val="en-US"/>
        </w:rPr>
        <w:t>XIX</w:t>
      </w:r>
      <w:r w:rsidRPr="00B315EF">
        <w:rPr>
          <w:color w:val="000000"/>
          <w:spacing w:val="2"/>
        </w:rPr>
        <w:t xml:space="preserve"> в.: ев</w:t>
      </w:r>
      <w:r w:rsidRPr="00B315EF">
        <w:rPr>
          <w:color w:val="000000"/>
          <w:spacing w:val="2"/>
        </w:rPr>
        <w:softHyphen/>
      </w:r>
      <w:r w:rsidRPr="00B315EF">
        <w:rPr>
          <w:color w:val="000000"/>
          <w:spacing w:val="12"/>
        </w:rPr>
        <w:t xml:space="preserve">ропейская политика, восточный вопрос. Крымская война </w:t>
      </w:r>
      <w:r w:rsidRPr="00B315EF">
        <w:rPr>
          <w:color w:val="000000"/>
          <w:spacing w:val="2"/>
        </w:rPr>
        <w:t>1853—1856 гг.: причины, участники, основные сражения. Ге</w:t>
      </w:r>
      <w:r w:rsidRPr="00B315EF">
        <w:rPr>
          <w:color w:val="000000"/>
          <w:spacing w:val="2"/>
        </w:rPr>
        <w:softHyphen/>
      </w:r>
      <w:r w:rsidRPr="00B315EF">
        <w:rPr>
          <w:color w:val="000000"/>
          <w:spacing w:val="3"/>
        </w:rPr>
        <w:t>роизм защитников Севастополя (В. А. Корнилов, П. С. Нахи</w:t>
      </w:r>
      <w:r w:rsidRPr="00B315EF">
        <w:rPr>
          <w:color w:val="000000"/>
          <w:spacing w:val="3"/>
        </w:rPr>
        <w:softHyphen/>
      </w:r>
      <w:r w:rsidRPr="00B315EF">
        <w:rPr>
          <w:color w:val="000000"/>
          <w:spacing w:val="9"/>
        </w:rPr>
        <w:t>мов, В. И. Истомин). Итоги и последствия войны.</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8"/>
        </w:rPr>
        <w:t xml:space="preserve">Народы России и национальная политика самодержавия </w:t>
      </w:r>
      <w:r w:rsidRPr="00B315EF">
        <w:rPr>
          <w:color w:val="000000"/>
          <w:spacing w:val="4"/>
        </w:rPr>
        <w:t xml:space="preserve">в первой половине </w:t>
      </w:r>
      <w:r w:rsidRPr="00B315EF">
        <w:rPr>
          <w:color w:val="000000"/>
          <w:spacing w:val="4"/>
          <w:lang w:val="en-US"/>
        </w:rPr>
        <w:t>XIX</w:t>
      </w:r>
      <w:r w:rsidRPr="00B315EF">
        <w:rPr>
          <w:color w:val="000000"/>
          <w:spacing w:val="4"/>
        </w:rPr>
        <w:t xml:space="preserve"> в. Кавказская война. Имамат; движе</w:t>
      </w:r>
      <w:r w:rsidRPr="00B315EF">
        <w:rPr>
          <w:color w:val="000000"/>
          <w:spacing w:val="4"/>
        </w:rPr>
        <w:softHyphen/>
      </w:r>
      <w:r w:rsidRPr="00B315EF">
        <w:rPr>
          <w:color w:val="000000"/>
          <w:spacing w:val="7"/>
        </w:rPr>
        <w:t>ние Шамиля.</w:t>
      </w:r>
    </w:p>
    <w:p w:rsidR="005C7FFB" w:rsidRPr="00B315EF" w:rsidRDefault="005C7FFB" w:rsidP="005C7FFB">
      <w:pPr>
        <w:widowControl w:val="0"/>
        <w:shd w:val="clear" w:color="auto" w:fill="FFFFFF"/>
        <w:autoSpaceDE w:val="0"/>
        <w:autoSpaceDN w:val="0"/>
        <w:adjustRightInd w:val="0"/>
        <w:jc w:val="both"/>
      </w:pPr>
      <w:r w:rsidRPr="00B315EF">
        <w:rPr>
          <w:color w:val="000000"/>
          <w:spacing w:val="4"/>
        </w:rPr>
        <w:t>Культура России в первой половине ХТХ в. Развитие на</w:t>
      </w:r>
      <w:r w:rsidRPr="00B315EF">
        <w:rPr>
          <w:color w:val="000000"/>
          <w:spacing w:val="4"/>
        </w:rPr>
        <w:softHyphen/>
      </w:r>
      <w:r w:rsidRPr="00B315EF">
        <w:rPr>
          <w:color w:val="000000"/>
          <w:spacing w:val="6"/>
        </w:rPr>
        <w:t>уки и техники (Н. И. Лобачевский, Н. И. Пирогов, Н. Н. Зи</w:t>
      </w:r>
      <w:r w:rsidRPr="00B315EF">
        <w:rPr>
          <w:color w:val="000000"/>
          <w:spacing w:val="8"/>
        </w:rPr>
        <w:t xml:space="preserve">нин, Б. С. Якоби и др.). Географические экспедиции, их </w:t>
      </w:r>
      <w:r w:rsidRPr="00B315EF">
        <w:rPr>
          <w:color w:val="000000"/>
          <w:spacing w:val="3"/>
        </w:rPr>
        <w:t>участники. Образование: расширение сети школ и универси</w:t>
      </w:r>
      <w:r w:rsidRPr="00B315EF">
        <w:rPr>
          <w:color w:val="000000"/>
          <w:spacing w:val="3"/>
        </w:rPr>
        <w:softHyphen/>
        <w:t>тетов. Национальные корни отечественной культуры и запад</w:t>
      </w:r>
      <w:r w:rsidRPr="00B315EF">
        <w:rPr>
          <w:color w:val="000000"/>
          <w:spacing w:val="3"/>
        </w:rPr>
        <w:softHyphen/>
      </w:r>
      <w:r w:rsidRPr="00B315EF">
        <w:rPr>
          <w:color w:val="000000"/>
          <w:spacing w:val="4"/>
        </w:rPr>
        <w:t>ные влияния. Основные стили в художественной культуре (романтизм, классицизм, реализм). Золотой век русской ли</w:t>
      </w:r>
      <w:r w:rsidRPr="00B315EF">
        <w:rPr>
          <w:color w:val="000000"/>
          <w:spacing w:val="4"/>
        </w:rPr>
        <w:softHyphen/>
      </w:r>
      <w:r w:rsidRPr="00B315EF">
        <w:rPr>
          <w:color w:val="000000"/>
          <w:spacing w:val="12"/>
        </w:rPr>
        <w:t xml:space="preserve">тературы: писатели и их произведения (В. А. Жуковский, </w:t>
      </w:r>
      <w:r w:rsidRPr="00B315EF">
        <w:rPr>
          <w:color w:val="000000"/>
          <w:spacing w:val="4"/>
        </w:rPr>
        <w:t>А. С. Пушкин, М. Ю. Лермонтов, Н. В. Гоголь и др.). Ста</w:t>
      </w:r>
      <w:r w:rsidRPr="00B315EF">
        <w:rPr>
          <w:color w:val="000000"/>
          <w:spacing w:val="4"/>
        </w:rPr>
        <w:softHyphen/>
      </w:r>
      <w:r w:rsidRPr="00B315EF">
        <w:rPr>
          <w:color w:val="000000"/>
          <w:spacing w:val="7"/>
        </w:rPr>
        <w:t xml:space="preserve">новление национальной музыкальной школы (М. И. Глинка, </w:t>
      </w:r>
      <w:r w:rsidRPr="00B315EF">
        <w:rPr>
          <w:color w:val="000000"/>
          <w:spacing w:val="4"/>
        </w:rPr>
        <w:t xml:space="preserve">А. С. Даргомыжский). Театр. Живопись: стили (классицизм, </w:t>
      </w:r>
      <w:r w:rsidRPr="00B315EF">
        <w:rPr>
          <w:color w:val="000000"/>
          <w:spacing w:val="13"/>
        </w:rPr>
        <w:t xml:space="preserve">романтизм, реализм), жанры, художники (К. П. Брюллов, </w:t>
      </w:r>
      <w:r w:rsidRPr="00B315EF">
        <w:rPr>
          <w:color w:val="000000"/>
          <w:spacing w:val="6"/>
        </w:rPr>
        <w:t>О. А. Кипренский, В. А. Тропинин и др.). Архитектура: сти</w:t>
      </w:r>
      <w:r w:rsidRPr="00B315EF">
        <w:rPr>
          <w:color w:val="000000"/>
          <w:spacing w:val="6"/>
        </w:rPr>
        <w:softHyphen/>
      </w:r>
      <w:r w:rsidRPr="00B315EF">
        <w:rPr>
          <w:color w:val="000000"/>
          <w:spacing w:val="4"/>
        </w:rPr>
        <w:t xml:space="preserve">ли (русский ампир, классицизм), зодчие и их произведения. </w:t>
      </w:r>
      <w:r w:rsidRPr="00B315EF">
        <w:rPr>
          <w:color w:val="000000"/>
          <w:spacing w:val="3"/>
        </w:rPr>
        <w:t xml:space="preserve">Вклад российской культуры первой половины </w:t>
      </w:r>
      <w:r w:rsidRPr="00B315EF">
        <w:rPr>
          <w:color w:val="000000"/>
          <w:spacing w:val="3"/>
          <w:lang w:val="en-US"/>
        </w:rPr>
        <w:t>XIX</w:t>
      </w:r>
      <w:r w:rsidRPr="00B315EF">
        <w:rPr>
          <w:color w:val="000000"/>
          <w:spacing w:val="3"/>
        </w:rPr>
        <w:t xml:space="preserve"> в. в миро</w:t>
      </w:r>
      <w:r w:rsidRPr="00B315EF">
        <w:rPr>
          <w:color w:val="000000"/>
          <w:spacing w:val="3"/>
        </w:rPr>
        <w:softHyphen/>
      </w:r>
      <w:r w:rsidRPr="00B315EF">
        <w:rPr>
          <w:color w:val="000000"/>
        </w:rPr>
        <w:t>вую культуру.</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7"/>
        </w:rPr>
        <w:t xml:space="preserve">Российская империя во второй половине </w:t>
      </w:r>
      <w:r w:rsidRPr="00B315EF">
        <w:rPr>
          <w:bCs/>
          <w:color w:val="000000"/>
          <w:spacing w:val="7"/>
          <w:lang w:val="en-US"/>
        </w:rPr>
        <w:t>XIX</w:t>
      </w:r>
      <w:r w:rsidRPr="00B315EF">
        <w:rPr>
          <w:bCs/>
          <w:color w:val="000000"/>
          <w:spacing w:val="7"/>
        </w:rPr>
        <w:t xml:space="preserve"> в. </w:t>
      </w:r>
      <w:r w:rsidRPr="00B315EF">
        <w:rPr>
          <w:color w:val="000000"/>
          <w:spacing w:val="7"/>
        </w:rPr>
        <w:t>Ве</w:t>
      </w:r>
      <w:r w:rsidRPr="00B315EF">
        <w:rPr>
          <w:color w:val="000000"/>
          <w:spacing w:val="7"/>
        </w:rPr>
        <w:softHyphen/>
      </w:r>
      <w:r w:rsidRPr="00B315EF">
        <w:rPr>
          <w:color w:val="000000"/>
          <w:spacing w:val="2"/>
        </w:rPr>
        <w:t>ликие реформы 1860—1870-х гг. Необходимость и предпосыл</w:t>
      </w:r>
      <w:r w:rsidRPr="00B315EF">
        <w:rPr>
          <w:color w:val="000000"/>
          <w:spacing w:val="2"/>
        </w:rPr>
        <w:softHyphen/>
      </w:r>
      <w:r w:rsidRPr="00B315EF">
        <w:rPr>
          <w:color w:val="000000"/>
          <w:spacing w:val="4"/>
        </w:rPr>
        <w:t xml:space="preserve">ки реформ. Император Александр </w:t>
      </w:r>
      <w:r w:rsidRPr="00B315EF">
        <w:rPr>
          <w:color w:val="000000"/>
          <w:spacing w:val="4"/>
          <w:lang w:val="en-US"/>
        </w:rPr>
        <w:t>II</w:t>
      </w:r>
      <w:r w:rsidRPr="00B315EF">
        <w:rPr>
          <w:color w:val="000000"/>
          <w:spacing w:val="4"/>
        </w:rPr>
        <w:t xml:space="preserve"> и его окружение. Либе</w:t>
      </w:r>
      <w:r w:rsidRPr="00B315EF">
        <w:rPr>
          <w:color w:val="000000"/>
          <w:spacing w:val="4"/>
        </w:rPr>
        <w:softHyphen/>
      </w:r>
      <w:r w:rsidRPr="00B315EF">
        <w:rPr>
          <w:color w:val="000000"/>
          <w:spacing w:val="3"/>
        </w:rPr>
        <w:t>ралы, радикалы, консерваторы: планы и проекты переустрой</w:t>
      </w:r>
      <w:r w:rsidRPr="00B315EF">
        <w:rPr>
          <w:color w:val="000000"/>
          <w:spacing w:val="3"/>
        </w:rPr>
        <w:softHyphen/>
        <w:t xml:space="preserve">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B315EF">
          <w:rPr>
            <w:color w:val="000000"/>
            <w:spacing w:val="3"/>
          </w:rPr>
          <w:t>1861 г</w:t>
        </w:r>
      </w:smartTag>
      <w:r w:rsidRPr="00B315EF">
        <w:rPr>
          <w:color w:val="000000"/>
          <w:spacing w:val="3"/>
        </w:rPr>
        <w:t xml:space="preserve">. Значение отмены </w:t>
      </w:r>
      <w:r w:rsidRPr="00B315EF">
        <w:rPr>
          <w:color w:val="000000"/>
          <w:spacing w:val="2"/>
        </w:rPr>
        <w:t>крепостного права. Земская, судебная, военная, городская ре</w:t>
      </w:r>
      <w:r w:rsidRPr="00B315EF">
        <w:rPr>
          <w:color w:val="000000"/>
          <w:spacing w:val="2"/>
        </w:rPr>
        <w:softHyphen/>
      </w:r>
      <w:r w:rsidRPr="00B315EF">
        <w:rPr>
          <w:color w:val="000000"/>
          <w:spacing w:val="6"/>
        </w:rPr>
        <w:t>формы. Итоги и следствия реформ 1860—1870-х гг.</w:t>
      </w:r>
    </w:p>
    <w:p w:rsidR="005C7FFB" w:rsidRPr="00B315EF" w:rsidRDefault="005C7FFB" w:rsidP="005C7FFB">
      <w:pPr>
        <w:widowControl w:val="0"/>
        <w:shd w:val="clear" w:color="auto" w:fill="FFFFFF"/>
        <w:autoSpaceDE w:val="0"/>
        <w:autoSpaceDN w:val="0"/>
        <w:adjustRightInd w:val="0"/>
        <w:ind w:right="6"/>
        <w:jc w:val="both"/>
      </w:pPr>
      <w:r w:rsidRPr="00B315EF">
        <w:rPr>
          <w:color w:val="000000"/>
          <w:spacing w:val="8"/>
        </w:rPr>
        <w:t xml:space="preserve">Национальные движения и национальная политика в </w:t>
      </w:r>
      <w:r w:rsidRPr="00B315EF">
        <w:rPr>
          <w:color w:val="000000"/>
          <w:spacing w:val="5"/>
        </w:rPr>
        <w:t>1860-1870-е гг.</w:t>
      </w:r>
    </w:p>
    <w:p w:rsidR="005C7FFB" w:rsidRPr="00B315EF" w:rsidRDefault="005C7FFB" w:rsidP="005C7FFB">
      <w:pPr>
        <w:widowControl w:val="0"/>
        <w:shd w:val="clear" w:color="auto" w:fill="FFFFFF"/>
        <w:autoSpaceDE w:val="0"/>
        <w:autoSpaceDN w:val="0"/>
        <w:adjustRightInd w:val="0"/>
        <w:jc w:val="both"/>
      </w:pPr>
      <w:r w:rsidRPr="00B315EF">
        <w:rPr>
          <w:color w:val="000000"/>
          <w:spacing w:val="4"/>
        </w:rPr>
        <w:t>Социально-экономическое развитие пореформенной Рос</w:t>
      </w:r>
      <w:r w:rsidRPr="00B315EF">
        <w:rPr>
          <w:color w:val="000000"/>
          <w:spacing w:val="4"/>
        </w:rPr>
        <w:softHyphen/>
      </w:r>
      <w:r w:rsidRPr="00B315EF">
        <w:rPr>
          <w:color w:val="000000"/>
          <w:spacing w:val="6"/>
        </w:rPr>
        <w:t xml:space="preserve">сии. Сельское хозяйство после отмены крепостного права. </w:t>
      </w:r>
      <w:r w:rsidRPr="00B315EF">
        <w:rPr>
          <w:color w:val="000000"/>
          <w:spacing w:val="7"/>
        </w:rPr>
        <w:t xml:space="preserve">Развитие торговли и промышленности. Железнодорожное </w:t>
      </w:r>
      <w:r w:rsidRPr="00B315EF">
        <w:rPr>
          <w:color w:val="000000"/>
          <w:spacing w:val="4"/>
        </w:rPr>
        <w:t xml:space="preserve">строительство. Завершение промышленного переворота, его последствия. Изменения в социальной структуре общества. </w:t>
      </w:r>
      <w:r w:rsidRPr="00B315EF">
        <w:rPr>
          <w:color w:val="000000"/>
          <w:spacing w:val="7"/>
        </w:rPr>
        <w:t>Положение основных слоев населения России.</w:t>
      </w:r>
    </w:p>
    <w:p w:rsidR="005C7FFB" w:rsidRPr="00B315EF" w:rsidRDefault="005C7FFB" w:rsidP="005C7FFB">
      <w:pPr>
        <w:widowControl w:val="0"/>
        <w:shd w:val="clear" w:color="auto" w:fill="FFFFFF"/>
        <w:autoSpaceDE w:val="0"/>
        <w:autoSpaceDN w:val="0"/>
        <w:adjustRightInd w:val="0"/>
        <w:ind w:right="24"/>
        <w:jc w:val="both"/>
      </w:pPr>
      <w:r w:rsidRPr="00B315EF">
        <w:rPr>
          <w:color w:val="000000"/>
          <w:spacing w:val="13"/>
        </w:rPr>
        <w:t xml:space="preserve">Общественное движение в России в последней трети </w:t>
      </w:r>
      <w:r w:rsidRPr="00B315EF">
        <w:rPr>
          <w:color w:val="000000"/>
          <w:spacing w:val="8"/>
          <w:lang w:val="en-US"/>
        </w:rPr>
        <w:t>XIX</w:t>
      </w:r>
      <w:r w:rsidRPr="00B315EF">
        <w:rPr>
          <w:color w:val="000000"/>
          <w:spacing w:val="8"/>
        </w:rPr>
        <w:t xml:space="preserve"> в. Консервативные, либеральные, радикальные течения </w:t>
      </w:r>
      <w:r w:rsidRPr="00B315EF">
        <w:rPr>
          <w:color w:val="000000"/>
          <w:spacing w:val="6"/>
        </w:rPr>
        <w:t xml:space="preserve">общественной мысли. Народническое движение: идеология </w:t>
      </w:r>
      <w:r w:rsidRPr="00B315EF">
        <w:rPr>
          <w:color w:val="000000"/>
          <w:spacing w:val="4"/>
        </w:rPr>
        <w:t xml:space="preserve">(М. А. Бакунин, П. Л. Лавров, П. Н. Ткачев), организации, </w:t>
      </w:r>
      <w:r w:rsidRPr="00B315EF">
        <w:rPr>
          <w:color w:val="000000"/>
          <w:spacing w:val="2"/>
        </w:rPr>
        <w:t xml:space="preserve">тактика. Кризис революционного народничества. Зарождение </w:t>
      </w:r>
      <w:r w:rsidRPr="00B315EF">
        <w:rPr>
          <w:color w:val="000000"/>
          <w:spacing w:val="6"/>
        </w:rPr>
        <w:t>российской социал-демократии. Начало рабочего движения.</w:t>
      </w:r>
    </w:p>
    <w:p w:rsidR="005C7FFB" w:rsidRPr="00B315EF" w:rsidRDefault="005C7FFB" w:rsidP="005C7FFB">
      <w:pPr>
        <w:widowControl w:val="0"/>
        <w:shd w:val="clear" w:color="auto" w:fill="FFFFFF"/>
        <w:autoSpaceDE w:val="0"/>
        <w:autoSpaceDN w:val="0"/>
        <w:adjustRightInd w:val="0"/>
        <w:ind w:right="6"/>
        <w:jc w:val="both"/>
      </w:pPr>
      <w:r w:rsidRPr="00B315EF">
        <w:rPr>
          <w:color w:val="000000"/>
        </w:rPr>
        <w:t>Внутренняя политика самодержавия в 1881—1890-е гг. На</w:t>
      </w:r>
      <w:r w:rsidRPr="00B315EF">
        <w:rPr>
          <w:color w:val="000000"/>
        </w:rPr>
        <w:softHyphen/>
      </w:r>
      <w:r w:rsidRPr="00B315EF">
        <w:rPr>
          <w:color w:val="000000"/>
          <w:spacing w:val="2"/>
        </w:rPr>
        <w:t xml:space="preserve">чало царствования Александра </w:t>
      </w:r>
      <w:r w:rsidRPr="00B315EF">
        <w:rPr>
          <w:color w:val="000000"/>
          <w:spacing w:val="2"/>
          <w:lang w:val="en-US"/>
        </w:rPr>
        <w:t>III</w:t>
      </w:r>
      <w:r w:rsidRPr="00B315EF">
        <w:rPr>
          <w:color w:val="000000"/>
          <w:spacing w:val="2"/>
        </w:rPr>
        <w:t>. Изменения в сферах госу</w:t>
      </w:r>
      <w:r w:rsidRPr="00B315EF">
        <w:rPr>
          <w:color w:val="000000"/>
          <w:spacing w:val="2"/>
        </w:rPr>
        <w:softHyphen/>
        <w:t xml:space="preserve">дарственного управления, образования и печати. Возрастание </w:t>
      </w:r>
      <w:r w:rsidRPr="00B315EF">
        <w:rPr>
          <w:color w:val="000000"/>
          <w:spacing w:val="3"/>
        </w:rPr>
        <w:t xml:space="preserve">роли государства в экономической жизни страны. Курс на </w:t>
      </w:r>
      <w:r w:rsidRPr="00B315EF">
        <w:rPr>
          <w:color w:val="000000"/>
          <w:spacing w:val="4"/>
        </w:rPr>
        <w:t>модернизацию промышленности. Экономические и финансо</w:t>
      </w:r>
      <w:r w:rsidRPr="00B315EF">
        <w:rPr>
          <w:color w:val="000000"/>
          <w:spacing w:val="4"/>
        </w:rPr>
        <w:softHyphen/>
      </w:r>
      <w:r w:rsidRPr="00B315EF">
        <w:rPr>
          <w:color w:val="000000"/>
          <w:spacing w:val="5"/>
        </w:rPr>
        <w:t xml:space="preserve">вые реформы (Н. </w:t>
      </w:r>
      <w:r w:rsidRPr="00B315EF">
        <w:rPr>
          <w:color w:val="000000"/>
          <w:spacing w:val="5"/>
          <w:lang w:val="en-US"/>
        </w:rPr>
        <w:t>X</w:t>
      </w:r>
      <w:r w:rsidRPr="00B315EF">
        <w:rPr>
          <w:color w:val="000000"/>
          <w:spacing w:val="5"/>
        </w:rPr>
        <w:t>. Бунге, С. Ю. Витте). Разработка рабоче</w:t>
      </w:r>
      <w:r w:rsidRPr="00B315EF">
        <w:rPr>
          <w:color w:val="000000"/>
          <w:spacing w:val="5"/>
        </w:rPr>
        <w:softHyphen/>
      </w:r>
      <w:r w:rsidRPr="00B315EF">
        <w:rPr>
          <w:color w:val="000000"/>
          <w:spacing w:val="6"/>
        </w:rPr>
        <w:t>го законодательства. Национальная политика.</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2"/>
        </w:rPr>
        <w:t xml:space="preserve">Внешняя политика России во второй половине </w:t>
      </w:r>
      <w:r w:rsidRPr="00B315EF">
        <w:rPr>
          <w:color w:val="000000"/>
          <w:spacing w:val="2"/>
          <w:lang w:val="en-US"/>
        </w:rPr>
        <w:t>XIX</w:t>
      </w:r>
      <w:r w:rsidRPr="00B315EF">
        <w:rPr>
          <w:color w:val="000000"/>
          <w:spacing w:val="2"/>
        </w:rPr>
        <w:t xml:space="preserve"> в. Ев</w:t>
      </w:r>
      <w:r w:rsidRPr="00B315EF">
        <w:rPr>
          <w:color w:val="000000"/>
          <w:spacing w:val="2"/>
        </w:rPr>
        <w:softHyphen/>
      </w:r>
      <w:r w:rsidRPr="00B315EF">
        <w:rPr>
          <w:color w:val="000000"/>
          <w:spacing w:val="5"/>
        </w:rPr>
        <w:t xml:space="preserve">ропейская политика. Русско-турецкая война 1877—1878 гг.; </w:t>
      </w:r>
      <w:r w:rsidRPr="00B315EF">
        <w:rPr>
          <w:color w:val="000000"/>
          <w:spacing w:val="3"/>
        </w:rPr>
        <w:t>роль России в освобождении балканских народов. Присоеди</w:t>
      </w:r>
      <w:r w:rsidRPr="00B315EF">
        <w:rPr>
          <w:color w:val="000000"/>
          <w:spacing w:val="3"/>
        </w:rPr>
        <w:softHyphen/>
        <w:t xml:space="preserve">нение Средней Азии. Политика России на Дальнем Востоке. </w:t>
      </w:r>
      <w:r w:rsidRPr="00B315EF">
        <w:rPr>
          <w:color w:val="000000"/>
          <w:spacing w:val="7"/>
        </w:rPr>
        <w:t xml:space="preserve">Россия в международных отношениях конца </w:t>
      </w:r>
      <w:r w:rsidRPr="00B315EF">
        <w:rPr>
          <w:color w:val="000000"/>
          <w:spacing w:val="7"/>
          <w:lang w:val="en-US"/>
        </w:rPr>
        <w:t>XIX</w:t>
      </w:r>
      <w:r w:rsidRPr="00B315EF">
        <w:rPr>
          <w:color w:val="000000"/>
          <w:spacing w:val="7"/>
        </w:rPr>
        <w:t xml:space="preserve"> в.</w:t>
      </w:r>
    </w:p>
    <w:p w:rsidR="005C7FFB" w:rsidRPr="00B315EF" w:rsidRDefault="005C7FFB" w:rsidP="005C7FFB">
      <w:pPr>
        <w:widowControl w:val="0"/>
        <w:shd w:val="clear" w:color="auto" w:fill="FFFFFF"/>
        <w:autoSpaceDE w:val="0"/>
        <w:autoSpaceDN w:val="0"/>
        <w:adjustRightInd w:val="0"/>
        <w:jc w:val="both"/>
      </w:pPr>
      <w:r w:rsidRPr="00B315EF">
        <w:rPr>
          <w:color w:val="000000"/>
          <w:spacing w:val="1"/>
        </w:rPr>
        <w:t xml:space="preserve">Культура России во второй половине </w:t>
      </w:r>
      <w:r w:rsidRPr="00B315EF">
        <w:rPr>
          <w:color w:val="000000"/>
          <w:spacing w:val="1"/>
          <w:lang w:val="en-US"/>
        </w:rPr>
        <w:t>XIX</w:t>
      </w:r>
      <w:r w:rsidRPr="00B315EF">
        <w:rPr>
          <w:color w:val="000000"/>
          <w:spacing w:val="1"/>
        </w:rPr>
        <w:t xml:space="preserve"> в. Достижения </w:t>
      </w:r>
      <w:r w:rsidRPr="00B315EF">
        <w:rPr>
          <w:color w:val="000000"/>
          <w:spacing w:val="12"/>
        </w:rPr>
        <w:t xml:space="preserve">российских ученых, их вклад в мировую науку и технику </w:t>
      </w:r>
      <w:r w:rsidRPr="00B315EF">
        <w:rPr>
          <w:color w:val="000000"/>
          <w:spacing w:val="3"/>
        </w:rPr>
        <w:t>(А. Г. Столетов, Д. И. Менделеев, И. М. Сеченов и др.). Раз</w:t>
      </w:r>
      <w:r w:rsidRPr="00B315EF">
        <w:rPr>
          <w:color w:val="000000"/>
          <w:spacing w:val="3"/>
        </w:rPr>
        <w:softHyphen/>
        <w:t>витие образования. Расширение издательского дела. Демокра</w:t>
      </w:r>
      <w:r w:rsidRPr="00B315EF">
        <w:rPr>
          <w:color w:val="000000"/>
          <w:spacing w:val="3"/>
        </w:rPr>
        <w:softHyphen/>
      </w:r>
      <w:r w:rsidRPr="00B315EF">
        <w:rPr>
          <w:color w:val="000000"/>
          <w:spacing w:val="2"/>
        </w:rPr>
        <w:t>тизация культуры. Литература и искусство: классицизм и ре</w:t>
      </w:r>
      <w:r w:rsidRPr="00B315EF">
        <w:rPr>
          <w:color w:val="000000"/>
          <w:spacing w:val="2"/>
        </w:rPr>
        <w:softHyphen/>
      </w:r>
      <w:r w:rsidRPr="00B315EF">
        <w:rPr>
          <w:color w:val="000000"/>
          <w:spacing w:val="6"/>
        </w:rPr>
        <w:t xml:space="preserve">ализм. Общественное звучание литературы (Н. А. Некрасов, </w:t>
      </w:r>
      <w:r w:rsidRPr="00B315EF">
        <w:rPr>
          <w:color w:val="000000"/>
          <w:spacing w:val="2"/>
        </w:rPr>
        <w:t xml:space="preserve">И. С. Тургенев, Л. Н. Толстой, Ф. М. Достоевский). Расцвет театрального искусства, возрастание его роли в общественной </w:t>
      </w:r>
      <w:r w:rsidRPr="00B315EF">
        <w:rPr>
          <w:color w:val="000000"/>
          <w:spacing w:val="3"/>
        </w:rPr>
        <w:t>жизни. Живопись: академизм, реализм, передвижники. Архи</w:t>
      </w:r>
      <w:r w:rsidRPr="00B315EF">
        <w:rPr>
          <w:color w:val="000000"/>
          <w:spacing w:val="3"/>
        </w:rPr>
        <w:softHyphen/>
      </w:r>
      <w:r w:rsidRPr="00B315EF">
        <w:rPr>
          <w:color w:val="000000"/>
          <w:spacing w:val="12"/>
        </w:rPr>
        <w:t xml:space="preserve">тектура. Развитие и достижения музыкального искусства </w:t>
      </w:r>
      <w:r w:rsidRPr="00B315EF">
        <w:rPr>
          <w:color w:val="000000"/>
          <w:spacing w:val="3"/>
        </w:rPr>
        <w:t>(П. И. Чайковский, Могучая кучка). Место российской куль</w:t>
      </w:r>
      <w:r w:rsidRPr="00B315EF">
        <w:rPr>
          <w:color w:val="000000"/>
          <w:spacing w:val="3"/>
        </w:rPr>
        <w:softHyphen/>
      </w:r>
      <w:r w:rsidRPr="00B315EF">
        <w:rPr>
          <w:color w:val="000000"/>
          <w:spacing w:val="7"/>
        </w:rPr>
        <w:t xml:space="preserve">туры в мировой культуре </w:t>
      </w:r>
      <w:r w:rsidRPr="00B315EF">
        <w:rPr>
          <w:color w:val="000000"/>
          <w:spacing w:val="7"/>
          <w:lang w:val="en-US"/>
        </w:rPr>
        <w:t>XIX</w:t>
      </w:r>
      <w:r w:rsidRPr="00B315EF">
        <w:rPr>
          <w:color w:val="000000"/>
          <w:spacing w:val="7"/>
        </w:rPr>
        <w:t xml:space="preserve"> в.</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6"/>
        </w:rPr>
        <w:t>Изменения в условиях жизни населения городов. Разви</w:t>
      </w:r>
      <w:r w:rsidRPr="00B315EF">
        <w:rPr>
          <w:color w:val="000000"/>
          <w:spacing w:val="6"/>
        </w:rPr>
        <w:softHyphen/>
      </w:r>
      <w:r w:rsidRPr="00B315EF">
        <w:rPr>
          <w:color w:val="000000"/>
          <w:spacing w:val="3"/>
        </w:rPr>
        <w:t>тие связи и городского транспорта. Досуг горожан. Жизнь де</w:t>
      </w:r>
      <w:r w:rsidRPr="00B315EF">
        <w:rPr>
          <w:color w:val="000000"/>
          <w:spacing w:val="3"/>
        </w:rPr>
        <w:softHyphen/>
      </w:r>
      <w:r w:rsidRPr="00B315EF">
        <w:rPr>
          <w:color w:val="000000"/>
          <w:spacing w:val="1"/>
        </w:rPr>
        <w:t>ревни.</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4"/>
        </w:rPr>
        <w:t xml:space="preserve">Раздел </w:t>
      </w:r>
      <w:r w:rsidRPr="00B315EF">
        <w:rPr>
          <w:bCs/>
          <w:color w:val="000000"/>
          <w:spacing w:val="-4"/>
          <w:lang w:val="en-US"/>
        </w:rPr>
        <w:t>III</w:t>
      </w:r>
      <w:r w:rsidRPr="00B315EF">
        <w:rPr>
          <w:bCs/>
          <w:color w:val="000000"/>
          <w:spacing w:val="-4"/>
        </w:rPr>
        <w:t>. Россия в Новейшее время (</w:t>
      </w:r>
      <w:r w:rsidRPr="00B315EF">
        <w:rPr>
          <w:bCs/>
          <w:color w:val="000000"/>
          <w:spacing w:val="-4"/>
          <w:lang w:val="en-US"/>
        </w:rPr>
        <w:t>XX</w:t>
      </w:r>
      <w:r w:rsidRPr="00B315EF">
        <w:rPr>
          <w:bCs/>
          <w:color w:val="000000"/>
          <w:spacing w:val="-4"/>
        </w:rPr>
        <w:t xml:space="preserve"> — начало </w:t>
      </w:r>
      <w:r w:rsidRPr="00B315EF">
        <w:rPr>
          <w:bCs/>
          <w:color w:val="000000"/>
          <w:spacing w:val="-4"/>
          <w:lang w:val="en-US"/>
        </w:rPr>
        <w:t>XXI</w:t>
      </w:r>
      <w:r w:rsidRPr="00B315EF">
        <w:rPr>
          <w:bCs/>
          <w:color w:val="000000"/>
          <w:spacing w:val="-4"/>
        </w:rPr>
        <w:t xml:space="preserve"> в.)</w:t>
      </w:r>
      <w:r w:rsidRPr="00B315EF">
        <w:t xml:space="preserve">  </w:t>
      </w:r>
      <w:r w:rsidRPr="00B315EF">
        <w:rPr>
          <w:color w:val="000000"/>
          <w:spacing w:val="1"/>
        </w:rPr>
        <w:t xml:space="preserve">(не </w:t>
      </w:r>
      <w:r w:rsidRPr="00B315EF">
        <w:rPr>
          <w:iCs/>
          <w:color w:val="000000"/>
          <w:spacing w:val="1"/>
        </w:rPr>
        <w:t>менее 68 ч)</w:t>
      </w:r>
    </w:p>
    <w:p w:rsidR="005C7FFB" w:rsidRPr="00B315EF" w:rsidRDefault="005C7FFB" w:rsidP="005C7FFB">
      <w:pPr>
        <w:widowControl w:val="0"/>
        <w:shd w:val="clear" w:color="auto" w:fill="FFFFFF"/>
        <w:autoSpaceDE w:val="0"/>
        <w:autoSpaceDN w:val="0"/>
        <w:adjustRightInd w:val="0"/>
        <w:jc w:val="both"/>
      </w:pPr>
      <w:r w:rsidRPr="00B315EF">
        <w:rPr>
          <w:color w:val="000000"/>
          <w:spacing w:val="6"/>
        </w:rPr>
        <w:t xml:space="preserve">Периодизация и основные этапы отечественной истории </w:t>
      </w:r>
      <w:r w:rsidRPr="00B315EF">
        <w:rPr>
          <w:color w:val="000000"/>
          <w:lang w:val="en-US"/>
        </w:rPr>
        <w:t>XX</w:t>
      </w:r>
      <w:r w:rsidRPr="00B315EF">
        <w:rPr>
          <w:color w:val="000000"/>
        </w:rPr>
        <w:t xml:space="preserve"> — начала </w:t>
      </w:r>
      <w:r w:rsidRPr="00B315EF">
        <w:rPr>
          <w:color w:val="000000"/>
          <w:lang w:val="en-US"/>
        </w:rPr>
        <w:t>XXI</w:t>
      </w:r>
      <w:r w:rsidRPr="00B315EF">
        <w:rPr>
          <w:color w:val="000000"/>
        </w:rPr>
        <w:t xml:space="preserve"> в.</w:t>
      </w:r>
    </w:p>
    <w:p w:rsidR="005C7FFB" w:rsidRPr="00B315EF" w:rsidRDefault="005C7FFB" w:rsidP="005C7FFB">
      <w:pPr>
        <w:widowControl w:val="0"/>
        <w:shd w:val="clear" w:color="auto" w:fill="FFFFFF"/>
        <w:autoSpaceDE w:val="0"/>
        <w:autoSpaceDN w:val="0"/>
        <w:adjustRightInd w:val="0"/>
        <w:ind w:right="6"/>
        <w:jc w:val="both"/>
      </w:pPr>
      <w:r w:rsidRPr="00B315EF">
        <w:rPr>
          <w:bCs/>
          <w:color w:val="000000"/>
          <w:spacing w:val="5"/>
        </w:rPr>
        <w:t xml:space="preserve">Российская империя в начале </w:t>
      </w:r>
      <w:r w:rsidRPr="00B315EF">
        <w:rPr>
          <w:bCs/>
          <w:color w:val="000000"/>
          <w:spacing w:val="5"/>
          <w:lang w:val="en-US"/>
        </w:rPr>
        <w:t>XX</w:t>
      </w:r>
      <w:r w:rsidRPr="00B315EF">
        <w:rPr>
          <w:bCs/>
          <w:color w:val="000000"/>
          <w:spacing w:val="5"/>
        </w:rPr>
        <w:t xml:space="preserve"> в. </w:t>
      </w:r>
      <w:r w:rsidRPr="00B315EF">
        <w:rPr>
          <w:color w:val="000000"/>
          <w:spacing w:val="5"/>
        </w:rPr>
        <w:t>Задачи и особен</w:t>
      </w:r>
      <w:r w:rsidRPr="00B315EF">
        <w:rPr>
          <w:color w:val="000000"/>
          <w:spacing w:val="5"/>
        </w:rPr>
        <w:softHyphen/>
      </w:r>
      <w:r w:rsidRPr="00B315EF">
        <w:rPr>
          <w:color w:val="000000"/>
          <w:spacing w:val="4"/>
        </w:rPr>
        <w:t>ности модернизации страны. Динамика промышленного раз</w:t>
      </w:r>
      <w:r w:rsidRPr="00B315EF">
        <w:rPr>
          <w:color w:val="000000"/>
          <w:spacing w:val="4"/>
        </w:rPr>
        <w:softHyphen/>
      </w:r>
      <w:r w:rsidRPr="00B315EF">
        <w:rPr>
          <w:color w:val="000000"/>
          <w:spacing w:val="3"/>
        </w:rPr>
        <w:t>вития. Роль государства в экономике России. Монополисти</w:t>
      </w:r>
      <w:r w:rsidRPr="00B315EF">
        <w:rPr>
          <w:color w:val="000000"/>
          <w:spacing w:val="3"/>
        </w:rPr>
        <w:softHyphen/>
      </w:r>
      <w:r w:rsidRPr="00B315EF">
        <w:rPr>
          <w:color w:val="000000"/>
          <w:spacing w:val="6"/>
        </w:rPr>
        <w:t>ческий капитализм. Иностранный капитал в России. Аграр</w:t>
      </w:r>
      <w:r w:rsidRPr="00B315EF">
        <w:rPr>
          <w:color w:val="000000"/>
          <w:spacing w:val="6"/>
        </w:rPr>
        <w:softHyphen/>
      </w:r>
      <w:r w:rsidRPr="00B315EF">
        <w:rPr>
          <w:color w:val="000000"/>
          <w:spacing w:val="7"/>
        </w:rPr>
        <w:t xml:space="preserve">ный вопрос. Российское общество в начале </w:t>
      </w:r>
      <w:r w:rsidRPr="00B315EF">
        <w:rPr>
          <w:color w:val="000000"/>
          <w:spacing w:val="7"/>
          <w:lang w:val="en-US"/>
        </w:rPr>
        <w:t>XX</w:t>
      </w:r>
      <w:r w:rsidRPr="00B315EF">
        <w:rPr>
          <w:color w:val="000000"/>
          <w:spacing w:val="7"/>
        </w:rPr>
        <w:t xml:space="preserve"> в.: социаль</w:t>
      </w:r>
      <w:r w:rsidRPr="00B315EF">
        <w:rPr>
          <w:color w:val="000000"/>
          <w:spacing w:val="7"/>
        </w:rPr>
        <w:softHyphen/>
      </w:r>
      <w:r w:rsidRPr="00B315EF">
        <w:rPr>
          <w:color w:val="000000"/>
          <w:spacing w:val="6"/>
        </w:rPr>
        <w:t>ная структура, положение основных групп населения.</w:t>
      </w:r>
    </w:p>
    <w:p w:rsidR="005C7FFB" w:rsidRPr="00B315EF" w:rsidRDefault="005C7FFB" w:rsidP="005C7FFB">
      <w:pPr>
        <w:widowControl w:val="0"/>
        <w:shd w:val="clear" w:color="auto" w:fill="FFFFFF"/>
        <w:autoSpaceDE w:val="0"/>
        <w:autoSpaceDN w:val="0"/>
        <w:adjustRightInd w:val="0"/>
        <w:jc w:val="both"/>
        <w:rPr>
          <w:color w:val="000000"/>
          <w:spacing w:val="-2"/>
        </w:rPr>
      </w:pPr>
      <w:r w:rsidRPr="00B315EF">
        <w:rPr>
          <w:color w:val="000000"/>
          <w:spacing w:val="2"/>
        </w:rPr>
        <w:t xml:space="preserve">Политическое развитие России в начале </w:t>
      </w:r>
      <w:r w:rsidRPr="00B315EF">
        <w:rPr>
          <w:color w:val="000000"/>
          <w:spacing w:val="2"/>
          <w:lang w:val="en-US"/>
        </w:rPr>
        <w:t>XX</w:t>
      </w:r>
      <w:r w:rsidRPr="00B315EF">
        <w:rPr>
          <w:color w:val="000000"/>
          <w:spacing w:val="2"/>
        </w:rPr>
        <w:t xml:space="preserve"> в. Император </w:t>
      </w:r>
      <w:r w:rsidRPr="00B315EF">
        <w:rPr>
          <w:color w:val="000000"/>
          <w:spacing w:val="6"/>
        </w:rPr>
        <w:t xml:space="preserve">Николай </w:t>
      </w:r>
      <w:r w:rsidRPr="00B315EF">
        <w:rPr>
          <w:bCs/>
          <w:color w:val="000000"/>
          <w:spacing w:val="6"/>
          <w:lang w:val="en-US"/>
        </w:rPr>
        <w:t>II</w:t>
      </w:r>
      <w:r w:rsidRPr="00B315EF">
        <w:rPr>
          <w:bCs/>
          <w:color w:val="000000"/>
          <w:spacing w:val="6"/>
        </w:rPr>
        <w:t xml:space="preserve">, </w:t>
      </w:r>
      <w:r w:rsidRPr="00B315EF">
        <w:rPr>
          <w:color w:val="000000"/>
          <w:spacing w:val="6"/>
        </w:rPr>
        <w:t xml:space="preserve">его политические воззрения. Консервативно-охранительная политика. Необходимость преобразований. </w:t>
      </w:r>
      <w:r w:rsidRPr="00B315EF">
        <w:rPr>
          <w:color w:val="000000"/>
          <w:spacing w:val="9"/>
        </w:rPr>
        <w:t xml:space="preserve">Реформаторские проекты начала </w:t>
      </w:r>
      <w:r w:rsidRPr="00B315EF">
        <w:rPr>
          <w:color w:val="000000"/>
          <w:spacing w:val="9"/>
          <w:lang w:val="en-US"/>
        </w:rPr>
        <w:t>XX</w:t>
      </w:r>
      <w:r w:rsidRPr="00B315EF">
        <w:rPr>
          <w:color w:val="000000"/>
          <w:spacing w:val="9"/>
        </w:rPr>
        <w:t xml:space="preserve"> в. и опыт их реализа</w:t>
      </w:r>
      <w:r w:rsidRPr="00B315EF">
        <w:rPr>
          <w:color w:val="000000"/>
          <w:spacing w:val="9"/>
        </w:rPr>
        <w:softHyphen/>
      </w:r>
      <w:r w:rsidRPr="00B315EF">
        <w:rPr>
          <w:color w:val="000000"/>
          <w:spacing w:val="7"/>
        </w:rPr>
        <w:t>ции (С. Ю. Витте, П. А. Столыпин). Самодержавие и об</w:t>
      </w:r>
      <w:r w:rsidRPr="00B315EF">
        <w:rPr>
          <w:color w:val="000000"/>
          <w:spacing w:val="7"/>
        </w:rPr>
        <w:softHyphen/>
      </w:r>
      <w:r w:rsidRPr="00B315EF">
        <w:rPr>
          <w:color w:val="000000"/>
          <w:spacing w:val="-2"/>
        </w:rPr>
        <w:t>щество.</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3"/>
        </w:rPr>
        <w:t>Русско-японская война 1904—1905 гг.: планы сторон, ос</w:t>
      </w:r>
      <w:r w:rsidRPr="00B315EF">
        <w:rPr>
          <w:color w:val="000000"/>
          <w:spacing w:val="3"/>
        </w:rPr>
        <w:softHyphen/>
        <w:t xml:space="preserve">новные сражения. Портсмутский мир. Воздействие войны на </w:t>
      </w:r>
      <w:r w:rsidRPr="00B315EF">
        <w:rPr>
          <w:color w:val="000000"/>
          <w:spacing w:val="6"/>
        </w:rPr>
        <w:t>общественную и политическую жизнь страны.</w:t>
      </w:r>
    </w:p>
    <w:p w:rsidR="005C7FFB" w:rsidRPr="00B315EF" w:rsidRDefault="005C7FFB" w:rsidP="005C7FFB">
      <w:pPr>
        <w:widowControl w:val="0"/>
        <w:shd w:val="clear" w:color="auto" w:fill="FFFFFF"/>
        <w:autoSpaceDE w:val="0"/>
        <w:autoSpaceDN w:val="0"/>
        <w:adjustRightInd w:val="0"/>
        <w:ind w:right="24"/>
        <w:jc w:val="both"/>
      </w:pPr>
      <w:r w:rsidRPr="00B315EF">
        <w:rPr>
          <w:color w:val="000000"/>
          <w:spacing w:val="5"/>
        </w:rPr>
        <w:t xml:space="preserve">Общественное движение в России в начале </w:t>
      </w:r>
      <w:r w:rsidRPr="00B315EF">
        <w:rPr>
          <w:color w:val="000000"/>
          <w:spacing w:val="5"/>
          <w:lang w:val="en-US"/>
        </w:rPr>
        <w:t>XX</w:t>
      </w:r>
      <w:r w:rsidRPr="00B315EF">
        <w:rPr>
          <w:color w:val="000000"/>
          <w:spacing w:val="5"/>
        </w:rPr>
        <w:t xml:space="preserve"> в. Либе</w:t>
      </w:r>
      <w:r w:rsidRPr="00B315EF">
        <w:rPr>
          <w:color w:val="000000"/>
          <w:spacing w:val="5"/>
        </w:rPr>
        <w:softHyphen/>
      </w:r>
      <w:r w:rsidRPr="00B315EF">
        <w:rPr>
          <w:color w:val="000000"/>
          <w:spacing w:val="3"/>
        </w:rPr>
        <w:t>ралы и консерваторы. Возникновение социалистических ор</w:t>
      </w:r>
      <w:r w:rsidRPr="00B315EF">
        <w:rPr>
          <w:color w:val="000000"/>
          <w:spacing w:val="3"/>
        </w:rPr>
        <w:softHyphen/>
      </w:r>
      <w:r w:rsidRPr="00B315EF">
        <w:rPr>
          <w:color w:val="000000"/>
          <w:spacing w:val="6"/>
        </w:rPr>
        <w:t>ганизаций и партий: их цели, тактика, лидеры (Г. В. Плеха</w:t>
      </w:r>
      <w:r w:rsidRPr="00B315EF">
        <w:rPr>
          <w:color w:val="000000"/>
          <w:spacing w:val="6"/>
        </w:rPr>
        <w:softHyphen/>
      </w:r>
      <w:r w:rsidRPr="00B315EF">
        <w:rPr>
          <w:color w:val="000000"/>
          <w:spacing w:val="9"/>
        </w:rPr>
        <w:t>нов, В. М. Чернов, В. И. Ленин, Ю. О. Мартов).</w:t>
      </w:r>
    </w:p>
    <w:p w:rsidR="005C7FFB" w:rsidRPr="00B315EF" w:rsidRDefault="005C7FFB" w:rsidP="005C7FFB">
      <w:pPr>
        <w:widowControl w:val="0"/>
        <w:shd w:val="clear" w:color="auto" w:fill="FFFFFF"/>
        <w:autoSpaceDE w:val="0"/>
        <w:autoSpaceDN w:val="0"/>
        <w:adjustRightInd w:val="0"/>
        <w:ind w:right="6"/>
        <w:jc w:val="both"/>
      </w:pPr>
      <w:r w:rsidRPr="00B315EF">
        <w:rPr>
          <w:color w:val="000000"/>
          <w:spacing w:val="1"/>
        </w:rPr>
        <w:t xml:space="preserve">Первая российская революция (1905—1907 гг.): причины, </w:t>
      </w:r>
      <w:r w:rsidRPr="00B315EF">
        <w:rPr>
          <w:color w:val="000000"/>
          <w:spacing w:val="3"/>
        </w:rPr>
        <w:t>характер, участники, основные события. Реформа политичес</w:t>
      </w:r>
      <w:r w:rsidRPr="00B315EF">
        <w:rPr>
          <w:color w:val="000000"/>
          <w:spacing w:val="3"/>
        </w:rPr>
        <w:softHyphen/>
      </w:r>
      <w:r w:rsidRPr="00B315EF">
        <w:rPr>
          <w:color w:val="000000"/>
          <w:spacing w:val="7"/>
        </w:rPr>
        <w:t xml:space="preserve">кой системы. Становление российского парламентаризма. </w:t>
      </w:r>
      <w:r w:rsidRPr="00B315EF">
        <w:rPr>
          <w:color w:val="000000"/>
          <w:spacing w:val="4"/>
        </w:rPr>
        <w:t xml:space="preserve">Формирование либеральных и консервативных политических </w:t>
      </w:r>
      <w:r w:rsidRPr="00B315EF">
        <w:rPr>
          <w:color w:val="000000"/>
          <w:spacing w:val="7"/>
        </w:rPr>
        <w:t>партий, их программные установки и лидеры (П. Н. Милю</w:t>
      </w:r>
      <w:r w:rsidRPr="00B315EF">
        <w:rPr>
          <w:color w:val="000000"/>
          <w:spacing w:val="7"/>
        </w:rPr>
        <w:softHyphen/>
        <w:t xml:space="preserve">ков, А. И. Гучков, В. И. Пуришкевич). Думская деятельность </w:t>
      </w:r>
      <w:r w:rsidRPr="00B315EF">
        <w:rPr>
          <w:color w:val="000000"/>
          <w:spacing w:val="6"/>
        </w:rPr>
        <w:t>в 1906—1907 гг. Итоги и значение революции.</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1"/>
        </w:rPr>
        <w:t xml:space="preserve">Правительственная программа П. А. Столыпина. Аграрная </w:t>
      </w:r>
      <w:r w:rsidRPr="00B315EF">
        <w:rPr>
          <w:color w:val="000000"/>
          <w:spacing w:val="8"/>
        </w:rPr>
        <w:t>реформа: цели, основные мероприятия, итоги и значение.</w:t>
      </w:r>
    </w:p>
    <w:p w:rsidR="005C7FFB" w:rsidRPr="00B315EF" w:rsidRDefault="005C7FFB" w:rsidP="005C7FFB">
      <w:pPr>
        <w:widowControl w:val="0"/>
        <w:shd w:val="clear" w:color="auto" w:fill="FFFFFF"/>
        <w:autoSpaceDE w:val="0"/>
        <w:autoSpaceDN w:val="0"/>
        <w:adjustRightInd w:val="0"/>
        <w:ind w:right="24"/>
        <w:jc w:val="both"/>
      </w:pPr>
      <w:r w:rsidRPr="00B315EF">
        <w:rPr>
          <w:color w:val="000000"/>
          <w:spacing w:val="7"/>
        </w:rPr>
        <w:t xml:space="preserve">Политическая и общественная жизнь в России в 1912— </w:t>
      </w:r>
      <w:r w:rsidRPr="00B315EF">
        <w:rPr>
          <w:color w:val="000000"/>
          <w:spacing w:val="-11"/>
        </w:rPr>
        <w:t>1914 гг.</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rPr>
        <w:t xml:space="preserve">Культура России в начале </w:t>
      </w:r>
      <w:r w:rsidRPr="00B315EF">
        <w:rPr>
          <w:color w:val="000000"/>
          <w:lang w:val="en-US"/>
        </w:rPr>
        <w:t>XX</w:t>
      </w:r>
      <w:r w:rsidRPr="00B315EF">
        <w:rPr>
          <w:color w:val="000000"/>
        </w:rPr>
        <w:t xml:space="preserve"> в. Открытия российских уче</w:t>
      </w:r>
      <w:r w:rsidRPr="00B315EF">
        <w:rPr>
          <w:color w:val="000000"/>
        </w:rPr>
        <w:softHyphen/>
      </w:r>
      <w:r w:rsidRPr="00B315EF">
        <w:rPr>
          <w:color w:val="000000"/>
          <w:spacing w:val="3"/>
        </w:rPr>
        <w:t>ных в науке и технике. Русская философия: поиски общест</w:t>
      </w:r>
      <w:r w:rsidRPr="00B315EF">
        <w:rPr>
          <w:color w:val="000000"/>
          <w:spacing w:val="3"/>
        </w:rPr>
        <w:softHyphen/>
      </w:r>
      <w:r w:rsidRPr="00B315EF">
        <w:rPr>
          <w:color w:val="000000"/>
          <w:spacing w:val="1"/>
        </w:rPr>
        <w:t>венного идеала. Развитие литературы: от реализма к модерниз</w:t>
      </w:r>
      <w:r w:rsidRPr="00B315EF">
        <w:rPr>
          <w:color w:val="000000"/>
          <w:spacing w:val="1"/>
        </w:rPr>
        <w:softHyphen/>
        <w:t>му. Поэзия Серебряного века. Изобразительное искусство: тра</w:t>
      </w:r>
      <w:r w:rsidRPr="00B315EF">
        <w:rPr>
          <w:color w:val="000000"/>
          <w:spacing w:val="1"/>
        </w:rPr>
        <w:softHyphen/>
      </w:r>
      <w:r w:rsidRPr="00B315EF">
        <w:rPr>
          <w:color w:val="000000"/>
          <w:spacing w:val="-1"/>
        </w:rPr>
        <w:t xml:space="preserve">диции реализма, «Мир искусства», авангардизм. Архитектура. </w:t>
      </w:r>
      <w:r w:rsidRPr="00B315EF">
        <w:rPr>
          <w:color w:val="000000"/>
          <w:spacing w:val="3"/>
        </w:rPr>
        <w:t xml:space="preserve">Скульптура. Драматический театр: традиции и новаторство. </w:t>
      </w:r>
      <w:r w:rsidRPr="00B315EF">
        <w:rPr>
          <w:color w:val="000000"/>
          <w:spacing w:val="12"/>
        </w:rPr>
        <w:t xml:space="preserve">Музыка и исполнительское искусство (С. В. Рахманинов, </w:t>
      </w:r>
      <w:r w:rsidRPr="00B315EF">
        <w:rPr>
          <w:color w:val="000000"/>
          <w:spacing w:val="1"/>
        </w:rPr>
        <w:t>Ф. И. Шаляпин). Русский балет. «Русские сезоны» С. П. Дяги</w:t>
      </w:r>
      <w:r w:rsidRPr="00B315EF">
        <w:rPr>
          <w:color w:val="000000"/>
          <w:spacing w:val="1"/>
        </w:rPr>
        <w:softHyphen/>
      </w:r>
      <w:r w:rsidRPr="00B315EF">
        <w:rPr>
          <w:color w:val="000000"/>
          <w:spacing w:val="4"/>
        </w:rPr>
        <w:t xml:space="preserve">лева. Первые шаги российского кинематографа. Российская культура начала </w:t>
      </w:r>
      <w:r w:rsidRPr="00B315EF">
        <w:rPr>
          <w:color w:val="000000"/>
          <w:spacing w:val="4"/>
          <w:lang w:val="en-US"/>
        </w:rPr>
        <w:t>XX</w:t>
      </w:r>
      <w:r w:rsidRPr="00B315EF">
        <w:rPr>
          <w:color w:val="000000"/>
          <w:spacing w:val="4"/>
        </w:rPr>
        <w:t xml:space="preserve"> в. — составная часть мировой культуры.</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2"/>
        </w:rPr>
        <w:t>Россия в Первой мировой войне. Международные проти</w:t>
      </w:r>
      <w:r w:rsidRPr="00B315EF">
        <w:rPr>
          <w:color w:val="000000"/>
          <w:spacing w:val="2"/>
        </w:rPr>
        <w:softHyphen/>
      </w:r>
      <w:r w:rsidRPr="00B315EF">
        <w:rPr>
          <w:color w:val="000000"/>
        </w:rPr>
        <w:t xml:space="preserve">воречия на рубеже </w:t>
      </w:r>
      <w:r w:rsidRPr="00B315EF">
        <w:rPr>
          <w:color w:val="000000"/>
          <w:lang w:val="en-US"/>
        </w:rPr>
        <w:t>XIX</w:t>
      </w:r>
      <w:r w:rsidRPr="00B315EF">
        <w:rPr>
          <w:color w:val="000000"/>
        </w:rPr>
        <w:t>—</w:t>
      </w:r>
      <w:r w:rsidRPr="00B315EF">
        <w:rPr>
          <w:color w:val="000000"/>
          <w:lang w:val="en-US"/>
        </w:rPr>
        <w:t>XX</w:t>
      </w:r>
      <w:r w:rsidRPr="00B315EF">
        <w:rPr>
          <w:color w:val="000000"/>
        </w:rPr>
        <w:t xml:space="preserve"> вв. Формирование двух военно-</w:t>
      </w:r>
      <w:r w:rsidRPr="00B315EF">
        <w:rPr>
          <w:color w:val="000000"/>
          <w:spacing w:val="5"/>
        </w:rPr>
        <w:t>политических блоков в Европе. Причины войны, цели и пла</w:t>
      </w:r>
      <w:r w:rsidRPr="00B315EF">
        <w:rPr>
          <w:color w:val="000000"/>
          <w:spacing w:val="5"/>
        </w:rPr>
        <w:softHyphen/>
        <w:t>ны сторон. Начало войны. Восточный фронт: основные со</w:t>
      </w:r>
      <w:r w:rsidRPr="00B315EF">
        <w:rPr>
          <w:color w:val="000000"/>
          <w:spacing w:val="5"/>
        </w:rPr>
        <w:softHyphen/>
      </w:r>
      <w:r w:rsidRPr="00B315EF">
        <w:rPr>
          <w:color w:val="000000"/>
          <w:spacing w:val="9"/>
        </w:rPr>
        <w:t xml:space="preserve">бытия, их влияние на общий ход войны. Человек на фронте </w:t>
      </w:r>
      <w:r w:rsidRPr="00B315EF">
        <w:rPr>
          <w:color w:val="000000"/>
          <w:spacing w:val="4"/>
        </w:rPr>
        <w:t>и в тылу. Отношение к войне в обществе. Нарастание оппо</w:t>
      </w:r>
      <w:r w:rsidRPr="00B315EF">
        <w:rPr>
          <w:color w:val="000000"/>
          <w:spacing w:val="4"/>
        </w:rPr>
        <w:softHyphen/>
      </w:r>
      <w:r w:rsidRPr="00B315EF">
        <w:rPr>
          <w:color w:val="000000"/>
          <w:spacing w:val="5"/>
        </w:rPr>
        <w:t>зиционных настроений.</w:t>
      </w:r>
    </w:p>
    <w:p w:rsidR="005C7FFB" w:rsidRPr="00B315EF" w:rsidRDefault="005C7FFB" w:rsidP="005C7FFB">
      <w:pPr>
        <w:widowControl w:val="0"/>
        <w:shd w:val="clear" w:color="auto" w:fill="FFFFFF"/>
        <w:autoSpaceDE w:val="0"/>
        <w:autoSpaceDN w:val="0"/>
        <w:adjustRightInd w:val="0"/>
        <w:ind w:right="6"/>
        <w:jc w:val="both"/>
      </w:pPr>
      <w:r w:rsidRPr="00B315EF">
        <w:rPr>
          <w:bCs/>
          <w:color w:val="000000"/>
          <w:spacing w:val="3"/>
        </w:rPr>
        <w:t xml:space="preserve">Россия в 1917—1921 гг. </w:t>
      </w:r>
      <w:r w:rsidRPr="00B315EF">
        <w:rPr>
          <w:color w:val="000000"/>
          <w:spacing w:val="3"/>
        </w:rPr>
        <w:t xml:space="preserve">Революционные события </w:t>
      </w:r>
      <w:smartTag w:uri="urn:schemas-microsoft-com:office:smarttags" w:element="metricconverter">
        <w:smartTagPr>
          <w:attr w:name="ProductID" w:val="1917 г"/>
        </w:smartTagPr>
        <w:r w:rsidRPr="00B315EF">
          <w:rPr>
            <w:color w:val="000000"/>
            <w:spacing w:val="3"/>
          </w:rPr>
          <w:t>1917 г</w:t>
        </w:r>
      </w:smartTag>
      <w:r w:rsidRPr="00B315EF">
        <w:rPr>
          <w:color w:val="000000"/>
          <w:spacing w:val="3"/>
        </w:rPr>
        <w:t xml:space="preserve">.: </w:t>
      </w:r>
      <w:r w:rsidRPr="00B315EF">
        <w:rPr>
          <w:color w:val="000000"/>
          <w:spacing w:val="4"/>
        </w:rPr>
        <w:t>от Февраля к Октябрю. Причины революции. Падение само</w:t>
      </w:r>
      <w:r w:rsidRPr="00B315EF">
        <w:rPr>
          <w:color w:val="000000"/>
          <w:spacing w:val="4"/>
        </w:rPr>
        <w:softHyphen/>
      </w:r>
      <w:r w:rsidRPr="00B315EF">
        <w:rPr>
          <w:color w:val="000000"/>
          <w:spacing w:val="2"/>
        </w:rPr>
        <w:t>державия. Временное правительство и советы. Основные по</w:t>
      </w:r>
      <w:r w:rsidRPr="00B315EF">
        <w:rPr>
          <w:color w:val="000000"/>
          <w:spacing w:val="2"/>
        </w:rPr>
        <w:softHyphen/>
      </w:r>
      <w:r w:rsidRPr="00B315EF">
        <w:rPr>
          <w:color w:val="000000"/>
          <w:spacing w:val="5"/>
        </w:rPr>
        <w:t>литические партии, их лидеры. Альтернативы развития стра</w:t>
      </w:r>
      <w:r w:rsidRPr="00B315EF">
        <w:rPr>
          <w:color w:val="000000"/>
          <w:spacing w:val="5"/>
        </w:rPr>
        <w:softHyphen/>
      </w:r>
      <w:r w:rsidRPr="00B315EF">
        <w:rPr>
          <w:color w:val="000000"/>
          <w:spacing w:val="3"/>
        </w:rPr>
        <w:t xml:space="preserve">ны после Февраля. Кризисы власти. Выступление генерала Корнилова. Политическая тактика большевиков, их приход к </w:t>
      </w:r>
      <w:r w:rsidRPr="00B315EF">
        <w:rPr>
          <w:color w:val="000000"/>
          <w:spacing w:val="6"/>
        </w:rPr>
        <w:t xml:space="preserve">власти в октябре </w:t>
      </w:r>
      <w:smartTag w:uri="urn:schemas-microsoft-com:office:smarttags" w:element="metricconverter">
        <w:smartTagPr>
          <w:attr w:name="ProductID" w:val="1917 г"/>
        </w:smartTagPr>
        <w:r w:rsidRPr="00B315EF">
          <w:rPr>
            <w:color w:val="000000"/>
            <w:spacing w:val="6"/>
          </w:rPr>
          <w:t>1917 г</w:t>
        </w:r>
      </w:smartTag>
      <w:r w:rsidRPr="00B315EF">
        <w:rPr>
          <w:color w:val="000000"/>
          <w:spacing w:val="6"/>
        </w:rPr>
        <w:t>.</w:t>
      </w:r>
    </w:p>
    <w:p w:rsidR="005C7FFB" w:rsidRPr="00B315EF" w:rsidRDefault="005C7FFB" w:rsidP="005C7FFB">
      <w:pPr>
        <w:widowControl w:val="0"/>
        <w:shd w:val="clear" w:color="auto" w:fill="FFFFFF"/>
        <w:autoSpaceDE w:val="0"/>
        <w:autoSpaceDN w:val="0"/>
        <w:adjustRightInd w:val="0"/>
        <w:jc w:val="both"/>
        <w:rPr>
          <w:color w:val="000000"/>
          <w:spacing w:val="6"/>
        </w:rPr>
      </w:pPr>
      <w:r w:rsidRPr="00B315EF">
        <w:rPr>
          <w:color w:val="000000"/>
          <w:spacing w:val="2"/>
        </w:rPr>
        <w:t xml:space="preserve">Становление советской власти. Первые декреты. Создание советской государственности. В. И. Ленин. Созыв и роспуск </w:t>
      </w:r>
      <w:r w:rsidRPr="00B315EF">
        <w:rPr>
          <w:color w:val="000000"/>
          <w:spacing w:val="3"/>
        </w:rPr>
        <w:t>Учредительного собрания. Брестский мир: условия, экономи</w:t>
      </w:r>
      <w:r w:rsidRPr="00B315EF">
        <w:rPr>
          <w:color w:val="000000"/>
          <w:spacing w:val="3"/>
        </w:rPr>
        <w:softHyphen/>
      </w:r>
      <w:r w:rsidRPr="00B315EF">
        <w:rPr>
          <w:color w:val="000000"/>
          <w:spacing w:val="6"/>
        </w:rPr>
        <w:t>ческие и политические последствия. Экономическая полити</w:t>
      </w:r>
      <w:r w:rsidRPr="00B315EF">
        <w:rPr>
          <w:color w:val="000000"/>
          <w:spacing w:val="6"/>
        </w:rPr>
        <w:softHyphen/>
      </w:r>
      <w:r w:rsidRPr="00B315EF">
        <w:rPr>
          <w:color w:val="000000"/>
          <w:spacing w:val="2"/>
        </w:rPr>
        <w:t xml:space="preserve">ка советской власти: «красногвардейская атака на капитал», </w:t>
      </w:r>
      <w:r w:rsidRPr="00B315EF">
        <w:rPr>
          <w:color w:val="000000"/>
          <w:spacing w:val="6"/>
        </w:rPr>
        <w:t>политика военного коммунизма.</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4"/>
        </w:rPr>
        <w:t xml:space="preserve">Гражданская война в России: предпосылки, участники, </w:t>
      </w:r>
      <w:r w:rsidRPr="00B315EF">
        <w:rPr>
          <w:bCs/>
          <w:color w:val="000000"/>
          <w:spacing w:val="3"/>
        </w:rPr>
        <w:t>основные этапы вооруженной борьбы. Белые и красные: мо</w:t>
      </w:r>
      <w:r w:rsidRPr="00B315EF">
        <w:rPr>
          <w:bCs/>
          <w:color w:val="000000"/>
          <w:spacing w:val="3"/>
        </w:rPr>
        <w:softHyphen/>
      </w:r>
      <w:r w:rsidRPr="00B315EF">
        <w:rPr>
          <w:bCs/>
          <w:color w:val="000000"/>
          <w:spacing w:val="7"/>
        </w:rPr>
        <w:t xml:space="preserve">билизация сил, военные лидеры, боевые действия в 1918— </w:t>
      </w:r>
      <w:r w:rsidRPr="00B315EF">
        <w:rPr>
          <w:bCs/>
          <w:color w:val="000000"/>
          <w:spacing w:val="3"/>
        </w:rPr>
        <w:t>1920 гг. Белый и красный террор. Положение населения в го</w:t>
      </w:r>
      <w:r w:rsidRPr="00B315EF">
        <w:rPr>
          <w:bCs/>
          <w:color w:val="000000"/>
          <w:spacing w:val="3"/>
        </w:rPr>
        <w:softHyphen/>
      </w:r>
      <w:r w:rsidRPr="00B315EF">
        <w:rPr>
          <w:bCs/>
          <w:color w:val="000000"/>
          <w:spacing w:val="6"/>
        </w:rPr>
        <w:t xml:space="preserve">ды войны. «Зеленые». Интервенция. Окончание и итоги </w:t>
      </w:r>
      <w:r w:rsidRPr="00B315EF">
        <w:rPr>
          <w:bCs/>
          <w:color w:val="000000"/>
          <w:spacing w:val="7"/>
        </w:rPr>
        <w:t>Гражданской войны. Причины победы большевиков.</w:t>
      </w:r>
    </w:p>
    <w:p w:rsidR="005C7FFB" w:rsidRPr="00B315EF" w:rsidRDefault="005C7FFB" w:rsidP="005C7FFB">
      <w:pPr>
        <w:widowControl w:val="0"/>
        <w:shd w:val="clear" w:color="auto" w:fill="FFFFFF"/>
        <w:autoSpaceDE w:val="0"/>
        <w:autoSpaceDN w:val="0"/>
        <w:adjustRightInd w:val="0"/>
        <w:ind w:right="6"/>
        <w:jc w:val="both"/>
      </w:pPr>
      <w:r w:rsidRPr="00B315EF">
        <w:rPr>
          <w:bCs/>
          <w:color w:val="000000"/>
          <w:spacing w:val="3"/>
        </w:rPr>
        <w:t xml:space="preserve">Экономический и политический кризис в конце 1920 — </w:t>
      </w:r>
      <w:r w:rsidRPr="00B315EF">
        <w:rPr>
          <w:bCs/>
          <w:color w:val="000000"/>
          <w:spacing w:val="4"/>
        </w:rPr>
        <w:t xml:space="preserve">начале </w:t>
      </w:r>
      <w:smartTag w:uri="urn:schemas-microsoft-com:office:smarttags" w:element="metricconverter">
        <w:smartTagPr>
          <w:attr w:name="ProductID" w:val="1921 г"/>
        </w:smartTagPr>
        <w:r w:rsidRPr="00B315EF">
          <w:rPr>
            <w:bCs/>
            <w:color w:val="000000"/>
            <w:spacing w:val="4"/>
          </w:rPr>
          <w:t>1921 г</w:t>
        </w:r>
      </w:smartTag>
      <w:r w:rsidRPr="00B315EF">
        <w:rPr>
          <w:bCs/>
          <w:color w:val="000000"/>
          <w:spacing w:val="4"/>
        </w:rPr>
        <w:t>. Массовые выступления против политики влас</w:t>
      </w:r>
      <w:r w:rsidRPr="00B315EF">
        <w:rPr>
          <w:bCs/>
          <w:color w:val="000000"/>
          <w:spacing w:val="4"/>
        </w:rPr>
        <w:softHyphen/>
      </w:r>
      <w:r w:rsidRPr="00B315EF">
        <w:rPr>
          <w:bCs/>
          <w:color w:val="000000"/>
          <w:spacing w:val="2"/>
        </w:rPr>
        <w:t xml:space="preserve">ти (крестьянские восстания, мятеж в Кронштадте). Переход к </w:t>
      </w:r>
      <w:r w:rsidRPr="00B315EF">
        <w:rPr>
          <w:bCs/>
          <w:color w:val="000000"/>
          <w:spacing w:val="7"/>
        </w:rPr>
        <w:t>новой экономической политике.</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6"/>
        </w:rPr>
        <w:t xml:space="preserve">СССР в 1922—1941 гг. </w:t>
      </w:r>
      <w:r w:rsidRPr="00B315EF">
        <w:rPr>
          <w:bCs/>
          <w:color w:val="000000"/>
          <w:spacing w:val="6"/>
        </w:rPr>
        <w:t>Образование СССР: предпосыл</w:t>
      </w:r>
      <w:r w:rsidRPr="00B315EF">
        <w:rPr>
          <w:bCs/>
          <w:color w:val="000000"/>
          <w:spacing w:val="6"/>
        </w:rPr>
        <w:softHyphen/>
      </w:r>
      <w:r w:rsidRPr="00B315EF">
        <w:rPr>
          <w:bCs/>
          <w:color w:val="000000"/>
          <w:spacing w:val="3"/>
        </w:rPr>
        <w:t>ки объединения республик, альтернативные проекты и прак</w:t>
      </w:r>
      <w:r w:rsidRPr="00B315EF">
        <w:rPr>
          <w:bCs/>
          <w:color w:val="000000"/>
          <w:spacing w:val="3"/>
        </w:rPr>
        <w:softHyphen/>
      </w:r>
      <w:r w:rsidRPr="00B315EF">
        <w:rPr>
          <w:bCs/>
          <w:color w:val="000000"/>
          <w:spacing w:val="5"/>
        </w:rPr>
        <w:t>тические решения. Национальная политика советской власти.</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2"/>
        </w:rPr>
        <w:t>Политическая жизнь в 1920-е гг. Обострение внутрипар</w:t>
      </w:r>
      <w:r w:rsidRPr="00B315EF">
        <w:rPr>
          <w:bCs/>
          <w:color w:val="000000"/>
          <w:spacing w:val="2"/>
        </w:rPr>
        <w:softHyphen/>
        <w:t>тийных разногласий и борьбы за лидерство в партии и госу</w:t>
      </w:r>
      <w:r w:rsidRPr="00B315EF">
        <w:rPr>
          <w:bCs/>
          <w:color w:val="000000"/>
          <w:spacing w:val="2"/>
        </w:rPr>
        <w:softHyphen/>
      </w:r>
      <w:r w:rsidRPr="00B315EF">
        <w:rPr>
          <w:bCs/>
          <w:color w:val="000000"/>
          <w:spacing w:val="-1"/>
        </w:rPr>
        <w:t>дарстве.</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4"/>
        </w:rPr>
        <w:t>Достижения и противоречия нэпа, причины его сверты</w:t>
      </w:r>
      <w:r w:rsidRPr="00B315EF">
        <w:rPr>
          <w:bCs/>
          <w:color w:val="000000"/>
          <w:spacing w:val="4"/>
        </w:rPr>
        <w:softHyphen/>
      </w:r>
      <w:r w:rsidRPr="00B315EF">
        <w:rPr>
          <w:bCs/>
          <w:color w:val="000000"/>
          <w:spacing w:val="2"/>
        </w:rPr>
        <w:t>вания.</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5"/>
        </w:rPr>
        <w:t>Советская модель модернизации. Индустриализация: це</w:t>
      </w:r>
      <w:r w:rsidRPr="00B315EF">
        <w:rPr>
          <w:bCs/>
          <w:color w:val="000000"/>
          <w:spacing w:val="5"/>
        </w:rPr>
        <w:softHyphen/>
      </w:r>
      <w:r w:rsidRPr="00B315EF">
        <w:rPr>
          <w:bCs/>
          <w:color w:val="000000"/>
          <w:spacing w:val="2"/>
        </w:rPr>
        <w:t xml:space="preserve">ли, методы, экономические и социальные итоги и следствия. </w:t>
      </w:r>
      <w:r w:rsidRPr="00B315EF">
        <w:rPr>
          <w:bCs/>
          <w:color w:val="000000"/>
          <w:spacing w:val="5"/>
        </w:rPr>
        <w:t xml:space="preserve">Первые пятилетки: задачи и результаты. Коллективизация </w:t>
      </w:r>
      <w:r w:rsidRPr="00B315EF">
        <w:rPr>
          <w:bCs/>
          <w:color w:val="000000"/>
          <w:spacing w:val="3"/>
        </w:rPr>
        <w:t>сельского хозяйства: формы, методы, экономические и соци</w:t>
      </w:r>
      <w:r w:rsidRPr="00B315EF">
        <w:rPr>
          <w:bCs/>
          <w:color w:val="000000"/>
          <w:spacing w:val="3"/>
        </w:rPr>
        <w:softHyphen/>
        <w:t>альные последствия.</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3"/>
        </w:rPr>
        <w:t>Особенности советской политической системы: однопар</w:t>
      </w:r>
      <w:r w:rsidRPr="00B315EF">
        <w:rPr>
          <w:bCs/>
          <w:color w:val="000000"/>
          <w:spacing w:val="4"/>
        </w:rPr>
        <w:t>тийность, сращивание партийного и государственного аппа</w:t>
      </w:r>
      <w:r w:rsidRPr="00B315EF">
        <w:rPr>
          <w:bCs/>
          <w:color w:val="000000"/>
          <w:spacing w:val="4"/>
        </w:rPr>
        <w:softHyphen/>
      </w:r>
      <w:r w:rsidRPr="00B315EF">
        <w:rPr>
          <w:bCs/>
          <w:color w:val="000000"/>
          <w:spacing w:val="2"/>
        </w:rPr>
        <w:t xml:space="preserve">рата, контроль над обществом. Культ вождя. И. В. Сталин. </w:t>
      </w:r>
      <w:r w:rsidRPr="00B315EF">
        <w:rPr>
          <w:bCs/>
          <w:color w:val="000000"/>
          <w:spacing w:val="6"/>
        </w:rPr>
        <w:t>Массовые репрессии, их последствия.</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4"/>
        </w:rPr>
        <w:t xml:space="preserve">Изменение социальной структуры советского общества. Положение основных социальных групп. Повседневная жизнь </w:t>
      </w:r>
      <w:r w:rsidRPr="00B315EF">
        <w:rPr>
          <w:bCs/>
          <w:color w:val="000000"/>
          <w:spacing w:val="8"/>
        </w:rPr>
        <w:t>и быт населения городов и деревень.</w:t>
      </w:r>
    </w:p>
    <w:p w:rsidR="005C7FFB" w:rsidRPr="00B315EF" w:rsidRDefault="005C7FFB" w:rsidP="005C7FFB">
      <w:pPr>
        <w:widowControl w:val="0"/>
        <w:shd w:val="clear" w:color="auto" w:fill="FFFFFF"/>
        <w:autoSpaceDE w:val="0"/>
        <w:autoSpaceDN w:val="0"/>
        <w:adjustRightInd w:val="0"/>
        <w:ind w:right="6"/>
        <w:jc w:val="both"/>
      </w:pPr>
      <w:r w:rsidRPr="00B315EF">
        <w:rPr>
          <w:bCs/>
          <w:color w:val="000000"/>
          <w:spacing w:val="4"/>
        </w:rPr>
        <w:t>Культура и духовная жизнь в 1920—1930-е гг. «Культур</w:t>
      </w:r>
      <w:r w:rsidRPr="00B315EF">
        <w:rPr>
          <w:bCs/>
          <w:color w:val="000000"/>
          <w:spacing w:val="4"/>
        </w:rPr>
        <w:softHyphen/>
      </w:r>
      <w:r w:rsidRPr="00B315EF">
        <w:rPr>
          <w:bCs/>
          <w:color w:val="000000"/>
          <w:spacing w:val="3"/>
        </w:rPr>
        <w:t>ная революция»: задачи и направления. Ликвидация негра</w:t>
      </w:r>
      <w:r w:rsidRPr="00B315EF">
        <w:rPr>
          <w:bCs/>
          <w:color w:val="000000"/>
          <w:spacing w:val="3"/>
        </w:rPr>
        <w:softHyphen/>
      </w:r>
      <w:r w:rsidRPr="00B315EF">
        <w:rPr>
          <w:bCs/>
          <w:color w:val="000000"/>
          <w:spacing w:val="2"/>
        </w:rPr>
        <w:t>мотности, создание системы народного образования. Развитие советской науки. Утверждение метода социалистического ре</w:t>
      </w:r>
      <w:r w:rsidRPr="00B315EF">
        <w:rPr>
          <w:bCs/>
          <w:color w:val="000000"/>
          <w:spacing w:val="2"/>
        </w:rPr>
        <w:softHyphen/>
      </w:r>
      <w:r w:rsidRPr="00B315EF">
        <w:rPr>
          <w:bCs/>
          <w:color w:val="000000"/>
          <w:spacing w:val="3"/>
        </w:rPr>
        <w:t xml:space="preserve">ализма в литературе и искусстве. Власть и интеллигенция. </w:t>
      </w:r>
      <w:r w:rsidRPr="00B315EF">
        <w:rPr>
          <w:bCs/>
          <w:color w:val="000000"/>
          <w:spacing w:val="4"/>
        </w:rPr>
        <w:t xml:space="preserve">Идеологический контроль над духовной жизнью общества. </w:t>
      </w:r>
      <w:r w:rsidRPr="00B315EF">
        <w:rPr>
          <w:bCs/>
          <w:color w:val="000000"/>
          <w:spacing w:val="6"/>
        </w:rPr>
        <w:t xml:space="preserve">Политика власти в отношении религии и церкви. Русская </w:t>
      </w:r>
      <w:r w:rsidRPr="00B315EF">
        <w:rPr>
          <w:bCs/>
          <w:color w:val="000000"/>
          <w:spacing w:val="5"/>
        </w:rPr>
        <w:t>культура в эмиграции.</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4"/>
        </w:rPr>
        <w:t xml:space="preserve">Конституция СССР </w:t>
      </w:r>
      <w:smartTag w:uri="urn:schemas-microsoft-com:office:smarttags" w:element="metricconverter">
        <w:smartTagPr>
          <w:attr w:name="ProductID" w:val="1936 г"/>
        </w:smartTagPr>
        <w:r w:rsidRPr="00B315EF">
          <w:rPr>
            <w:bCs/>
            <w:color w:val="000000"/>
            <w:spacing w:val="4"/>
          </w:rPr>
          <w:t>1936 г</w:t>
        </w:r>
      </w:smartTag>
      <w:r w:rsidRPr="00B315EF">
        <w:rPr>
          <w:bCs/>
          <w:color w:val="000000"/>
          <w:spacing w:val="4"/>
        </w:rPr>
        <w:t>. Страна в конце 1930-х — на</w:t>
      </w:r>
      <w:r w:rsidRPr="00B315EF">
        <w:rPr>
          <w:bCs/>
          <w:color w:val="000000"/>
          <w:spacing w:val="4"/>
        </w:rPr>
        <w:softHyphen/>
        <w:t>чале 1940-х гг.</w:t>
      </w:r>
    </w:p>
    <w:p w:rsidR="005C7FFB" w:rsidRPr="00B315EF" w:rsidRDefault="005C7FFB" w:rsidP="005C7FFB">
      <w:pPr>
        <w:widowControl w:val="0"/>
        <w:shd w:val="clear" w:color="auto" w:fill="FFFFFF"/>
        <w:autoSpaceDE w:val="0"/>
        <w:autoSpaceDN w:val="0"/>
        <w:adjustRightInd w:val="0"/>
        <w:jc w:val="both"/>
        <w:rPr>
          <w:bCs/>
          <w:color w:val="000000"/>
          <w:spacing w:val="5"/>
        </w:rPr>
      </w:pPr>
      <w:r w:rsidRPr="00B315EF">
        <w:rPr>
          <w:bCs/>
          <w:color w:val="000000"/>
          <w:spacing w:val="1"/>
        </w:rPr>
        <w:t>Основные направления внешней политики советского го</w:t>
      </w:r>
      <w:r w:rsidRPr="00B315EF">
        <w:rPr>
          <w:bCs/>
          <w:color w:val="000000"/>
          <w:spacing w:val="1"/>
        </w:rPr>
        <w:softHyphen/>
      </w:r>
      <w:r w:rsidRPr="00B315EF">
        <w:rPr>
          <w:bCs/>
          <w:color w:val="000000"/>
        </w:rPr>
        <w:t>сударства в 1920—1930-е гг. Укрепление позиций страны на международной арене. Участие СССР в деятельности Лиги На</w:t>
      </w:r>
      <w:r w:rsidRPr="00B315EF">
        <w:rPr>
          <w:bCs/>
          <w:color w:val="000000"/>
        </w:rPr>
        <w:softHyphen/>
      </w:r>
      <w:r w:rsidRPr="00B315EF">
        <w:rPr>
          <w:bCs/>
          <w:color w:val="000000"/>
          <w:spacing w:val="2"/>
        </w:rPr>
        <w:t xml:space="preserve">ций. Попытки создания системы коллективной безопасности. </w:t>
      </w:r>
      <w:r w:rsidRPr="00B315EF">
        <w:rPr>
          <w:bCs/>
          <w:color w:val="000000"/>
          <w:spacing w:val="3"/>
        </w:rPr>
        <w:t xml:space="preserve">Дальневосточная политика. События у озера Хасан и реки </w:t>
      </w:r>
      <w:r w:rsidRPr="00B315EF">
        <w:rPr>
          <w:bCs/>
          <w:color w:val="000000"/>
          <w:spacing w:val="2"/>
        </w:rPr>
        <w:t xml:space="preserve">Халхин-Гол. Советско-германские договоры </w:t>
      </w:r>
      <w:smartTag w:uri="urn:schemas-microsoft-com:office:smarttags" w:element="metricconverter">
        <w:smartTagPr>
          <w:attr w:name="ProductID" w:val="1939 г"/>
        </w:smartTagPr>
        <w:r w:rsidRPr="00B315EF">
          <w:rPr>
            <w:bCs/>
            <w:color w:val="000000"/>
            <w:spacing w:val="2"/>
          </w:rPr>
          <w:t>1939 г</w:t>
        </w:r>
      </w:smartTag>
      <w:r w:rsidRPr="00B315EF">
        <w:rPr>
          <w:bCs/>
          <w:color w:val="000000"/>
          <w:spacing w:val="2"/>
        </w:rPr>
        <w:t>., их харак</w:t>
      </w:r>
      <w:r w:rsidRPr="00B315EF">
        <w:rPr>
          <w:bCs/>
          <w:color w:val="000000"/>
          <w:spacing w:val="2"/>
        </w:rPr>
        <w:softHyphen/>
      </w:r>
      <w:r w:rsidRPr="00B315EF">
        <w:rPr>
          <w:bCs/>
          <w:color w:val="000000"/>
          <w:spacing w:val="1"/>
        </w:rPr>
        <w:t xml:space="preserve">тер и последствия. Внешнеполитическая деятельность СССР в </w:t>
      </w:r>
      <w:r w:rsidRPr="00B315EF">
        <w:rPr>
          <w:bCs/>
          <w:color w:val="000000"/>
          <w:spacing w:val="5"/>
        </w:rPr>
        <w:t xml:space="preserve">конце 1939 — начале </w:t>
      </w:r>
      <w:smartTag w:uri="urn:schemas-microsoft-com:office:smarttags" w:element="metricconverter">
        <w:smartTagPr>
          <w:attr w:name="ProductID" w:val="1941 г"/>
        </w:smartTagPr>
        <w:r w:rsidRPr="00B315EF">
          <w:rPr>
            <w:bCs/>
            <w:color w:val="000000"/>
            <w:spacing w:val="5"/>
          </w:rPr>
          <w:t>1941 г</w:t>
        </w:r>
      </w:smartTag>
      <w:r w:rsidRPr="00B315EF">
        <w:rPr>
          <w:bCs/>
          <w:color w:val="000000"/>
          <w:spacing w:val="5"/>
        </w:rPr>
        <w:t>. Война с Финляндией и ее итоги.</w:t>
      </w:r>
    </w:p>
    <w:p w:rsidR="005C7FFB" w:rsidRPr="00B315EF" w:rsidRDefault="005C7FFB" w:rsidP="005C7FFB">
      <w:pPr>
        <w:widowControl w:val="0"/>
        <w:shd w:val="clear" w:color="auto" w:fill="FFFFFF"/>
        <w:autoSpaceDE w:val="0"/>
        <w:autoSpaceDN w:val="0"/>
        <w:adjustRightInd w:val="0"/>
        <w:ind w:right="6"/>
        <w:jc w:val="both"/>
      </w:pPr>
      <w:r w:rsidRPr="00B315EF">
        <w:rPr>
          <w:color w:val="000000"/>
          <w:spacing w:val="3"/>
        </w:rPr>
        <w:t xml:space="preserve">Великая Отечественная война 1941—1945 гг. </w:t>
      </w:r>
      <w:r w:rsidRPr="00B315EF">
        <w:rPr>
          <w:bCs/>
          <w:color w:val="000000"/>
          <w:spacing w:val="3"/>
        </w:rPr>
        <w:t xml:space="preserve">Начало, </w:t>
      </w:r>
      <w:r w:rsidRPr="00B315EF">
        <w:rPr>
          <w:bCs/>
          <w:color w:val="000000"/>
          <w:spacing w:val="6"/>
        </w:rPr>
        <w:t>этапы и крупнейшие сражения Великой Отечественной вой</w:t>
      </w:r>
      <w:r w:rsidRPr="00B315EF">
        <w:rPr>
          <w:bCs/>
          <w:color w:val="000000"/>
          <w:spacing w:val="6"/>
        </w:rPr>
        <w:softHyphen/>
      </w:r>
      <w:r w:rsidRPr="00B315EF">
        <w:rPr>
          <w:bCs/>
          <w:color w:val="000000"/>
          <w:spacing w:val="2"/>
        </w:rPr>
        <w:t>ны 1941—1945 гг. Советский тыл в годы войны. Оккупацион</w:t>
      </w:r>
      <w:r w:rsidRPr="00B315EF">
        <w:rPr>
          <w:bCs/>
          <w:color w:val="000000"/>
          <w:spacing w:val="2"/>
        </w:rPr>
        <w:softHyphen/>
      </w:r>
      <w:r w:rsidRPr="00B315EF">
        <w:rPr>
          <w:bCs/>
          <w:color w:val="000000"/>
          <w:spacing w:val="3"/>
        </w:rPr>
        <w:t xml:space="preserve">ный режим на занятых германскими войсками территориях. </w:t>
      </w:r>
      <w:r w:rsidRPr="00B315EF">
        <w:rPr>
          <w:bCs/>
          <w:color w:val="000000"/>
          <w:spacing w:val="5"/>
        </w:rPr>
        <w:t xml:space="preserve">Партизанское движение. Человек на войне (полководцы и солдаты, труженики тыла). Наука и культура в годы войны. </w:t>
      </w:r>
      <w:r w:rsidRPr="00B315EF">
        <w:rPr>
          <w:bCs/>
          <w:color w:val="000000"/>
          <w:spacing w:val="4"/>
        </w:rPr>
        <w:t>Роль СССР в создании и деятельности антигитлеровской ко</w:t>
      </w:r>
      <w:r w:rsidRPr="00B315EF">
        <w:rPr>
          <w:bCs/>
          <w:color w:val="000000"/>
          <w:spacing w:val="4"/>
        </w:rPr>
        <w:softHyphen/>
      </w:r>
      <w:r w:rsidRPr="00B315EF">
        <w:rPr>
          <w:bCs/>
          <w:color w:val="000000"/>
          <w:spacing w:val="3"/>
        </w:rPr>
        <w:t>алиции. Изгнание захватчиков с советской земли, освобожде</w:t>
      </w:r>
      <w:r w:rsidRPr="00B315EF">
        <w:rPr>
          <w:bCs/>
          <w:color w:val="000000"/>
          <w:spacing w:val="3"/>
        </w:rPr>
        <w:softHyphen/>
      </w:r>
      <w:r w:rsidRPr="00B315EF">
        <w:rPr>
          <w:bCs/>
          <w:color w:val="000000"/>
          <w:spacing w:val="4"/>
        </w:rPr>
        <w:t>ние народов Европы. Решающий вклад СССР в разгром гит</w:t>
      </w:r>
      <w:r w:rsidRPr="00B315EF">
        <w:rPr>
          <w:bCs/>
          <w:color w:val="000000"/>
          <w:spacing w:val="4"/>
        </w:rPr>
        <w:softHyphen/>
      </w:r>
      <w:r w:rsidRPr="00B315EF">
        <w:rPr>
          <w:bCs/>
          <w:color w:val="000000"/>
          <w:spacing w:val="7"/>
        </w:rPr>
        <w:t xml:space="preserve">леровской Германии, Завершение Великой Отечественной </w:t>
      </w:r>
      <w:r w:rsidRPr="00B315EF">
        <w:rPr>
          <w:bCs/>
          <w:color w:val="000000"/>
          <w:spacing w:val="4"/>
        </w:rPr>
        <w:t xml:space="preserve">войны. Действия советских войск в Маньчжурии, военный </w:t>
      </w:r>
      <w:r w:rsidRPr="00B315EF">
        <w:rPr>
          <w:bCs/>
          <w:color w:val="000000"/>
          <w:spacing w:val="5"/>
        </w:rPr>
        <w:t>разгром Японии.</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1"/>
        </w:rPr>
        <w:t>Итоги Великой Отечественной войны. Причины победы со</w:t>
      </w:r>
      <w:r w:rsidRPr="00B315EF">
        <w:rPr>
          <w:bCs/>
          <w:color w:val="000000"/>
          <w:spacing w:val="-1"/>
        </w:rPr>
        <w:softHyphen/>
      </w:r>
      <w:r w:rsidRPr="00B315EF">
        <w:rPr>
          <w:bCs/>
          <w:color w:val="000000"/>
        </w:rPr>
        <w:t>ветского народа. Советские полководцы (Г. К. Жуков, К. К. Ро</w:t>
      </w:r>
      <w:r w:rsidRPr="00B315EF">
        <w:rPr>
          <w:bCs/>
          <w:color w:val="000000"/>
        </w:rPr>
        <w:softHyphen/>
      </w:r>
      <w:r w:rsidRPr="00B315EF">
        <w:rPr>
          <w:bCs/>
          <w:color w:val="000000"/>
          <w:spacing w:val="2"/>
        </w:rPr>
        <w:t>коссовский, А. М. Василевский, И. С. Конев, И. Д. Черняховс</w:t>
      </w:r>
      <w:r w:rsidRPr="00B315EF">
        <w:rPr>
          <w:bCs/>
          <w:color w:val="000000"/>
          <w:spacing w:val="2"/>
        </w:rPr>
        <w:softHyphen/>
        <w:t>кий и др.). Великая Отечественная война 1941—1945 гг. в па</w:t>
      </w:r>
      <w:r w:rsidRPr="00B315EF">
        <w:rPr>
          <w:bCs/>
          <w:color w:val="000000"/>
          <w:spacing w:val="2"/>
        </w:rPr>
        <w:softHyphen/>
      </w:r>
      <w:r w:rsidRPr="00B315EF">
        <w:rPr>
          <w:bCs/>
          <w:color w:val="000000"/>
          <w:spacing w:val="3"/>
        </w:rPr>
        <w:t>мяти народа, произведениях искусства.</w:t>
      </w:r>
    </w:p>
    <w:p w:rsidR="005C7FFB" w:rsidRPr="00B315EF" w:rsidRDefault="005C7FFB" w:rsidP="005C7FFB">
      <w:pPr>
        <w:widowControl w:val="0"/>
        <w:shd w:val="clear" w:color="auto" w:fill="FFFFFF"/>
        <w:autoSpaceDE w:val="0"/>
        <w:autoSpaceDN w:val="0"/>
        <w:adjustRightInd w:val="0"/>
        <w:jc w:val="both"/>
      </w:pPr>
      <w:r w:rsidRPr="00B315EF">
        <w:rPr>
          <w:color w:val="000000"/>
          <w:w w:val="107"/>
        </w:rPr>
        <w:t xml:space="preserve">СССР с середины 1940-х до середины 1950-х гг. </w:t>
      </w:r>
      <w:r w:rsidRPr="00B315EF">
        <w:rPr>
          <w:bCs/>
          <w:color w:val="000000"/>
          <w:w w:val="107"/>
        </w:rPr>
        <w:t>Пос</w:t>
      </w:r>
      <w:r w:rsidRPr="00B315EF">
        <w:rPr>
          <w:bCs/>
          <w:color w:val="000000"/>
          <w:w w:val="107"/>
        </w:rPr>
        <w:softHyphen/>
      </w:r>
      <w:r w:rsidRPr="00B315EF">
        <w:rPr>
          <w:bCs/>
          <w:color w:val="000000"/>
          <w:spacing w:val="5"/>
        </w:rPr>
        <w:t>левоенное общество. Возрождение и развитие промышлен</w:t>
      </w:r>
      <w:r w:rsidRPr="00B315EF">
        <w:rPr>
          <w:bCs/>
          <w:color w:val="000000"/>
          <w:spacing w:val="5"/>
        </w:rPr>
        <w:softHyphen/>
      </w:r>
      <w:r w:rsidRPr="00B315EF">
        <w:rPr>
          <w:bCs/>
          <w:color w:val="000000"/>
          <w:spacing w:val="6"/>
        </w:rPr>
        <w:t xml:space="preserve">ности. Положение в сельском хозяйстве. Жизнь и быт людей </w:t>
      </w:r>
      <w:r w:rsidRPr="00B315EF">
        <w:rPr>
          <w:bCs/>
          <w:color w:val="000000"/>
          <w:spacing w:val="2"/>
        </w:rPr>
        <w:t>в послевоенное время. Голод 1946—1947 гг. Противоречия со</w:t>
      </w:r>
      <w:r w:rsidRPr="00B315EF">
        <w:rPr>
          <w:bCs/>
          <w:color w:val="000000"/>
          <w:spacing w:val="2"/>
        </w:rPr>
        <w:softHyphen/>
      </w:r>
      <w:r w:rsidRPr="00B315EF">
        <w:rPr>
          <w:bCs/>
          <w:color w:val="000000"/>
          <w:spacing w:val="4"/>
        </w:rPr>
        <w:t xml:space="preserve">циально-политического развития. Усиление роли государства </w:t>
      </w:r>
      <w:r w:rsidRPr="00B315EF">
        <w:rPr>
          <w:bCs/>
          <w:color w:val="000000"/>
          <w:spacing w:val="2"/>
        </w:rPr>
        <w:t>во всех сферах жизни общества. Идеология и культура в пос</w:t>
      </w:r>
      <w:r w:rsidRPr="00B315EF">
        <w:rPr>
          <w:bCs/>
          <w:color w:val="000000"/>
          <w:spacing w:val="2"/>
        </w:rPr>
        <w:softHyphen/>
      </w:r>
      <w:r w:rsidRPr="00B315EF">
        <w:rPr>
          <w:bCs/>
          <w:color w:val="000000"/>
          <w:spacing w:val="6"/>
        </w:rPr>
        <w:t>левоенный период; идеологические кампании 1940-х гг.</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3"/>
        </w:rPr>
        <w:t>Внешняя политика СССР в послевоенные годы. Укрепле</w:t>
      </w:r>
      <w:r w:rsidRPr="00B315EF">
        <w:rPr>
          <w:bCs/>
          <w:color w:val="000000"/>
          <w:spacing w:val="3"/>
        </w:rPr>
        <w:softHyphen/>
      </w:r>
      <w:r w:rsidRPr="00B315EF">
        <w:rPr>
          <w:bCs/>
          <w:color w:val="000000"/>
          <w:spacing w:val="4"/>
        </w:rPr>
        <w:t>ние статуса СССР как великой мировой державы. Формиро</w:t>
      </w:r>
      <w:r w:rsidRPr="00B315EF">
        <w:rPr>
          <w:bCs/>
          <w:color w:val="000000"/>
          <w:spacing w:val="4"/>
        </w:rPr>
        <w:softHyphen/>
      </w:r>
      <w:r w:rsidRPr="00B315EF">
        <w:rPr>
          <w:bCs/>
          <w:color w:val="000000"/>
          <w:spacing w:val="2"/>
        </w:rPr>
        <w:t xml:space="preserve">вание двух военно-политических блоков. Начало «холодной </w:t>
      </w:r>
      <w:r w:rsidRPr="00B315EF">
        <w:rPr>
          <w:bCs/>
          <w:color w:val="000000"/>
          <w:spacing w:val="6"/>
        </w:rPr>
        <w:t>войны». Политика укрепления социалистического лагеря.</w:t>
      </w:r>
    </w:p>
    <w:p w:rsidR="005C7FFB" w:rsidRPr="00B315EF" w:rsidRDefault="005C7FFB" w:rsidP="005C7FFB">
      <w:pPr>
        <w:widowControl w:val="0"/>
        <w:shd w:val="clear" w:color="auto" w:fill="FFFFFF"/>
        <w:autoSpaceDE w:val="0"/>
        <w:autoSpaceDN w:val="0"/>
        <w:adjustRightInd w:val="0"/>
        <w:jc w:val="both"/>
      </w:pPr>
      <w:r w:rsidRPr="00B315EF">
        <w:rPr>
          <w:color w:val="000000"/>
          <w:spacing w:val="10"/>
        </w:rPr>
        <w:t xml:space="preserve">Советское общество в середине 1950-х — первой </w:t>
      </w:r>
      <w:r w:rsidRPr="00B315EF">
        <w:rPr>
          <w:color w:val="000000"/>
          <w:spacing w:val="13"/>
        </w:rPr>
        <w:t xml:space="preserve">половине 1960-х гг. </w:t>
      </w:r>
      <w:r w:rsidRPr="00B315EF">
        <w:rPr>
          <w:bCs/>
          <w:color w:val="000000"/>
          <w:spacing w:val="13"/>
        </w:rPr>
        <w:t xml:space="preserve">Смерть Сталина и борьба за власть. </w:t>
      </w:r>
      <w:r w:rsidRPr="00B315EF">
        <w:rPr>
          <w:bCs/>
          <w:color w:val="000000"/>
          <w:spacing w:val="3"/>
          <w:lang w:val="en-US"/>
        </w:rPr>
        <w:t>XX</w:t>
      </w:r>
      <w:r w:rsidRPr="00B315EF">
        <w:rPr>
          <w:bCs/>
          <w:color w:val="000000"/>
          <w:spacing w:val="3"/>
        </w:rPr>
        <w:t xml:space="preserve"> съезд КПСС и его значение. Начало реабилитации жертв </w:t>
      </w:r>
      <w:r w:rsidRPr="00B315EF">
        <w:rPr>
          <w:bCs/>
          <w:color w:val="000000"/>
          <w:spacing w:val="4"/>
        </w:rPr>
        <w:t>политических репрессий. Основные направления реформиро</w:t>
      </w:r>
      <w:r w:rsidRPr="00B315EF">
        <w:rPr>
          <w:bCs/>
          <w:color w:val="000000"/>
          <w:spacing w:val="4"/>
        </w:rPr>
        <w:softHyphen/>
      </w:r>
      <w:r w:rsidRPr="00B315EF">
        <w:rPr>
          <w:bCs/>
          <w:color w:val="000000"/>
          <w:spacing w:val="6"/>
        </w:rPr>
        <w:t xml:space="preserve">вания советской экономики и его результаты. Социальная </w:t>
      </w:r>
      <w:r w:rsidRPr="00B315EF">
        <w:rPr>
          <w:bCs/>
          <w:color w:val="000000"/>
          <w:spacing w:val="5"/>
        </w:rPr>
        <w:t>политика; жилищное строительство.</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4"/>
        </w:rPr>
        <w:t>Выработка новых подходов во внешней политике (кон</w:t>
      </w:r>
      <w:r w:rsidRPr="00B315EF">
        <w:rPr>
          <w:bCs/>
          <w:color w:val="000000"/>
          <w:spacing w:val="4"/>
        </w:rPr>
        <w:softHyphen/>
      </w:r>
      <w:r w:rsidRPr="00B315EF">
        <w:rPr>
          <w:bCs/>
          <w:color w:val="000000"/>
          <w:spacing w:val="6"/>
        </w:rPr>
        <w:t xml:space="preserve">цепция мирного сосуществования государств с различным </w:t>
      </w:r>
      <w:r w:rsidRPr="00B315EF">
        <w:rPr>
          <w:bCs/>
          <w:color w:val="000000"/>
          <w:spacing w:val="3"/>
        </w:rPr>
        <w:t xml:space="preserve">общественным строем). Карибский кризис, его преодоление. </w:t>
      </w:r>
      <w:r w:rsidRPr="00B315EF">
        <w:rPr>
          <w:bCs/>
          <w:color w:val="000000"/>
          <w:spacing w:val="4"/>
        </w:rPr>
        <w:t>СССР и страны социалистического лагеря. Взаимоотношения со странами «третьего мира».</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1"/>
        </w:rPr>
        <w:t>Советская культура в конце 1950-х— 1960-е гг. Научно-</w:t>
      </w:r>
      <w:r w:rsidRPr="00B315EF">
        <w:rPr>
          <w:bCs/>
          <w:color w:val="000000"/>
          <w:spacing w:val="8"/>
        </w:rPr>
        <w:t>техническая революция в СССР, открытия в науке и техни</w:t>
      </w:r>
      <w:r w:rsidRPr="00B315EF">
        <w:rPr>
          <w:bCs/>
          <w:color w:val="000000"/>
          <w:spacing w:val="8"/>
        </w:rPr>
        <w:softHyphen/>
      </w:r>
      <w:r w:rsidRPr="00B315EF">
        <w:rPr>
          <w:bCs/>
          <w:color w:val="000000"/>
          <w:spacing w:val="10"/>
        </w:rPr>
        <w:t xml:space="preserve">ке (М. В. Келдыш, И. В. Курчатов, А. Д. Сахаров и др.). </w:t>
      </w:r>
      <w:r w:rsidRPr="00B315EF">
        <w:rPr>
          <w:bCs/>
          <w:color w:val="000000"/>
          <w:spacing w:val="3"/>
        </w:rPr>
        <w:t>Успехи советской космонавтики (С. П. Королев, Ю. А. Гага</w:t>
      </w:r>
      <w:r w:rsidRPr="00B315EF">
        <w:rPr>
          <w:bCs/>
          <w:color w:val="000000"/>
          <w:spacing w:val="3"/>
        </w:rPr>
        <w:softHyphen/>
        <w:t>рин). Новые тенденции в художественной жизни страны. «От</w:t>
      </w:r>
      <w:r w:rsidRPr="00B315EF">
        <w:rPr>
          <w:bCs/>
          <w:color w:val="000000"/>
          <w:spacing w:val="3"/>
        </w:rPr>
        <w:softHyphen/>
      </w:r>
      <w:r w:rsidRPr="00B315EF">
        <w:rPr>
          <w:bCs/>
          <w:color w:val="000000"/>
          <w:spacing w:val="1"/>
        </w:rPr>
        <w:t xml:space="preserve">тепель» в литературе, молодые поэты 1960-х гг. Театр, его </w:t>
      </w:r>
      <w:r w:rsidRPr="00B315EF">
        <w:rPr>
          <w:bCs/>
          <w:color w:val="000000"/>
          <w:spacing w:val="5"/>
        </w:rPr>
        <w:t>общественное звучание. Власть и творческая интеллигенция.</w:t>
      </w:r>
    </w:p>
    <w:p w:rsidR="005C7FFB" w:rsidRPr="00B315EF" w:rsidRDefault="005C7FFB" w:rsidP="005C7FFB">
      <w:pPr>
        <w:widowControl w:val="0"/>
        <w:shd w:val="clear" w:color="auto" w:fill="FFFFFF"/>
        <w:autoSpaceDE w:val="0"/>
        <w:autoSpaceDN w:val="0"/>
        <w:adjustRightInd w:val="0"/>
        <w:ind w:right="6"/>
        <w:jc w:val="both"/>
      </w:pPr>
      <w:r w:rsidRPr="00B315EF">
        <w:rPr>
          <w:bCs/>
          <w:color w:val="000000"/>
          <w:spacing w:val="2"/>
        </w:rPr>
        <w:t xml:space="preserve">Противоречия внутриполитического курса Н. С. Хрущева. </w:t>
      </w:r>
      <w:r w:rsidRPr="00B315EF">
        <w:rPr>
          <w:bCs/>
          <w:color w:val="000000"/>
          <w:spacing w:val="6"/>
        </w:rPr>
        <w:t>Причины отставки Н. С. Хрущева.</w:t>
      </w:r>
    </w:p>
    <w:p w:rsidR="005C7FFB" w:rsidRPr="00B315EF" w:rsidRDefault="005C7FFB" w:rsidP="005C7FFB">
      <w:pPr>
        <w:widowControl w:val="0"/>
        <w:shd w:val="clear" w:color="auto" w:fill="FFFFFF"/>
        <w:autoSpaceDE w:val="0"/>
        <w:autoSpaceDN w:val="0"/>
        <w:adjustRightInd w:val="0"/>
        <w:ind w:right="24"/>
        <w:jc w:val="both"/>
      </w:pPr>
      <w:r w:rsidRPr="00B315EF">
        <w:rPr>
          <w:bCs/>
          <w:color w:val="000000"/>
          <w:w w:val="106"/>
        </w:rPr>
        <w:t xml:space="preserve">СССР в середине 1960-х — середине 1980-х гг. </w:t>
      </w:r>
      <w:r w:rsidRPr="00B315EF">
        <w:rPr>
          <w:color w:val="000000"/>
          <w:w w:val="106"/>
        </w:rPr>
        <w:t>Аль</w:t>
      </w:r>
      <w:r w:rsidRPr="00B315EF">
        <w:rPr>
          <w:color w:val="000000"/>
          <w:w w:val="106"/>
        </w:rPr>
        <w:softHyphen/>
      </w:r>
      <w:r w:rsidRPr="00B315EF">
        <w:rPr>
          <w:color w:val="000000"/>
          <w:spacing w:val="3"/>
        </w:rPr>
        <w:t>тернативы развития страны в середине 1960-х гг. Л. И. Бреж</w:t>
      </w:r>
      <w:r w:rsidRPr="00B315EF">
        <w:rPr>
          <w:color w:val="000000"/>
          <w:spacing w:val="3"/>
        </w:rPr>
        <w:softHyphen/>
      </w:r>
      <w:r w:rsidRPr="00B315EF">
        <w:rPr>
          <w:color w:val="000000"/>
          <w:spacing w:val="4"/>
        </w:rPr>
        <w:t xml:space="preserve">нев. Экономическая реформа </w:t>
      </w:r>
      <w:smartTag w:uri="urn:schemas-microsoft-com:office:smarttags" w:element="metricconverter">
        <w:smartTagPr>
          <w:attr w:name="ProductID" w:val="1965 г"/>
        </w:smartTagPr>
        <w:r w:rsidRPr="00B315EF">
          <w:rPr>
            <w:color w:val="000000"/>
            <w:spacing w:val="4"/>
          </w:rPr>
          <w:t>1965 г</w:t>
        </w:r>
      </w:smartTag>
      <w:r w:rsidRPr="00B315EF">
        <w:rPr>
          <w:color w:val="000000"/>
          <w:spacing w:val="4"/>
        </w:rPr>
        <w:t xml:space="preserve">.: задачи и результаты. </w:t>
      </w:r>
      <w:r w:rsidRPr="00B315EF">
        <w:rPr>
          <w:color w:val="000000"/>
          <w:spacing w:val="3"/>
        </w:rPr>
        <w:t>Достижения и проблемы в развитии науки и техники. Нарас</w:t>
      </w:r>
      <w:r w:rsidRPr="00B315EF">
        <w:rPr>
          <w:color w:val="000000"/>
          <w:spacing w:val="3"/>
        </w:rPr>
        <w:softHyphen/>
        <w:t xml:space="preserve">тание негативных тенденций в экономике. Усиление позиций </w:t>
      </w:r>
      <w:r w:rsidRPr="00B315EF">
        <w:rPr>
          <w:color w:val="000000"/>
          <w:spacing w:val="4"/>
        </w:rPr>
        <w:t>партийно-государственной номенклатуры.</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10"/>
        </w:rPr>
        <w:t xml:space="preserve">Концепция развитого социализма. Конституция СССР </w:t>
      </w:r>
      <w:smartTag w:uri="urn:schemas-microsoft-com:office:smarttags" w:element="metricconverter">
        <w:smartTagPr>
          <w:attr w:name="ProductID" w:val="1977 г"/>
        </w:smartTagPr>
        <w:r w:rsidRPr="00B315EF">
          <w:rPr>
            <w:color w:val="000000"/>
            <w:spacing w:val="-10"/>
          </w:rPr>
          <w:t>1977 г</w:t>
        </w:r>
      </w:smartTag>
      <w:r w:rsidRPr="00B315EF">
        <w:rPr>
          <w:color w:val="000000"/>
          <w:spacing w:val="-10"/>
        </w:rPr>
        <w:t>.</w:t>
      </w:r>
    </w:p>
    <w:p w:rsidR="005C7FFB" w:rsidRPr="00B315EF" w:rsidRDefault="005C7FFB" w:rsidP="005C7FFB">
      <w:pPr>
        <w:widowControl w:val="0"/>
        <w:shd w:val="clear" w:color="auto" w:fill="FFFFFF"/>
        <w:autoSpaceDE w:val="0"/>
        <w:autoSpaceDN w:val="0"/>
        <w:adjustRightInd w:val="0"/>
        <w:ind w:right="24"/>
        <w:jc w:val="both"/>
      </w:pPr>
      <w:r w:rsidRPr="00B315EF">
        <w:rPr>
          <w:color w:val="000000"/>
          <w:spacing w:val="-2"/>
        </w:rPr>
        <w:t xml:space="preserve">Советская культура в середине 1960-х — середине 1980-х гг. </w:t>
      </w:r>
      <w:r w:rsidRPr="00B315EF">
        <w:rPr>
          <w:color w:val="000000"/>
          <w:spacing w:val="3"/>
        </w:rPr>
        <w:t>Развитие среднего и высшего образования. Усиление идео</w:t>
      </w:r>
      <w:r w:rsidRPr="00B315EF">
        <w:rPr>
          <w:color w:val="000000"/>
          <w:spacing w:val="3"/>
        </w:rPr>
        <w:softHyphen/>
      </w:r>
      <w:r w:rsidRPr="00B315EF">
        <w:rPr>
          <w:color w:val="000000"/>
          <w:spacing w:val="2"/>
        </w:rPr>
        <w:t>логического контроля в различных сферах культуры. Инако</w:t>
      </w:r>
      <w:r w:rsidRPr="00B315EF">
        <w:rPr>
          <w:color w:val="000000"/>
          <w:spacing w:val="2"/>
        </w:rPr>
        <w:softHyphen/>
        <w:t>мыслие, диссиденты. Достижения и противоречия художест</w:t>
      </w:r>
      <w:r w:rsidRPr="00B315EF">
        <w:rPr>
          <w:color w:val="000000"/>
          <w:spacing w:val="2"/>
        </w:rPr>
        <w:softHyphen/>
      </w:r>
      <w:r w:rsidRPr="00B315EF">
        <w:rPr>
          <w:color w:val="000000"/>
          <w:spacing w:val="6"/>
        </w:rPr>
        <w:t>венной культуры. Повседневная жизнь людей.</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4"/>
        </w:rPr>
        <w:t xml:space="preserve">СССР в системе международных отношений в середине </w:t>
      </w:r>
      <w:r w:rsidRPr="00B315EF">
        <w:rPr>
          <w:color w:val="000000"/>
          <w:spacing w:val="-2"/>
        </w:rPr>
        <w:t>1960-х — середине 1980-х гг. Установление военно-стратегичес</w:t>
      </w:r>
      <w:r w:rsidRPr="00B315EF">
        <w:rPr>
          <w:color w:val="000000"/>
          <w:spacing w:val="-2"/>
        </w:rPr>
        <w:softHyphen/>
      </w:r>
      <w:r w:rsidRPr="00B315EF">
        <w:rPr>
          <w:color w:val="000000"/>
          <w:spacing w:val="2"/>
        </w:rPr>
        <w:t>кого паритета между СССР и США. Переход к политике раз</w:t>
      </w:r>
      <w:r w:rsidRPr="00B315EF">
        <w:rPr>
          <w:color w:val="000000"/>
          <w:spacing w:val="2"/>
        </w:rPr>
        <w:softHyphen/>
      </w:r>
      <w:r w:rsidRPr="00B315EF">
        <w:rPr>
          <w:color w:val="000000"/>
          <w:spacing w:val="1"/>
        </w:rPr>
        <w:t>рядки международной напряженности в отношениях Восток-</w:t>
      </w:r>
      <w:r w:rsidRPr="00B315EF">
        <w:rPr>
          <w:color w:val="000000"/>
          <w:spacing w:val="4"/>
        </w:rPr>
        <w:t>Запад. Совещание по безопасности и сотрудничеству в Евро</w:t>
      </w:r>
      <w:r w:rsidRPr="00B315EF">
        <w:rPr>
          <w:color w:val="000000"/>
          <w:spacing w:val="4"/>
        </w:rPr>
        <w:softHyphen/>
      </w:r>
      <w:r w:rsidRPr="00B315EF">
        <w:rPr>
          <w:color w:val="000000"/>
          <w:spacing w:val="2"/>
        </w:rPr>
        <w:t xml:space="preserve">пе. Отношения СССР с социалистическими странами. Участие </w:t>
      </w:r>
      <w:r w:rsidRPr="00B315EF">
        <w:rPr>
          <w:color w:val="000000"/>
          <w:spacing w:val="5"/>
        </w:rPr>
        <w:t>СССР в войне в Афганистане. Завершение периода разрядки.</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3"/>
        </w:rPr>
        <w:t xml:space="preserve">СССР в годы перестройки (1985—1991). </w:t>
      </w:r>
      <w:r w:rsidRPr="00B315EF">
        <w:rPr>
          <w:color w:val="000000"/>
          <w:spacing w:val="3"/>
        </w:rPr>
        <w:t xml:space="preserve">Предпосылки </w:t>
      </w:r>
      <w:r w:rsidRPr="00B315EF">
        <w:rPr>
          <w:color w:val="000000"/>
          <w:spacing w:val="13"/>
        </w:rPr>
        <w:t xml:space="preserve">изменения государственного курса в середине 1980-х гг. </w:t>
      </w:r>
      <w:r w:rsidRPr="00B315EF">
        <w:rPr>
          <w:color w:val="000000"/>
        </w:rPr>
        <w:t xml:space="preserve">М. С. Горбачев. Реформа политической системы. Возрождение </w:t>
      </w:r>
      <w:r w:rsidRPr="00B315EF">
        <w:rPr>
          <w:color w:val="000000"/>
          <w:spacing w:val="3"/>
        </w:rPr>
        <w:t xml:space="preserve">российской многопартийности. Демократизация и гласность. </w:t>
      </w:r>
      <w:r w:rsidRPr="00B315EF">
        <w:rPr>
          <w:color w:val="000000"/>
          <w:spacing w:val="5"/>
        </w:rPr>
        <w:t>Национальная политика и межнациональные отношения.</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1"/>
        </w:rPr>
        <w:t>Экономические реформы, их результаты. Перемены и по</w:t>
      </w:r>
      <w:r w:rsidRPr="00B315EF">
        <w:rPr>
          <w:color w:val="000000"/>
          <w:spacing w:val="1"/>
        </w:rPr>
        <w:softHyphen/>
      </w:r>
      <w:r w:rsidRPr="00B315EF">
        <w:rPr>
          <w:color w:val="000000"/>
          <w:spacing w:val="5"/>
        </w:rPr>
        <w:t>вседневная жизнь людей в городе и селе. Изменения в куль</w:t>
      </w:r>
      <w:r w:rsidRPr="00B315EF">
        <w:rPr>
          <w:color w:val="000000"/>
          <w:spacing w:val="5"/>
        </w:rPr>
        <w:softHyphen/>
      </w:r>
      <w:r w:rsidRPr="00B315EF">
        <w:rPr>
          <w:color w:val="000000"/>
          <w:spacing w:val="1"/>
        </w:rPr>
        <w:t>туре и общественном сознании. Возрастание роли средств мас</w:t>
      </w:r>
      <w:r w:rsidRPr="00B315EF">
        <w:rPr>
          <w:color w:val="000000"/>
          <w:spacing w:val="1"/>
        </w:rPr>
        <w:softHyphen/>
      </w:r>
      <w:r w:rsidRPr="00B315EF">
        <w:rPr>
          <w:color w:val="000000"/>
          <w:spacing w:val="6"/>
        </w:rPr>
        <w:t>совой информации. Власть и церковь в годы перестройки.</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3"/>
        </w:rPr>
        <w:t>Внешняя политика в годы перестройки: новое политичес</w:t>
      </w:r>
      <w:r w:rsidRPr="00B315EF">
        <w:rPr>
          <w:color w:val="000000"/>
          <w:spacing w:val="3"/>
        </w:rPr>
        <w:softHyphen/>
        <w:t xml:space="preserve">кое мышление, его воздействие на международный климат. </w:t>
      </w:r>
      <w:r w:rsidRPr="00B315EF">
        <w:rPr>
          <w:color w:val="000000"/>
          <w:spacing w:val="2"/>
        </w:rPr>
        <w:t xml:space="preserve">Снижение угрозы мировой ядерной войны. Вывод советских </w:t>
      </w:r>
      <w:r w:rsidRPr="00B315EF">
        <w:rPr>
          <w:color w:val="000000"/>
          <w:spacing w:val="4"/>
        </w:rPr>
        <w:t>войск из Афганистана. Смена политических режимов в стра</w:t>
      </w:r>
      <w:r w:rsidRPr="00B315EF">
        <w:rPr>
          <w:color w:val="000000"/>
          <w:spacing w:val="4"/>
        </w:rPr>
        <w:softHyphen/>
      </w:r>
      <w:r w:rsidRPr="00B315EF">
        <w:rPr>
          <w:color w:val="000000"/>
        </w:rPr>
        <w:t>нах Восточной Европы, роспуск СЭВ и ОВД. Итоги и послед</w:t>
      </w:r>
      <w:r w:rsidRPr="00B315EF">
        <w:rPr>
          <w:color w:val="000000"/>
        </w:rPr>
        <w:softHyphen/>
      </w:r>
      <w:r w:rsidRPr="00B315EF">
        <w:rPr>
          <w:color w:val="000000"/>
          <w:spacing w:val="3"/>
        </w:rPr>
        <w:t>ствия осуществления курса нового политического мышления.</w:t>
      </w:r>
    </w:p>
    <w:p w:rsidR="005C7FFB" w:rsidRPr="00B315EF" w:rsidRDefault="005C7FFB" w:rsidP="005C7FFB">
      <w:pPr>
        <w:widowControl w:val="0"/>
        <w:shd w:val="clear" w:color="auto" w:fill="FFFFFF"/>
        <w:autoSpaceDE w:val="0"/>
        <w:autoSpaceDN w:val="0"/>
        <w:adjustRightInd w:val="0"/>
        <w:ind w:right="6"/>
        <w:jc w:val="both"/>
      </w:pPr>
      <w:r w:rsidRPr="00B315EF">
        <w:rPr>
          <w:color w:val="000000"/>
          <w:spacing w:val="3"/>
        </w:rPr>
        <w:t>Нарастание экономического кризиса и обострение межна</w:t>
      </w:r>
      <w:r w:rsidRPr="00B315EF">
        <w:rPr>
          <w:color w:val="000000"/>
          <w:spacing w:val="3"/>
        </w:rPr>
        <w:softHyphen/>
        <w:t>циональных противоречий в СССР. Образование новых по</w:t>
      </w:r>
      <w:r w:rsidRPr="00B315EF">
        <w:rPr>
          <w:color w:val="000000"/>
          <w:spacing w:val="3"/>
        </w:rPr>
        <w:softHyphen/>
      </w:r>
      <w:r w:rsidRPr="00B315EF">
        <w:rPr>
          <w:color w:val="000000"/>
          <w:spacing w:val="2"/>
        </w:rPr>
        <w:t xml:space="preserve">литических партий и движений. Августовские события </w:t>
      </w:r>
      <w:smartTag w:uri="urn:schemas-microsoft-com:office:smarttags" w:element="metricconverter">
        <w:smartTagPr>
          <w:attr w:name="ProductID" w:val="1991 г"/>
        </w:smartTagPr>
        <w:r w:rsidRPr="00B315EF">
          <w:rPr>
            <w:color w:val="000000"/>
            <w:spacing w:val="2"/>
          </w:rPr>
          <w:t>1991 г</w:t>
        </w:r>
      </w:smartTag>
      <w:r w:rsidRPr="00B315EF">
        <w:rPr>
          <w:color w:val="000000"/>
          <w:spacing w:val="2"/>
        </w:rPr>
        <w:t xml:space="preserve">. </w:t>
      </w:r>
      <w:r w:rsidRPr="00B315EF">
        <w:rPr>
          <w:color w:val="000000"/>
          <w:spacing w:val="10"/>
        </w:rPr>
        <w:t xml:space="preserve">Роспуск КПСС. Распад СССР, Образование СНГ. Причины </w:t>
      </w:r>
      <w:r w:rsidRPr="00B315EF">
        <w:rPr>
          <w:color w:val="000000"/>
          <w:spacing w:val="8"/>
        </w:rPr>
        <w:t>и последствия кризиса советской системы и распада СССР.</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1"/>
        </w:rPr>
        <w:t xml:space="preserve">Российская Федерация в 90-е гг. </w:t>
      </w:r>
      <w:r w:rsidRPr="00B315EF">
        <w:rPr>
          <w:bCs/>
          <w:color w:val="000000"/>
          <w:spacing w:val="1"/>
          <w:lang w:val="en-US"/>
        </w:rPr>
        <w:t>XX</w:t>
      </w:r>
      <w:r w:rsidRPr="00B315EF">
        <w:rPr>
          <w:bCs/>
          <w:color w:val="000000"/>
          <w:spacing w:val="1"/>
        </w:rPr>
        <w:t xml:space="preserve"> — начале </w:t>
      </w:r>
      <w:r w:rsidRPr="00B315EF">
        <w:rPr>
          <w:bCs/>
          <w:color w:val="000000"/>
          <w:spacing w:val="1"/>
          <w:lang w:val="en-US"/>
        </w:rPr>
        <w:t>XXI</w:t>
      </w:r>
      <w:r w:rsidRPr="00B315EF">
        <w:rPr>
          <w:bCs/>
          <w:color w:val="000000"/>
          <w:spacing w:val="1"/>
        </w:rPr>
        <w:t xml:space="preserve"> в. </w:t>
      </w:r>
      <w:r w:rsidRPr="00B315EF">
        <w:rPr>
          <w:color w:val="000000"/>
          <w:spacing w:val="2"/>
        </w:rPr>
        <w:t>Вступление России в новый этап истории. Формирование су</w:t>
      </w:r>
      <w:r w:rsidRPr="00B315EF">
        <w:rPr>
          <w:color w:val="000000"/>
          <w:spacing w:val="2"/>
        </w:rPr>
        <w:softHyphen/>
      </w:r>
      <w:r w:rsidRPr="00B315EF">
        <w:rPr>
          <w:color w:val="000000"/>
          <w:spacing w:val="4"/>
        </w:rPr>
        <w:t>веренной российской государственности. Изменения в систе</w:t>
      </w:r>
      <w:r w:rsidRPr="00B315EF">
        <w:rPr>
          <w:color w:val="000000"/>
          <w:spacing w:val="4"/>
        </w:rPr>
        <w:softHyphen/>
        <w:t xml:space="preserve">ме власти. Б. Н. Ельцин. Политический кризис осени </w:t>
      </w:r>
      <w:smartTag w:uri="urn:schemas-microsoft-com:office:smarttags" w:element="metricconverter">
        <w:smartTagPr>
          <w:attr w:name="ProductID" w:val="1993 г"/>
        </w:smartTagPr>
        <w:r w:rsidRPr="00B315EF">
          <w:rPr>
            <w:color w:val="000000"/>
            <w:spacing w:val="4"/>
          </w:rPr>
          <w:t>1993 г</w:t>
        </w:r>
      </w:smartTag>
      <w:r w:rsidRPr="00B315EF">
        <w:rPr>
          <w:color w:val="000000"/>
          <w:spacing w:val="4"/>
        </w:rPr>
        <w:t xml:space="preserve">. </w:t>
      </w:r>
      <w:r w:rsidRPr="00B315EF">
        <w:rPr>
          <w:color w:val="000000"/>
          <w:spacing w:val="7"/>
        </w:rPr>
        <w:t>Принятие Конституции России (</w:t>
      </w:r>
      <w:smartTag w:uri="urn:schemas-microsoft-com:office:smarttags" w:element="metricconverter">
        <w:smartTagPr>
          <w:attr w:name="ProductID" w:val="1993 г"/>
        </w:smartTagPr>
        <w:r w:rsidRPr="00B315EF">
          <w:rPr>
            <w:color w:val="000000"/>
            <w:spacing w:val="7"/>
          </w:rPr>
          <w:t>1993 г</w:t>
        </w:r>
      </w:smartTag>
      <w:r w:rsidRPr="00B315EF">
        <w:rPr>
          <w:color w:val="000000"/>
          <w:spacing w:val="7"/>
        </w:rPr>
        <w:t>.).</w:t>
      </w:r>
    </w:p>
    <w:p w:rsidR="005C7FFB" w:rsidRPr="00B315EF" w:rsidRDefault="005C7FFB" w:rsidP="005C7FFB">
      <w:pPr>
        <w:widowControl w:val="0"/>
        <w:shd w:val="clear" w:color="auto" w:fill="FFFFFF"/>
        <w:autoSpaceDE w:val="0"/>
        <w:autoSpaceDN w:val="0"/>
        <w:adjustRightInd w:val="0"/>
        <w:jc w:val="both"/>
      </w:pPr>
      <w:r w:rsidRPr="00B315EF">
        <w:rPr>
          <w:color w:val="000000"/>
          <w:spacing w:val="5"/>
        </w:rPr>
        <w:t xml:space="preserve">Экономические реформы 1990-х гг.: основные этапы и </w:t>
      </w:r>
      <w:r w:rsidRPr="00B315EF">
        <w:rPr>
          <w:color w:val="000000"/>
          <w:spacing w:val="2"/>
        </w:rPr>
        <w:t xml:space="preserve">результаты. Трудности и противоречия перехода к рыночной </w:t>
      </w:r>
      <w:r w:rsidRPr="00B315EF">
        <w:rPr>
          <w:color w:val="000000"/>
          <w:spacing w:val="4"/>
        </w:rPr>
        <w:t>экономике.</w:t>
      </w:r>
    </w:p>
    <w:p w:rsidR="005C7FFB" w:rsidRPr="00B315EF" w:rsidRDefault="005C7FFB" w:rsidP="005C7FFB">
      <w:pPr>
        <w:widowControl w:val="0"/>
        <w:shd w:val="clear" w:color="auto" w:fill="FFFFFF"/>
        <w:autoSpaceDE w:val="0"/>
        <w:autoSpaceDN w:val="0"/>
        <w:adjustRightInd w:val="0"/>
        <w:ind w:right="36"/>
        <w:jc w:val="both"/>
      </w:pPr>
      <w:r w:rsidRPr="00B315EF">
        <w:rPr>
          <w:color w:val="000000"/>
          <w:spacing w:val="2"/>
        </w:rPr>
        <w:t>Основные направления национальной политики: успехи и просчеты. Нарастание противоречий между центром и регио</w:t>
      </w:r>
      <w:r w:rsidRPr="00B315EF">
        <w:rPr>
          <w:color w:val="000000"/>
          <w:spacing w:val="2"/>
        </w:rPr>
        <w:softHyphen/>
      </w:r>
      <w:r w:rsidRPr="00B315EF">
        <w:rPr>
          <w:color w:val="000000"/>
          <w:spacing w:val="6"/>
        </w:rPr>
        <w:t>нами. Военно-политический кризис в Чеченской Республике.</w:t>
      </w:r>
    </w:p>
    <w:p w:rsidR="005C7FFB" w:rsidRPr="00B315EF" w:rsidRDefault="005C7FFB" w:rsidP="005C7FFB">
      <w:pPr>
        <w:widowControl w:val="0"/>
        <w:shd w:val="clear" w:color="auto" w:fill="FFFFFF"/>
        <w:autoSpaceDE w:val="0"/>
        <w:autoSpaceDN w:val="0"/>
        <w:adjustRightInd w:val="0"/>
        <w:ind w:right="30"/>
        <w:jc w:val="both"/>
      </w:pPr>
      <w:r w:rsidRPr="00B315EF">
        <w:rPr>
          <w:color w:val="000000"/>
          <w:spacing w:val="7"/>
        </w:rPr>
        <w:t xml:space="preserve">Геополитическое положение и внешняя политика России </w:t>
      </w:r>
      <w:r w:rsidRPr="00B315EF">
        <w:rPr>
          <w:color w:val="000000"/>
          <w:spacing w:val="4"/>
        </w:rPr>
        <w:t xml:space="preserve">в 1990-е гг. Россия и Запад. Балканский кризис </w:t>
      </w:r>
      <w:smartTag w:uri="urn:schemas-microsoft-com:office:smarttags" w:element="metricconverter">
        <w:smartTagPr>
          <w:attr w:name="ProductID" w:val="1999 г"/>
        </w:smartTagPr>
        <w:r w:rsidRPr="00B315EF">
          <w:rPr>
            <w:color w:val="000000"/>
            <w:spacing w:val="4"/>
          </w:rPr>
          <w:t>1999 г</w:t>
        </w:r>
      </w:smartTag>
      <w:r w:rsidRPr="00B315EF">
        <w:rPr>
          <w:color w:val="000000"/>
          <w:spacing w:val="4"/>
        </w:rPr>
        <w:t>. От</w:t>
      </w:r>
      <w:r w:rsidRPr="00B315EF">
        <w:rPr>
          <w:color w:val="000000"/>
          <w:spacing w:val="4"/>
        </w:rPr>
        <w:softHyphen/>
      </w:r>
      <w:r w:rsidRPr="00B315EF">
        <w:rPr>
          <w:color w:val="000000"/>
          <w:spacing w:val="3"/>
        </w:rPr>
        <w:t xml:space="preserve">ношения со странами СНГ и Балтии. Восточное направление </w:t>
      </w:r>
      <w:r w:rsidRPr="00B315EF">
        <w:rPr>
          <w:color w:val="000000"/>
          <w:spacing w:val="6"/>
        </w:rPr>
        <w:t>внешней политики. Русское зарубежье.</w:t>
      </w:r>
    </w:p>
    <w:p w:rsidR="005C7FFB" w:rsidRPr="00B315EF" w:rsidRDefault="005C7FFB" w:rsidP="005C7FFB">
      <w:pPr>
        <w:widowControl w:val="0"/>
        <w:shd w:val="clear" w:color="auto" w:fill="FFFFFF"/>
        <w:autoSpaceDE w:val="0"/>
        <w:autoSpaceDN w:val="0"/>
        <w:adjustRightInd w:val="0"/>
        <w:ind w:right="24"/>
        <w:jc w:val="both"/>
      </w:pPr>
      <w:r w:rsidRPr="00B315EF">
        <w:rPr>
          <w:bCs/>
          <w:color w:val="000000"/>
          <w:w w:val="108"/>
        </w:rPr>
        <w:t xml:space="preserve">Российская Федерация в 2000—2008 гг. </w:t>
      </w:r>
      <w:r w:rsidRPr="00B315EF">
        <w:rPr>
          <w:color w:val="000000"/>
          <w:w w:val="108"/>
        </w:rPr>
        <w:t xml:space="preserve">Отставка </w:t>
      </w:r>
      <w:r w:rsidRPr="00B315EF">
        <w:rPr>
          <w:color w:val="000000"/>
          <w:spacing w:val="2"/>
        </w:rPr>
        <w:t xml:space="preserve">Б. Н. Ельцина; президентские выборы </w:t>
      </w:r>
      <w:smartTag w:uri="urn:schemas-microsoft-com:office:smarttags" w:element="metricconverter">
        <w:smartTagPr>
          <w:attr w:name="ProductID" w:val="2000 г"/>
        </w:smartTagPr>
        <w:r w:rsidRPr="00B315EF">
          <w:rPr>
            <w:color w:val="000000"/>
            <w:spacing w:val="2"/>
          </w:rPr>
          <w:t>2000 г</w:t>
        </w:r>
      </w:smartTag>
      <w:r w:rsidRPr="00B315EF">
        <w:rPr>
          <w:color w:val="000000"/>
          <w:spacing w:val="2"/>
        </w:rPr>
        <w:t xml:space="preserve">. Деятельность </w:t>
      </w:r>
      <w:r w:rsidRPr="00B315EF">
        <w:rPr>
          <w:color w:val="000000"/>
          <w:spacing w:val="6"/>
        </w:rPr>
        <w:t>Президента России В. В. Путина: курс на продолжение ре</w:t>
      </w:r>
      <w:r w:rsidRPr="00B315EF">
        <w:rPr>
          <w:color w:val="000000"/>
          <w:spacing w:val="6"/>
        </w:rPr>
        <w:softHyphen/>
      </w:r>
      <w:r w:rsidRPr="00B315EF">
        <w:rPr>
          <w:color w:val="000000"/>
          <w:spacing w:val="3"/>
        </w:rPr>
        <w:t>форм, стабилизацию положения в стране, сохранение целост</w:t>
      </w:r>
      <w:r w:rsidRPr="00B315EF">
        <w:rPr>
          <w:color w:val="000000"/>
          <w:spacing w:val="3"/>
        </w:rPr>
        <w:softHyphen/>
      </w:r>
      <w:r w:rsidRPr="00B315EF">
        <w:rPr>
          <w:color w:val="000000"/>
          <w:spacing w:val="6"/>
        </w:rPr>
        <w:t xml:space="preserve">ности России, укрепление государственности, обеспечение </w:t>
      </w:r>
      <w:r w:rsidRPr="00B315EF">
        <w:rPr>
          <w:color w:val="000000"/>
          <w:spacing w:val="2"/>
        </w:rPr>
        <w:t>гражданского согласия и единства общества. Новые государ</w:t>
      </w:r>
      <w:r w:rsidRPr="00B315EF">
        <w:rPr>
          <w:color w:val="000000"/>
          <w:spacing w:val="2"/>
        </w:rPr>
        <w:softHyphen/>
      </w:r>
      <w:r w:rsidRPr="00B315EF">
        <w:rPr>
          <w:color w:val="000000"/>
          <w:spacing w:val="6"/>
        </w:rPr>
        <w:t>ственные символы России.</w:t>
      </w:r>
    </w:p>
    <w:p w:rsidR="005C7FFB" w:rsidRPr="00B315EF" w:rsidRDefault="005C7FFB" w:rsidP="005C7FFB">
      <w:pPr>
        <w:widowControl w:val="0"/>
        <w:shd w:val="clear" w:color="auto" w:fill="FFFFFF"/>
        <w:autoSpaceDE w:val="0"/>
        <w:autoSpaceDN w:val="0"/>
        <w:adjustRightInd w:val="0"/>
        <w:ind w:right="30"/>
        <w:jc w:val="both"/>
      </w:pPr>
      <w:r w:rsidRPr="00B315EF">
        <w:rPr>
          <w:color w:val="000000"/>
          <w:spacing w:val="4"/>
        </w:rPr>
        <w:t>Развитие экономики и социальной сферы. Переход к по</w:t>
      </w:r>
      <w:r w:rsidRPr="00B315EF">
        <w:rPr>
          <w:color w:val="000000"/>
          <w:spacing w:val="4"/>
        </w:rPr>
        <w:softHyphen/>
      </w:r>
      <w:r w:rsidRPr="00B315EF">
        <w:rPr>
          <w:color w:val="000000"/>
          <w:spacing w:val="2"/>
        </w:rPr>
        <w:t xml:space="preserve">литике государственного регулирования рыночного хозяйства. </w:t>
      </w:r>
      <w:r w:rsidRPr="00B315EF">
        <w:rPr>
          <w:color w:val="000000"/>
          <w:spacing w:val="3"/>
        </w:rPr>
        <w:t>Приоритетные национальные проекты и федеральные прог</w:t>
      </w:r>
      <w:r w:rsidRPr="00B315EF">
        <w:rPr>
          <w:color w:val="000000"/>
          <w:spacing w:val="3"/>
        </w:rPr>
        <w:softHyphen/>
      </w:r>
      <w:r w:rsidRPr="00B315EF">
        <w:rPr>
          <w:color w:val="000000"/>
          <w:spacing w:val="4"/>
        </w:rPr>
        <w:t>раммы. Политические лидеры и общественные деятели со</w:t>
      </w:r>
      <w:r w:rsidRPr="00B315EF">
        <w:rPr>
          <w:color w:val="000000"/>
          <w:spacing w:val="4"/>
        </w:rPr>
        <w:softHyphen/>
      </w:r>
      <w:r w:rsidRPr="00B315EF">
        <w:rPr>
          <w:color w:val="000000"/>
          <w:spacing w:val="6"/>
        </w:rPr>
        <w:t>временной России.</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4"/>
        </w:rPr>
        <w:t xml:space="preserve">Культура и духовная жизнь общества в начале </w:t>
      </w:r>
      <w:r w:rsidRPr="00B315EF">
        <w:rPr>
          <w:color w:val="000000"/>
          <w:spacing w:val="4"/>
          <w:lang w:val="en-US"/>
        </w:rPr>
        <w:t>XXI</w:t>
      </w:r>
      <w:r w:rsidRPr="00B315EF">
        <w:rPr>
          <w:color w:val="000000"/>
          <w:spacing w:val="4"/>
        </w:rPr>
        <w:t xml:space="preserve"> в. </w:t>
      </w:r>
      <w:r w:rsidRPr="00B315EF">
        <w:rPr>
          <w:color w:val="000000"/>
          <w:spacing w:val="5"/>
        </w:rPr>
        <w:t xml:space="preserve">Распространение информационных технологий в различных </w:t>
      </w:r>
      <w:r w:rsidRPr="00B315EF">
        <w:rPr>
          <w:color w:val="000000"/>
          <w:spacing w:val="4"/>
        </w:rPr>
        <w:t>сферах жизни общества. Многообразие стилей художествен</w:t>
      </w:r>
      <w:r w:rsidRPr="00B315EF">
        <w:rPr>
          <w:color w:val="000000"/>
          <w:spacing w:val="4"/>
        </w:rPr>
        <w:softHyphen/>
      </w:r>
      <w:r w:rsidRPr="00B315EF">
        <w:rPr>
          <w:color w:val="000000"/>
          <w:spacing w:val="5"/>
        </w:rPr>
        <w:t>ной культуры. Российская культура в международном кон</w:t>
      </w:r>
      <w:r w:rsidRPr="00B315EF">
        <w:rPr>
          <w:color w:val="000000"/>
          <w:spacing w:val="5"/>
        </w:rPr>
        <w:softHyphen/>
      </w:r>
      <w:r w:rsidRPr="00B315EF">
        <w:rPr>
          <w:color w:val="000000"/>
          <w:spacing w:val="3"/>
        </w:rPr>
        <w:t xml:space="preserve">тексте. Власть, общество, церковь. Воссоединение Русской </w:t>
      </w:r>
      <w:r w:rsidRPr="00B315EF">
        <w:rPr>
          <w:color w:val="000000"/>
          <w:spacing w:val="7"/>
        </w:rPr>
        <w:t>православной церкви с Русской зарубежной церковью.</w:t>
      </w:r>
    </w:p>
    <w:p w:rsidR="005C7FFB" w:rsidRPr="00B315EF" w:rsidRDefault="005C7FFB" w:rsidP="005C7FFB">
      <w:pPr>
        <w:widowControl w:val="0"/>
        <w:shd w:val="clear" w:color="auto" w:fill="FFFFFF"/>
        <w:autoSpaceDE w:val="0"/>
        <w:autoSpaceDN w:val="0"/>
        <w:adjustRightInd w:val="0"/>
        <w:ind w:right="24"/>
        <w:jc w:val="both"/>
      </w:pPr>
      <w:r w:rsidRPr="00B315EF">
        <w:rPr>
          <w:color w:val="000000"/>
          <w:spacing w:val="-3"/>
        </w:rPr>
        <w:t xml:space="preserve">Президентские выборы </w:t>
      </w:r>
      <w:smartTag w:uri="urn:schemas-microsoft-com:office:smarttags" w:element="metricconverter">
        <w:smartTagPr>
          <w:attr w:name="ProductID" w:val="2008 г"/>
        </w:smartTagPr>
        <w:r w:rsidRPr="00B315EF">
          <w:rPr>
            <w:color w:val="000000"/>
            <w:spacing w:val="-3"/>
          </w:rPr>
          <w:t>2008 г</w:t>
        </w:r>
      </w:smartTag>
      <w:r w:rsidRPr="00B315EF">
        <w:rPr>
          <w:color w:val="000000"/>
          <w:spacing w:val="-3"/>
        </w:rPr>
        <w:t>. Президент России Д. А. Мед</w:t>
      </w:r>
      <w:r w:rsidRPr="00B315EF">
        <w:rPr>
          <w:color w:val="000000"/>
          <w:spacing w:val="-3"/>
        </w:rPr>
        <w:softHyphen/>
      </w:r>
      <w:r w:rsidRPr="00B315EF">
        <w:rPr>
          <w:color w:val="000000"/>
          <w:spacing w:val="3"/>
        </w:rPr>
        <w:t>ведев. Общественно-политическое развитие страны на совре</w:t>
      </w:r>
      <w:r w:rsidRPr="00B315EF">
        <w:rPr>
          <w:color w:val="000000"/>
          <w:spacing w:val="3"/>
        </w:rPr>
        <w:softHyphen/>
        <w:t>менном этапе. Государственная политика в условиях эконо</w:t>
      </w:r>
      <w:r w:rsidRPr="00B315EF">
        <w:rPr>
          <w:color w:val="000000"/>
          <w:spacing w:val="3"/>
        </w:rPr>
        <w:softHyphen/>
      </w:r>
      <w:r w:rsidRPr="00B315EF">
        <w:rPr>
          <w:color w:val="000000"/>
          <w:spacing w:val="5"/>
        </w:rPr>
        <w:t>мического кризиса.</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5"/>
        </w:rPr>
        <w:t>Разработка новой внешнеполитической стратегии в нача</w:t>
      </w:r>
      <w:r w:rsidRPr="00B315EF">
        <w:rPr>
          <w:color w:val="000000"/>
          <w:spacing w:val="5"/>
        </w:rPr>
        <w:softHyphen/>
      </w:r>
      <w:r w:rsidRPr="00B315EF">
        <w:rPr>
          <w:color w:val="000000"/>
          <w:spacing w:val="2"/>
        </w:rPr>
        <w:t xml:space="preserve">ле </w:t>
      </w:r>
      <w:r w:rsidRPr="00B315EF">
        <w:rPr>
          <w:color w:val="000000"/>
          <w:spacing w:val="2"/>
          <w:lang w:val="en-US"/>
        </w:rPr>
        <w:t>XXI</w:t>
      </w:r>
      <w:r w:rsidRPr="00B315EF">
        <w:rPr>
          <w:color w:val="000000"/>
          <w:spacing w:val="2"/>
        </w:rPr>
        <w:t xml:space="preserve"> в. Укрепление международного престижа России. Ре</w:t>
      </w:r>
      <w:r w:rsidRPr="00B315EF">
        <w:rPr>
          <w:color w:val="000000"/>
          <w:spacing w:val="2"/>
        </w:rPr>
        <w:softHyphen/>
      </w:r>
      <w:r w:rsidRPr="00B315EF">
        <w:rPr>
          <w:color w:val="000000"/>
          <w:spacing w:val="3"/>
        </w:rPr>
        <w:t xml:space="preserve">шение задач борьбы с терроризмом. Российская Федерация в </w:t>
      </w:r>
      <w:r w:rsidRPr="00B315EF">
        <w:rPr>
          <w:color w:val="000000"/>
          <w:spacing w:val="5"/>
        </w:rPr>
        <w:t>системе современных международных отношений.</w:t>
      </w:r>
    </w:p>
    <w:p w:rsidR="005C7FFB" w:rsidRPr="00B315EF" w:rsidRDefault="005C7FFB" w:rsidP="005C7FFB">
      <w:pPr>
        <w:widowControl w:val="0"/>
        <w:shd w:val="clear" w:color="auto" w:fill="FFFFFF"/>
        <w:autoSpaceDE w:val="0"/>
        <w:autoSpaceDN w:val="0"/>
        <w:adjustRightInd w:val="0"/>
        <w:ind w:right="431"/>
        <w:jc w:val="both"/>
      </w:pPr>
      <w:r w:rsidRPr="00B315EF">
        <w:rPr>
          <w:bCs/>
          <w:color w:val="000000"/>
          <w:spacing w:val="1"/>
        </w:rPr>
        <w:t xml:space="preserve">БЛОК 2. ВСЕОБЩАЯ ИСТОРИЯ </w:t>
      </w:r>
      <w:r w:rsidRPr="00B315EF">
        <w:rPr>
          <w:bCs/>
          <w:color w:val="000000"/>
          <w:spacing w:val="6"/>
        </w:rPr>
        <w:t xml:space="preserve">Раздел </w:t>
      </w:r>
      <w:r w:rsidRPr="00B315EF">
        <w:rPr>
          <w:bCs/>
          <w:color w:val="000000"/>
          <w:spacing w:val="6"/>
          <w:lang w:val="en-US"/>
        </w:rPr>
        <w:t>I</w:t>
      </w:r>
      <w:r w:rsidRPr="00B315EF">
        <w:rPr>
          <w:bCs/>
          <w:color w:val="000000"/>
          <w:spacing w:val="6"/>
        </w:rPr>
        <w:t xml:space="preserve">. История Древнего мира </w:t>
      </w:r>
      <w:r w:rsidRPr="00B315EF">
        <w:rPr>
          <w:bCs/>
          <w:iCs/>
          <w:color w:val="000000"/>
          <w:spacing w:val="6"/>
        </w:rPr>
        <w:t>(не менее 68 ч)</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5"/>
        </w:rPr>
        <w:t xml:space="preserve">Что изучает история. Историческая хронология (счет лет </w:t>
      </w:r>
      <w:r w:rsidRPr="00B315EF">
        <w:rPr>
          <w:color w:val="000000"/>
          <w:spacing w:val="3"/>
        </w:rPr>
        <w:t>«до н. э.» и «н. э.»). Историческая карта. Источники истори</w:t>
      </w:r>
      <w:r w:rsidRPr="00B315EF">
        <w:rPr>
          <w:color w:val="000000"/>
          <w:spacing w:val="3"/>
        </w:rPr>
        <w:softHyphen/>
      </w:r>
      <w:r w:rsidRPr="00B315EF">
        <w:rPr>
          <w:color w:val="000000"/>
          <w:spacing w:val="6"/>
        </w:rPr>
        <w:t>ческих знаний. Вспомогательные исторические науки.</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2"/>
        </w:rPr>
        <w:t xml:space="preserve">Первобытность. </w:t>
      </w:r>
      <w:r w:rsidRPr="00B315EF">
        <w:rPr>
          <w:color w:val="000000"/>
          <w:spacing w:val="2"/>
        </w:rPr>
        <w:t>Расселение древнейшего человека. Чело</w:t>
      </w:r>
      <w:r w:rsidRPr="00B315EF">
        <w:rPr>
          <w:color w:val="000000"/>
          <w:spacing w:val="2"/>
        </w:rPr>
        <w:softHyphen/>
      </w:r>
      <w:r w:rsidRPr="00B315EF">
        <w:rPr>
          <w:color w:val="000000"/>
          <w:spacing w:val="3"/>
        </w:rPr>
        <w:t xml:space="preserve">век разумный. Условия жизни и занятия первобытных людей. </w:t>
      </w:r>
      <w:r w:rsidRPr="00B315EF">
        <w:rPr>
          <w:color w:val="000000"/>
          <w:spacing w:val="2"/>
        </w:rPr>
        <w:t>Представления об окружающем мире, верования первобытных людей. Древнейшие земледельцы и скотоводы: трудовая дея</w:t>
      </w:r>
      <w:r w:rsidRPr="00B315EF">
        <w:rPr>
          <w:color w:val="000000"/>
          <w:spacing w:val="2"/>
        </w:rPr>
        <w:softHyphen/>
      </w:r>
      <w:r w:rsidRPr="00B315EF">
        <w:rPr>
          <w:color w:val="000000"/>
          <w:spacing w:val="6"/>
        </w:rPr>
        <w:t xml:space="preserve">тельность, изобретения. От родовой общины к соседской. </w:t>
      </w:r>
      <w:r w:rsidRPr="00B315EF">
        <w:rPr>
          <w:color w:val="000000"/>
          <w:spacing w:val="3"/>
        </w:rPr>
        <w:t>Появление ремесел и торговли. Возникновение древнейших цивилизаций.</w:t>
      </w:r>
    </w:p>
    <w:p w:rsidR="005C7FFB" w:rsidRPr="00B315EF" w:rsidRDefault="005C7FFB" w:rsidP="005C7FFB">
      <w:pPr>
        <w:widowControl w:val="0"/>
        <w:shd w:val="clear" w:color="auto" w:fill="FFFFFF"/>
        <w:autoSpaceDE w:val="0"/>
        <w:autoSpaceDN w:val="0"/>
        <w:adjustRightInd w:val="0"/>
        <w:jc w:val="both"/>
        <w:rPr>
          <w:color w:val="000000"/>
        </w:rPr>
      </w:pPr>
      <w:r w:rsidRPr="00B315EF">
        <w:rPr>
          <w:bCs/>
          <w:color w:val="000000"/>
        </w:rPr>
        <w:t xml:space="preserve">Древний мир: </w:t>
      </w:r>
      <w:r w:rsidRPr="00B315EF">
        <w:rPr>
          <w:color w:val="000000"/>
        </w:rPr>
        <w:t>понятие и хронология. Карта Древнего мира.</w:t>
      </w:r>
    </w:p>
    <w:p w:rsidR="005C7FFB" w:rsidRPr="00B315EF" w:rsidRDefault="005C7FFB" w:rsidP="005C7FFB">
      <w:pPr>
        <w:widowControl w:val="0"/>
        <w:shd w:val="clear" w:color="auto" w:fill="FFFFFF"/>
        <w:autoSpaceDE w:val="0"/>
        <w:autoSpaceDN w:val="0"/>
        <w:adjustRightInd w:val="0"/>
        <w:jc w:val="both"/>
      </w:pPr>
      <w:r w:rsidRPr="00B315EF">
        <w:rPr>
          <w:color w:val="000000"/>
          <w:spacing w:val="4"/>
        </w:rPr>
        <w:t>Древний Восток</w:t>
      </w:r>
    </w:p>
    <w:p w:rsidR="005C7FFB" w:rsidRPr="00B315EF" w:rsidRDefault="005C7FFB" w:rsidP="005C7FFB">
      <w:pPr>
        <w:widowControl w:val="0"/>
        <w:shd w:val="clear" w:color="auto" w:fill="FFFFFF"/>
        <w:autoSpaceDE w:val="0"/>
        <w:autoSpaceDN w:val="0"/>
        <w:adjustRightInd w:val="0"/>
        <w:ind w:right="18"/>
        <w:jc w:val="both"/>
      </w:pPr>
      <w:r w:rsidRPr="00B315EF">
        <w:rPr>
          <w:bCs/>
          <w:color w:val="000000"/>
          <w:spacing w:val="3"/>
        </w:rPr>
        <w:t>Древние цивилизации Месопотамии. Условия жизни и за</w:t>
      </w:r>
      <w:r w:rsidRPr="00B315EF">
        <w:rPr>
          <w:bCs/>
          <w:color w:val="000000"/>
          <w:spacing w:val="3"/>
        </w:rPr>
        <w:softHyphen/>
      </w:r>
      <w:r w:rsidRPr="00B315EF">
        <w:rPr>
          <w:bCs/>
          <w:color w:val="000000"/>
          <w:spacing w:val="5"/>
        </w:rPr>
        <w:t xml:space="preserve">нятия населения. Города-государства. Мифы и сказания. </w:t>
      </w:r>
      <w:r w:rsidRPr="00B315EF">
        <w:rPr>
          <w:bCs/>
          <w:color w:val="000000"/>
          <w:spacing w:val="3"/>
        </w:rPr>
        <w:t>Письменность. Древний Вавилон. Законы Хаммурапи. Ново вавилонское царство: завоевания, легендарные памятники го</w:t>
      </w:r>
      <w:r w:rsidRPr="00B315EF">
        <w:rPr>
          <w:bCs/>
          <w:color w:val="000000"/>
          <w:spacing w:val="3"/>
        </w:rPr>
        <w:softHyphen/>
        <w:t>рода Вавилона.</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6"/>
        </w:rPr>
        <w:t xml:space="preserve">Древний Египет. Условия жизни и занятия населения. </w:t>
      </w:r>
      <w:r w:rsidRPr="00B315EF">
        <w:rPr>
          <w:bCs/>
          <w:color w:val="000000"/>
          <w:spacing w:val="2"/>
        </w:rPr>
        <w:t xml:space="preserve">Управление государством (фараон, чиновники). Религиозные </w:t>
      </w:r>
      <w:r w:rsidRPr="00B315EF">
        <w:rPr>
          <w:bCs/>
          <w:color w:val="000000"/>
          <w:spacing w:val="3"/>
        </w:rPr>
        <w:t>верования египтян. Жрецы. Фараон-реформатор Эхнатон. Во</w:t>
      </w:r>
      <w:r w:rsidRPr="00B315EF">
        <w:rPr>
          <w:bCs/>
          <w:color w:val="000000"/>
          <w:spacing w:val="3"/>
        </w:rPr>
        <w:softHyphen/>
      </w:r>
      <w:r w:rsidRPr="00B315EF">
        <w:rPr>
          <w:bCs/>
          <w:color w:val="000000"/>
          <w:spacing w:val="5"/>
        </w:rPr>
        <w:t>енные походы. Рабы. Познания древних египтян. Письмен</w:t>
      </w:r>
      <w:r w:rsidRPr="00B315EF">
        <w:rPr>
          <w:bCs/>
          <w:color w:val="000000"/>
          <w:spacing w:val="5"/>
        </w:rPr>
        <w:softHyphen/>
      </w:r>
      <w:r w:rsidRPr="00B315EF">
        <w:rPr>
          <w:bCs/>
          <w:color w:val="000000"/>
          <w:spacing w:val="7"/>
        </w:rPr>
        <w:t>ность. Храмы и пирамиды.</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3"/>
        </w:rPr>
        <w:t>Восточное Средиземноморье в древности. Финикия: при</w:t>
      </w:r>
      <w:r w:rsidRPr="00B315EF">
        <w:rPr>
          <w:bCs/>
          <w:color w:val="000000"/>
          <w:spacing w:val="3"/>
        </w:rPr>
        <w:softHyphen/>
      </w:r>
      <w:r w:rsidRPr="00B315EF">
        <w:rPr>
          <w:bCs/>
          <w:color w:val="000000"/>
          <w:spacing w:val="2"/>
        </w:rPr>
        <w:t>родные условия, занятия жителей. Развитие ремесел и торгов</w:t>
      </w:r>
      <w:r w:rsidRPr="00B315EF">
        <w:rPr>
          <w:bCs/>
          <w:color w:val="000000"/>
          <w:spacing w:val="2"/>
        </w:rPr>
        <w:softHyphen/>
      </w:r>
      <w:r w:rsidRPr="00B315EF">
        <w:rPr>
          <w:bCs/>
          <w:color w:val="000000"/>
          <w:spacing w:val="3"/>
        </w:rPr>
        <w:t>ли. Финикийский алфавит. Палестина: расселение евреев, Из</w:t>
      </w:r>
      <w:r w:rsidRPr="00B315EF">
        <w:rPr>
          <w:bCs/>
          <w:color w:val="000000"/>
          <w:spacing w:val="3"/>
        </w:rPr>
        <w:softHyphen/>
      </w:r>
      <w:r w:rsidRPr="00B315EF">
        <w:rPr>
          <w:bCs/>
          <w:color w:val="000000"/>
          <w:spacing w:val="5"/>
        </w:rPr>
        <w:t>раильское царство. Занятия населения. Религиозные верова</w:t>
      </w:r>
      <w:r w:rsidRPr="00B315EF">
        <w:rPr>
          <w:bCs/>
          <w:color w:val="000000"/>
          <w:spacing w:val="5"/>
        </w:rPr>
        <w:softHyphen/>
        <w:t>ния. Ветхозаветные сказания.</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3"/>
        </w:rPr>
        <w:t>Ассирия: завоевания ассирийцев, культурные сокровища Ниневии, гибель империи. Персидская держава: военные по</w:t>
      </w:r>
      <w:r w:rsidRPr="00B315EF">
        <w:rPr>
          <w:bCs/>
          <w:color w:val="000000"/>
          <w:spacing w:val="3"/>
        </w:rPr>
        <w:softHyphen/>
      </w:r>
      <w:r w:rsidRPr="00B315EF">
        <w:rPr>
          <w:bCs/>
          <w:color w:val="000000"/>
          <w:spacing w:val="5"/>
        </w:rPr>
        <w:t>ходы, управление империей.</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3"/>
        </w:rPr>
        <w:t xml:space="preserve">Древняя Индия. Природные условия, занятия населения. </w:t>
      </w:r>
      <w:r w:rsidRPr="00B315EF">
        <w:rPr>
          <w:bCs/>
          <w:color w:val="000000"/>
          <w:spacing w:val="4"/>
        </w:rPr>
        <w:t>Древние города-государства. Общественное устройство, Варны. Религиозные верования, легенды и сказания. Возникно</w:t>
      </w:r>
      <w:r w:rsidRPr="00B315EF">
        <w:rPr>
          <w:bCs/>
          <w:color w:val="000000"/>
          <w:spacing w:val="4"/>
        </w:rPr>
        <w:softHyphen/>
      </w:r>
      <w:r w:rsidRPr="00B315EF">
        <w:rPr>
          <w:bCs/>
          <w:color w:val="000000"/>
          <w:spacing w:val="6"/>
        </w:rPr>
        <w:t>вение буддизма. Культурное наследие Древней Индии.</w:t>
      </w:r>
    </w:p>
    <w:p w:rsidR="005C7FFB" w:rsidRPr="00B315EF" w:rsidRDefault="005C7FFB" w:rsidP="005C7FFB">
      <w:pPr>
        <w:widowControl w:val="0"/>
        <w:shd w:val="clear" w:color="auto" w:fill="FFFFFF"/>
        <w:autoSpaceDE w:val="0"/>
        <w:autoSpaceDN w:val="0"/>
        <w:adjustRightInd w:val="0"/>
        <w:ind w:right="6"/>
        <w:jc w:val="both"/>
      </w:pPr>
      <w:r w:rsidRPr="00B315EF">
        <w:rPr>
          <w:bCs/>
          <w:color w:val="000000"/>
          <w:spacing w:val="3"/>
        </w:rPr>
        <w:t>Древний Китай. Условия жизни и хозяйственная деятель</w:t>
      </w:r>
      <w:r w:rsidRPr="00B315EF">
        <w:rPr>
          <w:bCs/>
          <w:color w:val="000000"/>
          <w:spacing w:val="3"/>
        </w:rPr>
        <w:softHyphen/>
      </w:r>
      <w:r w:rsidRPr="00B315EF">
        <w:rPr>
          <w:bCs/>
          <w:color w:val="000000"/>
          <w:spacing w:val="2"/>
        </w:rPr>
        <w:t>ность населения. Создание объединенного государства. Импе</w:t>
      </w:r>
      <w:r w:rsidRPr="00B315EF">
        <w:rPr>
          <w:bCs/>
          <w:color w:val="000000"/>
          <w:spacing w:val="2"/>
        </w:rPr>
        <w:softHyphen/>
      </w:r>
      <w:r w:rsidRPr="00B315EF">
        <w:rPr>
          <w:bCs/>
          <w:color w:val="000000"/>
          <w:spacing w:val="4"/>
        </w:rPr>
        <w:t xml:space="preserve">рии Цинь и Хань. Жизнь в империи: правители и подданные, </w:t>
      </w:r>
      <w:r w:rsidRPr="00B315EF">
        <w:rPr>
          <w:bCs/>
          <w:color w:val="000000"/>
          <w:spacing w:val="2"/>
        </w:rPr>
        <w:t xml:space="preserve">положение различных групп населения. Развитие ремесел и </w:t>
      </w:r>
      <w:r w:rsidRPr="00B315EF">
        <w:rPr>
          <w:bCs/>
          <w:color w:val="000000"/>
          <w:spacing w:val="1"/>
        </w:rPr>
        <w:t xml:space="preserve">торговли. Великий шелковый путь. Религиозно-философские </w:t>
      </w:r>
      <w:r w:rsidRPr="00B315EF">
        <w:rPr>
          <w:bCs/>
          <w:color w:val="000000"/>
          <w:spacing w:val="8"/>
        </w:rPr>
        <w:t xml:space="preserve">учения (конфуцианство). Научные знания и изобретения. </w:t>
      </w:r>
      <w:r w:rsidRPr="00B315EF">
        <w:rPr>
          <w:bCs/>
          <w:color w:val="000000"/>
          <w:spacing w:val="7"/>
        </w:rPr>
        <w:t>Храмы. Великая Китайская стена.</w:t>
      </w:r>
    </w:p>
    <w:p w:rsidR="005C7FFB" w:rsidRPr="00B315EF" w:rsidRDefault="005C7FFB" w:rsidP="005C7FFB">
      <w:pPr>
        <w:widowControl w:val="0"/>
        <w:shd w:val="clear" w:color="auto" w:fill="FFFFFF"/>
        <w:autoSpaceDE w:val="0"/>
        <w:autoSpaceDN w:val="0"/>
        <w:adjustRightInd w:val="0"/>
        <w:jc w:val="both"/>
      </w:pPr>
      <w:r w:rsidRPr="00B315EF">
        <w:rPr>
          <w:color w:val="000000"/>
          <w:spacing w:val="6"/>
        </w:rPr>
        <w:t xml:space="preserve">Античный мир: </w:t>
      </w:r>
      <w:r w:rsidRPr="00B315EF">
        <w:rPr>
          <w:bCs/>
          <w:color w:val="000000"/>
          <w:spacing w:val="6"/>
        </w:rPr>
        <w:t>понятие. Карта античного мира.</w:t>
      </w:r>
    </w:p>
    <w:p w:rsidR="005C7FFB" w:rsidRPr="00B315EF" w:rsidRDefault="005C7FFB" w:rsidP="005C7FFB">
      <w:pPr>
        <w:widowControl w:val="0"/>
        <w:shd w:val="clear" w:color="auto" w:fill="FFFFFF"/>
        <w:autoSpaceDE w:val="0"/>
        <w:autoSpaceDN w:val="0"/>
        <w:adjustRightInd w:val="0"/>
        <w:jc w:val="both"/>
      </w:pPr>
      <w:r w:rsidRPr="00B315EF">
        <w:rPr>
          <w:color w:val="000000"/>
          <w:spacing w:val="6"/>
        </w:rPr>
        <w:t>Древняя Греция</w:t>
      </w:r>
    </w:p>
    <w:p w:rsidR="005C7FFB" w:rsidRPr="00B315EF" w:rsidRDefault="005C7FFB" w:rsidP="005C7FFB">
      <w:pPr>
        <w:widowControl w:val="0"/>
        <w:shd w:val="clear" w:color="auto" w:fill="FFFFFF"/>
        <w:autoSpaceDE w:val="0"/>
        <w:autoSpaceDN w:val="0"/>
        <w:adjustRightInd w:val="0"/>
        <w:ind w:right="6"/>
        <w:jc w:val="both"/>
      </w:pPr>
      <w:r w:rsidRPr="00B315EF">
        <w:rPr>
          <w:bCs/>
          <w:color w:val="000000"/>
          <w:spacing w:val="5"/>
        </w:rPr>
        <w:t xml:space="preserve">Население Древней Греции: условия жизни и занятия. </w:t>
      </w:r>
      <w:r w:rsidRPr="00B315EF">
        <w:rPr>
          <w:bCs/>
          <w:color w:val="000000"/>
          <w:spacing w:val="1"/>
        </w:rPr>
        <w:t>Древнейшие государства на Крите. Государства ахейской Гре</w:t>
      </w:r>
      <w:r w:rsidRPr="00B315EF">
        <w:rPr>
          <w:bCs/>
          <w:color w:val="000000"/>
          <w:spacing w:val="1"/>
        </w:rPr>
        <w:softHyphen/>
      </w:r>
      <w:r w:rsidRPr="00B315EF">
        <w:rPr>
          <w:bCs/>
          <w:color w:val="000000"/>
          <w:spacing w:val="3"/>
        </w:rPr>
        <w:t xml:space="preserve">ции (Микены, Тиринф и др.). Троянская война. «Илиада» и </w:t>
      </w:r>
      <w:r w:rsidRPr="00B315EF">
        <w:rPr>
          <w:bCs/>
          <w:color w:val="000000"/>
          <w:spacing w:val="1"/>
        </w:rPr>
        <w:t>«Одиссея». Верования древних греков. Сказания о богах и ге</w:t>
      </w:r>
      <w:r w:rsidRPr="00B315EF">
        <w:rPr>
          <w:bCs/>
          <w:color w:val="000000"/>
          <w:spacing w:val="1"/>
        </w:rPr>
        <w:softHyphen/>
      </w:r>
      <w:r w:rsidRPr="00B315EF">
        <w:rPr>
          <w:bCs/>
          <w:color w:val="000000"/>
          <w:spacing w:val="-3"/>
        </w:rPr>
        <w:t>роях.</w:t>
      </w:r>
    </w:p>
    <w:p w:rsidR="005C7FFB" w:rsidRPr="00B315EF" w:rsidRDefault="005C7FFB" w:rsidP="005C7FFB">
      <w:pPr>
        <w:widowControl w:val="0"/>
        <w:shd w:val="clear" w:color="auto" w:fill="FFFFFF"/>
        <w:autoSpaceDE w:val="0"/>
        <w:autoSpaceDN w:val="0"/>
        <w:adjustRightInd w:val="0"/>
        <w:ind w:right="6"/>
        <w:jc w:val="both"/>
      </w:pPr>
      <w:r w:rsidRPr="00B315EF">
        <w:rPr>
          <w:bCs/>
          <w:color w:val="000000"/>
          <w:spacing w:val="2"/>
        </w:rPr>
        <w:t>Греческие города-государства: политический строй, арис</w:t>
      </w:r>
      <w:r w:rsidRPr="00B315EF">
        <w:rPr>
          <w:bCs/>
          <w:color w:val="000000"/>
          <w:spacing w:val="2"/>
        </w:rPr>
        <w:softHyphen/>
        <w:t xml:space="preserve">тократия и демос. Развитие земледелия и ремесла. Великая </w:t>
      </w:r>
      <w:r w:rsidRPr="00B315EF">
        <w:rPr>
          <w:bCs/>
          <w:color w:val="000000"/>
          <w:spacing w:val="3"/>
        </w:rPr>
        <w:t>греческая колонизация. Афины: утверждение демократии. За</w:t>
      </w:r>
      <w:r w:rsidRPr="00B315EF">
        <w:rPr>
          <w:bCs/>
          <w:color w:val="000000"/>
          <w:spacing w:val="3"/>
        </w:rPr>
        <w:softHyphen/>
      </w:r>
      <w:r w:rsidRPr="00B315EF">
        <w:rPr>
          <w:bCs/>
          <w:color w:val="000000"/>
          <w:spacing w:val="2"/>
        </w:rPr>
        <w:t xml:space="preserve">коны Солона, реформы Клисфена. Спарта: основные группы </w:t>
      </w:r>
      <w:r w:rsidRPr="00B315EF">
        <w:rPr>
          <w:bCs/>
          <w:color w:val="000000"/>
          <w:spacing w:val="6"/>
        </w:rPr>
        <w:t>населения, политическое устройство. Спартанское воспита</w:t>
      </w:r>
      <w:r w:rsidRPr="00B315EF">
        <w:rPr>
          <w:bCs/>
          <w:color w:val="000000"/>
          <w:spacing w:val="6"/>
        </w:rPr>
        <w:softHyphen/>
      </w:r>
      <w:r w:rsidRPr="00B315EF">
        <w:rPr>
          <w:bCs/>
          <w:color w:val="000000"/>
          <w:spacing w:val="7"/>
        </w:rPr>
        <w:t>ние. Организация военного дела.</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3"/>
        </w:rPr>
        <w:t xml:space="preserve">Классическая Греция. Греко-персидские войны: причины, </w:t>
      </w:r>
      <w:r w:rsidRPr="00B315EF">
        <w:rPr>
          <w:bCs/>
          <w:color w:val="000000"/>
          <w:spacing w:val="5"/>
        </w:rPr>
        <w:t xml:space="preserve">участники, крупнейшие сражения, герои. Причины победы греков. Афинская демократия при Перикле. Хозяйственная </w:t>
      </w:r>
      <w:r w:rsidRPr="00B315EF">
        <w:rPr>
          <w:bCs/>
          <w:color w:val="000000"/>
          <w:spacing w:val="2"/>
        </w:rPr>
        <w:t xml:space="preserve">жизнь в древнегреческом обществе. Рабство. Пелопонесская </w:t>
      </w:r>
      <w:r w:rsidRPr="00B315EF">
        <w:rPr>
          <w:bCs/>
          <w:color w:val="000000"/>
          <w:spacing w:val="6"/>
        </w:rPr>
        <w:t>война. Возвышение Македонии.</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2"/>
        </w:rPr>
        <w:t>Культура Древней Греции. Развитие наук. Греческая фи</w:t>
      </w:r>
      <w:r w:rsidRPr="00B315EF">
        <w:rPr>
          <w:color w:val="000000"/>
          <w:spacing w:val="2"/>
        </w:rPr>
        <w:softHyphen/>
      </w:r>
      <w:r w:rsidRPr="00B315EF">
        <w:rPr>
          <w:color w:val="000000"/>
          <w:spacing w:val="4"/>
        </w:rPr>
        <w:t xml:space="preserve">лософия. Школа и образование. Литература. Архитектура и </w:t>
      </w:r>
      <w:r w:rsidRPr="00B315EF">
        <w:rPr>
          <w:color w:val="000000"/>
          <w:spacing w:val="2"/>
        </w:rPr>
        <w:t xml:space="preserve">скульптура. Быт и досуг древних греков. Театр. Спортивные </w:t>
      </w:r>
      <w:r w:rsidRPr="00B315EF">
        <w:rPr>
          <w:color w:val="000000"/>
          <w:spacing w:val="6"/>
        </w:rPr>
        <w:t>состязания; Олимпийские игры.</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7"/>
        </w:rPr>
        <w:t xml:space="preserve">Период эллинизма. Македонские завоевания. Держава </w:t>
      </w:r>
      <w:r w:rsidRPr="00B315EF">
        <w:rPr>
          <w:color w:val="000000"/>
          <w:spacing w:val="3"/>
        </w:rPr>
        <w:t>Александра Македонского и ее распад. Эллинистические го</w:t>
      </w:r>
      <w:r w:rsidRPr="00B315EF">
        <w:rPr>
          <w:color w:val="000000"/>
          <w:spacing w:val="3"/>
        </w:rPr>
        <w:softHyphen/>
      </w:r>
      <w:r w:rsidRPr="00B315EF">
        <w:rPr>
          <w:color w:val="000000"/>
          <w:spacing w:val="5"/>
        </w:rPr>
        <w:t>сударства Востока. Культура эллинистического мира.</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8"/>
        </w:rPr>
        <w:t>Древний Рим</w:t>
      </w:r>
    </w:p>
    <w:p w:rsidR="005C7FFB" w:rsidRPr="00B315EF" w:rsidRDefault="005C7FFB" w:rsidP="005C7FFB">
      <w:pPr>
        <w:widowControl w:val="0"/>
        <w:shd w:val="clear" w:color="auto" w:fill="FFFFFF"/>
        <w:autoSpaceDE w:val="0"/>
        <w:autoSpaceDN w:val="0"/>
        <w:adjustRightInd w:val="0"/>
        <w:ind w:right="24"/>
        <w:jc w:val="both"/>
      </w:pPr>
      <w:r w:rsidRPr="00B315EF">
        <w:rPr>
          <w:color w:val="000000"/>
          <w:spacing w:val="6"/>
        </w:rPr>
        <w:t xml:space="preserve">Население Древней Италии: условия жизни и занятия. </w:t>
      </w:r>
      <w:r w:rsidRPr="00B315EF">
        <w:rPr>
          <w:color w:val="000000"/>
          <w:spacing w:val="9"/>
        </w:rPr>
        <w:t xml:space="preserve">Этруски. Легенды об основании Рима. Рим эпохи царей. </w:t>
      </w:r>
      <w:r w:rsidRPr="00B315EF">
        <w:rPr>
          <w:color w:val="000000"/>
          <w:spacing w:val="4"/>
        </w:rPr>
        <w:t>Римская республика. Патриции и плебеи. Управление и зако</w:t>
      </w:r>
      <w:r w:rsidRPr="00B315EF">
        <w:rPr>
          <w:color w:val="000000"/>
          <w:spacing w:val="4"/>
        </w:rPr>
        <w:softHyphen/>
      </w:r>
      <w:r w:rsidRPr="00B315EF">
        <w:rPr>
          <w:color w:val="000000"/>
          <w:spacing w:val="7"/>
        </w:rPr>
        <w:t>ны. Верования древних римлян.</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4"/>
        </w:rPr>
        <w:t>Завоевание Римом Италии. Войны с Карфагеном; Ганни</w:t>
      </w:r>
      <w:r w:rsidRPr="00B315EF">
        <w:rPr>
          <w:color w:val="000000"/>
          <w:spacing w:val="4"/>
        </w:rPr>
        <w:softHyphen/>
      </w:r>
      <w:r w:rsidRPr="00B315EF">
        <w:rPr>
          <w:color w:val="000000"/>
          <w:spacing w:val="3"/>
        </w:rPr>
        <w:t>бал. Римская армия. Установление господства Рима в Среди</w:t>
      </w:r>
      <w:r w:rsidRPr="00B315EF">
        <w:rPr>
          <w:color w:val="000000"/>
          <w:spacing w:val="3"/>
        </w:rPr>
        <w:softHyphen/>
      </w:r>
      <w:r w:rsidRPr="00B315EF">
        <w:rPr>
          <w:color w:val="000000"/>
          <w:spacing w:val="7"/>
        </w:rPr>
        <w:t>земноморье. Реформы Гракхов. Рабство в Древнем Риме.</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8"/>
        </w:rPr>
        <w:t xml:space="preserve">От республики к империи. Гражданские войны в Риме. </w:t>
      </w:r>
      <w:r w:rsidRPr="00B315EF">
        <w:rPr>
          <w:color w:val="000000"/>
          <w:spacing w:val="4"/>
        </w:rPr>
        <w:t>Гай Юлий Цезарь. Установление императорской власти; Окт</w:t>
      </w:r>
      <w:r w:rsidRPr="00B315EF">
        <w:rPr>
          <w:color w:val="000000"/>
          <w:spacing w:val="5"/>
        </w:rPr>
        <w:t xml:space="preserve">ава Август. Римская империя: территория, управление. </w:t>
      </w:r>
      <w:r w:rsidRPr="00B315EF">
        <w:rPr>
          <w:color w:val="000000"/>
          <w:spacing w:val="3"/>
        </w:rPr>
        <w:t xml:space="preserve">Возникновение и распространение христианства. Разделение </w:t>
      </w:r>
      <w:r w:rsidRPr="00B315EF">
        <w:rPr>
          <w:color w:val="000000"/>
          <w:spacing w:val="5"/>
        </w:rPr>
        <w:t xml:space="preserve">Римской империи на Западную и Восточную части. Рим и </w:t>
      </w:r>
      <w:r w:rsidRPr="00B315EF">
        <w:rPr>
          <w:color w:val="000000"/>
          <w:spacing w:val="8"/>
        </w:rPr>
        <w:t>варвары. Падение Западной Римской империи.</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2"/>
        </w:rPr>
        <w:t xml:space="preserve">Культура Древнего Рима. Римская литература, золотой век </w:t>
      </w:r>
      <w:r w:rsidRPr="00B315EF">
        <w:rPr>
          <w:color w:val="000000"/>
          <w:spacing w:val="3"/>
        </w:rPr>
        <w:t>поэзии. Ораторское искусство; Цицерон. Развитие наук. Ар</w:t>
      </w:r>
      <w:r w:rsidRPr="00B315EF">
        <w:rPr>
          <w:color w:val="000000"/>
          <w:spacing w:val="3"/>
        </w:rPr>
        <w:softHyphen/>
      </w:r>
      <w:r w:rsidRPr="00B315EF">
        <w:rPr>
          <w:color w:val="000000"/>
          <w:spacing w:val="8"/>
        </w:rPr>
        <w:t>хитектура и скульптура. Пантеон. Быт и досуг римлян.</w:t>
      </w:r>
    </w:p>
    <w:p w:rsidR="005C7FFB" w:rsidRPr="00B315EF" w:rsidRDefault="005C7FFB" w:rsidP="005C7FFB">
      <w:pPr>
        <w:widowControl w:val="0"/>
        <w:shd w:val="clear" w:color="auto" w:fill="FFFFFF"/>
        <w:autoSpaceDE w:val="0"/>
        <w:autoSpaceDN w:val="0"/>
        <w:adjustRightInd w:val="0"/>
        <w:jc w:val="both"/>
      </w:pPr>
      <w:r w:rsidRPr="00B315EF">
        <w:rPr>
          <w:color w:val="000000"/>
          <w:spacing w:val="1"/>
        </w:rPr>
        <w:t>Историческое и культурное наследие древних цивилизаций.</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4"/>
        </w:rPr>
        <w:t xml:space="preserve">Раздел </w:t>
      </w:r>
      <w:r w:rsidRPr="00B315EF">
        <w:rPr>
          <w:bCs/>
          <w:color w:val="000000"/>
          <w:spacing w:val="4"/>
          <w:lang w:val="en-US"/>
        </w:rPr>
        <w:t>II</w:t>
      </w:r>
      <w:r w:rsidRPr="00B315EF">
        <w:rPr>
          <w:bCs/>
          <w:color w:val="000000"/>
          <w:spacing w:val="4"/>
        </w:rPr>
        <w:t xml:space="preserve">. История Средних веков </w:t>
      </w:r>
      <w:r w:rsidRPr="00B315EF">
        <w:rPr>
          <w:color w:val="000000"/>
          <w:spacing w:val="4"/>
        </w:rPr>
        <w:t xml:space="preserve">(не менее </w:t>
      </w:r>
      <w:r w:rsidRPr="00B315EF">
        <w:rPr>
          <w:iCs/>
          <w:color w:val="000000"/>
          <w:spacing w:val="4"/>
        </w:rPr>
        <w:t>28 ч)</w:t>
      </w:r>
    </w:p>
    <w:p w:rsidR="005C7FFB" w:rsidRPr="00B315EF" w:rsidRDefault="005C7FFB" w:rsidP="005C7FFB">
      <w:pPr>
        <w:widowControl w:val="0"/>
        <w:shd w:val="clear" w:color="auto" w:fill="FFFFFF"/>
        <w:autoSpaceDE w:val="0"/>
        <w:autoSpaceDN w:val="0"/>
        <w:adjustRightInd w:val="0"/>
        <w:ind w:right="432"/>
        <w:jc w:val="both"/>
      </w:pPr>
      <w:r w:rsidRPr="00B315EF">
        <w:rPr>
          <w:color w:val="000000"/>
          <w:spacing w:val="5"/>
        </w:rPr>
        <w:t xml:space="preserve">Средние века: понятие и хронологические рамки, </w:t>
      </w:r>
      <w:r w:rsidRPr="00B315EF">
        <w:rPr>
          <w:bCs/>
          <w:color w:val="000000"/>
          <w:spacing w:val="6"/>
        </w:rPr>
        <w:t>Раннее Средневековье</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2"/>
        </w:rPr>
        <w:t>Начало Средневековья. Великое переселение народов. Об</w:t>
      </w:r>
      <w:r w:rsidRPr="00B315EF">
        <w:rPr>
          <w:color w:val="000000"/>
          <w:spacing w:val="2"/>
        </w:rPr>
        <w:softHyphen/>
      </w:r>
      <w:r w:rsidRPr="00B315EF">
        <w:rPr>
          <w:color w:val="000000"/>
          <w:spacing w:val="5"/>
        </w:rPr>
        <w:t>разование варварских королевств.</w:t>
      </w:r>
    </w:p>
    <w:p w:rsidR="005C7FFB" w:rsidRPr="00B315EF" w:rsidRDefault="005C7FFB" w:rsidP="005C7FFB">
      <w:pPr>
        <w:widowControl w:val="0"/>
        <w:shd w:val="clear" w:color="auto" w:fill="FFFFFF"/>
        <w:autoSpaceDE w:val="0"/>
        <w:autoSpaceDN w:val="0"/>
        <w:adjustRightInd w:val="0"/>
        <w:jc w:val="both"/>
      </w:pPr>
      <w:r w:rsidRPr="00B315EF">
        <w:rPr>
          <w:color w:val="000000"/>
          <w:spacing w:val="3"/>
        </w:rPr>
        <w:t>Народы Европы в раннее Средневековье. Франки: рассе</w:t>
      </w:r>
      <w:r w:rsidRPr="00B315EF">
        <w:rPr>
          <w:color w:val="000000"/>
          <w:spacing w:val="3"/>
        </w:rPr>
        <w:softHyphen/>
      </w:r>
      <w:r w:rsidRPr="00B315EF">
        <w:rPr>
          <w:color w:val="000000"/>
          <w:spacing w:val="4"/>
        </w:rPr>
        <w:t xml:space="preserve">ление, занятия, общественное устройство. Законы франков; </w:t>
      </w:r>
      <w:r w:rsidRPr="00B315EF">
        <w:rPr>
          <w:color w:val="000000"/>
          <w:spacing w:val="3"/>
        </w:rPr>
        <w:t>«Салическая правда». Держава Каролингов: этапы формиро</w:t>
      </w:r>
      <w:r w:rsidRPr="00B315EF">
        <w:rPr>
          <w:color w:val="000000"/>
          <w:spacing w:val="3"/>
        </w:rPr>
        <w:softHyphen/>
      </w:r>
      <w:r w:rsidRPr="00B315EF">
        <w:rPr>
          <w:color w:val="000000"/>
          <w:spacing w:val="6"/>
        </w:rPr>
        <w:t>вания, короли и подданные. Карл Великий. Распад Каро</w:t>
      </w:r>
      <w:r w:rsidRPr="00B315EF">
        <w:rPr>
          <w:color w:val="000000"/>
          <w:spacing w:val="6"/>
        </w:rPr>
        <w:softHyphen/>
      </w:r>
      <w:r w:rsidRPr="00B315EF">
        <w:rPr>
          <w:color w:val="000000"/>
          <w:spacing w:val="8"/>
        </w:rPr>
        <w:t xml:space="preserve">лингской империи. Образование государств во Франции, </w:t>
      </w:r>
      <w:r w:rsidRPr="00B315EF">
        <w:rPr>
          <w:color w:val="000000"/>
          <w:spacing w:val="10"/>
        </w:rPr>
        <w:t xml:space="preserve">Германии, Италии. Священная Римская империя. Британия </w:t>
      </w:r>
      <w:r w:rsidRPr="00B315EF">
        <w:rPr>
          <w:color w:val="000000"/>
          <w:spacing w:val="4"/>
        </w:rPr>
        <w:t>и Ирландия в раннее Средневековье. Норманны: обществен</w:t>
      </w:r>
      <w:r w:rsidRPr="00B315EF">
        <w:rPr>
          <w:color w:val="000000"/>
          <w:spacing w:val="4"/>
        </w:rPr>
        <w:softHyphen/>
      </w:r>
      <w:r w:rsidRPr="00B315EF">
        <w:rPr>
          <w:color w:val="000000"/>
          <w:spacing w:val="3"/>
        </w:rPr>
        <w:t>ный строй, завоевания. Ранние славянские государства. Скла</w:t>
      </w:r>
      <w:r w:rsidRPr="00B315EF">
        <w:rPr>
          <w:color w:val="000000"/>
          <w:spacing w:val="3"/>
        </w:rPr>
        <w:softHyphen/>
        <w:t>дывание феодальных отношений в странах Европы. Христиа</w:t>
      </w:r>
      <w:r w:rsidRPr="00B315EF">
        <w:rPr>
          <w:color w:val="000000"/>
          <w:spacing w:val="3"/>
        </w:rPr>
        <w:softHyphen/>
      </w:r>
      <w:r w:rsidRPr="00B315EF">
        <w:rPr>
          <w:color w:val="000000"/>
          <w:spacing w:val="5"/>
        </w:rPr>
        <w:t>низация Европы. Светские правители и папы. Культура ран</w:t>
      </w:r>
      <w:r w:rsidRPr="00B315EF">
        <w:rPr>
          <w:color w:val="000000"/>
          <w:spacing w:val="5"/>
        </w:rPr>
        <w:softHyphen/>
      </w:r>
      <w:r w:rsidRPr="00B315EF">
        <w:rPr>
          <w:color w:val="000000"/>
          <w:spacing w:val="4"/>
        </w:rPr>
        <w:t>него Средневековья.</w:t>
      </w:r>
    </w:p>
    <w:p w:rsidR="005C7FFB" w:rsidRPr="00B315EF" w:rsidRDefault="005C7FFB" w:rsidP="005C7FFB">
      <w:pPr>
        <w:widowControl w:val="0"/>
        <w:shd w:val="clear" w:color="auto" w:fill="FFFFFF"/>
        <w:autoSpaceDE w:val="0"/>
        <w:autoSpaceDN w:val="0"/>
        <w:adjustRightInd w:val="0"/>
        <w:jc w:val="both"/>
      </w:pPr>
      <w:r w:rsidRPr="00B315EF">
        <w:rPr>
          <w:color w:val="000000"/>
          <w:spacing w:val="5"/>
        </w:rPr>
        <w:t xml:space="preserve">Византийская империя в </w:t>
      </w:r>
      <w:r w:rsidRPr="00B315EF">
        <w:rPr>
          <w:color w:val="000000"/>
          <w:spacing w:val="5"/>
          <w:lang w:val="en-US"/>
        </w:rPr>
        <w:t>IV</w:t>
      </w:r>
      <w:r w:rsidRPr="00B315EF">
        <w:rPr>
          <w:color w:val="000000"/>
          <w:spacing w:val="5"/>
        </w:rPr>
        <w:t>—</w:t>
      </w:r>
      <w:r w:rsidRPr="00B315EF">
        <w:rPr>
          <w:color w:val="000000"/>
          <w:spacing w:val="5"/>
          <w:lang w:val="en-US"/>
        </w:rPr>
        <w:t>XI</w:t>
      </w:r>
      <w:r w:rsidRPr="00B315EF">
        <w:rPr>
          <w:color w:val="000000"/>
          <w:spacing w:val="5"/>
        </w:rPr>
        <w:t xml:space="preserve"> вв.: территория, хозяй</w:t>
      </w:r>
      <w:r w:rsidRPr="00B315EF">
        <w:rPr>
          <w:color w:val="000000"/>
          <w:spacing w:val="5"/>
        </w:rPr>
        <w:softHyphen/>
      </w:r>
      <w:r w:rsidRPr="00B315EF">
        <w:rPr>
          <w:color w:val="000000"/>
          <w:spacing w:val="4"/>
        </w:rPr>
        <w:t>ство, управление. Византийские императоры; Юстиниан. Ко</w:t>
      </w:r>
      <w:r w:rsidRPr="00B315EF">
        <w:rPr>
          <w:color w:val="000000"/>
          <w:spacing w:val="4"/>
        </w:rPr>
        <w:softHyphen/>
        <w:t xml:space="preserve">дификация законов. Власть императора и церковь. Внешняя </w:t>
      </w:r>
      <w:r w:rsidRPr="00B315EF">
        <w:rPr>
          <w:color w:val="000000"/>
          <w:spacing w:val="7"/>
        </w:rPr>
        <w:t>политика Византии: отношения с соседями, вторжения сла</w:t>
      </w:r>
      <w:r w:rsidRPr="00B315EF">
        <w:rPr>
          <w:color w:val="000000"/>
          <w:spacing w:val="7"/>
        </w:rPr>
        <w:softHyphen/>
        <w:t>вян и арабов. Культура Византии.</w:t>
      </w:r>
    </w:p>
    <w:p w:rsidR="005C7FFB" w:rsidRPr="00B315EF" w:rsidRDefault="005C7FFB" w:rsidP="005C7FFB">
      <w:pPr>
        <w:widowControl w:val="0"/>
        <w:shd w:val="clear" w:color="auto" w:fill="FFFFFF"/>
        <w:autoSpaceDE w:val="0"/>
        <w:autoSpaceDN w:val="0"/>
        <w:adjustRightInd w:val="0"/>
        <w:ind w:right="252"/>
        <w:jc w:val="both"/>
      </w:pPr>
      <w:r w:rsidRPr="00B315EF">
        <w:rPr>
          <w:color w:val="000000"/>
          <w:spacing w:val="6"/>
        </w:rPr>
        <w:t xml:space="preserve">Арабы в </w:t>
      </w:r>
      <w:r w:rsidRPr="00B315EF">
        <w:rPr>
          <w:color w:val="000000"/>
          <w:spacing w:val="6"/>
          <w:lang w:val="en-US"/>
        </w:rPr>
        <w:t>VI</w:t>
      </w:r>
      <w:r w:rsidRPr="00B315EF">
        <w:rPr>
          <w:color w:val="000000"/>
          <w:spacing w:val="6"/>
        </w:rPr>
        <w:t>—</w:t>
      </w:r>
      <w:r w:rsidRPr="00B315EF">
        <w:rPr>
          <w:color w:val="000000"/>
          <w:spacing w:val="6"/>
          <w:lang w:val="en-US"/>
        </w:rPr>
        <w:t>XI</w:t>
      </w:r>
      <w:r w:rsidRPr="00B315EF">
        <w:rPr>
          <w:color w:val="000000"/>
          <w:spacing w:val="6"/>
        </w:rPr>
        <w:t xml:space="preserve"> вв.: расселение, занятия. Возникновение </w:t>
      </w:r>
      <w:r w:rsidRPr="00B315EF">
        <w:rPr>
          <w:color w:val="000000"/>
          <w:spacing w:val="2"/>
        </w:rPr>
        <w:t>и распространение ислама. Завоевания арабов. Арабский ха</w:t>
      </w:r>
      <w:r w:rsidRPr="00B315EF">
        <w:rPr>
          <w:color w:val="000000"/>
          <w:spacing w:val="2"/>
        </w:rPr>
        <w:softHyphen/>
      </w:r>
      <w:r w:rsidRPr="00B315EF">
        <w:rPr>
          <w:color w:val="000000"/>
          <w:spacing w:val="7"/>
        </w:rPr>
        <w:t>лифат, его расцвет и распад. Арабская культура.</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6"/>
        </w:rPr>
        <w:t>Зрелое Средневековье</w:t>
      </w:r>
    </w:p>
    <w:p w:rsidR="005C7FFB" w:rsidRPr="00B315EF" w:rsidRDefault="005C7FFB" w:rsidP="005C7FFB">
      <w:pPr>
        <w:widowControl w:val="0"/>
        <w:shd w:val="clear" w:color="auto" w:fill="FFFFFF"/>
        <w:autoSpaceDE w:val="0"/>
        <w:autoSpaceDN w:val="0"/>
        <w:adjustRightInd w:val="0"/>
        <w:ind w:right="252"/>
        <w:jc w:val="both"/>
      </w:pPr>
      <w:r w:rsidRPr="00B315EF">
        <w:rPr>
          <w:color w:val="000000"/>
          <w:spacing w:val="5"/>
        </w:rPr>
        <w:t>Средневековое европейское общество. Аграрное произ</w:t>
      </w:r>
      <w:r w:rsidRPr="00B315EF">
        <w:rPr>
          <w:color w:val="000000"/>
          <w:spacing w:val="5"/>
        </w:rPr>
        <w:softHyphen/>
        <w:t xml:space="preserve">водство. Феодальное землевладение. Феодальная иерархия. </w:t>
      </w:r>
      <w:r w:rsidRPr="00B315EF">
        <w:rPr>
          <w:color w:val="000000"/>
          <w:spacing w:val="7"/>
        </w:rPr>
        <w:t>Знать и рыцарство: социальный статус, образ жизни.</w:t>
      </w:r>
    </w:p>
    <w:p w:rsidR="005C7FFB" w:rsidRPr="00B315EF" w:rsidRDefault="005C7FFB" w:rsidP="005C7FFB">
      <w:pPr>
        <w:widowControl w:val="0"/>
        <w:shd w:val="clear" w:color="auto" w:fill="FFFFFF"/>
        <w:autoSpaceDE w:val="0"/>
        <w:autoSpaceDN w:val="0"/>
        <w:adjustRightInd w:val="0"/>
        <w:ind w:right="258"/>
        <w:jc w:val="both"/>
      </w:pPr>
      <w:r w:rsidRPr="00B315EF">
        <w:rPr>
          <w:color w:val="000000"/>
          <w:spacing w:val="2"/>
        </w:rPr>
        <w:t>Крестьянство: феодальная зависимость, повинности, усло</w:t>
      </w:r>
      <w:r w:rsidRPr="00B315EF">
        <w:rPr>
          <w:color w:val="000000"/>
          <w:spacing w:val="2"/>
        </w:rPr>
        <w:softHyphen/>
      </w:r>
      <w:r w:rsidRPr="00B315EF">
        <w:rPr>
          <w:color w:val="000000"/>
          <w:spacing w:val="8"/>
        </w:rPr>
        <w:t>вия жизни. Крестьянская община.</w:t>
      </w:r>
    </w:p>
    <w:p w:rsidR="005C7FFB" w:rsidRPr="00B315EF" w:rsidRDefault="005C7FFB" w:rsidP="005C7FFB">
      <w:pPr>
        <w:widowControl w:val="0"/>
        <w:shd w:val="clear" w:color="auto" w:fill="FFFFFF"/>
        <w:autoSpaceDE w:val="0"/>
        <w:autoSpaceDN w:val="0"/>
        <w:adjustRightInd w:val="0"/>
        <w:ind w:right="234"/>
        <w:jc w:val="both"/>
      </w:pPr>
      <w:r w:rsidRPr="00B315EF">
        <w:rPr>
          <w:color w:val="000000"/>
          <w:spacing w:val="-1"/>
        </w:rPr>
        <w:t xml:space="preserve">Города — центры ремесла, торговли, культуры. Городские </w:t>
      </w:r>
      <w:r w:rsidRPr="00B315EF">
        <w:rPr>
          <w:color w:val="000000"/>
          <w:spacing w:val="2"/>
        </w:rPr>
        <w:t>сословия. Цехи и гильдии. Городское управление. Борьба го</w:t>
      </w:r>
      <w:r w:rsidRPr="00B315EF">
        <w:rPr>
          <w:color w:val="000000"/>
          <w:spacing w:val="2"/>
        </w:rPr>
        <w:softHyphen/>
      </w:r>
      <w:r w:rsidRPr="00B315EF">
        <w:rPr>
          <w:color w:val="000000"/>
          <w:spacing w:val="3"/>
        </w:rPr>
        <w:t xml:space="preserve">родов и сеньоров. Средневековые города-республики. Облик </w:t>
      </w:r>
      <w:r w:rsidRPr="00B315EF">
        <w:rPr>
          <w:color w:val="000000"/>
          <w:spacing w:val="5"/>
        </w:rPr>
        <w:t>средневековых городов. Быт горожан.</w:t>
      </w:r>
    </w:p>
    <w:p w:rsidR="005C7FFB" w:rsidRPr="00B315EF" w:rsidRDefault="005C7FFB" w:rsidP="005C7FFB">
      <w:pPr>
        <w:widowControl w:val="0"/>
        <w:shd w:val="clear" w:color="auto" w:fill="FFFFFF"/>
        <w:autoSpaceDE w:val="0"/>
        <w:autoSpaceDN w:val="0"/>
        <w:adjustRightInd w:val="0"/>
        <w:ind w:right="246"/>
        <w:jc w:val="both"/>
      </w:pPr>
      <w:r w:rsidRPr="00B315EF">
        <w:rPr>
          <w:color w:val="000000"/>
          <w:spacing w:val="2"/>
        </w:rPr>
        <w:t>Церковь и духовенство. Разделение христианства на като</w:t>
      </w:r>
      <w:r w:rsidRPr="00B315EF">
        <w:rPr>
          <w:color w:val="000000"/>
          <w:spacing w:val="2"/>
        </w:rPr>
        <w:softHyphen/>
      </w:r>
      <w:r w:rsidRPr="00B315EF">
        <w:rPr>
          <w:color w:val="000000"/>
          <w:spacing w:val="3"/>
        </w:rPr>
        <w:t xml:space="preserve">лицизм и православие. Отношения светской власти и церкви. </w:t>
      </w:r>
      <w:r w:rsidRPr="00B315EF">
        <w:rPr>
          <w:color w:val="000000"/>
          <w:spacing w:val="2"/>
        </w:rPr>
        <w:t>Крестовые походы: цели, участники, результаты. Духовно-ры</w:t>
      </w:r>
      <w:r w:rsidRPr="00B315EF">
        <w:rPr>
          <w:color w:val="000000"/>
          <w:spacing w:val="2"/>
        </w:rPr>
        <w:softHyphen/>
      </w:r>
      <w:r w:rsidRPr="00B315EF">
        <w:rPr>
          <w:color w:val="000000"/>
          <w:spacing w:val="3"/>
        </w:rPr>
        <w:t>царские ордены. Ереси: причины возникновения и распрост</w:t>
      </w:r>
      <w:r w:rsidRPr="00B315EF">
        <w:rPr>
          <w:color w:val="000000"/>
          <w:spacing w:val="3"/>
        </w:rPr>
        <w:softHyphen/>
      </w:r>
      <w:r w:rsidRPr="00B315EF">
        <w:rPr>
          <w:color w:val="000000"/>
          <w:spacing w:val="6"/>
        </w:rPr>
        <w:t>ранения. Преследование еретиков.</w:t>
      </w:r>
    </w:p>
    <w:p w:rsidR="005C7FFB" w:rsidRPr="00B315EF" w:rsidRDefault="005C7FFB" w:rsidP="005C7FFB">
      <w:pPr>
        <w:widowControl w:val="0"/>
        <w:shd w:val="clear" w:color="auto" w:fill="FFFFFF"/>
        <w:autoSpaceDE w:val="0"/>
        <w:autoSpaceDN w:val="0"/>
        <w:adjustRightInd w:val="0"/>
        <w:ind w:right="234"/>
        <w:jc w:val="both"/>
      </w:pPr>
      <w:r w:rsidRPr="00B315EF">
        <w:rPr>
          <w:color w:val="000000"/>
        </w:rPr>
        <w:t xml:space="preserve">Государства Европы в </w:t>
      </w:r>
      <w:r w:rsidRPr="00B315EF">
        <w:rPr>
          <w:color w:val="000000"/>
          <w:lang w:val="en-US"/>
        </w:rPr>
        <w:t>XII</w:t>
      </w:r>
      <w:r w:rsidRPr="00B315EF">
        <w:rPr>
          <w:color w:val="000000"/>
        </w:rPr>
        <w:t>—</w:t>
      </w:r>
      <w:r w:rsidRPr="00B315EF">
        <w:rPr>
          <w:color w:val="000000"/>
          <w:lang w:val="en-US"/>
        </w:rPr>
        <w:t>XV</w:t>
      </w:r>
      <w:r w:rsidRPr="00B315EF">
        <w:rPr>
          <w:color w:val="000000"/>
        </w:rPr>
        <w:t xml:space="preserve"> вв. Усиление королевской </w:t>
      </w:r>
      <w:r w:rsidRPr="00B315EF">
        <w:rPr>
          <w:color w:val="000000"/>
          <w:spacing w:val="3"/>
        </w:rPr>
        <w:t xml:space="preserve">власти в странах Западной Европы. Сословно-представительная монархия. Образование централизованных государств в </w:t>
      </w:r>
      <w:r w:rsidRPr="00B315EF">
        <w:rPr>
          <w:color w:val="000000"/>
          <w:spacing w:val="5"/>
        </w:rPr>
        <w:t xml:space="preserve">Англии, Франции. Столетняя война; Ж. Д’Арк. Германские </w:t>
      </w:r>
      <w:r w:rsidRPr="00B315EF">
        <w:rPr>
          <w:color w:val="000000"/>
          <w:spacing w:val="1"/>
        </w:rPr>
        <w:t xml:space="preserve">государства в </w:t>
      </w:r>
      <w:r w:rsidRPr="00B315EF">
        <w:rPr>
          <w:color w:val="000000"/>
          <w:spacing w:val="1"/>
          <w:lang w:val="en-US"/>
        </w:rPr>
        <w:t>XII</w:t>
      </w:r>
      <w:r w:rsidRPr="00B315EF">
        <w:rPr>
          <w:color w:val="000000"/>
          <w:spacing w:val="1"/>
        </w:rPr>
        <w:t>—</w:t>
      </w:r>
      <w:r w:rsidRPr="00B315EF">
        <w:rPr>
          <w:color w:val="000000"/>
          <w:spacing w:val="1"/>
          <w:lang w:val="en-US"/>
        </w:rPr>
        <w:t>XV</w:t>
      </w:r>
      <w:r w:rsidRPr="00B315EF">
        <w:rPr>
          <w:color w:val="000000"/>
          <w:spacing w:val="1"/>
        </w:rPr>
        <w:t xml:space="preserve"> вв. Реконкиста и образование центра</w:t>
      </w:r>
      <w:r w:rsidRPr="00B315EF">
        <w:rPr>
          <w:color w:val="000000"/>
          <w:spacing w:val="1"/>
        </w:rPr>
        <w:softHyphen/>
      </w:r>
      <w:r w:rsidRPr="00B315EF">
        <w:rPr>
          <w:color w:val="000000"/>
          <w:spacing w:val="2"/>
        </w:rPr>
        <w:t>лизованных государств на Пиренейском полуострове. Италь</w:t>
      </w:r>
      <w:r w:rsidRPr="00B315EF">
        <w:rPr>
          <w:color w:val="000000"/>
          <w:spacing w:val="2"/>
        </w:rPr>
        <w:softHyphen/>
      </w:r>
      <w:r w:rsidRPr="00B315EF">
        <w:rPr>
          <w:color w:val="000000"/>
          <w:spacing w:val="5"/>
        </w:rPr>
        <w:t xml:space="preserve">янские республики в </w:t>
      </w:r>
      <w:r w:rsidRPr="00B315EF">
        <w:rPr>
          <w:color w:val="000000"/>
          <w:spacing w:val="5"/>
          <w:lang w:val="en-US"/>
        </w:rPr>
        <w:t>XII</w:t>
      </w:r>
      <w:r w:rsidRPr="00B315EF">
        <w:rPr>
          <w:color w:val="000000"/>
          <w:spacing w:val="5"/>
        </w:rPr>
        <w:t>—</w:t>
      </w:r>
      <w:r w:rsidRPr="00B315EF">
        <w:rPr>
          <w:color w:val="000000"/>
          <w:spacing w:val="5"/>
          <w:lang w:val="en-US"/>
        </w:rPr>
        <w:t>XV</w:t>
      </w:r>
      <w:r w:rsidRPr="00B315EF">
        <w:rPr>
          <w:color w:val="000000"/>
          <w:spacing w:val="5"/>
        </w:rPr>
        <w:t xml:space="preserve"> вв. Экономическое и социаль</w:t>
      </w:r>
      <w:r w:rsidRPr="00B315EF">
        <w:rPr>
          <w:color w:val="000000"/>
          <w:spacing w:val="5"/>
        </w:rPr>
        <w:softHyphen/>
      </w:r>
      <w:r w:rsidRPr="00B315EF">
        <w:rPr>
          <w:color w:val="000000"/>
          <w:spacing w:val="6"/>
        </w:rPr>
        <w:t xml:space="preserve">ное развитие европейских стран. Обострение социальных </w:t>
      </w:r>
      <w:r w:rsidRPr="00B315EF">
        <w:rPr>
          <w:color w:val="000000"/>
          <w:spacing w:val="2"/>
        </w:rPr>
        <w:t xml:space="preserve">противоречий в </w:t>
      </w:r>
      <w:r w:rsidRPr="00B315EF">
        <w:rPr>
          <w:color w:val="000000"/>
          <w:spacing w:val="2"/>
          <w:lang w:val="en-US"/>
        </w:rPr>
        <w:t>XIV</w:t>
      </w:r>
      <w:r w:rsidRPr="00B315EF">
        <w:rPr>
          <w:color w:val="000000"/>
          <w:spacing w:val="2"/>
        </w:rPr>
        <w:t xml:space="preserve"> в. (Жакерия, восстание Уолта Тайлера). </w:t>
      </w:r>
      <w:r w:rsidRPr="00B315EF">
        <w:rPr>
          <w:color w:val="000000"/>
          <w:spacing w:val="6"/>
        </w:rPr>
        <w:t>Гуситское движение в Чехии.</w:t>
      </w:r>
    </w:p>
    <w:p w:rsidR="005C7FFB" w:rsidRPr="00B315EF" w:rsidRDefault="005C7FFB" w:rsidP="005C7FFB">
      <w:pPr>
        <w:widowControl w:val="0"/>
        <w:shd w:val="clear" w:color="auto" w:fill="FFFFFF"/>
        <w:autoSpaceDE w:val="0"/>
        <w:autoSpaceDN w:val="0"/>
        <w:adjustRightInd w:val="0"/>
        <w:ind w:right="246"/>
        <w:jc w:val="both"/>
      </w:pPr>
      <w:r w:rsidRPr="00B315EF">
        <w:rPr>
          <w:color w:val="000000"/>
          <w:spacing w:val="5"/>
        </w:rPr>
        <w:t xml:space="preserve">Византийская империя и славянские государства в </w:t>
      </w:r>
      <w:r w:rsidRPr="00B315EF">
        <w:rPr>
          <w:color w:val="000000"/>
          <w:spacing w:val="5"/>
          <w:lang w:val="en-US"/>
        </w:rPr>
        <w:t>XII</w:t>
      </w:r>
      <w:r w:rsidRPr="00B315EF">
        <w:rPr>
          <w:color w:val="000000"/>
          <w:spacing w:val="5"/>
        </w:rPr>
        <w:t xml:space="preserve">— </w:t>
      </w:r>
      <w:r w:rsidRPr="00B315EF">
        <w:rPr>
          <w:color w:val="000000"/>
          <w:spacing w:val="8"/>
          <w:lang w:val="en-US"/>
        </w:rPr>
        <w:t>XV</w:t>
      </w:r>
      <w:r w:rsidRPr="00B315EF">
        <w:rPr>
          <w:color w:val="000000"/>
          <w:spacing w:val="8"/>
        </w:rPr>
        <w:t xml:space="preserve"> вв. Экспансия турок-османов и падение Византии.</w:t>
      </w:r>
    </w:p>
    <w:p w:rsidR="005C7FFB" w:rsidRPr="00B315EF" w:rsidRDefault="005C7FFB" w:rsidP="005C7FFB">
      <w:pPr>
        <w:widowControl w:val="0"/>
        <w:shd w:val="clear" w:color="auto" w:fill="FFFFFF"/>
        <w:autoSpaceDE w:val="0"/>
        <w:autoSpaceDN w:val="0"/>
        <w:adjustRightInd w:val="0"/>
        <w:ind w:right="240"/>
        <w:jc w:val="both"/>
      </w:pPr>
      <w:r w:rsidRPr="00B315EF">
        <w:rPr>
          <w:color w:val="000000"/>
          <w:spacing w:val="1"/>
        </w:rPr>
        <w:t>Культура средневековой Европы. Представления средне</w:t>
      </w:r>
      <w:r w:rsidRPr="00B315EF">
        <w:rPr>
          <w:color w:val="000000"/>
          <w:spacing w:val="1"/>
        </w:rPr>
        <w:softHyphen/>
      </w:r>
      <w:r w:rsidRPr="00B315EF">
        <w:rPr>
          <w:color w:val="000000"/>
          <w:spacing w:val="8"/>
        </w:rPr>
        <w:t xml:space="preserve">векового человека о мире. Место религии в жизни человека </w:t>
      </w:r>
      <w:r w:rsidRPr="00B315EF">
        <w:rPr>
          <w:color w:val="000000"/>
          <w:spacing w:val="2"/>
        </w:rPr>
        <w:t>и общества. Образование: школы и университеты. Сословный характер культуры. Средневековый эпос. Рыцарская литерату</w:t>
      </w:r>
      <w:r w:rsidRPr="00B315EF">
        <w:rPr>
          <w:color w:val="000000"/>
          <w:spacing w:val="2"/>
        </w:rPr>
        <w:softHyphen/>
      </w:r>
      <w:r w:rsidRPr="00B315EF">
        <w:rPr>
          <w:color w:val="000000"/>
          <w:spacing w:val="3"/>
        </w:rPr>
        <w:t>ра. Городской и крестьянский фольклор. Романский и готи</w:t>
      </w:r>
      <w:r w:rsidRPr="00B315EF">
        <w:rPr>
          <w:color w:val="000000"/>
          <w:spacing w:val="3"/>
        </w:rPr>
        <w:softHyphen/>
      </w:r>
      <w:r w:rsidRPr="00B315EF">
        <w:rPr>
          <w:color w:val="000000"/>
          <w:spacing w:val="2"/>
        </w:rPr>
        <w:t xml:space="preserve">ческий стили в художественной культуре. Развитие знаний о </w:t>
      </w:r>
      <w:r w:rsidRPr="00B315EF">
        <w:rPr>
          <w:color w:val="000000"/>
          <w:spacing w:val="3"/>
        </w:rPr>
        <w:t>природе и человеке. Гуманизм. Раннее Возрождение: худож</w:t>
      </w:r>
      <w:r w:rsidRPr="00B315EF">
        <w:rPr>
          <w:color w:val="000000"/>
          <w:spacing w:val="3"/>
        </w:rPr>
        <w:softHyphen/>
      </w:r>
      <w:r w:rsidRPr="00B315EF">
        <w:rPr>
          <w:color w:val="000000"/>
          <w:spacing w:val="10"/>
        </w:rPr>
        <w:t>ники и их творения.</w:t>
      </w:r>
    </w:p>
    <w:p w:rsidR="005C7FFB" w:rsidRPr="00B315EF" w:rsidRDefault="005C7FFB" w:rsidP="005C7FFB">
      <w:pPr>
        <w:widowControl w:val="0"/>
        <w:shd w:val="clear" w:color="auto" w:fill="FFFFFF"/>
        <w:autoSpaceDE w:val="0"/>
        <w:autoSpaceDN w:val="0"/>
        <w:adjustRightInd w:val="0"/>
        <w:ind w:right="234"/>
        <w:jc w:val="both"/>
      </w:pPr>
      <w:r w:rsidRPr="00B315EF">
        <w:rPr>
          <w:bCs/>
          <w:color w:val="000000"/>
          <w:spacing w:val="4"/>
        </w:rPr>
        <w:t xml:space="preserve">Страны Востока в Средние века. </w:t>
      </w:r>
      <w:r w:rsidRPr="00B315EF">
        <w:rPr>
          <w:color w:val="000000"/>
          <w:spacing w:val="4"/>
        </w:rPr>
        <w:t xml:space="preserve">Османская империя: </w:t>
      </w:r>
      <w:r w:rsidRPr="00B315EF">
        <w:rPr>
          <w:color w:val="000000"/>
          <w:spacing w:val="3"/>
        </w:rPr>
        <w:t xml:space="preserve">завоевания турок-османов, управление империей, положение </w:t>
      </w:r>
      <w:r w:rsidRPr="00B315EF">
        <w:rPr>
          <w:color w:val="000000"/>
          <w:spacing w:val="5"/>
        </w:rPr>
        <w:t xml:space="preserve">покоренных народов. Монгольская держава: общественный </w:t>
      </w:r>
      <w:r w:rsidRPr="00B315EF">
        <w:rPr>
          <w:color w:val="000000"/>
          <w:spacing w:val="4"/>
        </w:rPr>
        <w:t>строй монгольских племен, завоевания Чингисхана и его по</w:t>
      </w:r>
      <w:r w:rsidRPr="00B315EF">
        <w:rPr>
          <w:color w:val="000000"/>
          <w:spacing w:val="4"/>
        </w:rPr>
        <w:softHyphen/>
      </w:r>
      <w:r w:rsidRPr="00B315EF">
        <w:rPr>
          <w:color w:val="000000"/>
          <w:spacing w:val="3"/>
        </w:rPr>
        <w:t>томков, управление подчиненными территориями. Китай: им</w:t>
      </w:r>
      <w:r w:rsidRPr="00B315EF">
        <w:rPr>
          <w:color w:val="000000"/>
          <w:spacing w:val="3"/>
        </w:rPr>
        <w:softHyphen/>
      </w:r>
      <w:r w:rsidRPr="00B315EF">
        <w:rPr>
          <w:color w:val="000000"/>
          <w:spacing w:val="2"/>
        </w:rPr>
        <w:t xml:space="preserve">перии, правители и подданные, борьба против завоевателей. </w:t>
      </w:r>
      <w:r w:rsidRPr="00B315EF">
        <w:rPr>
          <w:color w:val="000000"/>
          <w:spacing w:val="3"/>
        </w:rPr>
        <w:t xml:space="preserve">Япония в Средние века. Индия: раздробленность индийских </w:t>
      </w:r>
      <w:r w:rsidRPr="00B315EF">
        <w:rPr>
          <w:color w:val="000000"/>
          <w:spacing w:val="4"/>
        </w:rPr>
        <w:t>княжеств, вторжение мусульман, Делийский султанат. Куль</w:t>
      </w:r>
      <w:r w:rsidRPr="00B315EF">
        <w:rPr>
          <w:color w:val="000000"/>
          <w:spacing w:val="4"/>
        </w:rPr>
        <w:softHyphen/>
      </w:r>
      <w:r w:rsidRPr="00B315EF">
        <w:rPr>
          <w:color w:val="000000"/>
          <w:spacing w:val="3"/>
        </w:rPr>
        <w:t>тура народов Востока. Литература. Архитектура. Традицион</w:t>
      </w:r>
      <w:r w:rsidRPr="00B315EF">
        <w:rPr>
          <w:color w:val="000000"/>
          <w:spacing w:val="3"/>
        </w:rPr>
        <w:softHyphen/>
      </w:r>
      <w:r w:rsidRPr="00B315EF">
        <w:rPr>
          <w:color w:val="000000"/>
          <w:spacing w:val="7"/>
        </w:rPr>
        <w:t>ные искусства и ремесла.</w:t>
      </w:r>
    </w:p>
    <w:p w:rsidR="005C7FFB" w:rsidRPr="00B315EF" w:rsidRDefault="005C7FFB" w:rsidP="005C7FFB">
      <w:pPr>
        <w:widowControl w:val="0"/>
        <w:shd w:val="clear" w:color="auto" w:fill="FFFFFF"/>
        <w:autoSpaceDE w:val="0"/>
        <w:autoSpaceDN w:val="0"/>
        <w:adjustRightInd w:val="0"/>
        <w:jc w:val="both"/>
      </w:pPr>
      <w:r w:rsidRPr="00B315EF">
        <w:rPr>
          <w:bCs/>
          <w:color w:val="000000"/>
        </w:rPr>
        <w:t xml:space="preserve">Государства доколумбовой Америки. </w:t>
      </w:r>
      <w:r w:rsidRPr="00B315EF">
        <w:rPr>
          <w:color w:val="000000"/>
        </w:rPr>
        <w:t xml:space="preserve">Общественный </w:t>
      </w:r>
      <w:r w:rsidRPr="00B315EF">
        <w:rPr>
          <w:color w:val="000000"/>
          <w:spacing w:val="-3"/>
        </w:rPr>
        <w:t xml:space="preserve">строй. Религиозные верования населения. Культура. </w:t>
      </w:r>
      <w:r w:rsidRPr="00B315EF">
        <w:rPr>
          <w:color w:val="000000"/>
          <w:spacing w:val="-4"/>
        </w:rPr>
        <w:t>Историческое и культурное наследие Средневековья.</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3"/>
        </w:rPr>
        <w:t xml:space="preserve">Раздел </w:t>
      </w:r>
      <w:r w:rsidRPr="00B315EF">
        <w:rPr>
          <w:bCs/>
          <w:color w:val="000000"/>
          <w:spacing w:val="3"/>
          <w:lang w:val="en-US"/>
        </w:rPr>
        <w:t>III</w:t>
      </w:r>
      <w:r w:rsidRPr="00B315EF">
        <w:rPr>
          <w:bCs/>
          <w:color w:val="000000"/>
          <w:spacing w:val="3"/>
        </w:rPr>
        <w:t xml:space="preserve">. Новая история </w:t>
      </w:r>
      <w:r w:rsidRPr="00B315EF">
        <w:rPr>
          <w:color w:val="000000"/>
          <w:spacing w:val="3"/>
        </w:rPr>
        <w:t xml:space="preserve">(не менее </w:t>
      </w:r>
      <w:r w:rsidRPr="00B315EF">
        <w:rPr>
          <w:iCs/>
          <w:color w:val="000000"/>
          <w:spacing w:val="3"/>
        </w:rPr>
        <w:t>50 ч)</w:t>
      </w:r>
    </w:p>
    <w:p w:rsidR="005C7FFB" w:rsidRPr="00B315EF" w:rsidRDefault="005C7FFB" w:rsidP="005C7FFB">
      <w:pPr>
        <w:widowControl w:val="0"/>
        <w:shd w:val="clear" w:color="auto" w:fill="FFFFFF"/>
        <w:autoSpaceDE w:val="0"/>
        <w:autoSpaceDN w:val="0"/>
        <w:adjustRightInd w:val="0"/>
        <w:ind w:right="912"/>
        <w:jc w:val="both"/>
      </w:pPr>
      <w:r w:rsidRPr="00B315EF">
        <w:rPr>
          <w:color w:val="000000"/>
          <w:spacing w:val="-4"/>
        </w:rPr>
        <w:t xml:space="preserve">Новое время: понятие и хронологические рамки. </w:t>
      </w:r>
      <w:r w:rsidRPr="00B315EF">
        <w:rPr>
          <w:bCs/>
          <w:color w:val="000000"/>
          <w:spacing w:val="-3"/>
        </w:rPr>
        <w:t xml:space="preserve">Европа в конце </w:t>
      </w:r>
      <w:r w:rsidRPr="00B315EF">
        <w:rPr>
          <w:bCs/>
          <w:color w:val="000000"/>
          <w:spacing w:val="-3"/>
          <w:lang w:val="en-US"/>
        </w:rPr>
        <w:t>XV</w:t>
      </w:r>
      <w:r w:rsidRPr="00B315EF">
        <w:rPr>
          <w:bCs/>
          <w:color w:val="000000"/>
          <w:spacing w:val="-3"/>
        </w:rPr>
        <w:t xml:space="preserve"> — начале </w:t>
      </w:r>
      <w:r w:rsidRPr="00B315EF">
        <w:rPr>
          <w:bCs/>
          <w:color w:val="000000"/>
          <w:spacing w:val="-3"/>
          <w:lang w:val="en-US"/>
        </w:rPr>
        <w:t>XVII</w:t>
      </w:r>
      <w:r w:rsidRPr="00B315EF">
        <w:rPr>
          <w:bCs/>
          <w:color w:val="000000"/>
          <w:spacing w:val="-3"/>
        </w:rPr>
        <w:t xml:space="preserve"> в.</w:t>
      </w:r>
    </w:p>
    <w:p w:rsidR="005C7FFB" w:rsidRPr="00B315EF" w:rsidRDefault="005C7FFB" w:rsidP="005C7FFB">
      <w:pPr>
        <w:widowControl w:val="0"/>
        <w:shd w:val="clear" w:color="auto" w:fill="FFFFFF"/>
        <w:autoSpaceDE w:val="0"/>
        <w:autoSpaceDN w:val="0"/>
        <w:adjustRightInd w:val="0"/>
        <w:ind w:right="30"/>
        <w:jc w:val="both"/>
      </w:pPr>
      <w:r w:rsidRPr="00B315EF">
        <w:rPr>
          <w:color w:val="000000"/>
          <w:spacing w:val="-6"/>
        </w:rPr>
        <w:t>Великие географические открытия: предпосылки, участ</w:t>
      </w:r>
      <w:r w:rsidRPr="00B315EF">
        <w:rPr>
          <w:color w:val="000000"/>
          <w:spacing w:val="-6"/>
        </w:rPr>
        <w:softHyphen/>
      </w:r>
      <w:r w:rsidRPr="00B315EF">
        <w:rPr>
          <w:color w:val="000000"/>
          <w:spacing w:val="-4"/>
        </w:rPr>
        <w:t>ники, результаты. Политические, экономические и культур</w:t>
      </w:r>
      <w:r w:rsidRPr="00B315EF">
        <w:rPr>
          <w:color w:val="000000"/>
          <w:spacing w:val="-4"/>
        </w:rPr>
        <w:softHyphen/>
      </w:r>
      <w:r w:rsidRPr="00B315EF">
        <w:rPr>
          <w:color w:val="000000"/>
          <w:spacing w:val="-7"/>
        </w:rPr>
        <w:t xml:space="preserve">ные последствия географических открытий. Старый и Новый </w:t>
      </w:r>
      <w:r w:rsidRPr="00B315EF">
        <w:rPr>
          <w:color w:val="000000"/>
          <w:spacing w:val="-1"/>
        </w:rPr>
        <w:t xml:space="preserve">Свет. Экономическое и социальное развитие европейских </w:t>
      </w:r>
      <w:r w:rsidRPr="00B315EF">
        <w:rPr>
          <w:color w:val="000000"/>
          <w:spacing w:val="-6"/>
        </w:rPr>
        <w:t xml:space="preserve">стран в </w:t>
      </w:r>
      <w:r w:rsidRPr="00B315EF">
        <w:rPr>
          <w:color w:val="000000"/>
          <w:spacing w:val="-6"/>
          <w:lang w:val="en-US"/>
        </w:rPr>
        <w:t>XVI</w:t>
      </w:r>
      <w:r w:rsidRPr="00B315EF">
        <w:rPr>
          <w:color w:val="000000"/>
          <w:spacing w:val="-6"/>
        </w:rPr>
        <w:t xml:space="preserve"> — начале </w:t>
      </w:r>
      <w:r w:rsidRPr="00B315EF">
        <w:rPr>
          <w:color w:val="000000"/>
          <w:spacing w:val="-6"/>
          <w:lang w:val="en-US"/>
        </w:rPr>
        <w:t>XVII</w:t>
      </w:r>
      <w:r w:rsidRPr="00B315EF">
        <w:rPr>
          <w:color w:val="000000"/>
          <w:spacing w:val="-6"/>
        </w:rPr>
        <w:t xml:space="preserve"> в. Возникновение мануфактур. </w:t>
      </w:r>
      <w:r w:rsidRPr="00B315EF">
        <w:rPr>
          <w:color w:val="000000"/>
          <w:spacing w:val="-7"/>
        </w:rPr>
        <w:t xml:space="preserve">Развитие товарного производства. Расширение внутреннего и </w:t>
      </w:r>
      <w:r w:rsidRPr="00B315EF">
        <w:rPr>
          <w:color w:val="000000"/>
          <w:spacing w:val="-5"/>
        </w:rPr>
        <w:t>мирового рынка.</w:t>
      </w:r>
    </w:p>
    <w:p w:rsidR="005C7FFB" w:rsidRPr="00B315EF" w:rsidRDefault="005C7FFB" w:rsidP="005C7FFB">
      <w:pPr>
        <w:widowControl w:val="0"/>
        <w:shd w:val="clear" w:color="auto" w:fill="FFFFFF"/>
        <w:autoSpaceDE w:val="0"/>
        <w:autoSpaceDN w:val="0"/>
        <w:adjustRightInd w:val="0"/>
        <w:ind w:right="36"/>
        <w:jc w:val="both"/>
      </w:pPr>
      <w:r w:rsidRPr="00B315EF">
        <w:rPr>
          <w:color w:val="000000"/>
          <w:spacing w:val="-8"/>
        </w:rPr>
        <w:t>Абсолютные монархии. Англия, Франция, монархия Габс</w:t>
      </w:r>
      <w:r w:rsidRPr="00B315EF">
        <w:rPr>
          <w:color w:val="000000"/>
          <w:spacing w:val="-8"/>
        </w:rPr>
        <w:softHyphen/>
      </w:r>
      <w:r w:rsidRPr="00B315EF">
        <w:rPr>
          <w:color w:val="000000"/>
          <w:spacing w:val="-11"/>
        </w:rPr>
        <w:t xml:space="preserve">бургов в </w:t>
      </w:r>
      <w:r w:rsidRPr="00B315EF">
        <w:rPr>
          <w:color w:val="000000"/>
          <w:spacing w:val="-11"/>
          <w:lang w:val="en-US"/>
        </w:rPr>
        <w:t>XVI</w:t>
      </w:r>
      <w:r w:rsidRPr="00B315EF">
        <w:rPr>
          <w:color w:val="000000"/>
          <w:spacing w:val="-11"/>
        </w:rPr>
        <w:t xml:space="preserve"> — начале </w:t>
      </w:r>
      <w:r w:rsidRPr="00B315EF">
        <w:rPr>
          <w:color w:val="000000"/>
          <w:spacing w:val="-11"/>
          <w:lang w:val="en-US"/>
        </w:rPr>
        <w:t>XVII</w:t>
      </w:r>
      <w:r w:rsidRPr="00B315EF">
        <w:rPr>
          <w:color w:val="000000"/>
          <w:spacing w:val="-11"/>
        </w:rPr>
        <w:t xml:space="preserve"> в,: внутреннее развитие и внешняя </w:t>
      </w:r>
      <w:r w:rsidRPr="00B315EF">
        <w:rPr>
          <w:color w:val="000000"/>
          <w:spacing w:val="-5"/>
        </w:rPr>
        <w:t>политика. Образование национальных государств в Европе.</w:t>
      </w:r>
    </w:p>
    <w:p w:rsidR="005C7FFB" w:rsidRPr="00B315EF" w:rsidRDefault="005C7FFB" w:rsidP="005C7FFB">
      <w:pPr>
        <w:widowControl w:val="0"/>
        <w:shd w:val="clear" w:color="auto" w:fill="FFFFFF"/>
        <w:autoSpaceDE w:val="0"/>
        <w:autoSpaceDN w:val="0"/>
        <w:adjustRightInd w:val="0"/>
        <w:ind w:right="36"/>
        <w:jc w:val="both"/>
      </w:pPr>
      <w:r w:rsidRPr="00B315EF">
        <w:rPr>
          <w:color w:val="000000"/>
          <w:spacing w:val="-7"/>
        </w:rPr>
        <w:t xml:space="preserve">Начало Реформации; М. Лютер. Развитие Реформации и </w:t>
      </w:r>
      <w:r w:rsidRPr="00B315EF">
        <w:rPr>
          <w:color w:val="000000"/>
          <w:spacing w:val="-6"/>
        </w:rPr>
        <w:t>Крестьянская война в Германии. Распространение протестан</w:t>
      </w:r>
      <w:r w:rsidRPr="00B315EF">
        <w:rPr>
          <w:color w:val="000000"/>
          <w:spacing w:val="-6"/>
        </w:rPr>
        <w:softHyphen/>
        <w:t>тизма в Европе. Борьба католической церкви против рефор</w:t>
      </w:r>
      <w:r w:rsidRPr="00B315EF">
        <w:rPr>
          <w:color w:val="000000"/>
          <w:spacing w:val="-3"/>
        </w:rPr>
        <w:t>мационного движения. Религиозные войны.</w:t>
      </w:r>
    </w:p>
    <w:p w:rsidR="005C7FFB" w:rsidRPr="00B315EF" w:rsidRDefault="005C7FFB" w:rsidP="005C7FFB">
      <w:pPr>
        <w:widowControl w:val="0"/>
        <w:shd w:val="clear" w:color="auto" w:fill="FFFFFF"/>
        <w:autoSpaceDE w:val="0"/>
        <w:autoSpaceDN w:val="0"/>
        <w:adjustRightInd w:val="0"/>
        <w:ind w:right="42"/>
        <w:jc w:val="both"/>
      </w:pPr>
      <w:r w:rsidRPr="00B315EF">
        <w:rPr>
          <w:color w:val="000000"/>
          <w:spacing w:val="-7"/>
        </w:rPr>
        <w:t>Нидерландская революция: цели, участники, формы борь</w:t>
      </w:r>
      <w:r w:rsidRPr="00B315EF">
        <w:rPr>
          <w:color w:val="000000"/>
          <w:spacing w:val="-7"/>
        </w:rPr>
        <w:softHyphen/>
      </w:r>
      <w:r w:rsidRPr="00B315EF">
        <w:rPr>
          <w:color w:val="000000"/>
          <w:spacing w:val="-1"/>
        </w:rPr>
        <w:t>бы. Итоги и значение революции.</w:t>
      </w:r>
    </w:p>
    <w:p w:rsidR="005C7FFB" w:rsidRPr="00B315EF" w:rsidRDefault="005C7FFB" w:rsidP="005C7FFB">
      <w:pPr>
        <w:widowControl w:val="0"/>
        <w:shd w:val="clear" w:color="auto" w:fill="FFFFFF"/>
        <w:autoSpaceDE w:val="0"/>
        <w:autoSpaceDN w:val="0"/>
        <w:adjustRightInd w:val="0"/>
        <w:ind w:right="42"/>
        <w:jc w:val="both"/>
      </w:pPr>
      <w:r w:rsidRPr="00B315EF">
        <w:rPr>
          <w:color w:val="000000"/>
          <w:spacing w:val="-7"/>
        </w:rPr>
        <w:t>Международные отношения в раннее Новое время. Воен</w:t>
      </w:r>
      <w:r w:rsidRPr="00B315EF">
        <w:rPr>
          <w:color w:val="000000"/>
          <w:spacing w:val="-7"/>
        </w:rPr>
        <w:softHyphen/>
        <w:t xml:space="preserve">ные конфликты между европейскими державами. Османская </w:t>
      </w:r>
      <w:r w:rsidRPr="00B315EF">
        <w:rPr>
          <w:color w:val="000000"/>
          <w:spacing w:val="-2"/>
        </w:rPr>
        <w:t>экспансия. Тридцатилетняя война; Вестфальский мир.</w:t>
      </w:r>
    </w:p>
    <w:p w:rsidR="005C7FFB" w:rsidRPr="00B315EF" w:rsidRDefault="005C7FFB" w:rsidP="005C7FFB">
      <w:pPr>
        <w:widowControl w:val="0"/>
        <w:shd w:val="clear" w:color="auto" w:fill="FFFFFF"/>
        <w:autoSpaceDE w:val="0"/>
        <w:autoSpaceDN w:val="0"/>
        <w:adjustRightInd w:val="0"/>
        <w:ind w:right="42"/>
        <w:jc w:val="both"/>
      </w:pPr>
      <w:r w:rsidRPr="00B315EF">
        <w:rPr>
          <w:bCs/>
          <w:color w:val="000000"/>
          <w:spacing w:val="7"/>
        </w:rPr>
        <w:t xml:space="preserve">Страны Европы и Северной Америки в середине </w:t>
      </w:r>
      <w:r w:rsidRPr="00B315EF">
        <w:rPr>
          <w:bCs/>
          <w:color w:val="000000"/>
          <w:spacing w:val="-1"/>
          <w:lang w:val="en-US"/>
        </w:rPr>
        <w:t>XVII</w:t>
      </w:r>
      <w:r w:rsidRPr="00B315EF">
        <w:rPr>
          <w:bCs/>
          <w:color w:val="000000"/>
          <w:spacing w:val="-1"/>
        </w:rPr>
        <w:t>—</w:t>
      </w:r>
      <w:r w:rsidRPr="00B315EF">
        <w:rPr>
          <w:bCs/>
          <w:color w:val="000000"/>
          <w:spacing w:val="-1"/>
          <w:lang w:val="en-US"/>
        </w:rPr>
        <w:t>XVIII</w:t>
      </w:r>
      <w:r w:rsidRPr="00B315EF">
        <w:rPr>
          <w:bCs/>
          <w:color w:val="000000"/>
          <w:spacing w:val="-1"/>
        </w:rPr>
        <w:t xml:space="preserve"> в.</w:t>
      </w:r>
    </w:p>
    <w:p w:rsidR="005C7FFB" w:rsidRPr="00B315EF" w:rsidRDefault="005C7FFB" w:rsidP="005C7FFB">
      <w:pPr>
        <w:widowControl w:val="0"/>
        <w:shd w:val="clear" w:color="auto" w:fill="FFFFFF"/>
        <w:autoSpaceDE w:val="0"/>
        <w:autoSpaceDN w:val="0"/>
        <w:adjustRightInd w:val="0"/>
        <w:ind w:right="24"/>
        <w:jc w:val="both"/>
      </w:pPr>
      <w:r w:rsidRPr="00B315EF">
        <w:rPr>
          <w:color w:val="000000"/>
          <w:spacing w:val="-6"/>
        </w:rPr>
        <w:t xml:space="preserve">Английская революция </w:t>
      </w:r>
      <w:r w:rsidRPr="00B315EF">
        <w:rPr>
          <w:color w:val="000000"/>
          <w:spacing w:val="-6"/>
          <w:lang w:val="en-US"/>
        </w:rPr>
        <w:t>XVII</w:t>
      </w:r>
      <w:r w:rsidRPr="00B315EF">
        <w:rPr>
          <w:color w:val="000000"/>
          <w:spacing w:val="-6"/>
        </w:rPr>
        <w:t xml:space="preserve"> в.: причины, участники, эта</w:t>
      </w:r>
      <w:r w:rsidRPr="00B315EF">
        <w:rPr>
          <w:color w:val="000000"/>
          <w:spacing w:val="-6"/>
        </w:rPr>
        <w:softHyphen/>
      </w:r>
      <w:r w:rsidRPr="00B315EF">
        <w:rPr>
          <w:color w:val="000000"/>
          <w:spacing w:val="-5"/>
        </w:rPr>
        <w:t>пы. О. Кромвель. Итоги и значение революции. Экономичес</w:t>
      </w:r>
      <w:r w:rsidRPr="00B315EF">
        <w:rPr>
          <w:color w:val="000000"/>
          <w:spacing w:val="-5"/>
        </w:rPr>
        <w:softHyphen/>
      </w:r>
      <w:r w:rsidRPr="00B315EF">
        <w:rPr>
          <w:color w:val="000000"/>
          <w:spacing w:val="-9"/>
        </w:rPr>
        <w:t xml:space="preserve">кое и социальное развитие Европы в </w:t>
      </w:r>
      <w:r w:rsidRPr="00B315EF">
        <w:rPr>
          <w:color w:val="000000"/>
          <w:spacing w:val="-9"/>
          <w:lang w:val="en-US"/>
        </w:rPr>
        <w:t>XVII</w:t>
      </w:r>
      <w:r w:rsidRPr="00B315EF">
        <w:rPr>
          <w:color w:val="000000"/>
          <w:spacing w:val="-9"/>
        </w:rPr>
        <w:t>—</w:t>
      </w:r>
      <w:r w:rsidRPr="00B315EF">
        <w:rPr>
          <w:color w:val="000000"/>
          <w:spacing w:val="-9"/>
          <w:lang w:val="en-US"/>
        </w:rPr>
        <w:t>XVIII</w:t>
      </w:r>
      <w:r w:rsidRPr="00B315EF">
        <w:rPr>
          <w:color w:val="000000"/>
          <w:spacing w:val="-9"/>
        </w:rPr>
        <w:t xml:space="preserve"> вв.: начало </w:t>
      </w:r>
      <w:r w:rsidRPr="00B315EF">
        <w:rPr>
          <w:color w:val="000000"/>
          <w:spacing w:val="-8"/>
        </w:rPr>
        <w:t>промышленного переворота, развитие мануфактурного произ</w:t>
      </w:r>
      <w:r w:rsidRPr="00B315EF">
        <w:rPr>
          <w:color w:val="000000"/>
          <w:spacing w:val="-8"/>
        </w:rPr>
        <w:softHyphen/>
      </w:r>
      <w:r w:rsidRPr="00B315EF">
        <w:rPr>
          <w:color w:val="000000"/>
          <w:spacing w:val="-6"/>
        </w:rPr>
        <w:t xml:space="preserve">водства, положение сословий. Абсолютизм: «старый порядок» </w:t>
      </w:r>
      <w:r w:rsidRPr="00B315EF">
        <w:rPr>
          <w:color w:val="000000"/>
          <w:spacing w:val="-2"/>
        </w:rPr>
        <w:t xml:space="preserve">и новые веяния. Век Просвещения: развитие естественных </w:t>
      </w:r>
      <w:r w:rsidRPr="00B315EF">
        <w:rPr>
          <w:color w:val="000000"/>
          <w:spacing w:val="-7"/>
        </w:rPr>
        <w:t xml:space="preserve">наук, французские просветители </w:t>
      </w:r>
      <w:r w:rsidRPr="00B315EF">
        <w:rPr>
          <w:color w:val="000000"/>
          <w:spacing w:val="-7"/>
          <w:lang w:val="en-US"/>
        </w:rPr>
        <w:t>XVIII</w:t>
      </w:r>
      <w:r w:rsidRPr="00B315EF">
        <w:rPr>
          <w:color w:val="000000"/>
          <w:spacing w:val="-7"/>
        </w:rPr>
        <w:t xml:space="preserve"> в. Война североамери</w:t>
      </w:r>
      <w:r w:rsidRPr="00B315EF">
        <w:rPr>
          <w:color w:val="000000"/>
          <w:spacing w:val="-7"/>
        </w:rPr>
        <w:softHyphen/>
      </w:r>
      <w:r w:rsidRPr="00B315EF">
        <w:rPr>
          <w:color w:val="000000"/>
          <w:spacing w:val="-3"/>
        </w:rPr>
        <w:t>канских колоний за независимость. Образование Соединен</w:t>
      </w:r>
      <w:r w:rsidRPr="00B315EF">
        <w:rPr>
          <w:color w:val="000000"/>
          <w:spacing w:val="-3"/>
        </w:rPr>
        <w:softHyphen/>
      </w:r>
      <w:r w:rsidRPr="00B315EF">
        <w:rPr>
          <w:color w:val="000000"/>
          <w:spacing w:val="-5"/>
        </w:rPr>
        <w:t>ных Штатов Америки; «отцы-основатели».</w:t>
      </w:r>
    </w:p>
    <w:p w:rsidR="005C7FFB" w:rsidRPr="00B315EF" w:rsidRDefault="005C7FFB" w:rsidP="005C7FFB">
      <w:pPr>
        <w:widowControl w:val="0"/>
        <w:shd w:val="clear" w:color="auto" w:fill="FFFFFF"/>
        <w:autoSpaceDE w:val="0"/>
        <w:autoSpaceDN w:val="0"/>
        <w:adjustRightInd w:val="0"/>
        <w:ind w:right="36"/>
        <w:jc w:val="both"/>
      </w:pPr>
      <w:r w:rsidRPr="00B315EF">
        <w:rPr>
          <w:color w:val="000000"/>
          <w:spacing w:val="-4"/>
        </w:rPr>
        <w:t xml:space="preserve">Французская революция </w:t>
      </w:r>
      <w:r w:rsidRPr="00B315EF">
        <w:rPr>
          <w:color w:val="000000"/>
          <w:spacing w:val="-4"/>
          <w:lang w:val="en-US"/>
        </w:rPr>
        <w:t>XVIII</w:t>
      </w:r>
      <w:r w:rsidRPr="00B315EF">
        <w:rPr>
          <w:color w:val="000000"/>
          <w:spacing w:val="-4"/>
        </w:rPr>
        <w:t xml:space="preserve"> в.: причины, участники. Начало и основные этапы революции. Политические течения </w:t>
      </w:r>
      <w:r w:rsidRPr="00B315EF">
        <w:rPr>
          <w:color w:val="000000"/>
          <w:spacing w:val="-7"/>
        </w:rPr>
        <w:t>и деятели революции. Программные и государственные доку</w:t>
      </w:r>
      <w:r w:rsidRPr="00B315EF">
        <w:rPr>
          <w:color w:val="000000"/>
          <w:spacing w:val="-7"/>
        </w:rPr>
        <w:softHyphen/>
      </w:r>
      <w:r w:rsidRPr="00B315EF">
        <w:rPr>
          <w:color w:val="000000"/>
          <w:spacing w:val="-5"/>
        </w:rPr>
        <w:t>менты. Революционные войны. Итоги и значение революции.</w:t>
      </w:r>
    </w:p>
    <w:p w:rsidR="005C7FFB" w:rsidRPr="00B315EF" w:rsidRDefault="005C7FFB" w:rsidP="005C7FFB">
      <w:pPr>
        <w:widowControl w:val="0"/>
        <w:shd w:val="clear" w:color="auto" w:fill="FFFFFF"/>
        <w:autoSpaceDE w:val="0"/>
        <w:autoSpaceDN w:val="0"/>
        <w:adjustRightInd w:val="0"/>
        <w:ind w:right="30"/>
        <w:jc w:val="both"/>
      </w:pPr>
      <w:r w:rsidRPr="00B315EF">
        <w:rPr>
          <w:color w:val="000000"/>
          <w:spacing w:val="-6"/>
        </w:rPr>
        <w:t xml:space="preserve">Европейская культура </w:t>
      </w:r>
      <w:r w:rsidRPr="00B315EF">
        <w:rPr>
          <w:color w:val="000000"/>
          <w:spacing w:val="-6"/>
          <w:lang w:val="en-US"/>
        </w:rPr>
        <w:t>XVI</w:t>
      </w:r>
      <w:r w:rsidRPr="00B315EF">
        <w:rPr>
          <w:color w:val="000000"/>
          <w:spacing w:val="-6"/>
        </w:rPr>
        <w:t>—</w:t>
      </w:r>
      <w:r w:rsidRPr="00B315EF">
        <w:rPr>
          <w:color w:val="000000"/>
          <w:spacing w:val="-6"/>
          <w:lang w:val="en-US"/>
        </w:rPr>
        <w:t>XVIII</w:t>
      </w:r>
      <w:r w:rsidRPr="00B315EF">
        <w:rPr>
          <w:color w:val="000000"/>
          <w:spacing w:val="-6"/>
        </w:rPr>
        <w:t xml:space="preserve"> вв. Развитие науки: </w:t>
      </w:r>
      <w:r w:rsidRPr="00B315EF">
        <w:rPr>
          <w:color w:val="000000"/>
          <w:spacing w:val="-4"/>
        </w:rPr>
        <w:t xml:space="preserve">переворот в естествознании, возникновение новой картины </w:t>
      </w:r>
      <w:r w:rsidRPr="00B315EF">
        <w:rPr>
          <w:color w:val="000000"/>
          <w:spacing w:val="-8"/>
        </w:rPr>
        <w:t>мира; выдающиеся ученые и изобретатели. Высокое Возрож</w:t>
      </w:r>
      <w:r w:rsidRPr="00B315EF">
        <w:rPr>
          <w:color w:val="000000"/>
          <w:spacing w:val="-8"/>
        </w:rPr>
        <w:softHyphen/>
      </w:r>
      <w:r w:rsidRPr="00B315EF">
        <w:rPr>
          <w:color w:val="000000"/>
          <w:spacing w:val="-5"/>
        </w:rPr>
        <w:t>дение: художники и их произведения. Мир человека в лите</w:t>
      </w:r>
      <w:r w:rsidRPr="00B315EF">
        <w:rPr>
          <w:color w:val="000000"/>
          <w:spacing w:val="-5"/>
        </w:rPr>
        <w:softHyphen/>
      </w:r>
      <w:r w:rsidRPr="00B315EF">
        <w:rPr>
          <w:color w:val="000000"/>
          <w:spacing w:val="-7"/>
        </w:rPr>
        <w:t>ратуре раннего Нового времени. Стили художественной куль</w:t>
      </w:r>
      <w:r w:rsidRPr="00B315EF">
        <w:rPr>
          <w:color w:val="000000"/>
          <w:spacing w:val="-7"/>
        </w:rPr>
        <w:softHyphen/>
      </w:r>
      <w:r w:rsidRPr="00B315EF">
        <w:rPr>
          <w:color w:val="000000"/>
          <w:spacing w:val="-4"/>
        </w:rPr>
        <w:t xml:space="preserve">туры </w:t>
      </w:r>
      <w:r w:rsidRPr="00B315EF">
        <w:rPr>
          <w:color w:val="000000"/>
          <w:spacing w:val="-4"/>
          <w:lang w:val="en-US"/>
        </w:rPr>
        <w:t>XVII</w:t>
      </w:r>
      <w:r w:rsidRPr="00B315EF">
        <w:rPr>
          <w:color w:val="000000"/>
          <w:spacing w:val="-4"/>
        </w:rPr>
        <w:t>—</w:t>
      </w:r>
      <w:r w:rsidRPr="00B315EF">
        <w:rPr>
          <w:color w:val="000000"/>
          <w:spacing w:val="-4"/>
          <w:lang w:val="en-US"/>
        </w:rPr>
        <w:t>XVIII</w:t>
      </w:r>
      <w:r w:rsidRPr="00B315EF">
        <w:rPr>
          <w:color w:val="000000"/>
          <w:spacing w:val="-4"/>
        </w:rPr>
        <w:t xml:space="preserve"> вв. (барокко, классицизм). Становление </w:t>
      </w:r>
      <w:r w:rsidRPr="00B315EF">
        <w:rPr>
          <w:color w:val="000000"/>
          <w:spacing w:val="-10"/>
        </w:rPr>
        <w:t>театра.</w:t>
      </w:r>
    </w:p>
    <w:p w:rsidR="005C7FFB" w:rsidRPr="00B315EF" w:rsidRDefault="005C7FFB" w:rsidP="005C7FFB">
      <w:pPr>
        <w:widowControl w:val="0"/>
        <w:shd w:val="clear" w:color="auto" w:fill="FFFFFF"/>
        <w:autoSpaceDE w:val="0"/>
        <w:autoSpaceDN w:val="0"/>
        <w:adjustRightInd w:val="0"/>
        <w:ind w:right="18"/>
        <w:jc w:val="both"/>
      </w:pPr>
      <w:r w:rsidRPr="00B315EF">
        <w:rPr>
          <w:bCs/>
          <w:color w:val="000000"/>
        </w:rPr>
        <w:t xml:space="preserve">Международные отношения середины </w:t>
      </w:r>
      <w:r w:rsidRPr="00B315EF">
        <w:rPr>
          <w:bCs/>
          <w:color w:val="000000"/>
          <w:lang w:val="en-US"/>
        </w:rPr>
        <w:t>XVII</w:t>
      </w:r>
      <w:r w:rsidRPr="00B315EF">
        <w:rPr>
          <w:bCs/>
          <w:color w:val="000000"/>
        </w:rPr>
        <w:t>—</w:t>
      </w:r>
      <w:r w:rsidRPr="00B315EF">
        <w:rPr>
          <w:bCs/>
          <w:color w:val="000000"/>
          <w:lang w:val="en-US"/>
        </w:rPr>
        <w:t>XVIII</w:t>
      </w:r>
      <w:r w:rsidRPr="00B315EF">
        <w:rPr>
          <w:bCs/>
          <w:color w:val="000000"/>
        </w:rPr>
        <w:t xml:space="preserve"> в. Ев</w:t>
      </w:r>
      <w:r w:rsidRPr="00B315EF">
        <w:rPr>
          <w:bCs/>
          <w:color w:val="000000"/>
        </w:rPr>
        <w:softHyphen/>
      </w:r>
      <w:r w:rsidRPr="00B315EF">
        <w:rPr>
          <w:bCs/>
          <w:color w:val="000000"/>
          <w:spacing w:val="3"/>
        </w:rPr>
        <w:t>ропейские конфликты и дипломатия. Семилетняя война. Раз</w:t>
      </w:r>
      <w:r w:rsidRPr="00B315EF">
        <w:rPr>
          <w:bCs/>
          <w:color w:val="000000"/>
          <w:spacing w:val="3"/>
        </w:rPr>
        <w:softHyphen/>
      </w:r>
      <w:r w:rsidRPr="00B315EF">
        <w:rPr>
          <w:bCs/>
          <w:color w:val="000000"/>
          <w:spacing w:val="2"/>
        </w:rPr>
        <w:t xml:space="preserve">делы Речи Посполитой. Колониальные захваты европейских </w:t>
      </w:r>
      <w:r w:rsidRPr="00B315EF">
        <w:rPr>
          <w:bCs/>
          <w:color w:val="000000"/>
          <w:spacing w:val="-2"/>
        </w:rPr>
        <w:t>держав.</w:t>
      </w:r>
    </w:p>
    <w:p w:rsidR="005C7FFB" w:rsidRPr="00B315EF" w:rsidRDefault="005C7FFB" w:rsidP="005C7FFB">
      <w:pPr>
        <w:widowControl w:val="0"/>
        <w:shd w:val="clear" w:color="auto" w:fill="FFFFFF"/>
        <w:autoSpaceDE w:val="0"/>
        <w:autoSpaceDN w:val="0"/>
        <w:adjustRightInd w:val="0"/>
        <w:jc w:val="both"/>
      </w:pPr>
      <w:r w:rsidRPr="00B315EF">
        <w:rPr>
          <w:color w:val="000000"/>
          <w:spacing w:val="7"/>
        </w:rPr>
        <w:t xml:space="preserve">Страны Востока в </w:t>
      </w:r>
      <w:r w:rsidRPr="00B315EF">
        <w:rPr>
          <w:color w:val="000000"/>
          <w:spacing w:val="7"/>
          <w:lang w:val="en-US"/>
        </w:rPr>
        <w:t>XVI</w:t>
      </w:r>
      <w:r w:rsidRPr="00B315EF">
        <w:rPr>
          <w:color w:val="000000"/>
          <w:spacing w:val="7"/>
        </w:rPr>
        <w:t>—</w:t>
      </w:r>
      <w:r w:rsidRPr="00B315EF">
        <w:rPr>
          <w:color w:val="000000"/>
          <w:spacing w:val="7"/>
          <w:lang w:val="en-US"/>
        </w:rPr>
        <w:t>XVIII</w:t>
      </w:r>
      <w:r w:rsidRPr="00B315EF">
        <w:rPr>
          <w:color w:val="000000"/>
          <w:spacing w:val="7"/>
        </w:rPr>
        <w:t xml:space="preserve"> вв.</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1"/>
        </w:rPr>
        <w:t>Османская империя: от могущества к упадку. Индия: дер</w:t>
      </w:r>
      <w:r w:rsidRPr="00B315EF">
        <w:rPr>
          <w:bCs/>
          <w:color w:val="000000"/>
          <w:spacing w:val="1"/>
        </w:rPr>
        <w:softHyphen/>
      </w:r>
      <w:r w:rsidRPr="00B315EF">
        <w:rPr>
          <w:bCs/>
          <w:color w:val="000000"/>
          <w:spacing w:val="6"/>
        </w:rPr>
        <w:t xml:space="preserve">жава Великих Моголов, начало проникновения англичан, </w:t>
      </w:r>
      <w:r w:rsidRPr="00B315EF">
        <w:rPr>
          <w:bCs/>
          <w:color w:val="000000"/>
          <w:spacing w:val="3"/>
        </w:rPr>
        <w:t xml:space="preserve">британские завоевания. Империя Цин в Китае. Образование </w:t>
      </w:r>
      <w:r w:rsidRPr="00B315EF">
        <w:rPr>
          <w:bCs/>
          <w:color w:val="000000"/>
          <w:spacing w:val="1"/>
        </w:rPr>
        <w:t>централизованного государства и установление сёгуната Току</w:t>
      </w:r>
      <w:r w:rsidRPr="00B315EF">
        <w:rPr>
          <w:bCs/>
          <w:color w:val="000000"/>
          <w:spacing w:val="8"/>
        </w:rPr>
        <w:t>гава в Японии.</w:t>
      </w:r>
    </w:p>
    <w:p w:rsidR="005C7FFB" w:rsidRPr="00B315EF" w:rsidRDefault="005C7FFB" w:rsidP="005C7FFB">
      <w:pPr>
        <w:widowControl w:val="0"/>
        <w:shd w:val="clear" w:color="auto" w:fill="FFFFFF"/>
        <w:autoSpaceDE w:val="0"/>
        <w:autoSpaceDN w:val="0"/>
        <w:adjustRightInd w:val="0"/>
        <w:ind w:right="24"/>
        <w:jc w:val="both"/>
      </w:pPr>
      <w:r w:rsidRPr="00B315EF">
        <w:rPr>
          <w:color w:val="000000"/>
          <w:spacing w:val="4"/>
        </w:rPr>
        <w:t>Страны Европы и Северной Америки в первой поло</w:t>
      </w:r>
      <w:r w:rsidRPr="00B315EF">
        <w:rPr>
          <w:color w:val="000000"/>
          <w:spacing w:val="4"/>
        </w:rPr>
        <w:softHyphen/>
      </w:r>
      <w:r w:rsidRPr="00B315EF">
        <w:rPr>
          <w:color w:val="000000"/>
          <w:spacing w:val="9"/>
        </w:rPr>
        <w:t xml:space="preserve">вине </w:t>
      </w:r>
      <w:r w:rsidRPr="00B315EF">
        <w:rPr>
          <w:color w:val="000000"/>
          <w:spacing w:val="9"/>
          <w:lang w:val="en-US"/>
        </w:rPr>
        <w:t>XIX</w:t>
      </w:r>
      <w:r w:rsidRPr="00B315EF">
        <w:rPr>
          <w:color w:val="000000"/>
          <w:spacing w:val="9"/>
        </w:rPr>
        <w:t xml:space="preserve"> в.</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4"/>
        </w:rPr>
        <w:t xml:space="preserve">Империя Наполеона во Франции: внутренняя и внешняя </w:t>
      </w:r>
      <w:r w:rsidRPr="00B315EF">
        <w:rPr>
          <w:bCs/>
          <w:color w:val="000000"/>
          <w:spacing w:val="6"/>
        </w:rPr>
        <w:t>политика. Наполеоновские войны. Падение империи. Венс</w:t>
      </w:r>
      <w:r w:rsidRPr="00B315EF">
        <w:rPr>
          <w:bCs/>
          <w:color w:val="000000"/>
          <w:spacing w:val="6"/>
        </w:rPr>
        <w:softHyphen/>
      </w:r>
      <w:r w:rsidRPr="00B315EF">
        <w:rPr>
          <w:bCs/>
          <w:color w:val="000000"/>
          <w:spacing w:val="9"/>
        </w:rPr>
        <w:t>кий конгресс; Ш. М. Талейран. Священный союз.</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3"/>
        </w:rPr>
        <w:t>Развитие индустриального общества. Промышленный пе</w:t>
      </w:r>
      <w:r w:rsidRPr="00B315EF">
        <w:rPr>
          <w:bCs/>
          <w:color w:val="000000"/>
          <w:spacing w:val="3"/>
        </w:rPr>
        <w:softHyphen/>
      </w:r>
      <w:r w:rsidRPr="00B315EF">
        <w:rPr>
          <w:bCs/>
          <w:color w:val="000000"/>
          <w:spacing w:val="4"/>
        </w:rPr>
        <w:t>реворот, его особенности в странах Европы и США. Измене</w:t>
      </w:r>
      <w:r w:rsidRPr="00B315EF">
        <w:rPr>
          <w:bCs/>
          <w:color w:val="000000"/>
          <w:spacing w:val="4"/>
        </w:rPr>
        <w:softHyphen/>
      </w:r>
      <w:r w:rsidRPr="00B315EF">
        <w:rPr>
          <w:bCs/>
          <w:color w:val="000000"/>
          <w:spacing w:val="3"/>
        </w:rPr>
        <w:t>ния в социальной структуре общества. Распространение со</w:t>
      </w:r>
      <w:r w:rsidRPr="00B315EF">
        <w:rPr>
          <w:bCs/>
          <w:color w:val="000000"/>
          <w:spacing w:val="3"/>
        </w:rPr>
        <w:softHyphen/>
      </w:r>
      <w:r w:rsidRPr="00B315EF">
        <w:rPr>
          <w:bCs/>
          <w:color w:val="000000"/>
          <w:spacing w:val="6"/>
        </w:rPr>
        <w:t xml:space="preserve">циалистических идей; социалисты-утописты. Выступления </w:t>
      </w:r>
      <w:r w:rsidRPr="00B315EF">
        <w:rPr>
          <w:bCs/>
          <w:color w:val="000000"/>
          <w:spacing w:val="3"/>
        </w:rPr>
        <w:t xml:space="preserve">рабочих. Политическое развитие европейских стран в 1815— 1849 гг.: социальные и национальные движения, реформы и </w:t>
      </w:r>
      <w:r w:rsidRPr="00B315EF">
        <w:rPr>
          <w:bCs/>
          <w:color w:val="000000"/>
          <w:spacing w:val="2"/>
        </w:rPr>
        <w:t>революции. Оформление консервативных, либеральных, ради</w:t>
      </w:r>
      <w:r w:rsidRPr="00B315EF">
        <w:rPr>
          <w:bCs/>
          <w:color w:val="000000"/>
          <w:spacing w:val="2"/>
        </w:rPr>
        <w:softHyphen/>
      </w:r>
      <w:r w:rsidRPr="00B315EF">
        <w:rPr>
          <w:bCs/>
          <w:color w:val="000000"/>
          <w:spacing w:val="6"/>
        </w:rPr>
        <w:t xml:space="preserve">кальных политических течений и партий; возникновение </w:t>
      </w:r>
      <w:r w:rsidRPr="00B315EF">
        <w:rPr>
          <w:bCs/>
          <w:color w:val="000000"/>
          <w:spacing w:val="1"/>
        </w:rPr>
        <w:t>марксизма.</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2"/>
        </w:rPr>
        <w:t>Страны Европы и Северной Америки во второй поло</w:t>
      </w:r>
      <w:r w:rsidRPr="00B315EF">
        <w:rPr>
          <w:color w:val="000000"/>
          <w:spacing w:val="2"/>
        </w:rPr>
        <w:softHyphen/>
      </w:r>
      <w:r w:rsidRPr="00B315EF">
        <w:rPr>
          <w:color w:val="000000"/>
          <w:spacing w:val="5"/>
        </w:rPr>
        <w:t xml:space="preserve">вине </w:t>
      </w:r>
      <w:r w:rsidRPr="00B315EF">
        <w:rPr>
          <w:color w:val="000000"/>
          <w:spacing w:val="5"/>
          <w:lang w:val="en-US"/>
        </w:rPr>
        <w:t>XIX</w:t>
      </w:r>
      <w:r w:rsidRPr="00B315EF">
        <w:rPr>
          <w:color w:val="000000"/>
          <w:spacing w:val="5"/>
        </w:rPr>
        <w:t xml:space="preserve"> в.</w:t>
      </w:r>
    </w:p>
    <w:p w:rsidR="005C7FFB" w:rsidRPr="00B315EF" w:rsidRDefault="005C7FFB" w:rsidP="005C7FFB">
      <w:pPr>
        <w:widowControl w:val="0"/>
        <w:shd w:val="clear" w:color="auto" w:fill="FFFFFF"/>
        <w:autoSpaceDE w:val="0"/>
        <w:autoSpaceDN w:val="0"/>
        <w:adjustRightInd w:val="0"/>
        <w:ind w:right="6"/>
        <w:jc w:val="both"/>
      </w:pPr>
      <w:r w:rsidRPr="00B315EF">
        <w:rPr>
          <w:bCs/>
          <w:color w:val="000000"/>
          <w:spacing w:val="7"/>
        </w:rPr>
        <w:t xml:space="preserve">Великобритания в Викторианскую эпоху: «мастерская </w:t>
      </w:r>
      <w:r w:rsidRPr="00B315EF">
        <w:rPr>
          <w:bCs/>
          <w:color w:val="000000"/>
          <w:spacing w:val="2"/>
        </w:rPr>
        <w:t xml:space="preserve">мира», рабочее движение, внутренняя и внешняя политика, расширение колониальной империи. Франция — от Второй </w:t>
      </w:r>
      <w:r w:rsidRPr="00B315EF">
        <w:rPr>
          <w:bCs/>
          <w:color w:val="000000"/>
          <w:spacing w:val="3"/>
        </w:rPr>
        <w:t>империи к Третьей республике: внутренняя и внешняя поли</w:t>
      </w:r>
      <w:r w:rsidRPr="00B315EF">
        <w:rPr>
          <w:bCs/>
          <w:color w:val="000000"/>
          <w:spacing w:val="3"/>
        </w:rPr>
        <w:softHyphen/>
      </w:r>
      <w:r w:rsidRPr="00B315EF">
        <w:rPr>
          <w:bCs/>
          <w:color w:val="000000"/>
          <w:spacing w:val="4"/>
        </w:rPr>
        <w:t>тика, франко-германская война, колониальные войны. Обра</w:t>
      </w:r>
      <w:r w:rsidRPr="00B315EF">
        <w:rPr>
          <w:bCs/>
          <w:color w:val="000000"/>
          <w:spacing w:val="4"/>
        </w:rPr>
        <w:softHyphen/>
      </w:r>
      <w:r w:rsidRPr="00B315EF">
        <w:rPr>
          <w:bCs/>
          <w:color w:val="000000"/>
          <w:spacing w:val="3"/>
        </w:rPr>
        <w:t>зование единого государства в Италии; К. Кавур, Дж. Гари</w:t>
      </w:r>
      <w:r w:rsidRPr="00B315EF">
        <w:rPr>
          <w:bCs/>
          <w:color w:val="000000"/>
          <w:spacing w:val="3"/>
        </w:rPr>
        <w:softHyphen/>
      </w:r>
      <w:r w:rsidRPr="00B315EF">
        <w:rPr>
          <w:bCs/>
          <w:color w:val="000000"/>
          <w:spacing w:val="1"/>
        </w:rPr>
        <w:t xml:space="preserve">бальди. Объединение германских государств, провозглашение </w:t>
      </w:r>
      <w:r w:rsidRPr="00B315EF">
        <w:rPr>
          <w:bCs/>
          <w:color w:val="000000"/>
          <w:spacing w:val="5"/>
        </w:rPr>
        <w:t xml:space="preserve">Германской империи; О. Бисмарк. Габсбургская монархия: </w:t>
      </w:r>
      <w:r w:rsidRPr="00B315EF">
        <w:rPr>
          <w:bCs/>
          <w:color w:val="000000"/>
          <w:spacing w:val="4"/>
        </w:rPr>
        <w:t>австро-венгерский дуализм.</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2"/>
        </w:rPr>
        <w:t xml:space="preserve">Соединенные Штаты Америки во второй половине </w:t>
      </w:r>
      <w:r w:rsidRPr="00B315EF">
        <w:rPr>
          <w:bCs/>
          <w:color w:val="000000"/>
          <w:spacing w:val="2"/>
          <w:lang w:val="en-US"/>
        </w:rPr>
        <w:t>XIX</w:t>
      </w:r>
      <w:r w:rsidRPr="00B315EF">
        <w:rPr>
          <w:bCs/>
          <w:color w:val="000000"/>
          <w:spacing w:val="2"/>
        </w:rPr>
        <w:t xml:space="preserve"> в.: </w:t>
      </w:r>
      <w:r w:rsidRPr="00B315EF">
        <w:rPr>
          <w:bCs/>
          <w:color w:val="000000"/>
          <w:spacing w:val="4"/>
        </w:rPr>
        <w:t>экономика, социальные отношения, политическая жизнь. Се</w:t>
      </w:r>
      <w:r w:rsidRPr="00B315EF">
        <w:rPr>
          <w:bCs/>
          <w:color w:val="000000"/>
          <w:spacing w:val="4"/>
        </w:rPr>
        <w:softHyphen/>
      </w:r>
      <w:r w:rsidRPr="00B315EF">
        <w:rPr>
          <w:bCs/>
          <w:color w:val="000000"/>
          <w:spacing w:val="5"/>
        </w:rPr>
        <w:t>вер и Юг. Гражданская война (1861—1865). А. Линкольн.</w:t>
      </w:r>
    </w:p>
    <w:p w:rsidR="005C7FFB" w:rsidRPr="00B315EF" w:rsidRDefault="005C7FFB" w:rsidP="005C7FFB">
      <w:pPr>
        <w:widowControl w:val="0"/>
        <w:shd w:val="clear" w:color="auto" w:fill="FFFFFF"/>
        <w:autoSpaceDE w:val="0"/>
        <w:autoSpaceDN w:val="0"/>
        <w:adjustRightInd w:val="0"/>
        <w:jc w:val="both"/>
      </w:pPr>
      <w:r w:rsidRPr="00B315EF">
        <w:rPr>
          <w:color w:val="000000"/>
          <w:spacing w:val="7"/>
        </w:rPr>
        <w:t xml:space="preserve">Экономическое и социально-политическое развитие </w:t>
      </w:r>
      <w:r w:rsidRPr="00B315EF">
        <w:rPr>
          <w:color w:val="000000"/>
          <w:spacing w:val="14"/>
        </w:rPr>
        <w:t xml:space="preserve">стран Европы и США в конце </w:t>
      </w:r>
      <w:r w:rsidRPr="00B315EF">
        <w:rPr>
          <w:color w:val="000000"/>
          <w:spacing w:val="14"/>
          <w:lang w:val="en-US"/>
        </w:rPr>
        <w:t>XIX</w:t>
      </w:r>
      <w:r w:rsidRPr="00B315EF">
        <w:rPr>
          <w:color w:val="000000"/>
          <w:spacing w:val="14"/>
        </w:rPr>
        <w:t xml:space="preserve"> в.</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3"/>
        </w:rPr>
        <w:t>Завершение промышленного переворота. Индустриализа</w:t>
      </w:r>
      <w:r w:rsidRPr="00B315EF">
        <w:rPr>
          <w:bCs/>
          <w:color w:val="000000"/>
          <w:spacing w:val="3"/>
        </w:rPr>
        <w:softHyphen/>
      </w:r>
      <w:r w:rsidRPr="00B315EF">
        <w:rPr>
          <w:bCs/>
          <w:color w:val="000000"/>
          <w:spacing w:val="6"/>
        </w:rPr>
        <w:t xml:space="preserve">ция. Монополистический капитализм. Технический прогресс </w:t>
      </w:r>
      <w:r w:rsidRPr="00B315EF">
        <w:rPr>
          <w:bCs/>
          <w:color w:val="000000"/>
          <w:spacing w:val="4"/>
        </w:rPr>
        <w:t>в промышленности и сельском хозяйстве. Развитие транспор</w:t>
      </w:r>
      <w:r w:rsidRPr="00B315EF">
        <w:rPr>
          <w:bCs/>
          <w:color w:val="000000"/>
          <w:spacing w:val="4"/>
        </w:rPr>
        <w:softHyphen/>
      </w:r>
      <w:r w:rsidRPr="00B315EF">
        <w:rPr>
          <w:bCs/>
          <w:color w:val="000000"/>
          <w:spacing w:val="3"/>
        </w:rPr>
        <w:t>та и средств связи. Миграция из Старого в Новый Свет. По</w:t>
      </w:r>
      <w:r w:rsidRPr="00B315EF">
        <w:rPr>
          <w:bCs/>
          <w:color w:val="000000"/>
          <w:spacing w:val="3"/>
        </w:rPr>
        <w:softHyphen/>
      </w:r>
      <w:r w:rsidRPr="00B315EF">
        <w:rPr>
          <w:bCs/>
          <w:color w:val="000000"/>
          <w:spacing w:val="4"/>
        </w:rPr>
        <w:t xml:space="preserve">ложение основных социальных групп. Расширение спектра </w:t>
      </w:r>
      <w:r w:rsidRPr="00B315EF">
        <w:rPr>
          <w:bCs/>
          <w:color w:val="000000"/>
          <w:spacing w:val="5"/>
        </w:rPr>
        <w:t xml:space="preserve">общественных движений. Рабочее движение и профсоюзы. </w:t>
      </w:r>
      <w:r w:rsidRPr="00B315EF">
        <w:rPr>
          <w:bCs/>
          <w:color w:val="000000"/>
          <w:spacing w:val="2"/>
        </w:rPr>
        <w:t>Образование социалистических партий; идеологи и руководи</w:t>
      </w:r>
      <w:r w:rsidRPr="00B315EF">
        <w:rPr>
          <w:bCs/>
          <w:color w:val="000000"/>
          <w:spacing w:val="2"/>
        </w:rPr>
        <w:softHyphen/>
      </w:r>
      <w:r w:rsidRPr="00B315EF">
        <w:rPr>
          <w:bCs/>
          <w:color w:val="000000"/>
          <w:spacing w:val="5"/>
        </w:rPr>
        <w:t>тели социалистического движения.</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10"/>
        </w:rPr>
        <w:t xml:space="preserve">Страны Азии в </w:t>
      </w:r>
      <w:r w:rsidRPr="00B315EF">
        <w:rPr>
          <w:bCs/>
          <w:color w:val="000000"/>
          <w:spacing w:val="10"/>
          <w:lang w:val="en-US"/>
        </w:rPr>
        <w:t>XIX</w:t>
      </w:r>
      <w:r w:rsidRPr="00B315EF">
        <w:rPr>
          <w:bCs/>
          <w:color w:val="000000"/>
          <w:spacing w:val="10"/>
        </w:rPr>
        <w:t xml:space="preserve"> в.</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3"/>
        </w:rPr>
        <w:t>Османская империя: традиционные устои и попытки про</w:t>
      </w:r>
      <w:r w:rsidRPr="00B315EF">
        <w:rPr>
          <w:color w:val="000000"/>
          <w:spacing w:val="3"/>
        </w:rPr>
        <w:softHyphen/>
      </w:r>
      <w:r w:rsidRPr="00B315EF">
        <w:rPr>
          <w:color w:val="000000"/>
          <w:spacing w:val="2"/>
        </w:rPr>
        <w:t>ведения реформ. Индия: распад державы Великих Моголов, установление британского колониального господства, освобо</w:t>
      </w:r>
      <w:r w:rsidRPr="00B315EF">
        <w:rPr>
          <w:color w:val="000000"/>
          <w:spacing w:val="2"/>
        </w:rPr>
        <w:softHyphen/>
      </w:r>
      <w:r w:rsidRPr="00B315EF">
        <w:rPr>
          <w:color w:val="000000"/>
          <w:spacing w:val="4"/>
        </w:rPr>
        <w:t>дительные восстания. Китай: империя Цин, «закрытие» стра</w:t>
      </w:r>
      <w:r w:rsidRPr="00B315EF">
        <w:rPr>
          <w:color w:val="000000"/>
          <w:spacing w:val="4"/>
        </w:rPr>
        <w:softHyphen/>
      </w:r>
      <w:r w:rsidRPr="00B315EF">
        <w:rPr>
          <w:color w:val="000000"/>
          <w:spacing w:val="5"/>
        </w:rPr>
        <w:t>ны, опиумные войны, движение тайпинов. Япония: внутрен</w:t>
      </w:r>
      <w:r w:rsidRPr="00B315EF">
        <w:rPr>
          <w:color w:val="000000"/>
          <w:spacing w:val="5"/>
        </w:rPr>
        <w:softHyphen/>
      </w:r>
      <w:r w:rsidRPr="00B315EF">
        <w:rPr>
          <w:color w:val="000000"/>
          <w:spacing w:val="4"/>
        </w:rPr>
        <w:t xml:space="preserve">няя и внешняя политика сёгуната Токугава, преобразования </w:t>
      </w:r>
      <w:r w:rsidRPr="00B315EF">
        <w:rPr>
          <w:color w:val="000000"/>
          <w:spacing w:val="5"/>
        </w:rPr>
        <w:t>эпохи Мэйдзи.</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9"/>
        </w:rPr>
        <w:t>Война за независимость в Латинской Америке</w:t>
      </w:r>
    </w:p>
    <w:p w:rsidR="005C7FFB" w:rsidRPr="00B315EF" w:rsidRDefault="005C7FFB" w:rsidP="005C7FFB">
      <w:pPr>
        <w:widowControl w:val="0"/>
        <w:shd w:val="clear" w:color="auto" w:fill="FFFFFF"/>
        <w:autoSpaceDE w:val="0"/>
        <w:autoSpaceDN w:val="0"/>
        <w:adjustRightInd w:val="0"/>
        <w:ind w:right="24"/>
        <w:jc w:val="both"/>
      </w:pPr>
      <w:r w:rsidRPr="00B315EF">
        <w:rPr>
          <w:color w:val="000000"/>
          <w:spacing w:val="1"/>
        </w:rPr>
        <w:t xml:space="preserve">Колониальное общество. Освободительная борьба: задачи, </w:t>
      </w:r>
      <w:r w:rsidRPr="00B315EF">
        <w:rPr>
          <w:color w:val="000000"/>
          <w:spacing w:val="13"/>
        </w:rPr>
        <w:t xml:space="preserve">участники, формы выступлений. П. Д. Туссен-Лувертюр, </w:t>
      </w:r>
      <w:r w:rsidRPr="00B315EF">
        <w:rPr>
          <w:color w:val="000000"/>
          <w:spacing w:val="5"/>
        </w:rPr>
        <w:t>С. Боливар. Провозглашение независимых государств.</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11"/>
        </w:rPr>
        <w:t>Народы Африки в Новое время</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4"/>
        </w:rPr>
        <w:t>Колониальные империи. Колониальные порядки и тради</w:t>
      </w:r>
      <w:r w:rsidRPr="00B315EF">
        <w:rPr>
          <w:color w:val="000000"/>
          <w:spacing w:val="4"/>
        </w:rPr>
        <w:softHyphen/>
        <w:t>ционные общественные отношения. Выступления против ко</w:t>
      </w:r>
      <w:r w:rsidRPr="00B315EF">
        <w:rPr>
          <w:color w:val="000000"/>
          <w:spacing w:val="4"/>
        </w:rPr>
        <w:softHyphen/>
      </w:r>
      <w:r w:rsidRPr="00B315EF">
        <w:rPr>
          <w:color w:val="000000"/>
          <w:spacing w:val="2"/>
        </w:rPr>
        <w:t>лонизаторов.</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7"/>
        </w:rPr>
        <w:t xml:space="preserve">Развитие культуры в </w:t>
      </w:r>
      <w:r w:rsidRPr="00B315EF">
        <w:rPr>
          <w:bCs/>
          <w:color w:val="000000"/>
          <w:spacing w:val="7"/>
          <w:lang w:val="en-US"/>
        </w:rPr>
        <w:t>XIX</w:t>
      </w:r>
      <w:r w:rsidRPr="00B315EF">
        <w:rPr>
          <w:bCs/>
          <w:color w:val="000000"/>
          <w:spacing w:val="7"/>
        </w:rPr>
        <w:t xml:space="preserve"> в.</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3"/>
        </w:rPr>
        <w:t>Научные открытия и технические изобретения. Распрост</w:t>
      </w:r>
      <w:r w:rsidRPr="00B315EF">
        <w:rPr>
          <w:color w:val="000000"/>
          <w:spacing w:val="3"/>
        </w:rPr>
        <w:softHyphen/>
        <w:t>ранение образования. Секуляризация и демократизация куль</w:t>
      </w:r>
      <w:r w:rsidRPr="00B315EF">
        <w:rPr>
          <w:color w:val="000000"/>
          <w:spacing w:val="3"/>
        </w:rPr>
        <w:softHyphen/>
      </w:r>
      <w:r w:rsidRPr="00B315EF">
        <w:rPr>
          <w:color w:val="000000"/>
          <w:spacing w:val="2"/>
        </w:rPr>
        <w:t>туры. Изменения в условиях жизни людей. Стили художест</w:t>
      </w:r>
      <w:r w:rsidRPr="00B315EF">
        <w:rPr>
          <w:color w:val="000000"/>
          <w:spacing w:val="2"/>
        </w:rPr>
        <w:softHyphen/>
      </w:r>
      <w:r w:rsidRPr="00B315EF">
        <w:rPr>
          <w:color w:val="000000"/>
          <w:spacing w:val="3"/>
        </w:rPr>
        <w:t>венной культуры: классицизм, романтизм, реализм, импрес</w:t>
      </w:r>
      <w:r w:rsidRPr="00B315EF">
        <w:rPr>
          <w:color w:val="000000"/>
          <w:spacing w:val="3"/>
        </w:rPr>
        <w:softHyphen/>
      </w:r>
      <w:r w:rsidRPr="00B315EF">
        <w:rPr>
          <w:color w:val="000000"/>
          <w:spacing w:val="2"/>
        </w:rPr>
        <w:t xml:space="preserve">сионизм. Театр. Рождение кинематографа. Деятели культуры: </w:t>
      </w:r>
      <w:r w:rsidRPr="00B315EF">
        <w:rPr>
          <w:color w:val="000000"/>
          <w:spacing w:val="6"/>
        </w:rPr>
        <w:t>жизнь и творчество.</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9"/>
        </w:rPr>
        <w:t xml:space="preserve">Международные отношения в </w:t>
      </w:r>
      <w:r w:rsidRPr="00B315EF">
        <w:rPr>
          <w:bCs/>
          <w:color w:val="000000"/>
          <w:spacing w:val="9"/>
          <w:lang w:val="en-US"/>
        </w:rPr>
        <w:t>XIX</w:t>
      </w:r>
      <w:r w:rsidRPr="00B315EF">
        <w:rPr>
          <w:bCs/>
          <w:color w:val="000000"/>
          <w:spacing w:val="9"/>
        </w:rPr>
        <w:t xml:space="preserve"> в.</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3"/>
        </w:rPr>
        <w:t>Внешнеполитические интересы великих держав и полити</w:t>
      </w:r>
      <w:r w:rsidRPr="00B315EF">
        <w:rPr>
          <w:color w:val="000000"/>
          <w:spacing w:val="3"/>
        </w:rPr>
        <w:softHyphen/>
      </w:r>
      <w:r w:rsidRPr="00B315EF">
        <w:rPr>
          <w:color w:val="000000"/>
          <w:spacing w:val="7"/>
        </w:rPr>
        <w:t>ка союзов в Европе. Восточный вопрос. Колониальные за</w:t>
      </w:r>
      <w:r w:rsidRPr="00B315EF">
        <w:rPr>
          <w:color w:val="000000"/>
          <w:spacing w:val="7"/>
        </w:rPr>
        <w:softHyphen/>
      </w:r>
      <w:r w:rsidRPr="00B315EF">
        <w:rPr>
          <w:color w:val="000000"/>
          <w:spacing w:val="3"/>
        </w:rPr>
        <w:t>хваты и колониальные империи. Старые и новые лидеры ин</w:t>
      </w:r>
      <w:r w:rsidRPr="00B315EF">
        <w:rPr>
          <w:color w:val="000000"/>
          <w:spacing w:val="3"/>
        </w:rPr>
        <w:softHyphen/>
        <w:t xml:space="preserve">дустриального мира. Активизация борьбы за передел мира. </w:t>
      </w:r>
      <w:r w:rsidRPr="00B315EF">
        <w:rPr>
          <w:color w:val="000000"/>
          <w:spacing w:val="5"/>
        </w:rPr>
        <w:t>Формирование военно-политических блоков великих держав.</w:t>
      </w:r>
    </w:p>
    <w:p w:rsidR="005C7FFB" w:rsidRPr="00B315EF" w:rsidRDefault="005C7FFB" w:rsidP="005C7FFB">
      <w:pPr>
        <w:widowControl w:val="0"/>
        <w:shd w:val="clear" w:color="auto" w:fill="FFFFFF"/>
        <w:autoSpaceDE w:val="0"/>
        <w:autoSpaceDN w:val="0"/>
        <w:adjustRightInd w:val="0"/>
        <w:jc w:val="both"/>
      </w:pPr>
      <w:r w:rsidRPr="00B315EF">
        <w:rPr>
          <w:color w:val="000000"/>
          <w:spacing w:val="6"/>
        </w:rPr>
        <w:t>Историческое и культурное наследие Нового времени.</w:t>
      </w:r>
    </w:p>
    <w:p w:rsidR="005C7FFB" w:rsidRPr="00B315EF" w:rsidRDefault="005C7FFB" w:rsidP="005C7FFB">
      <w:pPr>
        <w:widowControl w:val="0"/>
        <w:shd w:val="clear" w:color="auto" w:fill="FFFFFF"/>
        <w:autoSpaceDE w:val="0"/>
        <w:autoSpaceDN w:val="0"/>
        <w:adjustRightInd w:val="0"/>
        <w:jc w:val="both"/>
      </w:pPr>
      <w:r w:rsidRPr="00B315EF">
        <w:rPr>
          <w:bCs/>
          <w:color w:val="000000"/>
        </w:rPr>
        <w:t xml:space="preserve">Раздел </w:t>
      </w:r>
      <w:r w:rsidRPr="00B315EF">
        <w:rPr>
          <w:bCs/>
          <w:color w:val="000000"/>
          <w:lang w:val="en-US"/>
        </w:rPr>
        <w:t>IV</w:t>
      </w:r>
      <w:r w:rsidRPr="00B315EF">
        <w:rPr>
          <w:bCs/>
          <w:color w:val="000000"/>
        </w:rPr>
        <w:t xml:space="preserve">. Новейшая история. </w:t>
      </w:r>
      <w:r w:rsidRPr="00B315EF">
        <w:rPr>
          <w:bCs/>
          <w:color w:val="000000"/>
          <w:lang w:val="en-US"/>
        </w:rPr>
        <w:t>XX</w:t>
      </w:r>
      <w:r w:rsidRPr="00B315EF">
        <w:rPr>
          <w:bCs/>
          <w:color w:val="000000"/>
        </w:rPr>
        <w:t xml:space="preserve"> — начало </w:t>
      </w:r>
      <w:r w:rsidRPr="00B315EF">
        <w:rPr>
          <w:bCs/>
          <w:color w:val="000000"/>
          <w:lang w:val="en-US"/>
        </w:rPr>
        <w:t>XXI</w:t>
      </w:r>
      <w:r w:rsidRPr="00B315EF">
        <w:rPr>
          <w:bCs/>
          <w:color w:val="000000"/>
        </w:rPr>
        <w:t xml:space="preserve"> в.</w:t>
      </w:r>
    </w:p>
    <w:p w:rsidR="005C7FFB" w:rsidRPr="00B315EF" w:rsidRDefault="005C7FFB" w:rsidP="005C7FFB">
      <w:pPr>
        <w:widowControl w:val="0"/>
        <w:shd w:val="clear" w:color="auto" w:fill="FFFFFF"/>
        <w:autoSpaceDE w:val="0"/>
        <w:autoSpaceDN w:val="0"/>
        <w:adjustRightInd w:val="0"/>
        <w:jc w:val="both"/>
      </w:pPr>
      <w:r w:rsidRPr="00B315EF">
        <w:rPr>
          <w:iCs/>
          <w:color w:val="000000"/>
          <w:spacing w:val="6"/>
        </w:rPr>
        <w:t>(не менее 34 ч)</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2"/>
        </w:rPr>
        <w:t xml:space="preserve">Мир к началу </w:t>
      </w:r>
      <w:r w:rsidRPr="00B315EF">
        <w:rPr>
          <w:color w:val="000000"/>
          <w:spacing w:val="2"/>
          <w:lang w:val="en-US"/>
        </w:rPr>
        <w:t>XX</w:t>
      </w:r>
      <w:r w:rsidRPr="00B315EF">
        <w:rPr>
          <w:color w:val="000000"/>
          <w:spacing w:val="2"/>
        </w:rPr>
        <w:t xml:space="preserve"> в. Новейшая история: понятие, перио</w:t>
      </w:r>
      <w:r w:rsidRPr="00B315EF">
        <w:rPr>
          <w:color w:val="000000"/>
          <w:spacing w:val="2"/>
        </w:rPr>
        <w:softHyphen/>
      </w:r>
      <w:r w:rsidRPr="00B315EF">
        <w:rPr>
          <w:color w:val="000000"/>
          <w:spacing w:val="3"/>
        </w:rPr>
        <w:t>дизация.</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14"/>
        </w:rPr>
        <w:t>Мир в 1900—1914 гг.</w:t>
      </w:r>
    </w:p>
    <w:p w:rsidR="005C7FFB" w:rsidRPr="00B315EF" w:rsidRDefault="005C7FFB" w:rsidP="005C7FFB">
      <w:pPr>
        <w:widowControl w:val="0"/>
        <w:shd w:val="clear" w:color="auto" w:fill="FFFFFF"/>
        <w:autoSpaceDE w:val="0"/>
        <w:autoSpaceDN w:val="0"/>
        <w:adjustRightInd w:val="0"/>
        <w:ind w:right="6"/>
        <w:jc w:val="both"/>
      </w:pPr>
      <w:r w:rsidRPr="00B315EF">
        <w:rPr>
          <w:color w:val="000000"/>
          <w:spacing w:val="-2"/>
        </w:rPr>
        <w:t>Страны Европы и США в 1900—1914 гг.: технический прог</w:t>
      </w:r>
      <w:r w:rsidRPr="00B315EF">
        <w:rPr>
          <w:color w:val="000000"/>
          <w:spacing w:val="-2"/>
        </w:rPr>
        <w:softHyphen/>
      </w:r>
      <w:r w:rsidRPr="00B315EF">
        <w:rPr>
          <w:color w:val="000000"/>
          <w:spacing w:val="1"/>
        </w:rPr>
        <w:t>ресс, экономическое развитие. Урбанизация, миграция. Поло</w:t>
      </w:r>
      <w:r w:rsidRPr="00B315EF">
        <w:rPr>
          <w:color w:val="000000"/>
          <w:spacing w:val="1"/>
        </w:rPr>
        <w:softHyphen/>
      </w:r>
      <w:r w:rsidRPr="00B315EF">
        <w:rPr>
          <w:color w:val="000000"/>
          <w:spacing w:val="2"/>
        </w:rPr>
        <w:t>жение основных групп населения. Социальные движения. Со</w:t>
      </w:r>
      <w:r w:rsidRPr="00B315EF">
        <w:rPr>
          <w:color w:val="000000"/>
          <w:spacing w:val="2"/>
        </w:rPr>
        <w:softHyphen/>
      </w:r>
      <w:r w:rsidRPr="00B315EF">
        <w:rPr>
          <w:color w:val="000000"/>
          <w:spacing w:val="4"/>
        </w:rPr>
        <w:t>циальные и политические реформы; Д. Ллойд Джордж.</w:t>
      </w:r>
    </w:p>
    <w:p w:rsidR="005C7FFB" w:rsidRPr="00B315EF" w:rsidRDefault="005C7FFB" w:rsidP="005C7FFB">
      <w:pPr>
        <w:widowControl w:val="0"/>
        <w:shd w:val="clear" w:color="auto" w:fill="FFFFFF"/>
        <w:autoSpaceDE w:val="0"/>
        <w:autoSpaceDN w:val="0"/>
        <w:adjustRightInd w:val="0"/>
        <w:jc w:val="both"/>
      </w:pPr>
      <w:r w:rsidRPr="00B315EF">
        <w:rPr>
          <w:color w:val="000000"/>
        </w:rPr>
        <w:t>Страны Азии и Латинской Америки в 1900—1917 гг.: тра</w:t>
      </w:r>
      <w:r w:rsidRPr="00B315EF">
        <w:rPr>
          <w:color w:val="000000"/>
        </w:rPr>
        <w:softHyphen/>
      </w:r>
      <w:r w:rsidRPr="00B315EF">
        <w:rPr>
          <w:color w:val="000000"/>
          <w:spacing w:val="5"/>
        </w:rPr>
        <w:t>диционные общественные отношения и проблемы модерни</w:t>
      </w:r>
      <w:r w:rsidRPr="00B315EF">
        <w:rPr>
          <w:color w:val="000000"/>
          <w:spacing w:val="5"/>
        </w:rPr>
        <w:softHyphen/>
      </w:r>
      <w:r w:rsidRPr="00B315EF">
        <w:rPr>
          <w:color w:val="000000"/>
          <w:spacing w:val="2"/>
        </w:rPr>
        <w:t xml:space="preserve">зации. Подъем освободительных движений в колониальных и зависимых странах. Революции первых десятилетий </w:t>
      </w:r>
      <w:r w:rsidRPr="00B315EF">
        <w:rPr>
          <w:color w:val="000000"/>
          <w:spacing w:val="2"/>
          <w:lang w:val="en-US"/>
        </w:rPr>
        <w:t>XX</w:t>
      </w:r>
      <w:r w:rsidRPr="00B315EF">
        <w:rPr>
          <w:color w:val="000000"/>
          <w:spacing w:val="2"/>
        </w:rPr>
        <w:t xml:space="preserve"> в, в </w:t>
      </w:r>
      <w:r w:rsidRPr="00B315EF">
        <w:rPr>
          <w:color w:val="000000"/>
          <w:spacing w:val="5"/>
        </w:rPr>
        <w:t>странах Азии (Турция, Иран, Китай). Мексиканская револю</w:t>
      </w:r>
      <w:r w:rsidRPr="00B315EF">
        <w:rPr>
          <w:color w:val="000000"/>
          <w:spacing w:val="5"/>
        </w:rPr>
        <w:softHyphen/>
      </w:r>
      <w:r w:rsidRPr="00B315EF">
        <w:rPr>
          <w:color w:val="000000"/>
          <w:spacing w:val="6"/>
        </w:rPr>
        <w:t xml:space="preserve">ция 1910—1917 гг. Руководители освободительной борьбы </w:t>
      </w:r>
      <w:r w:rsidRPr="00B315EF">
        <w:rPr>
          <w:color w:val="000000"/>
          <w:spacing w:val="7"/>
        </w:rPr>
        <w:t>(Сунь Ятсен, Э. Сапата, Ф. Вилья).</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5"/>
        </w:rPr>
        <w:t>Первая мировая война (1914—1918)</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3"/>
        </w:rPr>
        <w:t>Причины, участники, театры военных действий и ключе</w:t>
      </w:r>
      <w:r w:rsidRPr="00B315EF">
        <w:rPr>
          <w:color w:val="000000"/>
          <w:spacing w:val="3"/>
        </w:rPr>
        <w:softHyphen/>
      </w:r>
      <w:r w:rsidRPr="00B315EF">
        <w:rPr>
          <w:color w:val="000000"/>
          <w:spacing w:val="2"/>
        </w:rPr>
        <w:t xml:space="preserve">вые события Первой мировой войны. Западный и Восточный </w:t>
      </w:r>
      <w:r w:rsidRPr="00B315EF">
        <w:rPr>
          <w:color w:val="000000"/>
          <w:spacing w:val="8"/>
        </w:rPr>
        <w:t xml:space="preserve">фронт. Человек на фронте и в тылу. Итоги и последствия </w:t>
      </w:r>
      <w:r w:rsidRPr="00B315EF">
        <w:rPr>
          <w:color w:val="000000"/>
        </w:rPr>
        <w:t>войны.</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14"/>
        </w:rPr>
        <w:t>Мир в 1918—1939 гг.</w:t>
      </w:r>
    </w:p>
    <w:p w:rsidR="005C7FFB" w:rsidRPr="00B315EF" w:rsidRDefault="005C7FFB" w:rsidP="005C7FFB">
      <w:pPr>
        <w:widowControl w:val="0"/>
        <w:shd w:val="clear" w:color="auto" w:fill="FFFFFF"/>
        <w:autoSpaceDE w:val="0"/>
        <w:autoSpaceDN w:val="0"/>
        <w:adjustRightInd w:val="0"/>
        <w:ind w:right="18"/>
        <w:jc w:val="both"/>
      </w:pPr>
      <w:r w:rsidRPr="00B315EF">
        <w:rPr>
          <w:color w:val="000000"/>
          <w:spacing w:val="5"/>
        </w:rPr>
        <w:t>От войны к миру. Крушение империй и образование но</w:t>
      </w:r>
      <w:r w:rsidRPr="00B315EF">
        <w:rPr>
          <w:color w:val="000000"/>
          <w:spacing w:val="5"/>
        </w:rPr>
        <w:softHyphen/>
      </w:r>
      <w:r w:rsidRPr="00B315EF">
        <w:rPr>
          <w:color w:val="000000"/>
          <w:spacing w:val="3"/>
        </w:rPr>
        <w:t xml:space="preserve">вых государств в Европе. Парижская мирная конференция. </w:t>
      </w:r>
      <w:r w:rsidRPr="00B315EF">
        <w:rPr>
          <w:color w:val="000000"/>
          <w:spacing w:val="7"/>
        </w:rPr>
        <w:t>Создание Лиги Наций, Урегулирование на Дальнем Востоке и на Тихом океане. Версальско-Вашингтонская система.</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3"/>
        </w:rPr>
        <w:t>Революционные события 1918 — начала 1920-х гг. в Ев</w:t>
      </w:r>
      <w:r w:rsidRPr="00B315EF">
        <w:rPr>
          <w:color w:val="000000"/>
          <w:spacing w:val="3"/>
        </w:rPr>
        <w:softHyphen/>
      </w:r>
      <w:r w:rsidRPr="00B315EF">
        <w:rPr>
          <w:color w:val="000000"/>
          <w:spacing w:val="6"/>
        </w:rPr>
        <w:t xml:space="preserve">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w:t>
      </w:r>
      <w:r w:rsidRPr="00B315EF">
        <w:rPr>
          <w:color w:val="000000"/>
          <w:spacing w:val="2"/>
        </w:rPr>
        <w:t>1920-х гг. Приход фашистов к власти в Италии; Б. Муссолини.</w:t>
      </w:r>
    </w:p>
    <w:p w:rsidR="005C7FFB" w:rsidRPr="00B315EF" w:rsidRDefault="005C7FFB" w:rsidP="005C7FFB">
      <w:pPr>
        <w:widowControl w:val="0"/>
        <w:shd w:val="clear" w:color="auto" w:fill="FFFFFF"/>
        <w:autoSpaceDE w:val="0"/>
        <w:autoSpaceDN w:val="0"/>
        <w:adjustRightInd w:val="0"/>
        <w:ind w:right="6"/>
        <w:jc w:val="both"/>
      </w:pPr>
      <w:r w:rsidRPr="00B315EF">
        <w:rPr>
          <w:color w:val="000000"/>
          <w:spacing w:val="1"/>
        </w:rPr>
        <w:t xml:space="preserve">Страны Европы и США в 1924—1939 гг. Экономическое </w:t>
      </w:r>
      <w:r w:rsidRPr="00B315EF">
        <w:rPr>
          <w:color w:val="000000"/>
          <w:spacing w:val="4"/>
        </w:rPr>
        <w:t xml:space="preserve">развитие: от процветания к кризису 1929—1933 гг. Опыт </w:t>
      </w:r>
      <w:r w:rsidRPr="00B315EF">
        <w:rPr>
          <w:color w:val="000000"/>
          <w:spacing w:val="3"/>
        </w:rPr>
        <w:t>социальных компромиссов: первые лейбористские правитель</w:t>
      </w:r>
      <w:r w:rsidRPr="00B315EF">
        <w:rPr>
          <w:color w:val="000000"/>
          <w:spacing w:val="3"/>
        </w:rPr>
        <w:softHyphen/>
      </w:r>
      <w:r w:rsidRPr="00B315EF">
        <w:rPr>
          <w:color w:val="000000"/>
          <w:spacing w:val="9"/>
        </w:rPr>
        <w:t xml:space="preserve">ства в Великобритании. Великая депрессия. «Новый курс» </w:t>
      </w:r>
      <w:r w:rsidRPr="00B315EF">
        <w:rPr>
          <w:color w:val="000000"/>
          <w:spacing w:val="3"/>
        </w:rPr>
        <w:t>Ф. Д. Рузвельта.</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6"/>
        </w:rPr>
        <w:t xml:space="preserve">Утверждение авторитарных и тоталитарных режимов в </w:t>
      </w:r>
      <w:r w:rsidRPr="00B315EF">
        <w:rPr>
          <w:color w:val="000000"/>
          <w:spacing w:val="4"/>
        </w:rPr>
        <w:t>1930-е тт. в странах Центральной и Восточной Европы. При</w:t>
      </w:r>
      <w:r w:rsidRPr="00B315EF">
        <w:rPr>
          <w:color w:val="000000"/>
          <w:spacing w:val="4"/>
        </w:rPr>
        <w:softHyphen/>
      </w:r>
      <w:r w:rsidRPr="00B315EF">
        <w:rPr>
          <w:color w:val="000000"/>
          <w:spacing w:val="1"/>
        </w:rPr>
        <w:t xml:space="preserve">ход нацистов к власти в Германии; А. Гитлер. Внутренняя и </w:t>
      </w:r>
      <w:r w:rsidRPr="00B315EF">
        <w:rPr>
          <w:color w:val="000000"/>
          <w:spacing w:val="6"/>
        </w:rPr>
        <w:t>внешняя политика гитлеровского режима.</w:t>
      </w:r>
    </w:p>
    <w:p w:rsidR="005C7FFB" w:rsidRPr="00B315EF" w:rsidRDefault="005C7FFB" w:rsidP="005C7FFB">
      <w:pPr>
        <w:widowControl w:val="0"/>
        <w:shd w:val="clear" w:color="auto" w:fill="FFFFFF"/>
        <w:autoSpaceDE w:val="0"/>
        <w:autoSpaceDN w:val="0"/>
        <w:adjustRightInd w:val="0"/>
        <w:ind w:right="6"/>
        <w:jc w:val="both"/>
      </w:pPr>
      <w:r w:rsidRPr="00B315EF">
        <w:rPr>
          <w:color w:val="000000"/>
          <w:spacing w:val="3"/>
        </w:rPr>
        <w:t>Создание и победа Народного фронта во Франции. Рево</w:t>
      </w:r>
      <w:r w:rsidRPr="00B315EF">
        <w:rPr>
          <w:color w:val="000000"/>
          <w:spacing w:val="3"/>
        </w:rPr>
        <w:softHyphen/>
        <w:t xml:space="preserve">люция и приход к власти правительства Народного фронта в </w:t>
      </w:r>
      <w:r w:rsidRPr="00B315EF">
        <w:rPr>
          <w:color w:val="000000"/>
          <w:spacing w:val="6"/>
        </w:rPr>
        <w:t>Испании. Гражданская война 1936—1939 гг. в Испании.</w:t>
      </w:r>
    </w:p>
    <w:p w:rsidR="005C7FFB" w:rsidRPr="00B315EF" w:rsidRDefault="005C7FFB" w:rsidP="005C7FFB">
      <w:pPr>
        <w:widowControl w:val="0"/>
        <w:shd w:val="clear" w:color="auto" w:fill="FFFFFF"/>
        <w:autoSpaceDE w:val="0"/>
        <w:autoSpaceDN w:val="0"/>
        <w:adjustRightInd w:val="0"/>
        <w:ind w:right="6"/>
        <w:jc w:val="both"/>
      </w:pPr>
      <w:r w:rsidRPr="00B315EF">
        <w:rPr>
          <w:color w:val="000000"/>
          <w:spacing w:val="4"/>
        </w:rPr>
        <w:t xml:space="preserve">Страны Азии в 1920—1930-е гг. Опыт модернизации в </w:t>
      </w:r>
      <w:r w:rsidRPr="00B315EF">
        <w:rPr>
          <w:color w:val="000000"/>
          <w:spacing w:val="2"/>
        </w:rPr>
        <w:t xml:space="preserve">Турции; М. Кемаль Ататюрк. Революция 1920-х гг. в Китае. </w:t>
      </w:r>
      <w:r w:rsidRPr="00B315EF">
        <w:rPr>
          <w:color w:val="000000"/>
          <w:spacing w:val="16"/>
        </w:rPr>
        <w:t xml:space="preserve">Движение народов Индии против колониального гнета; </w:t>
      </w:r>
      <w:r w:rsidRPr="00B315EF">
        <w:rPr>
          <w:color w:val="000000"/>
          <w:spacing w:val="5"/>
        </w:rPr>
        <w:t>М. К. Ганди.</w:t>
      </w:r>
    </w:p>
    <w:p w:rsidR="005C7FFB" w:rsidRPr="00B315EF" w:rsidRDefault="005C7FFB" w:rsidP="005C7FFB">
      <w:pPr>
        <w:widowControl w:val="0"/>
        <w:shd w:val="clear" w:color="auto" w:fill="FFFFFF"/>
        <w:autoSpaceDE w:val="0"/>
        <w:autoSpaceDN w:val="0"/>
        <w:adjustRightInd w:val="0"/>
        <w:jc w:val="both"/>
      </w:pPr>
      <w:r w:rsidRPr="00B315EF">
        <w:rPr>
          <w:color w:val="000000"/>
          <w:spacing w:val="2"/>
        </w:rPr>
        <w:t xml:space="preserve">Развитие культуры в первой трети </w:t>
      </w:r>
      <w:r w:rsidRPr="00B315EF">
        <w:rPr>
          <w:color w:val="000000"/>
          <w:spacing w:val="2"/>
          <w:lang w:val="en-US"/>
        </w:rPr>
        <w:t>XX</w:t>
      </w:r>
      <w:r w:rsidRPr="00B315EF">
        <w:rPr>
          <w:color w:val="000000"/>
          <w:spacing w:val="2"/>
        </w:rPr>
        <w:t xml:space="preserve"> в. Социальные по</w:t>
      </w:r>
      <w:r w:rsidRPr="00B315EF">
        <w:rPr>
          <w:color w:val="000000"/>
          <w:spacing w:val="2"/>
        </w:rPr>
        <w:softHyphen/>
      </w:r>
      <w:r w:rsidRPr="00B315EF">
        <w:rPr>
          <w:color w:val="000000"/>
          <w:spacing w:val="4"/>
        </w:rPr>
        <w:t xml:space="preserve">трясения начала </w:t>
      </w:r>
      <w:r w:rsidRPr="00B315EF">
        <w:rPr>
          <w:color w:val="000000"/>
          <w:spacing w:val="4"/>
          <w:lang w:val="en-US"/>
        </w:rPr>
        <w:t>XX</w:t>
      </w:r>
      <w:r w:rsidRPr="00B315EF">
        <w:rPr>
          <w:color w:val="000000"/>
          <w:spacing w:val="4"/>
        </w:rPr>
        <w:t xml:space="preserve"> в. и духовная культура. Отход от тради</w:t>
      </w:r>
      <w:r w:rsidRPr="00B315EF">
        <w:rPr>
          <w:color w:val="000000"/>
          <w:spacing w:val="4"/>
        </w:rPr>
        <w:softHyphen/>
      </w:r>
      <w:r w:rsidRPr="00B315EF">
        <w:rPr>
          <w:color w:val="000000"/>
          <w:spacing w:val="2"/>
        </w:rPr>
        <w:t>ций классического искусства. Модернизм. Авангардизм. Тече</w:t>
      </w:r>
      <w:r w:rsidRPr="00B315EF">
        <w:rPr>
          <w:color w:val="000000"/>
          <w:spacing w:val="2"/>
        </w:rPr>
        <w:softHyphen/>
      </w:r>
      <w:r w:rsidRPr="00B315EF">
        <w:rPr>
          <w:color w:val="000000"/>
        </w:rPr>
        <w:t xml:space="preserve">ния в литературе и искусстве 1920—1930-х гг. Тоталитаризм и </w:t>
      </w:r>
      <w:r w:rsidRPr="00B315EF">
        <w:rPr>
          <w:color w:val="000000"/>
          <w:spacing w:val="4"/>
        </w:rPr>
        <w:t>культура. Деятели культуры: творчество и судьбы.</w:t>
      </w:r>
    </w:p>
    <w:p w:rsidR="005C7FFB" w:rsidRPr="00B315EF" w:rsidRDefault="005C7FFB" w:rsidP="005C7FFB">
      <w:pPr>
        <w:widowControl w:val="0"/>
        <w:shd w:val="clear" w:color="auto" w:fill="FFFFFF"/>
        <w:autoSpaceDE w:val="0"/>
        <w:autoSpaceDN w:val="0"/>
        <w:adjustRightInd w:val="0"/>
        <w:jc w:val="both"/>
      </w:pPr>
      <w:r w:rsidRPr="00B315EF">
        <w:rPr>
          <w:color w:val="000000"/>
          <w:spacing w:val="11"/>
        </w:rPr>
        <w:t xml:space="preserve">Международные отношения в 1920—1930-е гг. Лига </w:t>
      </w:r>
      <w:r w:rsidRPr="00B315EF">
        <w:rPr>
          <w:color w:val="000000"/>
          <w:spacing w:val="4"/>
        </w:rPr>
        <w:t>Наций и ее деятельность в 1920-е гг. Обострение междуна</w:t>
      </w:r>
      <w:r w:rsidRPr="00B315EF">
        <w:rPr>
          <w:color w:val="000000"/>
          <w:spacing w:val="4"/>
        </w:rPr>
        <w:softHyphen/>
      </w:r>
      <w:r w:rsidRPr="00B315EF">
        <w:rPr>
          <w:color w:val="000000"/>
        </w:rPr>
        <w:t xml:space="preserve">родных отношений в 1930-е гг. Ось «Берлин—Рим—Токио». </w:t>
      </w:r>
      <w:r w:rsidRPr="00B315EF">
        <w:rPr>
          <w:color w:val="000000"/>
          <w:spacing w:val="4"/>
        </w:rPr>
        <w:t>Агрессия на Дальнем Востоке, в Европе. Политика невме</w:t>
      </w:r>
      <w:r w:rsidRPr="00B315EF">
        <w:rPr>
          <w:color w:val="000000"/>
          <w:spacing w:val="4"/>
        </w:rPr>
        <w:softHyphen/>
      </w:r>
      <w:r w:rsidRPr="00B315EF">
        <w:rPr>
          <w:color w:val="000000"/>
          <w:spacing w:val="5"/>
        </w:rPr>
        <w:t xml:space="preserve">шательства и умиротворения. Дипломатические переговоры </w:t>
      </w:r>
      <w:smartTag w:uri="urn:schemas-microsoft-com:office:smarttags" w:element="metricconverter">
        <w:smartTagPr>
          <w:attr w:name="ProductID" w:val="1939 г"/>
        </w:smartTagPr>
        <w:r w:rsidRPr="00B315EF">
          <w:rPr>
            <w:color w:val="000000"/>
            <w:spacing w:val="3"/>
          </w:rPr>
          <w:t>1939 г</w:t>
        </w:r>
      </w:smartTag>
      <w:r w:rsidRPr="00B315EF">
        <w:rPr>
          <w:color w:val="000000"/>
          <w:spacing w:val="3"/>
        </w:rPr>
        <w:t>., их результаты.</w:t>
      </w:r>
    </w:p>
    <w:p w:rsidR="005C7FFB" w:rsidRPr="00B315EF" w:rsidRDefault="005C7FFB" w:rsidP="005C7FFB">
      <w:pPr>
        <w:widowControl w:val="0"/>
        <w:shd w:val="clear" w:color="auto" w:fill="FFFFFF"/>
        <w:autoSpaceDE w:val="0"/>
        <w:autoSpaceDN w:val="0"/>
        <w:adjustRightInd w:val="0"/>
        <w:jc w:val="both"/>
      </w:pPr>
      <w:r w:rsidRPr="00B315EF">
        <w:rPr>
          <w:bCs/>
          <w:color w:val="000000"/>
          <w:spacing w:val="5"/>
        </w:rPr>
        <w:t>Вторая мировая война (1939—1945)</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16"/>
        </w:rPr>
        <w:t xml:space="preserve">Причины и начало войны. Этапы, театры боевых </w:t>
      </w:r>
      <w:r w:rsidRPr="00B315EF">
        <w:rPr>
          <w:color w:val="000000"/>
          <w:spacing w:val="2"/>
        </w:rPr>
        <w:t xml:space="preserve">действий, основные участники войны. Установление «нового </w:t>
      </w:r>
      <w:r w:rsidRPr="00B315EF">
        <w:rPr>
          <w:color w:val="000000"/>
          <w:spacing w:val="6"/>
        </w:rPr>
        <w:t>порядка» на оккупированных территориях; геноцид, Холо</w:t>
      </w:r>
      <w:r w:rsidRPr="00B315EF">
        <w:rPr>
          <w:color w:val="000000"/>
          <w:spacing w:val="3"/>
        </w:rPr>
        <w:t xml:space="preserve">кост. Движение Сопротивления, его руководители и герои, </w:t>
      </w:r>
      <w:r w:rsidRPr="00B315EF">
        <w:rPr>
          <w:color w:val="000000"/>
          <w:spacing w:val="6"/>
        </w:rPr>
        <w:t>Создание и деятельность антигитлеровской коалиции. Глав</w:t>
      </w:r>
      <w:r w:rsidRPr="00B315EF">
        <w:rPr>
          <w:bCs/>
          <w:color w:val="000000"/>
          <w:spacing w:val="5"/>
        </w:rPr>
        <w:t xml:space="preserve">ные события войны в Европе, на Тихом океане, в Северной </w:t>
      </w:r>
      <w:r w:rsidRPr="00B315EF">
        <w:rPr>
          <w:bCs/>
          <w:color w:val="000000"/>
          <w:spacing w:val="4"/>
        </w:rPr>
        <w:t>Африке. Конференции руководителей СССР, США и Вели</w:t>
      </w:r>
      <w:r w:rsidRPr="00B315EF">
        <w:rPr>
          <w:bCs/>
          <w:color w:val="000000"/>
          <w:spacing w:val="4"/>
        </w:rPr>
        <w:softHyphen/>
        <w:t xml:space="preserve">кобритании, Капитуляция Германии. Завершение войны на </w:t>
      </w:r>
      <w:r w:rsidRPr="00B315EF">
        <w:rPr>
          <w:bCs/>
          <w:color w:val="000000"/>
          <w:spacing w:val="9"/>
        </w:rPr>
        <w:t>Дальнем Востоке. Итоги и уроки войны.</w:t>
      </w:r>
    </w:p>
    <w:p w:rsidR="005C7FFB" w:rsidRPr="00B315EF" w:rsidRDefault="005C7FFB" w:rsidP="005C7FFB">
      <w:pPr>
        <w:widowControl w:val="0"/>
        <w:shd w:val="clear" w:color="auto" w:fill="FFFFFF"/>
        <w:autoSpaceDE w:val="0"/>
        <w:autoSpaceDN w:val="0"/>
        <w:adjustRightInd w:val="0"/>
        <w:jc w:val="both"/>
      </w:pPr>
      <w:r w:rsidRPr="00B315EF">
        <w:rPr>
          <w:color w:val="000000"/>
          <w:spacing w:val="11"/>
        </w:rPr>
        <w:t xml:space="preserve">Мир во второй половине </w:t>
      </w:r>
      <w:r w:rsidRPr="00B315EF">
        <w:rPr>
          <w:color w:val="000000"/>
          <w:spacing w:val="11"/>
          <w:lang w:val="en-US"/>
        </w:rPr>
        <w:t>XX</w:t>
      </w:r>
      <w:r w:rsidRPr="00B315EF">
        <w:rPr>
          <w:color w:val="000000"/>
          <w:spacing w:val="11"/>
        </w:rPr>
        <w:t xml:space="preserve"> — начале </w:t>
      </w:r>
      <w:r w:rsidRPr="00B315EF">
        <w:rPr>
          <w:color w:val="000000"/>
          <w:spacing w:val="11"/>
          <w:lang w:val="en-US"/>
        </w:rPr>
        <w:t>XXI</w:t>
      </w:r>
      <w:r w:rsidRPr="00B315EF">
        <w:rPr>
          <w:color w:val="000000"/>
          <w:spacing w:val="11"/>
        </w:rPr>
        <w:t xml:space="preserve"> в.</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7"/>
        </w:rPr>
        <w:t xml:space="preserve">Изменения на политической карте мира после Второй </w:t>
      </w:r>
      <w:r w:rsidRPr="00B315EF">
        <w:rPr>
          <w:bCs/>
          <w:color w:val="000000"/>
          <w:spacing w:val="3"/>
        </w:rPr>
        <w:t>мировой войны. Отношения между державами-победительни</w:t>
      </w:r>
      <w:r w:rsidRPr="00B315EF">
        <w:rPr>
          <w:bCs/>
          <w:color w:val="000000"/>
          <w:spacing w:val="3"/>
        </w:rPr>
        <w:softHyphen/>
        <w:t xml:space="preserve">цами. Формирование биполярного мира. Начало «холодной </w:t>
      </w:r>
      <w:r w:rsidRPr="00B315EF">
        <w:rPr>
          <w:bCs/>
          <w:color w:val="000000"/>
          <w:spacing w:val="-2"/>
        </w:rPr>
        <w:t>войны».</w:t>
      </w:r>
    </w:p>
    <w:p w:rsidR="005C7FFB" w:rsidRPr="00B315EF" w:rsidRDefault="005C7FFB" w:rsidP="005C7FFB">
      <w:pPr>
        <w:widowControl w:val="0"/>
        <w:shd w:val="clear" w:color="auto" w:fill="FFFFFF"/>
        <w:autoSpaceDE w:val="0"/>
        <w:autoSpaceDN w:val="0"/>
        <w:adjustRightInd w:val="0"/>
        <w:ind w:right="18"/>
        <w:jc w:val="both"/>
      </w:pPr>
      <w:r w:rsidRPr="00B315EF">
        <w:rPr>
          <w:bCs/>
          <w:color w:val="000000"/>
          <w:spacing w:val="4"/>
        </w:rPr>
        <w:t>Новые явления в экономике и социальной жизни после</w:t>
      </w:r>
      <w:r w:rsidRPr="00B315EF">
        <w:rPr>
          <w:bCs/>
          <w:color w:val="000000"/>
          <w:spacing w:val="4"/>
        </w:rPr>
        <w:softHyphen/>
      </w:r>
      <w:r w:rsidRPr="00B315EF">
        <w:rPr>
          <w:bCs/>
          <w:color w:val="000000"/>
          <w:spacing w:val="3"/>
        </w:rPr>
        <w:t>военного мира. Научно-техническая революция второй поло</w:t>
      </w:r>
      <w:r w:rsidRPr="00B315EF">
        <w:rPr>
          <w:bCs/>
          <w:color w:val="000000"/>
          <w:spacing w:val="3"/>
        </w:rPr>
        <w:softHyphen/>
      </w:r>
      <w:r w:rsidRPr="00B315EF">
        <w:rPr>
          <w:bCs/>
          <w:color w:val="000000"/>
          <w:spacing w:val="1"/>
        </w:rPr>
        <w:t xml:space="preserve">вины </w:t>
      </w:r>
      <w:r w:rsidRPr="00B315EF">
        <w:rPr>
          <w:bCs/>
          <w:color w:val="000000"/>
          <w:spacing w:val="1"/>
          <w:lang w:val="en-US"/>
        </w:rPr>
        <w:t>XX</w:t>
      </w:r>
      <w:r w:rsidRPr="00B315EF">
        <w:rPr>
          <w:bCs/>
          <w:color w:val="000000"/>
          <w:spacing w:val="1"/>
        </w:rPr>
        <w:t xml:space="preserve"> в. Переход от индустриального общества к постин</w:t>
      </w:r>
      <w:r w:rsidRPr="00B315EF">
        <w:rPr>
          <w:bCs/>
          <w:color w:val="000000"/>
          <w:spacing w:val="1"/>
        </w:rPr>
        <w:softHyphen/>
      </w:r>
      <w:r w:rsidRPr="00B315EF">
        <w:rPr>
          <w:bCs/>
          <w:color w:val="000000"/>
          <w:spacing w:val="2"/>
        </w:rPr>
        <w:t>дустриальному, информационному обществу. Эволюция соци</w:t>
      </w:r>
      <w:r w:rsidRPr="00B315EF">
        <w:rPr>
          <w:bCs/>
          <w:color w:val="000000"/>
          <w:spacing w:val="2"/>
        </w:rPr>
        <w:softHyphen/>
      </w:r>
      <w:r w:rsidRPr="00B315EF">
        <w:rPr>
          <w:bCs/>
          <w:color w:val="000000"/>
          <w:spacing w:val="4"/>
        </w:rPr>
        <w:t>альной структуры общества.</w:t>
      </w:r>
    </w:p>
    <w:p w:rsidR="005C7FFB" w:rsidRPr="00B315EF" w:rsidRDefault="005C7FFB" w:rsidP="005C7FFB">
      <w:pPr>
        <w:widowControl w:val="0"/>
        <w:shd w:val="clear" w:color="auto" w:fill="FFFFFF"/>
        <w:autoSpaceDE w:val="0"/>
        <w:autoSpaceDN w:val="0"/>
        <w:adjustRightInd w:val="0"/>
        <w:ind w:right="18"/>
        <w:jc w:val="both"/>
      </w:pPr>
      <w:r w:rsidRPr="00B315EF">
        <w:rPr>
          <w:bCs/>
          <w:color w:val="000000"/>
          <w:spacing w:val="1"/>
        </w:rPr>
        <w:t xml:space="preserve">Соединенные Штаты Америки во второй половине </w:t>
      </w:r>
      <w:r w:rsidRPr="00B315EF">
        <w:rPr>
          <w:bCs/>
          <w:color w:val="000000"/>
          <w:spacing w:val="1"/>
          <w:lang w:val="en-US"/>
        </w:rPr>
        <w:t>XX</w:t>
      </w:r>
      <w:r w:rsidRPr="00B315EF">
        <w:rPr>
          <w:bCs/>
          <w:color w:val="000000"/>
          <w:spacing w:val="1"/>
        </w:rPr>
        <w:t xml:space="preserve"> — начале </w:t>
      </w:r>
      <w:r w:rsidRPr="00B315EF">
        <w:rPr>
          <w:bCs/>
          <w:color w:val="000000"/>
          <w:spacing w:val="1"/>
          <w:lang w:val="en-US"/>
        </w:rPr>
        <w:t>XXI</w:t>
      </w:r>
      <w:r w:rsidRPr="00B315EF">
        <w:rPr>
          <w:bCs/>
          <w:color w:val="000000"/>
          <w:spacing w:val="1"/>
        </w:rPr>
        <w:t xml:space="preserve"> в. Путь к лидерству. Политическое развитие: де</w:t>
      </w:r>
      <w:r w:rsidRPr="00B315EF">
        <w:rPr>
          <w:bCs/>
          <w:color w:val="000000"/>
          <w:spacing w:val="1"/>
        </w:rPr>
        <w:softHyphen/>
      </w:r>
      <w:r w:rsidRPr="00B315EF">
        <w:rPr>
          <w:bCs/>
          <w:color w:val="000000"/>
          <w:spacing w:val="3"/>
        </w:rPr>
        <w:t>мократы и республиканцы у власти, президенты США. Соци</w:t>
      </w:r>
      <w:r w:rsidRPr="00B315EF">
        <w:rPr>
          <w:bCs/>
          <w:color w:val="000000"/>
          <w:spacing w:val="3"/>
        </w:rPr>
        <w:softHyphen/>
      </w:r>
      <w:r w:rsidRPr="00B315EF">
        <w:rPr>
          <w:bCs/>
          <w:color w:val="000000"/>
          <w:spacing w:val="6"/>
        </w:rPr>
        <w:t xml:space="preserve">альные движения, борьба против расовой дискриминации. </w:t>
      </w:r>
      <w:r w:rsidRPr="00B315EF">
        <w:rPr>
          <w:bCs/>
          <w:color w:val="000000"/>
          <w:spacing w:val="5"/>
        </w:rPr>
        <w:t>Внешняя политика.</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5"/>
        </w:rPr>
        <w:t xml:space="preserve">Страны Западной Европы во второй половине </w:t>
      </w:r>
      <w:r w:rsidRPr="00B315EF">
        <w:rPr>
          <w:bCs/>
          <w:color w:val="000000"/>
          <w:spacing w:val="5"/>
          <w:lang w:val="en-US"/>
        </w:rPr>
        <w:t>XX</w:t>
      </w:r>
      <w:r w:rsidRPr="00B315EF">
        <w:rPr>
          <w:bCs/>
          <w:color w:val="000000"/>
          <w:spacing w:val="5"/>
        </w:rPr>
        <w:t xml:space="preserve"> — на</w:t>
      </w:r>
      <w:r w:rsidRPr="00B315EF">
        <w:rPr>
          <w:bCs/>
          <w:color w:val="000000"/>
          <w:spacing w:val="5"/>
        </w:rPr>
        <w:softHyphen/>
      </w:r>
      <w:r w:rsidRPr="00B315EF">
        <w:rPr>
          <w:bCs/>
          <w:color w:val="000000"/>
          <w:spacing w:val="1"/>
        </w:rPr>
        <w:t xml:space="preserve">чале </w:t>
      </w:r>
      <w:r w:rsidRPr="00B315EF">
        <w:rPr>
          <w:bCs/>
          <w:color w:val="000000"/>
          <w:spacing w:val="1"/>
          <w:lang w:val="en-US"/>
        </w:rPr>
        <w:t>XXI</w:t>
      </w:r>
      <w:r w:rsidRPr="00B315EF">
        <w:rPr>
          <w:bCs/>
          <w:color w:val="000000"/>
          <w:spacing w:val="1"/>
        </w:rPr>
        <w:t xml:space="preserve"> в. Экономическое развитие, «государство благосо</w:t>
      </w:r>
      <w:r w:rsidRPr="00B315EF">
        <w:rPr>
          <w:bCs/>
          <w:color w:val="000000"/>
          <w:spacing w:val="1"/>
        </w:rPr>
        <w:softHyphen/>
      </w:r>
      <w:r w:rsidRPr="00B315EF">
        <w:rPr>
          <w:bCs/>
          <w:color w:val="000000"/>
          <w:spacing w:val="3"/>
        </w:rPr>
        <w:t xml:space="preserve">стояния». Внутренняя и внешняя политика консерваторов и </w:t>
      </w:r>
      <w:r w:rsidRPr="00B315EF">
        <w:rPr>
          <w:bCs/>
          <w:color w:val="000000"/>
          <w:spacing w:val="6"/>
        </w:rPr>
        <w:t>социалистов. Политические лидеры. Социальные выступле</w:t>
      </w:r>
      <w:r w:rsidRPr="00B315EF">
        <w:rPr>
          <w:bCs/>
          <w:color w:val="000000"/>
          <w:spacing w:val="6"/>
        </w:rPr>
        <w:softHyphen/>
      </w:r>
      <w:r w:rsidRPr="00B315EF">
        <w:rPr>
          <w:bCs/>
          <w:color w:val="000000"/>
          <w:spacing w:val="4"/>
        </w:rPr>
        <w:t>ния. Эволюция католической церкви. Установление демокра</w:t>
      </w:r>
      <w:r w:rsidRPr="00B315EF">
        <w:rPr>
          <w:bCs/>
          <w:color w:val="000000"/>
          <w:spacing w:val="4"/>
        </w:rPr>
        <w:softHyphen/>
      </w:r>
      <w:r w:rsidRPr="00B315EF">
        <w:rPr>
          <w:bCs/>
          <w:color w:val="000000"/>
          <w:spacing w:val="6"/>
        </w:rPr>
        <w:t>тических режимов в 1970-е гг. в Португалии, Испании, Гре</w:t>
      </w:r>
      <w:r w:rsidRPr="00B315EF">
        <w:rPr>
          <w:bCs/>
          <w:color w:val="000000"/>
          <w:spacing w:val="6"/>
        </w:rPr>
        <w:softHyphen/>
      </w:r>
      <w:r w:rsidRPr="00B315EF">
        <w:rPr>
          <w:bCs/>
          <w:color w:val="000000"/>
          <w:spacing w:val="7"/>
        </w:rPr>
        <w:t>ции. Европейская интеграция: цели, этапы, результаты.</w:t>
      </w:r>
    </w:p>
    <w:p w:rsidR="005C7FFB" w:rsidRPr="00B315EF" w:rsidRDefault="005C7FFB" w:rsidP="005C7FFB">
      <w:pPr>
        <w:widowControl w:val="0"/>
        <w:shd w:val="clear" w:color="auto" w:fill="FFFFFF"/>
        <w:autoSpaceDE w:val="0"/>
        <w:autoSpaceDN w:val="0"/>
        <w:adjustRightInd w:val="0"/>
        <w:ind w:right="6"/>
        <w:jc w:val="both"/>
      </w:pPr>
      <w:r w:rsidRPr="00B315EF">
        <w:rPr>
          <w:bCs/>
          <w:color w:val="000000"/>
          <w:spacing w:val="7"/>
        </w:rPr>
        <w:t xml:space="preserve">Страны Восточной Европы во второй половине </w:t>
      </w:r>
      <w:r w:rsidRPr="00B315EF">
        <w:rPr>
          <w:bCs/>
          <w:color w:val="000000"/>
          <w:spacing w:val="7"/>
          <w:lang w:val="en-US"/>
        </w:rPr>
        <w:t>XX</w:t>
      </w:r>
      <w:r w:rsidRPr="00B315EF">
        <w:rPr>
          <w:bCs/>
          <w:color w:val="000000"/>
          <w:spacing w:val="7"/>
        </w:rPr>
        <w:t xml:space="preserve"> — </w:t>
      </w:r>
      <w:r w:rsidRPr="00B315EF">
        <w:rPr>
          <w:bCs/>
          <w:color w:val="000000"/>
          <w:spacing w:val="2"/>
        </w:rPr>
        <w:t xml:space="preserve">начале </w:t>
      </w:r>
      <w:r w:rsidRPr="00B315EF">
        <w:rPr>
          <w:bCs/>
          <w:color w:val="000000"/>
          <w:spacing w:val="2"/>
          <w:lang w:val="en-US"/>
        </w:rPr>
        <w:t>XXI</w:t>
      </w:r>
      <w:r w:rsidRPr="00B315EF">
        <w:rPr>
          <w:bCs/>
          <w:color w:val="000000"/>
          <w:spacing w:val="2"/>
        </w:rPr>
        <w:t xml:space="preserve"> в. Революции середины 1940-х гг. Социалистичес</w:t>
      </w:r>
      <w:r w:rsidRPr="00B315EF">
        <w:rPr>
          <w:bCs/>
          <w:color w:val="000000"/>
          <w:spacing w:val="2"/>
        </w:rPr>
        <w:softHyphen/>
      </w:r>
      <w:r w:rsidRPr="00B315EF">
        <w:rPr>
          <w:bCs/>
          <w:color w:val="000000"/>
          <w:spacing w:val="5"/>
        </w:rPr>
        <w:t>кий эксперимент: достижения и противоречия. События кон</w:t>
      </w:r>
      <w:r w:rsidRPr="00B315EF">
        <w:rPr>
          <w:bCs/>
          <w:color w:val="000000"/>
          <w:spacing w:val="5"/>
        </w:rPr>
        <w:softHyphen/>
      </w:r>
      <w:r w:rsidRPr="00B315EF">
        <w:rPr>
          <w:bCs/>
          <w:color w:val="000000"/>
          <w:spacing w:val="3"/>
        </w:rPr>
        <w:t xml:space="preserve">ца 1980-х — начала 1990-х гг., падение коммунистических </w:t>
      </w:r>
      <w:r w:rsidRPr="00B315EF">
        <w:rPr>
          <w:bCs/>
          <w:color w:val="000000"/>
          <w:spacing w:val="8"/>
        </w:rPr>
        <w:t xml:space="preserve">режимов. Политические и экономические преобразования </w:t>
      </w:r>
      <w:r w:rsidRPr="00B315EF">
        <w:rPr>
          <w:bCs/>
          <w:color w:val="000000"/>
          <w:spacing w:val="3"/>
        </w:rPr>
        <w:t>1990-х гг. Социальные отношения. Внешнеполитические по</w:t>
      </w:r>
      <w:r w:rsidRPr="00B315EF">
        <w:rPr>
          <w:bCs/>
          <w:color w:val="000000"/>
          <w:spacing w:val="3"/>
        </w:rPr>
        <w:softHyphen/>
      </w:r>
      <w:r w:rsidRPr="00B315EF">
        <w:rPr>
          <w:bCs/>
          <w:color w:val="000000"/>
          <w:spacing w:val="5"/>
        </w:rPr>
        <w:t>зиции восточноевропейских государств. Проблемы интегра</w:t>
      </w:r>
      <w:r w:rsidRPr="00B315EF">
        <w:rPr>
          <w:bCs/>
          <w:color w:val="000000"/>
          <w:spacing w:val="5"/>
        </w:rPr>
        <w:softHyphen/>
      </w:r>
      <w:r w:rsidRPr="00B315EF">
        <w:rPr>
          <w:bCs/>
          <w:color w:val="000000"/>
          <w:spacing w:val="9"/>
        </w:rPr>
        <w:t>ции в единой Европе.</w:t>
      </w:r>
    </w:p>
    <w:p w:rsidR="005C7FFB" w:rsidRPr="00B315EF" w:rsidRDefault="005C7FFB" w:rsidP="005C7FFB">
      <w:pPr>
        <w:widowControl w:val="0"/>
        <w:shd w:val="clear" w:color="auto" w:fill="FFFFFF"/>
        <w:autoSpaceDE w:val="0"/>
        <w:autoSpaceDN w:val="0"/>
        <w:adjustRightInd w:val="0"/>
        <w:ind w:right="6"/>
        <w:jc w:val="both"/>
      </w:pPr>
      <w:r w:rsidRPr="00B315EF">
        <w:rPr>
          <w:bCs/>
          <w:color w:val="000000"/>
          <w:spacing w:val="7"/>
        </w:rPr>
        <w:t xml:space="preserve">Страны Азии и Африки во второй половине </w:t>
      </w:r>
      <w:r w:rsidRPr="00B315EF">
        <w:rPr>
          <w:bCs/>
          <w:color w:val="000000"/>
          <w:spacing w:val="7"/>
          <w:lang w:val="en-US"/>
        </w:rPr>
        <w:t>XX</w:t>
      </w:r>
      <w:r w:rsidRPr="00B315EF">
        <w:rPr>
          <w:bCs/>
          <w:color w:val="000000"/>
          <w:spacing w:val="7"/>
        </w:rPr>
        <w:t xml:space="preserve"> — нача</w:t>
      </w:r>
      <w:r w:rsidRPr="00B315EF">
        <w:rPr>
          <w:bCs/>
          <w:color w:val="000000"/>
          <w:spacing w:val="7"/>
        </w:rPr>
        <w:softHyphen/>
      </w:r>
      <w:r w:rsidRPr="00B315EF">
        <w:rPr>
          <w:bCs/>
          <w:color w:val="000000"/>
          <w:spacing w:val="3"/>
        </w:rPr>
        <w:t xml:space="preserve">ле </w:t>
      </w:r>
      <w:r w:rsidRPr="00B315EF">
        <w:rPr>
          <w:bCs/>
          <w:color w:val="000000"/>
          <w:spacing w:val="3"/>
          <w:lang w:val="en-US"/>
        </w:rPr>
        <w:t>XXI</w:t>
      </w:r>
      <w:r w:rsidRPr="00B315EF">
        <w:rPr>
          <w:bCs/>
          <w:color w:val="000000"/>
          <w:spacing w:val="3"/>
        </w:rPr>
        <w:t xml:space="preserve"> в. Япония: от поражения к лидерству; научно-техни</w:t>
      </w:r>
      <w:r w:rsidRPr="00B315EF">
        <w:rPr>
          <w:bCs/>
          <w:color w:val="000000"/>
          <w:spacing w:val="3"/>
        </w:rPr>
        <w:softHyphen/>
      </w:r>
      <w:r w:rsidRPr="00B315EF">
        <w:rPr>
          <w:bCs/>
          <w:color w:val="000000"/>
          <w:spacing w:val="5"/>
        </w:rPr>
        <w:t>ческий прогресс и традиции; внешняя политика. Освобожде</w:t>
      </w:r>
      <w:r w:rsidRPr="00B315EF">
        <w:rPr>
          <w:bCs/>
          <w:color w:val="000000"/>
          <w:spacing w:val="5"/>
        </w:rPr>
        <w:softHyphen/>
      </w:r>
      <w:r w:rsidRPr="00B315EF">
        <w:rPr>
          <w:bCs/>
          <w:color w:val="000000"/>
          <w:spacing w:val="8"/>
        </w:rPr>
        <w:t>ние стран Азии и Африки и крушение колониальной систе</w:t>
      </w:r>
      <w:r w:rsidRPr="00B315EF">
        <w:rPr>
          <w:bCs/>
          <w:color w:val="000000"/>
          <w:spacing w:val="8"/>
        </w:rPr>
        <w:softHyphen/>
        <w:t xml:space="preserve">мы во второй половине </w:t>
      </w:r>
      <w:r w:rsidRPr="00B315EF">
        <w:rPr>
          <w:bCs/>
          <w:color w:val="000000"/>
          <w:spacing w:val="8"/>
          <w:lang w:val="en-US"/>
        </w:rPr>
        <w:t>XX</w:t>
      </w:r>
      <w:r w:rsidRPr="00B315EF">
        <w:rPr>
          <w:bCs/>
          <w:color w:val="000000"/>
          <w:spacing w:val="8"/>
        </w:rPr>
        <w:t xml:space="preserve"> в.: этапы, основные движущие </w:t>
      </w:r>
      <w:r w:rsidRPr="00B315EF">
        <w:rPr>
          <w:bCs/>
          <w:color w:val="000000"/>
          <w:spacing w:val="2"/>
        </w:rPr>
        <w:t>силы и лидеры освободительной борьбы. Проблемы модерни</w:t>
      </w:r>
      <w:r w:rsidRPr="00B315EF">
        <w:rPr>
          <w:bCs/>
          <w:color w:val="000000"/>
          <w:spacing w:val="2"/>
        </w:rPr>
        <w:softHyphen/>
        <w:t>зации и выбор путей развития (Китай, Индия, «новые инду</w:t>
      </w:r>
      <w:r w:rsidRPr="00B315EF">
        <w:rPr>
          <w:bCs/>
          <w:color w:val="000000"/>
          <w:spacing w:val="2"/>
        </w:rPr>
        <w:softHyphen/>
      </w:r>
      <w:r w:rsidRPr="00B315EF">
        <w:rPr>
          <w:bCs/>
          <w:color w:val="000000"/>
          <w:spacing w:val="3"/>
        </w:rPr>
        <w:t xml:space="preserve">стриальные страны», страны Юго-Западной Азии и Северной </w:t>
      </w:r>
      <w:r w:rsidRPr="00B315EF">
        <w:rPr>
          <w:bCs/>
          <w:color w:val="000000"/>
          <w:spacing w:val="6"/>
        </w:rPr>
        <w:t xml:space="preserve">Африки). Место государств Азии и Африки в современном </w:t>
      </w:r>
      <w:r w:rsidRPr="00B315EF">
        <w:rPr>
          <w:bCs/>
          <w:color w:val="000000"/>
          <w:spacing w:val="-2"/>
        </w:rPr>
        <w:t>мире,</w:t>
      </w:r>
    </w:p>
    <w:p w:rsidR="005C7FFB" w:rsidRPr="00B315EF" w:rsidRDefault="005C7FFB" w:rsidP="005C7FFB">
      <w:pPr>
        <w:widowControl w:val="0"/>
        <w:shd w:val="clear" w:color="auto" w:fill="FFFFFF"/>
        <w:autoSpaceDE w:val="0"/>
        <w:autoSpaceDN w:val="0"/>
        <w:adjustRightInd w:val="0"/>
        <w:ind w:right="12"/>
        <w:jc w:val="both"/>
      </w:pPr>
      <w:r w:rsidRPr="00B315EF">
        <w:rPr>
          <w:bCs/>
          <w:color w:val="000000"/>
          <w:spacing w:val="5"/>
        </w:rPr>
        <w:t xml:space="preserve">Страны Латинской Америки во второй половине </w:t>
      </w:r>
      <w:r w:rsidRPr="00B315EF">
        <w:rPr>
          <w:bCs/>
          <w:color w:val="000000"/>
          <w:spacing w:val="5"/>
          <w:lang w:val="en-US"/>
        </w:rPr>
        <w:t>XX</w:t>
      </w:r>
      <w:r w:rsidRPr="00B315EF">
        <w:rPr>
          <w:bCs/>
          <w:color w:val="000000"/>
          <w:spacing w:val="5"/>
        </w:rPr>
        <w:t xml:space="preserve"> — </w:t>
      </w:r>
      <w:r w:rsidRPr="00B315EF">
        <w:rPr>
          <w:bCs/>
          <w:color w:val="000000"/>
          <w:spacing w:val="3"/>
        </w:rPr>
        <w:t xml:space="preserve">начале </w:t>
      </w:r>
      <w:r w:rsidRPr="00B315EF">
        <w:rPr>
          <w:bCs/>
          <w:color w:val="000000"/>
          <w:spacing w:val="3"/>
          <w:lang w:val="en-US"/>
        </w:rPr>
        <w:t>XXI</w:t>
      </w:r>
      <w:r w:rsidRPr="00B315EF">
        <w:rPr>
          <w:bCs/>
          <w:color w:val="000000"/>
          <w:spacing w:val="3"/>
        </w:rPr>
        <w:t xml:space="preserve"> в. Экономические отношения (неравномерность </w:t>
      </w:r>
      <w:r w:rsidRPr="00B315EF">
        <w:rPr>
          <w:bCs/>
          <w:color w:val="000000"/>
          <w:spacing w:val="4"/>
        </w:rPr>
        <w:t>развития стран региона, проблемы модернизации). Полити</w:t>
      </w:r>
      <w:r w:rsidRPr="00B315EF">
        <w:rPr>
          <w:bCs/>
          <w:color w:val="000000"/>
          <w:spacing w:val="4"/>
        </w:rPr>
        <w:softHyphen/>
      </w:r>
      <w:r w:rsidRPr="00B315EF">
        <w:rPr>
          <w:bCs/>
          <w:color w:val="000000"/>
          <w:spacing w:val="7"/>
        </w:rPr>
        <w:t>ческие режимы: демократия и диктатура. Реформизм и рево</w:t>
      </w:r>
      <w:r w:rsidRPr="00B315EF">
        <w:rPr>
          <w:color w:val="000000"/>
          <w:spacing w:val="4"/>
        </w:rPr>
        <w:t>люции как пути преодоления социально-экономических про</w:t>
      </w:r>
      <w:r w:rsidRPr="00B315EF">
        <w:rPr>
          <w:color w:val="000000"/>
          <w:spacing w:val="4"/>
        </w:rPr>
        <w:softHyphen/>
        <w:t>тиворечий. Роль лидеров и народных масс в Новейшей исто</w:t>
      </w:r>
      <w:r w:rsidRPr="00B315EF">
        <w:rPr>
          <w:color w:val="000000"/>
          <w:spacing w:val="4"/>
        </w:rPr>
        <w:softHyphen/>
      </w:r>
      <w:r w:rsidRPr="00B315EF">
        <w:rPr>
          <w:color w:val="000000"/>
          <w:spacing w:val="6"/>
        </w:rPr>
        <w:t>рии региона.</w:t>
      </w:r>
    </w:p>
    <w:p w:rsidR="005C7FFB" w:rsidRPr="00B315EF" w:rsidRDefault="005C7FFB" w:rsidP="005C7FFB">
      <w:pPr>
        <w:widowControl w:val="0"/>
        <w:shd w:val="clear" w:color="auto" w:fill="FFFFFF"/>
        <w:autoSpaceDE w:val="0"/>
        <w:autoSpaceDN w:val="0"/>
        <w:adjustRightInd w:val="0"/>
        <w:ind w:right="6"/>
        <w:jc w:val="both"/>
      </w:pPr>
      <w:r w:rsidRPr="00B315EF">
        <w:rPr>
          <w:color w:val="000000"/>
          <w:spacing w:val="-1"/>
        </w:rPr>
        <w:t xml:space="preserve">Культура зарубежных стран во второй половине </w:t>
      </w:r>
      <w:r w:rsidRPr="00B315EF">
        <w:rPr>
          <w:color w:val="000000"/>
          <w:spacing w:val="-1"/>
          <w:lang w:val="en-US"/>
        </w:rPr>
        <w:t>XX</w:t>
      </w:r>
      <w:r w:rsidRPr="00B315EF">
        <w:rPr>
          <w:color w:val="000000"/>
          <w:spacing w:val="-1"/>
        </w:rPr>
        <w:t xml:space="preserve"> — на</w:t>
      </w:r>
      <w:r w:rsidRPr="00B315EF">
        <w:rPr>
          <w:color w:val="000000"/>
          <w:spacing w:val="-1"/>
        </w:rPr>
        <w:softHyphen/>
      </w:r>
      <w:r w:rsidRPr="00B315EF">
        <w:rPr>
          <w:color w:val="000000"/>
          <w:spacing w:val="3"/>
        </w:rPr>
        <w:t xml:space="preserve">чале </w:t>
      </w:r>
      <w:r w:rsidRPr="00B315EF">
        <w:rPr>
          <w:color w:val="000000"/>
          <w:spacing w:val="3"/>
          <w:lang w:val="en-US"/>
        </w:rPr>
        <w:t>XXI</w:t>
      </w:r>
      <w:r w:rsidRPr="00B315EF">
        <w:rPr>
          <w:color w:val="000000"/>
          <w:spacing w:val="3"/>
        </w:rPr>
        <w:t xml:space="preserve"> в. Новый виток научно-технического прогресса. Ин</w:t>
      </w:r>
      <w:r w:rsidRPr="00B315EF">
        <w:rPr>
          <w:color w:val="000000"/>
          <w:spacing w:val="3"/>
        </w:rPr>
        <w:softHyphen/>
        <w:t xml:space="preserve">формационная революция. Развитие средств коммуникации и </w:t>
      </w:r>
      <w:r w:rsidRPr="00B315EF">
        <w:rPr>
          <w:color w:val="000000"/>
          <w:spacing w:val="6"/>
        </w:rPr>
        <w:t xml:space="preserve">массовой информации. Изменения в образе жизни людей. </w:t>
      </w:r>
      <w:r w:rsidRPr="00B315EF">
        <w:rPr>
          <w:color w:val="000000"/>
          <w:spacing w:val="2"/>
        </w:rPr>
        <w:t xml:space="preserve">Многообразие стилей и течений в художественной культуре </w:t>
      </w:r>
      <w:r w:rsidRPr="00B315EF">
        <w:rPr>
          <w:color w:val="000000"/>
          <w:spacing w:val="-1"/>
        </w:rPr>
        <w:t xml:space="preserve">второй половины </w:t>
      </w:r>
      <w:r w:rsidRPr="00B315EF">
        <w:rPr>
          <w:color w:val="000000"/>
          <w:spacing w:val="-1"/>
          <w:lang w:val="en-US"/>
        </w:rPr>
        <w:t>XX</w:t>
      </w:r>
      <w:r w:rsidRPr="00B315EF">
        <w:rPr>
          <w:color w:val="000000"/>
          <w:spacing w:val="-1"/>
        </w:rPr>
        <w:t xml:space="preserve"> — начала </w:t>
      </w:r>
      <w:r w:rsidRPr="00B315EF">
        <w:rPr>
          <w:color w:val="000000"/>
          <w:spacing w:val="-1"/>
          <w:lang w:val="en-US"/>
        </w:rPr>
        <w:t>XXI</w:t>
      </w:r>
      <w:r w:rsidRPr="00B315EF">
        <w:rPr>
          <w:color w:val="000000"/>
          <w:spacing w:val="-1"/>
        </w:rPr>
        <w:t xml:space="preserve"> в. Массовая культура. Рас</w:t>
      </w:r>
      <w:r w:rsidRPr="00B315EF">
        <w:rPr>
          <w:color w:val="000000"/>
          <w:spacing w:val="-1"/>
        </w:rPr>
        <w:softHyphen/>
      </w:r>
      <w:r w:rsidRPr="00B315EF">
        <w:rPr>
          <w:color w:val="000000"/>
          <w:spacing w:val="8"/>
        </w:rPr>
        <w:t>ширение контактов и взаимовлияний в мировой культуре.</w:t>
      </w:r>
    </w:p>
    <w:p w:rsidR="005C7FFB" w:rsidRPr="00B315EF" w:rsidRDefault="005C7FFB" w:rsidP="005C7FFB">
      <w:pPr>
        <w:widowControl w:val="0"/>
        <w:shd w:val="clear" w:color="auto" w:fill="FFFFFF"/>
        <w:autoSpaceDE w:val="0"/>
        <w:autoSpaceDN w:val="0"/>
        <w:adjustRightInd w:val="0"/>
        <w:jc w:val="both"/>
      </w:pPr>
      <w:r w:rsidRPr="00B315EF">
        <w:rPr>
          <w:color w:val="000000"/>
          <w:spacing w:val="4"/>
        </w:rPr>
        <w:t xml:space="preserve">Международные отношения во второй половине </w:t>
      </w:r>
      <w:r w:rsidRPr="00B315EF">
        <w:rPr>
          <w:color w:val="000000"/>
          <w:spacing w:val="4"/>
          <w:lang w:val="en-US"/>
        </w:rPr>
        <w:t>XX</w:t>
      </w:r>
      <w:r w:rsidRPr="00B315EF">
        <w:rPr>
          <w:color w:val="000000"/>
          <w:spacing w:val="4"/>
        </w:rPr>
        <w:t xml:space="preserve"> — начале </w:t>
      </w:r>
      <w:r w:rsidRPr="00B315EF">
        <w:rPr>
          <w:color w:val="000000"/>
          <w:spacing w:val="4"/>
          <w:lang w:val="en-US"/>
        </w:rPr>
        <w:t>XXI</w:t>
      </w:r>
      <w:r w:rsidRPr="00B315EF">
        <w:rPr>
          <w:color w:val="000000"/>
          <w:spacing w:val="4"/>
        </w:rPr>
        <w:t xml:space="preserve"> в. Расстановка сил в Европе и мире в первые послевоенные годы. «Холодная война», гонка вооружений, </w:t>
      </w:r>
      <w:r w:rsidRPr="00B315EF">
        <w:rPr>
          <w:color w:val="000000"/>
          <w:spacing w:val="3"/>
        </w:rPr>
        <w:t xml:space="preserve">региональные конфликты. Движение за мир и разоружение. </w:t>
      </w:r>
      <w:r w:rsidRPr="00B315EF">
        <w:rPr>
          <w:color w:val="000000"/>
          <w:spacing w:val="6"/>
        </w:rPr>
        <w:t xml:space="preserve">Хельсинкский процесс. Новое политическое мышление в </w:t>
      </w:r>
      <w:r w:rsidRPr="00B315EF">
        <w:rPr>
          <w:color w:val="000000"/>
          <w:spacing w:val="2"/>
        </w:rPr>
        <w:t xml:space="preserve">международных отношениях. Изменение ситуации в Европе и </w:t>
      </w:r>
      <w:r w:rsidRPr="00B315EF">
        <w:rPr>
          <w:color w:val="000000"/>
          <w:spacing w:val="1"/>
        </w:rPr>
        <w:t xml:space="preserve">мире в конце 1980-х — начале 1990-х гг. Распад биполярной </w:t>
      </w:r>
      <w:r w:rsidRPr="00B315EF">
        <w:rPr>
          <w:color w:val="000000"/>
          <w:spacing w:val="9"/>
        </w:rPr>
        <w:t>системы. ООН, ее роль в современном мире.</w:t>
      </w:r>
    </w:p>
    <w:p w:rsidR="005C7FFB" w:rsidRPr="00B315EF" w:rsidRDefault="005C7FFB" w:rsidP="005C7FFB">
      <w:pPr>
        <w:widowControl w:val="0"/>
        <w:shd w:val="clear" w:color="auto" w:fill="FFFFFF"/>
        <w:autoSpaceDE w:val="0"/>
        <w:autoSpaceDN w:val="0"/>
        <w:adjustRightInd w:val="0"/>
        <w:jc w:val="both"/>
        <w:rPr>
          <w:color w:val="000000"/>
          <w:spacing w:val="7"/>
        </w:rPr>
      </w:pPr>
      <w:r w:rsidRPr="00B315EF">
        <w:rPr>
          <w:color w:val="000000"/>
          <w:spacing w:val="6"/>
        </w:rPr>
        <w:t>Основное содержание и противоречия современной эпо</w:t>
      </w:r>
      <w:r w:rsidRPr="00B315EF">
        <w:rPr>
          <w:color w:val="000000"/>
          <w:spacing w:val="6"/>
        </w:rPr>
        <w:softHyphen/>
      </w:r>
      <w:r w:rsidRPr="00B315EF">
        <w:rPr>
          <w:color w:val="000000"/>
          <w:spacing w:val="4"/>
        </w:rPr>
        <w:t xml:space="preserve">хи. Глобальные проблемы человечества. Мировое сообщество </w:t>
      </w:r>
      <w:r w:rsidRPr="00B315EF">
        <w:rPr>
          <w:color w:val="000000"/>
          <w:spacing w:val="7"/>
        </w:rPr>
        <w:t xml:space="preserve">в начале </w:t>
      </w:r>
      <w:r w:rsidRPr="00B315EF">
        <w:rPr>
          <w:color w:val="000000"/>
          <w:spacing w:val="7"/>
          <w:lang w:val="en-US"/>
        </w:rPr>
        <w:t>XXI</w:t>
      </w:r>
      <w:r w:rsidRPr="00B315EF">
        <w:rPr>
          <w:color w:val="000000"/>
          <w:spacing w:val="7"/>
        </w:rPr>
        <w:t xml:space="preserve"> в.</w:t>
      </w:r>
    </w:p>
    <w:p w:rsidR="005C7FFB" w:rsidRPr="00B315EF" w:rsidRDefault="005C7FFB" w:rsidP="005C7FFB">
      <w:pPr>
        <w:widowControl w:val="0"/>
        <w:autoSpaceDE w:val="0"/>
        <w:autoSpaceDN w:val="0"/>
        <w:adjustRightInd w:val="0"/>
        <w:jc w:val="both"/>
        <w:rPr>
          <w:b/>
          <w:bCs/>
        </w:rPr>
      </w:pPr>
      <w:r w:rsidRPr="00B315EF">
        <w:rPr>
          <w:b/>
          <w:bCs/>
        </w:rPr>
        <w:t>VI. VI. Тематическое планирование и виды учебной деятельности учащихся по учебному предмету «История»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2"/>
        <w:gridCol w:w="283"/>
        <w:gridCol w:w="284"/>
        <w:gridCol w:w="142"/>
        <w:gridCol w:w="141"/>
        <w:gridCol w:w="341"/>
        <w:gridCol w:w="85"/>
        <w:gridCol w:w="425"/>
        <w:gridCol w:w="142"/>
        <w:gridCol w:w="332"/>
        <w:gridCol w:w="278"/>
        <w:gridCol w:w="139"/>
        <w:gridCol w:w="1093"/>
        <w:gridCol w:w="5979"/>
      </w:tblGrid>
      <w:tr w:rsidR="005C7FFB" w:rsidRPr="00071DF5" w:rsidTr="00DE56D8">
        <w:tc>
          <w:tcPr>
            <w:tcW w:w="7381" w:type="dxa"/>
            <w:gridSpan w:val="12"/>
            <w:shd w:val="clear" w:color="auto" w:fill="auto"/>
          </w:tcPr>
          <w:p w:rsidR="005C7FFB" w:rsidRPr="00071DF5" w:rsidRDefault="005C7FFB" w:rsidP="00DE56D8">
            <w:pPr>
              <w:widowControl w:val="0"/>
              <w:autoSpaceDE w:val="0"/>
              <w:autoSpaceDN w:val="0"/>
              <w:adjustRightInd w:val="0"/>
            </w:pPr>
            <w:r w:rsidRPr="00071DF5">
              <w:rPr>
                <w:color w:val="000000"/>
                <w:spacing w:val="5"/>
              </w:rPr>
              <w:t>Основное содержание по темам</w:t>
            </w:r>
          </w:p>
        </w:tc>
        <w:tc>
          <w:tcPr>
            <w:tcW w:w="7211" w:type="dxa"/>
            <w:gridSpan w:val="3"/>
            <w:shd w:val="clear" w:color="auto" w:fill="auto"/>
          </w:tcPr>
          <w:p w:rsidR="005C7FFB" w:rsidRPr="00071DF5" w:rsidRDefault="005C7FFB" w:rsidP="00DE56D8">
            <w:pPr>
              <w:widowControl w:val="0"/>
              <w:autoSpaceDE w:val="0"/>
              <w:autoSpaceDN w:val="0"/>
              <w:adjustRightInd w:val="0"/>
              <w:ind w:right="396"/>
            </w:pPr>
            <w:r w:rsidRPr="00071DF5">
              <w:rPr>
                <w:color w:val="000000"/>
                <w:spacing w:val="6"/>
              </w:rPr>
              <w:t xml:space="preserve">Характеристика основных видов деятельности ученика </w:t>
            </w:r>
            <w:r w:rsidRPr="00071DF5">
              <w:rPr>
                <w:color w:val="000000"/>
                <w:spacing w:val="9"/>
              </w:rPr>
              <w:t>(на уровне учебных действий)</w:t>
            </w:r>
          </w:p>
        </w:tc>
      </w:tr>
      <w:tr w:rsidR="005C7FFB" w:rsidRPr="00071DF5" w:rsidTr="00DE56D8">
        <w:tc>
          <w:tcPr>
            <w:tcW w:w="14592" w:type="dxa"/>
            <w:gridSpan w:val="15"/>
            <w:shd w:val="clear" w:color="auto" w:fill="auto"/>
          </w:tcPr>
          <w:p w:rsidR="005C7FFB" w:rsidRPr="00071DF5" w:rsidRDefault="005C7FFB" w:rsidP="00DE56D8">
            <w:pPr>
              <w:widowControl w:val="0"/>
              <w:autoSpaceDE w:val="0"/>
              <w:autoSpaceDN w:val="0"/>
              <w:adjustRightInd w:val="0"/>
            </w:pPr>
            <w:r w:rsidRPr="00071DF5">
              <w:rPr>
                <w:color w:val="000000"/>
                <w:spacing w:val="9"/>
              </w:rPr>
              <w:t xml:space="preserve">БЛОК 1. ИСТОРИЯ РОССИИ </w:t>
            </w:r>
            <w:r w:rsidRPr="00071DF5">
              <w:rPr>
                <w:color w:val="000000"/>
                <w:spacing w:val="27"/>
              </w:rPr>
              <w:t xml:space="preserve">5-9 КЛАССЫ </w:t>
            </w:r>
            <w:r w:rsidRPr="00071DF5">
              <w:rPr>
                <w:iCs/>
                <w:color w:val="000000"/>
                <w:spacing w:val="27"/>
              </w:rPr>
              <w:t>(194 ч)</w:t>
            </w:r>
          </w:p>
        </w:tc>
      </w:tr>
      <w:tr w:rsidR="005C7FFB" w:rsidRPr="00071DF5" w:rsidTr="00DE56D8">
        <w:tc>
          <w:tcPr>
            <w:tcW w:w="14592" w:type="dxa"/>
            <w:gridSpan w:val="15"/>
            <w:shd w:val="clear" w:color="auto" w:fill="auto"/>
          </w:tcPr>
          <w:p w:rsidR="005C7FFB" w:rsidRPr="00071DF5" w:rsidRDefault="005C7FFB" w:rsidP="00DE56D8">
            <w:pPr>
              <w:widowControl w:val="0"/>
              <w:autoSpaceDE w:val="0"/>
              <w:autoSpaceDN w:val="0"/>
              <w:adjustRightInd w:val="0"/>
            </w:pPr>
            <w:r w:rsidRPr="00071DF5">
              <w:rPr>
                <w:color w:val="000000"/>
                <w:spacing w:val="8"/>
              </w:rPr>
              <w:t xml:space="preserve">Предмет отечественной истории </w:t>
            </w:r>
            <w:r w:rsidRPr="00071DF5">
              <w:rPr>
                <w:iCs/>
                <w:color w:val="000000"/>
                <w:spacing w:val="8"/>
              </w:rPr>
              <w:t>(1ч)</w:t>
            </w:r>
          </w:p>
        </w:tc>
      </w:tr>
      <w:tr w:rsidR="005C7FFB" w:rsidRPr="000F7D3B" w:rsidTr="00DE56D8">
        <w:tc>
          <w:tcPr>
            <w:tcW w:w="7381" w:type="dxa"/>
            <w:gridSpan w:val="12"/>
            <w:shd w:val="clear" w:color="auto" w:fill="auto"/>
          </w:tcPr>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Историй России - часть всемирной ис</w:t>
            </w:r>
            <w:r w:rsidRPr="000F7D3B">
              <w:rPr>
                <w:color w:val="000000"/>
                <w:spacing w:val="-1"/>
                <w:sz w:val="20"/>
                <w:szCs w:val="20"/>
              </w:rPr>
              <w:softHyphen/>
            </w:r>
            <w:r w:rsidRPr="000F7D3B">
              <w:rPr>
                <w:color w:val="000000"/>
                <w:spacing w:val="5"/>
                <w:sz w:val="20"/>
                <w:szCs w:val="20"/>
              </w:rPr>
              <w:t>тории. Факторы самобытности россий</w:t>
            </w:r>
            <w:r w:rsidRPr="000F7D3B">
              <w:rPr>
                <w:color w:val="000000"/>
                <w:spacing w:val="5"/>
                <w:sz w:val="20"/>
                <w:szCs w:val="20"/>
              </w:rPr>
              <w:softHyphen/>
              <w:t>ской истории. История региона - часть истории России. Источники по россий</w:t>
            </w:r>
            <w:r w:rsidRPr="000F7D3B">
              <w:rPr>
                <w:color w:val="000000"/>
                <w:spacing w:val="5"/>
                <w:sz w:val="20"/>
                <w:szCs w:val="20"/>
              </w:rPr>
              <w:softHyphen/>
            </w:r>
            <w:r w:rsidRPr="000F7D3B">
              <w:rPr>
                <w:color w:val="000000"/>
                <w:sz w:val="20"/>
                <w:szCs w:val="20"/>
              </w:rPr>
              <w:t>ской истории.</w:t>
            </w:r>
          </w:p>
        </w:tc>
        <w:tc>
          <w:tcPr>
            <w:tcW w:w="7211" w:type="dxa"/>
            <w:gridSpan w:val="3"/>
            <w:shd w:val="clear" w:color="auto" w:fill="auto"/>
          </w:tcPr>
          <w:p w:rsidR="005C7FFB" w:rsidRPr="000F7D3B" w:rsidRDefault="005C7FFB" w:rsidP="00DE56D8">
            <w:pPr>
              <w:widowControl w:val="0"/>
              <w:autoSpaceDE w:val="0"/>
              <w:autoSpaceDN w:val="0"/>
              <w:adjustRightInd w:val="0"/>
              <w:ind w:right="42"/>
              <w:rPr>
                <w:sz w:val="20"/>
                <w:szCs w:val="20"/>
              </w:rPr>
            </w:pPr>
            <w:r w:rsidRPr="000F7D3B">
              <w:rPr>
                <w:color w:val="000000"/>
                <w:spacing w:val="4"/>
                <w:sz w:val="20"/>
                <w:szCs w:val="20"/>
              </w:rPr>
              <w:t xml:space="preserve">Актуализировать знания из курсов истории Древнего мира </w:t>
            </w:r>
            <w:r w:rsidRPr="000F7D3B">
              <w:rPr>
                <w:color w:val="000000"/>
                <w:spacing w:val="-1"/>
                <w:sz w:val="20"/>
                <w:szCs w:val="20"/>
              </w:rPr>
              <w:t>и Средних веков о видах исторических источников, о роли при</w:t>
            </w:r>
            <w:r w:rsidRPr="000F7D3B">
              <w:rPr>
                <w:color w:val="000000"/>
                <w:spacing w:val="-1"/>
                <w:sz w:val="20"/>
                <w:szCs w:val="20"/>
              </w:rPr>
              <w:softHyphen/>
            </w:r>
            <w:r w:rsidRPr="000F7D3B">
              <w:rPr>
                <w:color w:val="000000"/>
                <w:spacing w:val="1"/>
                <w:sz w:val="20"/>
                <w:szCs w:val="20"/>
              </w:rPr>
              <w:t xml:space="preserve">роды в жизни общества. </w:t>
            </w:r>
            <w:r w:rsidRPr="000F7D3B">
              <w:rPr>
                <w:color w:val="000000"/>
                <w:spacing w:val="3"/>
                <w:sz w:val="20"/>
                <w:szCs w:val="20"/>
              </w:rPr>
              <w:t xml:space="preserve">Характеризовать источники по российской истории. </w:t>
            </w:r>
            <w:r w:rsidRPr="000F7D3B">
              <w:rPr>
                <w:color w:val="000000"/>
                <w:spacing w:val="-2"/>
                <w:sz w:val="20"/>
                <w:szCs w:val="20"/>
              </w:rPr>
              <w:t>Использовать историческую карту для объяснения своеобра</w:t>
            </w:r>
            <w:r w:rsidRPr="000F7D3B">
              <w:rPr>
                <w:color w:val="000000"/>
                <w:spacing w:val="-2"/>
                <w:sz w:val="20"/>
                <w:szCs w:val="20"/>
              </w:rPr>
              <w:softHyphen/>
            </w:r>
            <w:r w:rsidRPr="000F7D3B">
              <w:rPr>
                <w:color w:val="000000"/>
                <w:spacing w:val="-1"/>
                <w:sz w:val="20"/>
                <w:szCs w:val="20"/>
              </w:rPr>
              <w:t>зия геополитического положения России</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ind w:right="42"/>
              <w:rPr>
                <w:color w:val="000000"/>
                <w:spacing w:val="4"/>
                <w:sz w:val="20"/>
                <w:szCs w:val="20"/>
              </w:rPr>
            </w:pPr>
            <w:r w:rsidRPr="000F7D3B">
              <w:rPr>
                <w:color w:val="000000"/>
                <w:spacing w:val="6"/>
                <w:sz w:val="20"/>
                <w:szCs w:val="20"/>
              </w:rPr>
              <w:t xml:space="preserve">РАЗДЕЛ 1. ДРЕВНЯЯ И СРЕДНЕВЕКОВАЯ РУСЬ </w:t>
            </w:r>
            <w:r w:rsidRPr="000F7D3B">
              <w:rPr>
                <w:iCs/>
                <w:color w:val="000000"/>
                <w:spacing w:val="6"/>
                <w:sz w:val="20"/>
                <w:szCs w:val="20"/>
              </w:rPr>
              <w:t>(39 ч)</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ind w:right="42"/>
              <w:rPr>
                <w:color w:val="000000"/>
                <w:spacing w:val="4"/>
                <w:sz w:val="20"/>
                <w:szCs w:val="20"/>
              </w:rPr>
            </w:pPr>
            <w:r w:rsidRPr="000F7D3B">
              <w:rPr>
                <w:color w:val="000000"/>
                <w:spacing w:val="8"/>
                <w:sz w:val="20"/>
                <w:szCs w:val="20"/>
              </w:rPr>
              <w:t xml:space="preserve">Древнейшие народы на территории России </w:t>
            </w:r>
            <w:r w:rsidRPr="000F7D3B">
              <w:rPr>
                <w:iCs/>
                <w:color w:val="000000"/>
                <w:spacing w:val="8"/>
                <w:sz w:val="20"/>
                <w:szCs w:val="20"/>
              </w:rPr>
              <w:t>(2 ч)</w:t>
            </w:r>
          </w:p>
        </w:tc>
      </w:tr>
      <w:tr w:rsidR="005C7FFB" w:rsidRPr="000F7D3B" w:rsidTr="00DE56D8">
        <w:tc>
          <w:tcPr>
            <w:tcW w:w="7381" w:type="dxa"/>
            <w:gridSpan w:val="12"/>
            <w:shd w:val="clear" w:color="auto" w:fill="auto"/>
          </w:tcPr>
          <w:p w:rsidR="005C7FFB" w:rsidRPr="000F7D3B" w:rsidRDefault="005C7FFB" w:rsidP="00DE56D8">
            <w:pPr>
              <w:widowControl w:val="0"/>
              <w:autoSpaceDE w:val="0"/>
              <w:autoSpaceDN w:val="0"/>
              <w:adjustRightInd w:val="0"/>
              <w:ind w:right="18"/>
              <w:rPr>
                <w:sz w:val="20"/>
                <w:szCs w:val="20"/>
              </w:rPr>
            </w:pPr>
            <w:r w:rsidRPr="000F7D3B">
              <w:rPr>
                <w:color w:val="000000"/>
                <w:sz w:val="20"/>
                <w:szCs w:val="20"/>
              </w:rPr>
              <w:t xml:space="preserve">Появление и расселение человека на </w:t>
            </w:r>
            <w:r w:rsidRPr="000F7D3B">
              <w:rPr>
                <w:color w:val="000000"/>
                <w:spacing w:val="-3"/>
                <w:sz w:val="20"/>
                <w:szCs w:val="20"/>
              </w:rPr>
              <w:t>территории России. Условия жизни, заня</w:t>
            </w:r>
            <w:r w:rsidRPr="000F7D3B">
              <w:rPr>
                <w:color w:val="000000"/>
                <w:spacing w:val="-3"/>
                <w:sz w:val="20"/>
                <w:szCs w:val="20"/>
              </w:rPr>
              <w:softHyphen/>
              <w:t>тия, социальная организация земледель</w:t>
            </w:r>
            <w:r w:rsidRPr="000F7D3B">
              <w:rPr>
                <w:color w:val="000000"/>
                <w:spacing w:val="-3"/>
                <w:sz w:val="20"/>
                <w:szCs w:val="20"/>
              </w:rPr>
              <w:softHyphen/>
            </w:r>
            <w:r w:rsidRPr="000F7D3B">
              <w:rPr>
                <w:color w:val="000000"/>
                <w:sz w:val="20"/>
                <w:szCs w:val="20"/>
              </w:rPr>
              <w:t xml:space="preserve">ческих  и   кочевых  племен.   Верования древних людей. Государства Поволжья, </w:t>
            </w:r>
            <w:r w:rsidRPr="000F7D3B">
              <w:rPr>
                <w:color w:val="000000"/>
                <w:spacing w:val="-2"/>
                <w:sz w:val="20"/>
                <w:szCs w:val="20"/>
              </w:rPr>
              <w:t>Кавказа и Северного Причерноморья.</w:t>
            </w:r>
          </w:p>
        </w:tc>
        <w:tc>
          <w:tcPr>
            <w:tcW w:w="7211" w:type="dxa"/>
            <w:gridSpan w:val="3"/>
            <w:shd w:val="clear" w:color="auto" w:fill="auto"/>
          </w:tcPr>
          <w:p w:rsidR="005C7FFB" w:rsidRPr="000F7D3B" w:rsidRDefault="005C7FFB" w:rsidP="00DE56D8">
            <w:pPr>
              <w:widowControl w:val="0"/>
              <w:autoSpaceDE w:val="0"/>
              <w:autoSpaceDN w:val="0"/>
              <w:adjustRightInd w:val="0"/>
              <w:ind w:right="42"/>
              <w:rPr>
                <w:sz w:val="20"/>
                <w:szCs w:val="20"/>
              </w:rPr>
            </w:pPr>
            <w:r w:rsidRPr="000F7D3B">
              <w:rPr>
                <w:color w:val="000000"/>
                <w:spacing w:val="1"/>
                <w:sz w:val="20"/>
                <w:szCs w:val="20"/>
              </w:rPr>
              <w:t>Показывать на карте расселение древнего человека на тер</w:t>
            </w:r>
            <w:r w:rsidRPr="000F7D3B">
              <w:rPr>
                <w:color w:val="000000"/>
                <w:spacing w:val="1"/>
                <w:sz w:val="20"/>
                <w:szCs w:val="20"/>
              </w:rPr>
              <w:softHyphen/>
            </w:r>
            <w:r w:rsidRPr="000F7D3B">
              <w:rPr>
                <w:color w:val="000000"/>
                <w:spacing w:val="-2"/>
                <w:sz w:val="20"/>
                <w:szCs w:val="20"/>
              </w:rPr>
              <w:t>ритории России, древние государства Поволжья, Кавказа и Се</w:t>
            </w:r>
            <w:r w:rsidRPr="000F7D3B">
              <w:rPr>
                <w:color w:val="000000"/>
                <w:spacing w:val="-2"/>
                <w:sz w:val="20"/>
                <w:szCs w:val="20"/>
              </w:rPr>
              <w:softHyphen/>
              <w:t xml:space="preserve">верного Причерноморья. </w:t>
            </w:r>
            <w:r w:rsidRPr="000F7D3B">
              <w:rPr>
                <w:color w:val="000000"/>
                <w:spacing w:val="3"/>
                <w:sz w:val="20"/>
                <w:szCs w:val="20"/>
              </w:rPr>
              <w:t>Описывать условия жизни, занятия, верования земледель</w:t>
            </w:r>
            <w:r w:rsidRPr="000F7D3B">
              <w:rPr>
                <w:color w:val="000000"/>
                <w:spacing w:val="3"/>
                <w:sz w:val="20"/>
                <w:szCs w:val="20"/>
              </w:rPr>
              <w:softHyphen/>
            </w:r>
            <w:r w:rsidRPr="000F7D3B">
              <w:rPr>
                <w:color w:val="000000"/>
                <w:spacing w:val="1"/>
                <w:sz w:val="20"/>
                <w:szCs w:val="20"/>
              </w:rPr>
              <w:t>ческих и кочевых племен, народов древних государств. Приводить примеры межэтнических контактов и взаимодей</w:t>
            </w:r>
            <w:r w:rsidRPr="000F7D3B">
              <w:rPr>
                <w:color w:val="000000"/>
                <w:spacing w:val="1"/>
                <w:sz w:val="20"/>
                <w:szCs w:val="20"/>
              </w:rPr>
              <w:softHyphen/>
            </w:r>
            <w:r w:rsidRPr="000F7D3B">
              <w:rPr>
                <w:color w:val="000000"/>
                <w:spacing w:val="-7"/>
                <w:sz w:val="20"/>
                <w:szCs w:val="20"/>
              </w:rPr>
              <w:t>ствий</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 xml:space="preserve">Древняя Русь в </w:t>
            </w:r>
            <w:r w:rsidRPr="000F7D3B">
              <w:rPr>
                <w:color w:val="000000"/>
                <w:spacing w:val="5"/>
                <w:sz w:val="20"/>
                <w:szCs w:val="20"/>
                <w:lang w:val="en-US"/>
              </w:rPr>
              <w:t>VIII</w:t>
            </w:r>
            <w:r w:rsidRPr="000F7D3B">
              <w:rPr>
                <w:color w:val="000000"/>
                <w:spacing w:val="5"/>
                <w:sz w:val="20"/>
                <w:szCs w:val="20"/>
              </w:rPr>
              <w:t xml:space="preserve"> — первой половине </w:t>
            </w:r>
            <w:r w:rsidRPr="000F7D3B">
              <w:rPr>
                <w:color w:val="000000"/>
                <w:spacing w:val="5"/>
                <w:sz w:val="20"/>
                <w:szCs w:val="20"/>
                <w:lang w:val="en-US"/>
              </w:rPr>
              <w:t>XII</w:t>
            </w:r>
            <w:r w:rsidRPr="000F7D3B">
              <w:rPr>
                <w:color w:val="000000"/>
                <w:spacing w:val="5"/>
                <w:sz w:val="20"/>
                <w:szCs w:val="20"/>
              </w:rPr>
              <w:t xml:space="preserve"> в. </w:t>
            </w:r>
            <w:r w:rsidRPr="000F7D3B">
              <w:rPr>
                <w:iCs/>
                <w:color w:val="000000"/>
                <w:spacing w:val="5"/>
                <w:sz w:val="20"/>
                <w:szCs w:val="20"/>
              </w:rPr>
              <w:t>(10 ч)</w:t>
            </w:r>
          </w:p>
          <w:p w:rsidR="005C7FFB" w:rsidRPr="000F7D3B" w:rsidRDefault="005C7FFB" w:rsidP="00DE56D8">
            <w:pPr>
              <w:widowControl w:val="0"/>
              <w:autoSpaceDE w:val="0"/>
              <w:autoSpaceDN w:val="0"/>
              <w:adjustRightInd w:val="0"/>
              <w:ind w:right="42"/>
              <w:rPr>
                <w:color w:val="000000"/>
                <w:spacing w:val="1"/>
                <w:sz w:val="20"/>
                <w:szCs w:val="20"/>
              </w:rPr>
            </w:pPr>
          </w:p>
        </w:tc>
      </w:tr>
      <w:tr w:rsidR="005C7FFB" w:rsidRPr="000F7D3B" w:rsidTr="00DE56D8">
        <w:trPr>
          <w:trHeight w:val="841"/>
        </w:trPr>
        <w:tc>
          <w:tcPr>
            <w:tcW w:w="5778" w:type="dxa"/>
            <w:gridSpan w:val="6"/>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Восточные славяне. Расселение, заня</w:t>
            </w:r>
            <w:r w:rsidRPr="000F7D3B">
              <w:rPr>
                <w:color w:val="000000"/>
                <w:spacing w:val="-2"/>
                <w:sz w:val="20"/>
                <w:szCs w:val="20"/>
              </w:rPr>
              <w:softHyphen/>
            </w:r>
            <w:r w:rsidRPr="000F7D3B">
              <w:rPr>
                <w:color w:val="000000"/>
                <w:spacing w:val="5"/>
                <w:sz w:val="20"/>
                <w:szCs w:val="20"/>
              </w:rPr>
              <w:t>тия, верования, общественное устрой</w:t>
            </w:r>
            <w:r w:rsidRPr="000F7D3B">
              <w:rPr>
                <w:color w:val="000000"/>
                <w:spacing w:val="5"/>
                <w:sz w:val="20"/>
                <w:szCs w:val="20"/>
              </w:rPr>
              <w:softHyphen/>
            </w:r>
            <w:r w:rsidRPr="000F7D3B">
              <w:rPr>
                <w:color w:val="000000"/>
                <w:sz w:val="20"/>
                <w:szCs w:val="20"/>
              </w:rPr>
              <w:t>ство. Взаимоотношения с соседними на</w:t>
            </w:r>
            <w:r w:rsidRPr="000F7D3B">
              <w:rPr>
                <w:color w:val="000000"/>
                <w:sz w:val="20"/>
                <w:szCs w:val="20"/>
              </w:rPr>
              <w:softHyphen/>
            </w:r>
            <w:r w:rsidRPr="000F7D3B">
              <w:rPr>
                <w:color w:val="000000"/>
                <w:spacing w:val="3"/>
                <w:sz w:val="20"/>
                <w:szCs w:val="20"/>
              </w:rPr>
              <w:t>родами и государствами.</w:t>
            </w:r>
          </w:p>
          <w:p w:rsidR="005C7FFB" w:rsidRPr="000F7D3B" w:rsidRDefault="005C7FFB" w:rsidP="00DE56D8">
            <w:pPr>
              <w:widowControl w:val="0"/>
              <w:autoSpaceDE w:val="0"/>
              <w:autoSpaceDN w:val="0"/>
              <w:adjustRightInd w:val="0"/>
              <w:ind w:right="6"/>
              <w:rPr>
                <w:sz w:val="20"/>
                <w:szCs w:val="20"/>
              </w:rPr>
            </w:pPr>
            <w:r w:rsidRPr="000F7D3B">
              <w:rPr>
                <w:color w:val="000000"/>
                <w:spacing w:val="3"/>
                <w:sz w:val="20"/>
                <w:szCs w:val="20"/>
              </w:rPr>
              <w:t xml:space="preserve">Предпосылки и причины образования </w:t>
            </w:r>
            <w:r w:rsidRPr="000F7D3B">
              <w:rPr>
                <w:color w:val="000000"/>
                <w:spacing w:val="6"/>
                <w:sz w:val="20"/>
                <w:szCs w:val="20"/>
              </w:rPr>
              <w:t xml:space="preserve">государства у восточных славян. Два </w:t>
            </w:r>
            <w:r w:rsidRPr="000F7D3B">
              <w:rPr>
                <w:color w:val="000000"/>
                <w:spacing w:val="2"/>
                <w:sz w:val="20"/>
                <w:szCs w:val="20"/>
              </w:rPr>
              <w:t xml:space="preserve">центра славянской государственности. </w:t>
            </w:r>
            <w:r w:rsidRPr="000F7D3B">
              <w:rPr>
                <w:color w:val="000000"/>
                <w:spacing w:val="3"/>
                <w:sz w:val="20"/>
                <w:szCs w:val="20"/>
              </w:rPr>
              <w:t>Новгород и Киев. Формирование княжес</w:t>
            </w:r>
            <w:r w:rsidRPr="000F7D3B">
              <w:rPr>
                <w:color w:val="000000"/>
                <w:spacing w:val="3"/>
                <w:sz w:val="20"/>
                <w:szCs w:val="20"/>
              </w:rPr>
              <w:softHyphen/>
              <w:t xml:space="preserve">кой власти. Первые русские князья, их </w:t>
            </w:r>
            <w:r w:rsidRPr="000F7D3B">
              <w:rPr>
                <w:color w:val="000000"/>
                <w:spacing w:val="1"/>
                <w:sz w:val="20"/>
                <w:szCs w:val="20"/>
              </w:rPr>
              <w:t xml:space="preserve">внутренняя и внешняя политика. Князь и </w:t>
            </w:r>
            <w:r w:rsidRPr="000F7D3B">
              <w:rPr>
                <w:color w:val="000000"/>
                <w:spacing w:val="3"/>
                <w:sz w:val="20"/>
                <w:szCs w:val="20"/>
              </w:rPr>
              <w:t>дружина. Полюдье.</w:t>
            </w:r>
          </w:p>
          <w:p w:rsidR="005C7FFB" w:rsidRPr="000F7D3B" w:rsidRDefault="005C7FFB" w:rsidP="00DE56D8">
            <w:pPr>
              <w:widowControl w:val="0"/>
              <w:autoSpaceDE w:val="0"/>
              <w:autoSpaceDN w:val="0"/>
              <w:adjustRightInd w:val="0"/>
              <w:ind w:right="18"/>
              <w:rPr>
                <w:color w:val="000000"/>
                <w:sz w:val="20"/>
                <w:szCs w:val="20"/>
              </w:rPr>
            </w:pPr>
          </w:p>
        </w:tc>
        <w:tc>
          <w:tcPr>
            <w:tcW w:w="8814" w:type="dxa"/>
            <w:gridSpan w:val="9"/>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Характеризовать на основе исторической карты территории </w:t>
            </w:r>
            <w:r w:rsidRPr="000F7D3B">
              <w:rPr>
                <w:color w:val="000000"/>
                <w:spacing w:val="4"/>
                <w:sz w:val="20"/>
                <w:szCs w:val="20"/>
              </w:rPr>
              <w:t xml:space="preserve">расселения восточных славян, природные условия, в которых </w:t>
            </w:r>
            <w:r w:rsidRPr="000F7D3B">
              <w:rPr>
                <w:color w:val="000000"/>
                <w:spacing w:val="8"/>
                <w:sz w:val="20"/>
                <w:szCs w:val="20"/>
              </w:rPr>
              <w:t>они жили, их занятия.</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Описывать жизнь и быт, верования славян.</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Объяснять смысл понятий </w:t>
            </w:r>
            <w:r w:rsidRPr="000F7D3B">
              <w:rPr>
                <w:iCs/>
                <w:color w:val="000000"/>
                <w:spacing w:val="-1"/>
                <w:sz w:val="20"/>
                <w:szCs w:val="20"/>
              </w:rPr>
              <w:t>князь, дружина, государство по</w:t>
            </w:r>
            <w:r w:rsidRPr="000F7D3B">
              <w:rPr>
                <w:iCs/>
                <w:color w:val="000000"/>
                <w:spacing w:val="-1"/>
                <w:sz w:val="20"/>
                <w:szCs w:val="20"/>
              </w:rPr>
              <w:softHyphen/>
            </w:r>
            <w:r w:rsidRPr="000F7D3B">
              <w:rPr>
                <w:iCs/>
                <w:color w:val="000000"/>
                <w:spacing w:val="-2"/>
                <w:sz w:val="20"/>
                <w:szCs w:val="20"/>
              </w:rPr>
              <w:t>людье.</w:t>
            </w:r>
          </w:p>
          <w:p w:rsidR="005C7FFB" w:rsidRPr="000F7D3B" w:rsidRDefault="005C7FFB" w:rsidP="00DE56D8">
            <w:pPr>
              <w:widowControl w:val="0"/>
              <w:autoSpaceDE w:val="0"/>
              <w:autoSpaceDN w:val="0"/>
              <w:adjustRightInd w:val="0"/>
              <w:ind w:right="18"/>
              <w:rPr>
                <w:sz w:val="20"/>
                <w:szCs w:val="20"/>
              </w:rPr>
            </w:pPr>
            <w:r w:rsidRPr="000F7D3B">
              <w:rPr>
                <w:color w:val="000000"/>
                <w:sz w:val="20"/>
                <w:szCs w:val="20"/>
              </w:rPr>
              <w:t>Раскрывать причины и называть время образования Древ</w:t>
            </w:r>
            <w:r w:rsidRPr="000F7D3B">
              <w:rPr>
                <w:color w:val="000000"/>
                <w:sz w:val="20"/>
                <w:szCs w:val="20"/>
              </w:rPr>
              <w:softHyphen/>
            </w:r>
            <w:r w:rsidRPr="000F7D3B">
              <w:rPr>
                <w:color w:val="000000"/>
                <w:spacing w:val="1"/>
                <w:sz w:val="20"/>
                <w:szCs w:val="20"/>
              </w:rPr>
              <w:t>нерусского государства.</w:t>
            </w:r>
          </w:p>
          <w:p w:rsidR="005C7FFB" w:rsidRPr="000F7D3B" w:rsidRDefault="005C7FFB" w:rsidP="00DE56D8">
            <w:pPr>
              <w:widowControl w:val="0"/>
              <w:autoSpaceDE w:val="0"/>
              <w:autoSpaceDN w:val="0"/>
              <w:adjustRightInd w:val="0"/>
              <w:ind w:right="18"/>
              <w:rPr>
                <w:sz w:val="20"/>
                <w:szCs w:val="20"/>
              </w:rPr>
            </w:pPr>
            <w:r w:rsidRPr="000F7D3B">
              <w:rPr>
                <w:color w:val="000000"/>
                <w:spacing w:val="-2"/>
                <w:sz w:val="20"/>
                <w:szCs w:val="20"/>
              </w:rPr>
              <w:t xml:space="preserve">Показывать на исторической карте территорию Древней Руси, </w:t>
            </w:r>
            <w:r w:rsidRPr="000F7D3B">
              <w:rPr>
                <w:color w:val="000000"/>
                <w:spacing w:val="2"/>
                <w:sz w:val="20"/>
                <w:szCs w:val="20"/>
              </w:rPr>
              <w:t>главные торговые пути, крупные города, походы князей.</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 xml:space="preserve">Систематизировать материал (составлять хронологическую таблицу) о деятельности первых русских князей на основании </w:t>
            </w:r>
            <w:r w:rsidRPr="000F7D3B">
              <w:rPr>
                <w:color w:val="000000"/>
                <w:spacing w:val="5"/>
                <w:sz w:val="20"/>
                <w:szCs w:val="20"/>
              </w:rPr>
              <w:t>учебника и отрывков из «Повести временных лет».</w:t>
            </w:r>
          </w:p>
          <w:p w:rsidR="005C7FFB" w:rsidRPr="000F7D3B" w:rsidRDefault="005C7FFB" w:rsidP="00DE56D8">
            <w:pPr>
              <w:widowControl w:val="0"/>
              <w:autoSpaceDE w:val="0"/>
              <w:autoSpaceDN w:val="0"/>
              <w:adjustRightInd w:val="0"/>
              <w:ind w:right="36"/>
              <w:rPr>
                <w:sz w:val="20"/>
                <w:szCs w:val="20"/>
              </w:rPr>
            </w:pPr>
            <w:r w:rsidRPr="000F7D3B">
              <w:rPr>
                <w:color w:val="000000"/>
                <w:spacing w:val="1"/>
                <w:sz w:val="20"/>
                <w:szCs w:val="20"/>
              </w:rPr>
              <w:t>Приводить примеры взаимоотношений Древней Руси с со</w:t>
            </w:r>
            <w:r w:rsidRPr="000F7D3B">
              <w:rPr>
                <w:color w:val="000000"/>
                <w:spacing w:val="1"/>
                <w:sz w:val="20"/>
                <w:szCs w:val="20"/>
              </w:rPr>
              <w:softHyphen/>
            </w:r>
            <w:r w:rsidRPr="000F7D3B">
              <w:rPr>
                <w:color w:val="000000"/>
                <w:spacing w:val="5"/>
                <w:sz w:val="20"/>
                <w:szCs w:val="20"/>
              </w:rPr>
              <w:t>седними племенами и государствами.</w:t>
            </w:r>
          </w:p>
          <w:p w:rsidR="005C7FFB" w:rsidRPr="000F7D3B" w:rsidRDefault="005C7FFB" w:rsidP="00DE56D8">
            <w:pPr>
              <w:widowControl w:val="0"/>
              <w:autoSpaceDE w:val="0"/>
              <w:autoSpaceDN w:val="0"/>
              <w:adjustRightInd w:val="0"/>
              <w:ind w:right="42"/>
              <w:rPr>
                <w:sz w:val="20"/>
                <w:szCs w:val="20"/>
              </w:rPr>
            </w:pPr>
            <w:r w:rsidRPr="000F7D3B">
              <w:rPr>
                <w:color w:val="000000"/>
                <w:spacing w:val="4"/>
                <w:sz w:val="20"/>
                <w:szCs w:val="20"/>
              </w:rPr>
              <w:t>Актуализировать знания из курсов всеобщей истории о воз</w:t>
            </w:r>
            <w:r w:rsidRPr="000F7D3B">
              <w:rPr>
                <w:color w:val="000000"/>
                <w:spacing w:val="4"/>
                <w:sz w:val="20"/>
                <w:szCs w:val="20"/>
              </w:rPr>
              <w:softHyphen/>
              <w:t>никновении христианства и основных его постулатах.</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Давать оценку значения принятия христианства на Руси.</w:t>
            </w:r>
          </w:p>
          <w:p w:rsidR="005C7FFB" w:rsidRPr="000F7D3B" w:rsidRDefault="005C7FFB" w:rsidP="00DE56D8">
            <w:pPr>
              <w:widowControl w:val="0"/>
              <w:autoSpaceDE w:val="0"/>
              <w:autoSpaceDN w:val="0"/>
              <w:adjustRightInd w:val="0"/>
              <w:ind w:right="42"/>
              <w:rPr>
                <w:sz w:val="20"/>
                <w:szCs w:val="20"/>
              </w:rPr>
            </w:pPr>
            <w:r w:rsidRPr="000F7D3B">
              <w:rPr>
                <w:color w:val="000000"/>
                <w:spacing w:val="2"/>
                <w:sz w:val="20"/>
                <w:szCs w:val="20"/>
              </w:rPr>
              <w:t>Характеризовать политический строй Древней Руси, внут</w:t>
            </w:r>
            <w:r w:rsidRPr="000F7D3B">
              <w:rPr>
                <w:color w:val="000000"/>
                <w:spacing w:val="2"/>
                <w:sz w:val="20"/>
                <w:szCs w:val="20"/>
              </w:rPr>
              <w:softHyphen/>
            </w:r>
            <w:r w:rsidRPr="000F7D3B">
              <w:rPr>
                <w:color w:val="000000"/>
                <w:spacing w:val="5"/>
                <w:sz w:val="20"/>
                <w:szCs w:val="20"/>
              </w:rPr>
              <w:t xml:space="preserve">реннюю и внешнюю политику русских князей в конце </w:t>
            </w:r>
            <w:r w:rsidRPr="000F7D3B">
              <w:rPr>
                <w:color w:val="000000"/>
                <w:spacing w:val="5"/>
                <w:sz w:val="20"/>
                <w:szCs w:val="20"/>
                <w:lang w:val="en-US"/>
              </w:rPr>
              <w:t>X</w:t>
            </w:r>
            <w:r w:rsidRPr="000F7D3B">
              <w:rPr>
                <w:color w:val="000000"/>
                <w:spacing w:val="5"/>
                <w:sz w:val="20"/>
                <w:szCs w:val="20"/>
              </w:rPr>
              <w:t xml:space="preserve"> '- пер</w:t>
            </w:r>
            <w:r w:rsidRPr="000F7D3B">
              <w:rPr>
                <w:color w:val="000000"/>
                <w:spacing w:val="5"/>
                <w:sz w:val="20"/>
                <w:szCs w:val="20"/>
              </w:rPr>
              <w:softHyphen/>
              <w:t xml:space="preserve">вой трети </w:t>
            </w:r>
            <w:r w:rsidRPr="000F7D3B">
              <w:rPr>
                <w:color w:val="000000"/>
                <w:spacing w:val="5"/>
                <w:sz w:val="20"/>
                <w:szCs w:val="20"/>
                <w:lang w:val="en-US"/>
              </w:rPr>
              <w:t>XII</w:t>
            </w:r>
            <w:r w:rsidRPr="000F7D3B">
              <w:rPr>
                <w:color w:val="000000"/>
                <w:spacing w:val="5"/>
                <w:sz w:val="20"/>
                <w:szCs w:val="20"/>
              </w:rPr>
              <w:t xml:space="preserve"> в.</w:t>
            </w:r>
          </w:p>
          <w:p w:rsidR="005C7FFB" w:rsidRPr="000F7D3B" w:rsidRDefault="005C7FFB" w:rsidP="00DE56D8">
            <w:pPr>
              <w:widowControl w:val="0"/>
              <w:autoSpaceDE w:val="0"/>
              <w:autoSpaceDN w:val="0"/>
              <w:adjustRightInd w:val="0"/>
              <w:ind w:right="54"/>
              <w:rPr>
                <w:sz w:val="20"/>
                <w:szCs w:val="20"/>
              </w:rPr>
            </w:pPr>
            <w:r w:rsidRPr="000F7D3B">
              <w:rPr>
                <w:color w:val="000000"/>
                <w:spacing w:val="5"/>
                <w:sz w:val="20"/>
                <w:szCs w:val="20"/>
              </w:rPr>
              <w:t xml:space="preserve">Рассказывать о положении отдельных групп населения </w:t>
            </w:r>
            <w:r w:rsidRPr="000F7D3B">
              <w:rPr>
                <w:color w:val="000000"/>
                <w:spacing w:val="1"/>
                <w:sz w:val="20"/>
                <w:szCs w:val="20"/>
              </w:rPr>
              <w:t xml:space="preserve">Древней Руси, используя информацию учебника и отрывки из </w:t>
            </w:r>
            <w:r w:rsidRPr="000F7D3B">
              <w:rPr>
                <w:color w:val="000000"/>
                <w:spacing w:val="4"/>
                <w:sz w:val="20"/>
                <w:szCs w:val="20"/>
              </w:rPr>
              <w:t>Русской Правды и «Устава» Владимира Мономаха.</w:t>
            </w:r>
          </w:p>
          <w:p w:rsidR="005C7FFB" w:rsidRPr="000F7D3B" w:rsidRDefault="005C7FFB" w:rsidP="00DE56D8">
            <w:pPr>
              <w:widowControl w:val="0"/>
              <w:autoSpaceDE w:val="0"/>
              <w:autoSpaceDN w:val="0"/>
              <w:adjustRightInd w:val="0"/>
              <w:ind w:right="60"/>
              <w:rPr>
                <w:sz w:val="20"/>
                <w:szCs w:val="20"/>
              </w:rPr>
            </w:pPr>
            <w:r w:rsidRPr="000F7D3B">
              <w:rPr>
                <w:color w:val="000000"/>
                <w:spacing w:val="1"/>
                <w:sz w:val="20"/>
                <w:szCs w:val="20"/>
              </w:rPr>
              <w:t>Составлять характеристики Ярослава Мудрого, Владимира Мономаха.</w:t>
            </w:r>
          </w:p>
          <w:p w:rsidR="005C7FFB" w:rsidRPr="000F7D3B" w:rsidRDefault="005C7FFB" w:rsidP="00DE56D8">
            <w:pPr>
              <w:widowControl w:val="0"/>
              <w:autoSpaceDE w:val="0"/>
              <w:autoSpaceDN w:val="0"/>
              <w:adjustRightInd w:val="0"/>
              <w:ind w:right="42"/>
              <w:rPr>
                <w:color w:val="000000"/>
                <w:spacing w:val="1"/>
                <w:sz w:val="20"/>
                <w:szCs w:val="20"/>
              </w:rPr>
            </w:pPr>
          </w:p>
        </w:tc>
      </w:tr>
      <w:tr w:rsidR="005C7FFB" w:rsidRPr="000F7D3B" w:rsidTr="00DE56D8">
        <w:tc>
          <w:tcPr>
            <w:tcW w:w="5778" w:type="dxa"/>
            <w:gridSpan w:val="6"/>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Русь и Степь. Византия и Русь.</w:t>
            </w:r>
          </w:p>
          <w:p w:rsidR="005C7FFB" w:rsidRPr="000F7D3B" w:rsidRDefault="005C7FFB" w:rsidP="00DE56D8">
            <w:pPr>
              <w:widowControl w:val="0"/>
              <w:autoSpaceDE w:val="0"/>
              <w:autoSpaceDN w:val="0"/>
              <w:adjustRightInd w:val="0"/>
              <w:ind w:right="42"/>
              <w:rPr>
                <w:sz w:val="20"/>
                <w:szCs w:val="20"/>
              </w:rPr>
            </w:pPr>
            <w:r w:rsidRPr="000F7D3B">
              <w:rPr>
                <w:color w:val="000000"/>
                <w:spacing w:val="-4"/>
                <w:sz w:val="20"/>
                <w:szCs w:val="20"/>
              </w:rPr>
              <w:t xml:space="preserve">Крещение Руси. Владимир Святославич. </w:t>
            </w:r>
            <w:r w:rsidRPr="000F7D3B">
              <w:rPr>
                <w:color w:val="000000"/>
                <w:spacing w:val="1"/>
                <w:sz w:val="20"/>
                <w:szCs w:val="20"/>
              </w:rPr>
              <w:t>Причины и значение принятия христиан</w:t>
            </w:r>
            <w:r w:rsidRPr="000F7D3B">
              <w:rPr>
                <w:color w:val="000000"/>
                <w:spacing w:val="1"/>
                <w:sz w:val="20"/>
                <w:szCs w:val="20"/>
              </w:rPr>
              <w:softHyphen/>
            </w:r>
            <w:r w:rsidRPr="000F7D3B">
              <w:rPr>
                <w:color w:val="000000"/>
                <w:sz w:val="20"/>
                <w:szCs w:val="20"/>
              </w:rPr>
              <w:t>ства на Руси. Христианство и язычество.</w:t>
            </w:r>
          </w:p>
          <w:p w:rsidR="005C7FFB" w:rsidRPr="000F7D3B" w:rsidRDefault="005C7FFB" w:rsidP="00DE56D8">
            <w:pPr>
              <w:widowControl w:val="0"/>
              <w:autoSpaceDE w:val="0"/>
              <w:autoSpaceDN w:val="0"/>
              <w:adjustRightInd w:val="0"/>
              <w:ind w:right="42"/>
              <w:rPr>
                <w:sz w:val="20"/>
                <w:szCs w:val="20"/>
              </w:rPr>
            </w:pPr>
            <w:r w:rsidRPr="000F7D3B">
              <w:rPr>
                <w:color w:val="000000"/>
                <w:spacing w:val="-1"/>
                <w:sz w:val="20"/>
                <w:szCs w:val="20"/>
              </w:rPr>
              <w:t xml:space="preserve">Русь в конце </w:t>
            </w:r>
            <w:r w:rsidRPr="000F7D3B">
              <w:rPr>
                <w:color w:val="000000"/>
                <w:spacing w:val="-1"/>
                <w:sz w:val="20"/>
                <w:szCs w:val="20"/>
                <w:lang w:val="en-US"/>
              </w:rPr>
              <w:t>X</w:t>
            </w:r>
            <w:r w:rsidRPr="000F7D3B">
              <w:rPr>
                <w:color w:val="000000"/>
                <w:spacing w:val="-1"/>
                <w:sz w:val="20"/>
                <w:szCs w:val="20"/>
              </w:rPr>
              <w:t xml:space="preserve"> </w:t>
            </w:r>
            <w:r w:rsidRPr="000F7D3B">
              <w:rPr>
                <w:iCs/>
                <w:color w:val="000000"/>
                <w:spacing w:val="-1"/>
                <w:sz w:val="20"/>
                <w:szCs w:val="20"/>
              </w:rPr>
              <w:t xml:space="preserve">- </w:t>
            </w:r>
            <w:r w:rsidRPr="000F7D3B">
              <w:rPr>
                <w:color w:val="000000"/>
                <w:spacing w:val="-1"/>
                <w:sz w:val="20"/>
                <w:szCs w:val="20"/>
              </w:rPr>
              <w:t xml:space="preserve">первой трети </w:t>
            </w:r>
            <w:r w:rsidRPr="000F7D3B">
              <w:rPr>
                <w:color w:val="000000"/>
                <w:spacing w:val="-1"/>
                <w:sz w:val="20"/>
                <w:szCs w:val="20"/>
                <w:lang w:val="en-US"/>
              </w:rPr>
              <w:t>XII</w:t>
            </w:r>
            <w:r w:rsidRPr="000F7D3B">
              <w:rPr>
                <w:color w:val="000000"/>
                <w:spacing w:val="-1"/>
                <w:sz w:val="20"/>
                <w:szCs w:val="20"/>
              </w:rPr>
              <w:t xml:space="preserve"> в. </w:t>
            </w:r>
            <w:r w:rsidRPr="000F7D3B">
              <w:rPr>
                <w:color w:val="000000"/>
                <w:sz w:val="20"/>
                <w:szCs w:val="20"/>
              </w:rPr>
              <w:t xml:space="preserve">Внутренняя и внешняя политика князей. </w:t>
            </w:r>
            <w:r w:rsidRPr="000F7D3B">
              <w:rPr>
                <w:color w:val="000000"/>
                <w:spacing w:val="-2"/>
                <w:sz w:val="20"/>
                <w:szCs w:val="20"/>
              </w:rPr>
              <w:t xml:space="preserve">Система управления страной. Земельные </w:t>
            </w:r>
            <w:r w:rsidRPr="000F7D3B">
              <w:rPr>
                <w:color w:val="000000"/>
                <w:sz w:val="20"/>
                <w:szCs w:val="20"/>
              </w:rPr>
              <w:t>отношения. Свободное и зависимое насе</w:t>
            </w:r>
            <w:r w:rsidRPr="000F7D3B">
              <w:rPr>
                <w:color w:val="000000"/>
                <w:sz w:val="20"/>
                <w:szCs w:val="20"/>
              </w:rPr>
              <w:softHyphen/>
              <w:t>ление. Развитие городов, ремесел и тор</w:t>
            </w:r>
            <w:r w:rsidRPr="000F7D3B">
              <w:rPr>
                <w:color w:val="000000"/>
                <w:sz w:val="20"/>
                <w:szCs w:val="20"/>
              </w:rPr>
              <w:softHyphen/>
            </w:r>
            <w:r w:rsidRPr="000F7D3B">
              <w:rPr>
                <w:color w:val="000000"/>
                <w:spacing w:val="-1"/>
                <w:sz w:val="20"/>
                <w:szCs w:val="20"/>
              </w:rPr>
              <w:t xml:space="preserve">говли. Русская Правда. Ярослав Мудрый, </w:t>
            </w:r>
            <w:r w:rsidRPr="000F7D3B">
              <w:rPr>
                <w:color w:val="000000"/>
                <w:spacing w:val="2"/>
                <w:sz w:val="20"/>
                <w:szCs w:val="20"/>
              </w:rPr>
              <w:t>Владимир Мономах.</w:t>
            </w:r>
          </w:p>
        </w:tc>
        <w:tc>
          <w:tcPr>
            <w:tcW w:w="8814" w:type="dxa"/>
            <w:gridSpan w:val="9"/>
            <w:shd w:val="clear" w:color="auto" w:fill="auto"/>
          </w:tcPr>
          <w:p w:rsidR="005C7FFB" w:rsidRPr="000F7D3B" w:rsidRDefault="005C7FFB" w:rsidP="00DE56D8">
            <w:pPr>
              <w:widowControl w:val="0"/>
              <w:autoSpaceDE w:val="0"/>
              <w:autoSpaceDN w:val="0"/>
              <w:adjustRightInd w:val="0"/>
              <w:ind w:right="42"/>
              <w:rPr>
                <w:color w:val="000000"/>
                <w:spacing w:val="1"/>
                <w:sz w:val="20"/>
                <w:szCs w:val="20"/>
              </w:rPr>
            </w:pPr>
          </w:p>
        </w:tc>
      </w:tr>
      <w:tr w:rsidR="005C7FFB" w:rsidRPr="000F7D3B" w:rsidTr="00DE56D8">
        <w:tc>
          <w:tcPr>
            <w:tcW w:w="5778" w:type="dxa"/>
            <w:gridSpan w:val="6"/>
            <w:shd w:val="clear" w:color="auto" w:fill="auto"/>
          </w:tcPr>
          <w:p w:rsidR="005C7FFB" w:rsidRPr="000F7D3B" w:rsidRDefault="005C7FFB" w:rsidP="00DE56D8">
            <w:pPr>
              <w:widowControl w:val="0"/>
              <w:autoSpaceDE w:val="0"/>
              <w:autoSpaceDN w:val="0"/>
              <w:adjustRightInd w:val="0"/>
              <w:ind w:right="12"/>
              <w:rPr>
                <w:sz w:val="20"/>
                <w:szCs w:val="20"/>
              </w:rPr>
            </w:pPr>
            <w:r w:rsidRPr="000F7D3B">
              <w:rPr>
                <w:color w:val="000000"/>
                <w:spacing w:val="6"/>
                <w:sz w:val="20"/>
                <w:szCs w:val="20"/>
              </w:rPr>
              <w:t xml:space="preserve">Древнерусская культура. Былинный </w:t>
            </w:r>
            <w:r w:rsidRPr="000F7D3B">
              <w:rPr>
                <w:color w:val="000000"/>
                <w:spacing w:val="1"/>
                <w:sz w:val="20"/>
                <w:szCs w:val="20"/>
              </w:rPr>
              <w:t>эпос. Распространение славянской пись</w:t>
            </w:r>
            <w:r w:rsidRPr="000F7D3B">
              <w:rPr>
                <w:color w:val="000000"/>
                <w:spacing w:val="1"/>
                <w:sz w:val="20"/>
                <w:szCs w:val="20"/>
              </w:rPr>
              <w:softHyphen/>
            </w:r>
            <w:r w:rsidRPr="000F7D3B">
              <w:rPr>
                <w:color w:val="000000"/>
                <w:spacing w:val="-3"/>
                <w:sz w:val="20"/>
                <w:szCs w:val="20"/>
              </w:rPr>
              <w:t>менности, грамотность на Руси. Летописа</w:t>
            </w:r>
            <w:r w:rsidRPr="000F7D3B">
              <w:rPr>
                <w:color w:val="000000"/>
                <w:spacing w:val="-3"/>
                <w:sz w:val="20"/>
                <w:szCs w:val="20"/>
              </w:rPr>
              <w:softHyphen/>
            </w:r>
            <w:r w:rsidRPr="000F7D3B">
              <w:rPr>
                <w:color w:val="000000"/>
                <w:spacing w:val="-1"/>
                <w:sz w:val="20"/>
                <w:szCs w:val="20"/>
              </w:rPr>
              <w:t xml:space="preserve">ние. Литература (слово, житие, поучение, </w:t>
            </w:r>
            <w:r w:rsidRPr="000F7D3B">
              <w:rPr>
                <w:color w:val="000000"/>
                <w:spacing w:val="4"/>
                <w:sz w:val="20"/>
                <w:szCs w:val="20"/>
              </w:rPr>
              <w:t xml:space="preserve">хождение). Памятники древнерусского </w:t>
            </w:r>
            <w:r w:rsidRPr="000F7D3B">
              <w:rPr>
                <w:color w:val="000000"/>
                <w:spacing w:val="1"/>
                <w:sz w:val="20"/>
                <w:szCs w:val="20"/>
              </w:rPr>
              <w:t xml:space="preserve">зодчества. Храмовая живопись (фрески, </w:t>
            </w:r>
            <w:r w:rsidRPr="000F7D3B">
              <w:rPr>
                <w:color w:val="000000"/>
                <w:sz w:val="20"/>
                <w:szCs w:val="20"/>
              </w:rPr>
              <w:t>мозаики). Иконы. Города - центры куль</w:t>
            </w:r>
            <w:r w:rsidRPr="000F7D3B">
              <w:rPr>
                <w:color w:val="000000"/>
                <w:sz w:val="20"/>
                <w:szCs w:val="20"/>
              </w:rPr>
              <w:softHyphen/>
            </w:r>
            <w:r w:rsidRPr="000F7D3B">
              <w:rPr>
                <w:color w:val="000000"/>
                <w:spacing w:val="4"/>
                <w:sz w:val="20"/>
                <w:szCs w:val="20"/>
              </w:rPr>
              <w:t>турной и религиозной жизни. Быт и нра</w:t>
            </w:r>
            <w:r w:rsidRPr="000F7D3B">
              <w:rPr>
                <w:color w:val="000000"/>
                <w:spacing w:val="4"/>
                <w:sz w:val="20"/>
                <w:szCs w:val="20"/>
              </w:rPr>
              <w:softHyphen/>
            </w:r>
            <w:r w:rsidRPr="000F7D3B">
              <w:rPr>
                <w:color w:val="000000"/>
                <w:spacing w:val="1"/>
                <w:sz w:val="20"/>
                <w:szCs w:val="20"/>
              </w:rPr>
              <w:t>вы населения городов и деревень.</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Историческое и культурное наследие </w:t>
            </w:r>
            <w:r w:rsidRPr="000F7D3B">
              <w:rPr>
                <w:color w:val="000000"/>
                <w:sz w:val="20"/>
                <w:szCs w:val="20"/>
              </w:rPr>
              <w:t>Древней Руси</w:t>
            </w:r>
          </w:p>
          <w:p w:rsidR="005C7FFB" w:rsidRPr="000F7D3B" w:rsidRDefault="005C7FFB" w:rsidP="00DE56D8">
            <w:pPr>
              <w:widowControl w:val="0"/>
              <w:autoSpaceDE w:val="0"/>
              <w:autoSpaceDN w:val="0"/>
              <w:adjustRightInd w:val="0"/>
              <w:rPr>
                <w:color w:val="000000"/>
                <w:spacing w:val="2"/>
                <w:sz w:val="20"/>
                <w:szCs w:val="20"/>
              </w:rPr>
            </w:pPr>
          </w:p>
        </w:tc>
        <w:tc>
          <w:tcPr>
            <w:tcW w:w="8814" w:type="dxa"/>
            <w:gridSpan w:val="9"/>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Рассказывать о развитии культуры Древней Руси </w:t>
            </w:r>
            <w:r w:rsidRPr="000F7D3B">
              <w:rPr>
                <w:color w:val="000000"/>
                <w:spacing w:val="2"/>
                <w:sz w:val="20"/>
                <w:szCs w:val="20"/>
              </w:rPr>
              <w:t xml:space="preserve">Описывать памятники древнерусского зодчества (Софийские </w:t>
            </w:r>
            <w:r w:rsidRPr="000F7D3B">
              <w:rPr>
                <w:color w:val="000000"/>
                <w:spacing w:val="5"/>
                <w:sz w:val="20"/>
                <w:szCs w:val="20"/>
              </w:rPr>
              <w:t>соборы  в   Киеве  и   Новгороде)   и древнерусской  живописи (фрески и мозаики, иконы), предметы декоративно-прикладно</w:t>
            </w:r>
            <w:r w:rsidRPr="000F7D3B">
              <w:rPr>
                <w:color w:val="000000"/>
                <w:spacing w:val="5"/>
                <w:sz w:val="20"/>
                <w:szCs w:val="20"/>
              </w:rPr>
              <w:softHyphen/>
            </w:r>
            <w:r w:rsidRPr="000F7D3B">
              <w:rPr>
                <w:color w:val="000000"/>
                <w:spacing w:val="6"/>
                <w:sz w:val="20"/>
                <w:szCs w:val="20"/>
              </w:rPr>
              <w:t>го искусства и др.</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Осуществлять поиск информации из различных источников для игрового занятия «Путешествие в древнерусский город».</w:t>
            </w:r>
          </w:p>
          <w:p w:rsidR="005C7FFB" w:rsidRPr="000F7D3B" w:rsidRDefault="005C7FFB" w:rsidP="00DE56D8">
            <w:pPr>
              <w:widowControl w:val="0"/>
              <w:tabs>
                <w:tab w:val="left" w:leader="underscore" w:pos="5988"/>
              </w:tabs>
              <w:autoSpaceDE w:val="0"/>
              <w:autoSpaceDN w:val="0"/>
              <w:adjustRightInd w:val="0"/>
              <w:rPr>
                <w:sz w:val="20"/>
                <w:szCs w:val="20"/>
              </w:rPr>
            </w:pPr>
            <w:r w:rsidRPr="000F7D3B">
              <w:rPr>
                <w:color w:val="000000"/>
                <w:spacing w:val="2"/>
                <w:sz w:val="20"/>
                <w:szCs w:val="20"/>
              </w:rPr>
              <w:t>Систематизировать исторический материал.</w:t>
            </w:r>
            <w:r w:rsidRPr="000F7D3B">
              <w:rPr>
                <w:color w:val="000000"/>
                <w:spacing w:val="2"/>
                <w:sz w:val="20"/>
                <w:szCs w:val="20"/>
              </w:rPr>
              <w:br/>
            </w:r>
            <w:r w:rsidRPr="000F7D3B">
              <w:rPr>
                <w:color w:val="000000"/>
                <w:spacing w:val="5"/>
                <w:sz w:val="20"/>
                <w:szCs w:val="20"/>
              </w:rPr>
              <w:t>Высказывать суждения о значении наследия Древней Руси</w:t>
            </w:r>
            <w:r w:rsidRPr="000F7D3B">
              <w:rPr>
                <w:color w:val="000000"/>
                <w:spacing w:val="5"/>
                <w:sz w:val="20"/>
                <w:szCs w:val="20"/>
              </w:rPr>
              <w:br/>
            </w:r>
            <w:r w:rsidRPr="000F7D3B">
              <w:rPr>
                <w:color w:val="000000"/>
                <w:spacing w:val="3"/>
                <w:sz w:val="20"/>
                <w:szCs w:val="20"/>
              </w:rPr>
              <w:t>для современного общества.</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7"/>
                <w:sz w:val="20"/>
                <w:szCs w:val="20"/>
              </w:rPr>
              <w:t xml:space="preserve">Русь Удельная в 30-е гг. </w:t>
            </w:r>
            <w:r w:rsidRPr="000F7D3B">
              <w:rPr>
                <w:color w:val="000000"/>
                <w:spacing w:val="7"/>
                <w:sz w:val="20"/>
                <w:szCs w:val="20"/>
                <w:lang w:val="en-US"/>
              </w:rPr>
              <w:t>XII</w:t>
            </w:r>
            <w:r w:rsidRPr="000F7D3B">
              <w:rPr>
                <w:color w:val="000000"/>
                <w:spacing w:val="7"/>
                <w:sz w:val="20"/>
                <w:szCs w:val="20"/>
              </w:rPr>
              <w:t>—</w:t>
            </w:r>
            <w:r w:rsidRPr="000F7D3B">
              <w:rPr>
                <w:color w:val="000000"/>
                <w:spacing w:val="7"/>
                <w:sz w:val="20"/>
                <w:szCs w:val="20"/>
                <w:lang w:val="en-US"/>
              </w:rPr>
              <w:t>XIII</w:t>
            </w:r>
            <w:r w:rsidRPr="000F7D3B">
              <w:rPr>
                <w:color w:val="000000"/>
                <w:spacing w:val="7"/>
                <w:sz w:val="20"/>
                <w:szCs w:val="20"/>
              </w:rPr>
              <w:t xml:space="preserve"> в. </w:t>
            </w:r>
            <w:r w:rsidRPr="000F7D3B">
              <w:rPr>
                <w:iCs/>
                <w:color w:val="000000"/>
                <w:spacing w:val="7"/>
                <w:sz w:val="20"/>
                <w:szCs w:val="20"/>
              </w:rPr>
              <w:t>(7ч)</w:t>
            </w:r>
          </w:p>
        </w:tc>
      </w:tr>
      <w:tr w:rsidR="005C7FFB" w:rsidRPr="000F7D3B" w:rsidTr="00DE56D8">
        <w:tc>
          <w:tcPr>
            <w:tcW w:w="4928" w:type="dxa"/>
            <w:gridSpan w:val="2"/>
            <w:shd w:val="clear" w:color="auto" w:fill="auto"/>
          </w:tcPr>
          <w:p w:rsidR="005C7FFB" w:rsidRPr="000F7D3B" w:rsidRDefault="005C7FFB" w:rsidP="00DE56D8">
            <w:pPr>
              <w:widowControl w:val="0"/>
              <w:autoSpaceDE w:val="0"/>
              <w:autoSpaceDN w:val="0"/>
              <w:adjustRightInd w:val="0"/>
              <w:ind w:right="66"/>
              <w:rPr>
                <w:sz w:val="20"/>
                <w:szCs w:val="20"/>
              </w:rPr>
            </w:pPr>
            <w:r w:rsidRPr="000F7D3B">
              <w:rPr>
                <w:color w:val="000000"/>
                <w:spacing w:val="3"/>
                <w:sz w:val="20"/>
                <w:szCs w:val="20"/>
              </w:rPr>
              <w:t>Причины и последствия политической раздробленности русских земель. Круп</w:t>
            </w:r>
            <w:r w:rsidRPr="000F7D3B">
              <w:rPr>
                <w:color w:val="000000"/>
                <w:spacing w:val="3"/>
                <w:sz w:val="20"/>
                <w:szCs w:val="20"/>
              </w:rPr>
              <w:softHyphen/>
            </w:r>
            <w:r w:rsidRPr="000F7D3B">
              <w:rPr>
                <w:color w:val="000000"/>
                <w:spacing w:val="2"/>
                <w:sz w:val="20"/>
                <w:szCs w:val="20"/>
              </w:rPr>
              <w:t xml:space="preserve">нейшие самостоятельные центры Руси, </w:t>
            </w:r>
            <w:r w:rsidRPr="000F7D3B">
              <w:rPr>
                <w:color w:val="000000"/>
                <w:spacing w:val="1"/>
                <w:sz w:val="20"/>
                <w:szCs w:val="20"/>
              </w:rPr>
              <w:t>особенности их географического положе</w:t>
            </w:r>
            <w:r w:rsidRPr="000F7D3B">
              <w:rPr>
                <w:color w:val="000000"/>
                <w:spacing w:val="1"/>
                <w:sz w:val="20"/>
                <w:szCs w:val="20"/>
              </w:rPr>
              <w:softHyphen/>
            </w:r>
            <w:r w:rsidRPr="000F7D3B">
              <w:rPr>
                <w:color w:val="000000"/>
                <w:spacing w:val="2"/>
                <w:sz w:val="20"/>
                <w:szCs w:val="20"/>
              </w:rPr>
              <w:t>ния, социально-политического и культур</w:t>
            </w:r>
            <w:r w:rsidRPr="000F7D3B">
              <w:rPr>
                <w:color w:val="000000"/>
                <w:spacing w:val="2"/>
                <w:sz w:val="20"/>
                <w:szCs w:val="20"/>
              </w:rPr>
              <w:softHyphen/>
            </w:r>
            <w:r w:rsidRPr="000F7D3B">
              <w:rPr>
                <w:color w:val="000000"/>
                <w:spacing w:val="1"/>
                <w:sz w:val="20"/>
                <w:szCs w:val="20"/>
              </w:rPr>
              <w:t>ного развития. Идея единства русских зе</w:t>
            </w:r>
            <w:r w:rsidRPr="000F7D3B">
              <w:rPr>
                <w:color w:val="000000"/>
                <w:spacing w:val="1"/>
                <w:sz w:val="20"/>
                <w:szCs w:val="20"/>
              </w:rPr>
              <w:softHyphen/>
            </w:r>
            <w:r w:rsidRPr="000F7D3B">
              <w:rPr>
                <w:color w:val="000000"/>
                <w:spacing w:val="3"/>
                <w:sz w:val="20"/>
                <w:szCs w:val="20"/>
              </w:rPr>
              <w:t>мель в памятниках культуры.</w:t>
            </w:r>
          </w:p>
          <w:p w:rsidR="005C7FFB" w:rsidRPr="000F7D3B" w:rsidRDefault="005C7FFB" w:rsidP="00DE56D8">
            <w:pPr>
              <w:widowControl w:val="0"/>
              <w:autoSpaceDE w:val="0"/>
              <w:autoSpaceDN w:val="0"/>
              <w:adjustRightInd w:val="0"/>
              <w:rPr>
                <w:color w:val="000000"/>
                <w:spacing w:val="2"/>
                <w:sz w:val="20"/>
                <w:szCs w:val="20"/>
              </w:rPr>
            </w:pPr>
            <w:r w:rsidRPr="000F7D3B">
              <w:rPr>
                <w:color w:val="000000"/>
                <w:spacing w:val="2"/>
                <w:sz w:val="20"/>
                <w:szCs w:val="20"/>
              </w:rPr>
              <w:t>Монгольские завоевания в Азии и на</w:t>
            </w:r>
            <w:r w:rsidRPr="000F7D3B">
              <w:rPr>
                <w:color w:val="000000"/>
                <w:spacing w:val="2"/>
                <w:sz w:val="20"/>
                <w:szCs w:val="20"/>
              </w:rPr>
              <w:br/>
            </w:r>
            <w:r w:rsidRPr="000F7D3B">
              <w:rPr>
                <w:color w:val="000000"/>
                <w:spacing w:val="1"/>
                <w:sz w:val="20"/>
                <w:szCs w:val="20"/>
              </w:rPr>
              <w:t xml:space="preserve">европейских рубежах. Сражение на реке </w:t>
            </w:r>
            <w:r w:rsidRPr="000F7D3B">
              <w:rPr>
                <w:color w:val="000000"/>
                <w:sz w:val="20"/>
                <w:szCs w:val="20"/>
              </w:rPr>
              <w:t>Калке. Походы монголов на Русь. Герои</w:t>
            </w:r>
            <w:r w:rsidRPr="000F7D3B">
              <w:rPr>
                <w:color w:val="000000"/>
                <w:sz w:val="20"/>
                <w:szCs w:val="20"/>
              </w:rPr>
              <w:softHyphen/>
            </w:r>
            <w:r w:rsidRPr="000F7D3B">
              <w:rPr>
                <w:color w:val="000000"/>
                <w:spacing w:val="2"/>
                <w:sz w:val="20"/>
                <w:szCs w:val="20"/>
              </w:rPr>
              <w:t>ческая оборона русских городов. Зависи</w:t>
            </w:r>
            <w:r w:rsidRPr="000F7D3B">
              <w:rPr>
                <w:color w:val="000000"/>
                <w:spacing w:val="2"/>
                <w:sz w:val="20"/>
                <w:szCs w:val="20"/>
              </w:rPr>
              <w:softHyphen/>
            </w:r>
            <w:r w:rsidRPr="000F7D3B">
              <w:rPr>
                <w:color w:val="000000"/>
                <w:spacing w:val="-2"/>
                <w:sz w:val="20"/>
                <w:szCs w:val="20"/>
              </w:rPr>
              <w:t>мость Руси от Золотой Орды. Борьба на</w:t>
            </w:r>
            <w:r w:rsidRPr="000F7D3B">
              <w:rPr>
                <w:color w:val="000000"/>
                <w:spacing w:val="-2"/>
                <w:sz w:val="20"/>
                <w:szCs w:val="20"/>
              </w:rPr>
              <w:softHyphen/>
              <w:t xml:space="preserve"> </w:t>
            </w:r>
            <w:r w:rsidRPr="000F7D3B">
              <w:rPr>
                <w:color w:val="000000"/>
                <w:spacing w:val="3"/>
                <w:sz w:val="20"/>
                <w:szCs w:val="20"/>
              </w:rPr>
              <w:t>селения русских земель против ордын</w:t>
            </w:r>
            <w:r w:rsidRPr="000F7D3B">
              <w:rPr>
                <w:color w:val="000000"/>
                <w:spacing w:val="3"/>
                <w:sz w:val="20"/>
                <w:szCs w:val="20"/>
              </w:rPr>
              <w:softHyphen/>
            </w:r>
            <w:r w:rsidRPr="000F7D3B">
              <w:rPr>
                <w:color w:val="000000"/>
                <w:spacing w:val="-2"/>
                <w:sz w:val="20"/>
                <w:szCs w:val="20"/>
              </w:rPr>
              <w:t>ского владычества.</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 xml:space="preserve">Роль Москвы в борьбе с ордынским </w:t>
            </w:r>
            <w:r w:rsidRPr="000F7D3B">
              <w:rPr>
                <w:color w:val="000000"/>
                <w:sz w:val="20"/>
                <w:szCs w:val="20"/>
              </w:rPr>
              <w:t>владычеством. Общее и особенное в об</w:t>
            </w:r>
            <w:r w:rsidRPr="000F7D3B">
              <w:rPr>
                <w:color w:val="000000"/>
                <w:sz w:val="20"/>
                <w:szCs w:val="20"/>
              </w:rPr>
              <w:softHyphen/>
            </w:r>
            <w:r w:rsidRPr="000F7D3B">
              <w:rPr>
                <w:color w:val="000000"/>
                <w:spacing w:val="3"/>
                <w:sz w:val="20"/>
                <w:szCs w:val="20"/>
              </w:rPr>
              <w:t xml:space="preserve">разовании централизованных государств </w:t>
            </w:r>
            <w:r w:rsidRPr="000F7D3B">
              <w:rPr>
                <w:color w:val="000000"/>
                <w:spacing w:val="4"/>
                <w:sz w:val="20"/>
                <w:szCs w:val="20"/>
              </w:rPr>
              <w:t>в России и Западной Европе</w:t>
            </w:r>
          </w:p>
          <w:p w:rsidR="005C7FFB" w:rsidRPr="000F7D3B" w:rsidRDefault="005C7FFB" w:rsidP="00DE56D8">
            <w:pPr>
              <w:widowControl w:val="0"/>
              <w:autoSpaceDE w:val="0"/>
              <w:autoSpaceDN w:val="0"/>
              <w:adjustRightInd w:val="0"/>
              <w:rPr>
                <w:color w:val="000000"/>
                <w:spacing w:val="2"/>
                <w:sz w:val="20"/>
                <w:szCs w:val="20"/>
              </w:rPr>
            </w:pPr>
          </w:p>
        </w:tc>
        <w:tc>
          <w:tcPr>
            <w:tcW w:w="9664" w:type="dxa"/>
            <w:gridSpan w:val="13"/>
            <w:shd w:val="clear" w:color="auto" w:fill="auto"/>
          </w:tcPr>
          <w:p w:rsidR="005C7FFB" w:rsidRPr="000F7D3B" w:rsidRDefault="005C7FFB" w:rsidP="00DE56D8">
            <w:pPr>
              <w:widowControl w:val="0"/>
              <w:autoSpaceDE w:val="0"/>
              <w:autoSpaceDN w:val="0"/>
              <w:adjustRightInd w:val="0"/>
              <w:ind w:right="54"/>
              <w:rPr>
                <w:sz w:val="20"/>
                <w:szCs w:val="20"/>
              </w:rPr>
            </w:pPr>
            <w:r w:rsidRPr="000F7D3B">
              <w:rPr>
                <w:color w:val="000000"/>
                <w:spacing w:val="-4"/>
                <w:sz w:val="20"/>
                <w:szCs w:val="20"/>
              </w:rPr>
              <w:t xml:space="preserve">Объяснять смысл понятия </w:t>
            </w:r>
            <w:r w:rsidRPr="000F7D3B">
              <w:rPr>
                <w:iCs/>
                <w:color w:val="000000"/>
                <w:spacing w:val="-4"/>
                <w:sz w:val="20"/>
                <w:szCs w:val="20"/>
              </w:rPr>
              <w:t xml:space="preserve">политическая раздробленность </w:t>
            </w:r>
            <w:r w:rsidRPr="000F7D3B">
              <w:rPr>
                <w:color w:val="000000"/>
                <w:spacing w:val="-4"/>
                <w:sz w:val="20"/>
                <w:szCs w:val="20"/>
              </w:rPr>
              <w:t xml:space="preserve">с </w:t>
            </w:r>
            <w:r w:rsidRPr="000F7D3B">
              <w:rPr>
                <w:color w:val="000000"/>
                <w:spacing w:val="7"/>
                <w:sz w:val="20"/>
                <w:szCs w:val="20"/>
              </w:rPr>
              <w:t>опорой на знания из курса истории Средних веков.</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Называть хронологические рамки периода раздробленности. </w:t>
            </w:r>
            <w:r w:rsidRPr="000F7D3B">
              <w:rPr>
                <w:color w:val="000000"/>
                <w:spacing w:val="-2"/>
                <w:sz w:val="20"/>
                <w:szCs w:val="20"/>
              </w:rPr>
              <w:t xml:space="preserve">Раскрывать причины и последствия раздробленности. </w:t>
            </w:r>
            <w:r w:rsidRPr="000F7D3B">
              <w:rPr>
                <w:color w:val="000000"/>
                <w:spacing w:val="2"/>
                <w:sz w:val="20"/>
                <w:szCs w:val="20"/>
              </w:rPr>
              <w:t xml:space="preserve">Показывать на исторической карте территории крупнейших </w:t>
            </w:r>
            <w:r w:rsidRPr="000F7D3B">
              <w:rPr>
                <w:color w:val="000000"/>
                <w:spacing w:val="1"/>
                <w:sz w:val="20"/>
                <w:szCs w:val="20"/>
              </w:rPr>
              <w:t xml:space="preserve">самостоятельных центров Руси. </w:t>
            </w:r>
            <w:r w:rsidRPr="000F7D3B">
              <w:rPr>
                <w:color w:val="000000"/>
                <w:spacing w:val="5"/>
                <w:sz w:val="20"/>
                <w:szCs w:val="20"/>
              </w:rPr>
              <w:t xml:space="preserve">Характеризовать особенности географического положения </w:t>
            </w:r>
            <w:r w:rsidRPr="000F7D3B">
              <w:rPr>
                <w:color w:val="000000"/>
                <w:spacing w:val="2"/>
                <w:sz w:val="20"/>
                <w:szCs w:val="20"/>
              </w:rPr>
              <w:t>и социально-политического развития, достижения культуры от</w:t>
            </w:r>
            <w:r w:rsidRPr="000F7D3B">
              <w:rPr>
                <w:color w:val="000000"/>
                <w:spacing w:val="2"/>
                <w:sz w:val="20"/>
                <w:szCs w:val="20"/>
              </w:rPr>
              <w:softHyphen/>
              <w:t xml:space="preserve"> </w:t>
            </w:r>
            <w:r w:rsidRPr="000F7D3B">
              <w:rPr>
                <w:color w:val="000000"/>
                <w:sz w:val="20"/>
                <w:szCs w:val="20"/>
              </w:rPr>
              <w:t>дельных княжеств и земель (в том числе с использованием ре</w:t>
            </w:r>
            <w:r w:rsidRPr="000F7D3B">
              <w:rPr>
                <w:color w:val="000000"/>
                <w:sz w:val="20"/>
                <w:szCs w:val="20"/>
              </w:rPr>
              <w:softHyphen/>
            </w:r>
            <w:r w:rsidRPr="000F7D3B">
              <w:rPr>
                <w:color w:val="000000"/>
                <w:spacing w:val="1"/>
                <w:sz w:val="20"/>
                <w:szCs w:val="20"/>
              </w:rPr>
              <w:t>гионального материала).</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Участвовать в ролевой игре «Путешествие в древний Новгород».</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Изучать материалы, свидетельствующие о походах монголь</w:t>
            </w:r>
            <w:r w:rsidRPr="000F7D3B">
              <w:rPr>
                <w:color w:val="000000"/>
                <w:spacing w:val="1"/>
                <w:sz w:val="20"/>
                <w:szCs w:val="20"/>
              </w:rPr>
              <w:softHyphen/>
              <w:t xml:space="preserve">ских завоевателей (историческую карту, отрывки из летописей, </w:t>
            </w:r>
            <w:r w:rsidRPr="000F7D3B">
              <w:rPr>
                <w:color w:val="000000"/>
                <w:spacing w:val="3"/>
                <w:sz w:val="20"/>
                <w:szCs w:val="20"/>
              </w:rPr>
              <w:t xml:space="preserve">произведений древнерусской литературы и др.), сопоставлять </w:t>
            </w:r>
            <w:r w:rsidRPr="000F7D3B">
              <w:rPr>
                <w:color w:val="000000"/>
                <w:spacing w:val="6"/>
                <w:sz w:val="20"/>
                <w:szCs w:val="20"/>
              </w:rPr>
              <w:t>и обобщать содержащиеся в них сведения.</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Объяснять, в чем выражалась зависимость русских земель от Золотой Орды, характеризовать повинности населения.</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Участвовать в оформлении альбома, посвященного памят</w:t>
            </w:r>
            <w:r w:rsidRPr="000F7D3B">
              <w:rPr>
                <w:color w:val="000000"/>
                <w:spacing w:val="1"/>
                <w:sz w:val="20"/>
                <w:szCs w:val="20"/>
              </w:rPr>
              <w:softHyphen/>
            </w:r>
            <w:r w:rsidRPr="000F7D3B">
              <w:rPr>
                <w:color w:val="000000"/>
                <w:spacing w:val="6"/>
                <w:sz w:val="20"/>
                <w:szCs w:val="20"/>
              </w:rPr>
              <w:t>никам культуры родного края изучаемого периода.</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Обобщать и систематизировать исторический материал.</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Оценивать основные события и явления в истории Московс</w:t>
            </w:r>
            <w:r w:rsidRPr="000F7D3B">
              <w:rPr>
                <w:color w:val="000000"/>
                <w:spacing w:val="1"/>
                <w:sz w:val="20"/>
                <w:szCs w:val="20"/>
              </w:rPr>
              <w:softHyphen/>
            </w:r>
            <w:r w:rsidRPr="000F7D3B">
              <w:rPr>
                <w:color w:val="000000"/>
                <w:spacing w:val="3"/>
                <w:sz w:val="20"/>
                <w:szCs w:val="20"/>
              </w:rPr>
              <w:t>кой Руси ХУ-ХУ1 вв., роль отдельных исторических личностей.</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Сопоставлять факты образования централизованных госу</w:t>
            </w:r>
            <w:r w:rsidRPr="000F7D3B">
              <w:rPr>
                <w:color w:val="000000"/>
                <w:spacing w:val="1"/>
                <w:sz w:val="20"/>
                <w:szCs w:val="20"/>
              </w:rPr>
              <w:softHyphen/>
            </w:r>
            <w:r w:rsidRPr="000F7D3B">
              <w:rPr>
                <w:color w:val="000000"/>
                <w:spacing w:val="5"/>
                <w:sz w:val="20"/>
                <w:szCs w:val="20"/>
              </w:rPr>
              <w:t xml:space="preserve">дарств на Руси и в странах Западной Европы, выявлять общее </w:t>
            </w:r>
            <w:r w:rsidRPr="000F7D3B">
              <w:rPr>
                <w:color w:val="000000"/>
                <w:spacing w:val="4"/>
                <w:sz w:val="20"/>
                <w:szCs w:val="20"/>
              </w:rPr>
              <w:t>и особенное</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Московское государство в </w:t>
            </w:r>
            <w:r w:rsidRPr="000F7D3B">
              <w:rPr>
                <w:color w:val="000000"/>
                <w:spacing w:val="2"/>
                <w:sz w:val="20"/>
                <w:szCs w:val="20"/>
                <w:lang w:val="en-US"/>
              </w:rPr>
              <w:t>XVI</w:t>
            </w:r>
            <w:r w:rsidRPr="000F7D3B">
              <w:rPr>
                <w:color w:val="000000"/>
                <w:spacing w:val="2"/>
                <w:sz w:val="20"/>
                <w:szCs w:val="20"/>
              </w:rPr>
              <w:t xml:space="preserve"> в. </w:t>
            </w:r>
            <w:r w:rsidRPr="000F7D3B">
              <w:rPr>
                <w:iCs/>
                <w:color w:val="000000"/>
                <w:spacing w:val="2"/>
                <w:sz w:val="20"/>
                <w:szCs w:val="20"/>
              </w:rPr>
              <w:t>(10 ч)</w:t>
            </w:r>
          </w:p>
        </w:tc>
      </w:tr>
      <w:tr w:rsidR="005C7FFB" w:rsidRPr="000F7D3B" w:rsidTr="00DE56D8">
        <w:tc>
          <w:tcPr>
            <w:tcW w:w="4928" w:type="dxa"/>
            <w:gridSpan w:val="2"/>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Экономическое и политическое разви</w:t>
            </w:r>
            <w:r w:rsidRPr="000F7D3B">
              <w:rPr>
                <w:color w:val="000000"/>
                <w:spacing w:val="3"/>
                <w:sz w:val="20"/>
                <w:szCs w:val="20"/>
              </w:rPr>
              <w:softHyphen/>
            </w:r>
            <w:r w:rsidRPr="000F7D3B">
              <w:rPr>
                <w:color w:val="000000"/>
                <w:spacing w:val="10"/>
                <w:sz w:val="20"/>
                <w:szCs w:val="20"/>
              </w:rPr>
              <w:t xml:space="preserve">тие Московской Руси в начале </w:t>
            </w:r>
            <w:r w:rsidRPr="000F7D3B">
              <w:rPr>
                <w:color w:val="000000"/>
                <w:spacing w:val="10"/>
                <w:sz w:val="20"/>
                <w:szCs w:val="20"/>
                <w:lang w:val="en-US"/>
              </w:rPr>
              <w:t>XVI</w:t>
            </w:r>
            <w:r w:rsidRPr="000F7D3B">
              <w:rPr>
                <w:color w:val="000000"/>
                <w:spacing w:val="10"/>
                <w:sz w:val="20"/>
                <w:szCs w:val="20"/>
              </w:rPr>
              <w:t xml:space="preserve"> в. Иван </w:t>
            </w:r>
            <w:r w:rsidRPr="000F7D3B">
              <w:rPr>
                <w:color w:val="000000"/>
                <w:spacing w:val="10"/>
                <w:sz w:val="20"/>
                <w:szCs w:val="20"/>
                <w:lang w:val="en-US"/>
              </w:rPr>
              <w:t>IV</w:t>
            </w:r>
            <w:r w:rsidRPr="000F7D3B">
              <w:rPr>
                <w:color w:val="000000"/>
                <w:spacing w:val="10"/>
                <w:sz w:val="20"/>
                <w:szCs w:val="20"/>
              </w:rPr>
              <w:t xml:space="preserve">. Избранная рада. Реформы </w:t>
            </w:r>
            <w:r w:rsidRPr="000F7D3B">
              <w:rPr>
                <w:color w:val="000000"/>
                <w:spacing w:val="6"/>
                <w:sz w:val="20"/>
                <w:szCs w:val="20"/>
              </w:rPr>
              <w:t>1550-х гг. и их значение. Начало Земс</w:t>
            </w:r>
            <w:r w:rsidRPr="000F7D3B">
              <w:rPr>
                <w:color w:val="000000"/>
                <w:spacing w:val="6"/>
                <w:sz w:val="20"/>
                <w:szCs w:val="20"/>
              </w:rPr>
              <w:softHyphen/>
            </w:r>
            <w:r w:rsidRPr="000F7D3B">
              <w:rPr>
                <w:color w:val="000000"/>
                <w:spacing w:val="2"/>
                <w:sz w:val="20"/>
                <w:szCs w:val="20"/>
              </w:rPr>
              <w:t>ких соборов. Приказная система управ</w:t>
            </w:r>
            <w:r w:rsidRPr="000F7D3B">
              <w:rPr>
                <w:color w:val="000000"/>
                <w:spacing w:val="2"/>
                <w:sz w:val="20"/>
                <w:szCs w:val="20"/>
              </w:rPr>
              <w:softHyphen/>
            </w:r>
            <w:r w:rsidRPr="000F7D3B">
              <w:rPr>
                <w:color w:val="000000"/>
                <w:spacing w:val="3"/>
                <w:sz w:val="20"/>
                <w:szCs w:val="20"/>
              </w:rPr>
              <w:t>ления. Стоглавый собор.</w:t>
            </w:r>
          </w:p>
          <w:p w:rsidR="005C7FFB" w:rsidRPr="000F7D3B" w:rsidRDefault="005C7FFB" w:rsidP="00DE56D8">
            <w:pPr>
              <w:widowControl w:val="0"/>
              <w:autoSpaceDE w:val="0"/>
              <w:autoSpaceDN w:val="0"/>
              <w:adjustRightInd w:val="0"/>
              <w:ind w:right="30"/>
              <w:rPr>
                <w:sz w:val="20"/>
                <w:szCs w:val="20"/>
              </w:rPr>
            </w:pPr>
            <w:r w:rsidRPr="000F7D3B">
              <w:rPr>
                <w:color w:val="000000"/>
                <w:spacing w:val="3"/>
                <w:sz w:val="20"/>
                <w:szCs w:val="20"/>
              </w:rPr>
              <w:t>Опричнина: причины, сущность и по</w:t>
            </w:r>
            <w:r w:rsidRPr="000F7D3B">
              <w:rPr>
                <w:color w:val="000000"/>
                <w:spacing w:val="3"/>
                <w:sz w:val="20"/>
                <w:szCs w:val="20"/>
              </w:rPr>
              <w:softHyphen/>
            </w:r>
            <w:r w:rsidRPr="000F7D3B">
              <w:rPr>
                <w:color w:val="000000"/>
                <w:spacing w:val="-1"/>
                <w:sz w:val="20"/>
                <w:szCs w:val="20"/>
              </w:rPr>
              <w:t xml:space="preserve">следствия. Иван </w:t>
            </w:r>
            <w:r w:rsidRPr="000F7D3B">
              <w:rPr>
                <w:color w:val="000000"/>
                <w:spacing w:val="-1"/>
                <w:sz w:val="20"/>
                <w:szCs w:val="20"/>
                <w:lang w:val="en-US"/>
              </w:rPr>
              <w:t>IV</w:t>
            </w:r>
            <w:r w:rsidRPr="000F7D3B">
              <w:rPr>
                <w:color w:val="000000"/>
                <w:spacing w:val="-1"/>
                <w:sz w:val="20"/>
                <w:szCs w:val="20"/>
              </w:rPr>
              <w:t xml:space="preserve"> Грозный в представ</w:t>
            </w:r>
            <w:r w:rsidRPr="000F7D3B">
              <w:rPr>
                <w:color w:val="000000"/>
                <w:spacing w:val="-1"/>
                <w:sz w:val="20"/>
                <w:szCs w:val="20"/>
              </w:rPr>
              <w:softHyphen/>
            </w:r>
            <w:r w:rsidRPr="000F7D3B">
              <w:rPr>
                <w:color w:val="000000"/>
                <w:spacing w:val="5"/>
                <w:sz w:val="20"/>
                <w:szCs w:val="20"/>
              </w:rPr>
              <w:t>лениях современников и потомков.</w:t>
            </w:r>
          </w:p>
          <w:p w:rsidR="005C7FFB" w:rsidRPr="000F7D3B" w:rsidRDefault="005C7FFB" w:rsidP="00DE56D8">
            <w:pPr>
              <w:widowControl w:val="0"/>
              <w:autoSpaceDE w:val="0"/>
              <w:autoSpaceDN w:val="0"/>
              <w:adjustRightInd w:val="0"/>
              <w:ind w:right="18"/>
              <w:rPr>
                <w:sz w:val="20"/>
                <w:szCs w:val="20"/>
              </w:rPr>
            </w:pPr>
            <w:r w:rsidRPr="000F7D3B">
              <w:rPr>
                <w:color w:val="000000"/>
                <w:spacing w:val="3"/>
                <w:sz w:val="20"/>
                <w:szCs w:val="20"/>
              </w:rPr>
              <w:t xml:space="preserve">Внешняя политика Московской Руси в </w:t>
            </w:r>
            <w:r w:rsidRPr="000F7D3B">
              <w:rPr>
                <w:color w:val="000000"/>
                <w:spacing w:val="3"/>
                <w:sz w:val="20"/>
                <w:szCs w:val="20"/>
                <w:lang w:val="en-US"/>
              </w:rPr>
              <w:t>XVI</w:t>
            </w:r>
            <w:r w:rsidRPr="000F7D3B">
              <w:rPr>
                <w:color w:val="000000"/>
                <w:spacing w:val="3"/>
                <w:sz w:val="20"/>
                <w:szCs w:val="20"/>
              </w:rPr>
              <w:t xml:space="preserve"> в. Задачи и основные направления </w:t>
            </w:r>
            <w:r w:rsidRPr="000F7D3B">
              <w:rPr>
                <w:color w:val="000000"/>
                <w:spacing w:val="-2"/>
                <w:sz w:val="20"/>
                <w:szCs w:val="20"/>
              </w:rPr>
              <w:t>внешней политики. Присоединение Казан</w:t>
            </w:r>
            <w:r w:rsidRPr="000F7D3B">
              <w:rPr>
                <w:color w:val="000000"/>
                <w:spacing w:val="-2"/>
                <w:sz w:val="20"/>
                <w:szCs w:val="20"/>
              </w:rPr>
              <w:softHyphen/>
            </w:r>
            <w:r w:rsidRPr="000F7D3B">
              <w:rPr>
                <w:color w:val="000000"/>
                <w:spacing w:val="3"/>
                <w:sz w:val="20"/>
                <w:szCs w:val="20"/>
              </w:rPr>
              <w:t xml:space="preserve">ского и Астраханского ханств, покорение </w:t>
            </w:r>
            <w:r w:rsidRPr="000F7D3B">
              <w:rPr>
                <w:color w:val="000000"/>
                <w:spacing w:val="6"/>
                <w:sz w:val="20"/>
                <w:szCs w:val="20"/>
              </w:rPr>
              <w:t xml:space="preserve">Западной Сибири. Многонациональный </w:t>
            </w:r>
            <w:r w:rsidRPr="000F7D3B">
              <w:rPr>
                <w:color w:val="000000"/>
                <w:sz w:val="20"/>
                <w:szCs w:val="20"/>
              </w:rPr>
              <w:t>характер государства.</w:t>
            </w:r>
          </w:p>
          <w:p w:rsidR="005C7FFB" w:rsidRPr="000F7D3B" w:rsidRDefault="005C7FFB" w:rsidP="00DE56D8">
            <w:pPr>
              <w:widowControl w:val="0"/>
              <w:autoSpaceDE w:val="0"/>
              <w:autoSpaceDN w:val="0"/>
              <w:adjustRightInd w:val="0"/>
              <w:ind w:right="30"/>
              <w:rPr>
                <w:sz w:val="20"/>
                <w:szCs w:val="20"/>
              </w:rPr>
            </w:pPr>
            <w:r w:rsidRPr="000F7D3B">
              <w:rPr>
                <w:color w:val="000000"/>
                <w:spacing w:val="3"/>
                <w:sz w:val="20"/>
                <w:szCs w:val="20"/>
              </w:rPr>
              <w:t>Ливонская война, ее итоги и послед</w:t>
            </w:r>
            <w:r w:rsidRPr="000F7D3B">
              <w:rPr>
                <w:color w:val="000000"/>
                <w:spacing w:val="3"/>
                <w:sz w:val="20"/>
                <w:szCs w:val="20"/>
              </w:rPr>
              <w:softHyphen/>
            </w:r>
            <w:r w:rsidRPr="000F7D3B">
              <w:rPr>
                <w:color w:val="000000"/>
                <w:spacing w:val="-7"/>
                <w:sz w:val="20"/>
                <w:szCs w:val="20"/>
              </w:rPr>
              <w:t>ствия.</w:t>
            </w:r>
          </w:p>
          <w:p w:rsidR="005C7FFB" w:rsidRPr="000F7D3B" w:rsidRDefault="005C7FFB" w:rsidP="00DE56D8">
            <w:pPr>
              <w:widowControl w:val="0"/>
              <w:autoSpaceDE w:val="0"/>
              <w:autoSpaceDN w:val="0"/>
              <w:adjustRightInd w:val="0"/>
              <w:ind w:right="18"/>
              <w:rPr>
                <w:sz w:val="20"/>
                <w:szCs w:val="20"/>
              </w:rPr>
            </w:pPr>
            <w:r w:rsidRPr="000F7D3B">
              <w:rPr>
                <w:color w:val="000000"/>
                <w:spacing w:val="-2"/>
                <w:sz w:val="20"/>
                <w:szCs w:val="20"/>
              </w:rPr>
              <w:t xml:space="preserve">Россия в конце </w:t>
            </w:r>
            <w:r w:rsidRPr="000F7D3B">
              <w:rPr>
                <w:color w:val="000000"/>
                <w:spacing w:val="-2"/>
                <w:sz w:val="20"/>
                <w:szCs w:val="20"/>
                <w:lang w:val="en-US"/>
              </w:rPr>
              <w:t>XVI</w:t>
            </w:r>
            <w:r w:rsidRPr="000F7D3B">
              <w:rPr>
                <w:color w:val="000000"/>
                <w:spacing w:val="-2"/>
                <w:sz w:val="20"/>
                <w:szCs w:val="20"/>
              </w:rPr>
              <w:t xml:space="preserve"> в. Положение в стра</w:t>
            </w:r>
            <w:r w:rsidRPr="000F7D3B">
              <w:rPr>
                <w:color w:val="000000"/>
                <w:spacing w:val="-2"/>
                <w:sz w:val="20"/>
                <w:szCs w:val="20"/>
              </w:rPr>
              <w:softHyphen/>
            </w:r>
            <w:r w:rsidRPr="000F7D3B">
              <w:rPr>
                <w:color w:val="000000"/>
                <w:spacing w:val="1"/>
                <w:sz w:val="20"/>
                <w:szCs w:val="20"/>
              </w:rPr>
              <w:t xml:space="preserve">не после смерти Ивана </w:t>
            </w:r>
            <w:r w:rsidRPr="000F7D3B">
              <w:rPr>
                <w:color w:val="000000"/>
                <w:spacing w:val="1"/>
                <w:sz w:val="20"/>
                <w:szCs w:val="20"/>
                <w:lang w:val="en-US"/>
              </w:rPr>
              <w:t>IV</w:t>
            </w:r>
            <w:r w:rsidRPr="000F7D3B">
              <w:rPr>
                <w:color w:val="000000"/>
                <w:spacing w:val="1"/>
                <w:sz w:val="20"/>
                <w:szCs w:val="20"/>
              </w:rPr>
              <w:t xml:space="preserve"> Грозного. </w:t>
            </w:r>
            <w:r w:rsidRPr="000F7D3B">
              <w:rPr>
                <w:color w:val="000000"/>
                <w:spacing w:val="-4"/>
                <w:sz w:val="20"/>
                <w:szCs w:val="20"/>
              </w:rPr>
              <w:t>Царствование Федора Иоанновича. Учреж</w:t>
            </w:r>
            <w:r w:rsidRPr="000F7D3B">
              <w:rPr>
                <w:color w:val="000000"/>
                <w:spacing w:val="-4"/>
                <w:sz w:val="20"/>
                <w:szCs w:val="20"/>
              </w:rPr>
              <w:softHyphen/>
            </w:r>
            <w:r w:rsidRPr="000F7D3B">
              <w:rPr>
                <w:color w:val="000000"/>
                <w:spacing w:val="-3"/>
                <w:sz w:val="20"/>
                <w:szCs w:val="20"/>
              </w:rPr>
              <w:t>дение патриаршества. Дальнейшее закре</w:t>
            </w:r>
            <w:r w:rsidRPr="000F7D3B">
              <w:rPr>
                <w:color w:val="000000"/>
                <w:spacing w:val="-3"/>
                <w:sz w:val="20"/>
                <w:szCs w:val="20"/>
              </w:rPr>
              <w:softHyphen/>
              <w:t>пощение крестьян.</w:t>
            </w:r>
          </w:p>
          <w:p w:rsidR="005C7FFB" w:rsidRPr="000F7D3B" w:rsidRDefault="005C7FFB" w:rsidP="00DE56D8">
            <w:pPr>
              <w:widowControl w:val="0"/>
              <w:autoSpaceDE w:val="0"/>
              <w:autoSpaceDN w:val="0"/>
              <w:adjustRightInd w:val="0"/>
              <w:rPr>
                <w:sz w:val="20"/>
                <w:szCs w:val="20"/>
              </w:rPr>
            </w:pPr>
            <w:r w:rsidRPr="000F7D3B">
              <w:rPr>
                <w:color w:val="000000"/>
                <w:spacing w:val="12"/>
                <w:sz w:val="20"/>
                <w:szCs w:val="20"/>
              </w:rPr>
              <w:t xml:space="preserve">Культура и быт Московской Руси в </w:t>
            </w:r>
            <w:r w:rsidRPr="000F7D3B">
              <w:rPr>
                <w:color w:val="000000"/>
                <w:sz w:val="20"/>
                <w:szCs w:val="20"/>
                <w:lang w:val="en-US"/>
              </w:rPr>
              <w:t>XVI</w:t>
            </w:r>
            <w:r w:rsidRPr="000F7D3B">
              <w:rPr>
                <w:color w:val="000000"/>
                <w:sz w:val="20"/>
                <w:szCs w:val="20"/>
              </w:rPr>
              <w:t xml:space="preserve"> в. Устное народное творчество. Лето</w:t>
            </w:r>
            <w:r w:rsidRPr="000F7D3B">
              <w:rPr>
                <w:color w:val="000000"/>
                <w:sz w:val="20"/>
                <w:szCs w:val="20"/>
              </w:rPr>
              <w:softHyphen/>
            </w:r>
            <w:r w:rsidRPr="000F7D3B">
              <w:rPr>
                <w:color w:val="000000"/>
                <w:spacing w:val="4"/>
                <w:sz w:val="20"/>
                <w:szCs w:val="20"/>
              </w:rPr>
              <w:t xml:space="preserve">писные своды. Просвещение. Начало </w:t>
            </w:r>
            <w:r w:rsidRPr="000F7D3B">
              <w:rPr>
                <w:color w:val="000000"/>
                <w:spacing w:val="1"/>
                <w:sz w:val="20"/>
                <w:szCs w:val="20"/>
              </w:rPr>
              <w:t xml:space="preserve">книгопечатания. Литература (религиозная </w:t>
            </w:r>
            <w:r w:rsidRPr="000F7D3B">
              <w:rPr>
                <w:color w:val="000000"/>
                <w:spacing w:val="4"/>
                <w:sz w:val="20"/>
                <w:szCs w:val="20"/>
              </w:rPr>
              <w:t xml:space="preserve">и светская). Общественно-политическая </w:t>
            </w:r>
            <w:r w:rsidRPr="000F7D3B">
              <w:rPr>
                <w:color w:val="000000"/>
                <w:sz w:val="20"/>
                <w:szCs w:val="20"/>
              </w:rPr>
              <w:t>мысль. Русское зодчество (шатровые хра</w:t>
            </w:r>
            <w:r w:rsidRPr="000F7D3B">
              <w:rPr>
                <w:color w:val="000000"/>
                <w:sz w:val="20"/>
                <w:szCs w:val="20"/>
              </w:rPr>
              <w:softHyphen/>
            </w:r>
            <w:r w:rsidRPr="000F7D3B">
              <w:rPr>
                <w:color w:val="000000"/>
                <w:spacing w:val="2"/>
                <w:sz w:val="20"/>
                <w:szCs w:val="20"/>
              </w:rPr>
              <w:t xml:space="preserve">мы). Живопись; Дионисий. Музыка. Быт, </w:t>
            </w:r>
            <w:r w:rsidRPr="000F7D3B">
              <w:rPr>
                <w:color w:val="000000"/>
                <w:spacing w:val="3"/>
                <w:sz w:val="20"/>
                <w:szCs w:val="20"/>
              </w:rPr>
              <w:t>нравы, обычаи. «Домострой»</w:t>
            </w:r>
          </w:p>
          <w:p w:rsidR="005C7FFB" w:rsidRPr="000F7D3B" w:rsidRDefault="005C7FFB" w:rsidP="00DE56D8">
            <w:pPr>
              <w:widowControl w:val="0"/>
              <w:autoSpaceDE w:val="0"/>
              <w:autoSpaceDN w:val="0"/>
              <w:adjustRightInd w:val="0"/>
              <w:rPr>
                <w:color w:val="000000"/>
                <w:spacing w:val="2"/>
                <w:sz w:val="20"/>
                <w:szCs w:val="20"/>
              </w:rPr>
            </w:pPr>
          </w:p>
        </w:tc>
        <w:tc>
          <w:tcPr>
            <w:tcW w:w="9664" w:type="dxa"/>
            <w:gridSpan w:val="13"/>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Характеризовать социально-экономическое и политическое </w:t>
            </w:r>
            <w:r w:rsidRPr="000F7D3B">
              <w:rPr>
                <w:color w:val="000000"/>
                <w:spacing w:val="4"/>
                <w:sz w:val="20"/>
                <w:szCs w:val="20"/>
              </w:rPr>
              <w:t xml:space="preserve">развитие Русского государства в начале </w:t>
            </w:r>
            <w:r w:rsidRPr="000F7D3B">
              <w:rPr>
                <w:color w:val="000000"/>
                <w:spacing w:val="4"/>
                <w:sz w:val="20"/>
                <w:szCs w:val="20"/>
                <w:lang w:val="en-US"/>
              </w:rPr>
              <w:t>XVI</w:t>
            </w:r>
            <w:r w:rsidRPr="000F7D3B">
              <w:rPr>
                <w:color w:val="000000"/>
                <w:spacing w:val="4"/>
                <w:sz w:val="20"/>
                <w:szCs w:val="20"/>
              </w:rPr>
              <w:t xml:space="preserve"> в.</w:t>
            </w:r>
          </w:p>
          <w:p w:rsidR="005C7FFB" w:rsidRPr="000F7D3B" w:rsidRDefault="005C7FFB" w:rsidP="00DE56D8">
            <w:pPr>
              <w:widowControl w:val="0"/>
              <w:autoSpaceDE w:val="0"/>
              <w:autoSpaceDN w:val="0"/>
              <w:adjustRightInd w:val="0"/>
              <w:ind w:right="6"/>
              <w:rPr>
                <w:sz w:val="20"/>
                <w:szCs w:val="20"/>
              </w:rPr>
            </w:pPr>
            <w:r w:rsidRPr="000F7D3B">
              <w:rPr>
                <w:color w:val="000000"/>
                <w:spacing w:val="6"/>
                <w:sz w:val="20"/>
                <w:szCs w:val="20"/>
              </w:rPr>
              <w:t xml:space="preserve">Объяснять значение понятий </w:t>
            </w:r>
            <w:r w:rsidRPr="000F7D3B">
              <w:rPr>
                <w:iCs/>
                <w:color w:val="000000"/>
                <w:spacing w:val="6"/>
                <w:sz w:val="20"/>
                <w:szCs w:val="20"/>
              </w:rPr>
              <w:t>приказ, Земский собор стре</w:t>
            </w:r>
            <w:r w:rsidRPr="000F7D3B">
              <w:rPr>
                <w:iCs/>
                <w:color w:val="000000"/>
                <w:spacing w:val="6"/>
                <w:sz w:val="20"/>
                <w:szCs w:val="20"/>
              </w:rPr>
              <w:softHyphen/>
              <w:t>лецкое войско, заповедные лета.</w:t>
            </w:r>
          </w:p>
          <w:p w:rsidR="005C7FFB" w:rsidRPr="000F7D3B" w:rsidRDefault="005C7FFB" w:rsidP="00DE56D8">
            <w:pPr>
              <w:widowControl w:val="0"/>
              <w:tabs>
                <w:tab w:val="left" w:pos="5670"/>
              </w:tabs>
              <w:autoSpaceDE w:val="0"/>
              <w:autoSpaceDN w:val="0"/>
              <w:adjustRightInd w:val="0"/>
              <w:ind w:right="18"/>
              <w:rPr>
                <w:sz w:val="20"/>
                <w:szCs w:val="20"/>
              </w:rPr>
            </w:pPr>
            <w:r w:rsidRPr="000F7D3B">
              <w:rPr>
                <w:color w:val="000000"/>
                <w:spacing w:val="7"/>
                <w:sz w:val="20"/>
                <w:szCs w:val="20"/>
              </w:rPr>
              <w:t>Характеризовать основные мероприятия и значение ре</w:t>
            </w:r>
            <w:r w:rsidRPr="000F7D3B">
              <w:rPr>
                <w:color w:val="000000"/>
                <w:spacing w:val="9"/>
                <w:sz w:val="20"/>
                <w:szCs w:val="20"/>
              </w:rPr>
              <w:t>форм 1550-х гг.</w:t>
            </w:r>
            <w:r w:rsidRPr="000F7D3B">
              <w:rPr>
                <w:color w:val="000000"/>
                <w:sz w:val="20"/>
                <w:szCs w:val="20"/>
              </w:rPr>
              <w:tab/>
            </w:r>
          </w:p>
          <w:p w:rsidR="005C7FFB" w:rsidRPr="000F7D3B" w:rsidRDefault="005C7FFB" w:rsidP="00DE56D8">
            <w:pPr>
              <w:widowControl w:val="0"/>
              <w:autoSpaceDE w:val="0"/>
              <w:autoSpaceDN w:val="0"/>
              <w:adjustRightInd w:val="0"/>
              <w:ind w:right="24"/>
              <w:rPr>
                <w:sz w:val="20"/>
                <w:szCs w:val="20"/>
              </w:rPr>
            </w:pPr>
            <w:r w:rsidRPr="000F7D3B">
              <w:rPr>
                <w:color w:val="000000"/>
                <w:spacing w:val="6"/>
                <w:sz w:val="20"/>
                <w:szCs w:val="20"/>
              </w:rPr>
              <w:t xml:space="preserve">Изучать исторические документы (отрывки из Судебника </w:t>
            </w:r>
            <w:smartTag w:uri="urn:schemas-microsoft-com:office:smarttags" w:element="metricconverter">
              <w:smartTagPr>
                <w:attr w:name="ProductID" w:val="1550 г"/>
              </w:smartTagPr>
              <w:r w:rsidRPr="000F7D3B">
                <w:rPr>
                  <w:color w:val="000000"/>
                  <w:spacing w:val="8"/>
                  <w:sz w:val="20"/>
                  <w:szCs w:val="20"/>
                </w:rPr>
                <w:t>1550 г</w:t>
              </w:r>
            </w:smartTag>
            <w:r w:rsidRPr="000F7D3B">
              <w:rPr>
                <w:color w:val="000000"/>
                <w:spacing w:val="8"/>
                <w:sz w:val="20"/>
                <w:szCs w:val="20"/>
              </w:rPr>
              <w:t xml:space="preserve">., Стоглава, царских указов и др.) и использовать их </w:t>
            </w:r>
            <w:r w:rsidRPr="000F7D3B">
              <w:rPr>
                <w:color w:val="000000"/>
                <w:sz w:val="20"/>
                <w:szCs w:val="20"/>
              </w:rPr>
              <w:t>для рассказа о положении различных слоев населения Руси по</w:t>
            </w:r>
            <w:r w:rsidRPr="000F7D3B">
              <w:rPr>
                <w:color w:val="000000"/>
                <w:sz w:val="20"/>
                <w:szCs w:val="20"/>
              </w:rPr>
              <w:softHyphen/>
            </w:r>
            <w:r w:rsidRPr="000F7D3B">
              <w:rPr>
                <w:color w:val="000000"/>
                <w:spacing w:val="2"/>
                <w:sz w:val="20"/>
                <w:szCs w:val="20"/>
              </w:rPr>
              <w:t>литике власти.</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Объяснять причины, сущность и последствия опричнины.</w:t>
            </w:r>
          </w:p>
          <w:p w:rsidR="005C7FFB" w:rsidRPr="000F7D3B" w:rsidRDefault="005C7FFB" w:rsidP="00DE56D8">
            <w:pPr>
              <w:widowControl w:val="0"/>
              <w:autoSpaceDE w:val="0"/>
              <w:autoSpaceDN w:val="0"/>
              <w:adjustRightInd w:val="0"/>
              <w:ind w:right="42"/>
              <w:rPr>
                <w:sz w:val="20"/>
                <w:szCs w:val="20"/>
              </w:rPr>
            </w:pPr>
            <w:r w:rsidRPr="000F7D3B">
              <w:rPr>
                <w:color w:val="000000"/>
                <w:spacing w:val="5"/>
                <w:sz w:val="20"/>
                <w:szCs w:val="20"/>
              </w:rPr>
              <w:t>Определять свое отношение к опричному террору на осно</w:t>
            </w:r>
            <w:r w:rsidRPr="000F7D3B">
              <w:rPr>
                <w:color w:val="000000"/>
                <w:spacing w:val="5"/>
                <w:sz w:val="20"/>
                <w:szCs w:val="20"/>
              </w:rPr>
              <w:softHyphen/>
            </w:r>
            <w:r w:rsidRPr="000F7D3B">
              <w:rPr>
                <w:color w:val="000000"/>
                <w:spacing w:val="6"/>
                <w:sz w:val="20"/>
                <w:szCs w:val="20"/>
              </w:rPr>
              <w:t>ве анализа документов, отрывков из работ историков.</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Составлять характеристику Ивана </w:t>
            </w:r>
            <w:r w:rsidRPr="000F7D3B">
              <w:rPr>
                <w:color w:val="000000"/>
                <w:spacing w:val="3"/>
                <w:sz w:val="20"/>
                <w:szCs w:val="20"/>
                <w:lang w:val="en-US"/>
              </w:rPr>
              <w:t>IV</w:t>
            </w:r>
            <w:r w:rsidRPr="000F7D3B">
              <w:rPr>
                <w:color w:val="000000"/>
                <w:spacing w:val="3"/>
                <w:sz w:val="20"/>
                <w:szCs w:val="20"/>
              </w:rPr>
              <w:t xml:space="preserve"> Грозного.</w:t>
            </w:r>
          </w:p>
          <w:p w:rsidR="005C7FFB" w:rsidRPr="000F7D3B" w:rsidRDefault="005C7FFB" w:rsidP="00DE56D8">
            <w:pPr>
              <w:widowControl w:val="0"/>
              <w:autoSpaceDE w:val="0"/>
              <w:autoSpaceDN w:val="0"/>
              <w:adjustRightInd w:val="0"/>
              <w:ind w:right="48"/>
              <w:rPr>
                <w:sz w:val="20"/>
                <w:szCs w:val="20"/>
              </w:rPr>
            </w:pPr>
            <w:r w:rsidRPr="000F7D3B">
              <w:rPr>
                <w:color w:val="000000"/>
                <w:spacing w:val="2"/>
                <w:sz w:val="20"/>
                <w:szCs w:val="20"/>
              </w:rPr>
              <w:t>Участвовать в обсуждении видео- и киноматериалов, вос</w:t>
            </w:r>
            <w:r w:rsidRPr="000F7D3B">
              <w:rPr>
                <w:color w:val="000000"/>
                <w:spacing w:val="2"/>
                <w:sz w:val="20"/>
                <w:szCs w:val="20"/>
              </w:rPr>
              <w:softHyphen/>
            </w:r>
            <w:r w:rsidRPr="000F7D3B">
              <w:rPr>
                <w:color w:val="000000"/>
                <w:spacing w:val="3"/>
                <w:sz w:val="20"/>
                <w:szCs w:val="20"/>
              </w:rPr>
              <w:t xml:space="preserve">создающих образ Ивана </w:t>
            </w:r>
            <w:r w:rsidRPr="000F7D3B">
              <w:rPr>
                <w:color w:val="000000"/>
                <w:spacing w:val="3"/>
                <w:sz w:val="20"/>
                <w:szCs w:val="20"/>
                <w:lang w:val="en-US"/>
              </w:rPr>
              <w:t>IV</w:t>
            </w:r>
            <w:r w:rsidRPr="000F7D3B">
              <w:rPr>
                <w:color w:val="000000"/>
                <w:spacing w:val="3"/>
                <w:sz w:val="20"/>
                <w:szCs w:val="20"/>
              </w:rPr>
              <w:t xml:space="preserve"> Грозного, а также в обмене мнени</w:t>
            </w:r>
            <w:r w:rsidRPr="000F7D3B">
              <w:rPr>
                <w:color w:val="000000"/>
                <w:spacing w:val="3"/>
                <w:sz w:val="20"/>
                <w:szCs w:val="20"/>
              </w:rPr>
              <w:softHyphen/>
            </w:r>
            <w:r w:rsidRPr="000F7D3B">
              <w:rPr>
                <w:color w:val="000000"/>
                <w:spacing w:val="7"/>
                <w:sz w:val="20"/>
                <w:szCs w:val="20"/>
              </w:rPr>
              <w:t>ями о нем как правителе и человеке.</w:t>
            </w:r>
          </w:p>
          <w:p w:rsidR="005C7FFB" w:rsidRPr="000F7D3B" w:rsidRDefault="005C7FFB" w:rsidP="00DE56D8">
            <w:pPr>
              <w:widowControl w:val="0"/>
              <w:autoSpaceDE w:val="0"/>
              <w:autoSpaceDN w:val="0"/>
              <w:adjustRightInd w:val="0"/>
              <w:ind w:right="30"/>
              <w:rPr>
                <w:sz w:val="20"/>
                <w:szCs w:val="20"/>
              </w:rPr>
            </w:pPr>
            <w:r w:rsidRPr="000F7D3B">
              <w:rPr>
                <w:color w:val="000000"/>
                <w:sz w:val="20"/>
                <w:szCs w:val="20"/>
              </w:rPr>
              <w:t xml:space="preserve">Использовать историческую карту для характеристики роста </w:t>
            </w:r>
            <w:r w:rsidRPr="000F7D3B">
              <w:rPr>
                <w:color w:val="000000"/>
                <w:spacing w:val="4"/>
                <w:sz w:val="20"/>
                <w:szCs w:val="20"/>
              </w:rPr>
              <w:t xml:space="preserve">территории Московского государства, хода Ливонской войны, </w:t>
            </w:r>
            <w:r w:rsidRPr="000F7D3B">
              <w:rPr>
                <w:color w:val="000000"/>
                <w:spacing w:val="6"/>
                <w:sz w:val="20"/>
                <w:szCs w:val="20"/>
              </w:rPr>
              <w:t>похода Ермака и др.</w:t>
            </w:r>
          </w:p>
          <w:p w:rsidR="005C7FFB" w:rsidRPr="000F7D3B" w:rsidRDefault="005C7FFB" w:rsidP="00DE56D8">
            <w:pPr>
              <w:widowControl w:val="0"/>
              <w:autoSpaceDE w:val="0"/>
              <w:autoSpaceDN w:val="0"/>
              <w:adjustRightInd w:val="0"/>
              <w:ind w:right="30"/>
              <w:rPr>
                <w:sz w:val="20"/>
                <w:szCs w:val="20"/>
              </w:rPr>
            </w:pPr>
            <w:r w:rsidRPr="000F7D3B">
              <w:rPr>
                <w:color w:val="000000"/>
                <w:spacing w:val="1"/>
                <w:sz w:val="20"/>
                <w:szCs w:val="20"/>
              </w:rPr>
              <w:t xml:space="preserve">Объяснять, какие цели преследовал Иван </w:t>
            </w:r>
            <w:r w:rsidRPr="000F7D3B">
              <w:rPr>
                <w:color w:val="000000"/>
                <w:spacing w:val="1"/>
                <w:sz w:val="20"/>
                <w:szCs w:val="20"/>
                <w:lang w:val="en-US"/>
              </w:rPr>
              <w:t>IV</w:t>
            </w:r>
            <w:r w:rsidRPr="000F7D3B">
              <w:rPr>
                <w:color w:val="000000"/>
                <w:spacing w:val="1"/>
                <w:sz w:val="20"/>
                <w:szCs w:val="20"/>
              </w:rPr>
              <w:t xml:space="preserve"> Грозный, орга</w:t>
            </w:r>
            <w:r w:rsidRPr="000F7D3B">
              <w:rPr>
                <w:color w:val="000000"/>
                <w:spacing w:val="1"/>
                <w:sz w:val="20"/>
                <w:szCs w:val="20"/>
              </w:rPr>
              <w:softHyphen/>
              <w:t>низуя походы и военные действия на южных, западных и вос</w:t>
            </w:r>
            <w:r w:rsidRPr="000F7D3B">
              <w:rPr>
                <w:color w:val="000000"/>
                <w:spacing w:val="1"/>
                <w:sz w:val="20"/>
                <w:szCs w:val="20"/>
              </w:rPr>
              <w:softHyphen/>
            </w:r>
            <w:r w:rsidRPr="000F7D3B">
              <w:rPr>
                <w:color w:val="000000"/>
                <w:spacing w:val="6"/>
                <w:sz w:val="20"/>
                <w:szCs w:val="20"/>
              </w:rPr>
              <w:t>точных рубежах Московской Руси.</w:t>
            </w:r>
          </w:p>
          <w:p w:rsidR="005C7FFB" w:rsidRPr="000F7D3B" w:rsidRDefault="005C7FFB" w:rsidP="00DE56D8">
            <w:pPr>
              <w:widowControl w:val="0"/>
              <w:autoSpaceDE w:val="0"/>
              <w:autoSpaceDN w:val="0"/>
              <w:adjustRightInd w:val="0"/>
              <w:ind w:right="18"/>
              <w:rPr>
                <w:sz w:val="20"/>
                <w:szCs w:val="20"/>
              </w:rPr>
            </w:pPr>
            <w:r w:rsidRPr="000F7D3B">
              <w:rPr>
                <w:color w:val="000000"/>
                <w:spacing w:val="1"/>
                <w:sz w:val="20"/>
                <w:szCs w:val="20"/>
              </w:rPr>
              <w:t xml:space="preserve">Раскрывать, каковы были последствия Ливонской войны для </w:t>
            </w:r>
            <w:r w:rsidRPr="000F7D3B">
              <w:rPr>
                <w:color w:val="000000"/>
                <w:sz w:val="20"/>
                <w:szCs w:val="20"/>
              </w:rPr>
              <w:t>Русского государства.</w:t>
            </w:r>
          </w:p>
          <w:p w:rsidR="005C7FFB" w:rsidRPr="000F7D3B" w:rsidRDefault="005C7FFB" w:rsidP="00DE56D8">
            <w:pPr>
              <w:widowControl w:val="0"/>
              <w:autoSpaceDE w:val="0"/>
              <w:autoSpaceDN w:val="0"/>
              <w:adjustRightInd w:val="0"/>
              <w:ind w:right="12"/>
              <w:rPr>
                <w:sz w:val="20"/>
                <w:szCs w:val="20"/>
              </w:rPr>
            </w:pPr>
            <w:r w:rsidRPr="000F7D3B">
              <w:rPr>
                <w:color w:val="000000"/>
                <w:spacing w:val="4"/>
                <w:sz w:val="20"/>
                <w:szCs w:val="20"/>
              </w:rPr>
              <w:t xml:space="preserve">Представлять и обосновывать оценку итогов правления Ивана </w:t>
            </w:r>
            <w:r w:rsidRPr="000F7D3B">
              <w:rPr>
                <w:color w:val="000000"/>
                <w:spacing w:val="4"/>
                <w:sz w:val="20"/>
                <w:szCs w:val="20"/>
                <w:lang w:val="en-US"/>
              </w:rPr>
              <w:t>IV</w:t>
            </w:r>
            <w:r w:rsidRPr="000F7D3B">
              <w:rPr>
                <w:color w:val="000000"/>
                <w:spacing w:val="4"/>
                <w:sz w:val="20"/>
                <w:szCs w:val="20"/>
              </w:rPr>
              <w:t xml:space="preserve"> Грозного.</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Объяснять значение учреждения патриаршества.</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Систематизировать материал об основных процессах соци</w:t>
            </w:r>
            <w:r w:rsidRPr="000F7D3B">
              <w:rPr>
                <w:color w:val="000000"/>
                <w:spacing w:val="-1"/>
                <w:sz w:val="20"/>
                <w:szCs w:val="20"/>
              </w:rPr>
              <w:softHyphen/>
            </w:r>
            <w:r w:rsidRPr="000F7D3B">
              <w:rPr>
                <w:color w:val="000000"/>
                <w:sz w:val="20"/>
                <w:szCs w:val="20"/>
              </w:rPr>
              <w:t xml:space="preserve">ально-экономического и политического развития страны в </w:t>
            </w:r>
            <w:r w:rsidRPr="000F7D3B">
              <w:rPr>
                <w:color w:val="000000"/>
                <w:sz w:val="20"/>
                <w:szCs w:val="20"/>
                <w:lang w:val="en-US"/>
              </w:rPr>
              <w:t>XVI</w:t>
            </w:r>
            <w:r w:rsidRPr="000F7D3B">
              <w:rPr>
                <w:color w:val="000000"/>
                <w:sz w:val="20"/>
                <w:szCs w:val="20"/>
              </w:rPr>
              <w:t xml:space="preserve"> в. </w:t>
            </w:r>
            <w:r w:rsidRPr="000F7D3B">
              <w:rPr>
                <w:color w:val="000000"/>
                <w:spacing w:val="4"/>
                <w:sz w:val="20"/>
                <w:szCs w:val="20"/>
              </w:rPr>
              <w:t>(закрепощении крестьян, укреплении самодержавия и др.).</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Составлять описание памятников материальной и художест</w:t>
            </w:r>
            <w:r w:rsidRPr="000F7D3B">
              <w:rPr>
                <w:color w:val="000000"/>
                <w:spacing w:val="1"/>
                <w:sz w:val="20"/>
                <w:szCs w:val="20"/>
              </w:rPr>
              <w:softHyphen/>
            </w:r>
            <w:r w:rsidRPr="000F7D3B">
              <w:rPr>
                <w:color w:val="000000"/>
                <w:spacing w:val="2"/>
                <w:sz w:val="20"/>
                <w:szCs w:val="20"/>
              </w:rPr>
              <w:t xml:space="preserve">венной культуры, объяснять, в чем состояло их назначение, </w:t>
            </w:r>
            <w:r w:rsidRPr="000F7D3B">
              <w:rPr>
                <w:color w:val="000000"/>
                <w:spacing w:val="4"/>
                <w:sz w:val="20"/>
                <w:szCs w:val="20"/>
              </w:rPr>
              <w:t>оценивать их достоинства.</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Характеризовать основные жанры религиозной и светской </w:t>
            </w:r>
            <w:r w:rsidRPr="000F7D3B">
              <w:rPr>
                <w:color w:val="000000"/>
                <w:spacing w:val="5"/>
                <w:sz w:val="20"/>
                <w:szCs w:val="20"/>
              </w:rPr>
              <w:t>литературы, существовавшие в Московской Руси ХУ[в.</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Осуществлять поиск информации для сообщений о памят</w:t>
            </w:r>
            <w:r w:rsidRPr="000F7D3B">
              <w:rPr>
                <w:color w:val="000000"/>
                <w:spacing w:val="2"/>
                <w:sz w:val="20"/>
                <w:szCs w:val="20"/>
              </w:rPr>
              <w:softHyphen/>
            </w:r>
            <w:r w:rsidRPr="000F7D3B">
              <w:rPr>
                <w:color w:val="000000"/>
                <w:spacing w:val="5"/>
                <w:sz w:val="20"/>
                <w:szCs w:val="20"/>
              </w:rPr>
              <w:t xml:space="preserve">никах культуры </w:t>
            </w:r>
            <w:r w:rsidRPr="000F7D3B">
              <w:rPr>
                <w:color w:val="000000"/>
                <w:spacing w:val="5"/>
                <w:sz w:val="20"/>
                <w:szCs w:val="20"/>
                <w:lang w:val="en-US"/>
              </w:rPr>
              <w:t>XVI</w:t>
            </w:r>
            <w:r w:rsidRPr="000F7D3B">
              <w:rPr>
                <w:color w:val="000000"/>
                <w:spacing w:val="5"/>
                <w:sz w:val="20"/>
                <w:szCs w:val="20"/>
              </w:rPr>
              <w:t xml:space="preserve"> в. и их создателях (в том числе связанных </w:t>
            </w:r>
            <w:r w:rsidRPr="000F7D3B">
              <w:rPr>
                <w:color w:val="000000"/>
                <w:spacing w:val="6"/>
                <w:sz w:val="20"/>
                <w:szCs w:val="20"/>
              </w:rPr>
              <w:t>с историей своего региона).</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Рассказывать о нравах и быте русского общества </w:t>
            </w:r>
            <w:r w:rsidRPr="000F7D3B">
              <w:rPr>
                <w:color w:val="000000"/>
                <w:spacing w:val="1"/>
                <w:sz w:val="20"/>
                <w:szCs w:val="20"/>
                <w:lang w:val="en-US"/>
              </w:rPr>
              <w:t>XVI</w:t>
            </w:r>
            <w:r w:rsidRPr="000F7D3B">
              <w:rPr>
                <w:color w:val="000000"/>
                <w:spacing w:val="1"/>
                <w:sz w:val="20"/>
                <w:szCs w:val="20"/>
              </w:rPr>
              <w:t xml:space="preserve"> в., ис</w:t>
            </w:r>
            <w:r w:rsidRPr="000F7D3B">
              <w:rPr>
                <w:color w:val="000000"/>
                <w:spacing w:val="1"/>
                <w:sz w:val="20"/>
                <w:szCs w:val="20"/>
              </w:rPr>
              <w:softHyphen/>
            </w:r>
            <w:r w:rsidRPr="000F7D3B">
              <w:rPr>
                <w:color w:val="000000"/>
                <w:spacing w:val="2"/>
                <w:sz w:val="20"/>
                <w:szCs w:val="20"/>
              </w:rPr>
              <w:t xml:space="preserve">пользуя информацию из источников (отрывков из «Домостроя», </w:t>
            </w:r>
            <w:r w:rsidRPr="000F7D3B">
              <w:rPr>
                <w:color w:val="000000"/>
                <w:spacing w:val="4"/>
                <w:sz w:val="20"/>
                <w:szCs w:val="20"/>
              </w:rPr>
              <w:t>изобразительных материалов и др.).</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РАЗДЕЛ </w:t>
            </w:r>
            <w:r w:rsidRPr="000F7D3B">
              <w:rPr>
                <w:color w:val="000000"/>
                <w:spacing w:val="2"/>
                <w:sz w:val="20"/>
                <w:szCs w:val="20"/>
                <w:lang w:val="en-US"/>
              </w:rPr>
              <w:t>II</w:t>
            </w:r>
            <w:r w:rsidRPr="000F7D3B">
              <w:rPr>
                <w:color w:val="000000"/>
                <w:spacing w:val="2"/>
                <w:sz w:val="20"/>
                <w:szCs w:val="20"/>
              </w:rPr>
              <w:t xml:space="preserve">. РОССИЯ В НОВОЕ ВРЕМЯ </w:t>
            </w:r>
            <w:r w:rsidRPr="000F7D3B">
              <w:rPr>
                <w:iCs/>
                <w:color w:val="000000"/>
                <w:spacing w:val="2"/>
                <w:sz w:val="20"/>
                <w:szCs w:val="20"/>
              </w:rPr>
              <w:t>(86 ч)</w:t>
            </w:r>
          </w:p>
        </w:tc>
      </w:tr>
      <w:tr w:rsidR="005C7FFB" w:rsidRPr="000F7D3B" w:rsidTr="00DE56D8">
        <w:tc>
          <w:tcPr>
            <w:tcW w:w="7381" w:type="dxa"/>
            <w:gridSpan w:val="12"/>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Страна на переломе веков. Династи</w:t>
            </w:r>
            <w:r w:rsidRPr="000F7D3B">
              <w:rPr>
                <w:color w:val="000000"/>
                <w:spacing w:val="2"/>
                <w:sz w:val="20"/>
                <w:szCs w:val="20"/>
              </w:rPr>
              <w:softHyphen/>
            </w:r>
            <w:r w:rsidRPr="000F7D3B">
              <w:rPr>
                <w:color w:val="000000"/>
                <w:spacing w:val="1"/>
                <w:sz w:val="20"/>
                <w:szCs w:val="20"/>
              </w:rPr>
              <w:t>ческий кризис. Царствование Бориса Го</w:t>
            </w:r>
            <w:r w:rsidRPr="000F7D3B">
              <w:rPr>
                <w:color w:val="000000"/>
                <w:spacing w:val="1"/>
                <w:sz w:val="20"/>
                <w:szCs w:val="20"/>
              </w:rPr>
              <w:softHyphen/>
            </w:r>
            <w:r w:rsidRPr="000F7D3B">
              <w:rPr>
                <w:color w:val="000000"/>
                <w:spacing w:val="-1"/>
                <w:sz w:val="20"/>
                <w:szCs w:val="20"/>
              </w:rPr>
              <w:t>дунова.</w:t>
            </w:r>
          </w:p>
          <w:p w:rsidR="005C7FFB" w:rsidRPr="000F7D3B" w:rsidRDefault="005C7FFB" w:rsidP="00DE56D8">
            <w:pPr>
              <w:widowControl w:val="0"/>
              <w:autoSpaceDE w:val="0"/>
              <w:autoSpaceDN w:val="0"/>
              <w:adjustRightInd w:val="0"/>
              <w:ind w:right="18"/>
              <w:rPr>
                <w:sz w:val="20"/>
                <w:szCs w:val="20"/>
              </w:rPr>
            </w:pPr>
            <w:r w:rsidRPr="000F7D3B">
              <w:rPr>
                <w:sz w:val="20"/>
                <w:szCs w:val="20"/>
              </w:rPr>
              <w:br w:type="column"/>
            </w:r>
            <w:r w:rsidRPr="000F7D3B">
              <w:rPr>
                <w:color w:val="000000"/>
                <w:spacing w:val="-2"/>
                <w:sz w:val="20"/>
                <w:szCs w:val="20"/>
              </w:rPr>
              <w:t>Смута:   причины,  участники,   послед</w:t>
            </w:r>
            <w:r w:rsidRPr="000F7D3B">
              <w:rPr>
                <w:color w:val="000000"/>
                <w:spacing w:val="-2"/>
                <w:sz w:val="20"/>
                <w:szCs w:val="20"/>
              </w:rPr>
              <w:softHyphen/>
            </w:r>
            <w:r w:rsidRPr="000F7D3B">
              <w:rPr>
                <w:color w:val="000000"/>
                <w:spacing w:val="-3"/>
                <w:sz w:val="20"/>
                <w:szCs w:val="20"/>
              </w:rPr>
              <w:t>ствия. Самозванцы. Восстание И.  Болот</w:t>
            </w:r>
            <w:r w:rsidRPr="000F7D3B">
              <w:rPr>
                <w:color w:val="000000"/>
                <w:spacing w:val="-3"/>
                <w:sz w:val="20"/>
                <w:szCs w:val="20"/>
              </w:rPr>
              <w:softHyphen/>
            </w:r>
            <w:r w:rsidRPr="000F7D3B">
              <w:rPr>
                <w:color w:val="000000"/>
                <w:spacing w:val="-6"/>
                <w:sz w:val="20"/>
                <w:szCs w:val="20"/>
              </w:rPr>
              <w:t>никова.</w:t>
            </w:r>
          </w:p>
          <w:p w:rsidR="005C7FFB" w:rsidRPr="000F7D3B" w:rsidRDefault="005C7FFB" w:rsidP="00DE56D8">
            <w:pPr>
              <w:widowControl w:val="0"/>
              <w:autoSpaceDE w:val="0"/>
              <w:autoSpaceDN w:val="0"/>
              <w:adjustRightInd w:val="0"/>
              <w:rPr>
                <w:color w:val="000000"/>
                <w:spacing w:val="2"/>
                <w:sz w:val="20"/>
                <w:szCs w:val="20"/>
              </w:rPr>
            </w:pPr>
            <w:r w:rsidRPr="000F7D3B">
              <w:rPr>
                <w:color w:val="000000"/>
                <w:spacing w:val="3"/>
                <w:sz w:val="20"/>
                <w:szCs w:val="20"/>
              </w:rPr>
              <w:t>Освободительная борьба против ин</w:t>
            </w:r>
            <w:r w:rsidRPr="000F7D3B">
              <w:rPr>
                <w:color w:val="000000"/>
                <w:spacing w:val="3"/>
                <w:sz w:val="20"/>
                <w:szCs w:val="20"/>
              </w:rPr>
              <w:softHyphen/>
            </w:r>
            <w:r w:rsidRPr="000F7D3B">
              <w:rPr>
                <w:color w:val="000000"/>
                <w:spacing w:val="-4"/>
                <w:sz w:val="20"/>
                <w:szCs w:val="20"/>
              </w:rPr>
              <w:t>тервентов. Патриотический подъем наро</w:t>
            </w:r>
            <w:r w:rsidRPr="000F7D3B">
              <w:rPr>
                <w:color w:val="000000"/>
                <w:spacing w:val="-4"/>
                <w:sz w:val="20"/>
                <w:szCs w:val="20"/>
              </w:rPr>
              <w:softHyphen/>
            </w:r>
            <w:r w:rsidRPr="000F7D3B">
              <w:rPr>
                <w:color w:val="000000"/>
                <w:spacing w:val="3"/>
                <w:sz w:val="20"/>
                <w:szCs w:val="20"/>
              </w:rPr>
              <w:t>да. Ополчение К.  Минина и Д.  Пожар</w:t>
            </w:r>
            <w:r w:rsidRPr="000F7D3B">
              <w:rPr>
                <w:color w:val="000000"/>
                <w:spacing w:val="3"/>
                <w:sz w:val="20"/>
                <w:szCs w:val="20"/>
              </w:rPr>
              <w:softHyphen/>
            </w:r>
            <w:r w:rsidRPr="000F7D3B">
              <w:rPr>
                <w:color w:val="000000"/>
                <w:spacing w:val="-3"/>
                <w:sz w:val="20"/>
                <w:szCs w:val="20"/>
              </w:rPr>
              <w:t xml:space="preserve">ского. Освобождение Москвы. Окончание </w:t>
            </w:r>
            <w:r w:rsidRPr="000F7D3B">
              <w:rPr>
                <w:color w:val="000000"/>
                <w:spacing w:val="2"/>
                <w:sz w:val="20"/>
                <w:szCs w:val="20"/>
              </w:rPr>
              <w:t>Смуты и возрождение российской госу</w:t>
            </w:r>
            <w:r w:rsidRPr="000F7D3B">
              <w:rPr>
                <w:color w:val="000000"/>
                <w:spacing w:val="2"/>
                <w:sz w:val="20"/>
                <w:szCs w:val="20"/>
              </w:rPr>
              <w:softHyphen/>
            </w:r>
            <w:r w:rsidRPr="000F7D3B">
              <w:rPr>
                <w:color w:val="000000"/>
                <w:spacing w:val="-3"/>
                <w:sz w:val="20"/>
                <w:szCs w:val="20"/>
              </w:rPr>
              <w:t>дарственности. Начало царствования ди</w:t>
            </w:r>
            <w:r w:rsidRPr="000F7D3B">
              <w:rPr>
                <w:color w:val="000000"/>
                <w:spacing w:val="-3"/>
                <w:sz w:val="20"/>
                <w:szCs w:val="20"/>
              </w:rPr>
              <w:softHyphen/>
            </w:r>
            <w:r w:rsidRPr="000F7D3B">
              <w:rPr>
                <w:color w:val="000000"/>
                <w:spacing w:val="-5"/>
                <w:sz w:val="20"/>
                <w:szCs w:val="20"/>
              </w:rPr>
              <w:t>настии Романовых.</w:t>
            </w:r>
          </w:p>
        </w:tc>
        <w:tc>
          <w:tcPr>
            <w:tcW w:w="7211" w:type="dxa"/>
            <w:gridSpan w:val="3"/>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6"/>
                <w:sz w:val="20"/>
                <w:szCs w:val="20"/>
              </w:rPr>
              <w:t xml:space="preserve">Раскрывать, какие противоречия существовали в русском </w:t>
            </w:r>
            <w:r w:rsidRPr="000F7D3B">
              <w:rPr>
                <w:color w:val="000000"/>
                <w:spacing w:val="7"/>
                <w:sz w:val="20"/>
                <w:szCs w:val="20"/>
              </w:rPr>
              <w:t xml:space="preserve">обществе в конце </w:t>
            </w:r>
            <w:r w:rsidRPr="000F7D3B">
              <w:rPr>
                <w:color w:val="000000"/>
                <w:spacing w:val="7"/>
                <w:sz w:val="20"/>
                <w:szCs w:val="20"/>
                <w:lang w:val="en-US"/>
              </w:rPr>
              <w:t>XVI</w:t>
            </w:r>
            <w:r w:rsidRPr="000F7D3B">
              <w:rPr>
                <w:color w:val="000000"/>
                <w:spacing w:val="7"/>
                <w:sz w:val="20"/>
                <w:szCs w:val="20"/>
              </w:rPr>
              <w:t xml:space="preserve"> в.</w:t>
            </w:r>
          </w:p>
          <w:p w:rsidR="005C7FFB" w:rsidRPr="000F7D3B" w:rsidRDefault="005C7FFB" w:rsidP="00DE56D8">
            <w:pPr>
              <w:widowControl w:val="0"/>
              <w:autoSpaceDE w:val="0"/>
              <w:autoSpaceDN w:val="0"/>
              <w:adjustRightInd w:val="0"/>
              <w:rPr>
                <w:sz w:val="20"/>
                <w:szCs w:val="20"/>
              </w:rPr>
            </w:pPr>
            <w:r w:rsidRPr="000F7D3B">
              <w:rPr>
                <w:color w:val="000000"/>
                <w:sz w:val="20"/>
                <w:szCs w:val="20"/>
              </w:rPr>
              <w:t>Характеризовать личность и деятельность Бориса Годунова.</w:t>
            </w:r>
          </w:p>
          <w:p w:rsidR="005C7FFB" w:rsidRPr="000F7D3B" w:rsidRDefault="005C7FFB" w:rsidP="00DE56D8">
            <w:pPr>
              <w:widowControl w:val="0"/>
              <w:autoSpaceDE w:val="0"/>
              <w:autoSpaceDN w:val="0"/>
              <w:adjustRightInd w:val="0"/>
              <w:ind w:right="42"/>
              <w:rPr>
                <w:color w:val="000000"/>
                <w:spacing w:val="1"/>
                <w:sz w:val="20"/>
                <w:szCs w:val="20"/>
              </w:rPr>
            </w:pPr>
            <w:r w:rsidRPr="000F7D3B">
              <w:rPr>
                <w:color w:val="000000"/>
                <w:spacing w:val="-4"/>
                <w:sz w:val="20"/>
                <w:szCs w:val="20"/>
              </w:rPr>
              <w:t xml:space="preserve">Объяснять смысл понятий </w:t>
            </w:r>
            <w:r w:rsidRPr="000F7D3B">
              <w:rPr>
                <w:iCs/>
                <w:color w:val="000000"/>
                <w:spacing w:val="-4"/>
                <w:sz w:val="20"/>
                <w:szCs w:val="20"/>
              </w:rPr>
              <w:t xml:space="preserve">Смута, самозванец, интервенция. </w:t>
            </w:r>
            <w:r w:rsidRPr="000F7D3B">
              <w:rPr>
                <w:color w:val="000000"/>
                <w:sz w:val="20"/>
                <w:szCs w:val="20"/>
              </w:rPr>
              <w:t xml:space="preserve">Раскрывать, в чем заключались причины Смуты начала </w:t>
            </w:r>
            <w:r w:rsidRPr="000F7D3B">
              <w:rPr>
                <w:color w:val="000000"/>
                <w:sz w:val="20"/>
                <w:szCs w:val="20"/>
                <w:lang w:val="en-US"/>
              </w:rPr>
              <w:t>XVI</w:t>
            </w:r>
            <w:r w:rsidRPr="000F7D3B">
              <w:rPr>
                <w:color w:val="000000"/>
                <w:sz w:val="20"/>
                <w:szCs w:val="20"/>
              </w:rPr>
              <w:t xml:space="preserve"> в. </w:t>
            </w:r>
            <w:r w:rsidRPr="000F7D3B">
              <w:rPr>
                <w:color w:val="000000"/>
                <w:spacing w:val="6"/>
                <w:sz w:val="20"/>
                <w:szCs w:val="20"/>
              </w:rPr>
              <w:t xml:space="preserve">Показывать на исторической карте направления походов </w:t>
            </w:r>
            <w:r w:rsidRPr="000F7D3B">
              <w:rPr>
                <w:color w:val="000000"/>
                <w:sz w:val="20"/>
                <w:szCs w:val="20"/>
              </w:rPr>
              <w:t xml:space="preserve">Лжедмитрия, отрядов под предводительством И. Болотникова </w:t>
            </w:r>
            <w:r w:rsidRPr="000F7D3B">
              <w:rPr>
                <w:color w:val="000000"/>
                <w:spacing w:val="1"/>
                <w:sz w:val="20"/>
                <w:szCs w:val="20"/>
              </w:rPr>
              <w:t xml:space="preserve">и др. </w:t>
            </w:r>
            <w:r w:rsidRPr="000F7D3B">
              <w:rPr>
                <w:color w:val="000000"/>
                <w:sz w:val="20"/>
                <w:szCs w:val="20"/>
              </w:rPr>
              <w:t>Систематизировать исторический материал в хронологичес</w:t>
            </w:r>
            <w:r w:rsidRPr="000F7D3B">
              <w:rPr>
                <w:color w:val="000000"/>
                <w:sz w:val="20"/>
                <w:szCs w:val="20"/>
              </w:rPr>
              <w:softHyphen/>
            </w:r>
            <w:r w:rsidRPr="000F7D3B">
              <w:rPr>
                <w:color w:val="000000"/>
                <w:spacing w:val="-1"/>
                <w:sz w:val="20"/>
                <w:szCs w:val="20"/>
              </w:rPr>
              <w:t xml:space="preserve">кой таблице «Смутное время в России». </w:t>
            </w:r>
            <w:r w:rsidRPr="000F7D3B">
              <w:rPr>
                <w:color w:val="000000"/>
                <w:spacing w:val="3"/>
                <w:sz w:val="20"/>
                <w:szCs w:val="20"/>
              </w:rPr>
              <w:t xml:space="preserve">Рассказывать о положении людей разных сословий в годы </w:t>
            </w:r>
            <w:r w:rsidRPr="000F7D3B">
              <w:rPr>
                <w:color w:val="000000"/>
                <w:spacing w:val="-1"/>
                <w:sz w:val="20"/>
                <w:szCs w:val="20"/>
              </w:rPr>
              <w:t xml:space="preserve">Смуты,   используя   информацию   учебника   и   исторических </w:t>
            </w:r>
            <w:r w:rsidRPr="000F7D3B">
              <w:rPr>
                <w:color w:val="000000"/>
                <w:sz w:val="20"/>
                <w:szCs w:val="20"/>
              </w:rPr>
              <w:t xml:space="preserve">источников (возможны ролевые высказывания). </w:t>
            </w:r>
            <w:r w:rsidRPr="000F7D3B">
              <w:rPr>
                <w:color w:val="000000"/>
                <w:spacing w:val="1"/>
                <w:sz w:val="20"/>
                <w:szCs w:val="20"/>
              </w:rPr>
              <w:t>Характеризовать последствия Смуты для Российского госу</w:t>
            </w:r>
            <w:r w:rsidRPr="000F7D3B">
              <w:rPr>
                <w:color w:val="000000"/>
                <w:spacing w:val="1"/>
                <w:sz w:val="20"/>
                <w:szCs w:val="20"/>
              </w:rPr>
              <w:softHyphen/>
            </w:r>
            <w:r w:rsidRPr="000F7D3B">
              <w:rPr>
                <w:color w:val="000000"/>
                <w:spacing w:val="-9"/>
                <w:sz w:val="20"/>
                <w:szCs w:val="20"/>
              </w:rPr>
              <w:t xml:space="preserve">дарства. </w:t>
            </w:r>
            <w:r w:rsidRPr="000F7D3B">
              <w:rPr>
                <w:color w:val="000000"/>
                <w:spacing w:val="5"/>
                <w:sz w:val="20"/>
                <w:szCs w:val="20"/>
              </w:rPr>
              <w:t xml:space="preserve">Показывать на  исторической карте направления походов </w:t>
            </w:r>
            <w:r w:rsidRPr="000F7D3B">
              <w:rPr>
                <w:color w:val="000000"/>
                <w:spacing w:val="1"/>
                <w:sz w:val="20"/>
                <w:szCs w:val="20"/>
              </w:rPr>
              <w:t xml:space="preserve">польских и шведских интервентов, движения отрядов Второго </w:t>
            </w:r>
            <w:r w:rsidRPr="000F7D3B">
              <w:rPr>
                <w:color w:val="000000"/>
                <w:spacing w:val="-6"/>
                <w:sz w:val="20"/>
                <w:szCs w:val="20"/>
              </w:rPr>
              <w:t xml:space="preserve">ополчения. </w:t>
            </w:r>
            <w:r w:rsidRPr="000F7D3B">
              <w:rPr>
                <w:color w:val="000000"/>
                <w:spacing w:val="4"/>
                <w:sz w:val="20"/>
                <w:szCs w:val="20"/>
              </w:rPr>
              <w:t xml:space="preserve">Высказывать и обосновывать оценку действий участников </w:t>
            </w:r>
            <w:r w:rsidRPr="000F7D3B">
              <w:rPr>
                <w:color w:val="000000"/>
                <w:spacing w:val="-3"/>
                <w:sz w:val="20"/>
                <w:szCs w:val="20"/>
              </w:rPr>
              <w:t>освободительных ополчений.</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color w:val="000000"/>
                <w:spacing w:val="6"/>
                <w:sz w:val="20"/>
                <w:szCs w:val="20"/>
              </w:rPr>
            </w:pPr>
            <w:r w:rsidRPr="000F7D3B">
              <w:rPr>
                <w:color w:val="000000"/>
                <w:spacing w:val="1"/>
                <w:w w:val="122"/>
                <w:sz w:val="20"/>
                <w:szCs w:val="20"/>
              </w:rPr>
              <w:t xml:space="preserve">На пороге Нового времени. Россия в </w:t>
            </w:r>
            <w:r w:rsidRPr="000F7D3B">
              <w:rPr>
                <w:color w:val="000000"/>
                <w:spacing w:val="1"/>
                <w:w w:val="122"/>
                <w:sz w:val="20"/>
                <w:szCs w:val="20"/>
                <w:lang w:val="en-US"/>
              </w:rPr>
              <w:t>XVII</w:t>
            </w:r>
            <w:r w:rsidRPr="000F7D3B">
              <w:rPr>
                <w:color w:val="000000"/>
                <w:spacing w:val="1"/>
                <w:w w:val="122"/>
                <w:sz w:val="20"/>
                <w:szCs w:val="20"/>
              </w:rPr>
              <w:t xml:space="preserve"> в. </w:t>
            </w:r>
            <w:r w:rsidRPr="000F7D3B">
              <w:rPr>
                <w:iCs/>
                <w:color w:val="000000"/>
                <w:spacing w:val="1"/>
                <w:w w:val="122"/>
                <w:sz w:val="20"/>
                <w:szCs w:val="20"/>
              </w:rPr>
              <w:t>(12 ч)</w:t>
            </w:r>
          </w:p>
        </w:tc>
      </w:tr>
      <w:tr w:rsidR="005C7FFB" w:rsidRPr="000F7D3B" w:rsidTr="00DE56D8">
        <w:tc>
          <w:tcPr>
            <w:tcW w:w="4786" w:type="dxa"/>
            <w:shd w:val="clear" w:color="auto" w:fill="auto"/>
          </w:tcPr>
          <w:p w:rsidR="005C7FFB" w:rsidRPr="000F7D3B" w:rsidRDefault="005C7FFB" w:rsidP="00DE56D8">
            <w:pPr>
              <w:widowControl w:val="0"/>
              <w:autoSpaceDE w:val="0"/>
              <w:autoSpaceDN w:val="0"/>
              <w:adjustRightInd w:val="0"/>
              <w:ind w:right="36"/>
              <w:rPr>
                <w:color w:val="000000"/>
                <w:spacing w:val="-2"/>
                <w:sz w:val="20"/>
                <w:szCs w:val="20"/>
              </w:rPr>
            </w:pPr>
            <w:r w:rsidRPr="000F7D3B">
              <w:rPr>
                <w:color w:val="000000"/>
                <w:spacing w:val="2"/>
                <w:sz w:val="20"/>
                <w:szCs w:val="20"/>
              </w:rPr>
              <w:t xml:space="preserve">Хронология и сущность нового этапа </w:t>
            </w:r>
            <w:r w:rsidRPr="000F7D3B">
              <w:rPr>
                <w:color w:val="000000"/>
                <w:spacing w:val="-2"/>
                <w:sz w:val="20"/>
                <w:szCs w:val="20"/>
              </w:rPr>
              <w:t>российской истории.</w:t>
            </w:r>
          </w:p>
          <w:p w:rsidR="005C7FFB" w:rsidRPr="000F7D3B" w:rsidRDefault="005C7FFB" w:rsidP="00DE56D8">
            <w:pPr>
              <w:widowControl w:val="0"/>
              <w:autoSpaceDE w:val="0"/>
              <w:autoSpaceDN w:val="0"/>
              <w:adjustRightInd w:val="0"/>
              <w:ind w:right="30"/>
              <w:rPr>
                <w:sz w:val="20"/>
                <w:szCs w:val="20"/>
              </w:rPr>
            </w:pPr>
            <w:r w:rsidRPr="000F7D3B">
              <w:rPr>
                <w:color w:val="000000"/>
                <w:spacing w:val="15"/>
                <w:sz w:val="20"/>
                <w:szCs w:val="20"/>
              </w:rPr>
              <w:t xml:space="preserve">Политическое устройство России в </w:t>
            </w:r>
            <w:r w:rsidRPr="000F7D3B">
              <w:rPr>
                <w:color w:val="000000"/>
                <w:spacing w:val="4"/>
                <w:sz w:val="20"/>
                <w:szCs w:val="20"/>
                <w:lang w:val="en-US"/>
              </w:rPr>
              <w:t>XVII</w:t>
            </w:r>
            <w:r w:rsidRPr="000F7D3B">
              <w:rPr>
                <w:color w:val="000000"/>
                <w:spacing w:val="4"/>
                <w:sz w:val="20"/>
                <w:szCs w:val="20"/>
              </w:rPr>
              <w:t xml:space="preserve"> в. Правление первых Романовых. На</w:t>
            </w:r>
            <w:r w:rsidRPr="000F7D3B">
              <w:rPr>
                <w:color w:val="000000"/>
                <w:spacing w:val="4"/>
                <w:sz w:val="20"/>
                <w:szCs w:val="20"/>
              </w:rPr>
              <w:softHyphen/>
            </w:r>
            <w:r w:rsidRPr="000F7D3B">
              <w:rPr>
                <w:color w:val="000000"/>
                <w:spacing w:val="5"/>
                <w:sz w:val="20"/>
                <w:szCs w:val="20"/>
              </w:rPr>
              <w:t>чало становления абсолютизма. Измене</w:t>
            </w:r>
            <w:r w:rsidRPr="000F7D3B">
              <w:rPr>
                <w:color w:val="000000"/>
                <w:spacing w:val="5"/>
                <w:sz w:val="20"/>
                <w:szCs w:val="20"/>
              </w:rPr>
              <w:softHyphen/>
            </w:r>
            <w:r w:rsidRPr="000F7D3B">
              <w:rPr>
                <w:color w:val="000000"/>
                <w:spacing w:val="13"/>
                <w:sz w:val="20"/>
                <w:szCs w:val="20"/>
              </w:rPr>
              <w:t xml:space="preserve">ние роли Земских соборов, Боярской </w:t>
            </w:r>
            <w:r w:rsidRPr="000F7D3B">
              <w:rPr>
                <w:color w:val="000000"/>
                <w:spacing w:val="6"/>
                <w:sz w:val="20"/>
                <w:szCs w:val="20"/>
              </w:rPr>
              <w:t>думы. Приказная система. Соборное уло</w:t>
            </w:r>
            <w:r w:rsidRPr="000F7D3B">
              <w:rPr>
                <w:color w:val="000000"/>
                <w:spacing w:val="6"/>
                <w:sz w:val="20"/>
                <w:szCs w:val="20"/>
              </w:rPr>
              <w:softHyphen/>
            </w:r>
            <w:r w:rsidRPr="000F7D3B">
              <w:rPr>
                <w:color w:val="000000"/>
                <w:spacing w:val="15"/>
                <w:sz w:val="20"/>
                <w:szCs w:val="20"/>
              </w:rPr>
              <w:t xml:space="preserve">жение </w:t>
            </w:r>
            <w:smartTag w:uri="urn:schemas-microsoft-com:office:smarttags" w:element="metricconverter">
              <w:smartTagPr>
                <w:attr w:name="ProductID" w:val="1649 г"/>
              </w:smartTagPr>
              <w:r w:rsidRPr="000F7D3B">
                <w:rPr>
                  <w:color w:val="000000"/>
                  <w:spacing w:val="15"/>
                  <w:sz w:val="20"/>
                  <w:szCs w:val="20"/>
                </w:rPr>
                <w:t>1649 г</w:t>
              </w:r>
            </w:smartTag>
            <w:r w:rsidRPr="000F7D3B">
              <w:rPr>
                <w:color w:val="000000"/>
                <w:spacing w:val="15"/>
                <w:sz w:val="20"/>
                <w:szCs w:val="20"/>
              </w:rPr>
              <w:t>.</w:t>
            </w:r>
          </w:p>
          <w:p w:rsidR="005C7FFB" w:rsidRPr="000F7D3B" w:rsidRDefault="005C7FFB" w:rsidP="00DE56D8">
            <w:pPr>
              <w:widowControl w:val="0"/>
              <w:autoSpaceDE w:val="0"/>
              <w:autoSpaceDN w:val="0"/>
              <w:adjustRightInd w:val="0"/>
              <w:ind w:right="12"/>
              <w:rPr>
                <w:sz w:val="20"/>
                <w:szCs w:val="20"/>
              </w:rPr>
            </w:pPr>
            <w:r w:rsidRPr="000F7D3B">
              <w:rPr>
                <w:color w:val="000000"/>
                <w:spacing w:val="11"/>
                <w:sz w:val="20"/>
                <w:szCs w:val="20"/>
              </w:rPr>
              <w:t xml:space="preserve">Социально-экономическое развитие </w:t>
            </w:r>
            <w:r w:rsidRPr="000F7D3B">
              <w:rPr>
                <w:color w:val="000000"/>
                <w:spacing w:val="6"/>
                <w:sz w:val="20"/>
                <w:szCs w:val="20"/>
              </w:rPr>
              <w:t xml:space="preserve">России в </w:t>
            </w:r>
            <w:r w:rsidRPr="000F7D3B">
              <w:rPr>
                <w:color w:val="000000"/>
                <w:spacing w:val="6"/>
                <w:sz w:val="20"/>
                <w:szCs w:val="20"/>
                <w:lang w:val="en-US"/>
              </w:rPr>
              <w:t>XVII</w:t>
            </w:r>
            <w:r w:rsidRPr="000F7D3B">
              <w:rPr>
                <w:color w:val="000000"/>
                <w:spacing w:val="6"/>
                <w:sz w:val="20"/>
                <w:szCs w:val="20"/>
              </w:rPr>
              <w:t xml:space="preserve"> в. Новые явления в эконо</w:t>
            </w:r>
            <w:r w:rsidRPr="000F7D3B">
              <w:rPr>
                <w:color w:val="000000"/>
                <w:spacing w:val="6"/>
                <w:sz w:val="20"/>
                <w:szCs w:val="20"/>
              </w:rPr>
              <w:softHyphen/>
            </w:r>
            <w:r w:rsidRPr="000F7D3B">
              <w:rPr>
                <w:color w:val="000000"/>
                <w:spacing w:val="11"/>
                <w:sz w:val="20"/>
                <w:szCs w:val="20"/>
              </w:rPr>
              <w:t>мике: рост товарно-денежных отноше</w:t>
            </w:r>
            <w:r w:rsidRPr="000F7D3B">
              <w:rPr>
                <w:color w:val="000000"/>
                <w:spacing w:val="11"/>
                <w:sz w:val="20"/>
                <w:szCs w:val="20"/>
              </w:rPr>
              <w:softHyphen/>
            </w:r>
            <w:r w:rsidRPr="000F7D3B">
              <w:rPr>
                <w:color w:val="000000"/>
                <w:spacing w:val="7"/>
                <w:sz w:val="20"/>
                <w:szCs w:val="20"/>
              </w:rPr>
              <w:t>ний, развитие мелкотоварного производ</w:t>
            </w:r>
            <w:r w:rsidRPr="000F7D3B">
              <w:rPr>
                <w:color w:val="000000"/>
                <w:spacing w:val="7"/>
                <w:sz w:val="20"/>
                <w:szCs w:val="20"/>
              </w:rPr>
              <w:softHyphen/>
            </w:r>
            <w:r w:rsidRPr="000F7D3B">
              <w:rPr>
                <w:color w:val="000000"/>
                <w:spacing w:val="5"/>
                <w:sz w:val="20"/>
                <w:szCs w:val="20"/>
              </w:rPr>
              <w:t xml:space="preserve">ства, возникновение мануфактур, начало </w:t>
            </w:r>
            <w:r w:rsidRPr="000F7D3B">
              <w:rPr>
                <w:color w:val="000000"/>
                <w:spacing w:val="9"/>
                <w:sz w:val="20"/>
                <w:szCs w:val="20"/>
              </w:rPr>
              <w:t>формирования всероссийского рынка.</w:t>
            </w:r>
          </w:p>
          <w:p w:rsidR="005C7FFB" w:rsidRPr="000F7D3B" w:rsidRDefault="005C7FFB" w:rsidP="00DE56D8">
            <w:pPr>
              <w:widowControl w:val="0"/>
              <w:autoSpaceDE w:val="0"/>
              <w:autoSpaceDN w:val="0"/>
              <w:adjustRightInd w:val="0"/>
              <w:ind w:right="18"/>
              <w:rPr>
                <w:sz w:val="20"/>
                <w:szCs w:val="20"/>
              </w:rPr>
            </w:pPr>
            <w:r w:rsidRPr="000F7D3B">
              <w:rPr>
                <w:color w:val="000000"/>
                <w:spacing w:val="4"/>
                <w:sz w:val="20"/>
                <w:szCs w:val="20"/>
              </w:rPr>
              <w:t>Население страны: основные социаль</w:t>
            </w:r>
            <w:r w:rsidRPr="000F7D3B">
              <w:rPr>
                <w:color w:val="000000"/>
                <w:spacing w:val="4"/>
                <w:sz w:val="20"/>
                <w:szCs w:val="20"/>
              </w:rPr>
              <w:softHyphen/>
            </w:r>
            <w:r w:rsidRPr="000F7D3B">
              <w:rPr>
                <w:color w:val="000000"/>
                <w:spacing w:val="8"/>
                <w:sz w:val="20"/>
                <w:szCs w:val="20"/>
              </w:rPr>
              <w:t>ные группы, их положение. Окончатель</w:t>
            </w:r>
            <w:r w:rsidRPr="000F7D3B">
              <w:rPr>
                <w:color w:val="000000"/>
                <w:spacing w:val="8"/>
                <w:sz w:val="20"/>
                <w:szCs w:val="20"/>
              </w:rPr>
              <w:softHyphen/>
            </w:r>
            <w:r w:rsidRPr="000F7D3B">
              <w:rPr>
                <w:color w:val="000000"/>
                <w:spacing w:val="7"/>
                <w:sz w:val="20"/>
                <w:szCs w:val="20"/>
              </w:rPr>
              <w:t>ное закрепощение крестьян.</w:t>
            </w:r>
          </w:p>
          <w:p w:rsidR="005C7FFB" w:rsidRPr="000F7D3B" w:rsidRDefault="005C7FFB" w:rsidP="00DE56D8">
            <w:pPr>
              <w:widowControl w:val="0"/>
              <w:autoSpaceDE w:val="0"/>
              <w:autoSpaceDN w:val="0"/>
              <w:adjustRightInd w:val="0"/>
              <w:ind w:right="12"/>
              <w:rPr>
                <w:sz w:val="20"/>
                <w:szCs w:val="20"/>
              </w:rPr>
            </w:pPr>
            <w:r w:rsidRPr="000F7D3B">
              <w:rPr>
                <w:color w:val="000000"/>
                <w:spacing w:val="5"/>
                <w:sz w:val="20"/>
                <w:szCs w:val="20"/>
              </w:rPr>
              <w:t xml:space="preserve">Народы России в </w:t>
            </w:r>
            <w:r w:rsidRPr="000F7D3B">
              <w:rPr>
                <w:color w:val="000000"/>
                <w:spacing w:val="5"/>
                <w:sz w:val="20"/>
                <w:szCs w:val="20"/>
                <w:lang w:val="en-US"/>
              </w:rPr>
              <w:t>XVII</w:t>
            </w:r>
            <w:r w:rsidRPr="000F7D3B">
              <w:rPr>
                <w:color w:val="000000"/>
                <w:spacing w:val="5"/>
                <w:sz w:val="20"/>
                <w:szCs w:val="20"/>
              </w:rPr>
              <w:t xml:space="preserve"> в. Освоение Си</w:t>
            </w:r>
            <w:r w:rsidRPr="000F7D3B">
              <w:rPr>
                <w:color w:val="000000"/>
                <w:spacing w:val="5"/>
                <w:sz w:val="20"/>
                <w:szCs w:val="20"/>
              </w:rPr>
              <w:softHyphen/>
            </w:r>
            <w:r w:rsidRPr="000F7D3B">
              <w:rPr>
                <w:color w:val="000000"/>
                <w:spacing w:val="6"/>
                <w:sz w:val="20"/>
                <w:szCs w:val="20"/>
              </w:rPr>
              <w:t>бири и Дальнего Востока. Русские пер</w:t>
            </w:r>
            <w:r w:rsidRPr="000F7D3B">
              <w:rPr>
                <w:color w:val="000000"/>
                <w:spacing w:val="6"/>
                <w:sz w:val="20"/>
                <w:szCs w:val="20"/>
              </w:rPr>
              <w:softHyphen/>
            </w:r>
            <w:r w:rsidRPr="000F7D3B">
              <w:rPr>
                <w:color w:val="000000"/>
                <w:spacing w:val="5"/>
                <w:sz w:val="20"/>
                <w:szCs w:val="20"/>
              </w:rPr>
              <w:t>вопроходцы.</w:t>
            </w:r>
          </w:p>
          <w:p w:rsidR="005C7FFB" w:rsidRPr="000F7D3B" w:rsidRDefault="005C7FFB" w:rsidP="00DE56D8">
            <w:pPr>
              <w:widowControl w:val="0"/>
              <w:autoSpaceDE w:val="0"/>
              <w:autoSpaceDN w:val="0"/>
              <w:adjustRightInd w:val="0"/>
              <w:rPr>
                <w:sz w:val="20"/>
                <w:szCs w:val="20"/>
              </w:rPr>
            </w:pPr>
            <w:r w:rsidRPr="000F7D3B">
              <w:rPr>
                <w:color w:val="000000"/>
                <w:spacing w:val="7"/>
                <w:sz w:val="20"/>
                <w:szCs w:val="20"/>
              </w:rPr>
              <w:t xml:space="preserve">Власть и церковь. Реформы патриарха </w:t>
            </w:r>
            <w:r w:rsidRPr="000F7D3B">
              <w:rPr>
                <w:color w:val="000000"/>
                <w:spacing w:val="9"/>
                <w:sz w:val="20"/>
                <w:szCs w:val="20"/>
              </w:rPr>
              <w:t xml:space="preserve">Никона, их содержание и последствия. </w:t>
            </w:r>
            <w:r w:rsidRPr="000F7D3B">
              <w:rPr>
                <w:color w:val="000000"/>
                <w:spacing w:val="7"/>
                <w:sz w:val="20"/>
                <w:szCs w:val="20"/>
              </w:rPr>
              <w:t>Церковный раскол.</w:t>
            </w:r>
          </w:p>
          <w:p w:rsidR="005C7FFB" w:rsidRPr="000F7D3B" w:rsidRDefault="005C7FFB" w:rsidP="00DE56D8">
            <w:pPr>
              <w:widowControl w:val="0"/>
              <w:autoSpaceDE w:val="0"/>
              <w:autoSpaceDN w:val="0"/>
              <w:adjustRightInd w:val="0"/>
              <w:ind w:right="12"/>
              <w:rPr>
                <w:sz w:val="20"/>
                <w:szCs w:val="20"/>
              </w:rPr>
            </w:pPr>
            <w:r w:rsidRPr="000F7D3B">
              <w:rPr>
                <w:color w:val="000000"/>
                <w:spacing w:val="8"/>
                <w:sz w:val="20"/>
                <w:szCs w:val="20"/>
              </w:rPr>
              <w:t>Причины, участники и формы народ</w:t>
            </w:r>
            <w:r w:rsidRPr="000F7D3B">
              <w:rPr>
                <w:color w:val="000000"/>
                <w:spacing w:val="8"/>
                <w:sz w:val="20"/>
                <w:szCs w:val="20"/>
              </w:rPr>
              <w:softHyphen/>
            </w:r>
            <w:r w:rsidRPr="000F7D3B">
              <w:rPr>
                <w:color w:val="000000"/>
                <w:spacing w:val="2"/>
                <w:sz w:val="20"/>
                <w:szCs w:val="20"/>
              </w:rPr>
              <w:t xml:space="preserve">ных движений в </w:t>
            </w:r>
            <w:r w:rsidRPr="000F7D3B">
              <w:rPr>
                <w:color w:val="000000"/>
                <w:spacing w:val="2"/>
                <w:sz w:val="20"/>
                <w:szCs w:val="20"/>
                <w:lang w:val="en-US"/>
              </w:rPr>
              <w:t>XVII</w:t>
            </w:r>
            <w:r w:rsidRPr="000F7D3B">
              <w:rPr>
                <w:color w:val="000000"/>
                <w:spacing w:val="2"/>
                <w:sz w:val="20"/>
                <w:szCs w:val="20"/>
              </w:rPr>
              <w:t xml:space="preserve"> в. Городские восста</w:t>
            </w:r>
            <w:r w:rsidRPr="000F7D3B">
              <w:rPr>
                <w:color w:val="000000"/>
                <w:spacing w:val="2"/>
                <w:sz w:val="20"/>
                <w:szCs w:val="20"/>
              </w:rPr>
              <w:softHyphen/>
            </w:r>
            <w:r w:rsidRPr="000F7D3B">
              <w:rPr>
                <w:color w:val="000000"/>
                <w:spacing w:val="5"/>
                <w:sz w:val="20"/>
                <w:szCs w:val="20"/>
              </w:rPr>
              <w:t xml:space="preserve">ния.  Восстание под предводительством </w:t>
            </w:r>
            <w:r w:rsidRPr="000F7D3B">
              <w:rPr>
                <w:color w:val="000000"/>
                <w:spacing w:val="4"/>
                <w:sz w:val="20"/>
                <w:szCs w:val="20"/>
              </w:rPr>
              <w:t>С. Разина (ход, итоги, значение).</w:t>
            </w:r>
          </w:p>
          <w:p w:rsidR="005C7FFB" w:rsidRPr="000F7D3B" w:rsidRDefault="005C7FFB" w:rsidP="00DE56D8">
            <w:pPr>
              <w:widowControl w:val="0"/>
              <w:autoSpaceDE w:val="0"/>
              <w:autoSpaceDN w:val="0"/>
              <w:adjustRightInd w:val="0"/>
              <w:rPr>
                <w:color w:val="000000"/>
                <w:spacing w:val="2"/>
                <w:sz w:val="20"/>
                <w:szCs w:val="20"/>
              </w:rPr>
            </w:pPr>
            <w:r w:rsidRPr="000F7D3B">
              <w:rPr>
                <w:color w:val="000000"/>
                <w:spacing w:val="-6"/>
                <w:sz w:val="20"/>
                <w:szCs w:val="20"/>
              </w:rPr>
              <w:t xml:space="preserve">Внешняя политика России в </w:t>
            </w:r>
            <w:r w:rsidRPr="000F7D3B">
              <w:rPr>
                <w:color w:val="000000"/>
                <w:spacing w:val="-6"/>
                <w:sz w:val="20"/>
                <w:szCs w:val="20"/>
                <w:lang w:val="en-US"/>
              </w:rPr>
              <w:t>XVII</w:t>
            </w:r>
            <w:r w:rsidRPr="000F7D3B">
              <w:rPr>
                <w:color w:val="000000"/>
                <w:spacing w:val="-6"/>
                <w:sz w:val="20"/>
                <w:szCs w:val="20"/>
              </w:rPr>
              <w:t xml:space="preserve"> в. Россия </w:t>
            </w:r>
            <w:r w:rsidRPr="000F7D3B">
              <w:rPr>
                <w:color w:val="000000"/>
                <w:spacing w:val="-5"/>
                <w:sz w:val="20"/>
                <w:szCs w:val="20"/>
              </w:rPr>
              <w:t>и Речь Посполитая. Смоленская война. При</w:t>
            </w:r>
            <w:r w:rsidRPr="000F7D3B">
              <w:rPr>
                <w:color w:val="000000"/>
                <w:spacing w:val="-5"/>
                <w:sz w:val="20"/>
                <w:szCs w:val="20"/>
              </w:rPr>
              <w:softHyphen/>
            </w:r>
            <w:r w:rsidRPr="000F7D3B">
              <w:rPr>
                <w:color w:val="000000"/>
                <w:spacing w:val="-2"/>
                <w:sz w:val="20"/>
                <w:szCs w:val="20"/>
              </w:rPr>
              <w:t>соединение Левобережной Украины и Кие</w:t>
            </w:r>
            <w:r w:rsidRPr="000F7D3B">
              <w:rPr>
                <w:color w:val="000000"/>
                <w:spacing w:val="-2"/>
                <w:sz w:val="20"/>
                <w:szCs w:val="20"/>
              </w:rPr>
              <w:softHyphen/>
            </w:r>
            <w:r w:rsidRPr="000F7D3B">
              <w:rPr>
                <w:color w:val="000000"/>
                <w:spacing w:val="-4"/>
                <w:sz w:val="20"/>
                <w:szCs w:val="20"/>
              </w:rPr>
              <w:t xml:space="preserve">ва к России. Отношения России с Крымским </w:t>
            </w:r>
            <w:r w:rsidRPr="000F7D3B">
              <w:rPr>
                <w:color w:val="000000"/>
                <w:spacing w:val="-2"/>
                <w:sz w:val="20"/>
                <w:szCs w:val="20"/>
              </w:rPr>
              <w:t xml:space="preserve">ханством и Османской империей. </w:t>
            </w:r>
            <w:r w:rsidRPr="000F7D3B">
              <w:rPr>
                <w:color w:val="000000"/>
                <w:spacing w:val="3"/>
                <w:sz w:val="20"/>
                <w:szCs w:val="20"/>
              </w:rPr>
              <w:t xml:space="preserve">Культура и быт России в </w:t>
            </w:r>
            <w:r w:rsidRPr="000F7D3B">
              <w:rPr>
                <w:color w:val="000000"/>
                <w:spacing w:val="3"/>
                <w:sz w:val="20"/>
                <w:szCs w:val="20"/>
                <w:lang w:val="en-US"/>
              </w:rPr>
              <w:t>XVII</w:t>
            </w:r>
            <w:r w:rsidRPr="000F7D3B">
              <w:rPr>
                <w:color w:val="000000"/>
                <w:spacing w:val="3"/>
                <w:sz w:val="20"/>
                <w:szCs w:val="20"/>
              </w:rPr>
              <w:t xml:space="preserve"> в. Тради</w:t>
            </w:r>
            <w:r w:rsidRPr="000F7D3B">
              <w:rPr>
                <w:color w:val="000000"/>
                <w:spacing w:val="3"/>
                <w:sz w:val="20"/>
                <w:szCs w:val="20"/>
              </w:rPr>
              <w:softHyphen/>
            </w:r>
            <w:r w:rsidRPr="000F7D3B">
              <w:rPr>
                <w:color w:val="000000"/>
                <w:spacing w:val="4"/>
                <w:sz w:val="20"/>
                <w:szCs w:val="20"/>
              </w:rPr>
              <w:t xml:space="preserve">ции и новые веяния, усиление светского </w:t>
            </w:r>
            <w:r w:rsidRPr="000F7D3B">
              <w:rPr>
                <w:color w:val="000000"/>
                <w:spacing w:val="3"/>
                <w:sz w:val="20"/>
                <w:szCs w:val="20"/>
              </w:rPr>
              <w:t>характера культуры. Образование. Лите</w:t>
            </w:r>
            <w:r w:rsidRPr="000F7D3B">
              <w:rPr>
                <w:color w:val="000000"/>
                <w:spacing w:val="3"/>
                <w:sz w:val="20"/>
                <w:szCs w:val="20"/>
              </w:rPr>
              <w:softHyphen/>
              <w:t>ратура: новые жанры, новые герои. Цер</w:t>
            </w:r>
            <w:r w:rsidRPr="000F7D3B">
              <w:rPr>
                <w:color w:val="000000"/>
                <w:spacing w:val="3"/>
                <w:sz w:val="20"/>
                <w:szCs w:val="20"/>
              </w:rPr>
              <w:softHyphen/>
            </w:r>
            <w:r w:rsidRPr="000F7D3B">
              <w:rPr>
                <w:color w:val="000000"/>
                <w:spacing w:val="6"/>
                <w:sz w:val="20"/>
                <w:szCs w:val="20"/>
              </w:rPr>
              <w:t>ковное и гражданское зодчество. «Мос</w:t>
            </w:r>
            <w:r w:rsidRPr="000F7D3B">
              <w:rPr>
                <w:color w:val="000000"/>
                <w:spacing w:val="6"/>
                <w:sz w:val="20"/>
                <w:szCs w:val="20"/>
              </w:rPr>
              <w:softHyphen/>
            </w:r>
            <w:r w:rsidRPr="000F7D3B">
              <w:rPr>
                <w:color w:val="000000"/>
                <w:spacing w:val="4"/>
                <w:sz w:val="20"/>
                <w:szCs w:val="20"/>
              </w:rPr>
              <w:t>ковское барокко». Живопись; С. Ушаков. Быт и обычаи различных сословий.</w:t>
            </w:r>
          </w:p>
          <w:p w:rsidR="005C7FFB" w:rsidRPr="000F7D3B" w:rsidRDefault="005C7FFB" w:rsidP="00DE56D8">
            <w:pPr>
              <w:widowControl w:val="0"/>
              <w:autoSpaceDE w:val="0"/>
              <w:autoSpaceDN w:val="0"/>
              <w:adjustRightInd w:val="0"/>
              <w:rPr>
                <w:color w:val="000000"/>
                <w:spacing w:val="2"/>
                <w:sz w:val="20"/>
                <w:szCs w:val="20"/>
              </w:rPr>
            </w:pPr>
          </w:p>
        </w:tc>
        <w:tc>
          <w:tcPr>
            <w:tcW w:w="9806" w:type="dxa"/>
            <w:gridSpan w:val="14"/>
            <w:shd w:val="clear" w:color="auto" w:fill="auto"/>
          </w:tcPr>
          <w:p w:rsidR="005C7FFB" w:rsidRPr="000F7D3B" w:rsidRDefault="005C7FFB" w:rsidP="00DE56D8">
            <w:pPr>
              <w:widowControl w:val="0"/>
              <w:autoSpaceDE w:val="0"/>
              <w:autoSpaceDN w:val="0"/>
              <w:adjustRightInd w:val="0"/>
              <w:ind w:right="48"/>
              <w:rPr>
                <w:color w:val="000000"/>
                <w:sz w:val="20"/>
                <w:szCs w:val="20"/>
              </w:rPr>
            </w:pPr>
            <w:r w:rsidRPr="000F7D3B">
              <w:rPr>
                <w:color w:val="000000"/>
                <w:spacing w:val="-1"/>
                <w:sz w:val="20"/>
                <w:szCs w:val="20"/>
              </w:rPr>
              <w:t xml:space="preserve">Объяснять смысл понятия </w:t>
            </w:r>
            <w:r w:rsidRPr="000F7D3B">
              <w:rPr>
                <w:iCs/>
                <w:color w:val="000000"/>
                <w:spacing w:val="-1"/>
                <w:sz w:val="20"/>
                <w:szCs w:val="20"/>
              </w:rPr>
              <w:t xml:space="preserve">Новое время </w:t>
            </w:r>
            <w:r w:rsidRPr="000F7D3B">
              <w:rPr>
                <w:color w:val="000000"/>
                <w:spacing w:val="-1"/>
                <w:sz w:val="20"/>
                <w:szCs w:val="20"/>
              </w:rPr>
              <w:t>с привлечением зна</w:t>
            </w:r>
            <w:r w:rsidRPr="000F7D3B">
              <w:rPr>
                <w:color w:val="000000"/>
                <w:spacing w:val="-1"/>
                <w:sz w:val="20"/>
                <w:szCs w:val="20"/>
              </w:rPr>
              <w:softHyphen/>
            </w:r>
            <w:r w:rsidRPr="000F7D3B">
              <w:rPr>
                <w:color w:val="000000"/>
                <w:spacing w:val="2"/>
                <w:sz w:val="20"/>
                <w:szCs w:val="20"/>
              </w:rPr>
              <w:t xml:space="preserve">ний из курса всеобщей истории. Излагать содержащиеся в учебниках суждения историков о </w:t>
            </w:r>
            <w:r w:rsidRPr="000F7D3B">
              <w:rPr>
                <w:color w:val="000000"/>
                <w:sz w:val="20"/>
                <w:szCs w:val="20"/>
              </w:rPr>
              <w:t xml:space="preserve">хронологических рамках Нового времени в России. </w:t>
            </w:r>
            <w:r w:rsidRPr="000F7D3B">
              <w:rPr>
                <w:color w:val="000000"/>
                <w:spacing w:val="3"/>
                <w:sz w:val="20"/>
                <w:szCs w:val="20"/>
              </w:rPr>
              <w:t>Использовать историческую карту для характеристики гео</w:t>
            </w:r>
            <w:r w:rsidRPr="000F7D3B">
              <w:rPr>
                <w:color w:val="000000"/>
                <w:spacing w:val="3"/>
                <w:sz w:val="20"/>
                <w:szCs w:val="20"/>
              </w:rPr>
              <w:softHyphen/>
            </w:r>
            <w:r w:rsidRPr="000F7D3B">
              <w:rPr>
                <w:color w:val="000000"/>
                <w:sz w:val="20"/>
                <w:szCs w:val="20"/>
              </w:rPr>
              <w:t xml:space="preserve">политического положения России в </w:t>
            </w:r>
            <w:r w:rsidRPr="000F7D3B">
              <w:rPr>
                <w:color w:val="000000"/>
                <w:sz w:val="20"/>
                <w:szCs w:val="20"/>
                <w:lang w:val="en-US"/>
              </w:rPr>
              <w:t>XVII</w:t>
            </w:r>
            <w:r w:rsidRPr="000F7D3B">
              <w:rPr>
                <w:color w:val="000000"/>
                <w:sz w:val="20"/>
                <w:szCs w:val="20"/>
              </w:rPr>
              <w:t xml:space="preserve"> в.</w:t>
            </w:r>
          </w:p>
          <w:p w:rsidR="005C7FFB" w:rsidRPr="000F7D3B" w:rsidRDefault="005C7FFB" w:rsidP="00DE56D8">
            <w:pPr>
              <w:widowControl w:val="0"/>
              <w:autoSpaceDE w:val="0"/>
              <w:autoSpaceDN w:val="0"/>
              <w:adjustRightInd w:val="0"/>
              <w:ind w:right="48"/>
              <w:rPr>
                <w:sz w:val="20"/>
                <w:szCs w:val="20"/>
              </w:rPr>
            </w:pPr>
            <w:r w:rsidRPr="000F7D3B">
              <w:rPr>
                <w:color w:val="000000"/>
                <w:spacing w:val="4"/>
                <w:sz w:val="20"/>
                <w:szCs w:val="20"/>
              </w:rPr>
              <w:t xml:space="preserve">Объяснять смысл понятия </w:t>
            </w:r>
            <w:r w:rsidRPr="000F7D3B">
              <w:rPr>
                <w:iCs/>
                <w:color w:val="000000"/>
                <w:spacing w:val="4"/>
                <w:sz w:val="20"/>
                <w:szCs w:val="20"/>
              </w:rPr>
              <w:t xml:space="preserve">абсолютизм </w:t>
            </w:r>
            <w:r w:rsidRPr="000F7D3B">
              <w:rPr>
                <w:color w:val="000000"/>
                <w:spacing w:val="4"/>
                <w:sz w:val="20"/>
                <w:szCs w:val="20"/>
              </w:rPr>
              <w:t>(с привлечением зна</w:t>
            </w:r>
            <w:r w:rsidRPr="000F7D3B">
              <w:rPr>
                <w:color w:val="000000"/>
                <w:spacing w:val="4"/>
                <w:sz w:val="20"/>
                <w:szCs w:val="20"/>
              </w:rPr>
              <w:softHyphen/>
            </w:r>
            <w:r w:rsidRPr="000F7D3B">
              <w:rPr>
                <w:color w:val="000000"/>
                <w:spacing w:val="12"/>
                <w:sz w:val="20"/>
                <w:szCs w:val="20"/>
              </w:rPr>
              <w:t>ний из курса всеобщей истории).</w:t>
            </w:r>
          </w:p>
          <w:p w:rsidR="005C7FFB" w:rsidRPr="000F7D3B" w:rsidRDefault="005C7FFB" w:rsidP="00DE56D8">
            <w:pPr>
              <w:widowControl w:val="0"/>
              <w:autoSpaceDE w:val="0"/>
              <w:autoSpaceDN w:val="0"/>
              <w:adjustRightInd w:val="0"/>
              <w:ind w:right="42"/>
              <w:rPr>
                <w:sz w:val="20"/>
                <w:szCs w:val="20"/>
              </w:rPr>
            </w:pPr>
            <w:r w:rsidRPr="000F7D3B">
              <w:rPr>
                <w:color w:val="000000"/>
                <w:spacing w:val="8"/>
                <w:sz w:val="20"/>
                <w:szCs w:val="20"/>
              </w:rPr>
              <w:t xml:space="preserve">Анализировать отрывки из Соборного уложения </w:t>
            </w:r>
            <w:smartTag w:uri="urn:schemas-microsoft-com:office:smarttags" w:element="metricconverter">
              <w:smartTagPr>
                <w:attr w:name="ProductID" w:val="1649 г"/>
              </w:smartTagPr>
              <w:r w:rsidRPr="000F7D3B">
                <w:rPr>
                  <w:color w:val="000000"/>
                  <w:spacing w:val="8"/>
                  <w:sz w:val="20"/>
                  <w:szCs w:val="20"/>
                </w:rPr>
                <w:t>1649 г</w:t>
              </w:r>
            </w:smartTag>
            <w:r w:rsidRPr="000F7D3B">
              <w:rPr>
                <w:color w:val="000000"/>
                <w:spacing w:val="8"/>
                <w:sz w:val="20"/>
                <w:szCs w:val="20"/>
              </w:rPr>
              <w:t xml:space="preserve">. и </w:t>
            </w:r>
            <w:r w:rsidRPr="000F7D3B">
              <w:rPr>
                <w:color w:val="000000"/>
                <w:spacing w:val="5"/>
                <w:sz w:val="20"/>
                <w:szCs w:val="20"/>
              </w:rPr>
              <w:t xml:space="preserve">использовать их для характеристики политического устройства </w:t>
            </w:r>
            <w:r w:rsidRPr="000F7D3B">
              <w:rPr>
                <w:color w:val="000000"/>
                <w:sz w:val="20"/>
                <w:szCs w:val="20"/>
              </w:rPr>
              <w:t>России.</w:t>
            </w:r>
          </w:p>
          <w:p w:rsidR="005C7FFB" w:rsidRPr="000F7D3B" w:rsidRDefault="005C7FFB" w:rsidP="00DE56D8">
            <w:pPr>
              <w:widowControl w:val="0"/>
              <w:autoSpaceDE w:val="0"/>
              <w:autoSpaceDN w:val="0"/>
              <w:adjustRightInd w:val="0"/>
              <w:ind w:right="36"/>
              <w:rPr>
                <w:sz w:val="20"/>
                <w:szCs w:val="20"/>
              </w:rPr>
            </w:pPr>
            <w:r w:rsidRPr="000F7D3B">
              <w:rPr>
                <w:color w:val="000000"/>
                <w:spacing w:val="5"/>
                <w:sz w:val="20"/>
                <w:szCs w:val="20"/>
              </w:rPr>
              <w:t>Разъяснять, в чем заключались функции отдельных предста</w:t>
            </w:r>
            <w:r w:rsidRPr="000F7D3B">
              <w:rPr>
                <w:color w:val="000000"/>
                <w:spacing w:val="5"/>
                <w:sz w:val="20"/>
                <w:szCs w:val="20"/>
              </w:rPr>
              <w:softHyphen/>
            </w:r>
            <w:r w:rsidRPr="000F7D3B">
              <w:rPr>
                <w:color w:val="000000"/>
                <w:spacing w:val="6"/>
                <w:sz w:val="20"/>
                <w:szCs w:val="20"/>
              </w:rPr>
              <w:t xml:space="preserve">вительных и административных органов в системе управления </w:t>
            </w:r>
            <w:r w:rsidRPr="000F7D3B">
              <w:rPr>
                <w:color w:val="000000"/>
                <w:spacing w:val="4"/>
                <w:sz w:val="20"/>
                <w:szCs w:val="20"/>
              </w:rPr>
              <w:t>государством.</w:t>
            </w:r>
          </w:p>
          <w:p w:rsidR="005C7FFB" w:rsidRPr="000F7D3B" w:rsidRDefault="005C7FFB" w:rsidP="00DE56D8">
            <w:pPr>
              <w:widowControl w:val="0"/>
              <w:autoSpaceDE w:val="0"/>
              <w:autoSpaceDN w:val="0"/>
              <w:adjustRightInd w:val="0"/>
              <w:ind w:right="42"/>
              <w:rPr>
                <w:sz w:val="20"/>
                <w:szCs w:val="20"/>
              </w:rPr>
            </w:pPr>
            <w:r w:rsidRPr="000F7D3B">
              <w:rPr>
                <w:color w:val="000000"/>
                <w:spacing w:val="4"/>
                <w:sz w:val="20"/>
                <w:szCs w:val="20"/>
              </w:rPr>
              <w:t>Характеризовать личность и деятельность царя Алексея Ми</w:t>
            </w:r>
            <w:r w:rsidRPr="000F7D3B">
              <w:rPr>
                <w:color w:val="000000"/>
                <w:spacing w:val="4"/>
                <w:sz w:val="20"/>
                <w:szCs w:val="20"/>
              </w:rPr>
              <w:softHyphen/>
            </w:r>
            <w:r w:rsidRPr="000F7D3B">
              <w:rPr>
                <w:color w:val="000000"/>
                <w:spacing w:val="5"/>
                <w:sz w:val="20"/>
                <w:szCs w:val="20"/>
              </w:rPr>
              <w:t>хайловича.</w:t>
            </w:r>
          </w:p>
          <w:p w:rsidR="005C7FFB" w:rsidRPr="000F7D3B" w:rsidRDefault="005C7FFB" w:rsidP="00DE56D8">
            <w:pPr>
              <w:widowControl w:val="0"/>
              <w:autoSpaceDE w:val="0"/>
              <w:autoSpaceDN w:val="0"/>
              <w:adjustRightInd w:val="0"/>
              <w:ind w:right="36"/>
              <w:rPr>
                <w:sz w:val="20"/>
                <w:szCs w:val="20"/>
              </w:rPr>
            </w:pPr>
            <w:r w:rsidRPr="000F7D3B">
              <w:rPr>
                <w:color w:val="000000"/>
                <w:spacing w:val="7"/>
                <w:sz w:val="20"/>
                <w:szCs w:val="20"/>
              </w:rPr>
              <w:t>Использовать информацию исторических карт при рассмот</w:t>
            </w:r>
            <w:r w:rsidRPr="000F7D3B">
              <w:rPr>
                <w:color w:val="000000"/>
                <w:spacing w:val="7"/>
                <w:sz w:val="20"/>
                <w:szCs w:val="20"/>
              </w:rPr>
              <w:softHyphen/>
            </w:r>
            <w:r w:rsidRPr="000F7D3B">
              <w:rPr>
                <w:color w:val="000000"/>
                <w:spacing w:val="11"/>
                <w:sz w:val="20"/>
                <w:szCs w:val="20"/>
              </w:rPr>
              <w:t xml:space="preserve">рении экономического развития России в </w:t>
            </w:r>
            <w:r w:rsidRPr="000F7D3B">
              <w:rPr>
                <w:color w:val="000000"/>
                <w:spacing w:val="11"/>
                <w:sz w:val="20"/>
                <w:szCs w:val="20"/>
                <w:lang w:val="en-US"/>
              </w:rPr>
              <w:t>XVII</w:t>
            </w:r>
            <w:r w:rsidRPr="000F7D3B">
              <w:rPr>
                <w:color w:val="000000"/>
                <w:spacing w:val="11"/>
                <w:sz w:val="20"/>
                <w:szCs w:val="20"/>
              </w:rPr>
              <w:t xml:space="preserve"> в.</w:t>
            </w:r>
          </w:p>
          <w:p w:rsidR="005C7FFB" w:rsidRPr="000F7D3B" w:rsidRDefault="005C7FFB" w:rsidP="00DE56D8">
            <w:pPr>
              <w:widowControl w:val="0"/>
              <w:autoSpaceDE w:val="0"/>
              <w:autoSpaceDN w:val="0"/>
              <w:adjustRightInd w:val="0"/>
              <w:ind w:right="30"/>
              <w:rPr>
                <w:sz w:val="20"/>
                <w:szCs w:val="20"/>
              </w:rPr>
            </w:pPr>
            <w:r w:rsidRPr="000F7D3B">
              <w:rPr>
                <w:color w:val="000000"/>
                <w:sz w:val="20"/>
                <w:szCs w:val="20"/>
              </w:rPr>
              <w:t xml:space="preserve">Объяснять значение понятий </w:t>
            </w:r>
            <w:r w:rsidRPr="000F7D3B">
              <w:rPr>
                <w:iCs/>
                <w:color w:val="000000"/>
                <w:sz w:val="20"/>
                <w:szCs w:val="20"/>
              </w:rPr>
              <w:t xml:space="preserve">мелкотоварное производство, </w:t>
            </w:r>
            <w:r w:rsidRPr="000F7D3B">
              <w:rPr>
                <w:iCs/>
                <w:color w:val="000000"/>
                <w:spacing w:val="-3"/>
                <w:sz w:val="20"/>
                <w:szCs w:val="20"/>
              </w:rPr>
              <w:t>мануфактура, крепостное право.</w:t>
            </w:r>
          </w:p>
          <w:p w:rsidR="005C7FFB" w:rsidRPr="000F7D3B" w:rsidRDefault="005C7FFB" w:rsidP="00DE56D8">
            <w:pPr>
              <w:widowControl w:val="0"/>
              <w:autoSpaceDE w:val="0"/>
              <w:autoSpaceDN w:val="0"/>
              <w:adjustRightInd w:val="0"/>
              <w:ind w:right="30"/>
              <w:rPr>
                <w:sz w:val="20"/>
                <w:szCs w:val="20"/>
              </w:rPr>
            </w:pPr>
            <w:r w:rsidRPr="000F7D3B">
              <w:rPr>
                <w:color w:val="000000"/>
                <w:spacing w:val="7"/>
                <w:sz w:val="20"/>
                <w:szCs w:val="20"/>
              </w:rPr>
              <w:t>Обсуждать причины и последствия новых явлений в эконо</w:t>
            </w:r>
            <w:r w:rsidRPr="000F7D3B">
              <w:rPr>
                <w:color w:val="000000"/>
                <w:spacing w:val="7"/>
                <w:sz w:val="20"/>
                <w:szCs w:val="20"/>
              </w:rPr>
              <w:softHyphen/>
            </w:r>
            <w:r w:rsidRPr="000F7D3B">
              <w:rPr>
                <w:color w:val="000000"/>
                <w:spacing w:val="8"/>
                <w:sz w:val="20"/>
                <w:szCs w:val="20"/>
              </w:rPr>
              <w:t>мике России.</w:t>
            </w:r>
          </w:p>
          <w:p w:rsidR="005C7FFB" w:rsidRPr="000F7D3B" w:rsidRDefault="005C7FFB" w:rsidP="00DE56D8">
            <w:pPr>
              <w:widowControl w:val="0"/>
              <w:autoSpaceDE w:val="0"/>
              <w:autoSpaceDN w:val="0"/>
              <w:adjustRightInd w:val="0"/>
              <w:ind w:right="30"/>
              <w:rPr>
                <w:sz w:val="20"/>
                <w:szCs w:val="20"/>
              </w:rPr>
            </w:pPr>
            <w:r w:rsidRPr="000F7D3B">
              <w:rPr>
                <w:color w:val="000000"/>
                <w:spacing w:val="4"/>
                <w:sz w:val="20"/>
                <w:szCs w:val="20"/>
              </w:rPr>
              <w:t xml:space="preserve">Составлять таблицу «Основные сословия в России </w:t>
            </w:r>
            <w:r w:rsidRPr="000F7D3B">
              <w:rPr>
                <w:color w:val="000000"/>
                <w:spacing w:val="4"/>
                <w:sz w:val="20"/>
                <w:szCs w:val="20"/>
                <w:lang w:val="en-US"/>
              </w:rPr>
              <w:t>XVII</w:t>
            </w:r>
            <w:r w:rsidRPr="000F7D3B">
              <w:rPr>
                <w:color w:val="000000"/>
                <w:spacing w:val="4"/>
                <w:sz w:val="20"/>
                <w:szCs w:val="20"/>
              </w:rPr>
              <w:t xml:space="preserve"> в.» и </w:t>
            </w:r>
            <w:r w:rsidRPr="000F7D3B">
              <w:rPr>
                <w:color w:val="000000"/>
                <w:spacing w:val="6"/>
                <w:sz w:val="20"/>
                <w:szCs w:val="20"/>
              </w:rPr>
              <w:t>использовать ее данные для характеристики изменений в со</w:t>
            </w:r>
            <w:r w:rsidRPr="000F7D3B">
              <w:rPr>
                <w:color w:val="000000"/>
                <w:spacing w:val="6"/>
                <w:sz w:val="20"/>
                <w:szCs w:val="20"/>
              </w:rPr>
              <w:softHyphen/>
            </w:r>
            <w:r w:rsidRPr="000F7D3B">
              <w:rPr>
                <w:color w:val="000000"/>
                <w:spacing w:val="7"/>
                <w:sz w:val="20"/>
                <w:szCs w:val="20"/>
              </w:rPr>
              <w:t>циальной структуре общества.</w:t>
            </w:r>
          </w:p>
          <w:p w:rsidR="005C7FFB" w:rsidRPr="000F7D3B" w:rsidRDefault="005C7FFB" w:rsidP="00DE56D8">
            <w:pPr>
              <w:widowControl w:val="0"/>
              <w:autoSpaceDE w:val="0"/>
              <w:autoSpaceDN w:val="0"/>
              <w:adjustRightInd w:val="0"/>
              <w:ind w:right="18"/>
              <w:rPr>
                <w:sz w:val="20"/>
                <w:szCs w:val="20"/>
              </w:rPr>
            </w:pPr>
            <w:r w:rsidRPr="000F7D3B">
              <w:rPr>
                <w:color w:val="000000"/>
                <w:spacing w:val="14"/>
                <w:sz w:val="20"/>
                <w:szCs w:val="20"/>
              </w:rPr>
              <w:t xml:space="preserve">Анализировать отрывки из Соборного уложения </w:t>
            </w:r>
            <w:smartTag w:uri="urn:schemas-microsoft-com:office:smarttags" w:element="metricconverter">
              <w:smartTagPr>
                <w:attr w:name="ProductID" w:val="1649 г"/>
              </w:smartTagPr>
              <w:r w:rsidRPr="000F7D3B">
                <w:rPr>
                  <w:color w:val="000000"/>
                  <w:spacing w:val="14"/>
                  <w:sz w:val="20"/>
                  <w:szCs w:val="20"/>
                </w:rPr>
                <w:t>1649 г</w:t>
              </w:r>
            </w:smartTag>
            <w:r w:rsidRPr="000F7D3B">
              <w:rPr>
                <w:color w:val="000000"/>
                <w:spacing w:val="14"/>
                <w:sz w:val="20"/>
                <w:szCs w:val="20"/>
              </w:rPr>
              <w:t xml:space="preserve">. </w:t>
            </w:r>
            <w:r w:rsidRPr="000F7D3B">
              <w:rPr>
                <w:color w:val="000000"/>
                <w:spacing w:val="10"/>
                <w:sz w:val="20"/>
                <w:szCs w:val="20"/>
              </w:rPr>
              <w:t xml:space="preserve">при рассмотрении вопроса об окончательном закрепощении </w:t>
            </w:r>
            <w:r w:rsidRPr="000F7D3B">
              <w:rPr>
                <w:color w:val="000000"/>
                <w:spacing w:val="1"/>
                <w:sz w:val="20"/>
                <w:szCs w:val="20"/>
              </w:rPr>
              <w:t>крестьян.</w:t>
            </w:r>
          </w:p>
          <w:p w:rsidR="005C7FFB" w:rsidRPr="000F7D3B" w:rsidRDefault="005C7FFB" w:rsidP="00DE56D8">
            <w:pPr>
              <w:widowControl w:val="0"/>
              <w:autoSpaceDE w:val="0"/>
              <w:autoSpaceDN w:val="0"/>
              <w:adjustRightInd w:val="0"/>
              <w:ind w:right="24"/>
              <w:rPr>
                <w:sz w:val="20"/>
                <w:szCs w:val="20"/>
              </w:rPr>
            </w:pPr>
            <w:r w:rsidRPr="000F7D3B">
              <w:rPr>
                <w:color w:val="000000"/>
                <w:spacing w:val="6"/>
                <w:sz w:val="20"/>
                <w:szCs w:val="20"/>
              </w:rPr>
              <w:t>Показывать на карте территории расселения народов в Рос</w:t>
            </w:r>
            <w:r w:rsidRPr="000F7D3B">
              <w:rPr>
                <w:color w:val="000000"/>
                <w:spacing w:val="6"/>
                <w:sz w:val="20"/>
                <w:szCs w:val="20"/>
              </w:rPr>
              <w:softHyphen/>
            </w:r>
            <w:r w:rsidRPr="000F7D3B">
              <w:rPr>
                <w:color w:val="000000"/>
                <w:spacing w:val="9"/>
                <w:sz w:val="20"/>
                <w:szCs w:val="20"/>
              </w:rPr>
              <w:t xml:space="preserve">сийском государстве </w:t>
            </w:r>
            <w:r w:rsidRPr="000F7D3B">
              <w:rPr>
                <w:color w:val="000000"/>
                <w:spacing w:val="9"/>
                <w:sz w:val="20"/>
                <w:szCs w:val="20"/>
                <w:lang w:val="en-US"/>
              </w:rPr>
              <w:t>XVII</w:t>
            </w:r>
            <w:r w:rsidRPr="000F7D3B">
              <w:rPr>
                <w:color w:val="000000"/>
                <w:spacing w:val="9"/>
                <w:sz w:val="20"/>
                <w:szCs w:val="20"/>
              </w:rPr>
              <w:t xml:space="preserve"> в., маршруты отрядов первопроход</w:t>
            </w:r>
            <w:r w:rsidRPr="000F7D3B">
              <w:rPr>
                <w:color w:val="000000"/>
                <w:spacing w:val="9"/>
                <w:sz w:val="20"/>
                <w:szCs w:val="20"/>
              </w:rPr>
              <w:softHyphen/>
            </w:r>
            <w:r w:rsidRPr="000F7D3B">
              <w:rPr>
                <w:color w:val="000000"/>
                <w:spacing w:val="12"/>
                <w:sz w:val="20"/>
                <w:szCs w:val="20"/>
              </w:rPr>
              <w:t>цев в Сибири и на Дальнем Востоке.</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Составлять рассказ (презентацию) о народах, живших в Рос</w:t>
            </w:r>
            <w:r w:rsidRPr="000F7D3B">
              <w:rPr>
                <w:color w:val="000000"/>
                <w:spacing w:val="5"/>
                <w:sz w:val="20"/>
                <w:szCs w:val="20"/>
              </w:rPr>
              <w:softHyphen/>
            </w:r>
            <w:r w:rsidRPr="000F7D3B">
              <w:rPr>
                <w:color w:val="000000"/>
                <w:spacing w:val="6"/>
                <w:sz w:val="20"/>
                <w:szCs w:val="20"/>
              </w:rPr>
              <w:t xml:space="preserve">сии в </w:t>
            </w:r>
            <w:r w:rsidRPr="000F7D3B">
              <w:rPr>
                <w:color w:val="000000"/>
                <w:spacing w:val="6"/>
                <w:sz w:val="20"/>
                <w:szCs w:val="20"/>
                <w:lang w:val="en-US"/>
              </w:rPr>
              <w:t>XVII</w:t>
            </w:r>
            <w:r w:rsidRPr="000F7D3B">
              <w:rPr>
                <w:color w:val="000000"/>
                <w:spacing w:val="6"/>
                <w:sz w:val="20"/>
                <w:szCs w:val="20"/>
              </w:rPr>
              <w:t xml:space="preserve"> в., используя материалы учебника и дополнительную </w:t>
            </w:r>
            <w:r w:rsidRPr="000F7D3B">
              <w:rPr>
                <w:color w:val="000000"/>
                <w:spacing w:val="13"/>
                <w:sz w:val="20"/>
                <w:szCs w:val="20"/>
              </w:rPr>
              <w:t>информацию (в том числе по истории края).</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Объяснять смысл понятий </w:t>
            </w:r>
            <w:r w:rsidRPr="000F7D3B">
              <w:rPr>
                <w:iCs/>
                <w:color w:val="000000"/>
                <w:spacing w:val="4"/>
                <w:sz w:val="20"/>
                <w:szCs w:val="20"/>
              </w:rPr>
              <w:t>церковный раскол, старообрядцы.</w:t>
            </w:r>
          </w:p>
          <w:p w:rsidR="005C7FFB" w:rsidRPr="000F7D3B" w:rsidRDefault="005C7FFB" w:rsidP="00DE56D8">
            <w:pPr>
              <w:widowControl w:val="0"/>
              <w:autoSpaceDE w:val="0"/>
              <w:autoSpaceDN w:val="0"/>
              <w:adjustRightInd w:val="0"/>
              <w:ind w:right="6"/>
              <w:rPr>
                <w:sz w:val="20"/>
                <w:szCs w:val="20"/>
              </w:rPr>
            </w:pPr>
            <w:r w:rsidRPr="000F7D3B">
              <w:rPr>
                <w:color w:val="000000"/>
                <w:spacing w:val="5"/>
                <w:sz w:val="20"/>
                <w:szCs w:val="20"/>
              </w:rPr>
              <w:t xml:space="preserve">Раскрывать сущность конфликта «священства» и «царства», </w:t>
            </w:r>
            <w:r w:rsidRPr="000F7D3B">
              <w:rPr>
                <w:color w:val="000000"/>
                <w:spacing w:val="9"/>
                <w:sz w:val="20"/>
                <w:szCs w:val="20"/>
              </w:rPr>
              <w:t>причины и последствия раскола.</w:t>
            </w:r>
          </w:p>
          <w:p w:rsidR="005C7FFB" w:rsidRPr="000F7D3B" w:rsidRDefault="005C7FFB" w:rsidP="00DE56D8">
            <w:pPr>
              <w:widowControl w:val="0"/>
              <w:autoSpaceDE w:val="0"/>
              <w:autoSpaceDN w:val="0"/>
              <w:adjustRightInd w:val="0"/>
              <w:ind w:right="36"/>
              <w:rPr>
                <w:sz w:val="20"/>
                <w:szCs w:val="20"/>
              </w:rPr>
            </w:pPr>
            <w:r w:rsidRPr="000F7D3B">
              <w:rPr>
                <w:color w:val="000000"/>
                <w:spacing w:val="5"/>
                <w:sz w:val="20"/>
                <w:szCs w:val="20"/>
              </w:rPr>
              <w:t xml:space="preserve">Характеризовать позиции патриарха  Никона и протопопа </w:t>
            </w:r>
            <w:r w:rsidRPr="000F7D3B">
              <w:rPr>
                <w:color w:val="000000"/>
                <w:spacing w:val="-1"/>
                <w:sz w:val="20"/>
                <w:szCs w:val="20"/>
              </w:rPr>
              <w:t>Аввакума (в том числе в форме высказывания в ролевой ситу</w:t>
            </w:r>
            <w:r w:rsidRPr="000F7D3B">
              <w:rPr>
                <w:color w:val="000000"/>
                <w:spacing w:val="-1"/>
                <w:sz w:val="20"/>
                <w:szCs w:val="20"/>
              </w:rPr>
              <w:softHyphen/>
            </w:r>
            <w:r w:rsidRPr="000F7D3B">
              <w:rPr>
                <w:color w:val="000000"/>
                <w:spacing w:val="-2"/>
                <w:sz w:val="20"/>
                <w:szCs w:val="20"/>
              </w:rPr>
              <w:t xml:space="preserve">ации). </w:t>
            </w:r>
            <w:r w:rsidRPr="000F7D3B">
              <w:rPr>
                <w:color w:val="000000"/>
                <w:spacing w:val="6"/>
                <w:sz w:val="20"/>
                <w:szCs w:val="20"/>
              </w:rPr>
              <w:t>Показывать территории и характеризовать масштабы на</w:t>
            </w:r>
            <w:r w:rsidRPr="000F7D3B">
              <w:rPr>
                <w:color w:val="000000"/>
                <w:spacing w:val="6"/>
                <w:sz w:val="20"/>
                <w:szCs w:val="20"/>
              </w:rPr>
              <w:softHyphen/>
            </w:r>
            <w:r w:rsidRPr="000F7D3B">
              <w:rPr>
                <w:color w:val="000000"/>
                <w:sz w:val="20"/>
                <w:szCs w:val="20"/>
              </w:rPr>
              <w:t xml:space="preserve">родных движений, используя историческую карту. </w:t>
            </w:r>
            <w:r w:rsidRPr="000F7D3B">
              <w:rPr>
                <w:color w:val="000000"/>
                <w:spacing w:val="3"/>
                <w:sz w:val="20"/>
                <w:szCs w:val="20"/>
              </w:rPr>
              <w:t xml:space="preserve">Раскрывать причины народных движений в России </w:t>
            </w:r>
            <w:r w:rsidRPr="000F7D3B">
              <w:rPr>
                <w:color w:val="000000"/>
                <w:spacing w:val="3"/>
                <w:sz w:val="20"/>
                <w:szCs w:val="20"/>
                <w:lang w:val="en-US"/>
              </w:rPr>
              <w:t>XVII</w:t>
            </w:r>
            <w:r w:rsidRPr="000F7D3B">
              <w:rPr>
                <w:color w:val="000000"/>
                <w:spacing w:val="3"/>
                <w:sz w:val="20"/>
                <w:szCs w:val="20"/>
              </w:rPr>
              <w:t xml:space="preserve"> в. </w:t>
            </w:r>
            <w:r w:rsidRPr="000F7D3B">
              <w:rPr>
                <w:color w:val="000000"/>
                <w:sz w:val="20"/>
                <w:szCs w:val="20"/>
              </w:rPr>
              <w:t>Систематизировать исторический материал в форме табли</w:t>
            </w:r>
            <w:r w:rsidRPr="000F7D3B">
              <w:rPr>
                <w:color w:val="000000"/>
                <w:sz w:val="20"/>
                <w:szCs w:val="20"/>
              </w:rPr>
              <w:softHyphen/>
            </w:r>
            <w:r w:rsidRPr="000F7D3B">
              <w:rPr>
                <w:color w:val="000000"/>
                <w:spacing w:val="1"/>
                <w:sz w:val="20"/>
                <w:szCs w:val="20"/>
              </w:rPr>
              <w:t xml:space="preserve">цы «Народные движения в России </w:t>
            </w:r>
            <w:r w:rsidRPr="000F7D3B">
              <w:rPr>
                <w:color w:val="000000"/>
                <w:spacing w:val="1"/>
                <w:sz w:val="20"/>
                <w:szCs w:val="20"/>
                <w:lang w:val="en-US"/>
              </w:rPr>
              <w:t>XVII</w:t>
            </w:r>
            <w:r w:rsidRPr="000F7D3B">
              <w:rPr>
                <w:color w:val="000000"/>
                <w:spacing w:val="1"/>
                <w:sz w:val="20"/>
                <w:szCs w:val="20"/>
              </w:rPr>
              <w:t xml:space="preserve"> в.». </w:t>
            </w:r>
            <w:r w:rsidRPr="000F7D3B">
              <w:rPr>
                <w:color w:val="000000"/>
                <w:spacing w:val="-4"/>
                <w:sz w:val="20"/>
                <w:szCs w:val="20"/>
              </w:rPr>
              <w:t>Показывать на карте территорию России и области, присоеди</w:t>
            </w:r>
            <w:r w:rsidRPr="000F7D3B">
              <w:rPr>
                <w:color w:val="000000"/>
                <w:spacing w:val="-4"/>
                <w:sz w:val="20"/>
                <w:szCs w:val="20"/>
              </w:rPr>
              <w:softHyphen/>
            </w:r>
            <w:r w:rsidRPr="000F7D3B">
              <w:rPr>
                <w:color w:val="000000"/>
                <w:spacing w:val="-5"/>
                <w:sz w:val="20"/>
                <w:szCs w:val="20"/>
              </w:rPr>
              <w:t xml:space="preserve">ненные к ней в </w:t>
            </w:r>
            <w:r w:rsidRPr="000F7D3B">
              <w:rPr>
                <w:color w:val="000000"/>
                <w:spacing w:val="-5"/>
                <w:sz w:val="20"/>
                <w:szCs w:val="20"/>
                <w:lang w:val="en-US"/>
              </w:rPr>
              <w:t>XVII</w:t>
            </w:r>
            <w:r w:rsidRPr="000F7D3B">
              <w:rPr>
                <w:color w:val="000000"/>
                <w:spacing w:val="-5"/>
                <w:sz w:val="20"/>
                <w:szCs w:val="20"/>
              </w:rPr>
              <w:t xml:space="preserve"> в.; ход войн и направления военных походов. </w:t>
            </w:r>
            <w:r w:rsidRPr="000F7D3B">
              <w:rPr>
                <w:color w:val="000000"/>
                <w:spacing w:val="2"/>
                <w:sz w:val="20"/>
                <w:szCs w:val="20"/>
              </w:rPr>
              <w:t xml:space="preserve">Объяснять, в чем заключались цели и результаты внешней </w:t>
            </w:r>
            <w:r w:rsidRPr="000F7D3B">
              <w:rPr>
                <w:color w:val="000000"/>
                <w:spacing w:val="1"/>
                <w:sz w:val="20"/>
                <w:szCs w:val="20"/>
              </w:rPr>
              <w:t xml:space="preserve">политики России в </w:t>
            </w:r>
            <w:r w:rsidRPr="000F7D3B">
              <w:rPr>
                <w:color w:val="000000"/>
                <w:spacing w:val="1"/>
                <w:sz w:val="20"/>
                <w:szCs w:val="20"/>
                <w:lang w:val="en-US"/>
              </w:rPr>
              <w:t>XVII</w:t>
            </w:r>
            <w:r w:rsidRPr="000F7D3B">
              <w:rPr>
                <w:color w:val="000000"/>
                <w:spacing w:val="1"/>
                <w:sz w:val="20"/>
                <w:szCs w:val="20"/>
              </w:rPr>
              <w:t xml:space="preserve"> в.</w:t>
            </w:r>
          </w:p>
          <w:p w:rsidR="005C7FFB" w:rsidRPr="000F7D3B" w:rsidRDefault="005C7FFB" w:rsidP="00DE56D8">
            <w:pPr>
              <w:widowControl w:val="0"/>
              <w:autoSpaceDE w:val="0"/>
              <w:autoSpaceDN w:val="0"/>
              <w:adjustRightInd w:val="0"/>
              <w:rPr>
                <w:color w:val="000000"/>
                <w:spacing w:val="4"/>
                <w:sz w:val="20"/>
                <w:szCs w:val="20"/>
              </w:rPr>
            </w:pPr>
            <w:r w:rsidRPr="000F7D3B">
              <w:rPr>
                <w:color w:val="000000"/>
                <w:spacing w:val="5"/>
                <w:sz w:val="20"/>
                <w:szCs w:val="20"/>
              </w:rPr>
              <w:t xml:space="preserve">Составлять описание памятников культуры </w:t>
            </w:r>
            <w:r w:rsidRPr="000F7D3B">
              <w:rPr>
                <w:color w:val="000000"/>
                <w:spacing w:val="5"/>
                <w:sz w:val="20"/>
                <w:szCs w:val="20"/>
                <w:lang w:val="en-US"/>
              </w:rPr>
              <w:t>XVII</w:t>
            </w:r>
            <w:r w:rsidRPr="000F7D3B">
              <w:rPr>
                <w:color w:val="000000"/>
                <w:spacing w:val="5"/>
                <w:sz w:val="20"/>
                <w:szCs w:val="20"/>
              </w:rPr>
              <w:t xml:space="preserve"> в.  (в том </w:t>
            </w:r>
            <w:r w:rsidRPr="000F7D3B">
              <w:rPr>
                <w:color w:val="000000"/>
                <w:sz w:val="20"/>
                <w:szCs w:val="20"/>
              </w:rPr>
              <w:t>числе находящихся на территории края, города); характеризо</w:t>
            </w:r>
            <w:r w:rsidRPr="000F7D3B">
              <w:rPr>
                <w:color w:val="000000"/>
                <w:sz w:val="20"/>
                <w:szCs w:val="20"/>
              </w:rPr>
              <w:softHyphen/>
            </w:r>
            <w:r w:rsidRPr="000F7D3B">
              <w:rPr>
                <w:color w:val="000000"/>
                <w:spacing w:val="-1"/>
                <w:sz w:val="20"/>
                <w:szCs w:val="20"/>
              </w:rPr>
              <w:t xml:space="preserve">вать их назначение, художественные достоинства и др. </w:t>
            </w:r>
            <w:r w:rsidRPr="000F7D3B">
              <w:rPr>
                <w:color w:val="000000"/>
                <w:spacing w:val="2"/>
                <w:sz w:val="20"/>
                <w:szCs w:val="20"/>
              </w:rPr>
              <w:t>Объяснять, в чем заключались новые веяния в отечествен</w:t>
            </w:r>
            <w:r w:rsidRPr="000F7D3B">
              <w:rPr>
                <w:color w:val="000000"/>
                <w:spacing w:val="2"/>
                <w:sz w:val="20"/>
                <w:szCs w:val="20"/>
              </w:rPr>
              <w:softHyphen/>
            </w:r>
            <w:r w:rsidRPr="000F7D3B">
              <w:rPr>
                <w:color w:val="000000"/>
                <w:sz w:val="20"/>
                <w:szCs w:val="20"/>
              </w:rPr>
              <w:t xml:space="preserve">ной культуре </w:t>
            </w:r>
            <w:r w:rsidRPr="000F7D3B">
              <w:rPr>
                <w:color w:val="000000"/>
                <w:sz w:val="20"/>
                <w:szCs w:val="20"/>
                <w:lang w:val="en-US"/>
              </w:rPr>
              <w:t>XVII</w:t>
            </w:r>
            <w:r w:rsidRPr="000F7D3B">
              <w:rPr>
                <w:color w:val="000000"/>
                <w:sz w:val="20"/>
                <w:szCs w:val="20"/>
              </w:rPr>
              <w:t xml:space="preserve"> в. </w:t>
            </w:r>
            <w:r w:rsidRPr="000F7D3B">
              <w:rPr>
                <w:color w:val="000000"/>
                <w:spacing w:val="1"/>
                <w:sz w:val="20"/>
                <w:szCs w:val="20"/>
              </w:rPr>
              <w:t>Проводить поиск информации для сообщений о достижени</w:t>
            </w:r>
            <w:r w:rsidRPr="000F7D3B">
              <w:rPr>
                <w:color w:val="000000"/>
                <w:spacing w:val="1"/>
                <w:sz w:val="20"/>
                <w:szCs w:val="20"/>
              </w:rPr>
              <w:softHyphen/>
            </w:r>
            <w:r w:rsidRPr="000F7D3B">
              <w:rPr>
                <w:color w:val="000000"/>
                <w:spacing w:val="-3"/>
                <w:sz w:val="20"/>
                <w:szCs w:val="20"/>
              </w:rPr>
              <w:t xml:space="preserve">ях и деятелях отечественной культуры </w:t>
            </w:r>
            <w:r w:rsidRPr="000F7D3B">
              <w:rPr>
                <w:color w:val="000000"/>
                <w:spacing w:val="-3"/>
                <w:sz w:val="20"/>
                <w:szCs w:val="20"/>
                <w:lang w:val="en-US"/>
              </w:rPr>
              <w:t>XVII</w:t>
            </w:r>
            <w:r w:rsidRPr="000F7D3B">
              <w:rPr>
                <w:color w:val="000000"/>
                <w:spacing w:val="-3"/>
                <w:sz w:val="20"/>
                <w:szCs w:val="20"/>
              </w:rPr>
              <w:t xml:space="preserve"> в., а также для учас</w:t>
            </w:r>
            <w:r w:rsidRPr="000F7D3B">
              <w:rPr>
                <w:color w:val="000000"/>
                <w:spacing w:val="-3"/>
                <w:sz w:val="20"/>
                <w:szCs w:val="20"/>
              </w:rPr>
              <w:softHyphen/>
            </w:r>
            <w:r w:rsidRPr="000F7D3B">
              <w:rPr>
                <w:color w:val="000000"/>
                <w:sz w:val="20"/>
                <w:szCs w:val="20"/>
              </w:rPr>
              <w:t>тия в ролевых играх (например, «Путешествие по русскому го</w:t>
            </w:r>
            <w:r w:rsidRPr="000F7D3B">
              <w:rPr>
                <w:color w:val="000000"/>
                <w:sz w:val="20"/>
                <w:szCs w:val="20"/>
              </w:rPr>
              <w:softHyphen/>
            </w:r>
            <w:r w:rsidRPr="000F7D3B">
              <w:rPr>
                <w:color w:val="000000"/>
                <w:spacing w:val="1"/>
                <w:sz w:val="20"/>
                <w:szCs w:val="20"/>
              </w:rPr>
              <w:t xml:space="preserve">роду </w:t>
            </w:r>
            <w:r w:rsidRPr="000F7D3B">
              <w:rPr>
                <w:color w:val="000000"/>
                <w:spacing w:val="1"/>
                <w:sz w:val="20"/>
                <w:szCs w:val="20"/>
                <w:lang w:val="en-US"/>
              </w:rPr>
              <w:t>XVII</w:t>
            </w:r>
            <w:r w:rsidRPr="000F7D3B">
              <w:rPr>
                <w:color w:val="000000"/>
                <w:spacing w:val="1"/>
                <w:sz w:val="20"/>
                <w:szCs w:val="20"/>
              </w:rPr>
              <w:t xml:space="preserve"> в.»)</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color w:val="000000"/>
                <w:spacing w:val="4"/>
                <w:sz w:val="20"/>
                <w:szCs w:val="20"/>
              </w:rPr>
            </w:pPr>
            <w:r w:rsidRPr="000F7D3B">
              <w:rPr>
                <w:color w:val="000000"/>
                <w:spacing w:val="15"/>
                <w:sz w:val="20"/>
                <w:szCs w:val="20"/>
              </w:rPr>
              <w:t xml:space="preserve">Россия в первой четверти </w:t>
            </w:r>
            <w:r w:rsidRPr="000F7D3B">
              <w:rPr>
                <w:color w:val="000000"/>
                <w:spacing w:val="15"/>
                <w:sz w:val="20"/>
                <w:szCs w:val="20"/>
                <w:lang w:val="en-US"/>
              </w:rPr>
              <w:t>XVIII</w:t>
            </w:r>
            <w:r w:rsidRPr="000F7D3B">
              <w:rPr>
                <w:color w:val="000000"/>
                <w:spacing w:val="15"/>
                <w:sz w:val="20"/>
                <w:szCs w:val="20"/>
              </w:rPr>
              <w:t xml:space="preserve"> в. </w:t>
            </w:r>
            <w:r w:rsidRPr="000F7D3B">
              <w:rPr>
                <w:iCs/>
                <w:color w:val="000000"/>
                <w:spacing w:val="15"/>
                <w:sz w:val="20"/>
                <w:szCs w:val="20"/>
              </w:rPr>
              <w:t>(10 ч)</w:t>
            </w:r>
          </w:p>
        </w:tc>
      </w:tr>
      <w:tr w:rsidR="005C7FFB" w:rsidRPr="000F7D3B" w:rsidTr="00DE56D8">
        <w:tc>
          <w:tcPr>
            <w:tcW w:w="7381" w:type="dxa"/>
            <w:gridSpan w:val="12"/>
            <w:shd w:val="clear" w:color="auto" w:fill="auto"/>
          </w:tcPr>
          <w:p w:rsidR="005C7FFB" w:rsidRPr="000F7D3B" w:rsidRDefault="005C7FFB" w:rsidP="00DE56D8">
            <w:pPr>
              <w:widowControl w:val="0"/>
              <w:autoSpaceDE w:val="0"/>
              <w:autoSpaceDN w:val="0"/>
              <w:adjustRightInd w:val="0"/>
              <w:ind w:right="36"/>
              <w:rPr>
                <w:color w:val="000000"/>
                <w:spacing w:val="5"/>
                <w:sz w:val="20"/>
                <w:szCs w:val="20"/>
              </w:rPr>
            </w:pPr>
            <w:r w:rsidRPr="000F7D3B">
              <w:rPr>
                <w:color w:val="000000"/>
                <w:spacing w:val="3"/>
                <w:sz w:val="20"/>
                <w:szCs w:val="20"/>
              </w:rPr>
              <w:t>Россия на рубеже XV1^-XVIII вв. Необ</w:t>
            </w:r>
            <w:r w:rsidRPr="000F7D3B">
              <w:rPr>
                <w:color w:val="000000"/>
                <w:spacing w:val="3"/>
                <w:sz w:val="20"/>
                <w:szCs w:val="20"/>
              </w:rPr>
              <w:softHyphen/>
            </w:r>
            <w:r w:rsidRPr="000F7D3B">
              <w:rPr>
                <w:color w:val="000000"/>
                <w:spacing w:val="5"/>
                <w:sz w:val="20"/>
                <w:szCs w:val="20"/>
              </w:rPr>
              <w:t>ходимость и предпосылки преобразова</w:t>
            </w:r>
            <w:r w:rsidRPr="000F7D3B">
              <w:rPr>
                <w:color w:val="000000"/>
                <w:spacing w:val="-5"/>
                <w:sz w:val="20"/>
                <w:szCs w:val="20"/>
              </w:rPr>
              <w:t xml:space="preserve">ний. Начало царствования Петра </w:t>
            </w:r>
            <w:r w:rsidRPr="000F7D3B">
              <w:rPr>
                <w:color w:val="000000"/>
                <w:spacing w:val="-5"/>
                <w:sz w:val="20"/>
                <w:szCs w:val="20"/>
                <w:lang w:val="en-US"/>
              </w:rPr>
              <w:t>I</w:t>
            </w:r>
            <w:r w:rsidRPr="000F7D3B">
              <w:rPr>
                <w:color w:val="000000"/>
                <w:spacing w:val="-5"/>
                <w:sz w:val="20"/>
                <w:szCs w:val="20"/>
              </w:rPr>
              <w:t>. Азов</w:t>
            </w:r>
            <w:r w:rsidRPr="000F7D3B">
              <w:rPr>
                <w:color w:val="000000"/>
                <w:spacing w:val="-5"/>
                <w:sz w:val="20"/>
                <w:szCs w:val="20"/>
              </w:rPr>
              <w:softHyphen/>
            </w:r>
            <w:r w:rsidRPr="000F7D3B">
              <w:rPr>
                <w:color w:val="000000"/>
                <w:spacing w:val="-2"/>
                <w:sz w:val="20"/>
                <w:szCs w:val="20"/>
              </w:rPr>
              <w:t>ские походы. Великое посольство.</w:t>
            </w:r>
          </w:p>
          <w:p w:rsidR="005C7FFB" w:rsidRPr="000F7D3B" w:rsidRDefault="005C7FFB" w:rsidP="00DE56D8">
            <w:pPr>
              <w:widowControl w:val="0"/>
              <w:autoSpaceDE w:val="0"/>
              <w:autoSpaceDN w:val="0"/>
              <w:adjustRightInd w:val="0"/>
              <w:ind w:right="30"/>
              <w:rPr>
                <w:sz w:val="20"/>
                <w:szCs w:val="20"/>
              </w:rPr>
            </w:pPr>
            <w:r w:rsidRPr="000F7D3B">
              <w:rPr>
                <w:color w:val="000000"/>
                <w:sz w:val="20"/>
                <w:szCs w:val="20"/>
              </w:rPr>
              <w:t xml:space="preserve">Причины и начало Северной войны. </w:t>
            </w:r>
            <w:r w:rsidRPr="000F7D3B">
              <w:rPr>
                <w:color w:val="000000"/>
                <w:spacing w:val="-5"/>
                <w:sz w:val="20"/>
                <w:szCs w:val="20"/>
              </w:rPr>
              <w:t xml:space="preserve">Преобразования Петра </w:t>
            </w:r>
            <w:r w:rsidRPr="000F7D3B">
              <w:rPr>
                <w:color w:val="000000"/>
                <w:spacing w:val="-5"/>
                <w:sz w:val="20"/>
                <w:szCs w:val="20"/>
                <w:lang w:val="en-US"/>
              </w:rPr>
              <w:t>I</w:t>
            </w:r>
            <w:r w:rsidRPr="000F7D3B">
              <w:rPr>
                <w:color w:val="000000"/>
                <w:spacing w:val="-5"/>
                <w:sz w:val="20"/>
                <w:szCs w:val="20"/>
              </w:rPr>
              <w:t xml:space="preserve"> в государствен</w:t>
            </w:r>
            <w:r w:rsidRPr="000F7D3B">
              <w:rPr>
                <w:color w:val="000000"/>
                <w:spacing w:val="-5"/>
                <w:sz w:val="20"/>
                <w:szCs w:val="20"/>
              </w:rPr>
              <w:softHyphen/>
            </w:r>
            <w:r w:rsidRPr="000F7D3B">
              <w:rPr>
                <w:color w:val="000000"/>
                <w:spacing w:val="2"/>
                <w:sz w:val="20"/>
                <w:szCs w:val="20"/>
              </w:rPr>
              <w:t xml:space="preserve">ном управлении, экономике и армии. </w:t>
            </w:r>
            <w:r w:rsidRPr="000F7D3B">
              <w:rPr>
                <w:color w:val="000000"/>
                <w:spacing w:val="-2"/>
                <w:sz w:val="20"/>
                <w:szCs w:val="20"/>
              </w:rPr>
              <w:t xml:space="preserve">Табель о рангах. Церковная реформа; </w:t>
            </w:r>
            <w:r w:rsidRPr="000F7D3B">
              <w:rPr>
                <w:color w:val="000000"/>
                <w:spacing w:val="-1"/>
                <w:sz w:val="20"/>
                <w:szCs w:val="20"/>
              </w:rPr>
              <w:t>упразднение патриаршества. Утвержде</w:t>
            </w:r>
            <w:r w:rsidRPr="000F7D3B">
              <w:rPr>
                <w:color w:val="000000"/>
                <w:spacing w:val="-1"/>
                <w:sz w:val="20"/>
                <w:szCs w:val="20"/>
              </w:rPr>
              <w:softHyphen/>
            </w:r>
            <w:r w:rsidRPr="000F7D3B">
              <w:rPr>
                <w:color w:val="000000"/>
                <w:spacing w:val="-2"/>
                <w:sz w:val="20"/>
                <w:szCs w:val="20"/>
              </w:rPr>
              <w:t>ние абсолютизма. Политика протекцио</w:t>
            </w:r>
            <w:r w:rsidRPr="000F7D3B">
              <w:rPr>
                <w:color w:val="000000"/>
                <w:spacing w:val="-2"/>
                <w:sz w:val="20"/>
                <w:szCs w:val="20"/>
              </w:rPr>
              <w:softHyphen/>
            </w:r>
            <w:r w:rsidRPr="000F7D3B">
              <w:rPr>
                <w:color w:val="000000"/>
                <w:spacing w:val="-4"/>
                <w:sz w:val="20"/>
                <w:szCs w:val="20"/>
              </w:rPr>
              <w:t>низма и меркантилизма. Аристократичес</w:t>
            </w:r>
            <w:r w:rsidRPr="000F7D3B">
              <w:rPr>
                <w:color w:val="000000"/>
                <w:spacing w:val="-4"/>
                <w:sz w:val="20"/>
                <w:szCs w:val="20"/>
              </w:rPr>
              <w:softHyphen/>
            </w:r>
            <w:r w:rsidRPr="000F7D3B">
              <w:rPr>
                <w:color w:val="000000"/>
                <w:spacing w:val="-1"/>
                <w:sz w:val="20"/>
                <w:szCs w:val="20"/>
              </w:rPr>
              <w:t xml:space="preserve">кая оппозиция реформам Петра </w:t>
            </w:r>
            <w:r w:rsidRPr="000F7D3B">
              <w:rPr>
                <w:color w:val="000000"/>
                <w:spacing w:val="-1"/>
                <w:sz w:val="20"/>
                <w:szCs w:val="20"/>
                <w:lang w:val="en-US"/>
              </w:rPr>
              <w:t>I</w:t>
            </w:r>
            <w:r w:rsidRPr="000F7D3B">
              <w:rPr>
                <w:color w:val="000000"/>
                <w:spacing w:val="-1"/>
                <w:sz w:val="20"/>
                <w:szCs w:val="20"/>
              </w:rPr>
              <w:t>.</w:t>
            </w:r>
          </w:p>
          <w:p w:rsidR="005C7FFB" w:rsidRPr="000F7D3B" w:rsidRDefault="005C7FFB" w:rsidP="00DE56D8">
            <w:pPr>
              <w:widowControl w:val="0"/>
              <w:autoSpaceDE w:val="0"/>
              <w:autoSpaceDN w:val="0"/>
              <w:adjustRightInd w:val="0"/>
              <w:ind w:right="30"/>
              <w:rPr>
                <w:sz w:val="20"/>
                <w:szCs w:val="20"/>
              </w:rPr>
            </w:pPr>
            <w:r w:rsidRPr="000F7D3B">
              <w:rPr>
                <w:color w:val="000000"/>
                <w:spacing w:val="-6"/>
                <w:sz w:val="20"/>
                <w:szCs w:val="20"/>
              </w:rPr>
              <w:t xml:space="preserve">Социальная политика Петра </w:t>
            </w:r>
            <w:r w:rsidRPr="000F7D3B">
              <w:rPr>
                <w:color w:val="000000"/>
                <w:spacing w:val="-6"/>
                <w:sz w:val="20"/>
                <w:szCs w:val="20"/>
                <w:lang w:val="en-US"/>
              </w:rPr>
              <w:t>I</w:t>
            </w:r>
            <w:r w:rsidRPr="000F7D3B">
              <w:rPr>
                <w:color w:val="000000"/>
                <w:spacing w:val="-6"/>
                <w:sz w:val="20"/>
                <w:szCs w:val="20"/>
              </w:rPr>
              <w:t xml:space="preserve"> и ее по</w:t>
            </w:r>
            <w:r w:rsidRPr="000F7D3B">
              <w:rPr>
                <w:color w:val="000000"/>
                <w:spacing w:val="-6"/>
                <w:sz w:val="20"/>
                <w:szCs w:val="20"/>
              </w:rPr>
              <w:softHyphen/>
              <w:t>следствия. Указ о единонаследии. Подуш</w:t>
            </w:r>
            <w:r w:rsidRPr="000F7D3B">
              <w:rPr>
                <w:color w:val="000000"/>
                <w:spacing w:val="-6"/>
                <w:sz w:val="20"/>
                <w:szCs w:val="20"/>
              </w:rPr>
              <w:softHyphen/>
            </w:r>
            <w:r w:rsidRPr="000F7D3B">
              <w:rPr>
                <w:color w:val="000000"/>
                <w:spacing w:val="-4"/>
                <w:sz w:val="20"/>
                <w:szCs w:val="20"/>
              </w:rPr>
              <w:t>ная подать, паспортная система.</w:t>
            </w:r>
          </w:p>
          <w:p w:rsidR="005C7FFB" w:rsidRPr="000F7D3B" w:rsidRDefault="005C7FFB" w:rsidP="00DE56D8">
            <w:pPr>
              <w:widowControl w:val="0"/>
              <w:autoSpaceDE w:val="0"/>
              <w:autoSpaceDN w:val="0"/>
              <w:adjustRightInd w:val="0"/>
              <w:ind w:right="18"/>
              <w:rPr>
                <w:sz w:val="20"/>
                <w:szCs w:val="20"/>
              </w:rPr>
            </w:pPr>
            <w:r w:rsidRPr="000F7D3B">
              <w:rPr>
                <w:color w:val="000000"/>
                <w:spacing w:val="-6"/>
                <w:sz w:val="20"/>
                <w:szCs w:val="20"/>
              </w:rPr>
              <w:t xml:space="preserve">Народные движения в первой четверти </w:t>
            </w:r>
            <w:r w:rsidRPr="000F7D3B">
              <w:rPr>
                <w:color w:val="000000"/>
                <w:spacing w:val="-6"/>
                <w:sz w:val="20"/>
                <w:szCs w:val="20"/>
                <w:lang w:val="en-US"/>
              </w:rPr>
              <w:t>XVIII</w:t>
            </w:r>
            <w:r w:rsidRPr="000F7D3B">
              <w:rPr>
                <w:color w:val="000000"/>
                <w:spacing w:val="-6"/>
                <w:sz w:val="20"/>
                <w:szCs w:val="20"/>
              </w:rPr>
              <w:t xml:space="preserve"> в. Восстания в Астрахани, Башкирии, на Дону.</w:t>
            </w:r>
          </w:p>
          <w:p w:rsidR="005C7FFB" w:rsidRPr="000F7D3B" w:rsidRDefault="005C7FFB" w:rsidP="00DE56D8">
            <w:pPr>
              <w:widowControl w:val="0"/>
              <w:autoSpaceDE w:val="0"/>
              <w:autoSpaceDN w:val="0"/>
              <w:adjustRightInd w:val="0"/>
              <w:rPr>
                <w:sz w:val="20"/>
                <w:szCs w:val="20"/>
              </w:rPr>
            </w:pPr>
            <w:r w:rsidRPr="000F7D3B">
              <w:rPr>
                <w:color w:val="000000"/>
                <w:spacing w:val="-7"/>
                <w:sz w:val="20"/>
                <w:szCs w:val="20"/>
              </w:rPr>
              <w:t>Внешняя политика России в первой чет</w:t>
            </w:r>
            <w:r w:rsidRPr="000F7D3B">
              <w:rPr>
                <w:color w:val="000000"/>
                <w:spacing w:val="-7"/>
                <w:sz w:val="20"/>
                <w:szCs w:val="20"/>
              </w:rPr>
              <w:softHyphen/>
              <w:t xml:space="preserve">верти </w:t>
            </w:r>
            <w:r w:rsidRPr="000F7D3B">
              <w:rPr>
                <w:color w:val="000000"/>
                <w:spacing w:val="-7"/>
                <w:sz w:val="20"/>
                <w:szCs w:val="20"/>
                <w:lang w:val="en-US"/>
              </w:rPr>
              <w:t>XVIII</w:t>
            </w:r>
            <w:r w:rsidRPr="000F7D3B">
              <w:rPr>
                <w:color w:val="000000"/>
                <w:spacing w:val="-7"/>
                <w:sz w:val="20"/>
                <w:szCs w:val="20"/>
              </w:rPr>
              <w:t xml:space="preserve"> в. Северная война: начальный </w:t>
            </w:r>
            <w:r w:rsidRPr="000F7D3B">
              <w:rPr>
                <w:color w:val="000000"/>
                <w:spacing w:val="-6"/>
                <w:sz w:val="20"/>
                <w:szCs w:val="20"/>
              </w:rPr>
              <w:t>этап, Полтавская битва, победы русского флота, Ништадтский мир. Прутскии и Пер</w:t>
            </w:r>
            <w:r w:rsidRPr="000F7D3B">
              <w:rPr>
                <w:color w:val="000000"/>
                <w:spacing w:val="-6"/>
                <w:sz w:val="20"/>
                <w:szCs w:val="20"/>
              </w:rPr>
              <w:softHyphen/>
            </w:r>
            <w:r w:rsidRPr="000F7D3B">
              <w:rPr>
                <w:color w:val="000000"/>
                <w:sz w:val="20"/>
                <w:szCs w:val="20"/>
              </w:rPr>
              <w:t xml:space="preserve">сидский (Каспийский) походы Петра </w:t>
            </w:r>
            <w:r w:rsidRPr="000F7D3B">
              <w:rPr>
                <w:color w:val="000000"/>
                <w:sz w:val="20"/>
                <w:szCs w:val="20"/>
                <w:lang w:val="en-US"/>
              </w:rPr>
              <w:t>I</w:t>
            </w:r>
            <w:r w:rsidRPr="000F7D3B">
              <w:rPr>
                <w:color w:val="000000"/>
                <w:sz w:val="20"/>
                <w:szCs w:val="20"/>
              </w:rPr>
              <w:t xml:space="preserve">. </w:t>
            </w:r>
            <w:r w:rsidRPr="000F7D3B">
              <w:rPr>
                <w:color w:val="000000"/>
                <w:spacing w:val="-5"/>
                <w:sz w:val="20"/>
                <w:szCs w:val="20"/>
              </w:rPr>
              <w:t>Провозглашение Российской империи.</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Преобразования в культуре и быту. </w:t>
            </w:r>
            <w:r w:rsidRPr="000F7D3B">
              <w:rPr>
                <w:color w:val="000000"/>
                <w:spacing w:val="-8"/>
                <w:sz w:val="20"/>
                <w:szCs w:val="20"/>
              </w:rPr>
              <w:t>Просвещение и научные знания. Расшире</w:t>
            </w:r>
            <w:r w:rsidRPr="000F7D3B">
              <w:rPr>
                <w:color w:val="000000"/>
                <w:spacing w:val="-8"/>
                <w:sz w:val="20"/>
                <w:szCs w:val="20"/>
              </w:rPr>
              <w:softHyphen/>
            </w:r>
            <w:r w:rsidRPr="000F7D3B">
              <w:rPr>
                <w:color w:val="000000"/>
                <w:spacing w:val="-3"/>
                <w:sz w:val="20"/>
                <w:szCs w:val="20"/>
              </w:rPr>
              <w:t xml:space="preserve">ние сети школ и специальных учебных </w:t>
            </w:r>
            <w:r w:rsidRPr="000F7D3B">
              <w:rPr>
                <w:color w:val="000000"/>
                <w:spacing w:val="-7"/>
                <w:sz w:val="20"/>
                <w:szCs w:val="20"/>
              </w:rPr>
              <w:t>заведений. Открытие Академии наук. Раз</w:t>
            </w:r>
            <w:r w:rsidRPr="000F7D3B">
              <w:rPr>
                <w:color w:val="000000"/>
                <w:spacing w:val="-7"/>
                <w:sz w:val="20"/>
                <w:szCs w:val="20"/>
              </w:rPr>
              <w:softHyphen/>
            </w:r>
            <w:r w:rsidRPr="000F7D3B">
              <w:rPr>
                <w:color w:val="000000"/>
                <w:spacing w:val="-2"/>
                <w:sz w:val="20"/>
                <w:szCs w:val="20"/>
              </w:rPr>
              <w:t xml:space="preserve">витие техники (А. Мартов). Литература. </w:t>
            </w:r>
            <w:r w:rsidRPr="000F7D3B">
              <w:rPr>
                <w:color w:val="000000"/>
                <w:spacing w:val="-7"/>
                <w:sz w:val="20"/>
                <w:szCs w:val="20"/>
              </w:rPr>
              <w:t xml:space="preserve">Архитектура и изобразительное искусство. </w:t>
            </w:r>
            <w:r w:rsidRPr="000F7D3B">
              <w:rPr>
                <w:color w:val="000000"/>
                <w:spacing w:val="-2"/>
                <w:sz w:val="20"/>
                <w:szCs w:val="20"/>
              </w:rPr>
              <w:t>Изменения в дворянском быту. Петер</w:t>
            </w:r>
            <w:r w:rsidRPr="000F7D3B">
              <w:rPr>
                <w:color w:val="000000"/>
                <w:spacing w:val="-2"/>
                <w:sz w:val="20"/>
                <w:szCs w:val="20"/>
              </w:rPr>
              <w:softHyphen/>
            </w:r>
            <w:r w:rsidRPr="000F7D3B">
              <w:rPr>
                <w:color w:val="000000"/>
                <w:spacing w:val="-5"/>
                <w:sz w:val="20"/>
                <w:szCs w:val="20"/>
              </w:rPr>
              <w:t>бург- центр «европеизированной России».</w:t>
            </w:r>
          </w:p>
          <w:p w:rsidR="005C7FFB" w:rsidRPr="000F7D3B" w:rsidRDefault="005C7FFB" w:rsidP="00DE56D8">
            <w:pPr>
              <w:widowControl w:val="0"/>
              <w:autoSpaceDE w:val="0"/>
              <w:autoSpaceDN w:val="0"/>
              <w:adjustRightInd w:val="0"/>
              <w:ind w:right="36"/>
              <w:rPr>
                <w:sz w:val="20"/>
                <w:szCs w:val="20"/>
              </w:rPr>
            </w:pPr>
            <w:r w:rsidRPr="000F7D3B">
              <w:rPr>
                <w:sz w:val="20"/>
                <w:szCs w:val="20"/>
              </w:rPr>
              <w:br w:type="column"/>
            </w:r>
          </w:p>
          <w:p w:rsidR="005C7FFB" w:rsidRPr="000F7D3B" w:rsidRDefault="005C7FFB" w:rsidP="00DE56D8">
            <w:pPr>
              <w:widowControl w:val="0"/>
              <w:autoSpaceDE w:val="0"/>
              <w:autoSpaceDN w:val="0"/>
              <w:adjustRightInd w:val="0"/>
              <w:rPr>
                <w:color w:val="000000"/>
                <w:spacing w:val="2"/>
                <w:sz w:val="20"/>
                <w:szCs w:val="20"/>
              </w:rPr>
            </w:pPr>
            <w:r w:rsidRPr="000F7D3B">
              <w:rPr>
                <w:color w:val="000000"/>
                <w:spacing w:val="-1"/>
                <w:sz w:val="20"/>
                <w:szCs w:val="20"/>
              </w:rPr>
              <w:t xml:space="preserve">Итоги петровских преобразований. Петр </w:t>
            </w:r>
            <w:r w:rsidRPr="000F7D3B">
              <w:rPr>
                <w:color w:val="000000"/>
                <w:spacing w:val="1"/>
                <w:sz w:val="20"/>
                <w:szCs w:val="20"/>
              </w:rPr>
              <w:t>Великий как правитель и личность (совре</w:t>
            </w:r>
            <w:r w:rsidRPr="000F7D3B">
              <w:rPr>
                <w:color w:val="000000"/>
                <w:spacing w:val="1"/>
                <w:sz w:val="20"/>
                <w:szCs w:val="20"/>
              </w:rPr>
              <w:softHyphen/>
            </w:r>
            <w:r w:rsidRPr="000F7D3B">
              <w:rPr>
                <w:color w:val="000000"/>
                <w:spacing w:val="5"/>
                <w:sz w:val="20"/>
                <w:szCs w:val="20"/>
              </w:rPr>
              <w:t>менники и историки о Петре 1 и его пре</w:t>
            </w:r>
            <w:r w:rsidRPr="000F7D3B">
              <w:rPr>
                <w:color w:val="000000"/>
                <w:spacing w:val="5"/>
                <w:sz w:val="20"/>
                <w:szCs w:val="20"/>
              </w:rPr>
              <w:softHyphen/>
            </w:r>
            <w:r w:rsidRPr="000F7D3B">
              <w:rPr>
                <w:color w:val="000000"/>
                <w:sz w:val="20"/>
                <w:szCs w:val="20"/>
              </w:rPr>
              <w:t xml:space="preserve">образованиях). Цена преобразований и их </w:t>
            </w:r>
            <w:r w:rsidRPr="000F7D3B">
              <w:rPr>
                <w:color w:val="000000"/>
                <w:spacing w:val="-7"/>
                <w:sz w:val="20"/>
                <w:szCs w:val="20"/>
              </w:rPr>
              <w:t>последствия</w:t>
            </w:r>
          </w:p>
        </w:tc>
        <w:tc>
          <w:tcPr>
            <w:tcW w:w="7211" w:type="dxa"/>
            <w:gridSpan w:val="3"/>
            <w:shd w:val="clear" w:color="auto" w:fill="auto"/>
          </w:tcPr>
          <w:p w:rsidR="005C7FFB" w:rsidRPr="000F7D3B" w:rsidRDefault="005C7FFB" w:rsidP="00DE56D8">
            <w:pPr>
              <w:widowControl w:val="0"/>
              <w:autoSpaceDE w:val="0"/>
              <w:autoSpaceDN w:val="0"/>
              <w:adjustRightInd w:val="0"/>
              <w:ind w:right="54"/>
              <w:rPr>
                <w:color w:val="000000"/>
                <w:spacing w:val="-4"/>
                <w:sz w:val="20"/>
                <w:szCs w:val="20"/>
              </w:rPr>
            </w:pPr>
            <w:r w:rsidRPr="000F7D3B">
              <w:rPr>
                <w:color w:val="000000"/>
                <w:spacing w:val="-3"/>
                <w:sz w:val="20"/>
                <w:szCs w:val="20"/>
              </w:rPr>
              <w:t xml:space="preserve">Характеризовать географическое и экономическое положение </w:t>
            </w:r>
            <w:r w:rsidRPr="000F7D3B">
              <w:rPr>
                <w:color w:val="000000"/>
                <w:spacing w:val="-4"/>
                <w:sz w:val="20"/>
                <w:szCs w:val="20"/>
              </w:rPr>
              <w:t xml:space="preserve">России на рубеже </w:t>
            </w:r>
            <w:r w:rsidRPr="000F7D3B">
              <w:rPr>
                <w:color w:val="000000"/>
                <w:spacing w:val="-4"/>
                <w:sz w:val="20"/>
                <w:szCs w:val="20"/>
                <w:lang w:val="en-US"/>
              </w:rPr>
              <w:t>XVI</w:t>
            </w:r>
            <w:r w:rsidRPr="000F7D3B">
              <w:rPr>
                <w:color w:val="000000"/>
                <w:spacing w:val="-4"/>
                <w:sz w:val="20"/>
                <w:szCs w:val="20"/>
              </w:rPr>
              <w:t xml:space="preserve"> [-</w:t>
            </w:r>
            <w:r w:rsidRPr="000F7D3B">
              <w:rPr>
                <w:color w:val="000000"/>
                <w:spacing w:val="-4"/>
                <w:sz w:val="20"/>
                <w:szCs w:val="20"/>
                <w:lang w:val="en-US"/>
              </w:rPr>
              <w:t>XVI</w:t>
            </w:r>
            <w:r w:rsidRPr="000F7D3B">
              <w:rPr>
                <w:color w:val="000000"/>
                <w:spacing w:val="-4"/>
                <w:sz w:val="20"/>
                <w:szCs w:val="20"/>
              </w:rPr>
              <w:t xml:space="preserve"> </w:t>
            </w:r>
            <w:r w:rsidRPr="000F7D3B">
              <w:rPr>
                <w:color w:val="000000"/>
                <w:spacing w:val="-4"/>
                <w:sz w:val="20"/>
                <w:szCs w:val="20"/>
                <w:lang w:val="en-US"/>
              </w:rPr>
              <w:t>II</w:t>
            </w:r>
            <w:r w:rsidRPr="000F7D3B">
              <w:rPr>
                <w:color w:val="000000"/>
                <w:spacing w:val="-4"/>
                <w:sz w:val="20"/>
                <w:szCs w:val="20"/>
              </w:rPr>
              <w:t xml:space="preserve"> вв., используя историческую карту.</w:t>
            </w:r>
          </w:p>
          <w:p w:rsidR="005C7FFB" w:rsidRPr="000F7D3B" w:rsidRDefault="005C7FFB" w:rsidP="00DE56D8">
            <w:pPr>
              <w:widowControl w:val="0"/>
              <w:autoSpaceDE w:val="0"/>
              <w:autoSpaceDN w:val="0"/>
              <w:adjustRightInd w:val="0"/>
              <w:ind w:right="48"/>
              <w:rPr>
                <w:sz w:val="20"/>
                <w:szCs w:val="20"/>
              </w:rPr>
            </w:pPr>
            <w:r w:rsidRPr="000F7D3B">
              <w:rPr>
                <w:color w:val="000000"/>
                <w:spacing w:val="-5"/>
                <w:sz w:val="20"/>
                <w:szCs w:val="20"/>
              </w:rPr>
              <w:t>Объяснять, в чем заключались предпосылки петровских пре</w:t>
            </w:r>
            <w:r w:rsidRPr="000F7D3B">
              <w:rPr>
                <w:color w:val="000000"/>
                <w:spacing w:val="-5"/>
                <w:sz w:val="20"/>
                <w:szCs w:val="20"/>
              </w:rPr>
              <w:softHyphen/>
            </w:r>
            <w:r w:rsidRPr="000F7D3B">
              <w:rPr>
                <w:color w:val="000000"/>
                <w:spacing w:val="-3"/>
                <w:sz w:val="20"/>
                <w:szCs w:val="20"/>
              </w:rPr>
              <w:t>образований.</w:t>
            </w:r>
          </w:p>
          <w:p w:rsidR="005C7FFB" w:rsidRPr="000F7D3B" w:rsidRDefault="005C7FFB" w:rsidP="00DE56D8">
            <w:pPr>
              <w:widowControl w:val="0"/>
              <w:autoSpaceDE w:val="0"/>
              <w:autoSpaceDN w:val="0"/>
              <w:adjustRightInd w:val="0"/>
              <w:ind w:right="42"/>
              <w:rPr>
                <w:sz w:val="20"/>
                <w:szCs w:val="20"/>
              </w:rPr>
            </w:pPr>
            <w:r w:rsidRPr="000F7D3B">
              <w:rPr>
                <w:color w:val="000000"/>
                <w:spacing w:val="-6"/>
                <w:sz w:val="20"/>
                <w:szCs w:val="20"/>
              </w:rPr>
              <w:t>Объяснять причины Северной войны. Использовать истори</w:t>
            </w:r>
            <w:r w:rsidRPr="000F7D3B">
              <w:rPr>
                <w:color w:val="000000"/>
                <w:spacing w:val="-6"/>
                <w:sz w:val="20"/>
                <w:szCs w:val="20"/>
              </w:rPr>
              <w:softHyphen/>
            </w:r>
            <w:r w:rsidRPr="000F7D3B">
              <w:rPr>
                <w:color w:val="000000"/>
                <w:sz w:val="20"/>
                <w:szCs w:val="20"/>
              </w:rPr>
              <w:t>ческую карту в рассказе о событиях Северной войны.</w:t>
            </w:r>
          </w:p>
          <w:p w:rsidR="005C7FFB" w:rsidRPr="000F7D3B" w:rsidRDefault="005C7FFB" w:rsidP="00DE56D8">
            <w:pPr>
              <w:widowControl w:val="0"/>
              <w:autoSpaceDE w:val="0"/>
              <w:autoSpaceDN w:val="0"/>
              <w:adjustRightInd w:val="0"/>
              <w:ind w:right="24"/>
              <w:rPr>
                <w:sz w:val="20"/>
                <w:szCs w:val="20"/>
              </w:rPr>
            </w:pPr>
            <w:r w:rsidRPr="000F7D3B">
              <w:rPr>
                <w:color w:val="000000"/>
                <w:spacing w:val="-4"/>
                <w:sz w:val="20"/>
                <w:szCs w:val="20"/>
              </w:rPr>
              <w:t xml:space="preserve">Характеризовать важнейшие преобразования Петра </w:t>
            </w:r>
            <w:r w:rsidRPr="000F7D3B">
              <w:rPr>
                <w:color w:val="000000"/>
                <w:spacing w:val="-4"/>
                <w:sz w:val="20"/>
                <w:szCs w:val="20"/>
                <w:lang w:val="en-US"/>
              </w:rPr>
              <w:t>I</w:t>
            </w:r>
            <w:r w:rsidRPr="000F7D3B">
              <w:rPr>
                <w:color w:val="000000"/>
                <w:spacing w:val="-4"/>
                <w:sz w:val="20"/>
                <w:szCs w:val="20"/>
              </w:rPr>
              <w:t xml:space="preserve"> и си</w:t>
            </w:r>
            <w:r w:rsidRPr="000F7D3B">
              <w:rPr>
                <w:color w:val="000000"/>
                <w:spacing w:val="-4"/>
                <w:sz w:val="20"/>
                <w:szCs w:val="20"/>
              </w:rPr>
              <w:softHyphen/>
            </w:r>
            <w:r w:rsidRPr="000F7D3B">
              <w:rPr>
                <w:color w:val="000000"/>
                <w:spacing w:val="-1"/>
                <w:sz w:val="20"/>
                <w:szCs w:val="20"/>
              </w:rPr>
              <w:t xml:space="preserve">стематизировать материал (в форме таблицы «Петровские </w:t>
            </w:r>
            <w:r w:rsidRPr="000F7D3B">
              <w:rPr>
                <w:color w:val="000000"/>
                <w:spacing w:val="-5"/>
                <w:sz w:val="20"/>
                <w:szCs w:val="20"/>
              </w:rPr>
              <w:t>преобразования»).</w:t>
            </w:r>
          </w:p>
          <w:p w:rsidR="005C7FFB" w:rsidRPr="000F7D3B" w:rsidRDefault="005C7FFB" w:rsidP="00DE56D8">
            <w:pPr>
              <w:widowControl w:val="0"/>
              <w:autoSpaceDE w:val="0"/>
              <w:autoSpaceDN w:val="0"/>
              <w:adjustRightInd w:val="0"/>
              <w:ind w:right="24"/>
              <w:rPr>
                <w:sz w:val="20"/>
                <w:szCs w:val="20"/>
              </w:rPr>
            </w:pPr>
            <w:r w:rsidRPr="000F7D3B">
              <w:rPr>
                <w:color w:val="000000"/>
                <w:spacing w:val="5"/>
                <w:sz w:val="20"/>
                <w:szCs w:val="20"/>
              </w:rPr>
              <w:t xml:space="preserve">Объяснять смысл понятий и терминов </w:t>
            </w:r>
            <w:r w:rsidRPr="000F7D3B">
              <w:rPr>
                <w:iCs/>
                <w:color w:val="000000"/>
                <w:spacing w:val="5"/>
                <w:sz w:val="20"/>
                <w:szCs w:val="20"/>
              </w:rPr>
              <w:t>протекционизм, мер</w:t>
            </w:r>
            <w:r w:rsidRPr="000F7D3B">
              <w:rPr>
                <w:iCs/>
                <w:color w:val="000000"/>
                <w:spacing w:val="5"/>
                <w:sz w:val="20"/>
                <w:szCs w:val="20"/>
              </w:rPr>
              <w:softHyphen/>
            </w:r>
            <w:r w:rsidRPr="000F7D3B">
              <w:rPr>
                <w:iCs/>
                <w:color w:val="000000"/>
                <w:spacing w:val="6"/>
                <w:sz w:val="20"/>
                <w:szCs w:val="20"/>
              </w:rPr>
              <w:t xml:space="preserve">кантилизм, приписные </w:t>
            </w:r>
            <w:r w:rsidRPr="000F7D3B">
              <w:rPr>
                <w:color w:val="000000"/>
                <w:spacing w:val="6"/>
                <w:sz w:val="20"/>
                <w:szCs w:val="20"/>
              </w:rPr>
              <w:t xml:space="preserve">и </w:t>
            </w:r>
            <w:r w:rsidRPr="000F7D3B">
              <w:rPr>
                <w:iCs/>
                <w:color w:val="000000"/>
                <w:spacing w:val="6"/>
                <w:sz w:val="20"/>
                <w:szCs w:val="20"/>
              </w:rPr>
              <w:t>посессионные крестьяне.</w:t>
            </w:r>
          </w:p>
          <w:p w:rsidR="005C7FFB" w:rsidRPr="000F7D3B" w:rsidRDefault="005C7FFB" w:rsidP="00DE56D8">
            <w:pPr>
              <w:widowControl w:val="0"/>
              <w:autoSpaceDE w:val="0"/>
              <w:autoSpaceDN w:val="0"/>
              <w:adjustRightInd w:val="0"/>
              <w:ind w:right="36"/>
              <w:rPr>
                <w:sz w:val="20"/>
                <w:szCs w:val="20"/>
              </w:rPr>
            </w:pPr>
            <w:r w:rsidRPr="000F7D3B">
              <w:rPr>
                <w:color w:val="000000"/>
                <w:spacing w:val="1"/>
                <w:sz w:val="20"/>
                <w:szCs w:val="20"/>
              </w:rPr>
              <w:t>Объяснять сущность царских указов о единонаследии, по</w:t>
            </w:r>
            <w:r w:rsidRPr="000F7D3B">
              <w:rPr>
                <w:color w:val="000000"/>
                <w:spacing w:val="1"/>
                <w:sz w:val="20"/>
                <w:szCs w:val="20"/>
              </w:rPr>
              <w:softHyphen/>
            </w:r>
            <w:r w:rsidRPr="000F7D3B">
              <w:rPr>
                <w:color w:val="000000"/>
                <w:spacing w:val="4"/>
                <w:sz w:val="20"/>
                <w:szCs w:val="20"/>
              </w:rPr>
              <w:t>душной подати.</w:t>
            </w:r>
          </w:p>
          <w:p w:rsidR="005C7FFB" w:rsidRPr="000F7D3B" w:rsidRDefault="005C7FFB" w:rsidP="00DE56D8">
            <w:pPr>
              <w:widowControl w:val="0"/>
              <w:autoSpaceDE w:val="0"/>
              <w:autoSpaceDN w:val="0"/>
              <w:adjustRightInd w:val="0"/>
              <w:ind w:right="18"/>
              <w:rPr>
                <w:sz w:val="20"/>
                <w:szCs w:val="20"/>
              </w:rPr>
            </w:pPr>
            <w:r w:rsidRPr="000F7D3B">
              <w:rPr>
                <w:color w:val="000000"/>
                <w:spacing w:val="1"/>
                <w:sz w:val="20"/>
                <w:szCs w:val="20"/>
              </w:rPr>
              <w:t xml:space="preserve">Использовать тексты исторических источников (отрывки из петровских указов, Табели о рангах и др.) для характеристики </w:t>
            </w:r>
            <w:r w:rsidRPr="000F7D3B">
              <w:rPr>
                <w:color w:val="000000"/>
                <w:spacing w:val="4"/>
                <w:sz w:val="20"/>
                <w:szCs w:val="20"/>
              </w:rPr>
              <w:t>социальной политики власти.</w:t>
            </w:r>
          </w:p>
          <w:p w:rsidR="005C7FFB" w:rsidRPr="000F7D3B" w:rsidRDefault="005C7FFB" w:rsidP="00DE56D8">
            <w:pPr>
              <w:widowControl w:val="0"/>
              <w:autoSpaceDE w:val="0"/>
              <w:autoSpaceDN w:val="0"/>
              <w:adjustRightInd w:val="0"/>
              <w:rPr>
                <w:sz w:val="20"/>
                <w:szCs w:val="20"/>
              </w:rPr>
            </w:pPr>
            <w:r w:rsidRPr="000F7D3B">
              <w:rPr>
                <w:color w:val="000000"/>
                <w:spacing w:val="6"/>
                <w:sz w:val="20"/>
                <w:szCs w:val="20"/>
              </w:rPr>
              <w:t xml:space="preserve">Давать оценку итогов социальной политики Петра </w:t>
            </w:r>
            <w:r w:rsidRPr="000F7D3B">
              <w:rPr>
                <w:color w:val="000000"/>
                <w:spacing w:val="6"/>
                <w:sz w:val="20"/>
                <w:szCs w:val="20"/>
                <w:lang w:val="en-US"/>
              </w:rPr>
              <w:t>I</w:t>
            </w:r>
            <w:r w:rsidRPr="000F7D3B">
              <w:rPr>
                <w:color w:val="000000"/>
                <w:spacing w:val="6"/>
                <w:sz w:val="20"/>
                <w:szCs w:val="20"/>
              </w:rPr>
              <w:t>.</w:t>
            </w:r>
          </w:p>
          <w:p w:rsidR="005C7FFB" w:rsidRPr="000F7D3B" w:rsidRDefault="005C7FFB" w:rsidP="00DE56D8">
            <w:pPr>
              <w:widowControl w:val="0"/>
              <w:autoSpaceDE w:val="0"/>
              <w:autoSpaceDN w:val="0"/>
              <w:adjustRightInd w:val="0"/>
              <w:ind w:right="24"/>
              <w:rPr>
                <w:sz w:val="20"/>
                <w:szCs w:val="20"/>
              </w:rPr>
            </w:pPr>
            <w:r w:rsidRPr="000F7D3B">
              <w:rPr>
                <w:color w:val="000000"/>
                <w:spacing w:val="2"/>
                <w:sz w:val="20"/>
                <w:szCs w:val="20"/>
              </w:rPr>
              <w:t>Показывать на исторической карте районы народных дви</w:t>
            </w:r>
            <w:r w:rsidRPr="000F7D3B">
              <w:rPr>
                <w:color w:val="000000"/>
                <w:spacing w:val="2"/>
                <w:sz w:val="20"/>
                <w:szCs w:val="20"/>
              </w:rPr>
              <w:softHyphen/>
            </w:r>
            <w:r w:rsidRPr="000F7D3B">
              <w:rPr>
                <w:color w:val="000000"/>
                <w:spacing w:val="3"/>
                <w:sz w:val="20"/>
                <w:szCs w:val="20"/>
              </w:rPr>
              <w:t>жений.</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Характеризовать причины, участников и итоги восстаний.</w:t>
            </w:r>
          </w:p>
          <w:p w:rsidR="005C7FFB" w:rsidRPr="000F7D3B" w:rsidRDefault="005C7FFB" w:rsidP="00DE56D8">
            <w:pPr>
              <w:widowControl w:val="0"/>
              <w:autoSpaceDE w:val="0"/>
              <w:autoSpaceDN w:val="0"/>
              <w:adjustRightInd w:val="0"/>
              <w:ind w:right="24"/>
              <w:rPr>
                <w:sz w:val="20"/>
                <w:szCs w:val="20"/>
              </w:rPr>
            </w:pPr>
            <w:r w:rsidRPr="000F7D3B">
              <w:rPr>
                <w:color w:val="000000"/>
                <w:spacing w:val="-5"/>
                <w:sz w:val="20"/>
                <w:szCs w:val="20"/>
              </w:rPr>
              <w:t>Рассказывать об основных событиях и итогах Северной вой</w:t>
            </w:r>
            <w:r w:rsidRPr="000F7D3B">
              <w:rPr>
                <w:color w:val="000000"/>
                <w:spacing w:val="-5"/>
                <w:sz w:val="20"/>
                <w:szCs w:val="20"/>
              </w:rPr>
              <w:softHyphen/>
            </w:r>
            <w:r w:rsidRPr="000F7D3B">
              <w:rPr>
                <w:color w:val="000000"/>
                <w:spacing w:val="-1"/>
                <w:sz w:val="20"/>
                <w:szCs w:val="20"/>
              </w:rPr>
              <w:t>ны, используя историческую карту.</w:t>
            </w:r>
          </w:p>
          <w:p w:rsidR="005C7FFB" w:rsidRPr="000F7D3B" w:rsidRDefault="005C7FFB" w:rsidP="00DE56D8">
            <w:pPr>
              <w:widowControl w:val="0"/>
              <w:autoSpaceDE w:val="0"/>
              <w:autoSpaceDN w:val="0"/>
              <w:adjustRightInd w:val="0"/>
              <w:rPr>
                <w:sz w:val="20"/>
                <w:szCs w:val="20"/>
              </w:rPr>
            </w:pPr>
            <w:r w:rsidRPr="000F7D3B">
              <w:rPr>
                <w:color w:val="000000"/>
                <w:sz w:val="20"/>
                <w:szCs w:val="20"/>
              </w:rPr>
              <w:t>Объяснять цели Прутского и Каспийского походов.</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Давать оценку внешнеполитической деятельности Петра </w:t>
            </w:r>
            <w:r w:rsidRPr="000F7D3B">
              <w:rPr>
                <w:color w:val="000000"/>
                <w:spacing w:val="3"/>
                <w:sz w:val="20"/>
                <w:szCs w:val="20"/>
                <w:lang w:val="en-US"/>
              </w:rPr>
              <w:t>I</w:t>
            </w:r>
            <w:r w:rsidRPr="000F7D3B">
              <w:rPr>
                <w:color w:val="000000"/>
                <w:spacing w:val="3"/>
                <w:sz w:val="20"/>
                <w:szCs w:val="20"/>
              </w:rPr>
              <w:t>.</w:t>
            </w:r>
          </w:p>
          <w:p w:rsidR="005C7FFB" w:rsidRPr="000F7D3B" w:rsidRDefault="005C7FFB" w:rsidP="00DE56D8">
            <w:pPr>
              <w:widowControl w:val="0"/>
              <w:autoSpaceDE w:val="0"/>
              <w:autoSpaceDN w:val="0"/>
              <w:adjustRightInd w:val="0"/>
              <w:ind w:right="18"/>
              <w:rPr>
                <w:sz w:val="20"/>
                <w:szCs w:val="20"/>
              </w:rPr>
            </w:pPr>
            <w:r w:rsidRPr="000F7D3B">
              <w:rPr>
                <w:color w:val="000000"/>
                <w:spacing w:val="2"/>
                <w:sz w:val="20"/>
                <w:szCs w:val="20"/>
              </w:rPr>
              <w:t>Характеризовать основные преобразования в области куль</w:t>
            </w:r>
            <w:r w:rsidRPr="000F7D3B">
              <w:rPr>
                <w:color w:val="000000"/>
                <w:spacing w:val="2"/>
                <w:sz w:val="20"/>
                <w:szCs w:val="20"/>
              </w:rPr>
              <w:softHyphen/>
            </w:r>
            <w:r w:rsidRPr="000F7D3B">
              <w:rPr>
                <w:color w:val="000000"/>
                <w:spacing w:val="5"/>
                <w:sz w:val="20"/>
                <w:szCs w:val="20"/>
              </w:rPr>
              <w:t>туры и быта.</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Составлять описание нравов и быта Петровской эпохи с ис</w:t>
            </w:r>
            <w:r w:rsidRPr="000F7D3B">
              <w:rPr>
                <w:color w:val="000000"/>
                <w:spacing w:val="1"/>
                <w:sz w:val="20"/>
                <w:szCs w:val="20"/>
              </w:rPr>
              <w:softHyphen/>
            </w:r>
            <w:r w:rsidRPr="000F7D3B">
              <w:rPr>
                <w:color w:val="000000"/>
                <w:spacing w:val="10"/>
                <w:sz w:val="20"/>
                <w:szCs w:val="20"/>
              </w:rPr>
              <w:t xml:space="preserve">пользованием информации из исторических источников </w:t>
            </w:r>
            <w:r w:rsidRPr="000F7D3B">
              <w:rPr>
                <w:color w:val="000000"/>
                <w:sz w:val="20"/>
                <w:szCs w:val="20"/>
              </w:rPr>
              <w:t>(«Юности честное зерцало», изобразительные материалы и др.).</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 xml:space="preserve">Участвовать в подготовке и проведении игры-путешествия </w:t>
            </w:r>
            <w:r w:rsidRPr="000F7D3B">
              <w:rPr>
                <w:color w:val="000000"/>
                <w:spacing w:val="1"/>
                <w:sz w:val="20"/>
                <w:szCs w:val="20"/>
              </w:rPr>
              <w:t>«Петровский Петербург».</w:t>
            </w:r>
          </w:p>
          <w:p w:rsidR="005C7FFB" w:rsidRPr="000F7D3B" w:rsidRDefault="005C7FFB" w:rsidP="00DE56D8">
            <w:pPr>
              <w:widowControl w:val="0"/>
              <w:autoSpaceDE w:val="0"/>
              <w:autoSpaceDN w:val="0"/>
              <w:adjustRightInd w:val="0"/>
              <w:rPr>
                <w:color w:val="000000"/>
                <w:spacing w:val="4"/>
                <w:sz w:val="20"/>
                <w:szCs w:val="20"/>
              </w:rPr>
            </w:pPr>
            <w:r w:rsidRPr="000F7D3B">
              <w:rPr>
                <w:color w:val="000000"/>
                <w:spacing w:val="2"/>
                <w:sz w:val="20"/>
                <w:szCs w:val="20"/>
              </w:rPr>
              <w:t xml:space="preserve">Составлять характеристику Петра 1. </w:t>
            </w:r>
            <w:r w:rsidRPr="000F7D3B">
              <w:rPr>
                <w:color w:val="000000"/>
                <w:spacing w:val="7"/>
                <w:sz w:val="20"/>
                <w:szCs w:val="20"/>
              </w:rPr>
              <w:t xml:space="preserve">Приводить и обосновывать оценку итогов реформаторской </w:t>
            </w:r>
            <w:r w:rsidRPr="000F7D3B">
              <w:rPr>
                <w:color w:val="000000"/>
                <w:spacing w:val="-2"/>
                <w:sz w:val="20"/>
                <w:szCs w:val="20"/>
              </w:rPr>
              <w:t xml:space="preserve">деятельности Петра 1. </w:t>
            </w:r>
            <w:r w:rsidRPr="000F7D3B">
              <w:rPr>
                <w:color w:val="000000"/>
                <w:spacing w:val="7"/>
                <w:sz w:val="20"/>
                <w:szCs w:val="20"/>
              </w:rPr>
              <w:t xml:space="preserve">Участвовать в дискуссии о значении деятельности Петра 1 </w:t>
            </w:r>
            <w:r w:rsidRPr="000F7D3B">
              <w:rPr>
                <w:color w:val="000000"/>
                <w:spacing w:val="6"/>
                <w:sz w:val="20"/>
                <w:szCs w:val="20"/>
              </w:rPr>
              <w:t>для российской истории</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color w:val="000000"/>
                <w:spacing w:val="4"/>
                <w:sz w:val="20"/>
                <w:szCs w:val="20"/>
              </w:rPr>
            </w:pPr>
            <w:r w:rsidRPr="000F7D3B">
              <w:rPr>
                <w:color w:val="000000"/>
                <w:spacing w:val="16"/>
                <w:sz w:val="20"/>
                <w:szCs w:val="20"/>
              </w:rPr>
              <w:t xml:space="preserve">Российская империя в 1725—1762 гг. </w:t>
            </w:r>
            <w:r w:rsidRPr="000F7D3B">
              <w:rPr>
                <w:iCs/>
                <w:color w:val="000000"/>
                <w:spacing w:val="16"/>
                <w:sz w:val="20"/>
                <w:szCs w:val="20"/>
              </w:rPr>
              <w:t>(Зч)</w:t>
            </w:r>
          </w:p>
        </w:tc>
      </w:tr>
      <w:tr w:rsidR="005C7FFB" w:rsidRPr="000F7D3B" w:rsidTr="00DE56D8">
        <w:tc>
          <w:tcPr>
            <w:tcW w:w="7520" w:type="dxa"/>
            <w:gridSpan w:val="13"/>
            <w:shd w:val="clear" w:color="auto" w:fill="auto"/>
          </w:tcPr>
          <w:p w:rsidR="005C7FFB" w:rsidRPr="000F7D3B" w:rsidRDefault="005C7FFB" w:rsidP="00DE56D8">
            <w:pPr>
              <w:widowControl w:val="0"/>
              <w:autoSpaceDE w:val="0"/>
              <w:autoSpaceDN w:val="0"/>
              <w:adjustRightInd w:val="0"/>
              <w:ind w:right="18"/>
              <w:rPr>
                <w:sz w:val="20"/>
                <w:szCs w:val="20"/>
              </w:rPr>
            </w:pPr>
            <w:r w:rsidRPr="000F7D3B">
              <w:rPr>
                <w:color w:val="000000"/>
                <w:spacing w:val="3"/>
                <w:sz w:val="20"/>
                <w:szCs w:val="20"/>
              </w:rPr>
              <w:t xml:space="preserve">Дворцовые   перевороты:   причины   и </w:t>
            </w:r>
            <w:r w:rsidRPr="000F7D3B">
              <w:rPr>
                <w:color w:val="000000"/>
                <w:sz w:val="20"/>
                <w:szCs w:val="20"/>
              </w:rPr>
              <w:t>последствия. Внутренняя и внешняя поли</w:t>
            </w:r>
            <w:r w:rsidRPr="000F7D3B">
              <w:rPr>
                <w:color w:val="000000"/>
                <w:sz w:val="20"/>
                <w:szCs w:val="20"/>
              </w:rPr>
              <w:softHyphen/>
            </w:r>
            <w:r w:rsidRPr="000F7D3B">
              <w:rPr>
                <w:color w:val="000000"/>
                <w:spacing w:val="-1"/>
                <w:sz w:val="20"/>
                <w:szCs w:val="20"/>
              </w:rPr>
              <w:t xml:space="preserve">тика  преемников   Петра   1.   Расширение </w:t>
            </w:r>
            <w:r w:rsidRPr="000F7D3B">
              <w:rPr>
                <w:color w:val="000000"/>
                <w:spacing w:val="1"/>
                <w:sz w:val="20"/>
                <w:szCs w:val="20"/>
              </w:rPr>
              <w:t xml:space="preserve">привилегий дворянства. Участие России в </w:t>
            </w:r>
            <w:r w:rsidRPr="000F7D3B">
              <w:rPr>
                <w:color w:val="000000"/>
                <w:sz w:val="20"/>
                <w:szCs w:val="20"/>
              </w:rPr>
              <w:t>Семилетней войне</w:t>
            </w:r>
          </w:p>
        </w:tc>
        <w:tc>
          <w:tcPr>
            <w:tcW w:w="7072" w:type="dxa"/>
            <w:gridSpan w:val="2"/>
            <w:shd w:val="clear" w:color="auto" w:fill="auto"/>
          </w:tcPr>
          <w:p w:rsidR="005C7FFB" w:rsidRPr="000F7D3B" w:rsidRDefault="005C7FFB" w:rsidP="00DE56D8">
            <w:pPr>
              <w:widowControl w:val="0"/>
              <w:autoSpaceDE w:val="0"/>
              <w:autoSpaceDN w:val="0"/>
              <w:adjustRightInd w:val="0"/>
              <w:ind w:right="42"/>
              <w:rPr>
                <w:sz w:val="20"/>
                <w:szCs w:val="20"/>
              </w:rPr>
            </w:pPr>
            <w:r w:rsidRPr="000F7D3B">
              <w:rPr>
                <w:color w:val="000000"/>
                <w:spacing w:val="8"/>
                <w:sz w:val="20"/>
                <w:szCs w:val="20"/>
              </w:rPr>
              <w:t>Называть события, определяемые историками как дворцо</w:t>
            </w:r>
            <w:r w:rsidRPr="000F7D3B">
              <w:rPr>
                <w:color w:val="000000"/>
                <w:spacing w:val="8"/>
                <w:sz w:val="20"/>
                <w:szCs w:val="20"/>
              </w:rPr>
              <w:softHyphen/>
            </w:r>
            <w:r w:rsidRPr="000F7D3B">
              <w:rPr>
                <w:color w:val="000000"/>
                <w:spacing w:val="6"/>
                <w:sz w:val="20"/>
                <w:szCs w:val="20"/>
              </w:rPr>
              <w:t xml:space="preserve">вые перевороты, их даты и участников. </w:t>
            </w:r>
            <w:r w:rsidRPr="000F7D3B">
              <w:rPr>
                <w:color w:val="000000"/>
                <w:spacing w:val="10"/>
                <w:sz w:val="20"/>
                <w:szCs w:val="20"/>
              </w:rPr>
              <w:t xml:space="preserve">Систематизировать материал о дворцовых переворотах в </w:t>
            </w:r>
            <w:r w:rsidRPr="000F7D3B">
              <w:rPr>
                <w:color w:val="000000"/>
                <w:spacing w:val="1"/>
                <w:sz w:val="20"/>
                <w:szCs w:val="20"/>
              </w:rPr>
              <w:t xml:space="preserve">форме таблицы. </w:t>
            </w:r>
            <w:r w:rsidRPr="000F7D3B">
              <w:rPr>
                <w:color w:val="000000"/>
                <w:spacing w:val="5"/>
                <w:sz w:val="20"/>
                <w:szCs w:val="20"/>
              </w:rPr>
              <w:t xml:space="preserve">Объяснять причины и последствия дворцовых переворотов. </w:t>
            </w:r>
            <w:r w:rsidRPr="000F7D3B">
              <w:rPr>
                <w:color w:val="000000"/>
                <w:spacing w:val="8"/>
                <w:sz w:val="20"/>
                <w:szCs w:val="20"/>
              </w:rPr>
              <w:t>Характеризовать внутреннюю и внешнюю политику преем</w:t>
            </w:r>
            <w:r w:rsidRPr="000F7D3B">
              <w:rPr>
                <w:color w:val="000000"/>
                <w:spacing w:val="1"/>
                <w:sz w:val="20"/>
                <w:szCs w:val="20"/>
              </w:rPr>
              <w:t xml:space="preserve">ников Петра 1. </w:t>
            </w:r>
            <w:r w:rsidRPr="000F7D3B">
              <w:rPr>
                <w:color w:val="000000"/>
                <w:spacing w:val="6"/>
                <w:sz w:val="20"/>
                <w:szCs w:val="20"/>
              </w:rPr>
              <w:t>Составлять исторический портрет Анны Иоанновны, Елиза</w:t>
            </w:r>
            <w:r w:rsidRPr="000F7D3B">
              <w:rPr>
                <w:color w:val="000000"/>
                <w:spacing w:val="6"/>
                <w:sz w:val="20"/>
                <w:szCs w:val="20"/>
              </w:rPr>
              <w:softHyphen/>
            </w:r>
            <w:r w:rsidRPr="000F7D3B">
              <w:rPr>
                <w:color w:val="000000"/>
                <w:sz w:val="20"/>
                <w:szCs w:val="20"/>
              </w:rPr>
              <w:t xml:space="preserve">веты Петровны. </w:t>
            </w:r>
            <w:r w:rsidRPr="000F7D3B">
              <w:rPr>
                <w:color w:val="000000"/>
                <w:spacing w:val="6"/>
                <w:sz w:val="20"/>
                <w:szCs w:val="20"/>
              </w:rPr>
              <w:t>Рассказывать об участии России в Семилетней войне, важ</w:t>
            </w:r>
            <w:r w:rsidRPr="000F7D3B">
              <w:rPr>
                <w:color w:val="000000"/>
                <w:spacing w:val="6"/>
                <w:sz w:val="20"/>
                <w:szCs w:val="20"/>
              </w:rPr>
              <w:softHyphen/>
            </w:r>
            <w:r w:rsidRPr="000F7D3B">
              <w:rPr>
                <w:color w:val="000000"/>
                <w:spacing w:val="7"/>
                <w:sz w:val="20"/>
                <w:szCs w:val="20"/>
              </w:rPr>
              <w:t>нейших сражениях и итогах войны</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color w:val="000000"/>
                <w:spacing w:val="4"/>
                <w:sz w:val="20"/>
                <w:szCs w:val="20"/>
              </w:rPr>
            </w:pPr>
            <w:r w:rsidRPr="000F7D3B">
              <w:rPr>
                <w:color w:val="000000"/>
                <w:spacing w:val="13"/>
                <w:sz w:val="20"/>
                <w:szCs w:val="20"/>
              </w:rPr>
              <w:t xml:space="preserve">Российская империя в 1762—1801 гг. </w:t>
            </w:r>
            <w:r w:rsidRPr="000F7D3B">
              <w:rPr>
                <w:iCs/>
                <w:color w:val="000000"/>
                <w:spacing w:val="13"/>
                <w:sz w:val="20"/>
                <w:szCs w:val="20"/>
              </w:rPr>
              <w:t>(13 ч)</w:t>
            </w:r>
          </w:p>
        </w:tc>
      </w:tr>
      <w:tr w:rsidR="005C7FFB" w:rsidRPr="000F7D3B" w:rsidTr="00DE56D8">
        <w:tc>
          <w:tcPr>
            <w:tcW w:w="6204" w:type="dxa"/>
            <w:gridSpan w:val="8"/>
            <w:shd w:val="clear" w:color="auto" w:fill="auto"/>
          </w:tcPr>
          <w:p w:rsidR="005C7FFB" w:rsidRPr="000F7D3B" w:rsidRDefault="005C7FFB" w:rsidP="00DE56D8">
            <w:pPr>
              <w:widowControl w:val="0"/>
              <w:autoSpaceDE w:val="0"/>
              <w:autoSpaceDN w:val="0"/>
              <w:adjustRightInd w:val="0"/>
              <w:ind w:right="42"/>
              <w:rPr>
                <w:color w:val="000000"/>
                <w:spacing w:val="1"/>
                <w:sz w:val="20"/>
                <w:szCs w:val="20"/>
              </w:rPr>
            </w:pPr>
            <w:r w:rsidRPr="000F7D3B">
              <w:rPr>
                <w:color w:val="000000"/>
                <w:spacing w:val="1"/>
                <w:sz w:val="20"/>
                <w:szCs w:val="20"/>
              </w:rPr>
              <w:t xml:space="preserve">Начало царствования Екатерины </w:t>
            </w:r>
            <w:r w:rsidRPr="000F7D3B">
              <w:rPr>
                <w:color w:val="000000"/>
                <w:spacing w:val="1"/>
                <w:sz w:val="20"/>
                <w:szCs w:val="20"/>
                <w:lang w:val="en-US"/>
              </w:rPr>
              <w:t>II</w:t>
            </w:r>
            <w:r w:rsidRPr="000F7D3B">
              <w:rPr>
                <w:color w:val="000000"/>
                <w:spacing w:val="1"/>
                <w:sz w:val="20"/>
                <w:szCs w:val="20"/>
              </w:rPr>
              <w:t>. По</w:t>
            </w:r>
            <w:r w:rsidRPr="000F7D3B">
              <w:rPr>
                <w:color w:val="000000"/>
                <w:spacing w:val="1"/>
                <w:sz w:val="20"/>
                <w:szCs w:val="20"/>
              </w:rPr>
              <w:softHyphen/>
            </w:r>
            <w:r w:rsidRPr="000F7D3B">
              <w:rPr>
                <w:color w:val="000000"/>
                <w:spacing w:val="4"/>
                <w:sz w:val="20"/>
                <w:szCs w:val="20"/>
              </w:rPr>
              <w:t>литика просвещенного абсолютизма: за</w:t>
            </w:r>
            <w:r w:rsidRPr="000F7D3B">
              <w:rPr>
                <w:color w:val="000000"/>
                <w:spacing w:val="4"/>
                <w:sz w:val="20"/>
                <w:szCs w:val="20"/>
              </w:rPr>
              <w:softHyphen/>
            </w:r>
            <w:r w:rsidRPr="000F7D3B">
              <w:rPr>
                <w:color w:val="000000"/>
                <w:spacing w:val="8"/>
                <w:sz w:val="20"/>
                <w:szCs w:val="20"/>
              </w:rPr>
              <w:t xml:space="preserve">дачи и значение. Уложенная комиссия, </w:t>
            </w:r>
            <w:r w:rsidRPr="000F7D3B">
              <w:rPr>
                <w:color w:val="000000"/>
                <w:spacing w:val="1"/>
                <w:sz w:val="20"/>
                <w:szCs w:val="20"/>
              </w:rPr>
              <w:t>проекты реформ.</w:t>
            </w:r>
          </w:p>
          <w:p w:rsidR="005C7FFB" w:rsidRPr="000F7D3B" w:rsidRDefault="005C7FFB" w:rsidP="00DE56D8">
            <w:pPr>
              <w:widowControl w:val="0"/>
              <w:autoSpaceDE w:val="0"/>
              <w:autoSpaceDN w:val="0"/>
              <w:adjustRightInd w:val="0"/>
              <w:ind w:right="30"/>
              <w:rPr>
                <w:sz w:val="20"/>
                <w:szCs w:val="20"/>
              </w:rPr>
            </w:pPr>
            <w:r w:rsidRPr="000F7D3B">
              <w:rPr>
                <w:color w:val="000000"/>
                <w:spacing w:val="5"/>
                <w:sz w:val="20"/>
                <w:szCs w:val="20"/>
              </w:rPr>
              <w:t xml:space="preserve">Экономическое развитие России во </w:t>
            </w:r>
            <w:r w:rsidRPr="000F7D3B">
              <w:rPr>
                <w:color w:val="000000"/>
                <w:spacing w:val="1"/>
                <w:sz w:val="20"/>
                <w:szCs w:val="20"/>
              </w:rPr>
              <w:t xml:space="preserve">второй половине </w:t>
            </w:r>
            <w:r w:rsidRPr="000F7D3B">
              <w:rPr>
                <w:color w:val="000000"/>
                <w:spacing w:val="1"/>
                <w:sz w:val="20"/>
                <w:szCs w:val="20"/>
                <w:lang w:val="en-US"/>
              </w:rPr>
              <w:t>XVIII</w:t>
            </w:r>
            <w:r w:rsidRPr="000F7D3B">
              <w:rPr>
                <w:color w:val="000000"/>
                <w:spacing w:val="1"/>
                <w:sz w:val="20"/>
                <w:szCs w:val="20"/>
              </w:rPr>
              <w:t xml:space="preserve"> в. Рост промыш</w:t>
            </w:r>
            <w:r w:rsidRPr="000F7D3B">
              <w:rPr>
                <w:color w:val="000000"/>
                <w:spacing w:val="1"/>
                <w:sz w:val="20"/>
                <w:szCs w:val="20"/>
              </w:rPr>
              <w:softHyphen/>
              <w:t>ленности и торговли. Предприниматель</w:t>
            </w:r>
            <w:r w:rsidRPr="000F7D3B">
              <w:rPr>
                <w:color w:val="000000"/>
                <w:spacing w:val="1"/>
                <w:sz w:val="20"/>
                <w:szCs w:val="20"/>
              </w:rPr>
              <w:softHyphen/>
            </w:r>
            <w:r w:rsidRPr="000F7D3B">
              <w:rPr>
                <w:color w:val="000000"/>
                <w:spacing w:val="-3"/>
                <w:sz w:val="20"/>
                <w:szCs w:val="20"/>
              </w:rPr>
              <w:t>ство. Расширение помещичьего землевла</w:t>
            </w:r>
            <w:r w:rsidRPr="000F7D3B">
              <w:rPr>
                <w:color w:val="000000"/>
                <w:spacing w:val="-3"/>
                <w:sz w:val="20"/>
                <w:szCs w:val="20"/>
              </w:rPr>
              <w:softHyphen/>
            </w:r>
            <w:r w:rsidRPr="000F7D3B">
              <w:rPr>
                <w:color w:val="000000"/>
                <w:spacing w:val="1"/>
                <w:sz w:val="20"/>
                <w:szCs w:val="20"/>
              </w:rPr>
              <w:t>дения. Усиление крепостничества.</w:t>
            </w:r>
          </w:p>
          <w:p w:rsidR="005C7FFB" w:rsidRPr="000F7D3B" w:rsidRDefault="005C7FFB" w:rsidP="00DE56D8">
            <w:pPr>
              <w:widowControl w:val="0"/>
              <w:autoSpaceDE w:val="0"/>
              <w:autoSpaceDN w:val="0"/>
              <w:adjustRightInd w:val="0"/>
              <w:ind w:right="30"/>
              <w:rPr>
                <w:sz w:val="20"/>
                <w:szCs w:val="20"/>
              </w:rPr>
            </w:pPr>
            <w:r w:rsidRPr="000F7D3B">
              <w:rPr>
                <w:color w:val="000000"/>
                <w:spacing w:val="13"/>
                <w:sz w:val="20"/>
                <w:szCs w:val="20"/>
              </w:rPr>
              <w:t xml:space="preserve">Восстание под предводительством </w:t>
            </w:r>
            <w:r w:rsidRPr="000F7D3B">
              <w:rPr>
                <w:color w:val="000000"/>
                <w:sz w:val="20"/>
                <w:szCs w:val="20"/>
              </w:rPr>
              <w:t>Е. Пугачева: причины и участники выступ</w:t>
            </w:r>
            <w:r w:rsidRPr="000F7D3B">
              <w:rPr>
                <w:color w:val="000000"/>
                <w:sz w:val="20"/>
                <w:szCs w:val="20"/>
              </w:rPr>
              <w:softHyphen/>
            </w:r>
            <w:r w:rsidRPr="000F7D3B">
              <w:rPr>
                <w:color w:val="000000"/>
                <w:spacing w:val="3"/>
                <w:sz w:val="20"/>
                <w:szCs w:val="20"/>
              </w:rPr>
              <w:t>ления. Ход восстания, его значение.</w:t>
            </w:r>
          </w:p>
          <w:p w:rsidR="005C7FFB" w:rsidRPr="000F7D3B" w:rsidRDefault="005C7FFB" w:rsidP="00DE56D8">
            <w:pPr>
              <w:widowControl w:val="0"/>
              <w:autoSpaceDE w:val="0"/>
              <w:autoSpaceDN w:val="0"/>
              <w:adjustRightInd w:val="0"/>
              <w:ind w:right="12"/>
              <w:rPr>
                <w:sz w:val="20"/>
                <w:szCs w:val="20"/>
              </w:rPr>
            </w:pPr>
            <w:r w:rsidRPr="000F7D3B">
              <w:rPr>
                <w:color w:val="000000"/>
                <w:sz w:val="20"/>
                <w:szCs w:val="20"/>
              </w:rPr>
              <w:t xml:space="preserve">Внутренняя политика Екатерины </w:t>
            </w:r>
            <w:r w:rsidRPr="000F7D3B">
              <w:rPr>
                <w:color w:val="000000"/>
                <w:sz w:val="20"/>
                <w:szCs w:val="20"/>
                <w:lang w:val="en-US"/>
              </w:rPr>
              <w:t>II</w:t>
            </w:r>
            <w:r w:rsidRPr="000F7D3B">
              <w:rPr>
                <w:color w:val="000000"/>
                <w:sz w:val="20"/>
                <w:szCs w:val="20"/>
              </w:rPr>
              <w:t xml:space="preserve"> пос</w:t>
            </w:r>
            <w:r w:rsidRPr="000F7D3B">
              <w:rPr>
                <w:color w:val="000000"/>
                <w:sz w:val="20"/>
                <w:szCs w:val="20"/>
              </w:rPr>
              <w:softHyphen/>
              <w:t xml:space="preserve">ле Пугачевского восстания. Жалованные </w:t>
            </w:r>
            <w:r w:rsidRPr="000F7D3B">
              <w:rPr>
                <w:color w:val="000000"/>
                <w:spacing w:val="3"/>
                <w:sz w:val="20"/>
                <w:szCs w:val="20"/>
              </w:rPr>
              <w:t>грамоты дворянству и городам. Област</w:t>
            </w:r>
            <w:r w:rsidRPr="000F7D3B">
              <w:rPr>
                <w:color w:val="000000"/>
                <w:spacing w:val="3"/>
                <w:sz w:val="20"/>
                <w:szCs w:val="20"/>
              </w:rPr>
              <w:softHyphen/>
            </w:r>
            <w:r w:rsidRPr="000F7D3B">
              <w:rPr>
                <w:color w:val="000000"/>
                <w:spacing w:val="2"/>
                <w:sz w:val="20"/>
                <w:szCs w:val="20"/>
              </w:rPr>
              <w:t>ная реформа. Основные сословия рос</w:t>
            </w:r>
            <w:r w:rsidRPr="000F7D3B">
              <w:rPr>
                <w:color w:val="000000"/>
                <w:spacing w:val="2"/>
                <w:sz w:val="20"/>
                <w:szCs w:val="20"/>
              </w:rPr>
              <w:softHyphen/>
              <w:t>сийского общества, их положение. Золо</w:t>
            </w:r>
            <w:r w:rsidRPr="000F7D3B">
              <w:rPr>
                <w:color w:val="000000"/>
                <w:spacing w:val="2"/>
                <w:sz w:val="20"/>
                <w:szCs w:val="20"/>
              </w:rPr>
              <w:softHyphen/>
            </w:r>
            <w:r w:rsidRPr="000F7D3B">
              <w:rPr>
                <w:color w:val="000000"/>
                <w:spacing w:val="-1"/>
                <w:sz w:val="20"/>
                <w:szCs w:val="20"/>
              </w:rPr>
              <w:t xml:space="preserve">той век российского дворянства. Развитие </w:t>
            </w:r>
            <w:r w:rsidRPr="000F7D3B">
              <w:rPr>
                <w:color w:val="000000"/>
                <w:spacing w:val="1"/>
                <w:sz w:val="20"/>
                <w:szCs w:val="20"/>
              </w:rPr>
              <w:t>общественной мысли.</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Внешняя политика России в последней </w:t>
            </w:r>
            <w:r w:rsidRPr="000F7D3B">
              <w:rPr>
                <w:color w:val="000000"/>
                <w:sz w:val="20"/>
                <w:szCs w:val="20"/>
              </w:rPr>
              <w:t xml:space="preserve">трети </w:t>
            </w:r>
            <w:r w:rsidRPr="000F7D3B">
              <w:rPr>
                <w:color w:val="000000"/>
                <w:sz w:val="20"/>
                <w:szCs w:val="20"/>
                <w:lang w:val="en-US"/>
              </w:rPr>
              <w:t>XVIII</w:t>
            </w:r>
            <w:r w:rsidRPr="000F7D3B">
              <w:rPr>
                <w:color w:val="000000"/>
                <w:sz w:val="20"/>
                <w:szCs w:val="20"/>
              </w:rPr>
              <w:t xml:space="preserve"> в. Русско-турецкие войны, их </w:t>
            </w:r>
            <w:r w:rsidRPr="000F7D3B">
              <w:rPr>
                <w:color w:val="000000"/>
                <w:spacing w:val="2"/>
                <w:sz w:val="20"/>
                <w:szCs w:val="20"/>
              </w:rPr>
              <w:t>итоги. Присоединение Крыма и Северно</w:t>
            </w:r>
            <w:r w:rsidRPr="000F7D3B">
              <w:rPr>
                <w:color w:val="000000"/>
                <w:spacing w:val="2"/>
                <w:sz w:val="20"/>
                <w:szCs w:val="20"/>
              </w:rPr>
              <w:softHyphen/>
            </w:r>
            <w:r w:rsidRPr="000F7D3B">
              <w:rPr>
                <w:color w:val="000000"/>
                <w:sz w:val="20"/>
                <w:szCs w:val="20"/>
              </w:rPr>
              <w:t>го Причерноморья; Г. А. Потемкин. Геор</w:t>
            </w:r>
            <w:r w:rsidRPr="000F7D3B">
              <w:rPr>
                <w:color w:val="000000"/>
                <w:sz w:val="20"/>
                <w:szCs w:val="20"/>
              </w:rPr>
              <w:softHyphen/>
              <w:t>гиевский трактат. Участие России в раз</w:t>
            </w:r>
            <w:r w:rsidRPr="000F7D3B">
              <w:rPr>
                <w:color w:val="000000"/>
                <w:sz w:val="20"/>
                <w:szCs w:val="20"/>
              </w:rPr>
              <w:softHyphen/>
            </w:r>
            <w:r w:rsidRPr="000F7D3B">
              <w:rPr>
                <w:color w:val="000000"/>
                <w:spacing w:val="3"/>
                <w:sz w:val="20"/>
                <w:szCs w:val="20"/>
              </w:rPr>
              <w:t>делах Речи Посполитой. Действия рос</w:t>
            </w:r>
            <w:r w:rsidRPr="000F7D3B">
              <w:rPr>
                <w:color w:val="000000"/>
                <w:spacing w:val="3"/>
                <w:sz w:val="20"/>
                <w:szCs w:val="20"/>
              </w:rPr>
              <w:softHyphen/>
            </w:r>
            <w:r w:rsidRPr="000F7D3B">
              <w:rPr>
                <w:color w:val="000000"/>
                <w:spacing w:val="5"/>
                <w:sz w:val="20"/>
                <w:szCs w:val="20"/>
              </w:rPr>
              <w:t xml:space="preserve">сийских войск в Италии и Швейцарии. </w:t>
            </w:r>
            <w:r w:rsidRPr="000F7D3B">
              <w:rPr>
                <w:color w:val="000000"/>
                <w:spacing w:val="4"/>
                <w:sz w:val="20"/>
                <w:szCs w:val="20"/>
              </w:rPr>
              <w:t>Русское военное искусство (А. В. Суво</w:t>
            </w:r>
            <w:r w:rsidRPr="000F7D3B">
              <w:rPr>
                <w:color w:val="000000"/>
                <w:spacing w:val="4"/>
                <w:sz w:val="20"/>
                <w:szCs w:val="20"/>
              </w:rPr>
              <w:softHyphen/>
            </w:r>
            <w:r w:rsidRPr="000F7D3B">
              <w:rPr>
                <w:color w:val="000000"/>
                <w:spacing w:val="6"/>
                <w:sz w:val="20"/>
                <w:szCs w:val="20"/>
              </w:rPr>
              <w:t>ров, Ф. Ф. Ушаков).</w:t>
            </w:r>
          </w:p>
          <w:p w:rsidR="005C7FFB" w:rsidRPr="000F7D3B" w:rsidRDefault="005C7FFB" w:rsidP="00DE56D8">
            <w:pPr>
              <w:widowControl w:val="0"/>
              <w:autoSpaceDE w:val="0"/>
              <w:autoSpaceDN w:val="0"/>
              <w:adjustRightInd w:val="0"/>
              <w:ind w:right="6"/>
              <w:rPr>
                <w:sz w:val="20"/>
                <w:szCs w:val="20"/>
              </w:rPr>
            </w:pPr>
            <w:r w:rsidRPr="000F7D3B">
              <w:rPr>
                <w:color w:val="000000"/>
                <w:spacing w:val="4"/>
                <w:sz w:val="20"/>
                <w:szCs w:val="20"/>
              </w:rPr>
              <w:t xml:space="preserve">Россия в конце </w:t>
            </w:r>
            <w:r w:rsidRPr="000F7D3B">
              <w:rPr>
                <w:color w:val="000000"/>
                <w:spacing w:val="4"/>
                <w:sz w:val="20"/>
                <w:szCs w:val="20"/>
                <w:lang w:val="en-US"/>
              </w:rPr>
              <w:t>XVIII</w:t>
            </w:r>
            <w:r w:rsidRPr="000F7D3B">
              <w:rPr>
                <w:color w:val="000000"/>
                <w:spacing w:val="4"/>
                <w:sz w:val="20"/>
                <w:szCs w:val="20"/>
              </w:rPr>
              <w:t xml:space="preserve"> в. Павел </w:t>
            </w:r>
            <w:r w:rsidRPr="000F7D3B">
              <w:rPr>
                <w:color w:val="000000"/>
                <w:spacing w:val="4"/>
                <w:sz w:val="20"/>
                <w:szCs w:val="20"/>
                <w:lang w:val="en-US"/>
              </w:rPr>
              <w:t>I</w:t>
            </w:r>
            <w:r w:rsidRPr="000F7D3B">
              <w:rPr>
                <w:color w:val="000000"/>
                <w:spacing w:val="4"/>
                <w:sz w:val="20"/>
                <w:szCs w:val="20"/>
              </w:rPr>
              <w:t>: лич</w:t>
            </w:r>
            <w:r w:rsidRPr="000F7D3B">
              <w:rPr>
                <w:color w:val="000000"/>
                <w:spacing w:val="4"/>
                <w:sz w:val="20"/>
                <w:szCs w:val="20"/>
              </w:rPr>
              <w:softHyphen/>
            </w:r>
            <w:r w:rsidRPr="000F7D3B">
              <w:rPr>
                <w:color w:val="000000"/>
                <w:spacing w:val="2"/>
                <w:sz w:val="20"/>
                <w:szCs w:val="20"/>
              </w:rPr>
              <w:t>ность и правитель. Основные направле</w:t>
            </w:r>
            <w:r w:rsidRPr="000F7D3B">
              <w:rPr>
                <w:color w:val="000000"/>
                <w:spacing w:val="2"/>
                <w:sz w:val="20"/>
                <w:szCs w:val="20"/>
              </w:rPr>
              <w:softHyphen/>
              <w:t>ния внутренней и внешней политики. За</w:t>
            </w:r>
            <w:r w:rsidRPr="000F7D3B">
              <w:rPr>
                <w:color w:val="000000"/>
                <w:spacing w:val="2"/>
                <w:sz w:val="20"/>
                <w:szCs w:val="20"/>
              </w:rPr>
              <w:softHyphen/>
            </w:r>
            <w:r w:rsidRPr="000F7D3B">
              <w:rPr>
                <w:color w:val="000000"/>
                <w:spacing w:val="5"/>
                <w:sz w:val="20"/>
                <w:szCs w:val="20"/>
              </w:rPr>
              <w:t xml:space="preserve">говор и убийство Павла </w:t>
            </w:r>
            <w:r w:rsidRPr="000F7D3B">
              <w:rPr>
                <w:color w:val="000000"/>
                <w:spacing w:val="5"/>
                <w:sz w:val="20"/>
                <w:szCs w:val="20"/>
                <w:lang w:val="en-US"/>
              </w:rPr>
              <w:t>I</w:t>
            </w:r>
            <w:r w:rsidRPr="000F7D3B">
              <w:rPr>
                <w:color w:val="000000"/>
                <w:spacing w:val="5"/>
                <w:sz w:val="20"/>
                <w:szCs w:val="20"/>
              </w:rPr>
              <w:t>.</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Культура и быт народов России во вто</w:t>
            </w:r>
            <w:r w:rsidRPr="000F7D3B">
              <w:rPr>
                <w:color w:val="000000"/>
                <w:spacing w:val="-2"/>
                <w:sz w:val="20"/>
                <w:szCs w:val="20"/>
              </w:rPr>
              <w:softHyphen/>
            </w:r>
            <w:r w:rsidRPr="000F7D3B">
              <w:rPr>
                <w:color w:val="000000"/>
                <w:spacing w:val="-3"/>
                <w:sz w:val="20"/>
                <w:szCs w:val="20"/>
              </w:rPr>
              <w:t xml:space="preserve">рой половине </w:t>
            </w:r>
            <w:r w:rsidRPr="000F7D3B">
              <w:rPr>
                <w:color w:val="000000"/>
                <w:spacing w:val="-3"/>
                <w:sz w:val="20"/>
                <w:szCs w:val="20"/>
                <w:lang w:val="en-US"/>
              </w:rPr>
              <w:t>XVIII</w:t>
            </w:r>
            <w:r w:rsidRPr="000F7D3B">
              <w:rPr>
                <w:color w:val="000000"/>
                <w:spacing w:val="-3"/>
                <w:sz w:val="20"/>
                <w:szCs w:val="20"/>
              </w:rPr>
              <w:t xml:space="preserve"> в. Просвещение. Ста</w:t>
            </w:r>
            <w:r w:rsidRPr="000F7D3B">
              <w:rPr>
                <w:color w:val="000000"/>
                <w:spacing w:val="-3"/>
                <w:sz w:val="20"/>
                <w:szCs w:val="20"/>
              </w:rPr>
              <w:softHyphen/>
            </w:r>
            <w:r w:rsidRPr="000F7D3B">
              <w:rPr>
                <w:color w:val="000000"/>
                <w:spacing w:val="-1"/>
                <w:sz w:val="20"/>
                <w:szCs w:val="20"/>
              </w:rPr>
              <w:t>новление отечественной науки; М. В. Ло</w:t>
            </w:r>
            <w:r w:rsidRPr="000F7D3B">
              <w:rPr>
                <w:color w:val="000000"/>
                <w:spacing w:val="-1"/>
                <w:sz w:val="20"/>
                <w:szCs w:val="20"/>
              </w:rPr>
              <w:softHyphen/>
            </w:r>
            <w:r w:rsidRPr="000F7D3B">
              <w:rPr>
                <w:color w:val="000000"/>
                <w:spacing w:val="1"/>
                <w:sz w:val="20"/>
                <w:szCs w:val="20"/>
              </w:rPr>
              <w:t xml:space="preserve">моносов. Исследовательские экспедиции </w:t>
            </w:r>
            <w:r w:rsidRPr="000F7D3B">
              <w:rPr>
                <w:color w:val="000000"/>
                <w:spacing w:val="-1"/>
                <w:sz w:val="20"/>
                <w:szCs w:val="20"/>
              </w:rPr>
              <w:t>(В. Беринг, С. П. Крашенинников). Истори</w:t>
            </w:r>
            <w:r w:rsidRPr="000F7D3B">
              <w:rPr>
                <w:color w:val="000000"/>
                <w:spacing w:val="-1"/>
                <w:sz w:val="20"/>
                <w:szCs w:val="20"/>
              </w:rPr>
              <w:softHyphen/>
            </w:r>
            <w:r w:rsidRPr="000F7D3B">
              <w:rPr>
                <w:color w:val="000000"/>
                <w:spacing w:val="-2"/>
                <w:sz w:val="20"/>
                <w:szCs w:val="20"/>
              </w:rPr>
              <w:t>ческая наука (В. Н. Татищев, М. М. Щерба</w:t>
            </w:r>
            <w:r w:rsidRPr="000F7D3B">
              <w:rPr>
                <w:color w:val="000000"/>
                <w:spacing w:val="-2"/>
                <w:sz w:val="20"/>
                <w:szCs w:val="20"/>
              </w:rPr>
              <w:softHyphen/>
            </w:r>
            <w:r w:rsidRPr="000F7D3B">
              <w:rPr>
                <w:color w:val="000000"/>
                <w:spacing w:val="1"/>
                <w:sz w:val="20"/>
                <w:szCs w:val="20"/>
              </w:rPr>
              <w:t>тов). Русские изобретатели (И. И. Ползу</w:t>
            </w:r>
            <w:r w:rsidRPr="000F7D3B">
              <w:rPr>
                <w:color w:val="000000"/>
                <w:spacing w:val="1"/>
                <w:sz w:val="20"/>
                <w:szCs w:val="20"/>
              </w:rPr>
              <w:softHyphen/>
            </w:r>
            <w:r w:rsidRPr="000F7D3B">
              <w:rPr>
                <w:color w:val="000000"/>
                <w:spacing w:val="-2"/>
                <w:sz w:val="20"/>
                <w:szCs w:val="20"/>
              </w:rPr>
              <w:t xml:space="preserve">нов, И. П. Кулибин). Литература: основные </w:t>
            </w:r>
            <w:r w:rsidRPr="000F7D3B">
              <w:rPr>
                <w:color w:val="000000"/>
                <w:spacing w:val="1"/>
                <w:sz w:val="20"/>
                <w:szCs w:val="20"/>
              </w:rPr>
              <w:t xml:space="preserve">направления, течения, жанры и писатели </w:t>
            </w:r>
            <w:r w:rsidRPr="000F7D3B">
              <w:rPr>
                <w:color w:val="000000"/>
                <w:spacing w:val="11"/>
                <w:sz w:val="20"/>
                <w:szCs w:val="20"/>
              </w:rPr>
              <w:t xml:space="preserve">(В. К. Тредиаковский, Н. М. Карамзин, </w:t>
            </w:r>
            <w:r w:rsidRPr="000F7D3B">
              <w:rPr>
                <w:color w:val="000000"/>
                <w:spacing w:val="-2"/>
                <w:sz w:val="20"/>
                <w:szCs w:val="20"/>
              </w:rPr>
              <w:t>Г. Р. Державин, Д. И. Фонвизин). Развитие архитектуры, живописи, скульптуры, музы</w:t>
            </w:r>
            <w:r w:rsidRPr="000F7D3B">
              <w:rPr>
                <w:color w:val="000000"/>
                <w:spacing w:val="-2"/>
                <w:sz w:val="20"/>
                <w:szCs w:val="20"/>
              </w:rPr>
              <w:softHyphen/>
            </w:r>
            <w:r w:rsidRPr="000F7D3B">
              <w:rPr>
                <w:color w:val="000000"/>
                <w:spacing w:val="-3"/>
                <w:sz w:val="20"/>
                <w:szCs w:val="20"/>
              </w:rPr>
              <w:t>ки (стили, направления, деятели культуры). Театр (Ф. Г. Волков). Культура и быт наро</w:t>
            </w:r>
            <w:r w:rsidRPr="000F7D3B">
              <w:rPr>
                <w:color w:val="000000"/>
                <w:spacing w:val="-3"/>
                <w:sz w:val="20"/>
                <w:szCs w:val="20"/>
              </w:rPr>
              <w:softHyphen/>
            </w:r>
            <w:r w:rsidRPr="000F7D3B">
              <w:rPr>
                <w:color w:val="000000"/>
                <w:spacing w:val="1"/>
                <w:sz w:val="20"/>
                <w:szCs w:val="20"/>
              </w:rPr>
              <w:t>дов Российской империи.</w:t>
            </w:r>
          </w:p>
          <w:p w:rsidR="005C7FFB" w:rsidRPr="000F7D3B" w:rsidRDefault="005C7FFB" w:rsidP="00DE56D8">
            <w:pPr>
              <w:widowControl w:val="0"/>
              <w:autoSpaceDE w:val="0"/>
              <w:autoSpaceDN w:val="0"/>
              <w:adjustRightInd w:val="0"/>
              <w:ind w:right="6"/>
              <w:rPr>
                <w:sz w:val="20"/>
                <w:szCs w:val="20"/>
              </w:rPr>
            </w:pPr>
            <w:r w:rsidRPr="000F7D3B">
              <w:rPr>
                <w:color w:val="000000"/>
                <w:sz w:val="20"/>
                <w:szCs w:val="20"/>
              </w:rPr>
              <w:t xml:space="preserve">Место </w:t>
            </w:r>
            <w:r w:rsidRPr="000F7D3B">
              <w:rPr>
                <w:color w:val="000000"/>
                <w:sz w:val="20"/>
                <w:szCs w:val="20"/>
                <w:lang w:val="en-US"/>
              </w:rPr>
              <w:t>XVIII</w:t>
            </w:r>
            <w:r w:rsidRPr="000F7D3B">
              <w:rPr>
                <w:color w:val="000000"/>
                <w:sz w:val="20"/>
                <w:szCs w:val="20"/>
              </w:rPr>
              <w:t xml:space="preserve"> в. в истории России. Пре</w:t>
            </w:r>
            <w:r w:rsidRPr="000F7D3B">
              <w:rPr>
                <w:color w:val="000000"/>
                <w:sz w:val="20"/>
                <w:szCs w:val="20"/>
              </w:rPr>
              <w:softHyphen/>
            </w:r>
            <w:r w:rsidRPr="000F7D3B">
              <w:rPr>
                <w:color w:val="000000"/>
                <w:spacing w:val="-1"/>
                <w:sz w:val="20"/>
                <w:szCs w:val="20"/>
              </w:rPr>
              <w:t xml:space="preserve">емственность и особенности внутренней и </w:t>
            </w:r>
            <w:r w:rsidRPr="000F7D3B">
              <w:rPr>
                <w:color w:val="000000"/>
                <w:spacing w:val="3"/>
                <w:sz w:val="20"/>
                <w:szCs w:val="20"/>
              </w:rPr>
              <w:t xml:space="preserve">внешней политики Петра </w:t>
            </w:r>
            <w:r w:rsidRPr="000F7D3B">
              <w:rPr>
                <w:color w:val="000000"/>
                <w:spacing w:val="3"/>
                <w:sz w:val="20"/>
                <w:szCs w:val="20"/>
                <w:lang w:val="en-US"/>
              </w:rPr>
              <w:t>I</w:t>
            </w:r>
            <w:r w:rsidRPr="000F7D3B">
              <w:rPr>
                <w:color w:val="000000"/>
                <w:spacing w:val="3"/>
                <w:sz w:val="20"/>
                <w:szCs w:val="20"/>
              </w:rPr>
              <w:t xml:space="preserve"> и Екатерины </w:t>
            </w:r>
            <w:r w:rsidRPr="000F7D3B">
              <w:rPr>
                <w:color w:val="000000"/>
                <w:spacing w:val="3"/>
                <w:sz w:val="20"/>
                <w:szCs w:val="20"/>
                <w:lang w:val="en-US"/>
              </w:rPr>
              <w:t>II</w:t>
            </w:r>
          </w:p>
          <w:p w:rsidR="005C7FFB" w:rsidRPr="000F7D3B" w:rsidRDefault="005C7FFB" w:rsidP="00DE56D8">
            <w:pPr>
              <w:widowControl w:val="0"/>
              <w:autoSpaceDE w:val="0"/>
              <w:autoSpaceDN w:val="0"/>
              <w:adjustRightInd w:val="0"/>
              <w:ind w:right="42"/>
              <w:rPr>
                <w:sz w:val="20"/>
                <w:szCs w:val="20"/>
              </w:rPr>
            </w:pPr>
            <w:r w:rsidRPr="000F7D3B">
              <w:rPr>
                <w:sz w:val="20"/>
                <w:szCs w:val="20"/>
              </w:rPr>
              <w:br w:type="column"/>
            </w:r>
          </w:p>
        </w:tc>
        <w:tc>
          <w:tcPr>
            <w:tcW w:w="8388" w:type="dxa"/>
            <w:gridSpan w:val="7"/>
            <w:shd w:val="clear" w:color="auto" w:fill="auto"/>
          </w:tcPr>
          <w:p w:rsidR="005C7FFB" w:rsidRPr="000F7D3B" w:rsidRDefault="005C7FFB" w:rsidP="00DE56D8">
            <w:pPr>
              <w:widowControl w:val="0"/>
              <w:autoSpaceDE w:val="0"/>
              <w:autoSpaceDN w:val="0"/>
              <w:adjustRightInd w:val="0"/>
              <w:ind w:right="36"/>
              <w:rPr>
                <w:color w:val="000000"/>
                <w:spacing w:val="4"/>
                <w:sz w:val="20"/>
                <w:szCs w:val="20"/>
              </w:rPr>
            </w:pPr>
            <w:r w:rsidRPr="000F7D3B">
              <w:rPr>
                <w:color w:val="000000"/>
                <w:spacing w:val="8"/>
                <w:sz w:val="20"/>
                <w:szCs w:val="20"/>
              </w:rPr>
              <w:t xml:space="preserve">Раскрывать сущность понятия </w:t>
            </w:r>
            <w:r w:rsidRPr="000F7D3B">
              <w:rPr>
                <w:iCs/>
                <w:color w:val="000000"/>
                <w:spacing w:val="8"/>
                <w:sz w:val="20"/>
                <w:szCs w:val="20"/>
              </w:rPr>
              <w:t xml:space="preserve">просвещенный абсолютизм </w:t>
            </w:r>
            <w:r w:rsidRPr="000F7D3B">
              <w:rPr>
                <w:color w:val="000000"/>
                <w:spacing w:val="6"/>
                <w:sz w:val="20"/>
                <w:szCs w:val="20"/>
              </w:rPr>
              <w:t xml:space="preserve">(с привлечением знаний из всеобщей истории). </w:t>
            </w:r>
            <w:r w:rsidRPr="000F7D3B">
              <w:rPr>
                <w:color w:val="000000"/>
                <w:spacing w:val="11"/>
                <w:sz w:val="20"/>
                <w:szCs w:val="20"/>
              </w:rPr>
              <w:t xml:space="preserve">Рассказывать об основных мероприятиях и особенностях </w:t>
            </w:r>
            <w:r w:rsidRPr="000F7D3B">
              <w:rPr>
                <w:color w:val="000000"/>
                <w:spacing w:val="4"/>
                <w:sz w:val="20"/>
                <w:szCs w:val="20"/>
              </w:rPr>
              <w:t>политики просвещенного абсолютизма в России. Представлять характеристику (исторический портрет) Екате</w:t>
            </w:r>
            <w:r w:rsidRPr="000F7D3B">
              <w:rPr>
                <w:color w:val="000000"/>
                <w:spacing w:val="4"/>
                <w:sz w:val="20"/>
                <w:szCs w:val="20"/>
              </w:rPr>
              <w:softHyphen/>
              <w:t xml:space="preserve">рины </w:t>
            </w:r>
            <w:r w:rsidRPr="000F7D3B">
              <w:rPr>
                <w:color w:val="000000"/>
                <w:spacing w:val="4"/>
                <w:sz w:val="20"/>
                <w:szCs w:val="20"/>
                <w:lang w:val="en-US"/>
              </w:rPr>
              <w:t>II</w:t>
            </w:r>
            <w:r w:rsidRPr="000F7D3B">
              <w:rPr>
                <w:color w:val="000000"/>
                <w:spacing w:val="4"/>
                <w:sz w:val="20"/>
                <w:szCs w:val="20"/>
              </w:rPr>
              <w:t xml:space="preserve"> и ее деятельности.</w:t>
            </w:r>
          </w:p>
          <w:p w:rsidR="005C7FFB" w:rsidRPr="000F7D3B" w:rsidRDefault="005C7FFB" w:rsidP="00DE56D8">
            <w:pPr>
              <w:widowControl w:val="0"/>
              <w:autoSpaceDE w:val="0"/>
              <w:autoSpaceDN w:val="0"/>
              <w:adjustRightInd w:val="0"/>
              <w:ind w:right="42"/>
              <w:rPr>
                <w:sz w:val="20"/>
                <w:szCs w:val="20"/>
              </w:rPr>
            </w:pPr>
            <w:r w:rsidRPr="000F7D3B">
              <w:rPr>
                <w:color w:val="000000"/>
                <w:sz w:val="20"/>
                <w:szCs w:val="20"/>
              </w:rPr>
              <w:t xml:space="preserve">Рассказывать об экономическом развитии России, используя </w:t>
            </w:r>
            <w:r w:rsidRPr="000F7D3B">
              <w:rPr>
                <w:color w:val="000000"/>
                <w:spacing w:val="6"/>
                <w:sz w:val="20"/>
                <w:szCs w:val="20"/>
              </w:rPr>
              <w:t>исторические карты как источник информации.</w:t>
            </w:r>
          </w:p>
          <w:p w:rsidR="005C7FFB" w:rsidRPr="000F7D3B" w:rsidRDefault="005C7FFB" w:rsidP="00DE56D8">
            <w:pPr>
              <w:widowControl w:val="0"/>
              <w:autoSpaceDE w:val="0"/>
              <w:autoSpaceDN w:val="0"/>
              <w:adjustRightInd w:val="0"/>
              <w:ind w:right="36"/>
              <w:rPr>
                <w:sz w:val="20"/>
                <w:szCs w:val="20"/>
              </w:rPr>
            </w:pPr>
            <w:r w:rsidRPr="000F7D3B">
              <w:rPr>
                <w:color w:val="000000"/>
                <w:spacing w:val="3"/>
                <w:sz w:val="20"/>
                <w:szCs w:val="20"/>
              </w:rPr>
              <w:t xml:space="preserve">Характеризовать положение крестьян во второй половине </w:t>
            </w:r>
            <w:r w:rsidRPr="000F7D3B">
              <w:rPr>
                <w:color w:val="000000"/>
                <w:spacing w:val="2"/>
                <w:sz w:val="20"/>
                <w:szCs w:val="20"/>
                <w:lang w:val="en-US"/>
              </w:rPr>
              <w:t>XVIII</w:t>
            </w:r>
            <w:r w:rsidRPr="000F7D3B">
              <w:rPr>
                <w:color w:val="000000"/>
                <w:spacing w:val="2"/>
                <w:sz w:val="20"/>
                <w:szCs w:val="20"/>
              </w:rPr>
              <w:t xml:space="preserve"> в.</w:t>
            </w:r>
          </w:p>
          <w:p w:rsidR="005C7FFB" w:rsidRPr="000F7D3B" w:rsidRDefault="005C7FFB" w:rsidP="00DE56D8">
            <w:pPr>
              <w:widowControl w:val="0"/>
              <w:autoSpaceDE w:val="0"/>
              <w:autoSpaceDN w:val="0"/>
              <w:adjustRightInd w:val="0"/>
              <w:ind w:right="36"/>
              <w:rPr>
                <w:sz w:val="20"/>
                <w:szCs w:val="20"/>
              </w:rPr>
            </w:pPr>
            <w:r w:rsidRPr="000F7D3B">
              <w:rPr>
                <w:color w:val="000000"/>
                <w:sz w:val="20"/>
                <w:szCs w:val="20"/>
              </w:rPr>
              <w:t xml:space="preserve">Сопоставлять экономическое развитие страны, социальную </w:t>
            </w:r>
            <w:r w:rsidRPr="000F7D3B">
              <w:rPr>
                <w:color w:val="000000"/>
                <w:spacing w:val="6"/>
                <w:sz w:val="20"/>
                <w:szCs w:val="20"/>
              </w:rPr>
              <w:t xml:space="preserve">политику при Петре </w:t>
            </w:r>
            <w:r w:rsidRPr="000F7D3B">
              <w:rPr>
                <w:color w:val="000000"/>
                <w:spacing w:val="6"/>
                <w:sz w:val="20"/>
                <w:szCs w:val="20"/>
                <w:lang w:val="en-US"/>
              </w:rPr>
              <w:t>I</w:t>
            </w:r>
            <w:r w:rsidRPr="000F7D3B">
              <w:rPr>
                <w:color w:val="000000"/>
                <w:spacing w:val="6"/>
                <w:sz w:val="20"/>
                <w:szCs w:val="20"/>
              </w:rPr>
              <w:t xml:space="preserve"> и Екатерине </w:t>
            </w:r>
            <w:r w:rsidRPr="000F7D3B">
              <w:rPr>
                <w:color w:val="000000"/>
                <w:spacing w:val="6"/>
                <w:sz w:val="20"/>
                <w:szCs w:val="20"/>
                <w:lang w:val="en-US"/>
              </w:rPr>
              <w:t>II</w:t>
            </w:r>
            <w:r w:rsidRPr="000F7D3B">
              <w:rPr>
                <w:color w:val="000000"/>
                <w:spacing w:val="6"/>
                <w:sz w:val="20"/>
                <w:szCs w:val="20"/>
              </w:rPr>
              <w:t>.</w:t>
            </w:r>
          </w:p>
          <w:p w:rsidR="005C7FFB" w:rsidRPr="000F7D3B" w:rsidRDefault="005C7FFB" w:rsidP="00DE56D8">
            <w:pPr>
              <w:widowControl w:val="0"/>
              <w:autoSpaceDE w:val="0"/>
              <w:autoSpaceDN w:val="0"/>
              <w:adjustRightInd w:val="0"/>
              <w:ind w:right="36"/>
              <w:rPr>
                <w:sz w:val="20"/>
                <w:szCs w:val="20"/>
              </w:rPr>
            </w:pPr>
            <w:r w:rsidRPr="000F7D3B">
              <w:rPr>
                <w:color w:val="000000"/>
                <w:spacing w:val="4"/>
                <w:sz w:val="20"/>
                <w:szCs w:val="20"/>
              </w:rPr>
              <w:t>Показывать на исторической карте территорию и ход вос</w:t>
            </w:r>
            <w:r w:rsidRPr="000F7D3B">
              <w:rPr>
                <w:color w:val="000000"/>
                <w:spacing w:val="4"/>
                <w:sz w:val="20"/>
                <w:szCs w:val="20"/>
              </w:rPr>
              <w:softHyphen/>
            </w:r>
            <w:r w:rsidRPr="000F7D3B">
              <w:rPr>
                <w:color w:val="000000"/>
                <w:spacing w:val="2"/>
                <w:sz w:val="20"/>
                <w:szCs w:val="20"/>
              </w:rPr>
              <w:t>стания под предводительством Е. Пугачева.</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Раскрывать причины восстания и его значение.</w:t>
            </w:r>
          </w:p>
          <w:p w:rsidR="005C7FFB" w:rsidRPr="000F7D3B" w:rsidRDefault="005C7FFB" w:rsidP="00DE56D8">
            <w:pPr>
              <w:widowControl w:val="0"/>
              <w:autoSpaceDE w:val="0"/>
              <w:autoSpaceDN w:val="0"/>
              <w:adjustRightInd w:val="0"/>
              <w:ind w:right="36"/>
              <w:rPr>
                <w:sz w:val="20"/>
                <w:szCs w:val="20"/>
              </w:rPr>
            </w:pPr>
            <w:r w:rsidRPr="000F7D3B">
              <w:rPr>
                <w:color w:val="000000"/>
                <w:sz w:val="20"/>
                <w:szCs w:val="20"/>
              </w:rPr>
              <w:t>Давать характеристику личности Е. Пугачева, привлекая, на</w:t>
            </w:r>
            <w:r w:rsidRPr="000F7D3B">
              <w:rPr>
                <w:color w:val="000000"/>
                <w:sz w:val="20"/>
                <w:szCs w:val="20"/>
              </w:rPr>
              <w:softHyphen/>
            </w:r>
            <w:r w:rsidRPr="000F7D3B">
              <w:rPr>
                <w:color w:val="000000"/>
                <w:spacing w:val="1"/>
                <w:sz w:val="20"/>
                <w:szCs w:val="20"/>
              </w:rPr>
              <w:t>ряду с материалами учебника, дополнительные источники ин</w:t>
            </w:r>
            <w:r w:rsidRPr="000F7D3B">
              <w:rPr>
                <w:color w:val="000000"/>
                <w:spacing w:val="1"/>
                <w:sz w:val="20"/>
                <w:szCs w:val="20"/>
              </w:rPr>
              <w:softHyphen/>
              <w:t>формации.</w:t>
            </w:r>
          </w:p>
          <w:p w:rsidR="005C7FFB" w:rsidRPr="000F7D3B" w:rsidRDefault="005C7FFB" w:rsidP="00DE56D8">
            <w:pPr>
              <w:widowControl w:val="0"/>
              <w:autoSpaceDE w:val="0"/>
              <w:autoSpaceDN w:val="0"/>
              <w:adjustRightInd w:val="0"/>
              <w:ind w:right="24"/>
              <w:rPr>
                <w:sz w:val="20"/>
                <w:szCs w:val="20"/>
              </w:rPr>
            </w:pPr>
            <w:r w:rsidRPr="000F7D3B">
              <w:rPr>
                <w:color w:val="000000"/>
                <w:spacing w:val="5"/>
                <w:sz w:val="20"/>
                <w:szCs w:val="20"/>
              </w:rPr>
              <w:t xml:space="preserve">Анализировать отрывки из жалованных грамот дворянству </w:t>
            </w:r>
            <w:r w:rsidRPr="000F7D3B">
              <w:rPr>
                <w:color w:val="000000"/>
                <w:spacing w:val="7"/>
                <w:sz w:val="20"/>
                <w:szCs w:val="20"/>
              </w:rPr>
              <w:t>и городам для оценки прав и привилегий дворянства и выс</w:t>
            </w:r>
            <w:r w:rsidRPr="000F7D3B">
              <w:rPr>
                <w:color w:val="000000"/>
                <w:spacing w:val="7"/>
                <w:sz w:val="20"/>
                <w:szCs w:val="20"/>
              </w:rPr>
              <w:softHyphen/>
            </w:r>
            <w:r w:rsidRPr="000F7D3B">
              <w:rPr>
                <w:color w:val="000000"/>
                <w:spacing w:val="4"/>
                <w:sz w:val="20"/>
                <w:szCs w:val="20"/>
              </w:rPr>
              <w:t>ших слоев городского населения.</w:t>
            </w:r>
          </w:p>
          <w:p w:rsidR="005C7FFB" w:rsidRPr="000F7D3B" w:rsidRDefault="005C7FFB" w:rsidP="00DE56D8">
            <w:pPr>
              <w:widowControl w:val="0"/>
              <w:autoSpaceDE w:val="0"/>
              <w:autoSpaceDN w:val="0"/>
              <w:adjustRightInd w:val="0"/>
              <w:ind w:right="24"/>
              <w:rPr>
                <w:sz w:val="20"/>
                <w:szCs w:val="20"/>
              </w:rPr>
            </w:pPr>
            <w:r w:rsidRPr="000F7D3B">
              <w:rPr>
                <w:color w:val="000000"/>
                <w:spacing w:val="3"/>
                <w:sz w:val="20"/>
                <w:szCs w:val="20"/>
              </w:rPr>
              <w:t>Рассказывать о положении отдельных сословий российско</w:t>
            </w:r>
            <w:r w:rsidRPr="000F7D3B">
              <w:rPr>
                <w:color w:val="000000"/>
                <w:spacing w:val="3"/>
                <w:sz w:val="20"/>
                <w:szCs w:val="20"/>
              </w:rPr>
              <w:softHyphen/>
              <w:t>го общества (в том числе с использованием материалов исто</w:t>
            </w:r>
            <w:r w:rsidRPr="000F7D3B">
              <w:rPr>
                <w:color w:val="000000"/>
                <w:spacing w:val="3"/>
                <w:sz w:val="20"/>
                <w:szCs w:val="20"/>
              </w:rPr>
              <w:softHyphen/>
            </w:r>
            <w:r w:rsidRPr="000F7D3B">
              <w:rPr>
                <w:color w:val="000000"/>
                <w:spacing w:val="6"/>
                <w:sz w:val="20"/>
                <w:szCs w:val="20"/>
              </w:rPr>
              <w:t>рии края).</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 xml:space="preserve">Характеризовать внутреннюю политику Екатерины </w:t>
            </w:r>
            <w:r w:rsidRPr="000F7D3B">
              <w:rPr>
                <w:color w:val="000000"/>
                <w:spacing w:val="1"/>
                <w:sz w:val="20"/>
                <w:szCs w:val="20"/>
                <w:lang w:val="en-US"/>
              </w:rPr>
              <w:t>II</w:t>
            </w:r>
            <w:r w:rsidRPr="000F7D3B">
              <w:rPr>
                <w:color w:val="000000"/>
                <w:spacing w:val="1"/>
                <w:sz w:val="20"/>
                <w:szCs w:val="20"/>
              </w:rPr>
              <w:t xml:space="preserve"> после </w:t>
            </w:r>
            <w:r w:rsidRPr="000F7D3B">
              <w:rPr>
                <w:color w:val="000000"/>
                <w:sz w:val="20"/>
                <w:szCs w:val="20"/>
              </w:rPr>
              <w:t>Пугачевского восстания.</w:t>
            </w:r>
          </w:p>
          <w:p w:rsidR="005C7FFB" w:rsidRPr="000F7D3B" w:rsidRDefault="005C7FFB" w:rsidP="00DE56D8">
            <w:pPr>
              <w:widowControl w:val="0"/>
              <w:autoSpaceDE w:val="0"/>
              <w:autoSpaceDN w:val="0"/>
              <w:adjustRightInd w:val="0"/>
              <w:ind w:right="30"/>
              <w:rPr>
                <w:sz w:val="20"/>
                <w:szCs w:val="20"/>
              </w:rPr>
            </w:pPr>
            <w:r w:rsidRPr="000F7D3B">
              <w:rPr>
                <w:color w:val="000000"/>
                <w:sz w:val="20"/>
                <w:szCs w:val="20"/>
              </w:rPr>
              <w:t xml:space="preserve">Рассказывать об общественной мысли в России во второй </w:t>
            </w:r>
            <w:r w:rsidRPr="000F7D3B">
              <w:rPr>
                <w:color w:val="000000"/>
                <w:spacing w:val="2"/>
                <w:sz w:val="20"/>
                <w:szCs w:val="20"/>
              </w:rPr>
              <w:t xml:space="preserve">половине </w:t>
            </w:r>
            <w:r w:rsidRPr="000F7D3B">
              <w:rPr>
                <w:color w:val="000000"/>
                <w:spacing w:val="2"/>
                <w:sz w:val="20"/>
                <w:szCs w:val="20"/>
                <w:lang w:val="en-US"/>
              </w:rPr>
              <w:t>XVIII</w:t>
            </w:r>
            <w:r w:rsidRPr="000F7D3B">
              <w:rPr>
                <w:color w:val="000000"/>
                <w:spacing w:val="2"/>
                <w:sz w:val="20"/>
                <w:szCs w:val="20"/>
              </w:rPr>
              <w:t xml:space="preserve"> в. Характеризовать деятельность Н. И. Новико</w:t>
            </w:r>
            <w:r w:rsidRPr="000F7D3B">
              <w:rPr>
                <w:color w:val="000000"/>
                <w:spacing w:val="2"/>
                <w:sz w:val="20"/>
                <w:szCs w:val="20"/>
              </w:rPr>
              <w:softHyphen/>
            </w:r>
            <w:r w:rsidRPr="000F7D3B">
              <w:rPr>
                <w:color w:val="000000"/>
                <w:spacing w:val="4"/>
                <w:sz w:val="20"/>
                <w:szCs w:val="20"/>
              </w:rPr>
              <w:t>ва и А. Н. Радищева.</w:t>
            </w:r>
          </w:p>
          <w:p w:rsidR="005C7FFB" w:rsidRPr="000F7D3B" w:rsidRDefault="005C7FFB" w:rsidP="00DE56D8">
            <w:pPr>
              <w:widowControl w:val="0"/>
              <w:autoSpaceDE w:val="0"/>
              <w:autoSpaceDN w:val="0"/>
              <w:adjustRightInd w:val="0"/>
              <w:ind w:right="24"/>
              <w:rPr>
                <w:sz w:val="20"/>
                <w:szCs w:val="20"/>
              </w:rPr>
            </w:pPr>
            <w:r w:rsidRPr="000F7D3B">
              <w:rPr>
                <w:color w:val="000000"/>
                <w:spacing w:val="4"/>
                <w:sz w:val="20"/>
                <w:szCs w:val="20"/>
              </w:rPr>
              <w:t xml:space="preserve">Раскрывать цели, задачи и итоги внешней политики России в последней трети </w:t>
            </w:r>
            <w:r w:rsidRPr="000F7D3B">
              <w:rPr>
                <w:color w:val="000000"/>
                <w:spacing w:val="4"/>
                <w:sz w:val="20"/>
                <w:szCs w:val="20"/>
                <w:lang w:val="en-US"/>
              </w:rPr>
              <w:t>XVIII</w:t>
            </w:r>
            <w:r w:rsidRPr="000F7D3B">
              <w:rPr>
                <w:color w:val="000000"/>
                <w:spacing w:val="4"/>
                <w:sz w:val="20"/>
                <w:szCs w:val="20"/>
              </w:rPr>
              <w:t xml:space="preserve"> в.</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Показывать на карте территории, вошедшие в состав Рос</w:t>
            </w:r>
            <w:r w:rsidRPr="000F7D3B">
              <w:rPr>
                <w:color w:val="000000"/>
                <w:spacing w:val="1"/>
                <w:sz w:val="20"/>
                <w:szCs w:val="20"/>
              </w:rPr>
              <w:softHyphen/>
            </w:r>
            <w:r w:rsidRPr="000F7D3B">
              <w:rPr>
                <w:color w:val="000000"/>
                <w:spacing w:val="2"/>
                <w:sz w:val="20"/>
                <w:szCs w:val="20"/>
              </w:rPr>
              <w:t xml:space="preserve">сийской империи в последней трети </w:t>
            </w:r>
            <w:r w:rsidRPr="000F7D3B">
              <w:rPr>
                <w:color w:val="000000"/>
                <w:spacing w:val="2"/>
                <w:sz w:val="20"/>
                <w:szCs w:val="20"/>
                <w:lang w:val="en-US"/>
              </w:rPr>
              <w:t>XVIII</w:t>
            </w:r>
            <w:r w:rsidRPr="000F7D3B">
              <w:rPr>
                <w:color w:val="000000"/>
                <w:spacing w:val="2"/>
                <w:sz w:val="20"/>
                <w:szCs w:val="20"/>
              </w:rPr>
              <w:t xml:space="preserve"> в., места сражений в Русско-турецких войнах.</w:t>
            </w:r>
          </w:p>
          <w:p w:rsidR="005C7FFB" w:rsidRPr="000F7D3B" w:rsidRDefault="005C7FFB" w:rsidP="00DE56D8">
            <w:pPr>
              <w:widowControl w:val="0"/>
              <w:autoSpaceDE w:val="0"/>
              <w:autoSpaceDN w:val="0"/>
              <w:adjustRightInd w:val="0"/>
              <w:ind w:right="12"/>
              <w:rPr>
                <w:sz w:val="20"/>
                <w:szCs w:val="20"/>
              </w:rPr>
            </w:pPr>
            <w:r w:rsidRPr="000F7D3B">
              <w:rPr>
                <w:color w:val="000000"/>
                <w:spacing w:val="-2"/>
                <w:sz w:val="20"/>
                <w:szCs w:val="20"/>
              </w:rPr>
              <w:t xml:space="preserve">Высказывать суждение о том, что способствовало победам </w:t>
            </w:r>
            <w:r w:rsidRPr="000F7D3B">
              <w:rPr>
                <w:color w:val="000000"/>
                <w:spacing w:val="-1"/>
                <w:sz w:val="20"/>
                <w:szCs w:val="20"/>
              </w:rPr>
              <w:t>русских войск.</w:t>
            </w:r>
          </w:p>
          <w:p w:rsidR="005C7FFB" w:rsidRPr="000F7D3B" w:rsidRDefault="005C7FFB" w:rsidP="00DE56D8">
            <w:pPr>
              <w:widowControl w:val="0"/>
              <w:autoSpaceDE w:val="0"/>
              <w:autoSpaceDN w:val="0"/>
              <w:adjustRightInd w:val="0"/>
              <w:ind w:right="12"/>
              <w:rPr>
                <w:sz w:val="20"/>
                <w:szCs w:val="20"/>
              </w:rPr>
            </w:pPr>
            <w:r w:rsidRPr="000F7D3B">
              <w:rPr>
                <w:color w:val="000000"/>
                <w:spacing w:val="-4"/>
                <w:sz w:val="20"/>
                <w:szCs w:val="20"/>
              </w:rPr>
              <w:t>Составлять исторические портреты А. В. Суворова и Ф. Ф. Уша</w:t>
            </w:r>
            <w:r w:rsidRPr="000F7D3B">
              <w:rPr>
                <w:color w:val="000000"/>
                <w:spacing w:val="-4"/>
                <w:sz w:val="20"/>
                <w:szCs w:val="20"/>
              </w:rPr>
              <w:softHyphen/>
            </w:r>
            <w:r w:rsidRPr="000F7D3B">
              <w:rPr>
                <w:color w:val="000000"/>
                <w:spacing w:val="4"/>
                <w:sz w:val="20"/>
                <w:szCs w:val="20"/>
              </w:rPr>
              <w:t>кова и оценивать их деятельность.</w:t>
            </w:r>
          </w:p>
          <w:p w:rsidR="005C7FFB" w:rsidRPr="000F7D3B" w:rsidRDefault="005C7FFB" w:rsidP="00DE56D8">
            <w:pPr>
              <w:widowControl w:val="0"/>
              <w:autoSpaceDE w:val="0"/>
              <w:autoSpaceDN w:val="0"/>
              <w:adjustRightInd w:val="0"/>
              <w:ind w:right="12"/>
              <w:rPr>
                <w:sz w:val="20"/>
                <w:szCs w:val="20"/>
              </w:rPr>
            </w:pPr>
            <w:r w:rsidRPr="000F7D3B">
              <w:rPr>
                <w:color w:val="000000"/>
                <w:spacing w:val="6"/>
                <w:sz w:val="20"/>
                <w:szCs w:val="20"/>
              </w:rPr>
              <w:t xml:space="preserve">Характеризовать основные мероприятия внутренней и </w:t>
            </w:r>
            <w:r w:rsidRPr="000F7D3B">
              <w:rPr>
                <w:color w:val="000000"/>
                <w:spacing w:val="5"/>
                <w:sz w:val="20"/>
                <w:szCs w:val="20"/>
              </w:rPr>
              <w:t xml:space="preserve">внешней политики Павла </w:t>
            </w:r>
            <w:r w:rsidRPr="000F7D3B">
              <w:rPr>
                <w:color w:val="000000"/>
                <w:spacing w:val="5"/>
                <w:sz w:val="20"/>
                <w:szCs w:val="20"/>
                <w:lang w:val="en-US"/>
              </w:rPr>
              <w:t>I</w:t>
            </w:r>
            <w:r w:rsidRPr="000F7D3B">
              <w:rPr>
                <w:color w:val="000000"/>
                <w:spacing w:val="5"/>
                <w:sz w:val="20"/>
                <w:szCs w:val="20"/>
              </w:rPr>
              <w:t>.</w:t>
            </w:r>
          </w:p>
          <w:p w:rsidR="005C7FFB" w:rsidRPr="000F7D3B" w:rsidRDefault="005C7FFB" w:rsidP="00DE56D8">
            <w:pPr>
              <w:widowControl w:val="0"/>
              <w:autoSpaceDE w:val="0"/>
              <w:autoSpaceDN w:val="0"/>
              <w:adjustRightInd w:val="0"/>
              <w:ind w:right="12"/>
              <w:rPr>
                <w:sz w:val="20"/>
                <w:szCs w:val="20"/>
              </w:rPr>
            </w:pPr>
            <w:r w:rsidRPr="000F7D3B">
              <w:rPr>
                <w:color w:val="000000"/>
                <w:sz w:val="20"/>
                <w:szCs w:val="20"/>
              </w:rPr>
              <w:t xml:space="preserve">Составлять исторический портрет Павла </w:t>
            </w:r>
            <w:r w:rsidRPr="000F7D3B">
              <w:rPr>
                <w:color w:val="000000"/>
                <w:sz w:val="20"/>
                <w:szCs w:val="20"/>
                <w:lang w:val="en-US"/>
              </w:rPr>
              <w:t>I</w:t>
            </w:r>
            <w:r w:rsidRPr="000F7D3B">
              <w:rPr>
                <w:color w:val="000000"/>
                <w:sz w:val="20"/>
                <w:szCs w:val="20"/>
              </w:rPr>
              <w:t xml:space="preserve"> на основе инфор</w:t>
            </w:r>
            <w:r w:rsidRPr="000F7D3B">
              <w:rPr>
                <w:color w:val="000000"/>
                <w:sz w:val="20"/>
                <w:szCs w:val="20"/>
              </w:rPr>
              <w:softHyphen/>
            </w:r>
            <w:r w:rsidRPr="000F7D3B">
              <w:rPr>
                <w:color w:val="000000"/>
                <w:spacing w:val="5"/>
                <w:sz w:val="20"/>
                <w:szCs w:val="20"/>
              </w:rPr>
              <w:t>мации учебника и дополнительных источников.</w:t>
            </w:r>
          </w:p>
          <w:p w:rsidR="005C7FFB" w:rsidRPr="000F7D3B" w:rsidRDefault="005C7FFB" w:rsidP="00DE56D8">
            <w:pPr>
              <w:widowControl w:val="0"/>
              <w:autoSpaceDE w:val="0"/>
              <w:autoSpaceDN w:val="0"/>
              <w:adjustRightInd w:val="0"/>
              <w:rPr>
                <w:sz w:val="20"/>
                <w:szCs w:val="20"/>
              </w:rPr>
            </w:pPr>
            <w:r w:rsidRPr="000F7D3B">
              <w:rPr>
                <w:color w:val="000000"/>
                <w:spacing w:val="11"/>
                <w:sz w:val="20"/>
                <w:szCs w:val="20"/>
              </w:rPr>
              <w:t xml:space="preserve">Составлять описание отдельных памятников культуры </w:t>
            </w:r>
            <w:r w:rsidRPr="000F7D3B">
              <w:rPr>
                <w:color w:val="000000"/>
                <w:spacing w:val="5"/>
                <w:sz w:val="20"/>
                <w:szCs w:val="20"/>
                <w:lang w:val="en-US"/>
              </w:rPr>
              <w:t>XVIII</w:t>
            </w:r>
            <w:r w:rsidRPr="000F7D3B">
              <w:rPr>
                <w:color w:val="000000"/>
                <w:spacing w:val="5"/>
                <w:sz w:val="20"/>
                <w:szCs w:val="20"/>
              </w:rPr>
              <w:t xml:space="preserve"> в. на основе иллюстраций учебника, художественных </w:t>
            </w:r>
            <w:r w:rsidRPr="000F7D3B">
              <w:rPr>
                <w:color w:val="000000"/>
                <w:sz w:val="20"/>
                <w:szCs w:val="20"/>
              </w:rPr>
              <w:t>альбомов, материалов, найденных в Интернете, а также непо</w:t>
            </w:r>
            <w:r w:rsidRPr="000F7D3B">
              <w:rPr>
                <w:color w:val="000000"/>
                <w:sz w:val="20"/>
                <w:szCs w:val="20"/>
              </w:rPr>
              <w:softHyphen/>
            </w:r>
            <w:r w:rsidRPr="000F7D3B">
              <w:rPr>
                <w:color w:val="000000"/>
                <w:spacing w:val="2"/>
                <w:sz w:val="20"/>
                <w:szCs w:val="20"/>
              </w:rPr>
              <w:t>средственного наблюдения.</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Проводить поиск информации для сообщений о деятелях </w:t>
            </w:r>
            <w:r w:rsidRPr="000F7D3B">
              <w:rPr>
                <w:color w:val="000000"/>
                <w:spacing w:val="6"/>
                <w:sz w:val="20"/>
                <w:szCs w:val="20"/>
              </w:rPr>
              <w:t xml:space="preserve">науки и культуры </w:t>
            </w:r>
            <w:r w:rsidRPr="000F7D3B">
              <w:rPr>
                <w:color w:val="000000"/>
                <w:spacing w:val="6"/>
                <w:sz w:val="20"/>
                <w:szCs w:val="20"/>
                <w:lang w:val="en-US"/>
              </w:rPr>
              <w:t>XVIII</w:t>
            </w:r>
            <w:r w:rsidRPr="000F7D3B">
              <w:rPr>
                <w:color w:val="000000"/>
                <w:spacing w:val="6"/>
                <w:sz w:val="20"/>
                <w:szCs w:val="20"/>
              </w:rPr>
              <w:t xml:space="preserve"> в.</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 xml:space="preserve">Участвовать в подготовке выставки «Культурное наследие </w:t>
            </w:r>
            <w:r w:rsidRPr="000F7D3B">
              <w:rPr>
                <w:color w:val="000000"/>
                <w:spacing w:val="7"/>
                <w:sz w:val="20"/>
                <w:szCs w:val="20"/>
              </w:rPr>
              <w:t xml:space="preserve">родного края в </w:t>
            </w:r>
            <w:r w:rsidRPr="000F7D3B">
              <w:rPr>
                <w:color w:val="000000"/>
                <w:spacing w:val="7"/>
                <w:sz w:val="20"/>
                <w:szCs w:val="20"/>
                <w:lang w:val="en-US"/>
              </w:rPr>
              <w:t>XVIII</w:t>
            </w:r>
            <w:r w:rsidRPr="000F7D3B">
              <w:rPr>
                <w:color w:val="000000"/>
                <w:spacing w:val="7"/>
                <w:sz w:val="20"/>
                <w:szCs w:val="20"/>
              </w:rPr>
              <w:t xml:space="preserve"> в.».</w:t>
            </w:r>
          </w:p>
          <w:p w:rsidR="005C7FFB" w:rsidRPr="000F7D3B" w:rsidRDefault="005C7FFB" w:rsidP="00DE56D8">
            <w:pPr>
              <w:widowControl w:val="0"/>
              <w:autoSpaceDE w:val="0"/>
              <w:autoSpaceDN w:val="0"/>
              <w:adjustRightInd w:val="0"/>
              <w:ind w:right="12"/>
              <w:rPr>
                <w:sz w:val="20"/>
                <w:szCs w:val="20"/>
              </w:rPr>
            </w:pPr>
            <w:r w:rsidRPr="000F7D3B">
              <w:rPr>
                <w:color w:val="000000"/>
                <w:spacing w:val="12"/>
                <w:sz w:val="20"/>
                <w:szCs w:val="20"/>
              </w:rPr>
              <w:t xml:space="preserve">Систематизировать материал о достижениях культуры </w:t>
            </w:r>
            <w:r w:rsidRPr="000F7D3B">
              <w:rPr>
                <w:color w:val="000000"/>
                <w:spacing w:val="8"/>
                <w:sz w:val="20"/>
                <w:szCs w:val="20"/>
              </w:rPr>
              <w:t>(в форме таблиц и т. п.).</w:t>
            </w:r>
          </w:p>
          <w:p w:rsidR="005C7FFB" w:rsidRPr="000F7D3B" w:rsidRDefault="005C7FFB" w:rsidP="00DE56D8">
            <w:pPr>
              <w:widowControl w:val="0"/>
              <w:autoSpaceDE w:val="0"/>
              <w:autoSpaceDN w:val="0"/>
              <w:adjustRightInd w:val="0"/>
              <w:ind w:right="24"/>
              <w:rPr>
                <w:sz w:val="20"/>
                <w:szCs w:val="20"/>
              </w:rPr>
            </w:pPr>
            <w:r w:rsidRPr="000F7D3B">
              <w:rPr>
                <w:color w:val="000000"/>
                <w:spacing w:val="4"/>
                <w:sz w:val="20"/>
                <w:szCs w:val="20"/>
              </w:rPr>
              <w:t>Характеризовать вклад народов России в мировую культу</w:t>
            </w:r>
            <w:r w:rsidRPr="000F7D3B">
              <w:rPr>
                <w:color w:val="000000"/>
                <w:spacing w:val="4"/>
                <w:sz w:val="20"/>
                <w:szCs w:val="20"/>
              </w:rPr>
              <w:softHyphen/>
              <w:t xml:space="preserve">ру </w:t>
            </w:r>
            <w:r w:rsidRPr="000F7D3B">
              <w:rPr>
                <w:color w:val="000000"/>
                <w:spacing w:val="4"/>
                <w:sz w:val="20"/>
                <w:szCs w:val="20"/>
                <w:lang w:val="en-US"/>
              </w:rPr>
              <w:t>XVIII</w:t>
            </w:r>
            <w:r w:rsidRPr="000F7D3B">
              <w:rPr>
                <w:color w:val="000000"/>
                <w:spacing w:val="4"/>
                <w:sz w:val="20"/>
                <w:szCs w:val="20"/>
              </w:rPr>
              <w:t xml:space="preserve"> в.</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Высказывать и аргументировать оценки наиболее значи</w:t>
            </w:r>
            <w:r w:rsidRPr="000F7D3B">
              <w:rPr>
                <w:color w:val="000000"/>
                <w:spacing w:val="1"/>
                <w:sz w:val="20"/>
                <w:szCs w:val="20"/>
              </w:rPr>
              <w:softHyphen/>
            </w:r>
            <w:r w:rsidRPr="000F7D3B">
              <w:rPr>
                <w:color w:val="000000"/>
                <w:sz w:val="20"/>
                <w:szCs w:val="20"/>
              </w:rPr>
              <w:t xml:space="preserve">тельных событий и явлений, а также отдельных представителей </w:t>
            </w:r>
            <w:r w:rsidRPr="000F7D3B">
              <w:rPr>
                <w:color w:val="000000"/>
                <w:spacing w:val="3"/>
                <w:sz w:val="20"/>
                <w:szCs w:val="20"/>
              </w:rPr>
              <w:t xml:space="preserve">отечественной истории </w:t>
            </w:r>
            <w:r w:rsidRPr="000F7D3B">
              <w:rPr>
                <w:color w:val="000000"/>
                <w:spacing w:val="3"/>
                <w:sz w:val="20"/>
                <w:szCs w:val="20"/>
                <w:lang w:val="en-US"/>
              </w:rPr>
              <w:t>XVIII</w:t>
            </w:r>
            <w:r w:rsidRPr="000F7D3B">
              <w:rPr>
                <w:color w:val="000000"/>
                <w:spacing w:val="3"/>
                <w:sz w:val="20"/>
                <w:szCs w:val="20"/>
              </w:rPr>
              <w:t xml:space="preserve"> в.</w:t>
            </w:r>
          </w:p>
          <w:p w:rsidR="005C7FFB" w:rsidRPr="000F7D3B" w:rsidRDefault="005C7FFB" w:rsidP="00DE56D8">
            <w:pPr>
              <w:widowControl w:val="0"/>
              <w:autoSpaceDE w:val="0"/>
              <w:autoSpaceDN w:val="0"/>
              <w:adjustRightInd w:val="0"/>
              <w:ind w:right="18"/>
              <w:rPr>
                <w:sz w:val="20"/>
                <w:szCs w:val="20"/>
              </w:rPr>
            </w:pPr>
            <w:r w:rsidRPr="000F7D3B">
              <w:rPr>
                <w:color w:val="000000"/>
                <w:spacing w:val="4"/>
                <w:sz w:val="20"/>
                <w:szCs w:val="20"/>
              </w:rPr>
              <w:t>Характеризовать общие черты и особенности историческо</w:t>
            </w:r>
            <w:r w:rsidRPr="000F7D3B">
              <w:rPr>
                <w:color w:val="000000"/>
                <w:spacing w:val="4"/>
                <w:sz w:val="20"/>
                <w:szCs w:val="20"/>
              </w:rPr>
              <w:softHyphen/>
            </w:r>
            <w:r w:rsidRPr="000F7D3B">
              <w:rPr>
                <w:color w:val="000000"/>
                <w:spacing w:val="8"/>
                <w:sz w:val="20"/>
                <w:szCs w:val="20"/>
              </w:rPr>
              <w:t xml:space="preserve">го развития России и других стран мира в </w:t>
            </w:r>
            <w:r w:rsidRPr="000F7D3B">
              <w:rPr>
                <w:color w:val="000000"/>
                <w:spacing w:val="8"/>
                <w:sz w:val="20"/>
                <w:szCs w:val="20"/>
                <w:lang w:val="en-US"/>
              </w:rPr>
              <w:t>XVIII</w:t>
            </w:r>
            <w:r w:rsidRPr="000F7D3B">
              <w:rPr>
                <w:color w:val="000000"/>
                <w:spacing w:val="8"/>
                <w:sz w:val="20"/>
                <w:szCs w:val="20"/>
              </w:rPr>
              <w:t xml:space="preserve"> в.</w:t>
            </w:r>
          </w:p>
          <w:p w:rsidR="005C7FFB" w:rsidRPr="000F7D3B" w:rsidRDefault="005C7FFB" w:rsidP="00DE56D8">
            <w:pPr>
              <w:widowControl w:val="0"/>
              <w:autoSpaceDE w:val="0"/>
              <w:autoSpaceDN w:val="0"/>
              <w:adjustRightInd w:val="0"/>
              <w:ind w:right="36"/>
              <w:rPr>
                <w:sz w:val="20"/>
                <w:szCs w:val="20"/>
              </w:rPr>
            </w:pP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color w:val="000000"/>
                <w:spacing w:val="4"/>
                <w:sz w:val="20"/>
                <w:szCs w:val="20"/>
              </w:rPr>
            </w:pPr>
            <w:r w:rsidRPr="000F7D3B">
              <w:rPr>
                <w:sz w:val="20"/>
                <w:szCs w:val="20"/>
              </w:rPr>
              <w:t xml:space="preserve">Россия во второй половине </w:t>
            </w:r>
            <w:r w:rsidRPr="000F7D3B">
              <w:rPr>
                <w:sz w:val="20"/>
                <w:szCs w:val="20"/>
                <w:lang w:val="en-US"/>
              </w:rPr>
              <w:t>XIX</w:t>
            </w:r>
            <w:r w:rsidRPr="000F7D3B">
              <w:rPr>
                <w:sz w:val="20"/>
                <w:szCs w:val="20"/>
              </w:rPr>
              <w:t xml:space="preserve"> в.</w:t>
            </w:r>
          </w:p>
        </w:tc>
      </w:tr>
      <w:tr w:rsidR="005C7FFB" w:rsidRPr="000F7D3B" w:rsidTr="00DE56D8">
        <w:tc>
          <w:tcPr>
            <w:tcW w:w="6204" w:type="dxa"/>
            <w:gridSpan w:val="8"/>
            <w:shd w:val="clear" w:color="auto" w:fill="auto"/>
          </w:tcPr>
          <w:p w:rsidR="005C7FFB" w:rsidRPr="000F7D3B" w:rsidRDefault="005C7FFB" w:rsidP="00DE56D8">
            <w:pPr>
              <w:widowControl w:val="0"/>
              <w:autoSpaceDE w:val="0"/>
              <w:autoSpaceDN w:val="0"/>
              <w:adjustRightInd w:val="0"/>
              <w:ind w:right="12"/>
              <w:rPr>
                <w:sz w:val="20"/>
                <w:szCs w:val="20"/>
              </w:rPr>
            </w:pPr>
            <w:r w:rsidRPr="000F7D3B">
              <w:rPr>
                <w:color w:val="000000"/>
                <w:spacing w:val="6"/>
                <w:sz w:val="20"/>
                <w:szCs w:val="20"/>
              </w:rPr>
              <w:t xml:space="preserve">Великие реформы 1860-1870-х гг. </w:t>
            </w:r>
            <w:r w:rsidRPr="000F7D3B">
              <w:rPr>
                <w:color w:val="000000"/>
                <w:spacing w:val="-3"/>
                <w:sz w:val="20"/>
                <w:szCs w:val="20"/>
              </w:rPr>
              <w:t xml:space="preserve">Необходимость и предпосылки реформ. </w:t>
            </w:r>
            <w:r w:rsidRPr="000F7D3B">
              <w:rPr>
                <w:color w:val="000000"/>
                <w:spacing w:val="-4"/>
                <w:sz w:val="20"/>
                <w:szCs w:val="20"/>
              </w:rPr>
              <w:t xml:space="preserve">Император Александр </w:t>
            </w:r>
            <w:r w:rsidRPr="000F7D3B">
              <w:rPr>
                <w:color w:val="000000"/>
                <w:spacing w:val="-4"/>
                <w:sz w:val="20"/>
                <w:szCs w:val="20"/>
                <w:lang w:val="en-US"/>
              </w:rPr>
              <w:t>II</w:t>
            </w:r>
            <w:r w:rsidRPr="000F7D3B">
              <w:rPr>
                <w:color w:val="000000"/>
                <w:spacing w:val="-4"/>
                <w:sz w:val="20"/>
                <w:szCs w:val="20"/>
              </w:rPr>
              <w:t xml:space="preserve"> и его окружение. </w:t>
            </w:r>
            <w:r w:rsidRPr="000F7D3B">
              <w:rPr>
                <w:color w:val="000000"/>
                <w:spacing w:val="-5"/>
                <w:sz w:val="20"/>
                <w:szCs w:val="20"/>
              </w:rPr>
              <w:t>Радикалы, либералы, консерваторы: пла</w:t>
            </w:r>
            <w:r w:rsidRPr="000F7D3B">
              <w:rPr>
                <w:color w:val="000000"/>
                <w:spacing w:val="-5"/>
                <w:sz w:val="20"/>
                <w:szCs w:val="20"/>
              </w:rPr>
              <w:softHyphen/>
            </w:r>
            <w:r w:rsidRPr="000F7D3B">
              <w:rPr>
                <w:color w:val="000000"/>
                <w:spacing w:val="-2"/>
                <w:sz w:val="20"/>
                <w:szCs w:val="20"/>
              </w:rPr>
              <w:t xml:space="preserve">ны и проекты переустройства России. </w:t>
            </w:r>
            <w:r w:rsidRPr="000F7D3B">
              <w:rPr>
                <w:color w:val="000000"/>
                <w:spacing w:val="-3"/>
                <w:sz w:val="20"/>
                <w:szCs w:val="20"/>
              </w:rPr>
              <w:t>Подготовка Крестьянской реформы. Ос</w:t>
            </w:r>
            <w:r w:rsidRPr="000F7D3B">
              <w:rPr>
                <w:color w:val="000000"/>
                <w:spacing w:val="-3"/>
                <w:sz w:val="20"/>
                <w:szCs w:val="20"/>
              </w:rPr>
              <w:softHyphen/>
              <w:t>новные положения Крестьянской рефор</w:t>
            </w:r>
            <w:r w:rsidRPr="000F7D3B">
              <w:rPr>
                <w:color w:val="000000"/>
                <w:spacing w:val="-3"/>
                <w:sz w:val="20"/>
                <w:szCs w:val="20"/>
              </w:rPr>
              <w:softHyphen/>
            </w:r>
            <w:r w:rsidRPr="000F7D3B">
              <w:rPr>
                <w:color w:val="000000"/>
                <w:sz w:val="20"/>
                <w:szCs w:val="20"/>
              </w:rPr>
              <w:t xml:space="preserve">мы </w:t>
            </w:r>
            <w:smartTag w:uri="urn:schemas-microsoft-com:office:smarttags" w:element="metricconverter">
              <w:smartTagPr>
                <w:attr w:name="ProductID" w:val="1861 г"/>
              </w:smartTagPr>
              <w:r w:rsidRPr="000F7D3B">
                <w:rPr>
                  <w:color w:val="000000"/>
                  <w:sz w:val="20"/>
                  <w:szCs w:val="20"/>
                </w:rPr>
                <w:t>1861 г</w:t>
              </w:r>
            </w:smartTag>
            <w:r w:rsidRPr="000F7D3B">
              <w:rPr>
                <w:color w:val="000000"/>
                <w:sz w:val="20"/>
                <w:szCs w:val="20"/>
              </w:rPr>
              <w:t>. Значение отмены крепостно</w:t>
            </w:r>
            <w:r w:rsidRPr="000F7D3B">
              <w:rPr>
                <w:color w:val="000000"/>
                <w:sz w:val="20"/>
                <w:szCs w:val="20"/>
              </w:rPr>
              <w:softHyphen/>
            </w:r>
            <w:r w:rsidRPr="000F7D3B">
              <w:rPr>
                <w:color w:val="000000"/>
                <w:spacing w:val="-5"/>
                <w:sz w:val="20"/>
                <w:szCs w:val="20"/>
              </w:rPr>
              <w:t>го права. Земская, судебная, военная, го</w:t>
            </w:r>
            <w:r w:rsidRPr="000F7D3B">
              <w:rPr>
                <w:color w:val="000000"/>
                <w:spacing w:val="-5"/>
                <w:sz w:val="20"/>
                <w:szCs w:val="20"/>
              </w:rPr>
              <w:softHyphen/>
              <w:t>родская реформы. Итоги и следствия ре</w:t>
            </w:r>
            <w:r w:rsidRPr="000F7D3B">
              <w:rPr>
                <w:color w:val="000000"/>
                <w:spacing w:val="-5"/>
                <w:sz w:val="20"/>
                <w:szCs w:val="20"/>
              </w:rPr>
              <w:softHyphen/>
            </w:r>
            <w:r w:rsidRPr="000F7D3B">
              <w:rPr>
                <w:color w:val="000000"/>
                <w:spacing w:val="9"/>
                <w:sz w:val="20"/>
                <w:szCs w:val="20"/>
              </w:rPr>
              <w:t>форм 1860-1870-х гг.</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Социально-экономическое развитие </w:t>
            </w:r>
            <w:r w:rsidRPr="000F7D3B">
              <w:rPr>
                <w:color w:val="000000"/>
                <w:spacing w:val="-6"/>
                <w:sz w:val="20"/>
                <w:szCs w:val="20"/>
              </w:rPr>
              <w:t>пореформенной России. Сельское хозяй</w:t>
            </w:r>
            <w:r w:rsidRPr="000F7D3B">
              <w:rPr>
                <w:color w:val="000000"/>
                <w:spacing w:val="-6"/>
                <w:sz w:val="20"/>
                <w:szCs w:val="20"/>
              </w:rPr>
              <w:softHyphen/>
            </w:r>
            <w:r w:rsidRPr="000F7D3B">
              <w:rPr>
                <w:color w:val="000000"/>
                <w:spacing w:val="-1"/>
                <w:sz w:val="20"/>
                <w:szCs w:val="20"/>
              </w:rPr>
              <w:t xml:space="preserve">ство после отмены крепостного права. Развитие торговли и промышленности. </w:t>
            </w:r>
            <w:r w:rsidRPr="000F7D3B">
              <w:rPr>
                <w:color w:val="000000"/>
                <w:spacing w:val="-5"/>
                <w:sz w:val="20"/>
                <w:szCs w:val="20"/>
              </w:rPr>
              <w:t>Железнодорожное строительство. Завер</w:t>
            </w:r>
            <w:r w:rsidRPr="000F7D3B">
              <w:rPr>
                <w:color w:val="000000"/>
                <w:spacing w:val="-5"/>
                <w:sz w:val="20"/>
                <w:szCs w:val="20"/>
              </w:rPr>
              <w:softHyphen/>
            </w:r>
            <w:r w:rsidRPr="000F7D3B">
              <w:rPr>
                <w:color w:val="000000"/>
                <w:spacing w:val="-2"/>
                <w:sz w:val="20"/>
                <w:szCs w:val="20"/>
              </w:rPr>
              <w:t xml:space="preserve">шение промышленного переворота, его </w:t>
            </w:r>
            <w:r w:rsidRPr="000F7D3B">
              <w:rPr>
                <w:color w:val="000000"/>
                <w:spacing w:val="-1"/>
                <w:sz w:val="20"/>
                <w:szCs w:val="20"/>
              </w:rPr>
              <w:t xml:space="preserve">последствия. Изменения в социальной </w:t>
            </w:r>
            <w:r w:rsidRPr="000F7D3B">
              <w:rPr>
                <w:color w:val="000000"/>
                <w:spacing w:val="-6"/>
                <w:sz w:val="20"/>
                <w:szCs w:val="20"/>
              </w:rPr>
              <w:t xml:space="preserve">структуре общества. Положение основных </w:t>
            </w:r>
            <w:r w:rsidRPr="000F7D3B">
              <w:rPr>
                <w:color w:val="000000"/>
                <w:spacing w:val="-5"/>
                <w:sz w:val="20"/>
                <w:szCs w:val="20"/>
              </w:rPr>
              <w:t>слоев населения России.</w:t>
            </w:r>
          </w:p>
          <w:p w:rsidR="005C7FFB" w:rsidRPr="000F7D3B" w:rsidRDefault="005C7FFB" w:rsidP="00DE56D8">
            <w:pPr>
              <w:widowControl w:val="0"/>
              <w:autoSpaceDE w:val="0"/>
              <w:autoSpaceDN w:val="0"/>
              <w:adjustRightInd w:val="0"/>
              <w:ind w:right="24"/>
              <w:rPr>
                <w:sz w:val="20"/>
                <w:szCs w:val="20"/>
              </w:rPr>
            </w:pPr>
            <w:r w:rsidRPr="000F7D3B">
              <w:rPr>
                <w:color w:val="000000"/>
                <w:spacing w:val="-2"/>
                <w:sz w:val="20"/>
                <w:szCs w:val="20"/>
              </w:rPr>
              <w:t xml:space="preserve">Общественное движение в России в </w:t>
            </w:r>
            <w:r w:rsidRPr="000F7D3B">
              <w:rPr>
                <w:color w:val="000000"/>
                <w:spacing w:val="-5"/>
                <w:sz w:val="20"/>
                <w:szCs w:val="20"/>
              </w:rPr>
              <w:t xml:space="preserve">последней трети </w:t>
            </w:r>
            <w:r w:rsidRPr="000F7D3B">
              <w:rPr>
                <w:color w:val="000000"/>
                <w:spacing w:val="-5"/>
                <w:sz w:val="20"/>
                <w:szCs w:val="20"/>
                <w:lang w:val="en-US"/>
              </w:rPr>
              <w:t>XIX</w:t>
            </w:r>
            <w:r w:rsidRPr="000F7D3B">
              <w:rPr>
                <w:color w:val="000000"/>
                <w:spacing w:val="-5"/>
                <w:sz w:val="20"/>
                <w:szCs w:val="20"/>
              </w:rPr>
              <w:t xml:space="preserve"> в. Консервативные, </w:t>
            </w:r>
            <w:r w:rsidRPr="000F7D3B">
              <w:rPr>
                <w:color w:val="000000"/>
                <w:spacing w:val="-6"/>
                <w:sz w:val="20"/>
                <w:szCs w:val="20"/>
              </w:rPr>
              <w:t>либеральные, радикальные течения в об</w:t>
            </w:r>
            <w:r w:rsidRPr="000F7D3B">
              <w:rPr>
                <w:color w:val="000000"/>
                <w:spacing w:val="-6"/>
                <w:sz w:val="20"/>
                <w:szCs w:val="20"/>
              </w:rPr>
              <w:softHyphen/>
            </w:r>
            <w:r w:rsidRPr="000F7D3B">
              <w:rPr>
                <w:color w:val="000000"/>
                <w:spacing w:val="-4"/>
                <w:sz w:val="20"/>
                <w:szCs w:val="20"/>
              </w:rPr>
              <w:t>щественной мысли. Народническое дви</w:t>
            </w:r>
            <w:r w:rsidRPr="000F7D3B">
              <w:rPr>
                <w:color w:val="000000"/>
                <w:spacing w:val="-4"/>
                <w:sz w:val="20"/>
                <w:szCs w:val="20"/>
              </w:rPr>
              <w:softHyphen/>
            </w:r>
            <w:r w:rsidRPr="000F7D3B">
              <w:rPr>
                <w:color w:val="000000"/>
                <w:spacing w:val="-5"/>
                <w:sz w:val="20"/>
                <w:szCs w:val="20"/>
              </w:rPr>
              <w:t>жение. Идеология народничества. Теоре</w:t>
            </w:r>
            <w:r w:rsidRPr="000F7D3B">
              <w:rPr>
                <w:color w:val="000000"/>
                <w:spacing w:val="-5"/>
                <w:sz w:val="20"/>
                <w:szCs w:val="20"/>
              </w:rPr>
              <w:softHyphen/>
            </w:r>
            <w:r w:rsidRPr="000F7D3B">
              <w:rPr>
                <w:color w:val="000000"/>
                <w:spacing w:val="6"/>
                <w:sz w:val="20"/>
                <w:szCs w:val="20"/>
              </w:rPr>
              <w:t xml:space="preserve">тики революционного народничества: </w:t>
            </w:r>
            <w:r w:rsidRPr="000F7D3B">
              <w:rPr>
                <w:color w:val="000000"/>
                <w:spacing w:val="-3"/>
                <w:sz w:val="20"/>
                <w:szCs w:val="20"/>
              </w:rPr>
              <w:t xml:space="preserve">М. А. Бакунин, П. Л. Лавров, П. Н. Ткачев. </w:t>
            </w:r>
            <w:r w:rsidRPr="000F7D3B">
              <w:rPr>
                <w:color w:val="000000"/>
                <w:spacing w:val="1"/>
                <w:sz w:val="20"/>
                <w:szCs w:val="20"/>
              </w:rPr>
              <w:t>Народнические организации. Народни</w:t>
            </w:r>
            <w:r w:rsidRPr="000F7D3B">
              <w:rPr>
                <w:color w:val="000000"/>
                <w:spacing w:val="1"/>
                <w:sz w:val="20"/>
                <w:szCs w:val="20"/>
              </w:rPr>
              <w:softHyphen/>
            </w:r>
            <w:r w:rsidRPr="000F7D3B">
              <w:rPr>
                <w:color w:val="000000"/>
                <w:spacing w:val="-1"/>
                <w:sz w:val="20"/>
                <w:szCs w:val="20"/>
              </w:rPr>
              <w:t xml:space="preserve">ческий террор. Кризис революционного народничества. Зарождение российской </w:t>
            </w:r>
            <w:r w:rsidRPr="000F7D3B">
              <w:rPr>
                <w:color w:val="000000"/>
                <w:sz w:val="20"/>
                <w:szCs w:val="20"/>
              </w:rPr>
              <w:t xml:space="preserve">социал-демократии. Начало рабочего </w:t>
            </w:r>
            <w:r w:rsidRPr="000F7D3B">
              <w:rPr>
                <w:color w:val="000000"/>
                <w:spacing w:val="-2"/>
                <w:sz w:val="20"/>
                <w:szCs w:val="20"/>
              </w:rPr>
              <w:t>движения. Национальные движения.</w:t>
            </w:r>
          </w:p>
          <w:p w:rsidR="005C7FFB" w:rsidRPr="000F7D3B" w:rsidRDefault="005C7FFB" w:rsidP="00DE56D8">
            <w:pPr>
              <w:widowControl w:val="0"/>
              <w:autoSpaceDE w:val="0"/>
              <w:autoSpaceDN w:val="0"/>
              <w:adjustRightInd w:val="0"/>
              <w:ind w:right="12"/>
              <w:rPr>
                <w:sz w:val="20"/>
                <w:szCs w:val="20"/>
              </w:rPr>
            </w:pPr>
            <w:r w:rsidRPr="000F7D3B">
              <w:rPr>
                <w:color w:val="000000"/>
                <w:spacing w:val="-5"/>
                <w:sz w:val="20"/>
                <w:szCs w:val="20"/>
              </w:rPr>
              <w:t xml:space="preserve">Внутренняя политика самодержавия в 1881-1890-е гг. Император Александр НЕ. </w:t>
            </w:r>
            <w:r w:rsidRPr="000F7D3B">
              <w:rPr>
                <w:color w:val="000000"/>
                <w:spacing w:val="-1"/>
                <w:sz w:val="20"/>
                <w:szCs w:val="20"/>
              </w:rPr>
              <w:t xml:space="preserve">Изменения в сферах государственного </w:t>
            </w:r>
            <w:r w:rsidRPr="000F7D3B">
              <w:rPr>
                <w:color w:val="000000"/>
                <w:spacing w:val="-5"/>
                <w:sz w:val="20"/>
                <w:szCs w:val="20"/>
              </w:rPr>
              <w:t>управления, образования и печати. Воз</w:t>
            </w:r>
            <w:r w:rsidRPr="000F7D3B">
              <w:rPr>
                <w:color w:val="000000"/>
                <w:spacing w:val="-5"/>
                <w:sz w:val="20"/>
                <w:szCs w:val="20"/>
              </w:rPr>
              <w:softHyphen/>
              <w:t>растание роли государства в экономичес</w:t>
            </w:r>
            <w:r w:rsidRPr="000F7D3B">
              <w:rPr>
                <w:color w:val="000000"/>
                <w:spacing w:val="-5"/>
                <w:sz w:val="20"/>
                <w:szCs w:val="20"/>
              </w:rPr>
              <w:softHyphen/>
            </w:r>
            <w:r w:rsidRPr="000F7D3B">
              <w:rPr>
                <w:color w:val="000000"/>
                <w:spacing w:val="1"/>
                <w:sz w:val="20"/>
                <w:szCs w:val="20"/>
              </w:rPr>
              <w:t>кой жизни страны. Курс на модерниза</w:t>
            </w:r>
            <w:r w:rsidRPr="000F7D3B">
              <w:rPr>
                <w:color w:val="000000"/>
                <w:spacing w:val="1"/>
                <w:sz w:val="20"/>
                <w:szCs w:val="20"/>
              </w:rPr>
              <w:softHyphen/>
            </w:r>
            <w:r w:rsidRPr="000F7D3B">
              <w:rPr>
                <w:color w:val="000000"/>
                <w:spacing w:val="5"/>
                <w:sz w:val="20"/>
                <w:szCs w:val="20"/>
              </w:rPr>
              <w:t xml:space="preserve">цию промышленности. Экономические </w:t>
            </w:r>
            <w:r w:rsidRPr="000F7D3B">
              <w:rPr>
                <w:color w:val="000000"/>
                <w:spacing w:val="7"/>
                <w:sz w:val="20"/>
                <w:szCs w:val="20"/>
              </w:rPr>
              <w:t xml:space="preserve">и финансовые реформы (Н. </w:t>
            </w:r>
            <w:r w:rsidRPr="000F7D3B">
              <w:rPr>
                <w:color w:val="000000"/>
                <w:spacing w:val="7"/>
                <w:sz w:val="20"/>
                <w:szCs w:val="20"/>
                <w:lang w:val="en-US"/>
              </w:rPr>
              <w:t>X</w:t>
            </w:r>
            <w:r w:rsidRPr="000F7D3B">
              <w:rPr>
                <w:color w:val="000000"/>
                <w:spacing w:val="7"/>
                <w:sz w:val="20"/>
                <w:szCs w:val="20"/>
              </w:rPr>
              <w:t xml:space="preserve">. Бунге, </w:t>
            </w:r>
            <w:r w:rsidRPr="000F7D3B">
              <w:rPr>
                <w:color w:val="000000"/>
                <w:spacing w:val="-5"/>
                <w:sz w:val="20"/>
                <w:szCs w:val="20"/>
              </w:rPr>
              <w:t>С. Ю. Витте). Разработка рабочего зако</w:t>
            </w:r>
            <w:r w:rsidRPr="000F7D3B">
              <w:rPr>
                <w:color w:val="000000"/>
                <w:spacing w:val="-5"/>
                <w:sz w:val="20"/>
                <w:szCs w:val="20"/>
              </w:rPr>
              <w:softHyphen/>
              <w:t>нодательства. Национальная политика.</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 xml:space="preserve">Внешняя политика России во второй </w:t>
            </w:r>
            <w:r w:rsidRPr="000F7D3B">
              <w:rPr>
                <w:color w:val="000000"/>
                <w:spacing w:val="-3"/>
                <w:sz w:val="20"/>
                <w:szCs w:val="20"/>
              </w:rPr>
              <w:t xml:space="preserve">половине </w:t>
            </w:r>
            <w:r w:rsidRPr="000F7D3B">
              <w:rPr>
                <w:color w:val="000000"/>
                <w:spacing w:val="-3"/>
                <w:sz w:val="20"/>
                <w:szCs w:val="20"/>
                <w:lang w:val="en-US"/>
              </w:rPr>
              <w:t>XIX</w:t>
            </w:r>
            <w:r w:rsidRPr="000F7D3B">
              <w:rPr>
                <w:color w:val="000000"/>
                <w:spacing w:val="-3"/>
                <w:sz w:val="20"/>
                <w:szCs w:val="20"/>
              </w:rPr>
              <w:t xml:space="preserve"> в. Европейская политика. </w:t>
            </w:r>
            <w:r w:rsidRPr="000F7D3B">
              <w:rPr>
                <w:color w:val="000000"/>
                <w:spacing w:val="5"/>
                <w:sz w:val="20"/>
                <w:szCs w:val="20"/>
              </w:rPr>
              <w:t xml:space="preserve">Русско-турецкая война 1877-1878 гг.; </w:t>
            </w:r>
            <w:r w:rsidRPr="000F7D3B">
              <w:rPr>
                <w:color w:val="000000"/>
                <w:spacing w:val="-4"/>
                <w:sz w:val="20"/>
                <w:szCs w:val="20"/>
              </w:rPr>
              <w:t xml:space="preserve">роль России в освобождении балканских народов. Присоединение Средней Азии. </w:t>
            </w:r>
            <w:r w:rsidRPr="000F7D3B">
              <w:rPr>
                <w:color w:val="000000"/>
                <w:spacing w:val="-2"/>
                <w:sz w:val="20"/>
                <w:szCs w:val="20"/>
              </w:rPr>
              <w:t xml:space="preserve">Политика России на Дальнем Востоке. </w:t>
            </w:r>
            <w:r w:rsidRPr="000F7D3B">
              <w:rPr>
                <w:color w:val="000000"/>
                <w:sz w:val="20"/>
                <w:szCs w:val="20"/>
              </w:rPr>
              <w:t xml:space="preserve">Россия в международных отношениях конца </w:t>
            </w:r>
            <w:r w:rsidRPr="000F7D3B">
              <w:rPr>
                <w:color w:val="000000"/>
                <w:sz w:val="20"/>
                <w:szCs w:val="20"/>
                <w:lang w:val="en-US"/>
              </w:rPr>
              <w:t>XIX</w:t>
            </w:r>
            <w:r w:rsidRPr="000F7D3B">
              <w:rPr>
                <w:color w:val="000000"/>
                <w:sz w:val="20"/>
                <w:szCs w:val="20"/>
              </w:rPr>
              <w:t xml:space="preserve"> в.</w:t>
            </w:r>
          </w:p>
          <w:p w:rsidR="005C7FFB" w:rsidRPr="000F7D3B" w:rsidRDefault="005C7FFB" w:rsidP="00DE56D8">
            <w:pPr>
              <w:widowControl w:val="0"/>
              <w:autoSpaceDE w:val="0"/>
              <w:autoSpaceDN w:val="0"/>
              <w:adjustRightInd w:val="0"/>
              <w:rPr>
                <w:color w:val="000000"/>
                <w:spacing w:val="4"/>
                <w:sz w:val="20"/>
                <w:szCs w:val="20"/>
              </w:rPr>
            </w:pPr>
            <w:r w:rsidRPr="000F7D3B">
              <w:rPr>
                <w:color w:val="000000"/>
                <w:spacing w:val="-1"/>
                <w:sz w:val="20"/>
                <w:szCs w:val="20"/>
              </w:rPr>
              <w:t xml:space="preserve">Культура России во второй половине </w:t>
            </w:r>
            <w:r w:rsidRPr="000F7D3B">
              <w:rPr>
                <w:color w:val="000000"/>
                <w:spacing w:val="4"/>
                <w:sz w:val="20"/>
                <w:szCs w:val="20"/>
                <w:lang w:val="en-US"/>
              </w:rPr>
              <w:t>XIX</w:t>
            </w:r>
            <w:r w:rsidRPr="000F7D3B">
              <w:rPr>
                <w:color w:val="000000"/>
                <w:spacing w:val="4"/>
                <w:sz w:val="20"/>
                <w:szCs w:val="20"/>
              </w:rPr>
              <w:t xml:space="preserve"> в. Достижения российских ученых,</w:t>
            </w:r>
            <w:r w:rsidRPr="000F7D3B">
              <w:rPr>
                <w:color w:val="000000"/>
                <w:spacing w:val="16"/>
                <w:sz w:val="20"/>
                <w:szCs w:val="20"/>
              </w:rPr>
              <w:t xml:space="preserve">их вклад в мировую науку и технику </w:t>
            </w:r>
            <w:r w:rsidRPr="000F7D3B">
              <w:rPr>
                <w:color w:val="000000"/>
                <w:spacing w:val="-4"/>
                <w:sz w:val="20"/>
                <w:szCs w:val="20"/>
              </w:rPr>
              <w:t>(А. Г. Столетов, Д. И. Менделеев, И. М. Се</w:t>
            </w:r>
            <w:r w:rsidRPr="000F7D3B">
              <w:rPr>
                <w:color w:val="000000"/>
                <w:spacing w:val="-4"/>
                <w:sz w:val="20"/>
                <w:szCs w:val="20"/>
              </w:rPr>
              <w:softHyphen/>
              <w:t>ченов и др.). Развитие образования. Рас</w:t>
            </w:r>
            <w:r w:rsidRPr="000F7D3B">
              <w:rPr>
                <w:color w:val="000000"/>
                <w:spacing w:val="-4"/>
                <w:sz w:val="20"/>
                <w:szCs w:val="20"/>
              </w:rPr>
              <w:softHyphen/>
            </w:r>
            <w:r w:rsidRPr="000F7D3B">
              <w:rPr>
                <w:color w:val="000000"/>
                <w:spacing w:val="-3"/>
                <w:sz w:val="20"/>
                <w:szCs w:val="20"/>
              </w:rPr>
              <w:t>ширение издательского дела. Литература и искусство: классицизм и реализм. Общест</w:t>
            </w:r>
            <w:r w:rsidRPr="000F7D3B">
              <w:rPr>
                <w:color w:val="000000"/>
                <w:spacing w:val="-3"/>
                <w:sz w:val="20"/>
                <w:szCs w:val="20"/>
              </w:rPr>
              <w:softHyphen/>
            </w:r>
            <w:r w:rsidRPr="000F7D3B">
              <w:rPr>
                <w:color w:val="000000"/>
                <w:spacing w:val="-5"/>
                <w:sz w:val="20"/>
                <w:szCs w:val="20"/>
              </w:rPr>
              <w:t>венное звучание литературы. Расцвет теат</w:t>
            </w:r>
            <w:r w:rsidRPr="000F7D3B">
              <w:rPr>
                <w:color w:val="000000"/>
                <w:spacing w:val="-5"/>
                <w:sz w:val="20"/>
                <w:szCs w:val="20"/>
              </w:rPr>
              <w:softHyphen/>
            </w:r>
            <w:r w:rsidRPr="000F7D3B">
              <w:rPr>
                <w:color w:val="000000"/>
                <w:spacing w:val="-2"/>
                <w:sz w:val="20"/>
                <w:szCs w:val="20"/>
              </w:rPr>
              <w:t xml:space="preserve">рального искусства. Живопись: академизм, </w:t>
            </w:r>
            <w:r w:rsidRPr="000F7D3B">
              <w:rPr>
                <w:color w:val="000000"/>
                <w:spacing w:val="2"/>
                <w:sz w:val="20"/>
                <w:szCs w:val="20"/>
              </w:rPr>
              <w:t xml:space="preserve">реализм, передвижники. Архитектура. </w:t>
            </w:r>
            <w:r w:rsidRPr="000F7D3B">
              <w:rPr>
                <w:color w:val="000000"/>
                <w:spacing w:val="14"/>
                <w:sz w:val="20"/>
                <w:szCs w:val="20"/>
              </w:rPr>
              <w:t xml:space="preserve">Достижения музыкального искусства </w:t>
            </w:r>
            <w:r w:rsidRPr="000F7D3B">
              <w:rPr>
                <w:color w:val="000000"/>
                <w:sz w:val="20"/>
                <w:szCs w:val="20"/>
              </w:rPr>
              <w:t xml:space="preserve">(П. И. Чайковский, Могучая кучка). Место </w:t>
            </w:r>
            <w:r w:rsidRPr="000F7D3B">
              <w:rPr>
                <w:color w:val="000000"/>
                <w:spacing w:val="1"/>
                <w:sz w:val="20"/>
                <w:szCs w:val="20"/>
              </w:rPr>
              <w:t xml:space="preserve">российской культуры в мировой культуре </w:t>
            </w:r>
            <w:r w:rsidRPr="000F7D3B">
              <w:rPr>
                <w:color w:val="000000"/>
                <w:spacing w:val="-1"/>
                <w:sz w:val="20"/>
                <w:szCs w:val="20"/>
                <w:lang w:val="en-US"/>
              </w:rPr>
              <w:t>XIX</w:t>
            </w:r>
            <w:r w:rsidRPr="000F7D3B">
              <w:rPr>
                <w:color w:val="000000"/>
                <w:spacing w:val="-1"/>
                <w:sz w:val="20"/>
                <w:szCs w:val="20"/>
              </w:rPr>
              <w:t xml:space="preserve"> в.</w:t>
            </w:r>
          </w:p>
          <w:p w:rsidR="005C7FFB" w:rsidRPr="000F7D3B" w:rsidRDefault="005C7FFB" w:rsidP="00DE56D8">
            <w:pPr>
              <w:widowControl w:val="0"/>
              <w:autoSpaceDE w:val="0"/>
              <w:autoSpaceDN w:val="0"/>
              <w:adjustRightInd w:val="0"/>
              <w:ind w:right="12"/>
              <w:rPr>
                <w:sz w:val="20"/>
                <w:szCs w:val="20"/>
              </w:rPr>
            </w:pPr>
            <w:r w:rsidRPr="000F7D3B">
              <w:rPr>
                <w:color w:val="000000"/>
                <w:spacing w:val="3"/>
                <w:sz w:val="20"/>
                <w:szCs w:val="20"/>
              </w:rPr>
              <w:t>Изменения в условиях жизни населе</w:t>
            </w:r>
            <w:r w:rsidRPr="000F7D3B">
              <w:rPr>
                <w:color w:val="000000"/>
                <w:spacing w:val="3"/>
                <w:sz w:val="20"/>
                <w:szCs w:val="20"/>
              </w:rPr>
              <w:softHyphen/>
              <w:t>ния городов. Развитие связи и городско</w:t>
            </w:r>
            <w:r w:rsidRPr="000F7D3B">
              <w:rPr>
                <w:color w:val="000000"/>
                <w:spacing w:val="3"/>
                <w:sz w:val="20"/>
                <w:szCs w:val="20"/>
              </w:rPr>
              <w:softHyphen/>
            </w:r>
            <w:r w:rsidRPr="000F7D3B">
              <w:rPr>
                <w:color w:val="000000"/>
                <w:spacing w:val="1"/>
                <w:sz w:val="20"/>
                <w:szCs w:val="20"/>
              </w:rPr>
              <w:t>го транспорта. Досуг горожан. Жизнь де</w:t>
            </w:r>
            <w:r w:rsidRPr="000F7D3B">
              <w:rPr>
                <w:color w:val="000000"/>
                <w:spacing w:val="1"/>
                <w:sz w:val="20"/>
                <w:szCs w:val="20"/>
              </w:rPr>
              <w:softHyphen/>
            </w:r>
            <w:r w:rsidRPr="000F7D3B">
              <w:rPr>
                <w:color w:val="000000"/>
                <w:spacing w:val="-4"/>
                <w:sz w:val="20"/>
                <w:szCs w:val="20"/>
              </w:rPr>
              <w:t>ревни.</w:t>
            </w:r>
          </w:p>
          <w:p w:rsidR="005C7FFB" w:rsidRPr="000F7D3B" w:rsidRDefault="005C7FFB" w:rsidP="00DE56D8">
            <w:pPr>
              <w:widowControl w:val="0"/>
              <w:autoSpaceDE w:val="0"/>
              <w:autoSpaceDN w:val="0"/>
              <w:adjustRightInd w:val="0"/>
              <w:ind w:right="6"/>
              <w:rPr>
                <w:sz w:val="20"/>
                <w:szCs w:val="20"/>
              </w:rPr>
            </w:pPr>
            <w:r w:rsidRPr="000F7D3B">
              <w:rPr>
                <w:color w:val="000000"/>
                <w:spacing w:val="4"/>
                <w:sz w:val="20"/>
                <w:szCs w:val="20"/>
                <w:lang w:val="en-US"/>
              </w:rPr>
              <w:t>XIX</w:t>
            </w:r>
            <w:r w:rsidRPr="000F7D3B">
              <w:rPr>
                <w:color w:val="000000"/>
                <w:spacing w:val="4"/>
                <w:sz w:val="20"/>
                <w:szCs w:val="20"/>
              </w:rPr>
              <w:t xml:space="preserve"> век в истории России: историчес</w:t>
            </w:r>
            <w:r w:rsidRPr="000F7D3B">
              <w:rPr>
                <w:color w:val="000000"/>
                <w:spacing w:val="4"/>
                <w:sz w:val="20"/>
                <w:szCs w:val="20"/>
              </w:rPr>
              <w:softHyphen/>
            </w:r>
            <w:r w:rsidRPr="000F7D3B">
              <w:rPr>
                <w:color w:val="000000"/>
                <w:spacing w:val="3"/>
                <w:sz w:val="20"/>
                <w:szCs w:val="20"/>
              </w:rPr>
              <w:t>кое и культурное наследие.</w:t>
            </w:r>
          </w:p>
          <w:p w:rsidR="005C7FFB" w:rsidRPr="000F7D3B" w:rsidRDefault="005C7FFB" w:rsidP="00DE56D8">
            <w:pPr>
              <w:widowControl w:val="0"/>
              <w:autoSpaceDE w:val="0"/>
              <w:autoSpaceDN w:val="0"/>
              <w:adjustRightInd w:val="0"/>
              <w:ind w:right="12"/>
              <w:rPr>
                <w:color w:val="000000"/>
                <w:spacing w:val="8"/>
                <w:sz w:val="20"/>
                <w:szCs w:val="20"/>
              </w:rPr>
            </w:pPr>
          </w:p>
        </w:tc>
        <w:tc>
          <w:tcPr>
            <w:tcW w:w="8388" w:type="dxa"/>
            <w:gridSpan w:val="7"/>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Характеризовать предпосылки отмены крепостного права.</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 xml:space="preserve">Называть основные положения Крестьянской реформы, </w:t>
            </w:r>
            <w:r w:rsidRPr="000F7D3B">
              <w:rPr>
                <w:color w:val="000000"/>
                <w:spacing w:val="1"/>
                <w:sz w:val="20"/>
                <w:szCs w:val="20"/>
              </w:rPr>
              <w:t>земской, судебной, военной реформ.</w:t>
            </w:r>
          </w:p>
          <w:p w:rsidR="005C7FFB" w:rsidRPr="000F7D3B" w:rsidRDefault="005C7FFB" w:rsidP="00DE56D8">
            <w:pPr>
              <w:widowControl w:val="0"/>
              <w:autoSpaceDE w:val="0"/>
              <w:autoSpaceDN w:val="0"/>
              <w:adjustRightInd w:val="0"/>
              <w:rPr>
                <w:sz w:val="20"/>
                <w:szCs w:val="20"/>
              </w:rPr>
            </w:pPr>
            <w:r w:rsidRPr="000F7D3B">
              <w:rPr>
                <w:color w:val="000000"/>
                <w:spacing w:val="7"/>
                <w:sz w:val="20"/>
                <w:szCs w:val="20"/>
              </w:rPr>
              <w:t xml:space="preserve">Объяснять значение понятий </w:t>
            </w:r>
            <w:r w:rsidRPr="000F7D3B">
              <w:rPr>
                <w:iCs/>
                <w:color w:val="000000"/>
                <w:spacing w:val="7"/>
                <w:sz w:val="20"/>
                <w:szCs w:val="20"/>
              </w:rPr>
              <w:t>редакционные комиссии, врем</w:t>
            </w:r>
            <w:r w:rsidRPr="000F7D3B">
              <w:rPr>
                <w:iCs/>
                <w:color w:val="000000"/>
                <w:spacing w:val="3"/>
                <w:sz w:val="20"/>
                <w:szCs w:val="20"/>
              </w:rPr>
              <w:t>енно обязанные крестьяне, выкупные платежи, отрезки, миро</w:t>
            </w:r>
            <w:r w:rsidRPr="000F7D3B">
              <w:rPr>
                <w:iCs/>
                <w:color w:val="000000"/>
                <w:spacing w:val="3"/>
                <w:sz w:val="20"/>
                <w:szCs w:val="20"/>
              </w:rPr>
              <w:softHyphen/>
            </w:r>
            <w:r w:rsidRPr="000F7D3B">
              <w:rPr>
                <w:iCs/>
                <w:color w:val="000000"/>
                <w:spacing w:val="9"/>
                <w:sz w:val="20"/>
                <w:szCs w:val="20"/>
              </w:rPr>
              <w:t>вые посредники, земства, городские управы, мировой суд.</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Приводить оценки характера и значения реформ 1860-</w:t>
            </w:r>
            <w:r w:rsidRPr="000F7D3B">
              <w:rPr>
                <w:color w:val="000000"/>
                <w:spacing w:val="-3"/>
                <w:sz w:val="20"/>
                <w:szCs w:val="20"/>
              </w:rPr>
              <w:t xml:space="preserve">1870-х гг., излагаемые в учебной литературе, высказывать и </w:t>
            </w:r>
            <w:r w:rsidRPr="000F7D3B">
              <w:rPr>
                <w:color w:val="000000"/>
                <w:spacing w:val="-2"/>
                <w:sz w:val="20"/>
                <w:szCs w:val="20"/>
              </w:rPr>
              <w:t>обосновывать свою оценку.</w:t>
            </w:r>
          </w:p>
          <w:p w:rsidR="005C7FFB" w:rsidRPr="000F7D3B" w:rsidRDefault="005C7FFB" w:rsidP="00DE56D8">
            <w:pPr>
              <w:widowControl w:val="0"/>
              <w:autoSpaceDE w:val="0"/>
              <w:autoSpaceDN w:val="0"/>
              <w:adjustRightInd w:val="0"/>
              <w:ind w:right="12"/>
              <w:rPr>
                <w:sz w:val="20"/>
                <w:szCs w:val="20"/>
              </w:rPr>
            </w:pPr>
            <w:r w:rsidRPr="000F7D3B">
              <w:rPr>
                <w:color w:val="000000"/>
                <w:spacing w:val="-2"/>
                <w:sz w:val="20"/>
                <w:szCs w:val="20"/>
              </w:rPr>
              <w:t>Характеризовать экономическое развитие России в поре</w:t>
            </w:r>
            <w:r w:rsidRPr="000F7D3B">
              <w:rPr>
                <w:color w:val="000000"/>
                <w:spacing w:val="-2"/>
                <w:sz w:val="20"/>
                <w:szCs w:val="20"/>
              </w:rPr>
              <w:softHyphen/>
            </w:r>
            <w:r w:rsidRPr="000F7D3B">
              <w:rPr>
                <w:color w:val="000000"/>
                <w:spacing w:val="-5"/>
                <w:sz w:val="20"/>
                <w:szCs w:val="20"/>
              </w:rPr>
              <w:t xml:space="preserve">форменные десятилетия, привлекая информацию исторической </w:t>
            </w:r>
            <w:r w:rsidRPr="000F7D3B">
              <w:rPr>
                <w:color w:val="000000"/>
                <w:spacing w:val="-8"/>
                <w:sz w:val="20"/>
                <w:szCs w:val="20"/>
              </w:rPr>
              <w:t>карты.</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 xml:space="preserve">Раскрывать, в чем заключались изменения в социальной </w:t>
            </w:r>
            <w:r w:rsidRPr="000F7D3B">
              <w:rPr>
                <w:color w:val="000000"/>
                <w:sz w:val="20"/>
                <w:szCs w:val="20"/>
              </w:rPr>
              <w:t xml:space="preserve">структуре российского общества в последней трети </w:t>
            </w:r>
            <w:r w:rsidRPr="000F7D3B">
              <w:rPr>
                <w:color w:val="000000"/>
                <w:sz w:val="20"/>
                <w:szCs w:val="20"/>
                <w:lang w:val="en-US"/>
              </w:rPr>
              <w:t>XIX</w:t>
            </w:r>
            <w:r w:rsidRPr="000F7D3B">
              <w:rPr>
                <w:color w:val="000000"/>
                <w:sz w:val="20"/>
                <w:szCs w:val="20"/>
              </w:rPr>
              <w:t xml:space="preserve"> в.</w:t>
            </w:r>
          </w:p>
          <w:p w:rsidR="005C7FFB" w:rsidRPr="000F7D3B" w:rsidRDefault="005C7FFB" w:rsidP="00DE56D8">
            <w:pPr>
              <w:widowControl w:val="0"/>
              <w:autoSpaceDE w:val="0"/>
              <w:autoSpaceDN w:val="0"/>
              <w:adjustRightInd w:val="0"/>
              <w:ind w:right="12"/>
              <w:rPr>
                <w:sz w:val="20"/>
                <w:szCs w:val="20"/>
              </w:rPr>
            </w:pPr>
            <w:r w:rsidRPr="000F7D3B">
              <w:rPr>
                <w:color w:val="000000"/>
                <w:spacing w:val="-5"/>
                <w:sz w:val="20"/>
                <w:szCs w:val="20"/>
              </w:rPr>
              <w:t>Рассказывать о положении основных слоев населения поре</w:t>
            </w:r>
            <w:r w:rsidRPr="000F7D3B">
              <w:rPr>
                <w:color w:val="000000"/>
                <w:spacing w:val="-5"/>
                <w:sz w:val="20"/>
                <w:szCs w:val="20"/>
              </w:rPr>
              <w:softHyphen/>
            </w:r>
            <w:r w:rsidRPr="000F7D3B">
              <w:rPr>
                <w:color w:val="000000"/>
                <w:spacing w:val="-4"/>
                <w:sz w:val="20"/>
                <w:szCs w:val="20"/>
              </w:rPr>
              <w:t>форменной России, используя информацию учебника, докумен</w:t>
            </w:r>
            <w:r w:rsidRPr="000F7D3B">
              <w:rPr>
                <w:color w:val="000000"/>
                <w:spacing w:val="-4"/>
                <w:sz w:val="20"/>
                <w:szCs w:val="20"/>
              </w:rPr>
              <w:softHyphen/>
            </w:r>
            <w:r w:rsidRPr="000F7D3B">
              <w:rPr>
                <w:color w:val="000000"/>
                <w:spacing w:val="-1"/>
                <w:sz w:val="20"/>
                <w:szCs w:val="20"/>
              </w:rPr>
              <w:t>тальные и изобразительные материалы по истории края (уст</w:t>
            </w:r>
            <w:r w:rsidRPr="000F7D3B">
              <w:rPr>
                <w:color w:val="000000"/>
                <w:spacing w:val="-1"/>
                <w:sz w:val="20"/>
                <w:szCs w:val="20"/>
              </w:rPr>
              <w:softHyphen/>
            </w:r>
            <w:r w:rsidRPr="000F7D3B">
              <w:rPr>
                <w:color w:val="000000"/>
                <w:spacing w:val="1"/>
                <w:sz w:val="20"/>
                <w:szCs w:val="20"/>
              </w:rPr>
              <w:t>ное сообщение, эссе и др.).</w:t>
            </w:r>
          </w:p>
          <w:p w:rsidR="005C7FFB" w:rsidRPr="000F7D3B" w:rsidRDefault="005C7FFB" w:rsidP="00DE56D8">
            <w:pPr>
              <w:widowControl w:val="0"/>
              <w:autoSpaceDE w:val="0"/>
              <w:autoSpaceDN w:val="0"/>
              <w:adjustRightInd w:val="0"/>
              <w:ind w:right="24"/>
              <w:rPr>
                <w:sz w:val="20"/>
                <w:szCs w:val="20"/>
              </w:rPr>
            </w:pPr>
            <w:r w:rsidRPr="000F7D3B">
              <w:rPr>
                <w:color w:val="000000"/>
                <w:spacing w:val="-5"/>
                <w:sz w:val="20"/>
                <w:szCs w:val="20"/>
              </w:rPr>
              <w:t xml:space="preserve">Раскрывать существенные черты идеологии консерватизма, </w:t>
            </w:r>
            <w:r w:rsidRPr="000F7D3B">
              <w:rPr>
                <w:color w:val="000000"/>
                <w:spacing w:val="-1"/>
                <w:sz w:val="20"/>
                <w:szCs w:val="20"/>
              </w:rPr>
              <w:t>либерализма, радикального общественного движения.</w:t>
            </w:r>
          </w:p>
          <w:p w:rsidR="005C7FFB" w:rsidRPr="000F7D3B" w:rsidRDefault="005C7FFB" w:rsidP="00DE56D8">
            <w:pPr>
              <w:widowControl w:val="0"/>
              <w:autoSpaceDE w:val="0"/>
              <w:autoSpaceDN w:val="0"/>
              <w:adjustRightInd w:val="0"/>
              <w:ind w:right="6"/>
              <w:rPr>
                <w:sz w:val="20"/>
                <w:szCs w:val="20"/>
              </w:rPr>
            </w:pPr>
            <w:r w:rsidRPr="000F7D3B">
              <w:rPr>
                <w:color w:val="000000"/>
                <w:sz w:val="20"/>
                <w:szCs w:val="20"/>
              </w:rPr>
              <w:t xml:space="preserve">Объяснять, в чем заключалась эволюция народнического </w:t>
            </w:r>
            <w:r w:rsidRPr="000F7D3B">
              <w:rPr>
                <w:color w:val="000000"/>
                <w:spacing w:val="9"/>
                <w:sz w:val="20"/>
                <w:szCs w:val="20"/>
              </w:rPr>
              <w:t>движения в 1870-1880-е гг.</w:t>
            </w:r>
          </w:p>
          <w:p w:rsidR="005C7FFB" w:rsidRPr="000F7D3B" w:rsidRDefault="005C7FFB" w:rsidP="00DE56D8">
            <w:pPr>
              <w:widowControl w:val="0"/>
              <w:autoSpaceDE w:val="0"/>
              <w:autoSpaceDN w:val="0"/>
              <w:adjustRightInd w:val="0"/>
              <w:ind w:right="24"/>
              <w:rPr>
                <w:sz w:val="20"/>
                <w:szCs w:val="20"/>
              </w:rPr>
            </w:pPr>
            <w:r w:rsidRPr="000F7D3B">
              <w:rPr>
                <w:color w:val="000000"/>
                <w:spacing w:val="-2"/>
                <w:sz w:val="20"/>
                <w:szCs w:val="20"/>
              </w:rPr>
              <w:t>Давать характеристику участников народнического движе</w:t>
            </w:r>
            <w:r w:rsidRPr="000F7D3B">
              <w:rPr>
                <w:color w:val="000000"/>
                <w:spacing w:val="-2"/>
                <w:sz w:val="20"/>
                <w:szCs w:val="20"/>
              </w:rPr>
              <w:softHyphen/>
            </w:r>
            <w:r w:rsidRPr="000F7D3B">
              <w:rPr>
                <w:color w:val="000000"/>
                <w:spacing w:val="-5"/>
                <w:sz w:val="20"/>
                <w:szCs w:val="20"/>
              </w:rPr>
              <w:t>ния, используя материалы учебника и дополнительную литера</w:t>
            </w:r>
            <w:r w:rsidRPr="000F7D3B">
              <w:rPr>
                <w:color w:val="000000"/>
                <w:spacing w:val="-5"/>
                <w:sz w:val="20"/>
                <w:szCs w:val="20"/>
              </w:rPr>
              <w:softHyphen/>
            </w:r>
            <w:r w:rsidRPr="000F7D3B">
              <w:rPr>
                <w:color w:val="000000"/>
                <w:spacing w:val="-8"/>
                <w:sz w:val="20"/>
                <w:szCs w:val="20"/>
              </w:rPr>
              <w:t>туру.</w:t>
            </w:r>
          </w:p>
          <w:p w:rsidR="005C7FFB" w:rsidRPr="000F7D3B" w:rsidRDefault="005C7FFB" w:rsidP="00DE56D8">
            <w:pPr>
              <w:widowControl w:val="0"/>
              <w:autoSpaceDE w:val="0"/>
              <w:autoSpaceDN w:val="0"/>
              <w:adjustRightInd w:val="0"/>
              <w:ind w:right="18"/>
              <w:rPr>
                <w:sz w:val="20"/>
                <w:szCs w:val="20"/>
              </w:rPr>
            </w:pPr>
            <w:r w:rsidRPr="000F7D3B">
              <w:rPr>
                <w:color w:val="000000"/>
                <w:spacing w:val="-3"/>
                <w:sz w:val="20"/>
                <w:szCs w:val="20"/>
              </w:rPr>
              <w:t>Излагать оценки значения народнического движения, выска</w:t>
            </w:r>
            <w:r w:rsidRPr="000F7D3B">
              <w:rPr>
                <w:color w:val="000000"/>
                <w:spacing w:val="-3"/>
                <w:sz w:val="20"/>
                <w:szCs w:val="20"/>
              </w:rPr>
              <w:softHyphen/>
            </w:r>
            <w:r w:rsidRPr="000F7D3B">
              <w:rPr>
                <w:color w:val="000000"/>
                <w:spacing w:val="1"/>
                <w:sz w:val="20"/>
                <w:szCs w:val="20"/>
              </w:rPr>
              <w:t>зывать свое отношение к ним.</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Характеризовать внутреннюю политику Александра </w:t>
            </w:r>
            <w:r w:rsidRPr="000F7D3B">
              <w:rPr>
                <w:color w:val="000000"/>
                <w:spacing w:val="-1"/>
                <w:sz w:val="20"/>
                <w:szCs w:val="20"/>
                <w:lang w:val="en-US"/>
              </w:rPr>
              <w:t>III</w:t>
            </w:r>
            <w:r w:rsidRPr="000F7D3B">
              <w:rPr>
                <w:color w:val="000000"/>
                <w:spacing w:val="-1"/>
                <w:sz w:val="20"/>
                <w:szCs w:val="20"/>
              </w:rPr>
              <w:t>.</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 xml:space="preserve">Раскрывать цели, содержание и результаты экономических </w:t>
            </w:r>
            <w:r w:rsidRPr="000F7D3B">
              <w:rPr>
                <w:color w:val="000000"/>
                <w:sz w:val="20"/>
                <w:szCs w:val="20"/>
              </w:rPr>
              <w:t xml:space="preserve">реформ последней трети </w:t>
            </w:r>
            <w:r w:rsidRPr="000F7D3B">
              <w:rPr>
                <w:color w:val="000000"/>
                <w:sz w:val="20"/>
                <w:szCs w:val="20"/>
                <w:lang w:val="en-US"/>
              </w:rPr>
              <w:t>XIX</w:t>
            </w:r>
            <w:r w:rsidRPr="000F7D3B">
              <w:rPr>
                <w:color w:val="000000"/>
                <w:sz w:val="20"/>
                <w:szCs w:val="20"/>
              </w:rPr>
              <w:t xml:space="preserve"> в.</w:t>
            </w:r>
          </w:p>
          <w:p w:rsidR="005C7FFB" w:rsidRPr="000F7D3B" w:rsidRDefault="005C7FFB" w:rsidP="00DE56D8">
            <w:pPr>
              <w:widowControl w:val="0"/>
              <w:autoSpaceDE w:val="0"/>
              <w:autoSpaceDN w:val="0"/>
              <w:adjustRightInd w:val="0"/>
              <w:ind w:right="6"/>
              <w:rPr>
                <w:sz w:val="20"/>
                <w:szCs w:val="20"/>
              </w:rPr>
            </w:pPr>
            <w:r w:rsidRPr="000F7D3B">
              <w:rPr>
                <w:color w:val="000000"/>
                <w:spacing w:val="-3"/>
                <w:sz w:val="20"/>
                <w:szCs w:val="20"/>
              </w:rPr>
              <w:t xml:space="preserve">Излагать оценки деятельности императора Александра </w:t>
            </w:r>
            <w:r w:rsidRPr="000F7D3B">
              <w:rPr>
                <w:color w:val="000000"/>
                <w:spacing w:val="-3"/>
                <w:sz w:val="20"/>
                <w:szCs w:val="20"/>
                <w:lang w:val="en-US"/>
              </w:rPr>
              <w:t>III</w:t>
            </w:r>
            <w:r w:rsidRPr="000F7D3B">
              <w:rPr>
                <w:color w:val="000000"/>
                <w:spacing w:val="-3"/>
                <w:sz w:val="20"/>
                <w:szCs w:val="20"/>
              </w:rPr>
              <w:t xml:space="preserve">, </w:t>
            </w:r>
            <w:r w:rsidRPr="000F7D3B">
              <w:rPr>
                <w:color w:val="000000"/>
                <w:spacing w:val="-4"/>
                <w:sz w:val="20"/>
                <w:szCs w:val="20"/>
              </w:rPr>
              <w:t>приводимые в учебной литературе, высказывать и аргумен</w:t>
            </w:r>
            <w:r w:rsidRPr="000F7D3B">
              <w:rPr>
                <w:color w:val="000000"/>
                <w:spacing w:val="-4"/>
                <w:sz w:val="20"/>
                <w:szCs w:val="20"/>
              </w:rPr>
              <w:softHyphen/>
            </w:r>
            <w:r w:rsidRPr="000F7D3B">
              <w:rPr>
                <w:color w:val="000000"/>
                <w:spacing w:val="-1"/>
                <w:sz w:val="20"/>
                <w:szCs w:val="20"/>
              </w:rPr>
              <w:t>тировать свою оценку.</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 xml:space="preserve">Характеризовать основные цели и направления внешней </w:t>
            </w:r>
            <w:r w:rsidRPr="000F7D3B">
              <w:rPr>
                <w:color w:val="000000"/>
                <w:spacing w:val="2"/>
                <w:sz w:val="20"/>
                <w:szCs w:val="20"/>
              </w:rPr>
              <w:t xml:space="preserve">политики России во второй половине </w:t>
            </w:r>
            <w:r w:rsidRPr="000F7D3B">
              <w:rPr>
                <w:color w:val="000000"/>
                <w:spacing w:val="2"/>
                <w:sz w:val="20"/>
                <w:szCs w:val="20"/>
                <w:lang w:val="en-US"/>
              </w:rPr>
              <w:t>XIX</w:t>
            </w:r>
            <w:r w:rsidRPr="000F7D3B">
              <w:rPr>
                <w:color w:val="000000"/>
                <w:spacing w:val="2"/>
                <w:sz w:val="20"/>
                <w:szCs w:val="20"/>
              </w:rPr>
              <w:t xml:space="preserve"> в.</w:t>
            </w:r>
          </w:p>
          <w:p w:rsidR="005C7FFB" w:rsidRPr="000F7D3B" w:rsidRDefault="005C7FFB" w:rsidP="00DE56D8">
            <w:pPr>
              <w:widowControl w:val="0"/>
              <w:autoSpaceDE w:val="0"/>
              <w:autoSpaceDN w:val="0"/>
              <w:adjustRightInd w:val="0"/>
              <w:ind w:right="6"/>
              <w:rPr>
                <w:sz w:val="20"/>
                <w:szCs w:val="20"/>
              </w:rPr>
            </w:pPr>
            <w:r w:rsidRPr="000F7D3B">
              <w:rPr>
                <w:color w:val="000000"/>
                <w:spacing w:val="-3"/>
                <w:sz w:val="20"/>
                <w:szCs w:val="20"/>
              </w:rPr>
              <w:t xml:space="preserve">Рассказывать, используя историческую карту, о наиболее </w:t>
            </w:r>
            <w:r w:rsidRPr="000F7D3B">
              <w:rPr>
                <w:color w:val="000000"/>
                <w:spacing w:val="-2"/>
                <w:sz w:val="20"/>
                <w:szCs w:val="20"/>
              </w:rPr>
              <w:t>значительных военных кампаниях.</w:t>
            </w:r>
          </w:p>
          <w:p w:rsidR="005C7FFB" w:rsidRPr="000F7D3B" w:rsidRDefault="005C7FFB" w:rsidP="00DE56D8">
            <w:pPr>
              <w:widowControl w:val="0"/>
              <w:autoSpaceDE w:val="0"/>
              <w:autoSpaceDN w:val="0"/>
              <w:adjustRightInd w:val="0"/>
              <w:ind w:right="6"/>
              <w:rPr>
                <w:sz w:val="20"/>
                <w:szCs w:val="20"/>
              </w:rPr>
            </w:pPr>
            <w:r w:rsidRPr="000F7D3B">
              <w:rPr>
                <w:color w:val="000000"/>
                <w:spacing w:val="-3"/>
                <w:sz w:val="20"/>
                <w:szCs w:val="20"/>
              </w:rPr>
              <w:t>Характеризовать отношение российского общества к осво</w:t>
            </w:r>
            <w:r w:rsidRPr="000F7D3B">
              <w:rPr>
                <w:color w:val="000000"/>
                <w:spacing w:val="-3"/>
                <w:sz w:val="20"/>
                <w:szCs w:val="20"/>
              </w:rPr>
              <w:softHyphen/>
            </w:r>
            <w:r w:rsidRPr="000F7D3B">
              <w:rPr>
                <w:color w:val="000000"/>
                <w:spacing w:val="3"/>
                <w:sz w:val="20"/>
                <w:szCs w:val="20"/>
              </w:rPr>
              <w:t>бодительной борьбе балканских народов в 1870-е гг.</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Показывать на карте территории, включенные в состав Рос</w:t>
            </w:r>
            <w:r w:rsidRPr="000F7D3B">
              <w:rPr>
                <w:color w:val="000000"/>
                <w:spacing w:val="-5"/>
                <w:sz w:val="20"/>
                <w:szCs w:val="20"/>
              </w:rPr>
              <w:softHyphen/>
            </w:r>
            <w:r w:rsidRPr="000F7D3B">
              <w:rPr>
                <w:color w:val="000000"/>
                <w:spacing w:val="3"/>
                <w:sz w:val="20"/>
                <w:szCs w:val="20"/>
              </w:rPr>
              <w:t xml:space="preserve">сийской империи во второй половине </w:t>
            </w:r>
            <w:r w:rsidRPr="000F7D3B">
              <w:rPr>
                <w:color w:val="000000"/>
                <w:spacing w:val="3"/>
                <w:sz w:val="20"/>
                <w:szCs w:val="20"/>
                <w:lang w:val="en-US"/>
              </w:rPr>
              <w:t>XIX</w:t>
            </w:r>
            <w:r w:rsidRPr="000F7D3B">
              <w:rPr>
                <w:color w:val="000000"/>
                <w:spacing w:val="3"/>
                <w:sz w:val="20"/>
                <w:szCs w:val="20"/>
              </w:rPr>
              <w:t xml:space="preserve"> в.</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Характеризовать достижения культуры России второй поло</w:t>
            </w:r>
            <w:r w:rsidRPr="000F7D3B">
              <w:rPr>
                <w:color w:val="000000"/>
                <w:spacing w:val="-4"/>
                <w:sz w:val="20"/>
                <w:szCs w:val="20"/>
              </w:rPr>
              <w:softHyphen/>
            </w:r>
            <w:r w:rsidRPr="000F7D3B">
              <w:rPr>
                <w:color w:val="000000"/>
                <w:spacing w:val="1"/>
                <w:sz w:val="20"/>
                <w:szCs w:val="20"/>
              </w:rPr>
              <w:t xml:space="preserve">вины </w:t>
            </w:r>
            <w:r w:rsidRPr="000F7D3B">
              <w:rPr>
                <w:color w:val="000000"/>
                <w:spacing w:val="1"/>
                <w:sz w:val="20"/>
                <w:szCs w:val="20"/>
                <w:lang w:val="en-US"/>
              </w:rPr>
              <w:t>XIX</w:t>
            </w:r>
            <w:r w:rsidRPr="000F7D3B">
              <w:rPr>
                <w:color w:val="000000"/>
                <w:spacing w:val="1"/>
                <w:sz w:val="20"/>
                <w:szCs w:val="20"/>
              </w:rPr>
              <w:t xml:space="preserve"> в.</w:t>
            </w:r>
          </w:p>
          <w:p w:rsidR="005C7FFB" w:rsidRPr="000F7D3B" w:rsidRDefault="005C7FFB" w:rsidP="00DE56D8">
            <w:pPr>
              <w:widowControl w:val="0"/>
              <w:autoSpaceDE w:val="0"/>
              <w:autoSpaceDN w:val="0"/>
              <w:adjustRightInd w:val="0"/>
              <w:ind w:right="36"/>
              <w:rPr>
                <w:sz w:val="20"/>
                <w:szCs w:val="20"/>
              </w:rPr>
            </w:pPr>
            <w:r w:rsidRPr="000F7D3B">
              <w:rPr>
                <w:color w:val="000000"/>
                <w:spacing w:val="1"/>
                <w:sz w:val="20"/>
                <w:szCs w:val="20"/>
              </w:rPr>
              <w:t>Составлять описание памятников культуры рассматриваемо</w:t>
            </w:r>
            <w:r w:rsidRPr="000F7D3B">
              <w:rPr>
                <w:color w:val="000000"/>
                <w:spacing w:val="1"/>
                <w:sz w:val="20"/>
                <w:szCs w:val="20"/>
              </w:rPr>
              <w:softHyphen/>
            </w:r>
            <w:r w:rsidRPr="000F7D3B">
              <w:rPr>
                <w:color w:val="000000"/>
                <w:spacing w:val="4"/>
                <w:sz w:val="20"/>
                <w:szCs w:val="20"/>
              </w:rPr>
              <w:t>го периода (для памятников, находящихся в крае, городе, мо</w:t>
            </w:r>
            <w:r w:rsidRPr="000F7D3B">
              <w:rPr>
                <w:color w:val="000000"/>
                <w:spacing w:val="4"/>
                <w:sz w:val="20"/>
                <w:szCs w:val="20"/>
              </w:rPr>
              <w:softHyphen/>
            </w:r>
            <w:r w:rsidRPr="000F7D3B">
              <w:rPr>
                <w:color w:val="000000"/>
                <w:sz w:val="20"/>
                <w:szCs w:val="20"/>
              </w:rPr>
              <w:t>жет быть составлен сценарий экскурсии). Подготовить сообще</w:t>
            </w:r>
            <w:r w:rsidRPr="000F7D3B">
              <w:rPr>
                <w:color w:val="000000"/>
                <w:sz w:val="20"/>
                <w:szCs w:val="20"/>
              </w:rPr>
              <w:softHyphen/>
            </w:r>
            <w:r w:rsidRPr="000F7D3B">
              <w:rPr>
                <w:color w:val="000000"/>
                <w:spacing w:val="2"/>
                <w:sz w:val="20"/>
                <w:szCs w:val="20"/>
              </w:rPr>
              <w:t>ние о творчестве известного деятеля российской культуры вто</w:t>
            </w:r>
            <w:r w:rsidRPr="000F7D3B">
              <w:rPr>
                <w:color w:val="000000"/>
                <w:spacing w:val="2"/>
                <w:sz w:val="20"/>
                <w:szCs w:val="20"/>
              </w:rPr>
              <w:softHyphen/>
            </w:r>
            <w:r w:rsidRPr="000F7D3B">
              <w:rPr>
                <w:color w:val="000000"/>
                <w:spacing w:val="9"/>
                <w:sz w:val="20"/>
                <w:szCs w:val="20"/>
              </w:rPr>
              <w:t xml:space="preserve">рой половины </w:t>
            </w:r>
            <w:r w:rsidRPr="000F7D3B">
              <w:rPr>
                <w:color w:val="000000"/>
                <w:spacing w:val="9"/>
                <w:sz w:val="20"/>
                <w:szCs w:val="20"/>
                <w:lang w:val="en-US"/>
              </w:rPr>
              <w:t>XIX</w:t>
            </w:r>
            <w:r w:rsidRPr="000F7D3B">
              <w:rPr>
                <w:color w:val="000000"/>
                <w:spacing w:val="9"/>
                <w:sz w:val="20"/>
                <w:szCs w:val="20"/>
              </w:rPr>
              <w:t xml:space="preserve"> в. (по выбору).</w:t>
            </w:r>
          </w:p>
          <w:p w:rsidR="005C7FFB" w:rsidRPr="000F7D3B" w:rsidRDefault="005C7FFB" w:rsidP="00DE56D8">
            <w:pPr>
              <w:widowControl w:val="0"/>
              <w:autoSpaceDE w:val="0"/>
              <w:autoSpaceDN w:val="0"/>
              <w:adjustRightInd w:val="0"/>
              <w:ind w:right="18"/>
              <w:rPr>
                <w:sz w:val="20"/>
                <w:szCs w:val="20"/>
              </w:rPr>
            </w:pPr>
            <w:r w:rsidRPr="000F7D3B">
              <w:rPr>
                <w:color w:val="000000"/>
                <w:spacing w:val="6"/>
                <w:sz w:val="20"/>
                <w:szCs w:val="20"/>
              </w:rPr>
              <w:t xml:space="preserve">Проводить поиск информации для сообщения о культуре </w:t>
            </w:r>
            <w:r w:rsidRPr="000F7D3B">
              <w:rPr>
                <w:color w:val="000000"/>
                <w:spacing w:val="7"/>
                <w:sz w:val="20"/>
                <w:szCs w:val="20"/>
              </w:rPr>
              <w:t xml:space="preserve">края во второй половине </w:t>
            </w:r>
            <w:r w:rsidRPr="000F7D3B">
              <w:rPr>
                <w:color w:val="000000"/>
                <w:spacing w:val="7"/>
                <w:sz w:val="20"/>
                <w:szCs w:val="20"/>
                <w:lang w:val="en-US"/>
              </w:rPr>
              <w:t>XIX</w:t>
            </w:r>
            <w:r w:rsidRPr="000F7D3B">
              <w:rPr>
                <w:color w:val="000000"/>
                <w:spacing w:val="7"/>
                <w:sz w:val="20"/>
                <w:szCs w:val="20"/>
              </w:rPr>
              <w:t xml:space="preserve"> в.</w:t>
            </w:r>
          </w:p>
          <w:p w:rsidR="005C7FFB" w:rsidRPr="000F7D3B" w:rsidRDefault="005C7FFB" w:rsidP="00DE56D8">
            <w:pPr>
              <w:widowControl w:val="0"/>
              <w:autoSpaceDE w:val="0"/>
              <w:autoSpaceDN w:val="0"/>
              <w:adjustRightInd w:val="0"/>
              <w:ind w:right="18"/>
              <w:rPr>
                <w:sz w:val="20"/>
                <w:szCs w:val="20"/>
              </w:rPr>
            </w:pPr>
            <w:r w:rsidRPr="000F7D3B">
              <w:rPr>
                <w:color w:val="000000"/>
                <w:spacing w:val="3"/>
                <w:sz w:val="20"/>
                <w:szCs w:val="20"/>
              </w:rPr>
              <w:t xml:space="preserve">Высказывать оценку вклада российской культуры в мировую </w:t>
            </w:r>
            <w:r w:rsidRPr="000F7D3B">
              <w:rPr>
                <w:color w:val="000000"/>
                <w:spacing w:val="4"/>
                <w:sz w:val="20"/>
                <w:szCs w:val="20"/>
              </w:rPr>
              <w:t xml:space="preserve">культуру </w:t>
            </w:r>
            <w:r w:rsidRPr="000F7D3B">
              <w:rPr>
                <w:color w:val="000000"/>
                <w:spacing w:val="4"/>
                <w:sz w:val="20"/>
                <w:szCs w:val="20"/>
                <w:lang w:val="en-US"/>
              </w:rPr>
              <w:t>XIX</w:t>
            </w:r>
            <w:r w:rsidRPr="000F7D3B">
              <w:rPr>
                <w:color w:val="000000"/>
                <w:spacing w:val="4"/>
                <w:sz w:val="20"/>
                <w:szCs w:val="20"/>
              </w:rPr>
              <w:t xml:space="preserve"> в.</w:t>
            </w:r>
          </w:p>
          <w:p w:rsidR="005C7FFB" w:rsidRPr="000F7D3B" w:rsidRDefault="005C7FFB" w:rsidP="00DE56D8">
            <w:pPr>
              <w:widowControl w:val="0"/>
              <w:autoSpaceDE w:val="0"/>
              <w:autoSpaceDN w:val="0"/>
              <w:adjustRightInd w:val="0"/>
              <w:ind w:right="6"/>
              <w:rPr>
                <w:sz w:val="20"/>
                <w:szCs w:val="20"/>
              </w:rPr>
            </w:pPr>
            <w:r w:rsidRPr="000F7D3B">
              <w:rPr>
                <w:color w:val="000000"/>
                <w:spacing w:val="3"/>
                <w:sz w:val="20"/>
                <w:szCs w:val="20"/>
              </w:rPr>
              <w:t xml:space="preserve">Рассказывать об условиях жизни населения края (города, </w:t>
            </w:r>
            <w:r w:rsidRPr="000F7D3B">
              <w:rPr>
                <w:color w:val="000000"/>
                <w:spacing w:val="8"/>
                <w:sz w:val="20"/>
                <w:szCs w:val="20"/>
              </w:rPr>
              <w:t xml:space="preserve">села) в конце </w:t>
            </w:r>
            <w:r w:rsidRPr="000F7D3B">
              <w:rPr>
                <w:color w:val="000000"/>
                <w:spacing w:val="8"/>
                <w:sz w:val="20"/>
                <w:szCs w:val="20"/>
                <w:lang w:val="en-US"/>
              </w:rPr>
              <w:t>XIX</w:t>
            </w:r>
            <w:r w:rsidRPr="000F7D3B">
              <w:rPr>
                <w:color w:val="000000"/>
                <w:spacing w:val="8"/>
                <w:sz w:val="20"/>
                <w:szCs w:val="20"/>
              </w:rPr>
              <w:t xml:space="preserve"> в., используя материалы краеведческих </w:t>
            </w:r>
            <w:r w:rsidRPr="000F7D3B">
              <w:rPr>
                <w:color w:val="000000"/>
                <w:spacing w:val="4"/>
                <w:sz w:val="20"/>
                <w:szCs w:val="20"/>
              </w:rPr>
              <w:t>музеев, сохранившиеся исторические памятники.</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Систематизировать и обобщать исторический материал.</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Высказывать и аргументировать суждения о сущности и </w:t>
            </w:r>
            <w:r w:rsidRPr="000F7D3B">
              <w:rPr>
                <w:color w:val="000000"/>
                <w:spacing w:val="4"/>
                <w:sz w:val="20"/>
                <w:szCs w:val="20"/>
              </w:rPr>
              <w:t>значении основных событий и процессов отечественной исто</w:t>
            </w:r>
            <w:r w:rsidRPr="000F7D3B">
              <w:rPr>
                <w:color w:val="000000"/>
                <w:spacing w:val="4"/>
                <w:sz w:val="20"/>
                <w:szCs w:val="20"/>
              </w:rPr>
              <w:softHyphen/>
            </w:r>
            <w:r w:rsidRPr="000F7D3B">
              <w:rPr>
                <w:color w:val="000000"/>
                <w:spacing w:val="6"/>
                <w:sz w:val="20"/>
                <w:szCs w:val="20"/>
              </w:rPr>
              <w:t xml:space="preserve">рии </w:t>
            </w:r>
            <w:r w:rsidRPr="000F7D3B">
              <w:rPr>
                <w:color w:val="000000"/>
                <w:spacing w:val="6"/>
                <w:sz w:val="20"/>
                <w:szCs w:val="20"/>
                <w:lang w:val="en-US"/>
              </w:rPr>
              <w:t>XIX</w:t>
            </w:r>
            <w:r w:rsidRPr="000F7D3B">
              <w:rPr>
                <w:color w:val="000000"/>
                <w:spacing w:val="6"/>
                <w:sz w:val="20"/>
                <w:szCs w:val="20"/>
              </w:rPr>
              <w:t xml:space="preserve"> в., оценки ее деятелей.</w:t>
            </w:r>
          </w:p>
          <w:p w:rsidR="005C7FFB" w:rsidRPr="000F7D3B" w:rsidRDefault="005C7FFB" w:rsidP="00DE56D8">
            <w:pPr>
              <w:widowControl w:val="0"/>
              <w:autoSpaceDE w:val="0"/>
              <w:autoSpaceDN w:val="0"/>
              <w:adjustRightInd w:val="0"/>
              <w:ind w:right="12"/>
              <w:rPr>
                <w:sz w:val="20"/>
                <w:szCs w:val="20"/>
              </w:rPr>
            </w:pPr>
            <w:r w:rsidRPr="000F7D3B">
              <w:rPr>
                <w:color w:val="000000"/>
                <w:spacing w:val="4"/>
                <w:sz w:val="20"/>
                <w:szCs w:val="20"/>
              </w:rPr>
              <w:t>Характеризовать место и роль России в европейской и ми</w:t>
            </w:r>
            <w:r w:rsidRPr="000F7D3B">
              <w:rPr>
                <w:color w:val="000000"/>
                <w:spacing w:val="4"/>
                <w:sz w:val="20"/>
                <w:szCs w:val="20"/>
              </w:rPr>
              <w:softHyphen/>
            </w:r>
            <w:r w:rsidRPr="000F7D3B">
              <w:rPr>
                <w:color w:val="000000"/>
                <w:spacing w:val="7"/>
                <w:sz w:val="20"/>
                <w:szCs w:val="20"/>
              </w:rPr>
              <w:t xml:space="preserve">ровой истории </w:t>
            </w:r>
            <w:r w:rsidRPr="000F7D3B">
              <w:rPr>
                <w:color w:val="000000"/>
                <w:spacing w:val="7"/>
                <w:sz w:val="20"/>
                <w:szCs w:val="20"/>
                <w:lang w:val="en-US"/>
              </w:rPr>
              <w:t>XIX</w:t>
            </w:r>
            <w:r w:rsidRPr="000F7D3B">
              <w:rPr>
                <w:color w:val="000000"/>
                <w:spacing w:val="7"/>
                <w:sz w:val="20"/>
                <w:szCs w:val="20"/>
              </w:rPr>
              <w:t xml:space="preserve"> в.</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ind w:right="2448"/>
              <w:rPr>
                <w:sz w:val="20"/>
                <w:szCs w:val="20"/>
              </w:rPr>
            </w:pPr>
            <w:r w:rsidRPr="000F7D3B">
              <w:rPr>
                <w:color w:val="000000"/>
                <w:spacing w:val="-1"/>
                <w:sz w:val="20"/>
                <w:szCs w:val="20"/>
              </w:rPr>
              <w:t xml:space="preserve">РАЗДЕЛ </w:t>
            </w:r>
            <w:r w:rsidRPr="000F7D3B">
              <w:rPr>
                <w:color w:val="000000"/>
                <w:spacing w:val="-1"/>
                <w:sz w:val="20"/>
                <w:szCs w:val="20"/>
                <w:lang w:val="en-US"/>
              </w:rPr>
              <w:t>III</w:t>
            </w:r>
            <w:r w:rsidRPr="000F7D3B">
              <w:rPr>
                <w:color w:val="000000"/>
                <w:spacing w:val="-1"/>
                <w:sz w:val="20"/>
                <w:szCs w:val="20"/>
              </w:rPr>
              <w:t xml:space="preserve">. НОВЕЙШАЯ ИСТОРИЯ РОССИИ </w:t>
            </w:r>
            <w:r w:rsidRPr="000F7D3B">
              <w:rPr>
                <w:color w:val="000000"/>
                <w:spacing w:val="13"/>
                <w:sz w:val="20"/>
                <w:szCs w:val="20"/>
              </w:rPr>
              <w:t>(</w:t>
            </w:r>
            <w:r w:rsidRPr="000F7D3B">
              <w:rPr>
                <w:color w:val="000000"/>
                <w:spacing w:val="13"/>
                <w:sz w:val="20"/>
                <w:szCs w:val="20"/>
                <w:lang w:val="en-US"/>
              </w:rPr>
              <w:t>XX</w:t>
            </w:r>
            <w:r w:rsidRPr="000F7D3B">
              <w:rPr>
                <w:color w:val="000000"/>
                <w:spacing w:val="13"/>
                <w:sz w:val="20"/>
                <w:szCs w:val="20"/>
              </w:rPr>
              <w:t xml:space="preserve"> - НАЧАЛО </w:t>
            </w:r>
            <w:r w:rsidRPr="000F7D3B">
              <w:rPr>
                <w:color w:val="000000"/>
                <w:spacing w:val="13"/>
                <w:sz w:val="20"/>
                <w:szCs w:val="20"/>
                <w:lang w:val="en-US"/>
              </w:rPr>
              <w:t>XXI</w:t>
            </w:r>
            <w:r w:rsidRPr="000F7D3B">
              <w:rPr>
                <w:color w:val="000000"/>
                <w:spacing w:val="13"/>
                <w:sz w:val="20"/>
                <w:szCs w:val="20"/>
              </w:rPr>
              <w:t xml:space="preserve"> в.) </w:t>
            </w:r>
            <w:r w:rsidRPr="000F7D3B">
              <w:rPr>
                <w:iCs/>
                <w:color w:val="000000"/>
                <w:spacing w:val="13"/>
                <w:sz w:val="20"/>
                <w:szCs w:val="20"/>
              </w:rPr>
              <w:t>(68 ч)</w:t>
            </w:r>
          </w:p>
          <w:p w:rsidR="005C7FFB" w:rsidRPr="000F7D3B" w:rsidRDefault="005C7FFB" w:rsidP="00DE56D8">
            <w:pPr>
              <w:widowControl w:val="0"/>
              <w:autoSpaceDE w:val="0"/>
              <w:autoSpaceDN w:val="0"/>
              <w:adjustRightInd w:val="0"/>
              <w:ind w:right="138"/>
              <w:rPr>
                <w:sz w:val="20"/>
                <w:szCs w:val="20"/>
              </w:rPr>
            </w:pPr>
            <w:r w:rsidRPr="000F7D3B">
              <w:rPr>
                <w:color w:val="000000"/>
                <w:spacing w:val="6"/>
                <w:sz w:val="20"/>
                <w:szCs w:val="20"/>
              </w:rPr>
              <w:t xml:space="preserve">Введение </w:t>
            </w:r>
            <w:r w:rsidRPr="000F7D3B">
              <w:rPr>
                <w:iCs/>
                <w:color w:val="000000"/>
                <w:spacing w:val="6"/>
                <w:sz w:val="20"/>
                <w:szCs w:val="20"/>
              </w:rPr>
              <w:t>(1 ч)</w:t>
            </w:r>
          </w:p>
        </w:tc>
      </w:tr>
      <w:tr w:rsidR="005C7FFB" w:rsidRPr="000F7D3B" w:rsidTr="00DE56D8">
        <w:tc>
          <w:tcPr>
            <w:tcW w:w="7520" w:type="dxa"/>
            <w:gridSpan w:val="13"/>
            <w:shd w:val="clear" w:color="auto" w:fill="auto"/>
          </w:tcPr>
          <w:p w:rsidR="005C7FFB" w:rsidRPr="000F7D3B" w:rsidRDefault="005C7FFB" w:rsidP="00DE56D8">
            <w:pPr>
              <w:widowControl w:val="0"/>
              <w:autoSpaceDE w:val="0"/>
              <w:autoSpaceDN w:val="0"/>
              <w:adjustRightInd w:val="0"/>
              <w:ind w:right="24"/>
              <w:rPr>
                <w:color w:val="000000"/>
                <w:spacing w:val="-2"/>
                <w:sz w:val="20"/>
                <w:szCs w:val="20"/>
              </w:rPr>
            </w:pPr>
            <w:r w:rsidRPr="000F7D3B">
              <w:rPr>
                <w:color w:val="000000"/>
                <w:spacing w:val="5"/>
                <w:sz w:val="20"/>
                <w:szCs w:val="20"/>
              </w:rPr>
              <w:t>Периодизация и основные этапы оте</w:t>
            </w:r>
            <w:r w:rsidRPr="000F7D3B">
              <w:rPr>
                <w:color w:val="000000"/>
                <w:spacing w:val="5"/>
                <w:sz w:val="20"/>
                <w:szCs w:val="20"/>
              </w:rPr>
              <w:softHyphen/>
            </w:r>
            <w:r w:rsidRPr="000F7D3B">
              <w:rPr>
                <w:color w:val="000000"/>
                <w:spacing w:val="7"/>
                <w:sz w:val="20"/>
                <w:szCs w:val="20"/>
              </w:rPr>
              <w:t xml:space="preserve">чественной истории </w:t>
            </w:r>
            <w:r w:rsidRPr="000F7D3B">
              <w:rPr>
                <w:color w:val="000000"/>
                <w:spacing w:val="7"/>
                <w:sz w:val="20"/>
                <w:szCs w:val="20"/>
                <w:lang w:val="en-US"/>
              </w:rPr>
              <w:t>XX</w:t>
            </w:r>
            <w:r w:rsidRPr="000F7D3B">
              <w:rPr>
                <w:color w:val="000000"/>
                <w:spacing w:val="7"/>
                <w:sz w:val="20"/>
                <w:szCs w:val="20"/>
              </w:rPr>
              <w:t xml:space="preserve"> - начала </w:t>
            </w:r>
            <w:r w:rsidRPr="000F7D3B">
              <w:rPr>
                <w:color w:val="000000"/>
                <w:spacing w:val="7"/>
                <w:sz w:val="20"/>
                <w:szCs w:val="20"/>
                <w:lang w:val="en-US"/>
              </w:rPr>
              <w:t>XXI</w:t>
            </w:r>
            <w:r w:rsidRPr="000F7D3B">
              <w:rPr>
                <w:color w:val="000000"/>
                <w:spacing w:val="7"/>
                <w:sz w:val="20"/>
                <w:szCs w:val="20"/>
              </w:rPr>
              <w:t xml:space="preserve"> в</w:t>
            </w:r>
          </w:p>
        </w:tc>
        <w:tc>
          <w:tcPr>
            <w:tcW w:w="7072" w:type="dxa"/>
            <w:gridSpan w:val="2"/>
            <w:shd w:val="clear" w:color="auto" w:fill="auto"/>
          </w:tcPr>
          <w:p w:rsidR="005C7FFB" w:rsidRPr="000F7D3B" w:rsidRDefault="005C7FFB" w:rsidP="00DE56D8">
            <w:pPr>
              <w:widowControl w:val="0"/>
              <w:autoSpaceDE w:val="0"/>
              <w:autoSpaceDN w:val="0"/>
              <w:adjustRightInd w:val="0"/>
              <w:ind w:right="24"/>
              <w:rPr>
                <w:color w:val="000000"/>
                <w:spacing w:val="-5"/>
                <w:sz w:val="20"/>
                <w:szCs w:val="20"/>
              </w:rPr>
            </w:pPr>
            <w:r w:rsidRPr="000F7D3B">
              <w:rPr>
                <w:color w:val="000000"/>
                <w:spacing w:val="1"/>
                <w:sz w:val="20"/>
                <w:szCs w:val="20"/>
              </w:rPr>
              <w:t xml:space="preserve">Называть и характеризовать основные этапы отечественной </w:t>
            </w:r>
            <w:r w:rsidRPr="000F7D3B">
              <w:rPr>
                <w:color w:val="000000"/>
                <w:spacing w:val="4"/>
                <w:sz w:val="20"/>
                <w:szCs w:val="20"/>
              </w:rPr>
              <w:t xml:space="preserve">истории </w:t>
            </w:r>
            <w:r w:rsidRPr="000F7D3B">
              <w:rPr>
                <w:color w:val="000000"/>
                <w:spacing w:val="4"/>
                <w:sz w:val="20"/>
                <w:szCs w:val="20"/>
                <w:lang w:val="en-US"/>
              </w:rPr>
              <w:t>XX</w:t>
            </w:r>
            <w:r w:rsidRPr="000F7D3B">
              <w:rPr>
                <w:color w:val="000000"/>
                <w:spacing w:val="4"/>
                <w:sz w:val="20"/>
                <w:szCs w:val="20"/>
              </w:rPr>
              <w:t xml:space="preserve"> в., раскрывать критерии (основания) периодизации</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iCs/>
                <w:color w:val="000000"/>
                <w:spacing w:val="8"/>
                <w:sz w:val="20"/>
                <w:szCs w:val="20"/>
              </w:rPr>
            </w:pPr>
            <w:r w:rsidRPr="000F7D3B">
              <w:rPr>
                <w:color w:val="000000"/>
                <w:spacing w:val="8"/>
                <w:sz w:val="20"/>
                <w:szCs w:val="20"/>
              </w:rPr>
              <w:t xml:space="preserve">Российская империя в начале </w:t>
            </w:r>
            <w:r w:rsidRPr="000F7D3B">
              <w:rPr>
                <w:color w:val="000000"/>
                <w:spacing w:val="8"/>
                <w:sz w:val="20"/>
                <w:szCs w:val="20"/>
                <w:lang w:val="en-US"/>
              </w:rPr>
              <w:t>XX</w:t>
            </w:r>
            <w:r w:rsidRPr="000F7D3B">
              <w:rPr>
                <w:color w:val="000000"/>
                <w:spacing w:val="8"/>
                <w:sz w:val="20"/>
                <w:szCs w:val="20"/>
              </w:rPr>
              <w:t xml:space="preserve"> в. </w:t>
            </w:r>
            <w:r w:rsidRPr="000F7D3B">
              <w:rPr>
                <w:iCs/>
                <w:color w:val="000000"/>
                <w:spacing w:val="8"/>
                <w:sz w:val="20"/>
                <w:szCs w:val="20"/>
              </w:rPr>
              <w:t>(9 ч)</w:t>
            </w:r>
          </w:p>
        </w:tc>
      </w:tr>
      <w:tr w:rsidR="005C7FFB" w:rsidRPr="000F7D3B" w:rsidTr="00DE56D8">
        <w:tc>
          <w:tcPr>
            <w:tcW w:w="6204" w:type="dxa"/>
            <w:gridSpan w:val="8"/>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Экономическое развитие России в на</w:t>
            </w:r>
            <w:r w:rsidRPr="000F7D3B">
              <w:rPr>
                <w:color w:val="000000"/>
                <w:spacing w:val="1"/>
                <w:sz w:val="20"/>
                <w:szCs w:val="20"/>
              </w:rPr>
              <w:softHyphen/>
            </w:r>
            <w:r w:rsidRPr="000F7D3B">
              <w:rPr>
                <w:color w:val="000000"/>
                <w:spacing w:val="-1"/>
                <w:sz w:val="20"/>
                <w:szCs w:val="20"/>
              </w:rPr>
              <w:t xml:space="preserve">чале </w:t>
            </w:r>
            <w:r w:rsidRPr="000F7D3B">
              <w:rPr>
                <w:color w:val="000000"/>
                <w:spacing w:val="-1"/>
                <w:sz w:val="20"/>
                <w:szCs w:val="20"/>
                <w:lang w:val="en-US"/>
              </w:rPr>
              <w:t>XX</w:t>
            </w:r>
            <w:r w:rsidRPr="000F7D3B">
              <w:rPr>
                <w:color w:val="000000"/>
                <w:spacing w:val="-1"/>
                <w:sz w:val="20"/>
                <w:szCs w:val="20"/>
              </w:rPr>
              <w:t xml:space="preserve"> в. Задачи и особенности модер</w:t>
            </w:r>
            <w:r w:rsidRPr="000F7D3B">
              <w:rPr>
                <w:color w:val="000000"/>
                <w:spacing w:val="-1"/>
                <w:sz w:val="20"/>
                <w:szCs w:val="20"/>
              </w:rPr>
              <w:softHyphen/>
            </w:r>
            <w:r w:rsidRPr="000F7D3B">
              <w:rPr>
                <w:color w:val="000000"/>
                <w:spacing w:val="3"/>
                <w:sz w:val="20"/>
                <w:szCs w:val="20"/>
              </w:rPr>
              <w:t>низации страны. Динамика промышлен</w:t>
            </w:r>
            <w:r w:rsidRPr="000F7D3B">
              <w:rPr>
                <w:color w:val="000000"/>
                <w:spacing w:val="3"/>
                <w:sz w:val="20"/>
                <w:szCs w:val="20"/>
              </w:rPr>
              <w:softHyphen/>
            </w:r>
            <w:r w:rsidRPr="000F7D3B">
              <w:rPr>
                <w:color w:val="000000"/>
                <w:spacing w:val="-1"/>
                <w:sz w:val="20"/>
                <w:szCs w:val="20"/>
              </w:rPr>
              <w:t>ного развития. Роль государства в эконо</w:t>
            </w:r>
            <w:r w:rsidRPr="000F7D3B">
              <w:rPr>
                <w:color w:val="000000"/>
                <w:spacing w:val="-1"/>
                <w:sz w:val="20"/>
                <w:szCs w:val="20"/>
              </w:rPr>
              <w:softHyphen/>
            </w:r>
            <w:r w:rsidRPr="000F7D3B">
              <w:rPr>
                <w:color w:val="000000"/>
                <w:spacing w:val="1"/>
                <w:sz w:val="20"/>
                <w:szCs w:val="20"/>
              </w:rPr>
              <w:t>мике страны. Монополистический капита</w:t>
            </w:r>
            <w:r w:rsidRPr="000F7D3B">
              <w:rPr>
                <w:color w:val="000000"/>
                <w:spacing w:val="1"/>
                <w:sz w:val="20"/>
                <w:szCs w:val="20"/>
              </w:rPr>
              <w:softHyphen/>
            </w:r>
            <w:r w:rsidRPr="000F7D3B">
              <w:rPr>
                <w:color w:val="000000"/>
                <w:spacing w:val="4"/>
                <w:sz w:val="20"/>
                <w:szCs w:val="20"/>
              </w:rPr>
              <w:t>лизм. Иностранный капитал в России.</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Аграрный вопрос.</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 xml:space="preserve">Российское общество в начале </w:t>
            </w:r>
            <w:r w:rsidRPr="000F7D3B">
              <w:rPr>
                <w:color w:val="000000"/>
                <w:spacing w:val="-1"/>
                <w:sz w:val="20"/>
                <w:szCs w:val="20"/>
                <w:lang w:val="en-US"/>
              </w:rPr>
              <w:t>XX</w:t>
            </w:r>
            <w:r w:rsidRPr="000F7D3B">
              <w:rPr>
                <w:color w:val="000000"/>
                <w:spacing w:val="-1"/>
                <w:sz w:val="20"/>
                <w:szCs w:val="20"/>
              </w:rPr>
              <w:t xml:space="preserve"> в.: </w:t>
            </w:r>
            <w:r w:rsidRPr="000F7D3B">
              <w:rPr>
                <w:color w:val="000000"/>
                <w:sz w:val="20"/>
                <w:szCs w:val="20"/>
              </w:rPr>
              <w:t>социальная структура, положение основ</w:t>
            </w:r>
            <w:r w:rsidRPr="000F7D3B">
              <w:rPr>
                <w:color w:val="000000"/>
                <w:sz w:val="20"/>
                <w:szCs w:val="20"/>
              </w:rPr>
              <w:softHyphen/>
            </w:r>
            <w:r w:rsidRPr="000F7D3B">
              <w:rPr>
                <w:color w:val="000000"/>
                <w:spacing w:val="2"/>
                <w:sz w:val="20"/>
                <w:szCs w:val="20"/>
              </w:rPr>
              <w:t>ных групп населения.</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Политическое развитие России в нача</w:t>
            </w:r>
            <w:r w:rsidRPr="000F7D3B">
              <w:rPr>
                <w:color w:val="000000"/>
                <w:spacing w:val="1"/>
                <w:sz w:val="20"/>
                <w:szCs w:val="20"/>
              </w:rPr>
              <w:softHyphen/>
            </w:r>
            <w:r w:rsidRPr="000F7D3B">
              <w:rPr>
                <w:color w:val="000000"/>
                <w:sz w:val="20"/>
                <w:szCs w:val="20"/>
              </w:rPr>
              <w:t xml:space="preserve">ле </w:t>
            </w:r>
            <w:r w:rsidRPr="000F7D3B">
              <w:rPr>
                <w:color w:val="000000"/>
                <w:sz w:val="20"/>
                <w:szCs w:val="20"/>
                <w:lang w:val="en-US"/>
              </w:rPr>
              <w:t>XX</w:t>
            </w:r>
            <w:r w:rsidRPr="000F7D3B">
              <w:rPr>
                <w:color w:val="000000"/>
                <w:sz w:val="20"/>
                <w:szCs w:val="20"/>
              </w:rPr>
              <w:t xml:space="preserve"> в. Император Николай </w:t>
            </w:r>
            <w:r w:rsidRPr="000F7D3B">
              <w:rPr>
                <w:color w:val="000000"/>
                <w:sz w:val="20"/>
                <w:szCs w:val="20"/>
                <w:lang w:val="en-US"/>
              </w:rPr>
              <w:t>II</w:t>
            </w:r>
            <w:r w:rsidRPr="000F7D3B">
              <w:rPr>
                <w:color w:val="000000"/>
                <w:sz w:val="20"/>
                <w:szCs w:val="20"/>
              </w:rPr>
              <w:t>, его по</w:t>
            </w:r>
            <w:r w:rsidRPr="000F7D3B">
              <w:rPr>
                <w:color w:val="000000"/>
                <w:sz w:val="20"/>
                <w:szCs w:val="20"/>
              </w:rPr>
              <w:softHyphen/>
            </w:r>
            <w:r w:rsidRPr="000F7D3B">
              <w:rPr>
                <w:color w:val="000000"/>
                <w:spacing w:val="5"/>
                <w:sz w:val="20"/>
                <w:szCs w:val="20"/>
              </w:rPr>
              <w:t>литические воззрения. Консервативно-</w:t>
            </w:r>
            <w:r w:rsidRPr="000F7D3B">
              <w:rPr>
                <w:color w:val="000000"/>
                <w:sz w:val="20"/>
                <w:szCs w:val="20"/>
              </w:rPr>
              <w:t>охранительная политика.</w:t>
            </w:r>
          </w:p>
          <w:p w:rsidR="005C7FFB" w:rsidRPr="000F7D3B" w:rsidRDefault="005C7FFB" w:rsidP="00DE56D8">
            <w:pPr>
              <w:widowControl w:val="0"/>
              <w:autoSpaceDE w:val="0"/>
              <w:autoSpaceDN w:val="0"/>
              <w:adjustRightInd w:val="0"/>
              <w:ind w:right="12"/>
              <w:rPr>
                <w:sz w:val="20"/>
                <w:szCs w:val="20"/>
              </w:rPr>
            </w:pPr>
            <w:r w:rsidRPr="000F7D3B">
              <w:rPr>
                <w:color w:val="000000"/>
                <w:spacing w:val="-4"/>
                <w:sz w:val="20"/>
                <w:szCs w:val="20"/>
              </w:rPr>
              <w:t>Необходимость преобразований. Рефор</w:t>
            </w:r>
            <w:r w:rsidRPr="000F7D3B">
              <w:rPr>
                <w:color w:val="000000"/>
                <w:spacing w:val="-4"/>
                <w:sz w:val="20"/>
                <w:szCs w:val="20"/>
              </w:rPr>
              <w:softHyphen/>
            </w:r>
            <w:r w:rsidRPr="000F7D3B">
              <w:rPr>
                <w:color w:val="000000"/>
                <w:spacing w:val="-3"/>
                <w:sz w:val="20"/>
                <w:szCs w:val="20"/>
              </w:rPr>
              <w:t xml:space="preserve">маторские проекты начала </w:t>
            </w:r>
            <w:r w:rsidRPr="000F7D3B">
              <w:rPr>
                <w:color w:val="000000"/>
                <w:spacing w:val="-3"/>
                <w:sz w:val="20"/>
                <w:szCs w:val="20"/>
                <w:lang w:val="en-US"/>
              </w:rPr>
              <w:t>XX</w:t>
            </w:r>
            <w:r w:rsidRPr="000F7D3B">
              <w:rPr>
                <w:color w:val="000000"/>
                <w:spacing w:val="-3"/>
                <w:sz w:val="20"/>
                <w:szCs w:val="20"/>
              </w:rPr>
              <w:t xml:space="preserve"> в. и опыт их </w:t>
            </w:r>
            <w:r w:rsidRPr="000F7D3B">
              <w:rPr>
                <w:color w:val="000000"/>
                <w:spacing w:val="-4"/>
                <w:sz w:val="20"/>
                <w:szCs w:val="20"/>
              </w:rPr>
              <w:t xml:space="preserve">реализации (С. Ю. Витте, П. А. Столыпин). </w:t>
            </w:r>
            <w:r w:rsidRPr="000F7D3B">
              <w:rPr>
                <w:color w:val="000000"/>
                <w:spacing w:val="2"/>
                <w:sz w:val="20"/>
                <w:szCs w:val="20"/>
              </w:rPr>
              <w:t>Самодержавие и общество.</w:t>
            </w:r>
          </w:p>
          <w:p w:rsidR="005C7FFB" w:rsidRPr="000F7D3B" w:rsidRDefault="005C7FFB" w:rsidP="00DE56D8">
            <w:pPr>
              <w:widowControl w:val="0"/>
              <w:autoSpaceDE w:val="0"/>
              <w:autoSpaceDN w:val="0"/>
              <w:adjustRightInd w:val="0"/>
              <w:ind w:right="18"/>
              <w:rPr>
                <w:sz w:val="20"/>
                <w:szCs w:val="20"/>
              </w:rPr>
            </w:pPr>
            <w:r w:rsidRPr="000F7D3B">
              <w:rPr>
                <w:color w:val="000000"/>
                <w:spacing w:val="6"/>
                <w:sz w:val="20"/>
                <w:szCs w:val="20"/>
              </w:rPr>
              <w:t xml:space="preserve">Русско-японская война 1904-1905 гг.: </w:t>
            </w:r>
            <w:r w:rsidRPr="000F7D3B">
              <w:rPr>
                <w:color w:val="000000"/>
                <w:spacing w:val="4"/>
                <w:sz w:val="20"/>
                <w:szCs w:val="20"/>
              </w:rPr>
              <w:t xml:space="preserve">планы сторон, основные сражения. </w:t>
            </w:r>
            <w:r w:rsidRPr="000F7D3B">
              <w:rPr>
                <w:color w:val="000000"/>
                <w:spacing w:val="-1"/>
                <w:sz w:val="20"/>
                <w:szCs w:val="20"/>
              </w:rPr>
              <w:t xml:space="preserve">Портсмутский мир. Воздействие войны на </w:t>
            </w:r>
            <w:r w:rsidRPr="000F7D3B">
              <w:rPr>
                <w:color w:val="000000"/>
                <w:spacing w:val="2"/>
                <w:sz w:val="20"/>
                <w:szCs w:val="20"/>
              </w:rPr>
              <w:t>общественную жизнь страны.</w:t>
            </w:r>
          </w:p>
          <w:p w:rsidR="005C7FFB" w:rsidRPr="000F7D3B" w:rsidRDefault="005C7FFB" w:rsidP="00DE56D8">
            <w:pPr>
              <w:widowControl w:val="0"/>
              <w:autoSpaceDE w:val="0"/>
              <w:autoSpaceDN w:val="0"/>
              <w:adjustRightInd w:val="0"/>
              <w:ind w:right="24"/>
              <w:rPr>
                <w:sz w:val="20"/>
                <w:szCs w:val="20"/>
              </w:rPr>
            </w:pPr>
            <w:r w:rsidRPr="000F7D3B">
              <w:rPr>
                <w:color w:val="000000"/>
                <w:spacing w:val="-2"/>
                <w:sz w:val="20"/>
                <w:szCs w:val="20"/>
              </w:rPr>
              <w:t>Общественное движение в России в на</w:t>
            </w:r>
            <w:r w:rsidRPr="000F7D3B">
              <w:rPr>
                <w:color w:val="000000"/>
                <w:spacing w:val="-2"/>
                <w:sz w:val="20"/>
                <w:szCs w:val="20"/>
              </w:rPr>
              <w:softHyphen/>
            </w:r>
            <w:r w:rsidRPr="000F7D3B">
              <w:rPr>
                <w:color w:val="000000"/>
                <w:spacing w:val="-3"/>
                <w:sz w:val="20"/>
                <w:szCs w:val="20"/>
              </w:rPr>
              <w:t xml:space="preserve">чале </w:t>
            </w:r>
            <w:r w:rsidRPr="000F7D3B">
              <w:rPr>
                <w:color w:val="000000"/>
                <w:spacing w:val="-3"/>
                <w:sz w:val="20"/>
                <w:szCs w:val="20"/>
                <w:lang w:val="en-US"/>
              </w:rPr>
              <w:t>XX</w:t>
            </w:r>
            <w:r w:rsidRPr="000F7D3B">
              <w:rPr>
                <w:color w:val="000000"/>
                <w:spacing w:val="-3"/>
                <w:sz w:val="20"/>
                <w:szCs w:val="20"/>
              </w:rPr>
              <w:t xml:space="preserve"> в. Либералы и консерваторы. Воз</w:t>
            </w:r>
            <w:r w:rsidRPr="000F7D3B">
              <w:rPr>
                <w:color w:val="000000"/>
                <w:spacing w:val="3"/>
                <w:sz w:val="20"/>
                <w:szCs w:val="20"/>
              </w:rPr>
              <w:t>никновение социалистических организа</w:t>
            </w:r>
            <w:r w:rsidRPr="000F7D3B">
              <w:rPr>
                <w:color w:val="000000"/>
                <w:spacing w:val="3"/>
                <w:sz w:val="20"/>
                <w:szCs w:val="20"/>
              </w:rPr>
              <w:softHyphen/>
            </w:r>
            <w:r w:rsidRPr="000F7D3B">
              <w:rPr>
                <w:color w:val="000000"/>
                <w:sz w:val="20"/>
                <w:szCs w:val="20"/>
              </w:rPr>
              <w:t xml:space="preserve">ций и партий: их цели, тактика, лидеры. </w:t>
            </w:r>
            <w:r w:rsidRPr="000F7D3B">
              <w:rPr>
                <w:color w:val="000000"/>
                <w:spacing w:val="6"/>
                <w:sz w:val="20"/>
                <w:szCs w:val="20"/>
              </w:rPr>
              <w:t xml:space="preserve">Первая российская революция 1905— </w:t>
            </w:r>
            <w:r w:rsidRPr="000F7D3B">
              <w:rPr>
                <w:color w:val="000000"/>
                <w:spacing w:val="3"/>
                <w:sz w:val="20"/>
                <w:szCs w:val="20"/>
              </w:rPr>
              <w:t xml:space="preserve">1907 гг.: причины, характер, участники, </w:t>
            </w:r>
            <w:r w:rsidRPr="000F7D3B">
              <w:rPr>
                <w:color w:val="000000"/>
                <w:spacing w:val="1"/>
                <w:sz w:val="20"/>
                <w:szCs w:val="20"/>
              </w:rPr>
              <w:t>основные события. Реформа политичес</w:t>
            </w:r>
            <w:r w:rsidRPr="000F7D3B">
              <w:rPr>
                <w:color w:val="000000"/>
                <w:spacing w:val="2"/>
                <w:sz w:val="20"/>
                <w:szCs w:val="20"/>
              </w:rPr>
              <w:t>кой системы.</w:t>
            </w:r>
          </w:p>
          <w:p w:rsidR="005C7FFB" w:rsidRPr="000F7D3B" w:rsidRDefault="005C7FFB" w:rsidP="00DE56D8">
            <w:pPr>
              <w:widowControl w:val="0"/>
              <w:autoSpaceDE w:val="0"/>
              <w:autoSpaceDN w:val="0"/>
              <w:adjustRightInd w:val="0"/>
              <w:ind w:right="24"/>
              <w:rPr>
                <w:sz w:val="20"/>
                <w:szCs w:val="20"/>
              </w:rPr>
            </w:pPr>
            <w:r w:rsidRPr="000F7D3B">
              <w:rPr>
                <w:color w:val="000000"/>
                <w:sz w:val="20"/>
                <w:szCs w:val="20"/>
              </w:rPr>
              <w:t>Становление российского парламента</w:t>
            </w:r>
            <w:r w:rsidRPr="000F7D3B">
              <w:rPr>
                <w:color w:val="000000"/>
                <w:sz w:val="20"/>
                <w:szCs w:val="20"/>
              </w:rPr>
              <w:softHyphen/>
            </w:r>
            <w:r w:rsidRPr="000F7D3B">
              <w:rPr>
                <w:color w:val="000000"/>
                <w:spacing w:val="-1"/>
                <w:sz w:val="20"/>
                <w:szCs w:val="20"/>
              </w:rPr>
              <w:t>ризма. Формирование либеральных и кон</w:t>
            </w:r>
            <w:r w:rsidRPr="000F7D3B">
              <w:rPr>
                <w:color w:val="000000"/>
                <w:spacing w:val="-3"/>
                <w:sz w:val="20"/>
                <w:szCs w:val="20"/>
              </w:rPr>
              <w:t>сервативных политических партий, их про</w:t>
            </w:r>
            <w:r w:rsidRPr="000F7D3B">
              <w:rPr>
                <w:color w:val="000000"/>
                <w:spacing w:val="-3"/>
                <w:sz w:val="20"/>
                <w:szCs w:val="20"/>
              </w:rPr>
              <w:softHyphen/>
            </w:r>
            <w:r w:rsidRPr="000F7D3B">
              <w:rPr>
                <w:color w:val="000000"/>
                <w:spacing w:val="-1"/>
                <w:sz w:val="20"/>
                <w:szCs w:val="20"/>
              </w:rPr>
              <w:t>граммные установки и лидеры (П. Н. Ми</w:t>
            </w:r>
            <w:r w:rsidRPr="000F7D3B">
              <w:rPr>
                <w:color w:val="000000"/>
                <w:spacing w:val="-1"/>
                <w:sz w:val="20"/>
                <w:szCs w:val="20"/>
              </w:rPr>
              <w:softHyphen/>
            </w:r>
            <w:r w:rsidRPr="000F7D3B">
              <w:rPr>
                <w:color w:val="000000"/>
                <w:spacing w:val="1"/>
                <w:sz w:val="20"/>
                <w:szCs w:val="20"/>
              </w:rPr>
              <w:t xml:space="preserve">люков, А. И. Гучков, В. И. Пуришкевич). </w:t>
            </w:r>
            <w:r w:rsidRPr="000F7D3B">
              <w:rPr>
                <w:color w:val="000000"/>
                <w:sz w:val="20"/>
                <w:szCs w:val="20"/>
              </w:rPr>
              <w:t>Думская деятельность в 1906—1907 гг.</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Итоги и значение революции.</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Россия в 1907-1914 гг. Особенности российского парламентаризма. Прави</w:t>
            </w:r>
            <w:r w:rsidRPr="000F7D3B">
              <w:rPr>
                <w:color w:val="000000"/>
                <w:spacing w:val="-1"/>
                <w:sz w:val="20"/>
                <w:szCs w:val="20"/>
              </w:rPr>
              <w:t xml:space="preserve">тельственная программа П. А. Столыпина. </w:t>
            </w:r>
            <w:r w:rsidRPr="000F7D3B">
              <w:rPr>
                <w:color w:val="000000"/>
                <w:spacing w:val="2"/>
                <w:sz w:val="20"/>
                <w:szCs w:val="20"/>
              </w:rPr>
              <w:t>Аграрная реформа: цели, основные ме</w:t>
            </w:r>
            <w:r w:rsidRPr="000F7D3B">
              <w:rPr>
                <w:color w:val="000000"/>
                <w:spacing w:val="2"/>
                <w:sz w:val="20"/>
                <w:szCs w:val="20"/>
              </w:rPr>
              <w:softHyphen/>
            </w:r>
            <w:r w:rsidRPr="000F7D3B">
              <w:rPr>
                <w:color w:val="000000"/>
                <w:spacing w:val="1"/>
                <w:sz w:val="20"/>
                <w:szCs w:val="20"/>
              </w:rPr>
              <w:t>роприятия, итоги и значение. Политичес</w:t>
            </w:r>
            <w:r w:rsidRPr="000F7D3B">
              <w:rPr>
                <w:color w:val="000000"/>
                <w:spacing w:val="4"/>
                <w:sz w:val="20"/>
                <w:szCs w:val="20"/>
              </w:rPr>
              <w:t xml:space="preserve">кая и общественная жизнь страны в </w:t>
            </w:r>
            <w:r w:rsidRPr="000F7D3B">
              <w:rPr>
                <w:color w:val="000000"/>
                <w:spacing w:val="15"/>
                <w:sz w:val="20"/>
                <w:szCs w:val="20"/>
              </w:rPr>
              <w:t>1912-1914 гг.</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Культура России в начале </w:t>
            </w:r>
            <w:r w:rsidRPr="000F7D3B">
              <w:rPr>
                <w:color w:val="000000"/>
                <w:spacing w:val="-2"/>
                <w:sz w:val="20"/>
                <w:szCs w:val="20"/>
                <w:lang w:val="en-US"/>
              </w:rPr>
              <w:t>XX</w:t>
            </w:r>
            <w:r w:rsidRPr="000F7D3B">
              <w:rPr>
                <w:color w:val="000000"/>
                <w:spacing w:val="-2"/>
                <w:sz w:val="20"/>
                <w:szCs w:val="20"/>
              </w:rPr>
              <w:t xml:space="preserve"> в. Откры</w:t>
            </w:r>
            <w:r w:rsidRPr="000F7D3B">
              <w:rPr>
                <w:color w:val="000000"/>
                <w:spacing w:val="-2"/>
                <w:sz w:val="20"/>
                <w:szCs w:val="20"/>
              </w:rPr>
              <w:softHyphen/>
            </w:r>
            <w:r w:rsidRPr="000F7D3B">
              <w:rPr>
                <w:color w:val="000000"/>
                <w:spacing w:val="6"/>
                <w:sz w:val="20"/>
                <w:szCs w:val="20"/>
              </w:rPr>
              <w:t>тия российских ученых в науке и техни</w:t>
            </w:r>
            <w:r w:rsidRPr="000F7D3B">
              <w:rPr>
                <w:color w:val="000000"/>
                <w:spacing w:val="6"/>
                <w:sz w:val="20"/>
                <w:szCs w:val="20"/>
              </w:rPr>
              <w:softHyphen/>
            </w:r>
            <w:r w:rsidRPr="000F7D3B">
              <w:rPr>
                <w:color w:val="000000"/>
                <w:spacing w:val="5"/>
                <w:sz w:val="20"/>
                <w:szCs w:val="20"/>
              </w:rPr>
              <w:t>ке. Русская философия: поиски общест</w:t>
            </w:r>
            <w:r w:rsidRPr="000F7D3B">
              <w:rPr>
                <w:color w:val="000000"/>
                <w:spacing w:val="2"/>
                <w:sz w:val="20"/>
                <w:szCs w:val="20"/>
              </w:rPr>
              <w:t xml:space="preserve">венного идеала. Критический реализм и </w:t>
            </w:r>
            <w:r w:rsidRPr="000F7D3B">
              <w:rPr>
                <w:color w:val="000000"/>
                <w:sz w:val="20"/>
                <w:szCs w:val="20"/>
              </w:rPr>
              <w:t>модернизм в литературе. Поэзия Сереб</w:t>
            </w:r>
            <w:r w:rsidRPr="000F7D3B">
              <w:rPr>
                <w:color w:val="000000"/>
                <w:sz w:val="20"/>
                <w:szCs w:val="20"/>
              </w:rPr>
              <w:softHyphen/>
            </w:r>
            <w:r w:rsidRPr="000F7D3B">
              <w:rPr>
                <w:color w:val="000000"/>
                <w:spacing w:val="1"/>
                <w:sz w:val="20"/>
                <w:szCs w:val="20"/>
              </w:rPr>
              <w:t xml:space="preserve">ряного века. Изобразительное искусство: </w:t>
            </w:r>
            <w:r w:rsidRPr="000F7D3B">
              <w:rPr>
                <w:color w:val="000000"/>
                <w:spacing w:val="5"/>
                <w:sz w:val="20"/>
                <w:szCs w:val="20"/>
              </w:rPr>
              <w:t xml:space="preserve">традиции реализма, «Мир искусства», </w:t>
            </w:r>
            <w:r w:rsidRPr="000F7D3B">
              <w:rPr>
                <w:color w:val="000000"/>
                <w:spacing w:val="3"/>
                <w:sz w:val="20"/>
                <w:szCs w:val="20"/>
              </w:rPr>
              <w:t>авангардизм. Архитектура. Драматичес</w:t>
            </w:r>
            <w:r w:rsidRPr="000F7D3B">
              <w:rPr>
                <w:color w:val="000000"/>
                <w:spacing w:val="3"/>
                <w:sz w:val="20"/>
                <w:szCs w:val="20"/>
              </w:rPr>
              <w:softHyphen/>
            </w:r>
            <w:r w:rsidRPr="000F7D3B">
              <w:rPr>
                <w:color w:val="000000"/>
                <w:spacing w:val="10"/>
                <w:sz w:val="20"/>
                <w:szCs w:val="20"/>
              </w:rPr>
              <w:t xml:space="preserve">кий театр: традиции и новаторство. </w:t>
            </w:r>
            <w:r w:rsidRPr="000F7D3B">
              <w:rPr>
                <w:color w:val="000000"/>
                <w:spacing w:val="12"/>
                <w:sz w:val="20"/>
                <w:szCs w:val="20"/>
              </w:rPr>
              <w:t xml:space="preserve">Музыка и исполнительское искусство </w:t>
            </w:r>
            <w:r w:rsidRPr="000F7D3B">
              <w:rPr>
                <w:color w:val="000000"/>
                <w:spacing w:val="1"/>
                <w:sz w:val="20"/>
                <w:szCs w:val="20"/>
              </w:rPr>
              <w:t>(С. В. Рахманинов, Ф. И. Шаляпин). Рус</w:t>
            </w:r>
            <w:r w:rsidRPr="000F7D3B">
              <w:rPr>
                <w:color w:val="000000"/>
                <w:spacing w:val="1"/>
                <w:sz w:val="20"/>
                <w:szCs w:val="20"/>
              </w:rPr>
              <w:softHyphen/>
            </w:r>
            <w:r w:rsidRPr="000F7D3B">
              <w:rPr>
                <w:color w:val="000000"/>
                <w:spacing w:val="-4"/>
                <w:sz w:val="20"/>
                <w:szCs w:val="20"/>
              </w:rPr>
              <w:t>ский балет. «Русские сезоны» С. П. Дягиле</w:t>
            </w:r>
            <w:r w:rsidRPr="000F7D3B">
              <w:rPr>
                <w:color w:val="000000"/>
                <w:spacing w:val="-4"/>
                <w:sz w:val="20"/>
                <w:szCs w:val="20"/>
              </w:rPr>
              <w:softHyphen/>
            </w:r>
            <w:r w:rsidRPr="000F7D3B">
              <w:rPr>
                <w:color w:val="000000"/>
                <w:spacing w:val="-2"/>
                <w:sz w:val="20"/>
                <w:szCs w:val="20"/>
              </w:rPr>
              <w:t>ва. Первые шаги российского кинематогра</w:t>
            </w:r>
            <w:r w:rsidRPr="000F7D3B">
              <w:rPr>
                <w:color w:val="000000"/>
                <w:spacing w:val="-2"/>
                <w:sz w:val="20"/>
                <w:szCs w:val="20"/>
              </w:rPr>
              <w:softHyphen/>
            </w:r>
            <w:r w:rsidRPr="000F7D3B">
              <w:rPr>
                <w:color w:val="000000"/>
                <w:spacing w:val="-3"/>
                <w:sz w:val="20"/>
                <w:szCs w:val="20"/>
              </w:rPr>
              <w:t xml:space="preserve">фа. Российская культура начала </w:t>
            </w:r>
            <w:r w:rsidRPr="000F7D3B">
              <w:rPr>
                <w:color w:val="000000"/>
                <w:spacing w:val="-3"/>
                <w:sz w:val="20"/>
                <w:szCs w:val="20"/>
                <w:lang w:val="en-US"/>
              </w:rPr>
              <w:t>XX</w:t>
            </w:r>
            <w:r w:rsidRPr="000F7D3B">
              <w:rPr>
                <w:color w:val="000000"/>
                <w:spacing w:val="-3"/>
                <w:sz w:val="20"/>
                <w:szCs w:val="20"/>
              </w:rPr>
              <w:t xml:space="preserve"> в. -</w:t>
            </w:r>
            <w:r w:rsidRPr="000F7D3B">
              <w:rPr>
                <w:color w:val="000000"/>
                <w:spacing w:val="-1"/>
                <w:sz w:val="20"/>
                <w:szCs w:val="20"/>
              </w:rPr>
              <w:t>составная часть мировой культуры.</w:t>
            </w:r>
          </w:p>
          <w:p w:rsidR="005C7FFB" w:rsidRPr="000F7D3B" w:rsidRDefault="005C7FFB" w:rsidP="00DE56D8">
            <w:pPr>
              <w:widowControl w:val="0"/>
              <w:autoSpaceDE w:val="0"/>
              <w:autoSpaceDN w:val="0"/>
              <w:adjustRightInd w:val="0"/>
              <w:ind w:right="18"/>
              <w:rPr>
                <w:sz w:val="20"/>
                <w:szCs w:val="20"/>
              </w:rPr>
            </w:pPr>
            <w:r w:rsidRPr="000F7D3B">
              <w:rPr>
                <w:color w:val="000000"/>
                <w:spacing w:val="2"/>
                <w:sz w:val="20"/>
                <w:szCs w:val="20"/>
              </w:rPr>
              <w:t>Россия в Первой мировой войне. Меж</w:t>
            </w:r>
            <w:r w:rsidRPr="000F7D3B">
              <w:rPr>
                <w:color w:val="000000"/>
                <w:spacing w:val="2"/>
                <w:sz w:val="20"/>
                <w:szCs w:val="20"/>
              </w:rPr>
              <w:softHyphen/>
            </w:r>
            <w:r w:rsidRPr="000F7D3B">
              <w:rPr>
                <w:color w:val="000000"/>
                <w:spacing w:val="6"/>
                <w:sz w:val="20"/>
                <w:szCs w:val="20"/>
              </w:rPr>
              <w:t xml:space="preserve">дународные противоречия на рубеже </w:t>
            </w:r>
            <w:r w:rsidRPr="000F7D3B">
              <w:rPr>
                <w:color w:val="000000"/>
                <w:spacing w:val="2"/>
                <w:sz w:val="20"/>
                <w:szCs w:val="20"/>
              </w:rPr>
              <w:t>Х1Х-ХХ вв. Формирование двух военно-</w:t>
            </w:r>
            <w:r w:rsidRPr="000F7D3B">
              <w:rPr>
                <w:color w:val="000000"/>
                <w:spacing w:val="1"/>
                <w:sz w:val="20"/>
                <w:szCs w:val="20"/>
              </w:rPr>
              <w:t xml:space="preserve">политических блоков в Европе. Причины </w:t>
            </w:r>
            <w:r w:rsidRPr="000F7D3B">
              <w:rPr>
                <w:color w:val="000000"/>
                <w:spacing w:val="7"/>
                <w:sz w:val="20"/>
                <w:szCs w:val="20"/>
              </w:rPr>
              <w:t xml:space="preserve">войны, цели и планы сторон. Начало </w:t>
            </w:r>
            <w:r w:rsidRPr="000F7D3B">
              <w:rPr>
                <w:color w:val="000000"/>
                <w:sz w:val="20"/>
                <w:szCs w:val="20"/>
              </w:rPr>
              <w:t>войны. Восточный фронт: основные собы</w:t>
            </w:r>
            <w:r w:rsidRPr="000F7D3B">
              <w:rPr>
                <w:color w:val="000000"/>
                <w:sz w:val="20"/>
                <w:szCs w:val="20"/>
              </w:rPr>
              <w:softHyphen/>
            </w:r>
            <w:r w:rsidRPr="000F7D3B">
              <w:rPr>
                <w:color w:val="000000"/>
                <w:spacing w:val="2"/>
                <w:sz w:val="20"/>
                <w:szCs w:val="20"/>
              </w:rPr>
              <w:t>тия, их влияние на общий ход войны. Че</w:t>
            </w:r>
            <w:r w:rsidRPr="000F7D3B">
              <w:rPr>
                <w:color w:val="000000"/>
                <w:spacing w:val="2"/>
                <w:sz w:val="20"/>
                <w:szCs w:val="20"/>
              </w:rPr>
              <w:softHyphen/>
            </w:r>
            <w:r w:rsidRPr="000F7D3B">
              <w:rPr>
                <w:color w:val="000000"/>
                <w:spacing w:val="1"/>
                <w:sz w:val="20"/>
                <w:szCs w:val="20"/>
              </w:rPr>
              <w:t xml:space="preserve">ловек на фронте и в тылу. Отношение к </w:t>
            </w:r>
            <w:r w:rsidRPr="000F7D3B">
              <w:rPr>
                <w:color w:val="000000"/>
                <w:sz w:val="20"/>
                <w:szCs w:val="20"/>
              </w:rPr>
              <w:t>войне в обществе. Нарастание оппозици</w:t>
            </w:r>
            <w:r w:rsidRPr="000F7D3B">
              <w:rPr>
                <w:color w:val="000000"/>
                <w:sz w:val="20"/>
                <w:szCs w:val="20"/>
              </w:rPr>
              <w:softHyphen/>
            </w:r>
            <w:r w:rsidRPr="000F7D3B">
              <w:rPr>
                <w:color w:val="000000"/>
                <w:spacing w:val="2"/>
                <w:sz w:val="20"/>
                <w:szCs w:val="20"/>
              </w:rPr>
              <w:t>онных настроений</w:t>
            </w:r>
          </w:p>
          <w:p w:rsidR="005C7FFB" w:rsidRPr="000F7D3B" w:rsidRDefault="005C7FFB" w:rsidP="00DE56D8">
            <w:pPr>
              <w:widowControl w:val="0"/>
              <w:autoSpaceDE w:val="0"/>
              <w:autoSpaceDN w:val="0"/>
              <w:adjustRightInd w:val="0"/>
              <w:rPr>
                <w:color w:val="000000"/>
                <w:spacing w:val="8"/>
                <w:sz w:val="20"/>
                <w:szCs w:val="20"/>
              </w:rPr>
            </w:pPr>
          </w:p>
        </w:tc>
        <w:tc>
          <w:tcPr>
            <w:tcW w:w="8388" w:type="dxa"/>
            <w:gridSpan w:val="7"/>
            <w:shd w:val="clear" w:color="auto" w:fill="auto"/>
          </w:tcPr>
          <w:p w:rsidR="005C7FFB" w:rsidRPr="000F7D3B" w:rsidRDefault="005C7FFB" w:rsidP="00DE56D8">
            <w:pPr>
              <w:widowControl w:val="0"/>
              <w:autoSpaceDE w:val="0"/>
              <w:autoSpaceDN w:val="0"/>
              <w:adjustRightInd w:val="0"/>
              <w:ind w:right="12"/>
              <w:rPr>
                <w:sz w:val="20"/>
                <w:szCs w:val="20"/>
              </w:rPr>
            </w:pPr>
            <w:r w:rsidRPr="000F7D3B">
              <w:rPr>
                <w:color w:val="000000"/>
                <w:spacing w:val="3"/>
                <w:sz w:val="20"/>
                <w:szCs w:val="20"/>
              </w:rPr>
              <w:t>Давать характеристику геополитического положения и эко</w:t>
            </w:r>
            <w:r w:rsidRPr="000F7D3B">
              <w:rPr>
                <w:color w:val="000000"/>
                <w:spacing w:val="3"/>
                <w:sz w:val="20"/>
                <w:szCs w:val="20"/>
              </w:rPr>
              <w:softHyphen/>
            </w:r>
            <w:r w:rsidRPr="000F7D3B">
              <w:rPr>
                <w:color w:val="000000"/>
                <w:spacing w:val="1"/>
                <w:sz w:val="20"/>
                <w:szCs w:val="20"/>
              </w:rPr>
              <w:t xml:space="preserve">номического развития России в начале </w:t>
            </w:r>
            <w:r w:rsidRPr="000F7D3B">
              <w:rPr>
                <w:color w:val="000000"/>
                <w:spacing w:val="1"/>
                <w:sz w:val="20"/>
                <w:szCs w:val="20"/>
                <w:lang w:val="en-US"/>
              </w:rPr>
              <w:t>XX</w:t>
            </w:r>
            <w:r w:rsidRPr="000F7D3B">
              <w:rPr>
                <w:color w:val="000000"/>
                <w:spacing w:val="1"/>
                <w:sz w:val="20"/>
                <w:szCs w:val="20"/>
              </w:rPr>
              <w:t xml:space="preserve"> в., используя инфор</w:t>
            </w:r>
            <w:r w:rsidRPr="000F7D3B">
              <w:rPr>
                <w:color w:val="000000"/>
                <w:spacing w:val="1"/>
                <w:sz w:val="20"/>
                <w:szCs w:val="20"/>
              </w:rPr>
              <w:softHyphen/>
            </w:r>
            <w:r w:rsidRPr="000F7D3B">
              <w:rPr>
                <w:color w:val="000000"/>
                <w:spacing w:val="5"/>
                <w:sz w:val="20"/>
                <w:szCs w:val="20"/>
              </w:rPr>
              <w:t>мацию исторической карты.</w:t>
            </w:r>
          </w:p>
          <w:p w:rsidR="005C7FFB" w:rsidRPr="000F7D3B" w:rsidRDefault="005C7FFB" w:rsidP="00DE56D8">
            <w:pPr>
              <w:widowControl w:val="0"/>
              <w:autoSpaceDE w:val="0"/>
              <w:autoSpaceDN w:val="0"/>
              <w:adjustRightInd w:val="0"/>
              <w:ind w:right="6"/>
              <w:rPr>
                <w:sz w:val="20"/>
                <w:szCs w:val="20"/>
              </w:rPr>
            </w:pPr>
            <w:r w:rsidRPr="000F7D3B">
              <w:rPr>
                <w:color w:val="000000"/>
                <w:spacing w:val="6"/>
                <w:sz w:val="20"/>
                <w:szCs w:val="20"/>
              </w:rPr>
              <w:t xml:space="preserve">Сравнивать темпы и характер модернизации в России и </w:t>
            </w:r>
            <w:r w:rsidRPr="000F7D3B">
              <w:rPr>
                <w:color w:val="000000"/>
                <w:spacing w:val="2"/>
                <w:sz w:val="20"/>
                <w:szCs w:val="20"/>
              </w:rPr>
              <w:t xml:space="preserve">других странах. Объяснять, в чем заключались особенности </w:t>
            </w:r>
            <w:r w:rsidRPr="000F7D3B">
              <w:rPr>
                <w:color w:val="000000"/>
                <w:spacing w:val="6"/>
                <w:sz w:val="20"/>
                <w:szCs w:val="20"/>
              </w:rPr>
              <w:t xml:space="preserve">модернизации в России начала </w:t>
            </w:r>
            <w:r w:rsidRPr="000F7D3B">
              <w:rPr>
                <w:color w:val="000000"/>
                <w:spacing w:val="6"/>
                <w:sz w:val="20"/>
                <w:szCs w:val="20"/>
                <w:lang w:val="en-US"/>
              </w:rPr>
              <w:t>XX</w:t>
            </w:r>
            <w:r w:rsidRPr="000F7D3B">
              <w:rPr>
                <w:color w:val="000000"/>
                <w:spacing w:val="6"/>
                <w:sz w:val="20"/>
                <w:szCs w:val="20"/>
              </w:rPr>
              <w:t xml:space="preserve"> в.</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 xml:space="preserve">Раскрывать сущность аграрного вопроса в России в начале </w:t>
            </w:r>
            <w:r w:rsidRPr="000F7D3B">
              <w:rPr>
                <w:color w:val="000000"/>
                <w:spacing w:val="-5"/>
                <w:sz w:val="20"/>
                <w:szCs w:val="20"/>
                <w:lang w:val="en-US"/>
              </w:rPr>
              <w:t>XX</w:t>
            </w:r>
            <w:r w:rsidRPr="000F7D3B">
              <w:rPr>
                <w:color w:val="000000"/>
                <w:spacing w:val="-5"/>
                <w:sz w:val="20"/>
                <w:szCs w:val="20"/>
              </w:rPr>
              <w:t xml:space="preserve"> в.</w:t>
            </w:r>
          </w:p>
          <w:p w:rsidR="005C7FFB" w:rsidRPr="000F7D3B" w:rsidRDefault="005C7FFB" w:rsidP="00DE56D8">
            <w:pPr>
              <w:widowControl w:val="0"/>
              <w:autoSpaceDE w:val="0"/>
              <w:autoSpaceDN w:val="0"/>
              <w:adjustRightInd w:val="0"/>
              <w:ind w:right="18"/>
              <w:rPr>
                <w:sz w:val="20"/>
                <w:szCs w:val="20"/>
              </w:rPr>
            </w:pPr>
            <w:r w:rsidRPr="000F7D3B">
              <w:rPr>
                <w:color w:val="000000"/>
                <w:spacing w:val="4"/>
                <w:sz w:val="20"/>
                <w:szCs w:val="20"/>
              </w:rPr>
              <w:t>Характеризовать положение, образ жизни различных со</w:t>
            </w:r>
            <w:r w:rsidRPr="000F7D3B">
              <w:rPr>
                <w:color w:val="000000"/>
                <w:spacing w:val="4"/>
                <w:sz w:val="20"/>
                <w:szCs w:val="20"/>
              </w:rPr>
              <w:softHyphen/>
            </w:r>
            <w:r w:rsidRPr="000F7D3B">
              <w:rPr>
                <w:color w:val="000000"/>
                <w:spacing w:val="3"/>
                <w:sz w:val="20"/>
                <w:szCs w:val="20"/>
              </w:rPr>
              <w:t xml:space="preserve">словий и социальных групп в России в начале </w:t>
            </w:r>
            <w:r w:rsidRPr="000F7D3B">
              <w:rPr>
                <w:color w:val="000000"/>
                <w:spacing w:val="3"/>
                <w:sz w:val="20"/>
                <w:szCs w:val="20"/>
                <w:lang w:val="en-US"/>
              </w:rPr>
              <w:t>XX</w:t>
            </w:r>
            <w:r w:rsidRPr="000F7D3B">
              <w:rPr>
                <w:color w:val="000000"/>
                <w:spacing w:val="3"/>
                <w:sz w:val="20"/>
                <w:szCs w:val="20"/>
              </w:rPr>
              <w:t xml:space="preserve"> в. (в том чис</w:t>
            </w:r>
            <w:r w:rsidRPr="000F7D3B">
              <w:rPr>
                <w:color w:val="000000"/>
                <w:spacing w:val="3"/>
                <w:sz w:val="20"/>
                <w:szCs w:val="20"/>
              </w:rPr>
              <w:softHyphen/>
            </w:r>
            <w:r w:rsidRPr="000F7D3B">
              <w:rPr>
                <w:color w:val="000000"/>
                <w:spacing w:val="6"/>
                <w:sz w:val="20"/>
                <w:szCs w:val="20"/>
              </w:rPr>
              <w:t>ле на материале истории края).</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Объяснять, в чем заключалась необходимость политических </w:t>
            </w:r>
            <w:r w:rsidRPr="000F7D3B">
              <w:rPr>
                <w:color w:val="000000"/>
                <w:spacing w:val="5"/>
                <w:sz w:val="20"/>
                <w:szCs w:val="20"/>
              </w:rPr>
              <w:t xml:space="preserve">реформ в России начала </w:t>
            </w:r>
            <w:r w:rsidRPr="000F7D3B">
              <w:rPr>
                <w:color w:val="000000"/>
                <w:spacing w:val="5"/>
                <w:sz w:val="20"/>
                <w:szCs w:val="20"/>
                <w:lang w:val="en-US"/>
              </w:rPr>
              <w:t>XX</w:t>
            </w:r>
            <w:r w:rsidRPr="000F7D3B">
              <w:rPr>
                <w:color w:val="000000"/>
                <w:spacing w:val="5"/>
                <w:sz w:val="20"/>
                <w:szCs w:val="20"/>
              </w:rPr>
              <w:t xml:space="preserve"> в.</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Раскрывать содержание и давать оценку планов и опыта ре</w:t>
            </w:r>
            <w:r w:rsidRPr="000F7D3B">
              <w:rPr>
                <w:color w:val="000000"/>
                <w:spacing w:val="2"/>
                <w:sz w:val="20"/>
                <w:szCs w:val="20"/>
              </w:rPr>
              <w:softHyphen/>
            </w:r>
            <w:r w:rsidRPr="000F7D3B">
              <w:rPr>
                <w:color w:val="000000"/>
                <w:spacing w:val="6"/>
                <w:sz w:val="20"/>
                <w:szCs w:val="20"/>
              </w:rPr>
              <w:t xml:space="preserve">форм в России начала </w:t>
            </w:r>
            <w:r w:rsidRPr="000F7D3B">
              <w:rPr>
                <w:color w:val="000000"/>
                <w:spacing w:val="6"/>
                <w:sz w:val="20"/>
                <w:szCs w:val="20"/>
                <w:lang w:val="en-US"/>
              </w:rPr>
              <w:t>XX</w:t>
            </w:r>
            <w:r w:rsidRPr="000F7D3B">
              <w:rPr>
                <w:color w:val="000000"/>
                <w:spacing w:val="6"/>
                <w:sz w:val="20"/>
                <w:szCs w:val="20"/>
              </w:rPr>
              <w:t xml:space="preserve"> в.</w:t>
            </w:r>
          </w:p>
          <w:p w:rsidR="005C7FFB" w:rsidRPr="000F7D3B" w:rsidRDefault="005C7FFB" w:rsidP="00DE56D8">
            <w:pPr>
              <w:widowControl w:val="0"/>
              <w:autoSpaceDE w:val="0"/>
              <w:autoSpaceDN w:val="0"/>
              <w:adjustRightInd w:val="0"/>
              <w:rPr>
                <w:sz w:val="20"/>
                <w:szCs w:val="20"/>
              </w:rPr>
            </w:pPr>
            <w:r w:rsidRPr="000F7D3B">
              <w:rPr>
                <w:color w:val="000000"/>
                <w:spacing w:val="6"/>
                <w:sz w:val="20"/>
                <w:szCs w:val="20"/>
              </w:rPr>
              <w:t xml:space="preserve">Характеризовать причины войны, планы сторон. </w:t>
            </w:r>
            <w:r w:rsidRPr="000F7D3B">
              <w:rPr>
                <w:color w:val="000000"/>
                <w:spacing w:val="2"/>
                <w:sz w:val="20"/>
                <w:szCs w:val="20"/>
              </w:rPr>
              <w:t>Рассказывать о ходе боевых действий, используя историчес</w:t>
            </w:r>
            <w:r w:rsidRPr="000F7D3B">
              <w:rPr>
                <w:color w:val="000000"/>
                <w:spacing w:val="2"/>
                <w:sz w:val="20"/>
                <w:szCs w:val="20"/>
              </w:rPr>
              <w:softHyphen/>
            </w:r>
            <w:r w:rsidRPr="000F7D3B">
              <w:rPr>
                <w:color w:val="000000"/>
                <w:spacing w:val="3"/>
                <w:sz w:val="20"/>
                <w:szCs w:val="20"/>
              </w:rPr>
              <w:t>кую карту.</w:t>
            </w:r>
          </w:p>
          <w:p w:rsidR="005C7FFB" w:rsidRPr="000F7D3B" w:rsidRDefault="005C7FFB" w:rsidP="00DE56D8">
            <w:pPr>
              <w:widowControl w:val="0"/>
              <w:autoSpaceDE w:val="0"/>
              <w:autoSpaceDN w:val="0"/>
              <w:adjustRightInd w:val="0"/>
              <w:rPr>
                <w:sz w:val="20"/>
                <w:szCs w:val="20"/>
              </w:rPr>
            </w:pPr>
            <w:r w:rsidRPr="000F7D3B">
              <w:rPr>
                <w:color w:val="000000"/>
                <w:spacing w:val="8"/>
                <w:sz w:val="20"/>
                <w:szCs w:val="20"/>
              </w:rPr>
              <w:t>Излагать условия Портсмутского мира и разъяснять его</w:t>
            </w:r>
          </w:p>
          <w:p w:rsidR="005C7FFB" w:rsidRPr="000F7D3B" w:rsidRDefault="005C7FFB" w:rsidP="00DE56D8">
            <w:pPr>
              <w:widowControl w:val="0"/>
              <w:autoSpaceDE w:val="0"/>
              <w:autoSpaceDN w:val="0"/>
              <w:adjustRightInd w:val="0"/>
              <w:ind w:right="42"/>
              <w:rPr>
                <w:sz w:val="20"/>
                <w:szCs w:val="20"/>
              </w:rPr>
            </w:pPr>
            <w:r w:rsidRPr="000F7D3B">
              <w:rPr>
                <w:color w:val="000000"/>
                <w:spacing w:val="3"/>
                <w:sz w:val="20"/>
                <w:szCs w:val="20"/>
              </w:rPr>
              <w:t>значение на основе анализа информации учебника и истори</w:t>
            </w:r>
            <w:r w:rsidRPr="000F7D3B">
              <w:rPr>
                <w:color w:val="000000"/>
                <w:spacing w:val="3"/>
                <w:sz w:val="20"/>
                <w:szCs w:val="20"/>
              </w:rPr>
              <w:softHyphen/>
              <w:t>ческих документов.</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Раскрывать воздействие войны на общественную жизнь России.</w:t>
            </w:r>
          </w:p>
          <w:p w:rsidR="005C7FFB" w:rsidRPr="000F7D3B" w:rsidRDefault="005C7FFB" w:rsidP="00DE56D8">
            <w:pPr>
              <w:widowControl w:val="0"/>
              <w:autoSpaceDE w:val="0"/>
              <w:autoSpaceDN w:val="0"/>
              <w:adjustRightInd w:val="0"/>
              <w:ind w:right="42"/>
              <w:rPr>
                <w:sz w:val="20"/>
                <w:szCs w:val="20"/>
              </w:rPr>
            </w:pPr>
            <w:r w:rsidRPr="000F7D3B">
              <w:rPr>
                <w:color w:val="000000"/>
                <w:spacing w:val="4"/>
                <w:sz w:val="20"/>
                <w:szCs w:val="20"/>
              </w:rPr>
              <w:t>Объяснять причины радикализации общественного движе</w:t>
            </w:r>
            <w:r w:rsidRPr="000F7D3B">
              <w:rPr>
                <w:color w:val="000000"/>
                <w:spacing w:val="4"/>
                <w:sz w:val="20"/>
                <w:szCs w:val="20"/>
              </w:rPr>
              <w:softHyphen/>
            </w:r>
            <w:r w:rsidRPr="000F7D3B">
              <w:rPr>
                <w:color w:val="000000"/>
                <w:spacing w:val="7"/>
                <w:sz w:val="20"/>
                <w:szCs w:val="20"/>
              </w:rPr>
              <w:t xml:space="preserve">ния в России в начале </w:t>
            </w:r>
            <w:r w:rsidRPr="000F7D3B">
              <w:rPr>
                <w:color w:val="000000"/>
                <w:spacing w:val="7"/>
                <w:sz w:val="20"/>
                <w:szCs w:val="20"/>
                <w:lang w:val="en-US"/>
              </w:rPr>
              <w:t>XX</w:t>
            </w:r>
            <w:r w:rsidRPr="000F7D3B">
              <w:rPr>
                <w:color w:val="000000"/>
                <w:spacing w:val="7"/>
                <w:sz w:val="20"/>
                <w:szCs w:val="20"/>
              </w:rPr>
              <w:t xml:space="preserve"> в.</w:t>
            </w:r>
          </w:p>
          <w:p w:rsidR="005C7FFB" w:rsidRPr="000F7D3B" w:rsidRDefault="005C7FFB" w:rsidP="00DE56D8">
            <w:pPr>
              <w:widowControl w:val="0"/>
              <w:autoSpaceDE w:val="0"/>
              <w:autoSpaceDN w:val="0"/>
              <w:adjustRightInd w:val="0"/>
              <w:ind w:right="36"/>
              <w:rPr>
                <w:sz w:val="20"/>
                <w:szCs w:val="20"/>
              </w:rPr>
            </w:pPr>
            <w:r w:rsidRPr="000F7D3B">
              <w:rPr>
                <w:color w:val="000000"/>
                <w:spacing w:val="-6"/>
                <w:sz w:val="20"/>
                <w:szCs w:val="20"/>
              </w:rPr>
              <w:t>Систематизировать материал об основных политических течени</w:t>
            </w:r>
            <w:r w:rsidRPr="000F7D3B">
              <w:rPr>
                <w:color w:val="000000"/>
                <w:spacing w:val="-6"/>
                <w:sz w:val="20"/>
                <w:szCs w:val="20"/>
              </w:rPr>
              <w:softHyphen/>
              <w:t xml:space="preserve">ях в России начала </w:t>
            </w:r>
            <w:r w:rsidRPr="000F7D3B">
              <w:rPr>
                <w:color w:val="000000"/>
                <w:spacing w:val="-6"/>
                <w:sz w:val="20"/>
                <w:szCs w:val="20"/>
                <w:lang w:val="en-US"/>
              </w:rPr>
              <w:t>XX</w:t>
            </w:r>
            <w:r w:rsidRPr="000F7D3B">
              <w:rPr>
                <w:color w:val="000000"/>
                <w:spacing w:val="-6"/>
                <w:sz w:val="20"/>
                <w:szCs w:val="20"/>
              </w:rPr>
              <w:t xml:space="preserve"> в., характеризовать их определяющие черты.</w:t>
            </w:r>
          </w:p>
          <w:p w:rsidR="005C7FFB" w:rsidRPr="000F7D3B" w:rsidRDefault="005C7FFB" w:rsidP="00DE56D8">
            <w:pPr>
              <w:widowControl w:val="0"/>
              <w:autoSpaceDE w:val="0"/>
              <w:autoSpaceDN w:val="0"/>
              <w:adjustRightInd w:val="0"/>
              <w:ind w:right="36"/>
              <w:rPr>
                <w:sz w:val="20"/>
                <w:szCs w:val="20"/>
              </w:rPr>
            </w:pPr>
            <w:r w:rsidRPr="000F7D3B">
              <w:rPr>
                <w:color w:val="000000"/>
                <w:spacing w:val="6"/>
                <w:sz w:val="20"/>
                <w:szCs w:val="20"/>
              </w:rPr>
              <w:t xml:space="preserve">Раскрывать причины и характер российской революции </w:t>
            </w:r>
            <w:r w:rsidRPr="000F7D3B">
              <w:rPr>
                <w:color w:val="000000"/>
                <w:spacing w:val="17"/>
                <w:sz w:val="20"/>
                <w:szCs w:val="20"/>
              </w:rPr>
              <w:t>1905-1907 гг.</w:t>
            </w:r>
          </w:p>
          <w:p w:rsidR="005C7FFB" w:rsidRPr="000F7D3B" w:rsidRDefault="005C7FFB" w:rsidP="00DE56D8">
            <w:pPr>
              <w:widowControl w:val="0"/>
              <w:autoSpaceDE w:val="0"/>
              <w:autoSpaceDN w:val="0"/>
              <w:adjustRightInd w:val="0"/>
              <w:ind w:right="30"/>
              <w:rPr>
                <w:sz w:val="20"/>
                <w:szCs w:val="20"/>
              </w:rPr>
            </w:pPr>
            <w:r w:rsidRPr="000F7D3B">
              <w:rPr>
                <w:color w:val="000000"/>
                <w:spacing w:val="10"/>
                <w:sz w:val="20"/>
                <w:szCs w:val="20"/>
              </w:rPr>
              <w:t>Рассказывать об основных событиях революции 1905-1907 гг. и их участниках.</w:t>
            </w:r>
          </w:p>
          <w:p w:rsidR="005C7FFB" w:rsidRPr="000F7D3B" w:rsidRDefault="005C7FFB" w:rsidP="00DE56D8">
            <w:pPr>
              <w:widowControl w:val="0"/>
              <w:autoSpaceDE w:val="0"/>
              <w:autoSpaceDN w:val="0"/>
              <w:adjustRightInd w:val="0"/>
              <w:ind w:right="30"/>
              <w:rPr>
                <w:sz w:val="20"/>
                <w:szCs w:val="20"/>
              </w:rPr>
            </w:pPr>
            <w:r w:rsidRPr="000F7D3B">
              <w:rPr>
                <w:color w:val="000000"/>
                <w:spacing w:val="2"/>
                <w:sz w:val="20"/>
                <w:szCs w:val="20"/>
              </w:rPr>
              <w:t xml:space="preserve">Объяснять значение понятий </w:t>
            </w:r>
            <w:r w:rsidRPr="000F7D3B">
              <w:rPr>
                <w:iCs/>
                <w:color w:val="000000"/>
                <w:spacing w:val="2"/>
                <w:sz w:val="20"/>
                <w:szCs w:val="20"/>
              </w:rPr>
              <w:t xml:space="preserve">Государственная дума, кадеты, </w:t>
            </w:r>
            <w:r w:rsidRPr="000F7D3B">
              <w:rPr>
                <w:iCs/>
                <w:color w:val="000000"/>
                <w:sz w:val="20"/>
                <w:szCs w:val="20"/>
              </w:rPr>
              <w:t>октябристы, социал-демократы.</w:t>
            </w:r>
          </w:p>
          <w:p w:rsidR="005C7FFB" w:rsidRPr="000F7D3B" w:rsidRDefault="005C7FFB" w:rsidP="00DE56D8">
            <w:pPr>
              <w:widowControl w:val="0"/>
              <w:autoSpaceDE w:val="0"/>
              <w:autoSpaceDN w:val="0"/>
              <w:adjustRightInd w:val="0"/>
              <w:ind w:right="30"/>
              <w:rPr>
                <w:sz w:val="20"/>
                <w:szCs w:val="20"/>
              </w:rPr>
            </w:pPr>
            <w:r w:rsidRPr="000F7D3B">
              <w:rPr>
                <w:color w:val="000000"/>
                <w:spacing w:val="1"/>
                <w:sz w:val="20"/>
                <w:szCs w:val="20"/>
              </w:rPr>
              <w:t>Характеризовать обстоятельства формирования политичес</w:t>
            </w:r>
            <w:r w:rsidRPr="000F7D3B">
              <w:rPr>
                <w:color w:val="000000"/>
                <w:spacing w:val="1"/>
                <w:sz w:val="20"/>
                <w:szCs w:val="20"/>
              </w:rPr>
              <w:softHyphen/>
            </w:r>
            <w:r w:rsidRPr="000F7D3B">
              <w:rPr>
                <w:color w:val="000000"/>
                <w:spacing w:val="5"/>
                <w:sz w:val="20"/>
                <w:szCs w:val="20"/>
              </w:rPr>
              <w:t>ких партий и становления парламентаризма в России.</w:t>
            </w:r>
          </w:p>
          <w:p w:rsidR="005C7FFB" w:rsidRPr="000F7D3B" w:rsidRDefault="005C7FFB" w:rsidP="00DE56D8">
            <w:pPr>
              <w:widowControl w:val="0"/>
              <w:autoSpaceDE w:val="0"/>
              <w:autoSpaceDN w:val="0"/>
              <w:adjustRightInd w:val="0"/>
              <w:ind w:right="6"/>
              <w:rPr>
                <w:sz w:val="20"/>
                <w:szCs w:val="20"/>
              </w:rPr>
            </w:pPr>
            <w:r w:rsidRPr="000F7D3B">
              <w:rPr>
                <w:color w:val="000000"/>
                <w:spacing w:val="5"/>
                <w:sz w:val="20"/>
                <w:szCs w:val="20"/>
              </w:rPr>
              <w:t>Излагать оценки значения отдельных событий и революции в целом, приводимые в учебной литературе, формулировать и аргументировать свою оценку.</w:t>
            </w:r>
          </w:p>
          <w:p w:rsidR="005C7FFB" w:rsidRPr="000F7D3B" w:rsidRDefault="005C7FFB" w:rsidP="00DE56D8">
            <w:pPr>
              <w:widowControl w:val="0"/>
              <w:autoSpaceDE w:val="0"/>
              <w:autoSpaceDN w:val="0"/>
              <w:adjustRightInd w:val="0"/>
              <w:ind w:right="12"/>
              <w:rPr>
                <w:sz w:val="20"/>
                <w:szCs w:val="20"/>
              </w:rPr>
            </w:pPr>
            <w:r w:rsidRPr="000F7D3B">
              <w:rPr>
                <w:color w:val="000000"/>
                <w:spacing w:val="2"/>
                <w:sz w:val="20"/>
                <w:szCs w:val="20"/>
              </w:rPr>
              <w:t xml:space="preserve">Объяснять смысл понятий и терминов </w:t>
            </w:r>
            <w:r w:rsidRPr="000F7D3B">
              <w:rPr>
                <w:iCs/>
                <w:color w:val="000000"/>
                <w:spacing w:val="2"/>
                <w:sz w:val="20"/>
                <w:szCs w:val="20"/>
              </w:rPr>
              <w:t>отруб, хутор, пересе</w:t>
            </w:r>
            <w:r w:rsidRPr="000F7D3B">
              <w:rPr>
                <w:iCs/>
                <w:color w:val="000000"/>
                <w:spacing w:val="2"/>
                <w:sz w:val="20"/>
                <w:szCs w:val="20"/>
              </w:rPr>
              <w:softHyphen/>
            </w:r>
            <w:r w:rsidRPr="000F7D3B">
              <w:rPr>
                <w:iCs/>
                <w:color w:val="000000"/>
                <w:spacing w:val="3"/>
                <w:sz w:val="20"/>
                <w:szCs w:val="20"/>
              </w:rPr>
              <w:t>ленческая политика.</w:t>
            </w:r>
          </w:p>
          <w:p w:rsidR="005C7FFB" w:rsidRPr="000F7D3B" w:rsidRDefault="005C7FFB" w:rsidP="00DE56D8">
            <w:pPr>
              <w:widowControl w:val="0"/>
              <w:autoSpaceDE w:val="0"/>
              <w:autoSpaceDN w:val="0"/>
              <w:adjustRightInd w:val="0"/>
              <w:ind w:right="18"/>
              <w:rPr>
                <w:sz w:val="20"/>
                <w:szCs w:val="20"/>
              </w:rPr>
            </w:pPr>
            <w:r w:rsidRPr="000F7D3B">
              <w:rPr>
                <w:color w:val="000000"/>
                <w:spacing w:val="1"/>
                <w:sz w:val="20"/>
                <w:szCs w:val="20"/>
              </w:rPr>
              <w:t>Излагать основные положения аграрной реформы П. А. Сто</w:t>
            </w:r>
            <w:r w:rsidRPr="000F7D3B">
              <w:rPr>
                <w:color w:val="000000"/>
                <w:spacing w:val="1"/>
                <w:sz w:val="20"/>
                <w:szCs w:val="20"/>
              </w:rPr>
              <w:softHyphen/>
            </w:r>
            <w:r w:rsidRPr="000F7D3B">
              <w:rPr>
                <w:color w:val="000000"/>
                <w:spacing w:val="6"/>
                <w:sz w:val="20"/>
                <w:szCs w:val="20"/>
              </w:rPr>
              <w:t>лыпина, давать оценку ее итогов и значения.</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Составлять характеристику (исторический портрет) П. А. Сто</w:t>
            </w:r>
            <w:r w:rsidRPr="000F7D3B">
              <w:rPr>
                <w:color w:val="000000"/>
                <w:spacing w:val="-2"/>
                <w:sz w:val="20"/>
                <w:szCs w:val="20"/>
              </w:rPr>
              <w:softHyphen/>
            </w:r>
            <w:r w:rsidRPr="000F7D3B">
              <w:rPr>
                <w:color w:val="000000"/>
                <w:spacing w:val="-1"/>
                <w:sz w:val="20"/>
                <w:szCs w:val="20"/>
              </w:rPr>
              <w:t>лыпина, используя материал учебника и дополнительную инфор</w:t>
            </w:r>
            <w:r w:rsidRPr="000F7D3B">
              <w:rPr>
                <w:color w:val="000000"/>
                <w:spacing w:val="-1"/>
                <w:sz w:val="20"/>
                <w:szCs w:val="20"/>
              </w:rPr>
              <w:softHyphen/>
            </w:r>
            <w:r w:rsidRPr="000F7D3B">
              <w:rPr>
                <w:color w:val="000000"/>
                <w:spacing w:val="-4"/>
                <w:sz w:val="20"/>
                <w:szCs w:val="20"/>
              </w:rPr>
              <w:t>мацию.</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Характеризовать основные стили и течения в российской </w:t>
            </w:r>
            <w:r w:rsidRPr="000F7D3B">
              <w:rPr>
                <w:color w:val="000000"/>
                <w:spacing w:val="1"/>
                <w:sz w:val="20"/>
                <w:szCs w:val="20"/>
              </w:rPr>
              <w:t xml:space="preserve">литературе и искусстве начала </w:t>
            </w:r>
            <w:r w:rsidRPr="000F7D3B">
              <w:rPr>
                <w:color w:val="000000"/>
                <w:spacing w:val="1"/>
                <w:sz w:val="20"/>
                <w:szCs w:val="20"/>
                <w:lang w:val="en-US"/>
              </w:rPr>
              <w:t>XX</w:t>
            </w:r>
            <w:r w:rsidRPr="000F7D3B">
              <w:rPr>
                <w:color w:val="000000"/>
                <w:spacing w:val="1"/>
                <w:sz w:val="20"/>
                <w:szCs w:val="20"/>
              </w:rPr>
              <w:t xml:space="preserve"> в., называть выдающихся </w:t>
            </w:r>
            <w:r w:rsidRPr="000F7D3B">
              <w:rPr>
                <w:color w:val="000000"/>
                <w:spacing w:val="4"/>
                <w:sz w:val="20"/>
                <w:szCs w:val="20"/>
              </w:rPr>
              <w:t>представителей культуры и их достижения.</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Составлять описание произведений и памятников культуры </w:t>
            </w:r>
            <w:r w:rsidRPr="000F7D3B">
              <w:rPr>
                <w:color w:val="000000"/>
                <w:spacing w:val="5"/>
                <w:sz w:val="20"/>
                <w:szCs w:val="20"/>
              </w:rPr>
              <w:t>рассматриваемого периода (в том числе находящихся в горо</w:t>
            </w:r>
            <w:r w:rsidRPr="000F7D3B">
              <w:rPr>
                <w:color w:val="000000"/>
                <w:spacing w:val="5"/>
                <w:sz w:val="20"/>
                <w:szCs w:val="20"/>
              </w:rPr>
              <w:softHyphen/>
            </w:r>
            <w:r w:rsidRPr="000F7D3B">
              <w:rPr>
                <w:color w:val="000000"/>
                <w:spacing w:val="6"/>
                <w:sz w:val="20"/>
                <w:szCs w:val="20"/>
              </w:rPr>
              <w:t xml:space="preserve">де, крае и т. д.), давать оценку их художественных достоинств </w:t>
            </w:r>
            <w:r w:rsidRPr="000F7D3B">
              <w:rPr>
                <w:color w:val="000000"/>
                <w:spacing w:val="9"/>
                <w:sz w:val="20"/>
                <w:szCs w:val="20"/>
              </w:rPr>
              <w:t>и т. д.</w:t>
            </w:r>
          </w:p>
          <w:p w:rsidR="005C7FFB" w:rsidRPr="000F7D3B" w:rsidRDefault="005C7FFB" w:rsidP="00DE56D8">
            <w:pPr>
              <w:widowControl w:val="0"/>
              <w:autoSpaceDE w:val="0"/>
              <w:autoSpaceDN w:val="0"/>
              <w:adjustRightInd w:val="0"/>
              <w:ind w:right="18"/>
              <w:rPr>
                <w:sz w:val="20"/>
                <w:szCs w:val="20"/>
              </w:rPr>
            </w:pPr>
            <w:r w:rsidRPr="000F7D3B">
              <w:rPr>
                <w:color w:val="000000"/>
                <w:spacing w:val="2"/>
                <w:sz w:val="20"/>
                <w:szCs w:val="20"/>
              </w:rPr>
              <w:t>Представлять биографическую информацию, обзор творче</w:t>
            </w:r>
            <w:r w:rsidRPr="000F7D3B">
              <w:rPr>
                <w:color w:val="000000"/>
                <w:spacing w:val="2"/>
                <w:sz w:val="20"/>
                <w:szCs w:val="20"/>
              </w:rPr>
              <w:softHyphen/>
            </w:r>
            <w:r w:rsidRPr="000F7D3B">
              <w:rPr>
                <w:color w:val="000000"/>
                <w:spacing w:val="1"/>
                <w:sz w:val="20"/>
                <w:szCs w:val="20"/>
              </w:rPr>
              <w:t>ства известных деятелей российской культуры (с использовани</w:t>
            </w:r>
            <w:r w:rsidRPr="000F7D3B">
              <w:rPr>
                <w:color w:val="000000"/>
                <w:spacing w:val="1"/>
                <w:sz w:val="20"/>
                <w:szCs w:val="20"/>
              </w:rPr>
              <w:softHyphen/>
            </w:r>
            <w:r w:rsidRPr="000F7D3B">
              <w:rPr>
                <w:color w:val="000000"/>
                <w:spacing w:val="4"/>
                <w:sz w:val="20"/>
                <w:szCs w:val="20"/>
              </w:rPr>
              <w:t>ем справочных и изобразительных материалов).</w:t>
            </w:r>
          </w:p>
          <w:p w:rsidR="005C7FFB" w:rsidRPr="000F7D3B" w:rsidRDefault="005C7FFB" w:rsidP="00DE56D8">
            <w:pPr>
              <w:widowControl w:val="0"/>
              <w:autoSpaceDE w:val="0"/>
              <w:autoSpaceDN w:val="0"/>
              <w:adjustRightInd w:val="0"/>
              <w:ind w:right="18"/>
              <w:rPr>
                <w:sz w:val="20"/>
                <w:szCs w:val="20"/>
              </w:rPr>
            </w:pPr>
            <w:r w:rsidRPr="000F7D3B">
              <w:rPr>
                <w:color w:val="000000"/>
                <w:spacing w:val="3"/>
                <w:sz w:val="20"/>
                <w:szCs w:val="20"/>
              </w:rPr>
              <w:t>Собирать информацию о культурной жизни своего края, го</w:t>
            </w:r>
            <w:r w:rsidRPr="000F7D3B">
              <w:rPr>
                <w:color w:val="000000"/>
                <w:spacing w:val="3"/>
                <w:sz w:val="20"/>
                <w:szCs w:val="20"/>
              </w:rPr>
              <w:softHyphen/>
              <w:t xml:space="preserve">рода в начале </w:t>
            </w:r>
            <w:r w:rsidRPr="000F7D3B">
              <w:rPr>
                <w:color w:val="000000"/>
                <w:spacing w:val="3"/>
                <w:sz w:val="20"/>
                <w:szCs w:val="20"/>
                <w:lang w:val="en-US"/>
              </w:rPr>
              <w:t>XX</w:t>
            </w:r>
            <w:r w:rsidRPr="000F7D3B">
              <w:rPr>
                <w:color w:val="000000"/>
                <w:spacing w:val="3"/>
                <w:sz w:val="20"/>
                <w:szCs w:val="20"/>
              </w:rPr>
              <w:t xml:space="preserve"> в., представлять ее в устном сообщении (эс</w:t>
            </w:r>
            <w:r w:rsidRPr="000F7D3B">
              <w:rPr>
                <w:color w:val="000000"/>
                <w:spacing w:val="3"/>
                <w:sz w:val="20"/>
                <w:szCs w:val="20"/>
              </w:rPr>
              <w:softHyphen/>
              <w:t>се, презентации с использованием изобразительных матери</w:t>
            </w:r>
            <w:r w:rsidRPr="000F7D3B">
              <w:rPr>
                <w:color w:val="000000"/>
                <w:spacing w:val="3"/>
                <w:sz w:val="20"/>
                <w:szCs w:val="20"/>
              </w:rPr>
              <w:softHyphen/>
            </w:r>
            <w:r w:rsidRPr="000F7D3B">
              <w:rPr>
                <w:color w:val="000000"/>
                <w:spacing w:val="-1"/>
                <w:sz w:val="20"/>
                <w:szCs w:val="20"/>
              </w:rPr>
              <w:t>алов).</w:t>
            </w:r>
          </w:p>
          <w:p w:rsidR="005C7FFB" w:rsidRPr="000F7D3B" w:rsidRDefault="005C7FFB" w:rsidP="00DE56D8">
            <w:pPr>
              <w:widowControl w:val="0"/>
              <w:autoSpaceDE w:val="0"/>
              <w:autoSpaceDN w:val="0"/>
              <w:adjustRightInd w:val="0"/>
              <w:rPr>
                <w:sz w:val="20"/>
                <w:szCs w:val="20"/>
              </w:rPr>
            </w:pPr>
            <w:r w:rsidRPr="000F7D3B">
              <w:rPr>
                <w:color w:val="000000"/>
                <w:spacing w:val="6"/>
                <w:sz w:val="20"/>
                <w:szCs w:val="20"/>
              </w:rPr>
              <w:t>Раскрывать причины и характер Первой мировой войны.</w:t>
            </w:r>
          </w:p>
          <w:p w:rsidR="005C7FFB" w:rsidRPr="000F7D3B" w:rsidRDefault="005C7FFB" w:rsidP="00DE56D8">
            <w:pPr>
              <w:widowControl w:val="0"/>
              <w:autoSpaceDE w:val="0"/>
              <w:autoSpaceDN w:val="0"/>
              <w:adjustRightInd w:val="0"/>
              <w:ind w:right="30"/>
              <w:rPr>
                <w:sz w:val="20"/>
                <w:szCs w:val="20"/>
              </w:rPr>
            </w:pPr>
            <w:r w:rsidRPr="000F7D3B">
              <w:rPr>
                <w:color w:val="000000"/>
                <w:sz w:val="20"/>
                <w:szCs w:val="20"/>
              </w:rPr>
              <w:t>Рассказывать о ходе военных действий на Восточном и За</w:t>
            </w:r>
            <w:r w:rsidRPr="000F7D3B">
              <w:rPr>
                <w:color w:val="000000"/>
                <w:sz w:val="20"/>
                <w:szCs w:val="20"/>
              </w:rPr>
              <w:softHyphen/>
            </w:r>
            <w:r w:rsidRPr="000F7D3B">
              <w:rPr>
                <w:color w:val="000000"/>
                <w:spacing w:val="4"/>
                <w:sz w:val="20"/>
                <w:szCs w:val="20"/>
              </w:rPr>
              <w:t>падном фронтах, используя историческую карту.</w:t>
            </w:r>
          </w:p>
          <w:p w:rsidR="005C7FFB" w:rsidRPr="000F7D3B" w:rsidRDefault="005C7FFB" w:rsidP="00DE56D8">
            <w:pPr>
              <w:widowControl w:val="0"/>
              <w:autoSpaceDE w:val="0"/>
              <w:autoSpaceDN w:val="0"/>
              <w:adjustRightInd w:val="0"/>
              <w:ind w:right="24"/>
              <w:rPr>
                <w:sz w:val="20"/>
                <w:szCs w:val="20"/>
              </w:rPr>
            </w:pPr>
            <w:r w:rsidRPr="000F7D3B">
              <w:rPr>
                <w:color w:val="000000"/>
                <w:spacing w:val="2"/>
                <w:sz w:val="20"/>
                <w:szCs w:val="20"/>
              </w:rPr>
              <w:t xml:space="preserve">Характеризовать положение людей на фронте и в тылу на </w:t>
            </w:r>
            <w:r w:rsidRPr="000F7D3B">
              <w:rPr>
                <w:color w:val="000000"/>
                <w:spacing w:val="4"/>
                <w:sz w:val="20"/>
                <w:szCs w:val="20"/>
              </w:rPr>
              <w:t>основе анализа различных источников.</w:t>
            </w:r>
          </w:p>
          <w:p w:rsidR="005C7FFB" w:rsidRPr="000F7D3B" w:rsidRDefault="005C7FFB" w:rsidP="00DE56D8">
            <w:pPr>
              <w:widowControl w:val="0"/>
              <w:autoSpaceDE w:val="0"/>
              <w:autoSpaceDN w:val="0"/>
              <w:adjustRightInd w:val="0"/>
              <w:ind w:right="42"/>
              <w:rPr>
                <w:sz w:val="20"/>
                <w:szCs w:val="20"/>
              </w:rPr>
            </w:pPr>
            <w:r w:rsidRPr="000F7D3B">
              <w:rPr>
                <w:color w:val="000000"/>
                <w:spacing w:val="3"/>
                <w:sz w:val="20"/>
                <w:szCs w:val="20"/>
              </w:rPr>
              <w:t>Раскрывать экономические и социальные последствия вой</w:t>
            </w:r>
            <w:r w:rsidRPr="000F7D3B">
              <w:rPr>
                <w:color w:val="000000"/>
                <w:spacing w:val="3"/>
                <w:sz w:val="20"/>
                <w:szCs w:val="20"/>
              </w:rPr>
              <w:softHyphen/>
            </w:r>
            <w:r w:rsidRPr="000F7D3B">
              <w:rPr>
                <w:color w:val="000000"/>
                <w:spacing w:val="4"/>
                <w:sz w:val="20"/>
                <w:szCs w:val="20"/>
              </w:rPr>
              <w:t>ны для российского общества</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3"/>
                <w:w w:val="116"/>
                <w:sz w:val="20"/>
                <w:szCs w:val="20"/>
              </w:rPr>
              <w:t xml:space="preserve">Россия в 1917—1921 гг. </w:t>
            </w:r>
            <w:r w:rsidRPr="000F7D3B">
              <w:rPr>
                <w:iCs/>
                <w:color w:val="000000"/>
                <w:spacing w:val="3"/>
                <w:w w:val="116"/>
                <w:sz w:val="20"/>
                <w:szCs w:val="20"/>
              </w:rPr>
              <w:t>(8ч)</w:t>
            </w:r>
          </w:p>
        </w:tc>
      </w:tr>
      <w:tr w:rsidR="005C7FFB" w:rsidRPr="000F7D3B" w:rsidTr="00DE56D8">
        <w:tc>
          <w:tcPr>
            <w:tcW w:w="7103" w:type="dxa"/>
            <w:gridSpan w:val="11"/>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Революционные события </w:t>
            </w:r>
            <w:smartTag w:uri="urn:schemas-microsoft-com:office:smarttags" w:element="metricconverter">
              <w:smartTagPr>
                <w:attr w:name="ProductID" w:val="1917 г"/>
              </w:smartTagPr>
              <w:r w:rsidRPr="000F7D3B">
                <w:rPr>
                  <w:color w:val="000000"/>
                  <w:spacing w:val="15"/>
                  <w:sz w:val="20"/>
                  <w:szCs w:val="20"/>
                </w:rPr>
                <w:t>1917</w:t>
              </w:r>
              <w:r w:rsidRPr="000F7D3B">
                <w:rPr>
                  <w:color w:val="000000"/>
                  <w:spacing w:val="2"/>
                  <w:sz w:val="20"/>
                  <w:szCs w:val="20"/>
                </w:rPr>
                <w:t xml:space="preserve"> г</w:t>
              </w:r>
            </w:smartTag>
            <w:r w:rsidRPr="000F7D3B">
              <w:rPr>
                <w:color w:val="000000"/>
                <w:spacing w:val="2"/>
                <w:sz w:val="20"/>
                <w:szCs w:val="20"/>
              </w:rPr>
              <w:t xml:space="preserve">.: от </w:t>
            </w:r>
            <w:r w:rsidRPr="000F7D3B">
              <w:rPr>
                <w:color w:val="000000"/>
                <w:spacing w:val="6"/>
                <w:sz w:val="20"/>
                <w:szCs w:val="20"/>
              </w:rPr>
              <w:t>Февраля к Октябрю. Причины револю</w:t>
            </w:r>
            <w:r w:rsidRPr="000F7D3B">
              <w:rPr>
                <w:color w:val="000000"/>
                <w:spacing w:val="6"/>
                <w:sz w:val="20"/>
                <w:szCs w:val="20"/>
              </w:rPr>
              <w:softHyphen/>
            </w:r>
            <w:r w:rsidRPr="000F7D3B">
              <w:rPr>
                <w:color w:val="000000"/>
                <w:spacing w:val="1"/>
                <w:sz w:val="20"/>
                <w:szCs w:val="20"/>
              </w:rPr>
              <w:t xml:space="preserve">ции. Падение самодержавия. Временное </w:t>
            </w:r>
            <w:r w:rsidRPr="000F7D3B">
              <w:rPr>
                <w:color w:val="000000"/>
                <w:spacing w:val="2"/>
                <w:sz w:val="20"/>
                <w:szCs w:val="20"/>
              </w:rPr>
              <w:t>правительство и советы. Основные по</w:t>
            </w:r>
            <w:r w:rsidRPr="000F7D3B">
              <w:rPr>
                <w:color w:val="000000"/>
                <w:spacing w:val="2"/>
                <w:sz w:val="20"/>
                <w:szCs w:val="20"/>
              </w:rPr>
              <w:softHyphen/>
            </w:r>
            <w:r w:rsidRPr="000F7D3B">
              <w:rPr>
                <w:color w:val="000000"/>
                <w:sz w:val="20"/>
                <w:szCs w:val="20"/>
              </w:rPr>
              <w:t>литические партии, их лидеры. Альтерна</w:t>
            </w:r>
            <w:r w:rsidRPr="000F7D3B">
              <w:rPr>
                <w:color w:val="000000"/>
                <w:sz w:val="20"/>
                <w:szCs w:val="20"/>
              </w:rPr>
              <w:softHyphen/>
            </w:r>
            <w:r w:rsidRPr="000F7D3B">
              <w:rPr>
                <w:color w:val="000000"/>
                <w:spacing w:val="3"/>
                <w:sz w:val="20"/>
                <w:szCs w:val="20"/>
              </w:rPr>
              <w:t xml:space="preserve">тивы развития страны после Февраля. </w:t>
            </w:r>
            <w:r w:rsidRPr="000F7D3B">
              <w:rPr>
                <w:color w:val="000000"/>
                <w:spacing w:val="5"/>
                <w:sz w:val="20"/>
                <w:szCs w:val="20"/>
              </w:rPr>
              <w:t xml:space="preserve">Кризисы власти. Выступление генерала </w:t>
            </w:r>
            <w:r w:rsidRPr="000F7D3B">
              <w:rPr>
                <w:color w:val="000000"/>
                <w:spacing w:val="2"/>
                <w:sz w:val="20"/>
                <w:szCs w:val="20"/>
              </w:rPr>
              <w:t>Л. Г. Корнилова.</w:t>
            </w:r>
          </w:p>
          <w:p w:rsidR="005C7FFB" w:rsidRPr="000F7D3B" w:rsidRDefault="005C7FFB" w:rsidP="00DE56D8">
            <w:pPr>
              <w:widowControl w:val="0"/>
              <w:autoSpaceDE w:val="0"/>
              <w:autoSpaceDN w:val="0"/>
              <w:adjustRightInd w:val="0"/>
              <w:ind w:right="108"/>
              <w:rPr>
                <w:sz w:val="20"/>
                <w:szCs w:val="20"/>
              </w:rPr>
            </w:pPr>
            <w:r w:rsidRPr="000F7D3B">
              <w:rPr>
                <w:color w:val="000000"/>
                <w:spacing w:val="1"/>
                <w:sz w:val="20"/>
                <w:szCs w:val="20"/>
              </w:rPr>
              <w:t xml:space="preserve">Политическая тактика большевиков, их </w:t>
            </w:r>
            <w:r w:rsidRPr="000F7D3B">
              <w:rPr>
                <w:color w:val="000000"/>
                <w:spacing w:val="8"/>
                <w:sz w:val="20"/>
                <w:szCs w:val="20"/>
              </w:rPr>
              <w:t xml:space="preserve">приход к власти в октябре </w:t>
            </w:r>
            <w:smartTag w:uri="urn:schemas-microsoft-com:office:smarttags" w:element="metricconverter">
              <w:smartTagPr>
                <w:attr w:name="ProductID" w:val="1917 г"/>
              </w:smartTagPr>
              <w:r w:rsidRPr="000F7D3B">
                <w:rPr>
                  <w:color w:val="000000"/>
                  <w:spacing w:val="8"/>
                  <w:sz w:val="20"/>
                  <w:szCs w:val="20"/>
                </w:rPr>
                <w:t>1917 г</w:t>
              </w:r>
            </w:smartTag>
            <w:r w:rsidRPr="000F7D3B">
              <w:rPr>
                <w:color w:val="000000"/>
                <w:spacing w:val="8"/>
                <w:sz w:val="20"/>
                <w:szCs w:val="20"/>
              </w:rPr>
              <w:t>.</w:t>
            </w:r>
          </w:p>
          <w:p w:rsidR="005C7FFB" w:rsidRPr="000F7D3B" w:rsidRDefault="005C7FFB" w:rsidP="00DE56D8">
            <w:pPr>
              <w:widowControl w:val="0"/>
              <w:autoSpaceDE w:val="0"/>
              <w:autoSpaceDN w:val="0"/>
              <w:adjustRightInd w:val="0"/>
              <w:ind w:right="90"/>
              <w:rPr>
                <w:sz w:val="20"/>
                <w:szCs w:val="20"/>
              </w:rPr>
            </w:pPr>
            <w:r w:rsidRPr="000F7D3B">
              <w:rPr>
                <w:color w:val="000000"/>
                <w:spacing w:val="-2"/>
                <w:sz w:val="20"/>
                <w:szCs w:val="20"/>
              </w:rPr>
              <w:t xml:space="preserve">Становление советской власти. Первые </w:t>
            </w:r>
            <w:r w:rsidRPr="000F7D3B">
              <w:rPr>
                <w:color w:val="000000"/>
                <w:spacing w:val="4"/>
                <w:sz w:val="20"/>
                <w:szCs w:val="20"/>
              </w:rPr>
              <w:t>декреты. Создание советской государ</w:t>
            </w:r>
            <w:r w:rsidRPr="000F7D3B">
              <w:rPr>
                <w:color w:val="000000"/>
                <w:spacing w:val="4"/>
                <w:sz w:val="20"/>
                <w:szCs w:val="20"/>
              </w:rPr>
              <w:softHyphen/>
            </w:r>
            <w:r w:rsidRPr="000F7D3B">
              <w:rPr>
                <w:color w:val="000000"/>
                <w:sz w:val="20"/>
                <w:szCs w:val="20"/>
              </w:rPr>
              <w:t>ственности. В. И. Ленин. Созыв и роспуск Учредительного собрания.</w:t>
            </w:r>
          </w:p>
          <w:p w:rsidR="005C7FFB" w:rsidRPr="000F7D3B" w:rsidRDefault="005C7FFB" w:rsidP="00DE56D8">
            <w:pPr>
              <w:widowControl w:val="0"/>
              <w:autoSpaceDE w:val="0"/>
              <w:autoSpaceDN w:val="0"/>
              <w:adjustRightInd w:val="0"/>
              <w:ind w:right="108"/>
              <w:rPr>
                <w:sz w:val="20"/>
                <w:szCs w:val="20"/>
              </w:rPr>
            </w:pPr>
            <w:r w:rsidRPr="000F7D3B">
              <w:rPr>
                <w:color w:val="000000"/>
                <w:spacing w:val="3"/>
                <w:sz w:val="20"/>
                <w:szCs w:val="20"/>
              </w:rPr>
              <w:t>Брестский мир: условия, экономичес</w:t>
            </w:r>
            <w:r w:rsidRPr="000F7D3B">
              <w:rPr>
                <w:color w:val="000000"/>
                <w:spacing w:val="3"/>
                <w:sz w:val="20"/>
                <w:szCs w:val="20"/>
              </w:rPr>
              <w:softHyphen/>
              <w:t>кие и политические последствия.</w:t>
            </w:r>
          </w:p>
          <w:p w:rsidR="005C7FFB" w:rsidRPr="000F7D3B" w:rsidRDefault="005C7FFB" w:rsidP="00DE56D8">
            <w:pPr>
              <w:widowControl w:val="0"/>
              <w:autoSpaceDE w:val="0"/>
              <w:autoSpaceDN w:val="0"/>
              <w:adjustRightInd w:val="0"/>
              <w:ind w:right="90"/>
              <w:rPr>
                <w:sz w:val="20"/>
                <w:szCs w:val="20"/>
              </w:rPr>
            </w:pPr>
            <w:r w:rsidRPr="000F7D3B">
              <w:rPr>
                <w:color w:val="000000"/>
                <w:spacing w:val="6"/>
                <w:sz w:val="20"/>
                <w:szCs w:val="20"/>
              </w:rPr>
              <w:t xml:space="preserve">Экономическая политика советской </w:t>
            </w:r>
            <w:r w:rsidRPr="000F7D3B">
              <w:rPr>
                <w:color w:val="000000"/>
                <w:spacing w:val="-1"/>
                <w:sz w:val="20"/>
                <w:szCs w:val="20"/>
              </w:rPr>
              <w:t>власти: «красногвардейская атака на ка</w:t>
            </w:r>
            <w:r w:rsidRPr="000F7D3B">
              <w:rPr>
                <w:color w:val="000000"/>
                <w:spacing w:val="-1"/>
                <w:sz w:val="20"/>
                <w:szCs w:val="20"/>
              </w:rPr>
              <w:softHyphen/>
            </w:r>
            <w:r w:rsidRPr="000F7D3B">
              <w:rPr>
                <w:color w:val="000000"/>
                <w:spacing w:val="4"/>
                <w:sz w:val="20"/>
                <w:szCs w:val="20"/>
              </w:rPr>
              <w:t>питал», политика военного коммунизма.</w:t>
            </w:r>
          </w:p>
          <w:p w:rsidR="005C7FFB" w:rsidRPr="000F7D3B" w:rsidRDefault="005C7FFB" w:rsidP="00DE56D8">
            <w:pPr>
              <w:widowControl w:val="0"/>
              <w:autoSpaceDE w:val="0"/>
              <w:autoSpaceDN w:val="0"/>
              <w:adjustRightInd w:val="0"/>
              <w:ind w:right="60"/>
              <w:rPr>
                <w:sz w:val="20"/>
                <w:szCs w:val="20"/>
              </w:rPr>
            </w:pPr>
            <w:r w:rsidRPr="000F7D3B">
              <w:rPr>
                <w:color w:val="000000"/>
                <w:spacing w:val="-1"/>
                <w:sz w:val="20"/>
                <w:szCs w:val="20"/>
              </w:rPr>
              <w:t>Гражданская война в России: предпо</w:t>
            </w:r>
            <w:r w:rsidRPr="000F7D3B">
              <w:rPr>
                <w:color w:val="000000"/>
                <w:spacing w:val="-1"/>
                <w:sz w:val="20"/>
                <w:szCs w:val="20"/>
              </w:rPr>
              <w:softHyphen/>
            </w:r>
            <w:r w:rsidRPr="000F7D3B">
              <w:rPr>
                <w:color w:val="000000"/>
                <w:sz w:val="20"/>
                <w:szCs w:val="20"/>
              </w:rPr>
              <w:t>сылки, участники, основные этапы воору</w:t>
            </w:r>
            <w:r w:rsidRPr="000F7D3B">
              <w:rPr>
                <w:color w:val="000000"/>
                <w:sz w:val="20"/>
                <w:szCs w:val="20"/>
              </w:rPr>
              <w:softHyphen/>
            </w:r>
            <w:r w:rsidRPr="000F7D3B">
              <w:rPr>
                <w:color w:val="000000"/>
                <w:spacing w:val="2"/>
                <w:sz w:val="20"/>
                <w:szCs w:val="20"/>
              </w:rPr>
              <w:t>женной борьбы. Белые и красные: моби</w:t>
            </w:r>
            <w:r w:rsidRPr="000F7D3B">
              <w:rPr>
                <w:color w:val="000000"/>
                <w:spacing w:val="2"/>
                <w:sz w:val="20"/>
                <w:szCs w:val="20"/>
              </w:rPr>
              <w:softHyphen/>
            </w:r>
            <w:r w:rsidRPr="000F7D3B">
              <w:rPr>
                <w:color w:val="000000"/>
                <w:spacing w:val="1"/>
                <w:sz w:val="20"/>
                <w:szCs w:val="20"/>
              </w:rPr>
              <w:t>лизация сил, военные лидеры, организа</w:t>
            </w:r>
            <w:r w:rsidRPr="000F7D3B">
              <w:rPr>
                <w:color w:val="000000"/>
                <w:spacing w:val="1"/>
                <w:sz w:val="20"/>
                <w:szCs w:val="20"/>
              </w:rPr>
              <w:softHyphen/>
            </w:r>
            <w:r w:rsidRPr="000F7D3B">
              <w:rPr>
                <w:color w:val="000000"/>
                <w:spacing w:val="9"/>
                <w:sz w:val="20"/>
                <w:szCs w:val="20"/>
              </w:rPr>
              <w:t xml:space="preserve">ция борьбы в 1918-1920 гг. Белый и </w:t>
            </w:r>
            <w:r w:rsidRPr="000F7D3B">
              <w:rPr>
                <w:color w:val="000000"/>
                <w:sz w:val="20"/>
                <w:szCs w:val="20"/>
              </w:rPr>
              <w:t xml:space="preserve">красный террор. Положение населения в </w:t>
            </w:r>
            <w:r w:rsidRPr="000F7D3B">
              <w:rPr>
                <w:color w:val="000000"/>
                <w:spacing w:val="4"/>
                <w:sz w:val="20"/>
                <w:szCs w:val="20"/>
              </w:rPr>
              <w:t xml:space="preserve">годы войны, «Зеленые». Интервенция. </w:t>
            </w:r>
            <w:r w:rsidRPr="000F7D3B">
              <w:rPr>
                <w:color w:val="000000"/>
                <w:spacing w:val="3"/>
                <w:sz w:val="20"/>
                <w:szCs w:val="20"/>
              </w:rPr>
              <w:t xml:space="preserve">Окончание и итоги Гражданской войны. </w:t>
            </w:r>
            <w:r w:rsidRPr="000F7D3B">
              <w:rPr>
                <w:color w:val="000000"/>
                <w:spacing w:val="4"/>
                <w:sz w:val="20"/>
                <w:szCs w:val="20"/>
              </w:rPr>
              <w:t>Причины победы большевиков.</w:t>
            </w:r>
          </w:p>
          <w:p w:rsidR="005C7FFB" w:rsidRPr="000F7D3B" w:rsidRDefault="005C7FFB" w:rsidP="00DE56D8">
            <w:pPr>
              <w:widowControl w:val="0"/>
              <w:autoSpaceDE w:val="0"/>
              <w:autoSpaceDN w:val="0"/>
              <w:adjustRightInd w:val="0"/>
              <w:ind w:right="24"/>
              <w:rPr>
                <w:sz w:val="20"/>
                <w:szCs w:val="20"/>
              </w:rPr>
            </w:pPr>
            <w:r w:rsidRPr="000F7D3B">
              <w:rPr>
                <w:color w:val="000000"/>
                <w:spacing w:val="-6"/>
                <w:sz w:val="20"/>
                <w:szCs w:val="20"/>
              </w:rPr>
              <w:t xml:space="preserve">Советское государство в начале 1920-х гг. </w:t>
            </w:r>
            <w:r w:rsidRPr="000F7D3B">
              <w:rPr>
                <w:color w:val="000000"/>
                <w:spacing w:val="1"/>
                <w:sz w:val="20"/>
                <w:szCs w:val="20"/>
              </w:rPr>
              <w:t xml:space="preserve">Экономический и политический кризис в </w:t>
            </w:r>
            <w:r w:rsidRPr="000F7D3B">
              <w:rPr>
                <w:color w:val="000000"/>
                <w:sz w:val="20"/>
                <w:szCs w:val="20"/>
              </w:rPr>
              <w:t xml:space="preserve">конце 1920 - начале </w:t>
            </w:r>
            <w:smartTag w:uri="urn:schemas-microsoft-com:office:smarttags" w:element="metricconverter">
              <w:smartTagPr>
                <w:attr w:name="ProductID" w:val="1921 г"/>
              </w:smartTagPr>
              <w:r w:rsidRPr="000F7D3B">
                <w:rPr>
                  <w:color w:val="000000"/>
                  <w:sz w:val="20"/>
                  <w:szCs w:val="20"/>
                </w:rPr>
                <w:t>1921 г</w:t>
              </w:r>
            </w:smartTag>
            <w:r w:rsidRPr="000F7D3B">
              <w:rPr>
                <w:color w:val="000000"/>
                <w:sz w:val="20"/>
                <w:szCs w:val="20"/>
              </w:rPr>
              <w:t xml:space="preserve">. Массовые </w:t>
            </w:r>
            <w:r w:rsidRPr="000F7D3B">
              <w:rPr>
                <w:color w:val="000000"/>
                <w:spacing w:val="2"/>
                <w:sz w:val="20"/>
                <w:szCs w:val="20"/>
              </w:rPr>
              <w:t xml:space="preserve">выступления против политики власти </w:t>
            </w:r>
            <w:r w:rsidRPr="000F7D3B">
              <w:rPr>
                <w:color w:val="000000"/>
                <w:spacing w:val="1"/>
                <w:sz w:val="20"/>
                <w:szCs w:val="20"/>
              </w:rPr>
              <w:t>(крестьянские восстания, мятеж в Крон</w:t>
            </w:r>
            <w:r w:rsidRPr="000F7D3B">
              <w:rPr>
                <w:color w:val="000000"/>
                <w:spacing w:val="1"/>
                <w:sz w:val="20"/>
                <w:szCs w:val="20"/>
              </w:rPr>
              <w:softHyphen/>
            </w:r>
            <w:r w:rsidRPr="000F7D3B">
              <w:rPr>
                <w:color w:val="000000"/>
                <w:spacing w:val="2"/>
                <w:sz w:val="20"/>
                <w:szCs w:val="20"/>
              </w:rPr>
              <w:t xml:space="preserve">штадте). Переход к новой экономической </w:t>
            </w:r>
            <w:r w:rsidRPr="000F7D3B">
              <w:rPr>
                <w:color w:val="000000"/>
                <w:sz w:val="20"/>
                <w:szCs w:val="20"/>
              </w:rPr>
              <w:t>политике</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Образование СССР: предпосылки объ</w:t>
            </w:r>
            <w:r w:rsidRPr="000F7D3B">
              <w:rPr>
                <w:color w:val="000000"/>
                <w:spacing w:val="-1"/>
                <w:sz w:val="20"/>
                <w:szCs w:val="20"/>
              </w:rPr>
              <w:softHyphen/>
            </w:r>
            <w:r w:rsidRPr="000F7D3B">
              <w:rPr>
                <w:color w:val="000000"/>
                <w:spacing w:val="4"/>
                <w:sz w:val="20"/>
                <w:szCs w:val="20"/>
              </w:rPr>
              <w:t xml:space="preserve">единения республик, альтернативные </w:t>
            </w:r>
            <w:r w:rsidRPr="000F7D3B">
              <w:rPr>
                <w:color w:val="000000"/>
                <w:spacing w:val="1"/>
                <w:sz w:val="20"/>
                <w:szCs w:val="20"/>
              </w:rPr>
              <w:t>проекты и практические решения. Нацио</w:t>
            </w:r>
            <w:r w:rsidRPr="000F7D3B">
              <w:rPr>
                <w:color w:val="000000"/>
                <w:spacing w:val="1"/>
                <w:sz w:val="20"/>
                <w:szCs w:val="20"/>
              </w:rPr>
              <w:softHyphen/>
            </w:r>
            <w:r w:rsidRPr="000F7D3B">
              <w:rPr>
                <w:color w:val="000000"/>
                <w:spacing w:val="2"/>
                <w:sz w:val="20"/>
                <w:szCs w:val="20"/>
              </w:rPr>
              <w:t>нальная политика советской власти.</w:t>
            </w:r>
          </w:p>
          <w:p w:rsidR="005C7FFB" w:rsidRPr="000F7D3B" w:rsidRDefault="005C7FFB" w:rsidP="00DE56D8">
            <w:pPr>
              <w:widowControl w:val="0"/>
              <w:autoSpaceDE w:val="0"/>
              <w:autoSpaceDN w:val="0"/>
              <w:adjustRightInd w:val="0"/>
              <w:ind w:right="18"/>
              <w:rPr>
                <w:sz w:val="20"/>
                <w:szCs w:val="20"/>
              </w:rPr>
            </w:pPr>
            <w:r w:rsidRPr="000F7D3B">
              <w:rPr>
                <w:color w:val="000000"/>
                <w:spacing w:val="8"/>
                <w:sz w:val="20"/>
                <w:szCs w:val="20"/>
              </w:rPr>
              <w:t xml:space="preserve">Политическая жизнь в 1920-е гг. </w:t>
            </w:r>
            <w:r w:rsidRPr="000F7D3B">
              <w:rPr>
                <w:color w:val="000000"/>
                <w:spacing w:val="3"/>
                <w:sz w:val="20"/>
                <w:szCs w:val="20"/>
              </w:rPr>
              <w:t>Обострение внутрипартийных разногла</w:t>
            </w:r>
            <w:r w:rsidRPr="000F7D3B">
              <w:rPr>
                <w:color w:val="000000"/>
                <w:spacing w:val="3"/>
                <w:sz w:val="20"/>
                <w:szCs w:val="20"/>
              </w:rPr>
              <w:softHyphen/>
            </w:r>
            <w:r w:rsidRPr="000F7D3B">
              <w:rPr>
                <w:color w:val="000000"/>
                <w:spacing w:val="7"/>
                <w:sz w:val="20"/>
                <w:szCs w:val="20"/>
              </w:rPr>
              <w:t>сий и борьбы за лидерство в партии.</w:t>
            </w:r>
          </w:p>
        </w:tc>
        <w:tc>
          <w:tcPr>
            <w:tcW w:w="7489" w:type="dxa"/>
            <w:gridSpan w:val="4"/>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Объяснять причины и сущность событий Февраля и Октяб</w:t>
            </w:r>
            <w:r w:rsidRPr="000F7D3B">
              <w:rPr>
                <w:color w:val="000000"/>
                <w:spacing w:val="5"/>
                <w:sz w:val="20"/>
                <w:szCs w:val="20"/>
              </w:rPr>
              <w:softHyphen/>
            </w:r>
            <w:r w:rsidRPr="000F7D3B">
              <w:rPr>
                <w:color w:val="000000"/>
                <w:spacing w:val="11"/>
                <w:sz w:val="20"/>
                <w:szCs w:val="20"/>
              </w:rPr>
              <w:t xml:space="preserve">ря </w:t>
            </w:r>
            <w:smartTag w:uri="urn:schemas-microsoft-com:office:smarttags" w:element="metricconverter">
              <w:smartTagPr>
                <w:attr w:name="ProductID" w:val="1917 г"/>
              </w:smartTagPr>
              <w:r w:rsidRPr="000F7D3B">
                <w:rPr>
                  <w:color w:val="000000"/>
                  <w:spacing w:val="11"/>
                  <w:sz w:val="20"/>
                  <w:szCs w:val="20"/>
                </w:rPr>
                <w:t>1917 г</w:t>
              </w:r>
            </w:smartTag>
            <w:r w:rsidRPr="000F7D3B">
              <w:rPr>
                <w:color w:val="000000"/>
                <w:spacing w:val="11"/>
                <w:sz w:val="20"/>
                <w:szCs w:val="20"/>
              </w:rPr>
              <w:t>.</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Высказывать суждения об альтернативах развития России в </w:t>
            </w:r>
            <w:smartTag w:uri="urn:schemas-microsoft-com:office:smarttags" w:element="metricconverter">
              <w:smartTagPr>
                <w:attr w:name="ProductID" w:val="1917 г"/>
              </w:smartTagPr>
              <w:r w:rsidRPr="000F7D3B">
                <w:rPr>
                  <w:color w:val="000000"/>
                  <w:spacing w:val="8"/>
                  <w:sz w:val="20"/>
                  <w:szCs w:val="20"/>
                </w:rPr>
                <w:t>1917 г</w:t>
              </w:r>
            </w:smartTag>
            <w:r w:rsidRPr="000F7D3B">
              <w:rPr>
                <w:color w:val="000000"/>
                <w:spacing w:val="8"/>
                <w:sz w:val="20"/>
                <w:szCs w:val="20"/>
              </w:rPr>
              <w:t>.</w:t>
            </w:r>
          </w:p>
          <w:p w:rsidR="005C7FFB" w:rsidRPr="000F7D3B" w:rsidRDefault="005C7FFB" w:rsidP="00DE56D8">
            <w:pPr>
              <w:widowControl w:val="0"/>
              <w:autoSpaceDE w:val="0"/>
              <w:autoSpaceDN w:val="0"/>
              <w:adjustRightInd w:val="0"/>
              <w:ind w:right="6"/>
              <w:rPr>
                <w:sz w:val="20"/>
                <w:szCs w:val="20"/>
              </w:rPr>
            </w:pPr>
            <w:r w:rsidRPr="000F7D3B">
              <w:rPr>
                <w:color w:val="000000"/>
                <w:spacing w:val="3"/>
                <w:sz w:val="20"/>
                <w:szCs w:val="20"/>
              </w:rPr>
              <w:t>Давать характеристику позиций политических партий и ли</w:t>
            </w:r>
            <w:r w:rsidRPr="000F7D3B">
              <w:rPr>
                <w:color w:val="000000"/>
                <w:spacing w:val="3"/>
                <w:sz w:val="20"/>
                <w:szCs w:val="20"/>
              </w:rPr>
              <w:softHyphen/>
            </w:r>
            <w:r w:rsidRPr="000F7D3B">
              <w:rPr>
                <w:color w:val="000000"/>
                <w:spacing w:val="2"/>
                <w:sz w:val="20"/>
                <w:szCs w:val="20"/>
              </w:rPr>
              <w:t xml:space="preserve">деров в </w:t>
            </w:r>
            <w:smartTag w:uri="urn:schemas-microsoft-com:office:smarttags" w:element="metricconverter">
              <w:smartTagPr>
                <w:attr w:name="ProductID" w:val="1917 г"/>
              </w:smartTagPr>
              <w:r w:rsidRPr="000F7D3B">
                <w:rPr>
                  <w:color w:val="000000"/>
                  <w:spacing w:val="2"/>
                  <w:sz w:val="20"/>
                  <w:szCs w:val="20"/>
                </w:rPr>
                <w:t>1917 г</w:t>
              </w:r>
            </w:smartTag>
            <w:r w:rsidRPr="000F7D3B">
              <w:rPr>
                <w:color w:val="000000"/>
                <w:spacing w:val="2"/>
                <w:sz w:val="20"/>
                <w:szCs w:val="20"/>
              </w:rPr>
              <w:t>., привлекая документы, дополнительную лите</w:t>
            </w:r>
            <w:r w:rsidRPr="000F7D3B">
              <w:rPr>
                <w:color w:val="000000"/>
                <w:spacing w:val="2"/>
                <w:sz w:val="20"/>
                <w:szCs w:val="20"/>
              </w:rPr>
              <w:softHyphen/>
            </w:r>
            <w:r w:rsidRPr="000F7D3B">
              <w:rPr>
                <w:color w:val="000000"/>
                <w:spacing w:val="-3"/>
                <w:sz w:val="20"/>
                <w:szCs w:val="20"/>
              </w:rPr>
              <w:t>ратуру.</w:t>
            </w:r>
          </w:p>
          <w:p w:rsidR="005C7FFB" w:rsidRPr="000F7D3B" w:rsidRDefault="005C7FFB" w:rsidP="00DE56D8">
            <w:pPr>
              <w:widowControl w:val="0"/>
              <w:autoSpaceDE w:val="0"/>
              <w:autoSpaceDN w:val="0"/>
              <w:adjustRightInd w:val="0"/>
              <w:rPr>
                <w:sz w:val="20"/>
                <w:szCs w:val="20"/>
              </w:rPr>
            </w:pPr>
            <w:r w:rsidRPr="000F7D3B">
              <w:rPr>
                <w:color w:val="000000"/>
                <w:sz w:val="20"/>
                <w:szCs w:val="20"/>
              </w:rPr>
              <w:t>Раскрывать причины прихода большевиков к власти.</w:t>
            </w:r>
          </w:p>
          <w:p w:rsidR="005C7FFB" w:rsidRPr="000F7D3B" w:rsidRDefault="005C7FFB" w:rsidP="00DE56D8">
            <w:pPr>
              <w:widowControl w:val="0"/>
              <w:autoSpaceDE w:val="0"/>
              <w:autoSpaceDN w:val="0"/>
              <w:adjustRightInd w:val="0"/>
              <w:ind w:right="120"/>
              <w:rPr>
                <w:sz w:val="20"/>
                <w:szCs w:val="20"/>
              </w:rPr>
            </w:pPr>
            <w:r w:rsidRPr="000F7D3B">
              <w:rPr>
                <w:color w:val="000000"/>
                <w:spacing w:val="-4"/>
                <w:sz w:val="20"/>
                <w:szCs w:val="20"/>
              </w:rPr>
              <w:t xml:space="preserve">Анализировать различные версии и оценки событий Февраля и </w:t>
            </w:r>
            <w:r w:rsidRPr="000F7D3B">
              <w:rPr>
                <w:color w:val="000000"/>
                <w:spacing w:val="-1"/>
                <w:sz w:val="20"/>
                <w:szCs w:val="20"/>
              </w:rPr>
              <w:t xml:space="preserve">Октября </w:t>
            </w:r>
            <w:smartTag w:uri="urn:schemas-microsoft-com:office:smarttags" w:element="metricconverter">
              <w:smartTagPr>
                <w:attr w:name="ProductID" w:val="1917 г"/>
              </w:smartTagPr>
              <w:r w:rsidRPr="000F7D3B">
                <w:rPr>
                  <w:color w:val="000000"/>
                  <w:spacing w:val="-1"/>
                  <w:sz w:val="20"/>
                  <w:szCs w:val="20"/>
                </w:rPr>
                <w:t>1917 г</w:t>
              </w:r>
            </w:smartTag>
            <w:r w:rsidRPr="000F7D3B">
              <w:rPr>
                <w:color w:val="000000"/>
                <w:spacing w:val="-1"/>
                <w:sz w:val="20"/>
                <w:szCs w:val="20"/>
              </w:rPr>
              <w:t>., высказывать и аргументировать свою оценку.</w:t>
            </w:r>
          </w:p>
          <w:p w:rsidR="005C7FFB" w:rsidRPr="000F7D3B" w:rsidRDefault="005C7FFB" w:rsidP="00DE56D8">
            <w:pPr>
              <w:widowControl w:val="0"/>
              <w:autoSpaceDE w:val="0"/>
              <w:autoSpaceDN w:val="0"/>
              <w:adjustRightInd w:val="0"/>
              <w:ind w:right="114"/>
              <w:rPr>
                <w:sz w:val="20"/>
                <w:szCs w:val="20"/>
              </w:rPr>
            </w:pPr>
            <w:r w:rsidRPr="000F7D3B">
              <w:rPr>
                <w:color w:val="000000"/>
                <w:spacing w:val="3"/>
                <w:sz w:val="20"/>
                <w:szCs w:val="20"/>
              </w:rPr>
              <w:t xml:space="preserve">Раскрывать характер и значение первых преобразований </w:t>
            </w:r>
            <w:r w:rsidRPr="000F7D3B">
              <w:rPr>
                <w:color w:val="000000"/>
                <w:spacing w:val="1"/>
                <w:sz w:val="20"/>
                <w:szCs w:val="20"/>
              </w:rPr>
              <w:t>большевиков, используя тексты декретов и других документов советской власти.</w:t>
            </w:r>
          </w:p>
          <w:p w:rsidR="005C7FFB" w:rsidRPr="000F7D3B" w:rsidRDefault="005C7FFB" w:rsidP="00DE56D8">
            <w:pPr>
              <w:widowControl w:val="0"/>
              <w:autoSpaceDE w:val="0"/>
              <w:autoSpaceDN w:val="0"/>
              <w:adjustRightInd w:val="0"/>
              <w:ind w:right="90"/>
              <w:rPr>
                <w:sz w:val="20"/>
                <w:szCs w:val="20"/>
              </w:rPr>
            </w:pPr>
            <w:r w:rsidRPr="000F7D3B">
              <w:rPr>
                <w:color w:val="000000"/>
                <w:w w:val="110"/>
                <w:sz w:val="20"/>
                <w:szCs w:val="20"/>
              </w:rPr>
              <w:t xml:space="preserve">Объяснять значение понятий </w:t>
            </w:r>
            <w:r w:rsidRPr="000F7D3B">
              <w:rPr>
                <w:iCs/>
                <w:color w:val="000000"/>
                <w:w w:val="110"/>
                <w:sz w:val="20"/>
                <w:szCs w:val="20"/>
              </w:rPr>
              <w:t xml:space="preserve">национализация, рабочий </w:t>
            </w:r>
            <w:r w:rsidRPr="000F7D3B">
              <w:rPr>
                <w:iCs/>
                <w:color w:val="000000"/>
                <w:spacing w:val="7"/>
                <w:sz w:val="20"/>
                <w:szCs w:val="20"/>
              </w:rPr>
              <w:t>контроль, Учредительное собрание, военный коммунизм.</w:t>
            </w:r>
          </w:p>
          <w:p w:rsidR="005C7FFB" w:rsidRPr="000F7D3B" w:rsidRDefault="005C7FFB" w:rsidP="00DE56D8">
            <w:pPr>
              <w:widowControl w:val="0"/>
              <w:autoSpaceDE w:val="0"/>
              <w:autoSpaceDN w:val="0"/>
              <w:adjustRightInd w:val="0"/>
              <w:ind w:right="102"/>
              <w:rPr>
                <w:sz w:val="20"/>
                <w:szCs w:val="20"/>
              </w:rPr>
            </w:pPr>
            <w:r w:rsidRPr="000F7D3B">
              <w:rPr>
                <w:color w:val="000000"/>
                <w:sz w:val="20"/>
                <w:szCs w:val="20"/>
              </w:rPr>
              <w:t>Высказывать суждение о причинах и значении роспуска Уч</w:t>
            </w:r>
            <w:r w:rsidRPr="000F7D3B">
              <w:rPr>
                <w:color w:val="000000"/>
                <w:sz w:val="20"/>
                <w:szCs w:val="20"/>
              </w:rPr>
              <w:softHyphen/>
            </w:r>
            <w:r w:rsidRPr="000F7D3B">
              <w:rPr>
                <w:color w:val="000000"/>
                <w:spacing w:val="2"/>
                <w:sz w:val="20"/>
                <w:szCs w:val="20"/>
              </w:rPr>
              <w:t>редительного собрания.</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Характеризовать обстоятельства и последствия заключения</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Брестского мира.</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Раскрывать причины Гражданской войны и интервенции.</w:t>
            </w:r>
          </w:p>
          <w:p w:rsidR="005C7FFB" w:rsidRPr="000F7D3B" w:rsidRDefault="005C7FFB" w:rsidP="00DE56D8">
            <w:pPr>
              <w:widowControl w:val="0"/>
              <w:autoSpaceDE w:val="0"/>
              <w:autoSpaceDN w:val="0"/>
              <w:adjustRightInd w:val="0"/>
              <w:ind w:right="78"/>
              <w:rPr>
                <w:sz w:val="20"/>
                <w:szCs w:val="20"/>
              </w:rPr>
            </w:pPr>
            <w:r w:rsidRPr="000F7D3B">
              <w:rPr>
                <w:color w:val="000000"/>
                <w:spacing w:val="3"/>
                <w:sz w:val="20"/>
                <w:szCs w:val="20"/>
              </w:rPr>
              <w:t xml:space="preserve">Давать характеристику белого и красного движений (цели, </w:t>
            </w:r>
            <w:r w:rsidRPr="000F7D3B">
              <w:rPr>
                <w:color w:val="000000"/>
                <w:spacing w:val="5"/>
                <w:sz w:val="20"/>
                <w:szCs w:val="20"/>
              </w:rPr>
              <w:t>участники, методы борьбы).</w:t>
            </w:r>
          </w:p>
          <w:p w:rsidR="005C7FFB" w:rsidRPr="000F7D3B" w:rsidRDefault="005C7FFB" w:rsidP="00DE56D8">
            <w:pPr>
              <w:widowControl w:val="0"/>
              <w:autoSpaceDE w:val="0"/>
              <w:autoSpaceDN w:val="0"/>
              <w:adjustRightInd w:val="0"/>
              <w:ind w:right="72"/>
              <w:rPr>
                <w:sz w:val="20"/>
                <w:szCs w:val="20"/>
              </w:rPr>
            </w:pPr>
            <w:r w:rsidRPr="000F7D3B">
              <w:rPr>
                <w:color w:val="000000"/>
                <w:spacing w:val="1"/>
                <w:sz w:val="20"/>
                <w:szCs w:val="20"/>
              </w:rPr>
              <w:t xml:space="preserve">Рассказывать, используя карту, о наиболее значительных </w:t>
            </w:r>
            <w:r w:rsidRPr="000F7D3B">
              <w:rPr>
                <w:color w:val="000000"/>
                <w:spacing w:val="2"/>
                <w:sz w:val="20"/>
                <w:szCs w:val="20"/>
              </w:rPr>
              <w:t>военных событиях.</w:t>
            </w:r>
          </w:p>
          <w:p w:rsidR="005C7FFB" w:rsidRPr="000F7D3B" w:rsidRDefault="005C7FFB" w:rsidP="00DE56D8">
            <w:pPr>
              <w:widowControl w:val="0"/>
              <w:autoSpaceDE w:val="0"/>
              <w:autoSpaceDN w:val="0"/>
              <w:adjustRightInd w:val="0"/>
              <w:ind w:right="60"/>
              <w:rPr>
                <w:sz w:val="20"/>
                <w:szCs w:val="20"/>
              </w:rPr>
            </w:pPr>
            <w:r w:rsidRPr="000F7D3B">
              <w:rPr>
                <w:color w:val="000000"/>
                <w:spacing w:val="5"/>
                <w:sz w:val="20"/>
                <w:szCs w:val="20"/>
              </w:rPr>
              <w:t xml:space="preserve">Проводить поиск информации о событиях 1918-1921 гг. в </w:t>
            </w:r>
            <w:r w:rsidRPr="000F7D3B">
              <w:rPr>
                <w:color w:val="000000"/>
                <w:spacing w:val="2"/>
                <w:sz w:val="20"/>
                <w:szCs w:val="20"/>
              </w:rPr>
              <w:t xml:space="preserve">крае, городе, представлять ее в устном сообщении (очерке, </w:t>
            </w:r>
            <w:r w:rsidRPr="000F7D3B">
              <w:rPr>
                <w:color w:val="000000"/>
                <w:sz w:val="20"/>
                <w:szCs w:val="20"/>
              </w:rPr>
              <w:t>презентации).</w:t>
            </w:r>
          </w:p>
          <w:p w:rsidR="005C7FFB" w:rsidRPr="000F7D3B" w:rsidRDefault="005C7FFB" w:rsidP="00DE56D8">
            <w:pPr>
              <w:widowControl w:val="0"/>
              <w:autoSpaceDE w:val="0"/>
              <w:autoSpaceDN w:val="0"/>
              <w:adjustRightInd w:val="0"/>
              <w:ind w:right="54"/>
              <w:rPr>
                <w:sz w:val="20"/>
                <w:szCs w:val="20"/>
              </w:rPr>
            </w:pPr>
            <w:r w:rsidRPr="000F7D3B">
              <w:rPr>
                <w:color w:val="000000"/>
                <w:spacing w:val="3"/>
                <w:sz w:val="20"/>
                <w:szCs w:val="20"/>
              </w:rPr>
              <w:t>Сравнивать задачи и мероприятия политики военного ком</w:t>
            </w:r>
            <w:r w:rsidRPr="000F7D3B">
              <w:rPr>
                <w:color w:val="000000"/>
                <w:spacing w:val="3"/>
                <w:sz w:val="20"/>
                <w:szCs w:val="20"/>
              </w:rPr>
              <w:softHyphen/>
            </w:r>
            <w:r w:rsidRPr="000F7D3B">
              <w:rPr>
                <w:color w:val="000000"/>
                <w:spacing w:val="6"/>
                <w:sz w:val="20"/>
                <w:szCs w:val="20"/>
              </w:rPr>
              <w:t>мунизма и нэпа.</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Характеризовать сущность и значение новой экономической</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политики</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Объяснять, в чем заключались предпосылки объединения </w:t>
            </w:r>
            <w:r w:rsidRPr="000F7D3B">
              <w:rPr>
                <w:color w:val="000000"/>
                <w:spacing w:val="5"/>
                <w:sz w:val="20"/>
                <w:szCs w:val="20"/>
              </w:rPr>
              <w:t>советских республик и основные варианты объединения.</w:t>
            </w:r>
          </w:p>
          <w:p w:rsidR="005C7FFB" w:rsidRPr="000F7D3B" w:rsidRDefault="005C7FFB" w:rsidP="00DE56D8">
            <w:pPr>
              <w:widowControl w:val="0"/>
              <w:autoSpaceDE w:val="0"/>
              <w:autoSpaceDN w:val="0"/>
              <w:adjustRightInd w:val="0"/>
              <w:rPr>
                <w:sz w:val="20"/>
                <w:szCs w:val="20"/>
              </w:rPr>
            </w:pPr>
            <w:r w:rsidRPr="000F7D3B">
              <w:rPr>
                <w:color w:val="000000"/>
                <w:spacing w:val="6"/>
                <w:sz w:val="20"/>
                <w:szCs w:val="20"/>
              </w:rPr>
              <w:t xml:space="preserve">Характеризовать принципы, в соответствии с которыми </w:t>
            </w:r>
            <w:r w:rsidRPr="000F7D3B">
              <w:rPr>
                <w:color w:val="000000"/>
                <w:spacing w:val="1"/>
                <w:sz w:val="20"/>
                <w:szCs w:val="20"/>
              </w:rPr>
              <w:t>произошло образование СССР.</w:t>
            </w:r>
          </w:p>
          <w:p w:rsidR="005C7FFB" w:rsidRPr="000F7D3B" w:rsidRDefault="005C7FFB" w:rsidP="00DE56D8">
            <w:pPr>
              <w:widowControl w:val="0"/>
              <w:autoSpaceDE w:val="0"/>
              <w:autoSpaceDN w:val="0"/>
              <w:adjustRightInd w:val="0"/>
              <w:ind w:right="24"/>
              <w:rPr>
                <w:color w:val="000000"/>
                <w:spacing w:val="11"/>
                <w:sz w:val="20"/>
                <w:szCs w:val="20"/>
              </w:rPr>
            </w:pPr>
            <w:r w:rsidRPr="000F7D3B">
              <w:rPr>
                <w:color w:val="000000"/>
                <w:spacing w:val="1"/>
                <w:sz w:val="20"/>
                <w:szCs w:val="20"/>
              </w:rPr>
              <w:t>Раскрывать основное содержание и последствия внутрипар</w:t>
            </w:r>
            <w:r w:rsidRPr="000F7D3B">
              <w:rPr>
                <w:color w:val="000000"/>
                <w:spacing w:val="1"/>
                <w:sz w:val="20"/>
                <w:szCs w:val="20"/>
              </w:rPr>
              <w:softHyphen/>
            </w:r>
            <w:r w:rsidRPr="000F7D3B">
              <w:rPr>
                <w:color w:val="000000"/>
                <w:spacing w:val="11"/>
                <w:sz w:val="20"/>
                <w:szCs w:val="20"/>
              </w:rPr>
              <w:t>тийной</w:t>
            </w:r>
          </w:p>
          <w:p w:rsidR="005C7FFB" w:rsidRPr="000F7D3B" w:rsidRDefault="005C7FFB" w:rsidP="00DE56D8">
            <w:pPr>
              <w:widowControl w:val="0"/>
              <w:autoSpaceDE w:val="0"/>
              <w:autoSpaceDN w:val="0"/>
              <w:adjustRightInd w:val="0"/>
              <w:ind w:right="24"/>
              <w:rPr>
                <w:color w:val="000000"/>
                <w:spacing w:val="-5"/>
                <w:sz w:val="20"/>
                <w:szCs w:val="20"/>
              </w:rPr>
            </w:pPr>
            <w:r w:rsidRPr="000F7D3B">
              <w:rPr>
                <w:color w:val="000000"/>
                <w:spacing w:val="11"/>
                <w:sz w:val="20"/>
                <w:szCs w:val="20"/>
              </w:rPr>
              <w:t>борьбы в 1920-е гг.</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СССР в 1922—1941 гг. </w:t>
            </w:r>
            <w:r w:rsidRPr="000F7D3B">
              <w:rPr>
                <w:iCs/>
                <w:color w:val="000000"/>
                <w:spacing w:val="4"/>
                <w:sz w:val="20"/>
                <w:szCs w:val="20"/>
              </w:rPr>
              <w:t>(11ч)</w:t>
            </w:r>
          </w:p>
        </w:tc>
      </w:tr>
      <w:tr w:rsidR="005C7FFB" w:rsidRPr="000F7D3B" w:rsidTr="00DE56D8">
        <w:tc>
          <w:tcPr>
            <w:tcW w:w="7103" w:type="dxa"/>
            <w:gridSpan w:val="11"/>
            <w:shd w:val="clear" w:color="auto" w:fill="auto"/>
          </w:tcPr>
          <w:p w:rsidR="005C7FFB" w:rsidRPr="000F7D3B" w:rsidRDefault="005C7FFB" w:rsidP="00DE56D8">
            <w:pPr>
              <w:widowControl w:val="0"/>
              <w:autoSpaceDE w:val="0"/>
              <w:autoSpaceDN w:val="0"/>
              <w:adjustRightInd w:val="0"/>
              <w:ind w:right="18"/>
              <w:rPr>
                <w:sz w:val="20"/>
                <w:szCs w:val="20"/>
              </w:rPr>
            </w:pPr>
            <w:r w:rsidRPr="000F7D3B">
              <w:rPr>
                <w:color w:val="000000"/>
                <w:spacing w:val="6"/>
                <w:sz w:val="20"/>
                <w:szCs w:val="20"/>
              </w:rPr>
              <w:t xml:space="preserve">Достижения и противоречия нэпа. </w:t>
            </w:r>
            <w:r w:rsidRPr="000F7D3B">
              <w:rPr>
                <w:color w:val="000000"/>
                <w:spacing w:val="2"/>
                <w:sz w:val="20"/>
                <w:szCs w:val="20"/>
              </w:rPr>
              <w:t>Причины его свертывания.</w:t>
            </w:r>
          </w:p>
          <w:p w:rsidR="005C7FFB" w:rsidRPr="000F7D3B" w:rsidRDefault="005C7FFB" w:rsidP="00DE56D8">
            <w:pPr>
              <w:widowControl w:val="0"/>
              <w:autoSpaceDE w:val="0"/>
              <w:autoSpaceDN w:val="0"/>
              <w:adjustRightInd w:val="0"/>
              <w:ind w:right="24"/>
              <w:rPr>
                <w:sz w:val="20"/>
                <w:szCs w:val="20"/>
              </w:rPr>
            </w:pPr>
            <w:r w:rsidRPr="000F7D3B">
              <w:rPr>
                <w:color w:val="000000"/>
                <w:spacing w:val="-2"/>
                <w:sz w:val="20"/>
                <w:szCs w:val="20"/>
              </w:rPr>
              <w:t>Советская модель модернизации. Инду</w:t>
            </w:r>
            <w:r w:rsidRPr="000F7D3B">
              <w:rPr>
                <w:color w:val="000000"/>
                <w:spacing w:val="-2"/>
                <w:sz w:val="20"/>
                <w:szCs w:val="20"/>
              </w:rPr>
              <w:softHyphen/>
              <w:t>стриализация: цели, методы, экономичес</w:t>
            </w:r>
            <w:r w:rsidRPr="000F7D3B">
              <w:rPr>
                <w:color w:val="000000"/>
                <w:spacing w:val="-2"/>
                <w:sz w:val="20"/>
                <w:szCs w:val="20"/>
              </w:rPr>
              <w:softHyphen/>
            </w:r>
            <w:r w:rsidRPr="000F7D3B">
              <w:rPr>
                <w:color w:val="000000"/>
                <w:spacing w:val="-1"/>
                <w:sz w:val="20"/>
                <w:szCs w:val="20"/>
              </w:rPr>
              <w:t>кие и социальные итоги. Первые пятилет</w:t>
            </w:r>
            <w:r w:rsidRPr="000F7D3B">
              <w:rPr>
                <w:color w:val="000000"/>
                <w:spacing w:val="-1"/>
                <w:sz w:val="20"/>
                <w:szCs w:val="20"/>
              </w:rPr>
              <w:softHyphen/>
              <w:t xml:space="preserve">ки: задачи и результаты. Коллективизация </w:t>
            </w:r>
            <w:r w:rsidRPr="000F7D3B">
              <w:rPr>
                <w:color w:val="000000"/>
                <w:spacing w:val="-2"/>
                <w:sz w:val="20"/>
                <w:szCs w:val="20"/>
              </w:rPr>
              <w:t>сельского хозяйства: формы, методы, эко</w:t>
            </w:r>
            <w:r w:rsidRPr="000F7D3B">
              <w:rPr>
                <w:color w:val="000000"/>
                <w:spacing w:val="-2"/>
                <w:sz w:val="20"/>
                <w:szCs w:val="20"/>
              </w:rPr>
              <w:softHyphen/>
            </w:r>
            <w:r w:rsidRPr="000F7D3B">
              <w:rPr>
                <w:color w:val="000000"/>
                <w:sz w:val="20"/>
                <w:szCs w:val="20"/>
              </w:rPr>
              <w:t>номические и социальные последствия.</w:t>
            </w:r>
          </w:p>
          <w:p w:rsidR="005C7FFB" w:rsidRPr="000F7D3B" w:rsidRDefault="005C7FFB" w:rsidP="00DE56D8">
            <w:pPr>
              <w:widowControl w:val="0"/>
              <w:autoSpaceDE w:val="0"/>
              <w:autoSpaceDN w:val="0"/>
              <w:adjustRightInd w:val="0"/>
              <w:ind w:right="18"/>
              <w:rPr>
                <w:sz w:val="20"/>
                <w:szCs w:val="20"/>
              </w:rPr>
            </w:pPr>
            <w:r w:rsidRPr="000F7D3B">
              <w:rPr>
                <w:color w:val="000000"/>
                <w:spacing w:val="4"/>
                <w:sz w:val="20"/>
                <w:szCs w:val="20"/>
              </w:rPr>
              <w:t xml:space="preserve">Особенности советской политической системы: однопартийность, сращивание </w:t>
            </w:r>
            <w:r w:rsidRPr="000F7D3B">
              <w:rPr>
                <w:color w:val="000000"/>
                <w:spacing w:val="1"/>
                <w:sz w:val="20"/>
                <w:szCs w:val="20"/>
              </w:rPr>
              <w:t xml:space="preserve">партийного и государственного аппарата, </w:t>
            </w:r>
            <w:r w:rsidRPr="000F7D3B">
              <w:rPr>
                <w:color w:val="000000"/>
                <w:spacing w:val="7"/>
                <w:sz w:val="20"/>
                <w:szCs w:val="20"/>
              </w:rPr>
              <w:t xml:space="preserve">контроль над обществом. Культ вождя. </w:t>
            </w:r>
            <w:r w:rsidRPr="000F7D3B">
              <w:rPr>
                <w:color w:val="000000"/>
                <w:spacing w:val="2"/>
                <w:sz w:val="20"/>
                <w:szCs w:val="20"/>
              </w:rPr>
              <w:t xml:space="preserve">И. В. Сталин. Массовые репрессии, их </w:t>
            </w:r>
            <w:r w:rsidRPr="000F7D3B">
              <w:rPr>
                <w:color w:val="000000"/>
                <w:spacing w:val="-5"/>
                <w:sz w:val="20"/>
                <w:szCs w:val="20"/>
              </w:rPr>
              <w:t>последствия.</w:t>
            </w:r>
          </w:p>
          <w:p w:rsidR="005C7FFB" w:rsidRPr="000F7D3B" w:rsidRDefault="005C7FFB" w:rsidP="00DE56D8">
            <w:pPr>
              <w:widowControl w:val="0"/>
              <w:autoSpaceDE w:val="0"/>
              <w:autoSpaceDN w:val="0"/>
              <w:adjustRightInd w:val="0"/>
              <w:ind w:right="72"/>
              <w:rPr>
                <w:sz w:val="20"/>
                <w:szCs w:val="20"/>
              </w:rPr>
            </w:pPr>
            <w:r w:rsidRPr="000F7D3B">
              <w:rPr>
                <w:color w:val="000000"/>
                <w:spacing w:val="6"/>
                <w:sz w:val="20"/>
                <w:szCs w:val="20"/>
              </w:rPr>
              <w:t>Культура и духовная жизнь в 1920-</w:t>
            </w:r>
            <w:r w:rsidRPr="000F7D3B">
              <w:rPr>
                <w:color w:val="000000"/>
                <w:spacing w:val="5"/>
                <w:sz w:val="20"/>
                <w:szCs w:val="20"/>
              </w:rPr>
              <w:t>1930-е гг. Культурная революция: зада</w:t>
            </w:r>
            <w:r w:rsidRPr="000F7D3B">
              <w:rPr>
                <w:color w:val="000000"/>
                <w:spacing w:val="5"/>
                <w:sz w:val="20"/>
                <w:szCs w:val="20"/>
              </w:rPr>
              <w:softHyphen/>
              <w:t>чи и направления. Ликвидация негра</w:t>
            </w:r>
            <w:r w:rsidRPr="000F7D3B">
              <w:rPr>
                <w:color w:val="000000"/>
                <w:spacing w:val="5"/>
                <w:sz w:val="20"/>
                <w:szCs w:val="20"/>
              </w:rPr>
              <w:softHyphen/>
            </w:r>
            <w:r w:rsidRPr="000F7D3B">
              <w:rPr>
                <w:color w:val="000000"/>
                <w:spacing w:val="4"/>
                <w:sz w:val="20"/>
                <w:szCs w:val="20"/>
              </w:rPr>
              <w:t xml:space="preserve">мотности, создание системы народного </w:t>
            </w:r>
            <w:r w:rsidRPr="000F7D3B">
              <w:rPr>
                <w:color w:val="000000"/>
                <w:spacing w:val="1"/>
                <w:sz w:val="20"/>
                <w:szCs w:val="20"/>
              </w:rPr>
              <w:t xml:space="preserve">образования. Развитие советском науки. </w:t>
            </w:r>
            <w:r w:rsidRPr="000F7D3B">
              <w:rPr>
                <w:color w:val="000000"/>
                <w:spacing w:val="2"/>
                <w:sz w:val="20"/>
                <w:szCs w:val="20"/>
              </w:rPr>
              <w:t xml:space="preserve">Утверждение метода социалистического </w:t>
            </w:r>
            <w:r w:rsidRPr="000F7D3B">
              <w:rPr>
                <w:color w:val="000000"/>
                <w:spacing w:val="10"/>
                <w:sz w:val="20"/>
                <w:szCs w:val="20"/>
              </w:rPr>
              <w:t xml:space="preserve">реализма в литературе и искусстве. </w:t>
            </w:r>
            <w:r w:rsidRPr="000F7D3B">
              <w:rPr>
                <w:color w:val="000000"/>
                <w:spacing w:val="1"/>
                <w:sz w:val="20"/>
                <w:szCs w:val="20"/>
              </w:rPr>
              <w:t xml:space="preserve">Власть и интеллигенция. Идеологический </w:t>
            </w:r>
            <w:r w:rsidRPr="000F7D3B">
              <w:rPr>
                <w:color w:val="000000"/>
                <w:spacing w:val="4"/>
                <w:sz w:val="20"/>
                <w:szCs w:val="20"/>
              </w:rPr>
              <w:t>контроль над духовной жизнью общест</w:t>
            </w:r>
            <w:r w:rsidRPr="000F7D3B">
              <w:rPr>
                <w:color w:val="000000"/>
                <w:spacing w:val="4"/>
                <w:sz w:val="20"/>
                <w:szCs w:val="20"/>
              </w:rPr>
              <w:softHyphen/>
            </w:r>
            <w:r w:rsidRPr="000F7D3B">
              <w:rPr>
                <w:color w:val="000000"/>
                <w:spacing w:val="3"/>
                <w:sz w:val="20"/>
                <w:szCs w:val="20"/>
              </w:rPr>
              <w:t xml:space="preserve">ва. Политика государства в отношении </w:t>
            </w:r>
            <w:r w:rsidRPr="000F7D3B">
              <w:rPr>
                <w:color w:val="000000"/>
                <w:spacing w:val="4"/>
                <w:sz w:val="20"/>
                <w:szCs w:val="20"/>
              </w:rPr>
              <w:t xml:space="preserve">религии и церкви. Русская культура в </w:t>
            </w:r>
            <w:r w:rsidRPr="000F7D3B">
              <w:rPr>
                <w:color w:val="000000"/>
                <w:spacing w:val="1"/>
                <w:sz w:val="20"/>
                <w:szCs w:val="20"/>
              </w:rPr>
              <w:t>эмиграции.</w:t>
            </w:r>
          </w:p>
          <w:p w:rsidR="005C7FFB" w:rsidRPr="000F7D3B" w:rsidRDefault="005C7FFB" w:rsidP="00DE56D8">
            <w:pPr>
              <w:widowControl w:val="0"/>
              <w:autoSpaceDE w:val="0"/>
              <w:autoSpaceDN w:val="0"/>
              <w:adjustRightInd w:val="0"/>
              <w:rPr>
                <w:sz w:val="20"/>
                <w:szCs w:val="20"/>
              </w:rPr>
            </w:pPr>
            <w:r w:rsidRPr="000F7D3B">
              <w:rPr>
                <w:color w:val="000000"/>
                <w:spacing w:val="6"/>
                <w:sz w:val="20"/>
                <w:szCs w:val="20"/>
              </w:rPr>
              <w:t xml:space="preserve">Конституция  СССР  </w:t>
            </w:r>
            <w:smartTag w:uri="urn:schemas-microsoft-com:office:smarttags" w:element="metricconverter">
              <w:smartTagPr>
                <w:attr w:name="ProductID" w:val="1936 г"/>
              </w:smartTagPr>
              <w:r w:rsidRPr="000F7D3B">
                <w:rPr>
                  <w:color w:val="000000"/>
                  <w:spacing w:val="6"/>
                  <w:sz w:val="20"/>
                  <w:szCs w:val="20"/>
                </w:rPr>
                <w:t>1936 г</w:t>
              </w:r>
            </w:smartTag>
            <w:r w:rsidRPr="000F7D3B">
              <w:rPr>
                <w:color w:val="000000"/>
                <w:spacing w:val="6"/>
                <w:sz w:val="20"/>
                <w:szCs w:val="20"/>
              </w:rPr>
              <w:t xml:space="preserve">. Страна  в </w:t>
            </w:r>
            <w:r w:rsidRPr="000F7D3B">
              <w:rPr>
                <w:color w:val="000000"/>
                <w:spacing w:val="13"/>
                <w:sz w:val="20"/>
                <w:szCs w:val="20"/>
              </w:rPr>
              <w:t>конце 1930-х - начале 1940-х гг.</w:t>
            </w:r>
          </w:p>
          <w:p w:rsidR="005C7FFB" w:rsidRPr="000F7D3B" w:rsidRDefault="005C7FFB" w:rsidP="00DE56D8">
            <w:pPr>
              <w:widowControl w:val="0"/>
              <w:autoSpaceDE w:val="0"/>
              <w:autoSpaceDN w:val="0"/>
              <w:adjustRightInd w:val="0"/>
              <w:ind w:right="18"/>
              <w:rPr>
                <w:sz w:val="20"/>
                <w:szCs w:val="20"/>
              </w:rPr>
            </w:pPr>
            <w:r w:rsidRPr="000F7D3B">
              <w:rPr>
                <w:color w:val="000000"/>
                <w:spacing w:val="1"/>
                <w:sz w:val="20"/>
                <w:szCs w:val="20"/>
              </w:rPr>
              <w:t>Основные направления внешней поли</w:t>
            </w:r>
            <w:r w:rsidRPr="000F7D3B">
              <w:rPr>
                <w:color w:val="000000"/>
                <w:spacing w:val="1"/>
                <w:sz w:val="20"/>
                <w:szCs w:val="20"/>
              </w:rPr>
              <w:softHyphen/>
            </w:r>
            <w:r w:rsidRPr="000F7D3B">
              <w:rPr>
                <w:color w:val="000000"/>
                <w:spacing w:val="8"/>
                <w:sz w:val="20"/>
                <w:szCs w:val="20"/>
              </w:rPr>
              <w:t>тики Советского государства в 1920-</w:t>
            </w:r>
            <w:r w:rsidRPr="000F7D3B">
              <w:rPr>
                <w:color w:val="000000"/>
                <w:spacing w:val="3"/>
                <w:sz w:val="20"/>
                <w:szCs w:val="20"/>
              </w:rPr>
              <w:t xml:space="preserve">1930-е гг. Укрепление позиций страны на </w:t>
            </w:r>
            <w:r w:rsidRPr="000F7D3B">
              <w:rPr>
                <w:color w:val="000000"/>
                <w:spacing w:val="1"/>
                <w:sz w:val="20"/>
                <w:szCs w:val="20"/>
              </w:rPr>
              <w:t>международной арене. Участие СССР в деятельности Лиги Наций. Попытки соз</w:t>
            </w:r>
            <w:r w:rsidRPr="000F7D3B">
              <w:rPr>
                <w:color w:val="000000"/>
                <w:spacing w:val="1"/>
                <w:sz w:val="20"/>
                <w:szCs w:val="20"/>
              </w:rPr>
              <w:softHyphen/>
            </w:r>
            <w:r w:rsidRPr="000F7D3B">
              <w:rPr>
                <w:color w:val="000000"/>
                <w:sz w:val="20"/>
                <w:szCs w:val="20"/>
              </w:rPr>
              <w:t>дания системы коллективной безопаснос</w:t>
            </w:r>
            <w:r w:rsidRPr="000F7D3B">
              <w:rPr>
                <w:color w:val="000000"/>
                <w:sz w:val="20"/>
                <w:szCs w:val="20"/>
              </w:rPr>
              <w:softHyphen/>
            </w:r>
            <w:r w:rsidRPr="000F7D3B">
              <w:rPr>
                <w:color w:val="000000"/>
                <w:spacing w:val="-1"/>
                <w:sz w:val="20"/>
                <w:szCs w:val="20"/>
              </w:rPr>
              <w:t xml:space="preserve">ти. Дальневосточная политика. События у </w:t>
            </w:r>
            <w:r w:rsidRPr="000F7D3B">
              <w:rPr>
                <w:color w:val="000000"/>
                <w:spacing w:val="4"/>
                <w:sz w:val="20"/>
                <w:szCs w:val="20"/>
              </w:rPr>
              <w:t>озера Хасан и реки Халхин-Гол.</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Советско-германские договоры </w:t>
            </w:r>
            <w:smartTag w:uri="urn:schemas-microsoft-com:office:smarttags" w:element="metricconverter">
              <w:smartTagPr>
                <w:attr w:name="ProductID" w:val="1939 г"/>
              </w:smartTagPr>
              <w:r w:rsidRPr="000F7D3B">
                <w:rPr>
                  <w:color w:val="000000"/>
                  <w:spacing w:val="1"/>
                  <w:sz w:val="20"/>
                  <w:szCs w:val="20"/>
                </w:rPr>
                <w:t>1939 г</w:t>
              </w:r>
            </w:smartTag>
            <w:r w:rsidRPr="000F7D3B">
              <w:rPr>
                <w:color w:val="000000"/>
                <w:spacing w:val="1"/>
                <w:sz w:val="20"/>
                <w:szCs w:val="20"/>
              </w:rPr>
              <w:t xml:space="preserve">., </w:t>
            </w:r>
            <w:r w:rsidRPr="000F7D3B">
              <w:rPr>
                <w:color w:val="000000"/>
                <w:spacing w:val="-3"/>
                <w:sz w:val="20"/>
                <w:szCs w:val="20"/>
              </w:rPr>
              <w:t>их характер и последствия. Внешнеполити</w:t>
            </w:r>
            <w:r w:rsidRPr="000F7D3B">
              <w:rPr>
                <w:color w:val="000000"/>
                <w:spacing w:val="-3"/>
                <w:sz w:val="20"/>
                <w:szCs w:val="20"/>
              </w:rPr>
              <w:softHyphen/>
            </w:r>
            <w:r w:rsidRPr="000F7D3B">
              <w:rPr>
                <w:color w:val="000000"/>
                <w:spacing w:val="-4"/>
                <w:sz w:val="20"/>
                <w:szCs w:val="20"/>
              </w:rPr>
              <w:t>ческая деятельность СССР в конце 1939 -</w:t>
            </w:r>
            <w:r w:rsidRPr="000F7D3B">
              <w:rPr>
                <w:color w:val="000000"/>
                <w:spacing w:val="2"/>
                <w:sz w:val="20"/>
                <w:szCs w:val="20"/>
              </w:rPr>
              <w:t xml:space="preserve">начале </w:t>
            </w:r>
            <w:smartTag w:uri="urn:schemas-microsoft-com:office:smarttags" w:element="metricconverter">
              <w:smartTagPr>
                <w:attr w:name="ProductID" w:val="1941 г"/>
              </w:smartTagPr>
              <w:r w:rsidRPr="000F7D3B">
                <w:rPr>
                  <w:color w:val="000000"/>
                  <w:spacing w:val="2"/>
                  <w:sz w:val="20"/>
                  <w:szCs w:val="20"/>
                </w:rPr>
                <w:t>1941 г</w:t>
              </w:r>
            </w:smartTag>
            <w:r w:rsidRPr="000F7D3B">
              <w:rPr>
                <w:color w:val="000000"/>
                <w:spacing w:val="2"/>
                <w:sz w:val="20"/>
                <w:szCs w:val="20"/>
              </w:rPr>
              <w:t xml:space="preserve">. Война с Финляндией, ее </w:t>
            </w:r>
            <w:r w:rsidRPr="000F7D3B">
              <w:rPr>
                <w:color w:val="000000"/>
                <w:spacing w:val="-2"/>
                <w:sz w:val="20"/>
                <w:szCs w:val="20"/>
              </w:rPr>
              <w:t>итоги.</w:t>
            </w:r>
          </w:p>
          <w:p w:rsidR="005C7FFB" w:rsidRPr="000F7D3B" w:rsidRDefault="005C7FFB" w:rsidP="00DE56D8">
            <w:pPr>
              <w:widowControl w:val="0"/>
              <w:autoSpaceDE w:val="0"/>
              <w:autoSpaceDN w:val="0"/>
              <w:adjustRightInd w:val="0"/>
              <w:ind w:right="36"/>
              <w:rPr>
                <w:sz w:val="20"/>
                <w:szCs w:val="20"/>
              </w:rPr>
            </w:pPr>
          </w:p>
          <w:p w:rsidR="005C7FFB" w:rsidRPr="000F7D3B" w:rsidRDefault="005C7FFB" w:rsidP="00DE56D8">
            <w:pPr>
              <w:widowControl w:val="0"/>
              <w:autoSpaceDE w:val="0"/>
              <w:autoSpaceDN w:val="0"/>
              <w:adjustRightInd w:val="0"/>
              <w:ind w:right="24"/>
              <w:rPr>
                <w:color w:val="000000"/>
                <w:spacing w:val="-2"/>
                <w:sz w:val="20"/>
                <w:szCs w:val="20"/>
              </w:rPr>
            </w:pPr>
            <w:r w:rsidRPr="000F7D3B">
              <w:rPr>
                <w:sz w:val="20"/>
                <w:szCs w:val="20"/>
              </w:rPr>
              <w:br w:type="column"/>
            </w:r>
          </w:p>
        </w:tc>
        <w:tc>
          <w:tcPr>
            <w:tcW w:w="7489" w:type="dxa"/>
            <w:gridSpan w:val="4"/>
            <w:shd w:val="clear" w:color="auto" w:fill="auto"/>
          </w:tcPr>
          <w:p w:rsidR="005C7FFB" w:rsidRPr="000F7D3B" w:rsidRDefault="005C7FFB" w:rsidP="00DE56D8">
            <w:pPr>
              <w:widowControl w:val="0"/>
              <w:autoSpaceDE w:val="0"/>
              <w:autoSpaceDN w:val="0"/>
              <w:adjustRightInd w:val="0"/>
              <w:ind w:right="12"/>
              <w:rPr>
                <w:sz w:val="20"/>
                <w:szCs w:val="20"/>
              </w:rPr>
            </w:pPr>
            <w:r w:rsidRPr="000F7D3B">
              <w:rPr>
                <w:color w:val="000000"/>
                <w:sz w:val="20"/>
                <w:szCs w:val="20"/>
              </w:rPr>
              <w:t>Рассказывать о жизни общества в годы нэпа, используя раз</w:t>
            </w:r>
            <w:r w:rsidRPr="000F7D3B">
              <w:rPr>
                <w:color w:val="000000"/>
                <w:sz w:val="20"/>
                <w:szCs w:val="20"/>
              </w:rPr>
              <w:softHyphen/>
            </w:r>
            <w:r w:rsidRPr="000F7D3B">
              <w:rPr>
                <w:color w:val="000000"/>
                <w:spacing w:val="4"/>
                <w:sz w:val="20"/>
                <w:szCs w:val="20"/>
              </w:rPr>
              <w:t>личные источники.</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Высказывать суждение о причинах свертывания нэпа.</w:t>
            </w:r>
          </w:p>
          <w:p w:rsidR="005C7FFB" w:rsidRPr="000F7D3B" w:rsidRDefault="005C7FFB" w:rsidP="00DE56D8">
            <w:pPr>
              <w:widowControl w:val="0"/>
              <w:autoSpaceDE w:val="0"/>
              <w:autoSpaceDN w:val="0"/>
              <w:adjustRightInd w:val="0"/>
              <w:ind w:right="18"/>
              <w:rPr>
                <w:sz w:val="20"/>
                <w:szCs w:val="20"/>
              </w:rPr>
            </w:pPr>
            <w:r w:rsidRPr="000F7D3B">
              <w:rPr>
                <w:color w:val="000000"/>
                <w:sz w:val="20"/>
                <w:szCs w:val="20"/>
              </w:rPr>
              <w:t>Объяснять, в чем состояли причины, характер и итоги ин</w:t>
            </w:r>
            <w:r w:rsidRPr="000F7D3B">
              <w:rPr>
                <w:color w:val="000000"/>
                <w:sz w:val="20"/>
                <w:szCs w:val="20"/>
              </w:rPr>
              <w:softHyphen/>
            </w:r>
            <w:r w:rsidRPr="000F7D3B">
              <w:rPr>
                <w:color w:val="000000"/>
                <w:spacing w:val="3"/>
                <w:sz w:val="20"/>
                <w:szCs w:val="20"/>
              </w:rPr>
              <w:t>дустриализации и коллективизации в СССР.</w:t>
            </w:r>
          </w:p>
          <w:p w:rsidR="005C7FFB" w:rsidRPr="000F7D3B" w:rsidRDefault="005C7FFB" w:rsidP="00DE56D8">
            <w:pPr>
              <w:widowControl w:val="0"/>
              <w:autoSpaceDE w:val="0"/>
              <w:autoSpaceDN w:val="0"/>
              <w:adjustRightInd w:val="0"/>
              <w:ind w:right="18"/>
              <w:rPr>
                <w:sz w:val="20"/>
                <w:szCs w:val="20"/>
              </w:rPr>
            </w:pPr>
            <w:r w:rsidRPr="000F7D3B">
              <w:rPr>
                <w:color w:val="000000"/>
                <w:spacing w:val="5"/>
                <w:sz w:val="20"/>
                <w:szCs w:val="20"/>
              </w:rPr>
              <w:t xml:space="preserve">Рассказывать о ходе индустриализации и коллективизации </w:t>
            </w:r>
            <w:r w:rsidRPr="000F7D3B">
              <w:rPr>
                <w:color w:val="000000"/>
                <w:spacing w:val="2"/>
                <w:sz w:val="20"/>
                <w:szCs w:val="20"/>
              </w:rPr>
              <w:t xml:space="preserve">в своем городе, районе (привлекая материалы краеведческих </w:t>
            </w:r>
            <w:r w:rsidRPr="000F7D3B">
              <w:rPr>
                <w:color w:val="000000"/>
                <w:spacing w:val="7"/>
                <w:sz w:val="20"/>
                <w:szCs w:val="20"/>
              </w:rPr>
              <w:t>музеев, воспоминания участников и т.д.).</w:t>
            </w:r>
          </w:p>
          <w:p w:rsidR="005C7FFB" w:rsidRPr="000F7D3B" w:rsidRDefault="005C7FFB" w:rsidP="00DE56D8">
            <w:pPr>
              <w:widowControl w:val="0"/>
              <w:autoSpaceDE w:val="0"/>
              <w:autoSpaceDN w:val="0"/>
              <w:adjustRightInd w:val="0"/>
              <w:ind w:right="18"/>
              <w:rPr>
                <w:sz w:val="20"/>
                <w:szCs w:val="20"/>
              </w:rPr>
            </w:pPr>
            <w:r w:rsidRPr="000F7D3B">
              <w:rPr>
                <w:color w:val="000000"/>
                <w:spacing w:val="-1"/>
                <w:sz w:val="20"/>
                <w:szCs w:val="20"/>
              </w:rPr>
              <w:t xml:space="preserve">Раскрывать сущность и последствия политических процессов </w:t>
            </w:r>
            <w:r w:rsidRPr="000F7D3B">
              <w:rPr>
                <w:color w:val="000000"/>
                <w:spacing w:val="8"/>
                <w:sz w:val="20"/>
                <w:szCs w:val="20"/>
              </w:rPr>
              <w:t>1930-х гг.</w:t>
            </w:r>
          </w:p>
          <w:p w:rsidR="005C7FFB" w:rsidRPr="000F7D3B" w:rsidRDefault="005C7FFB" w:rsidP="00DE56D8">
            <w:pPr>
              <w:widowControl w:val="0"/>
              <w:autoSpaceDE w:val="0"/>
              <w:autoSpaceDN w:val="0"/>
              <w:adjustRightInd w:val="0"/>
              <w:ind w:right="36"/>
              <w:rPr>
                <w:sz w:val="20"/>
                <w:szCs w:val="20"/>
              </w:rPr>
            </w:pPr>
            <w:r w:rsidRPr="000F7D3B">
              <w:rPr>
                <w:color w:val="000000"/>
                <w:spacing w:val="2"/>
                <w:sz w:val="20"/>
                <w:szCs w:val="20"/>
              </w:rPr>
              <w:t xml:space="preserve">Характеризовать основные направления и итоги культурной </w:t>
            </w:r>
            <w:r w:rsidRPr="000F7D3B">
              <w:rPr>
                <w:color w:val="000000"/>
                <w:spacing w:val="5"/>
                <w:sz w:val="20"/>
                <w:szCs w:val="20"/>
              </w:rPr>
              <w:t>революции (в том числе на материале истории края, города).</w:t>
            </w:r>
          </w:p>
          <w:p w:rsidR="005C7FFB" w:rsidRPr="000F7D3B" w:rsidRDefault="005C7FFB" w:rsidP="00DE56D8">
            <w:pPr>
              <w:widowControl w:val="0"/>
              <w:autoSpaceDE w:val="0"/>
              <w:autoSpaceDN w:val="0"/>
              <w:adjustRightInd w:val="0"/>
              <w:ind w:right="18"/>
              <w:rPr>
                <w:sz w:val="20"/>
                <w:szCs w:val="20"/>
              </w:rPr>
            </w:pPr>
            <w:r w:rsidRPr="000F7D3B">
              <w:rPr>
                <w:color w:val="000000"/>
                <w:spacing w:val="1"/>
                <w:sz w:val="20"/>
                <w:szCs w:val="20"/>
              </w:rPr>
              <w:t xml:space="preserve">Представлять описание известных произведений советской </w:t>
            </w:r>
            <w:r w:rsidRPr="000F7D3B">
              <w:rPr>
                <w:color w:val="000000"/>
                <w:spacing w:val="2"/>
                <w:sz w:val="20"/>
                <w:szCs w:val="20"/>
              </w:rPr>
              <w:t xml:space="preserve">литературы, искусства рассматриваемого периода, объяснять </w:t>
            </w:r>
            <w:r w:rsidRPr="000F7D3B">
              <w:rPr>
                <w:color w:val="000000"/>
                <w:spacing w:val="5"/>
                <w:sz w:val="20"/>
                <w:szCs w:val="20"/>
              </w:rPr>
              <w:t>причины их популярности.</w:t>
            </w:r>
          </w:p>
          <w:p w:rsidR="005C7FFB" w:rsidRPr="000F7D3B" w:rsidRDefault="005C7FFB" w:rsidP="00DE56D8">
            <w:pPr>
              <w:widowControl w:val="0"/>
              <w:autoSpaceDE w:val="0"/>
              <w:autoSpaceDN w:val="0"/>
              <w:adjustRightInd w:val="0"/>
              <w:ind w:right="42"/>
              <w:rPr>
                <w:sz w:val="20"/>
                <w:szCs w:val="20"/>
              </w:rPr>
            </w:pPr>
            <w:r w:rsidRPr="000F7D3B">
              <w:rPr>
                <w:color w:val="000000"/>
                <w:spacing w:val="3"/>
                <w:sz w:val="20"/>
                <w:szCs w:val="20"/>
              </w:rPr>
              <w:t>Подготовить обзор «Советское кино 1930-х гг.: жанры и ге</w:t>
            </w:r>
            <w:r w:rsidRPr="000F7D3B">
              <w:rPr>
                <w:color w:val="000000"/>
                <w:spacing w:val="3"/>
                <w:sz w:val="20"/>
                <w:szCs w:val="20"/>
              </w:rPr>
              <w:softHyphen/>
            </w:r>
            <w:r w:rsidRPr="000F7D3B">
              <w:rPr>
                <w:color w:val="000000"/>
                <w:spacing w:val="-2"/>
                <w:sz w:val="20"/>
                <w:szCs w:val="20"/>
              </w:rPr>
              <w:t>рои».</w:t>
            </w:r>
          </w:p>
          <w:p w:rsidR="005C7FFB" w:rsidRPr="000F7D3B" w:rsidRDefault="005C7FFB" w:rsidP="00DE56D8">
            <w:pPr>
              <w:widowControl w:val="0"/>
              <w:autoSpaceDE w:val="0"/>
              <w:autoSpaceDN w:val="0"/>
              <w:adjustRightInd w:val="0"/>
              <w:ind w:right="54"/>
              <w:rPr>
                <w:sz w:val="20"/>
                <w:szCs w:val="20"/>
              </w:rPr>
            </w:pPr>
            <w:r w:rsidRPr="000F7D3B">
              <w:rPr>
                <w:color w:val="000000"/>
                <w:spacing w:val="2"/>
                <w:sz w:val="20"/>
                <w:szCs w:val="20"/>
              </w:rPr>
              <w:t>Сопоставлять, как оценивались итоги социально-экономи</w:t>
            </w:r>
            <w:r w:rsidRPr="000F7D3B">
              <w:rPr>
                <w:color w:val="000000"/>
                <w:spacing w:val="2"/>
                <w:sz w:val="20"/>
                <w:szCs w:val="20"/>
              </w:rPr>
              <w:softHyphen/>
            </w:r>
            <w:r w:rsidRPr="000F7D3B">
              <w:rPr>
                <w:color w:val="000000"/>
                <w:spacing w:val="5"/>
                <w:sz w:val="20"/>
                <w:szCs w:val="20"/>
              </w:rPr>
              <w:t xml:space="preserve">ческого и политического развития СССР в 1920-1930-е гг. в </w:t>
            </w:r>
            <w:r w:rsidRPr="000F7D3B">
              <w:rPr>
                <w:color w:val="000000"/>
                <w:spacing w:val="11"/>
                <w:sz w:val="20"/>
                <w:szCs w:val="20"/>
              </w:rPr>
              <w:t xml:space="preserve">Конституции </w:t>
            </w:r>
            <w:smartTag w:uri="urn:schemas-microsoft-com:office:smarttags" w:element="metricconverter">
              <w:smartTagPr>
                <w:attr w:name="ProductID" w:val="1936 г"/>
              </w:smartTagPr>
              <w:r w:rsidRPr="000F7D3B">
                <w:rPr>
                  <w:color w:val="000000"/>
                  <w:spacing w:val="11"/>
                  <w:sz w:val="20"/>
                  <w:szCs w:val="20"/>
                </w:rPr>
                <w:t>1936 г</w:t>
              </w:r>
            </w:smartTag>
            <w:r w:rsidRPr="000F7D3B">
              <w:rPr>
                <w:color w:val="000000"/>
                <w:spacing w:val="11"/>
                <w:sz w:val="20"/>
                <w:szCs w:val="20"/>
              </w:rPr>
              <w:t>. и как они оцениваются в современном</w:t>
            </w:r>
          </w:p>
          <w:p w:rsidR="005C7FFB" w:rsidRPr="000F7D3B" w:rsidRDefault="005C7FFB" w:rsidP="00DE56D8">
            <w:pPr>
              <w:widowControl w:val="0"/>
              <w:autoSpaceDE w:val="0"/>
              <w:autoSpaceDN w:val="0"/>
              <w:adjustRightInd w:val="0"/>
              <w:rPr>
                <w:sz w:val="20"/>
                <w:szCs w:val="20"/>
              </w:rPr>
            </w:pPr>
            <w:r w:rsidRPr="000F7D3B">
              <w:rPr>
                <w:color w:val="000000"/>
                <w:sz w:val="20"/>
                <w:szCs w:val="20"/>
              </w:rPr>
              <w:t>учебнике.</w:t>
            </w:r>
          </w:p>
          <w:p w:rsidR="005C7FFB" w:rsidRPr="000F7D3B" w:rsidRDefault="005C7FFB" w:rsidP="00DE56D8">
            <w:pPr>
              <w:widowControl w:val="0"/>
              <w:tabs>
                <w:tab w:val="left" w:pos="4044"/>
              </w:tabs>
              <w:autoSpaceDE w:val="0"/>
              <w:autoSpaceDN w:val="0"/>
              <w:adjustRightInd w:val="0"/>
              <w:ind w:right="42"/>
              <w:rPr>
                <w:sz w:val="20"/>
                <w:szCs w:val="20"/>
              </w:rPr>
            </w:pPr>
            <w:r w:rsidRPr="000F7D3B">
              <w:rPr>
                <w:color w:val="000000"/>
                <w:spacing w:val="1"/>
                <w:sz w:val="20"/>
                <w:szCs w:val="20"/>
              </w:rPr>
              <w:t>Характеризовать внутреннее развитие Советской страны в</w:t>
            </w:r>
            <w:r w:rsidRPr="000F7D3B">
              <w:rPr>
                <w:color w:val="000000"/>
                <w:spacing w:val="1"/>
                <w:sz w:val="20"/>
                <w:szCs w:val="20"/>
              </w:rPr>
              <w:br/>
            </w:r>
            <w:r w:rsidRPr="000F7D3B">
              <w:rPr>
                <w:color w:val="000000"/>
                <w:spacing w:val="11"/>
                <w:sz w:val="20"/>
                <w:szCs w:val="20"/>
              </w:rPr>
              <w:t>конце 1930-х - начале 1940-х гг.</w:t>
            </w:r>
            <w:r w:rsidRPr="000F7D3B">
              <w:rPr>
                <w:color w:val="000000"/>
                <w:sz w:val="20"/>
                <w:szCs w:val="20"/>
              </w:rPr>
              <w:tab/>
              <w:t>_</w:t>
            </w:r>
          </w:p>
          <w:p w:rsidR="005C7FFB" w:rsidRPr="000F7D3B" w:rsidRDefault="005C7FFB" w:rsidP="00DE56D8">
            <w:pPr>
              <w:widowControl w:val="0"/>
              <w:autoSpaceDE w:val="0"/>
              <w:autoSpaceDN w:val="0"/>
              <w:adjustRightInd w:val="0"/>
              <w:ind w:right="42"/>
              <w:rPr>
                <w:sz w:val="20"/>
                <w:szCs w:val="20"/>
              </w:rPr>
            </w:pPr>
            <w:r w:rsidRPr="000F7D3B">
              <w:rPr>
                <w:color w:val="000000"/>
                <w:spacing w:val="2"/>
                <w:sz w:val="20"/>
                <w:szCs w:val="20"/>
              </w:rPr>
              <w:t>Характеризовать направления и важнейшие события внеш</w:t>
            </w:r>
            <w:r w:rsidRPr="000F7D3B">
              <w:rPr>
                <w:color w:val="000000"/>
                <w:spacing w:val="2"/>
                <w:sz w:val="20"/>
                <w:szCs w:val="20"/>
              </w:rPr>
              <w:softHyphen/>
            </w:r>
            <w:r w:rsidRPr="000F7D3B">
              <w:rPr>
                <w:color w:val="000000"/>
                <w:spacing w:val="9"/>
                <w:sz w:val="20"/>
                <w:szCs w:val="20"/>
              </w:rPr>
              <w:t>ней политики Советского государства в 1920-1930-е гг.</w:t>
            </w:r>
          </w:p>
          <w:p w:rsidR="005C7FFB" w:rsidRPr="000F7D3B" w:rsidRDefault="005C7FFB" w:rsidP="00DE56D8">
            <w:pPr>
              <w:widowControl w:val="0"/>
              <w:autoSpaceDE w:val="0"/>
              <w:autoSpaceDN w:val="0"/>
              <w:adjustRightInd w:val="0"/>
              <w:ind w:right="24"/>
              <w:rPr>
                <w:sz w:val="20"/>
                <w:szCs w:val="20"/>
              </w:rPr>
            </w:pPr>
            <w:r w:rsidRPr="000F7D3B">
              <w:rPr>
                <w:color w:val="000000"/>
                <w:spacing w:val="3"/>
                <w:sz w:val="20"/>
                <w:szCs w:val="20"/>
              </w:rPr>
              <w:t xml:space="preserve">Проводить анализ источников по истории международных </w:t>
            </w:r>
            <w:r w:rsidRPr="000F7D3B">
              <w:rPr>
                <w:color w:val="000000"/>
                <w:spacing w:val="4"/>
                <w:sz w:val="20"/>
                <w:szCs w:val="20"/>
              </w:rPr>
              <w:t>отношений 1930-х гг. и использовать их для характеристики позиций СССР и других государств.</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Приводить и сравнивать излагаемые в учебниках и обще</w:t>
            </w:r>
            <w:r w:rsidRPr="000F7D3B">
              <w:rPr>
                <w:color w:val="000000"/>
                <w:spacing w:val="2"/>
                <w:sz w:val="20"/>
                <w:szCs w:val="20"/>
              </w:rPr>
              <w:softHyphen/>
            </w:r>
            <w:r w:rsidRPr="000F7D3B">
              <w:rPr>
                <w:color w:val="000000"/>
                <w:spacing w:val="5"/>
                <w:sz w:val="20"/>
                <w:szCs w:val="20"/>
              </w:rPr>
              <w:t xml:space="preserve">ственной литературе оценки советско-германских договоров </w:t>
            </w:r>
            <w:smartTag w:uri="urn:schemas-microsoft-com:office:smarttags" w:element="metricconverter">
              <w:smartTagPr>
                <w:attr w:name="ProductID" w:val="1939 г"/>
              </w:smartTagPr>
              <w:r w:rsidRPr="000F7D3B">
                <w:rPr>
                  <w:color w:val="000000"/>
                  <w:spacing w:val="6"/>
                  <w:sz w:val="20"/>
                  <w:szCs w:val="20"/>
                </w:rPr>
                <w:t>1939 г</w:t>
              </w:r>
            </w:smartTag>
            <w:r w:rsidRPr="000F7D3B">
              <w:rPr>
                <w:color w:val="000000"/>
                <w:spacing w:val="6"/>
                <w:sz w:val="20"/>
                <w:szCs w:val="20"/>
              </w:rPr>
              <w:t>., высказывать и аргументировать свою точку зрения</w:t>
            </w:r>
          </w:p>
          <w:p w:rsidR="005C7FFB" w:rsidRPr="000F7D3B" w:rsidRDefault="005C7FFB" w:rsidP="00DE56D8">
            <w:pPr>
              <w:widowControl w:val="0"/>
              <w:autoSpaceDE w:val="0"/>
              <w:autoSpaceDN w:val="0"/>
              <w:adjustRightInd w:val="0"/>
              <w:ind w:right="24"/>
              <w:rPr>
                <w:color w:val="000000"/>
                <w:spacing w:val="-5"/>
                <w:sz w:val="20"/>
                <w:szCs w:val="20"/>
              </w:rPr>
            </w:pP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Великая Отечественная война 1941—1945 гг. </w:t>
            </w:r>
            <w:r w:rsidRPr="000F7D3B">
              <w:rPr>
                <w:iCs/>
                <w:color w:val="000000"/>
                <w:spacing w:val="3"/>
                <w:sz w:val="20"/>
                <w:szCs w:val="20"/>
              </w:rPr>
              <w:t>(8ч)</w:t>
            </w:r>
          </w:p>
        </w:tc>
      </w:tr>
      <w:tr w:rsidR="005C7FFB" w:rsidRPr="000F7D3B" w:rsidTr="00DE56D8">
        <w:trPr>
          <w:trHeight w:val="3945"/>
        </w:trPr>
        <w:tc>
          <w:tcPr>
            <w:tcW w:w="6771" w:type="dxa"/>
            <w:gridSpan w:val="10"/>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Начало, этапы и крупнейшие сражения </w:t>
            </w:r>
            <w:r w:rsidRPr="000F7D3B">
              <w:rPr>
                <w:color w:val="000000"/>
                <w:spacing w:val="-1"/>
                <w:sz w:val="20"/>
                <w:szCs w:val="20"/>
              </w:rPr>
              <w:t>войны.</w:t>
            </w:r>
            <w:r w:rsidRPr="000F7D3B">
              <w:rPr>
                <w:color w:val="000000"/>
                <w:sz w:val="20"/>
                <w:szCs w:val="20"/>
              </w:rPr>
              <w:t xml:space="preserve"> Советский тыл в годы войны. Оккупа</w:t>
            </w:r>
            <w:r w:rsidRPr="000F7D3B">
              <w:rPr>
                <w:color w:val="000000"/>
                <w:sz w:val="20"/>
                <w:szCs w:val="20"/>
              </w:rPr>
              <w:softHyphen/>
            </w:r>
            <w:r w:rsidRPr="000F7D3B">
              <w:rPr>
                <w:color w:val="000000"/>
                <w:spacing w:val="2"/>
                <w:sz w:val="20"/>
                <w:szCs w:val="20"/>
              </w:rPr>
              <w:t xml:space="preserve">ционный режим на занятых германскими </w:t>
            </w:r>
            <w:r w:rsidRPr="000F7D3B">
              <w:rPr>
                <w:color w:val="000000"/>
                <w:spacing w:val="5"/>
                <w:sz w:val="20"/>
                <w:szCs w:val="20"/>
              </w:rPr>
              <w:t>войсками территориях. Партизанское движение. Человек на войне (полковод</w:t>
            </w:r>
            <w:r w:rsidRPr="000F7D3B">
              <w:rPr>
                <w:color w:val="000000"/>
                <w:spacing w:val="5"/>
                <w:sz w:val="20"/>
                <w:szCs w:val="20"/>
              </w:rPr>
              <w:softHyphen/>
            </w:r>
            <w:r w:rsidRPr="000F7D3B">
              <w:rPr>
                <w:color w:val="000000"/>
                <w:spacing w:val="1"/>
                <w:sz w:val="20"/>
                <w:szCs w:val="20"/>
              </w:rPr>
              <w:t xml:space="preserve">цы и солдаты, труженики тыла). Наука и </w:t>
            </w:r>
            <w:r w:rsidRPr="000F7D3B">
              <w:rPr>
                <w:color w:val="000000"/>
                <w:spacing w:val="4"/>
                <w:sz w:val="20"/>
                <w:szCs w:val="20"/>
              </w:rPr>
              <w:t>культура в годы войны.</w:t>
            </w:r>
          </w:p>
          <w:p w:rsidR="005C7FFB" w:rsidRPr="000F7D3B" w:rsidRDefault="005C7FFB" w:rsidP="00DE56D8">
            <w:pPr>
              <w:widowControl w:val="0"/>
              <w:autoSpaceDE w:val="0"/>
              <w:autoSpaceDN w:val="0"/>
              <w:adjustRightInd w:val="0"/>
              <w:ind w:right="6"/>
              <w:rPr>
                <w:sz w:val="20"/>
                <w:szCs w:val="20"/>
              </w:rPr>
            </w:pPr>
            <w:r w:rsidRPr="000F7D3B">
              <w:rPr>
                <w:color w:val="000000"/>
                <w:spacing w:val="-4"/>
                <w:sz w:val="20"/>
                <w:szCs w:val="20"/>
              </w:rPr>
              <w:t xml:space="preserve">Роль СССР в создании и деятельности </w:t>
            </w:r>
            <w:r w:rsidRPr="000F7D3B">
              <w:rPr>
                <w:color w:val="000000"/>
                <w:spacing w:val="6"/>
                <w:sz w:val="20"/>
                <w:szCs w:val="20"/>
              </w:rPr>
              <w:t xml:space="preserve">антигитлеровской коалиции. Изгнание </w:t>
            </w:r>
            <w:r w:rsidRPr="000F7D3B">
              <w:rPr>
                <w:color w:val="000000"/>
                <w:sz w:val="20"/>
                <w:szCs w:val="20"/>
              </w:rPr>
              <w:t>захватчиков с советской земли, освобож</w:t>
            </w:r>
            <w:r w:rsidRPr="000F7D3B">
              <w:rPr>
                <w:color w:val="000000"/>
                <w:sz w:val="20"/>
                <w:szCs w:val="20"/>
              </w:rPr>
              <w:softHyphen/>
              <w:t xml:space="preserve">дение народов Европы. Решающий вклад </w:t>
            </w:r>
            <w:r w:rsidRPr="000F7D3B">
              <w:rPr>
                <w:color w:val="000000"/>
                <w:spacing w:val="-1"/>
                <w:sz w:val="20"/>
                <w:szCs w:val="20"/>
              </w:rPr>
              <w:t>СССР в разгром гитлеровской Германии. Завершение Великой Отечественной вой</w:t>
            </w:r>
            <w:r w:rsidRPr="000F7D3B">
              <w:rPr>
                <w:color w:val="000000"/>
                <w:spacing w:val="-1"/>
                <w:sz w:val="20"/>
                <w:szCs w:val="20"/>
              </w:rPr>
              <w:softHyphen/>
            </w:r>
            <w:r w:rsidRPr="000F7D3B">
              <w:rPr>
                <w:color w:val="000000"/>
                <w:spacing w:val="2"/>
                <w:sz w:val="20"/>
                <w:szCs w:val="20"/>
              </w:rPr>
              <w:t>ны. Действия советских войск в Маньч</w:t>
            </w:r>
            <w:r w:rsidRPr="000F7D3B">
              <w:rPr>
                <w:color w:val="000000"/>
                <w:spacing w:val="2"/>
                <w:sz w:val="20"/>
                <w:szCs w:val="20"/>
              </w:rPr>
              <w:softHyphen/>
            </w:r>
            <w:r w:rsidRPr="000F7D3B">
              <w:rPr>
                <w:color w:val="000000"/>
                <w:spacing w:val="6"/>
                <w:sz w:val="20"/>
                <w:szCs w:val="20"/>
              </w:rPr>
              <w:t>журии, военный разгром Японии.</w:t>
            </w:r>
          </w:p>
          <w:p w:rsidR="005C7FFB" w:rsidRPr="000F7D3B" w:rsidRDefault="005C7FFB" w:rsidP="00DE56D8">
            <w:pPr>
              <w:widowControl w:val="0"/>
              <w:autoSpaceDE w:val="0"/>
              <w:autoSpaceDN w:val="0"/>
              <w:adjustRightInd w:val="0"/>
              <w:ind w:right="36"/>
              <w:rPr>
                <w:sz w:val="20"/>
                <w:szCs w:val="20"/>
              </w:rPr>
            </w:pPr>
            <w:r w:rsidRPr="000F7D3B">
              <w:rPr>
                <w:color w:val="000000"/>
                <w:spacing w:val="1"/>
                <w:sz w:val="20"/>
                <w:szCs w:val="20"/>
              </w:rPr>
              <w:t xml:space="preserve">Итоги Великой Отечественной войны. </w:t>
            </w:r>
            <w:r w:rsidRPr="000F7D3B">
              <w:rPr>
                <w:color w:val="000000"/>
                <w:spacing w:val="-5"/>
                <w:sz w:val="20"/>
                <w:szCs w:val="20"/>
              </w:rPr>
              <w:t>Причины победы советского народа. Совет</w:t>
            </w:r>
            <w:r w:rsidRPr="000F7D3B">
              <w:rPr>
                <w:color w:val="000000"/>
                <w:spacing w:val="-5"/>
                <w:sz w:val="20"/>
                <w:szCs w:val="20"/>
              </w:rPr>
              <w:softHyphen/>
            </w:r>
            <w:r w:rsidRPr="000F7D3B">
              <w:rPr>
                <w:color w:val="000000"/>
                <w:spacing w:val="-1"/>
                <w:sz w:val="20"/>
                <w:szCs w:val="20"/>
              </w:rPr>
              <w:t>ские полководцы (Г. К. Жуков, К. К. Рокос</w:t>
            </w:r>
            <w:r w:rsidRPr="000F7D3B">
              <w:rPr>
                <w:color w:val="000000"/>
                <w:spacing w:val="-1"/>
                <w:sz w:val="20"/>
                <w:szCs w:val="20"/>
              </w:rPr>
              <w:softHyphen/>
            </w:r>
            <w:r w:rsidRPr="000F7D3B">
              <w:rPr>
                <w:color w:val="000000"/>
                <w:spacing w:val="4"/>
                <w:sz w:val="20"/>
                <w:szCs w:val="20"/>
              </w:rPr>
              <w:t xml:space="preserve">совский, А. М. Василевский, И. С. Конев, </w:t>
            </w:r>
            <w:r w:rsidRPr="000F7D3B">
              <w:rPr>
                <w:color w:val="000000"/>
                <w:spacing w:val="-3"/>
                <w:sz w:val="20"/>
                <w:szCs w:val="20"/>
              </w:rPr>
              <w:t>И. Д. Черняховский и др.). Великая Отече</w:t>
            </w:r>
            <w:r w:rsidRPr="000F7D3B">
              <w:rPr>
                <w:color w:val="000000"/>
                <w:spacing w:val="-3"/>
                <w:sz w:val="20"/>
                <w:szCs w:val="20"/>
              </w:rPr>
              <w:softHyphen/>
            </w:r>
            <w:r w:rsidRPr="000F7D3B">
              <w:rPr>
                <w:color w:val="000000"/>
                <w:spacing w:val="4"/>
                <w:sz w:val="20"/>
                <w:szCs w:val="20"/>
              </w:rPr>
              <w:t xml:space="preserve">ственная война 1941-1945 гг. в памяти </w:t>
            </w:r>
            <w:r w:rsidRPr="000F7D3B">
              <w:rPr>
                <w:color w:val="000000"/>
                <w:spacing w:val="-2"/>
                <w:sz w:val="20"/>
                <w:szCs w:val="20"/>
              </w:rPr>
              <w:t>народа, произведениях искусства.</w:t>
            </w:r>
          </w:p>
          <w:p w:rsidR="005C7FFB" w:rsidRPr="000F7D3B" w:rsidRDefault="005C7FFB" w:rsidP="00DE56D8">
            <w:pPr>
              <w:widowControl w:val="0"/>
              <w:autoSpaceDE w:val="0"/>
              <w:autoSpaceDN w:val="0"/>
              <w:adjustRightInd w:val="0"/>
              <w:rPr>
                <w:sz w:val="20"/>
                <w:szCs w:val="20"/>
              </w:rPr>
            </w:pPr>
          </w:p>
          <w:p w:rsidR="005C7FFB" w:rsidRPr="000F7D3B" w:rsidRDefault="005C7FFB" w:rsidP="00DE56D8">
            <w:pPr>
              <w:widowControl w:val="0"/>
              <w:autoSpaceDE w:val="0"/>
              <w:autoSpaceDN w:val="0"/>
              <w:adjustRightInd w:val="0"/>
              <w:ind w:right="24"/>
              <w:rPr>
                <w:color w:val="000000"/>
                <w:spacing w:val="-2"/>
                <w:sz w:val="20"/>
                <w:szCs w:val="20"/>
              </w:rPr>
            </w:pPr>
          </w:p>
        </w:tc>
        <w:tc>
          <w:tcPr>
            <w:tcW w:w="7821" w:type="dxa"/>
            <w:gridSpan w:val="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Называть хронологические рамки, основные периоды и да</w:t>
            </w:r>
            <w:r w:rsidRPr="000F7D3B">
              <w:rPr>
                <w:color w:val="000000"/>
                <w:spacing w:val="4"/>
                <w:sz w:val="20"/>
                <w:szCs w:val="20"/>
              </w:rPr>
              <w:softHyphen/>
            </w:r>
            <w:r w:rsidRPr="000F7D3B">
              <w:rPr>
                <w:color w:val="000000"/>
                <w:spacing w:val="5"/>
                <w:sz w:val="20"/>
                <w:szCs w:val="20"/>
              </w:rPr>
              <w:t>ты крупнейших сражений Великой Отечественной войны.</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 xml:space="preserve">Объяснять причины поражения Красной Армии в начальный </w:t>
            </w:r>
            <w:r w:rsidRPr="000F7D3B">
              <w:rPr>
                <w:color w:val="000000"/>
                <w:spacing w:val="4"/>
                <w:sz w:val="20"/>
                <w:szCs w:val="20"/>
              </w:rPr>
              <w:t>период войны.</w:t>
            </w:r>
          </w:p>
          <w:p w:rsidR="005C7FFB" w:rsidRPr="000F7D3B" w:rsidRDefault="005C7FFB" w:rsidP="00DE56D8">
            <w:pPr>
              <w:widowControl w:val="0"/>
              <w:autoSpaceDE w:val="0"/>
              <w:autoSpaceDN w:val="0"/>
              <w:adjustRightInd w:val="0"/>
              <w:ind w:right="12"/>
              <w:rPr>
                <w:sz w:val="20"/>
                <w:szCs w:val="20"/>
              </w:rPr>
            </w:pPr>
            <w:r w:rsidRPr="000F7D3B">
              <w:rPr>
                <w:color w:val="000000"/>
                <w:sz w:val="20"/>
                <w:szCs w:val="20"/>
              </w:rPr>
              <w:t>Рассказывать о крупнейших сражениях Великой Отечествен</w:t>
            </w:r>
            <w:r w:rsidRPr="000F7D3B">
              <w:rPr>
                <w:color w:val="000000"/>
                <w:sz w:val="20"/>
                <w:szCs w:val="20"/>
              </w:rPr>
              <w:softHyphen/>
            </w:r>
            <w:r w:rsidRPr="000F7D3B">
              <w:rPr>
                <w:color w:val="000000"/>
                <w:spacing w:val="5"/>
                <w:sz w:val="20"/>
                <w:szCs w:val="20"/>
              </w:rPr>
              <w:t>ной войны, используя карту.</w:t>
            </w:r>
          </w:p>
          <w:p w:rsidR="005C7FFB" w:rsidRPr="000F7D3B" w:rsidRDefault="005C7FFB" w:rsidP="00DE56D8">
            <w:pPr>
              <w:widowControl w:val="0"/>
              <w:autoSpaceDE w:val="0"/>
              <w:autoSpaceDN w:val="0"/>
              <w:adjustRightInd w:val="0"/>
              <w:rPr>
                <w:sz w:val="20"/>
                <w:szCs w:val="20"/>
              </w:rPr>
            </w:pPr>
            <w:r w:rsidRPr="000F7D3B">
              <w:rPr>
                <w:color w:val="000000"/>
                <w:w w:val="108"/>
                <w:sz w:val="20"/>
                <w:szCs w:val="20"/>
              </w:rPr>
              <w:t xml:space="preserve">Объяснять значение понятий </w:t>
            </w:r>
            <w:r w:rsidRPr="000F7D3B">
              <w:rPr>
                <w:iCs/>
                <w:color w:val="000000"/>
                <w:w w:val="108"/>
                <w:sz w:val="20"/>
                <w:szCs w:val="20"/>
              </w:rPr>
              <w:t xml:space="preserve">блицкриг, эвакуация, новый </w:t>
            </w:r>
            <w:r w:rsidRPr="000F7D3B">
              <w:rPr>
                <w:iCs/>
                <w:color w:val="000000"/>
                <w:spacing w:val="7"/>
                <w:sz w:val="20"/>
                <w:szCs w:val="20"/>
              </w:rPr>
              <w:t>порядок, коренной перелом, второй фронт.</w:t>
            </w:r>
          </w:p>
          <w:p w:rsidR="005C7FFB" w:rsidRPr="000F7D3B" w:rsidRDefault="005C7FFB" w:rsidP="00DE56D8">
            <w:pPr>
              <w:widowControl w:val="0"/>
              <w:autoSpaceDE w:val="0"/>
              <w:autoSpaceDN w:val="0"/>
              <w:adjustRightInd w:val="0"/>
              <w:ind w:right="24"/>
              <w:rPr>
                <w:sz w:val="20"/>
                <w:szCs w:val="20"/>
              </w:rPr>
            </w:pPr>
            <w:r w:rsidRPr="000F7D3B">
              <w:rPr>
                <w:color w:val="000000"/>
                <w:spacing w:val="2"/>
                <w:sz w:val="20"/>
                <w:szCs w:val="20"/>
              </w:rPr>
              <w:t>Характеризовать жизнь людей в годы войны, привлекая ин</w:t>
            </w:r>
            <w:r w:rsidRPr="000F7D3B">
              <w:rPr>
                <w:color w:val="000000"/>
                <w:spacing w:val="2"/>
                <w:sz w:val="20"/>
                <w:szCs w:val="20"/>
              </w:rPr>
              <w:softHyphen/>
              <w:t>формацию исторических источников (в том числе музейных ма</w:t>
            </w:r>
            <w:r w:rsidRPr="000F7D3B">
              <w:rPr>
                <w:color w:val="000000"/>
                <w:spacing w:val="2"/>
                <w:sz w:val="20"/>
                <w:szCs w:val="20"/>
              </w:rPr>
              <w:softHyphen/>
            </w:r>
            <w:r w:rsidRPr="000F7D3B">
              <w:rPr>
                <w:color w:val="000000"/>
                <w:spacing w:val="8"/>
                <w:sz w:val="20"/>
                <w:szCs w:val="20"/>
              </w:rPr>
              <w:t>териалов, воспоминаний и т.д.).</w:t>
            </w:r>
          </w:p>
          <w:p w:rsidR="005C7FFB" w:rsidRPr="000F7D3B" w:rsidRDefault="005C7FFB" w:rsidP="00DE56D8">
            <w:pPr>
              <w:widowControl w:val="0"/>
              <w:autoSpaceDE w:val="0"/>
              <w:autoSpaceDN w:val="0"/>
              <w:adjustRightInd w:val="0"/>
              <w:ind w:right="30"/>
              <w:rPr>
                <w:sz w:val="20"/>
                <w:szCs w:val="20"/>
              </w:rPr>
            </w:pPr>
            <w:r w:rsidRPr="000F7D3B">
              <w:rPr>
                <w:color w:val="000000"/>
                <w:spacing w:val="3"/>
                <w:sz w:val="20"/>
                <w:szCs w:val="20"/>
              </w:rPr>
              <w:t>Представлять биографические справки, очерки об участни</w:t>
            </w:r>
            <w:r w:rsidRPr="000F7D3B">
              <w:rPr>
                <w:color w:val="000000"/>
                <w:spacing w:val="3"/>
                <w:sz w:val="20"/>
                <w:szCs w:val="20"/>
              </w:rPr>
              <w:softHyphen/>
            </w:r>
            <w:r w:rsidRPr="000F7D3B">
              <w:rPr>
                <w:color w:val="000000"/>
                <w:spacing w:val="2"/>
                <w:sz w:val="20"/>
                <w:szCs w:val="20"/>
              </w:rPr>
              <w:t>ках войны: полководцах, солдатах, тружениках тыла (в том чис</w:t>
            </w:r>
            <w:r w:rsidRPr="000F7D3B">
              <w:rPr>
                <w:color w:val="000000"/>
                <w:spacing w:val="2"/>
                <w:sz w:val="20"/>
                <w:szCs w:val="20"/>
              </w:rPr>
              <w:softHyphen/>
            </w:r>
            <w:r w:rsidRPr="000F7D3B">
              <w:rPr>
                <w:color w:val="000000"/>
                <w:spacing w:val="4"/>
                <w:sz w:val="20"/>
                <w:szCs w:val="20"/>
              </w:rPr>
              <w:t>ле представителях старших поколений своей семьи).</w:t>
            </w:r>
          </w:p>
          <w:p w:rsidR="005C7FFB" w:rsidRPr="000F7D3B" w:rsidRDefault="005C7FFB" w:rsidP="00DE56D8">
            <w:pPr>
              <w:widowControl w:val="0"/>
              <w:autoSpaceDE w:val="0"/>
              <w:autoSpaceDN w:val="0"/>
              <w:adjustRightInd w:val="0"/>
              <w:ind w:right="30"/>
              <w:rPr>
                <w:sz w:val="20"/>
                <w:szCs w:val="20"/>
              </w:rPr>
            </w:pPr>
            <w:r w:rsidRPr="000F7D3B">
              <w:rPr>
                <w:color w:val="000000"/>
                <w:spacing w:val="5"/>
                <w:sz w:val="20"/>
                <w:szCs w:val="20"/>
              </w:rPr>
              <w:t xml:space="preserve">Подготовить сообщение об отражении событий войны в </w:t>
            </w:r>
            <w:r w:rsidRPr="000F7D3B">
              <w:rPr>
                <w:color w:val="000000"/>
                <w:spacing w:val="4"/>
                <w:sz w:val="20"/>
                <w:szCs w:val="20"/>
              </w:rPr>
              <w:t>произведениях литературы, кинематографа (по выбору)</w:t>
            </w:r>
          </w:p>
          <w:p w:rsidR="005C7FFB" w:rsidRPr="000F7D3B" w:rsidRDefault="005C7FFB" w:rsidP="00DE56D8">
            <w:pPr>
              <w:widowControl w:val="0"/>
              <w:autoSpaceDE w:val="0"/>
              <w:autoSpaceDN w:val="0"/>
              <w:adjustRightInd w:val="0"/>
              <w:ind w:right="24"/>
              <w:rPr>
                <w:color w:val="000000"/>
                <w:spacing w:val="-5"/>
                <w:sz w:val="20"/>
                <w:szCs w:val="20"/>
              </w:rPr>
            </w:pPr>
          </w:p>
        </w:tc>
      </w:tr>
      <w:tr w:rsidR="005C7FFB" w:rsidRPr="000F7D3B" w:rsidTr="00DE56D8">
        <w:tc>
          <w:tcPr>
            <w:tcW w:w="6771" w:type="dxa"/>
            <w:gridSpan w:val="10"/>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8"/>
                <w:sz w:val="20"/>
                <w:szCs w:val="20"/>
              </w:rPr>
              <w:t xml:space="preserve">СССР с середины 1940-х до начала  1990-х гг. </w:t>
            </w:r>
            <w:r w:rsidRPr="000F7D3B">
              <w:rPr>
                <w:iCs/>
                <w:color w:val="000000"/>
                <w:spacing w:val="8"/>
                <w:sz w:val="20"/>
                <w:szCs w:val="20"/>
              </w:rPr>
              <w:t>(17ч)</w:t>
            </w:r>
          </w:p>
        </w:tc>
        <w:tc>
          <w:tcPr>
            <w:tcW w:w="7821" w:type="dxa"/>
            <w:gridSpan w:val="5"/>
            <w:shd w:val="clear" w:color="auto" w:fill="auto"/>
          </w:tcPr>
          <w:p w:rsidR="005C7FFB" w:rsidRPr="000F7D3B" w:rsidRDefault="005C7FFB" w:rsidP="00DE56D8">
            <w:pPr>
              <w:widowControl w:val="0"/>
              <w:autoSpaceDE w:val="0"/>
              <w:autoSpaceDN w:val="0"/>
              <w:adjustRightInd w:val="0"/>
              <w:rPr>
                <w:color w:val="000000"/>
                <w:spacing w:val="4"/>
                <w:sz w:val="20"/>
                <w:szCs w:val="20"/>
              </w:rPr>
            </w:pPr>
          </w:p>
        </w:tc>
      </w:tr>
      <w:tr w:rsidR="005C7FFB" w:rsidRPr="000F7D3B" w:rsidTr="00DE56D8">
        <w:tc>
          <w:tcPr>
            <w:tcW w:w="6771" w:type="dxa"/>
            <w:gridSpan w:val="10"/>
            <w:shd w:val="clear" w:color="auto" w:fill="auto"/>
          </w:tcPr>
          <w:p w:rsidR="005C7FFB" w:rsidRPr="000F7D3B" w:rsidRDefault="005C7FFB" w:rsidP="00DE56D8">
            <w:pPr>
              <w:widowControl w:val="0"/>
              <w:autoSpaceDE w:val="0"/>
              <w:autoSpaceDN w:val="0"/>
              <w:adjustRightInd w:val="0"/>
              <w:rPr>
                <w:color w:val="000000"/>
                <w:spacing w:val="10"/>
                <w:sz w:val="20"/>
                <w:szCs w:val="20"/>
              </w:rPr>
            </w:pPr>
            <w:r w:rsidRPr="000F7D3B">
              <w:rPr>
                <w:iCs/>
                <w:color w:val="000000"/>
                <w:w w:val="94"/>
                <w:sz w:val="20"/>
                <w:szCs w:val="20"/>
              </w:rPr>
              <w:t xml:space="preserve">СССР в 1945 - начале 1950-х гг. </w:t>
            </w:r>
            <w:r w:rsidRPr="000F7D3B">
              <w:rPr>
                <w:color w:val="000000"/>
                <w:w w:val="94"/>
                <w:sz w:val="20"/>
                <w:szCs w:val="20"/>
              </w:rPr>
              <w:t>Восста</w:t>
            </w:r>
            <w:r w:rsidRPr="000F7D3B">
              <w:rPr>
                <w:color w:val="000000"/>
                <w:w w:val="94"/>
                <w:sz w:val="20"/>
                <w:szCs w:val="20"/>
              </w:rPr>
              <w:softHyphen/>
            </w:r>
            <w:r w:rsidRPr="000F7D3B">
              <w:rPr>
                <w:color w:val="000000"/>
                <w:spacing w:val="4"/>
                <w:sz w:val="20"/>
                <w:szCs w:val="20"/>
              </w:rPr>
              <w:t xml:space="preserve">новление и развитие промышленности. </w:t>
            </w:r>
            <w:r w:rsidRPr="000F7D3B">
              <w:rPr>
                <w:color w:val="000000"/>
                <w:spacing w:val="-2"/>
                <w:sz w:val="20"/>
                <w:szCs w:val="20"/>
              </w:rPr>
              <w:t xml:space="preserve">Положение в сельском хозяйстве. Жизнь и </w:t>
            </w:r>
            <w:r w:rsidRPr="000F7D3B">
              <w:rPr>
                <w:color w:val="000000"/>
                <w:spacing w:val="3"/>
                <w:sz w:val="20"/>
                <w:szCs w:val="20"/>
              </w:rPr>
              <w:t>быт людей. Противоречия социально-</w:t>
            </w:r>
            <w:r w:rsidRPr="000F7D3B">
              <w:rPr>
                <w:color w:val="000000"/>
                <w:spacing w:val="2"/>
                <w:sz w:val="20"/>
                <w:szCs w:val="20"/>
              </w:rPr>
              <w:t xml:space="preserve">политического развития. Усиление роли </w:t>
            </w:r>
            <w:r w:rsidRPr="000F7D3B">
              <w:rPr>
                <w:color w:val="000000"/>
                <w:spacing w:val="-2"/>
                <w:sz w:val="20"/>
                <w:szCs w:val="20"/>
              </w:rPr>
              <w:t>государства во всех сферах жизни обще</w:t>
            </w:r>
            <w:r w:rsidRPr="000F7D3B">
              <w:rPr>
                <w:color w:val="000000"/>
                <w:spacing w:val="-2"/>
                <w:sz w:val="20"/>
                <w:szCs w:val="20"/>
              </w:rPr>
              <w:softHyphen/>
            </w:r>
            <w:r w:rsidRPr="000F7D3B">
              <w:rPr>
                <w:color w:val="000000"/>
                <w:sz w:val="20"/>
                <w:szCs w:val="20"/>
              </w:rPr>
              <w:t>ства. Идеология и культура в послевоен</w:t>
            </w:r>
            <w:r w:rsidRPr="000F7D3B">
              <w:rPr>
                <w:color w:val="000000"/>
                <w:sz w:val="20"/>
                <w:szCs w:val="20"/>
              </w:rPr>
              <w:softHyphen/>
            </w:r>
            <w:r w:rsidRPr="000F7D3B">
              <w:rPr>
                <w:color w:val="000000"/>
                <w:spacing w:val="5"/>
                <w:sz w:val="20"/>
                <w:szCs w:val="20"/>
              </w:rPr>
              <w:t xml:space="preserve">ный период; идеологические кампании </w:t>
            </w:r>
            <w:r w:rsidRPr="000F7D3B">
              <w:rPr>
                <w:color w:val="000000"/>
                <w:spacing w:val="10"/>
                <w:sz w:val="20"/>
                <w:szCs w:val="20"/>
              </w:rPr>
              <w:t>1940-х - начала 1950-х гг.</w:t>
            </w:r>
          </w:p>
          <w:p w:rsidR="005C7FFB" w:rsidRPr="000F7D3B" w:rsidRDefault="005C7FFB" w:rsidP="00DE56D8">
            <w:pPr>
              <w:widowControl w:val="0"/>
              <w:autoSpaceDE w:val="0"/>
              <w:autoSpaceDN w:val="0"/>
              <w:adjustRightInd w:val="0"/>
              <w:ind w:right="24"/>
              <w:rPr>
                <w:sz w:val="20"/>
                <w:szCs w:val="20"/>
              </w:rPr>
            </w:pPr>
            <w:r w:rsidRPr="000F7D3B">
              <w:rPr>
                <w:color w:val="000000"/>
                <w:spacing w:val="-1"/>
                <w:sz w:val="20"/>
                <w:szCs w:val="20"/>
              </w:rPr>
              <w:t>Внешняя политика СССР в послевоен</w:t>
            </w:r>
            <w:r w:rsidRPr="000F7D3B">
              <w:rPr>
                <w:color w:val="000000"/>
                <w:spacing w:val="-1"/>
                <w:sz w:val="20"/>
                <w:szCs w:val="20"/>
              </w:rPr>
              <w:softHyphen/>
            </w:r>
            <w:r w:rsidRPr="000F7D3B">
              <w:rPr>
                <w:color w:val="000000"/>
                <w:spacing w:val="-2"/>
                <w:sz w:val="20"/>
                <w:szCs w:val="20"/>
              </w:rPr>
              <w:t xml:space="preserve">ные годы. Укрепление статуса СССР как </w:t>
            </w:r>
            <w:r w:rsidRPr="000F7D3B">
              <w:rPr>
                <w:color w:val="000000"/>
                <w:spacing w:val="3"/>
                <w:sz w:val="20"/>
                <w:szCs w:val="20"/>
              </w:rPr>
              <w:t>великой мировой державы. Формирова</w:t>
            </w:r>
            <w:r w:rsidRPr="000F7D3B">
              <w:rPr>
                <w:color w:val="000000"/>
                <w:spacing w:val="3"/>
                <w:sz w:val="20"/>
                <w:szCs w:val="20"/>
              </w:rPr>
              <w:softHyphen/>
            </w:r>
            <w:r w:rsidRPr="000F7D3B">
              <w:rPr>
                <w:color w:val="000000"/>
                <w:spacing w:val="6"/>
                <w:sz w:val="20"/>
                <w:szCs w:val="20"/>
              </w:rPr>
              <w:t xml:space="preserve">ние двух военно-политических блоков. </w:t>
            </w:r>
            <w:r w:rsidRPr="000F7D3B">
              <w:rPr>
                <w:color w:val="000000"/>
                <w:spacing w:val="5"/>
                <w:sz w:val="20"/>
                <w:szCs w:val="20"/>
              </w:rPr>
              <w:t xml:space="preserve">Начало «холодной войны». Политика </w:t>
            </w:r>
            <w:r w:rsidRPr="000F7D3B">
              <w:rPr>
                <w:color w:val="000000"/>
                <w:spacing w:val="4"/>
                <w:sz w:val="20"/>
                <w:szCs w:val="20"/>
              </w:rPr>
              <w:t xml:space="preserve">укрепления социалистического лагеря и </w:t>
            </w:r>
            <w:r w:rsidRPr="000F7D3B">
              <w:rPr>
                <w:color w:val="000000"/>
                <w:spacing w:val="3"/>
                <w:sz w:val="20"/>
                <w:szCs w:val="20"/>
              </w:rPr>
              <w:t>его союзников.</w:t>
            </w:r>
          </w:p>
          <w:p w:rsidR="005C7FFB" w:rsidRPr="000F7D3B" w:rsidRDefault="005C7FFB" w:rsidP="00DE56D8">
            <w:pPr>
              <w:widowControl w:val="0"/>
              <w:autoSpaceDE w:val="0"/>
              <w:autoSpaceDN w:val="0"/>
              <w:adjustRightInd w:val="0"/>
              <w:ind w:right="18"/>
              <w:rPr>
                <w:sz w:val="20"/>
                <w:szCs w:val="20"/>
              </w:rPr>
            </w:pPr>
            <w:r w:rsidRPr="000F7D3B">
              <w:rPr>
                <w:color w:val="000000"/>
                <w:spacing w:val="-7"/>
                <w:sz w:val="20"/>
                <w:szCs w:val="20"/>
              </w:rPr>
              <w:t xml:space="preserve">Советское </w:t>
            </w:r>
            <w:r w:rsidRPr="000F7D3B">
              <w:rPr>
                <w:iCs/>
                <w:color w:val="000000"/>
                <w:spacing w:val="-7"/>
                <w:sz w:val="20"/>
                <w:szCs w:val="20"/>
              </w:rPr>
              <w:t>общество в середине 1950-х -</w:t>
            </w:r>
            <w:r w:rsidRPr="000F7D3B">
              <w:rPr>
                <w:iCs/>
                <w:color w:val="000000"/>
                <w:sz w:val="20"/>
                <w:szCs w:val="20"/>
              </w:rPr>
              <w:t xml:space="preserve">первой половине 1960-х гг. </w:t>
            </w:r>
            <w:r w:rsidRPr="000F7D3B">
              <w:rPr>
                <w:color w:val="000000"/>
                <w:sz w:val="20"/>
                <w:szCs w:val="20"/>
              </w:rPr>
              <w:t>Смерть Ста</w:t>
            </w:r>
            <w:r w:rsidRPr="000F7D3B">
              <w:rPr>
                <w:color w:val="000000"/>
                <w:sz w:val="20"/>
                <w:szCs w:val="20"/>
              </w:rPr>
              <w:softHyphen/>
            </w:r>
            <w:r w:rsidRPr="000F7D3B">
              <w:rPr>
                <w:color w:val="000000"/>
                <w:spacing w:val="3"/>
                <w:sz w:val="20"/>
                <w:szCs w:val="20"/>
              </w:rPr>
              <w:t xml:space="preserve">лина и борьба за власть. </w:t>
            </w:r>
            <w:r w:rsidRPr="000F7D3B">
              <w:rPr>
                <w:color w:val="000000"/>
                <w:spacing w:val="3"/>
                <w:sz w:val="20"/>
                <w:szCs w:val="20"/>
                <w:lang w:val="en-US"/>
              </w:rPr>
              <w:t>XX</w:t>
            </w:r>
            <w:r w:rsidRPr="000F7D3B">
              <w:rPr>
                <w:color w:val="000000"/>
                <w:spacing w:val="3"/>
                <w:sz w:val="20"/>
                <w:szCs w:val="20"/>
              </w:rPr>
              <w:t xml:space="preserve"> съезд КПСС </w:t>
            </w:r>
            <w:r w:rsidRPr="000F7D3B">
              <w:rPr>
                <w:color w:val="000000"/>
                <w:spacing w:val="6"/>
                <w:sz w:val="20"/>
                <w:szCs w:val="20"/>
              </w:rPr>
              <w:t xml:space="preserve">и его значение. Начало реабилитации </w:t>
            </w:r>
            <w:r w:rsidRPr="000F7D3B">
              <w:rPr>
                <w:color w:val="000000"/>
                <w:spacing w:val="3"/>
                <w:sz w:val="20"/>
                <w:szCs w:val="20"/>
              </w:rPr>
              <w:t>жертв политических репрессий.</w:t>
            </w:r>
          </w:p>
          <w:p w:rsidR="005C7FFB" w:rsidRPr="000F7D3B" w:rsidRDefault="005C7FFB" w:rsidP="00DE56D8">
            <w:pPr>
              <w:widowControl w:val="0"/>
              <w:autoSpaceDE w:val="0"/>
              <w:autoSpaceDN w:val="0"/>
              <w:adjustRightInd w:val="0"/>
              <w:ind w:right="18"/>
              <w:rPr>
                <w:sz w:val="20"/>
                <w:szCs w:val="20"/>
              </w:rPr>
            </w:pPr>
            <w:r w:rsidRPr="000F7D3B">
              <w:rPr>
                <w:color w:val="000000"/>
                <w:spacing w:val="1"/>
                <w:sz w:val="20"/>
                <w:szCs w:val="20"/>
              </w:rPr>
              <w:t>Основные направления реформирова</w:t>
            </w:r>
            <w:r w:rsidRPr="000F7D3B">
              <w:rPr>
                <w:color w:val="000000"/>
                <w:spacing w:val="1"/>
                <w:sz w:val="20"/>
                <w:szCs w:val="20"/>
              </w:rPr>
              <w:softHyphen/>
            </w:r>
            <w:r w:rsidRPr="000F7D3B">
              <w:rPr>
                <w:color w:val="000000"/>
                <w:spacing w:val="2"/>
                <w:sz w:val="20"/>
                <w:szCs w:val="20"/>
              </w:rPr>
              <w:t>ния советской экономики и его результа</w:t>
            </w:r>
            <w:r w:rsidRPr="000F7D3B">
              <w:rPr>
                <w:color w:val="000000"/>
                <w:spacing w:val="2"/>
                <w:sz w:val="20"/>
                <w:szCs w:val="20"/>
              </w:rPr>
              <w:softHyphen/>
            </w:r>
            <w:r w:rsidRPr="000F7D3B">
              <w:rPr>
                <w:color w:val="000000"/>
                <w:spacing w:val="4"/>
                <w:sz w:val="20"/>
                <w:szCs w:val="20"/>
              </w:rPr>
              <w:t xml:space="preserve">ты. Социальная политика; жилищное </w:t>
            </w:r>
            <w:r w:rsidRPr="000F7D3B">
              <w:rPr>
                <w:color w:val="000000"/>
                <w:spacing w:val="-1"/>
                <w:sz w:val="20"/>
                <w:szCs w:val="20"/>
              </w:rPr>
              <w:t>строительство. Противоречия внутриполи</w:t>
            </w:r>
            <w:r w:rsidRPr="000F7D3B">
              <w:rPr>
                <w:color w:val="000000"/>
                <w:spacing w:val="-1"/>
                <w:sz w:val="20"/>
                <w:szCs w:val="20"/>
              </w:rPr>
              <w:softHyphen/>
            </w:r>
            <w:r w:rsidRPr="000F7D3B">
              <w:rPr>
                <w:color w:val="000000"/>
                <w:spacing w:val="3"/>
                <w:sz w:val="20"/>
                <w:szCs w:val="20"/>
              </w:rPr>
              <w:t>тического курса Н. С. Хрущева.</w:t>
            </w:r>
          </w:p>
          <w:p w:rsidR="005C7FFB" w:rsidRPr="000F7D3B" w:rsidRDefault="005C7FFB" w:rsidP="00DE56D8">
            <w:pPr>
              <w:widowControl w:val="0"/>
              <w:autoSpaceDE w:val="0"/>
              <w:autoSpaceDN w:val="0"/>
              <w:adjustRightInd w:val="0"/>
              <w:ind w:right="12"/>
              <w:rPr>
                <w:sz w:val="20"/>
                <w:szCs w:val="20"/>
              </w:rPr>
            </w:pPr>
            <w:r w:rsidRPr="000F7D3B">
              <w:rPr>
                <w:color w:val="000000"/>
                <w:spacing w:val="5"/>
                <w:sz w:val="20"/>
                <w:szCs w:val="20"/>
              </w:rPr>
              <w:t>Выработка новых подходов во внеш</w:t>
            </w:r>
            <w:r w:rsidRPr="000F7D3B">
              <w:rPr>
                <w:color w:val="000000"/>
                <w:spacing w:val="5"/>
                <w:sz w:val="20"/>
                <w:szCs w:val="20"/>
              </w:rPr>
              <w:softHyphen/>
            </w:r>
            <w:r w:rsidRPr="000F7D3B">
              <w:rPr>
                <w:color w:val="000000"/>
                <w:spacing w:val="3"/>
                <w:sz w:val="20"/>
                <w:szCs w:val="20"/>
              </w:rPr>
              <w:t>ней политике (концепция мирного сосу</w:t>
            </w:r>
            <w:r w:rsidRPr="000F7D3B">
              <w:rPr>
                <w:color w:val="000000"/>
                <w:spacing w:val="3"/>
                <w:sz w:val="20"/>
                <w:szCs w:val="20"/>
              </w:rPr>
              <w:softHyphen/>
            </w:r>
            <w:r w:rsidRPr="000F7D3B">
              <w:rPr>
                <w:color w:val="000000"/>
                <w:spacing w:val="1"/>
                <w:sz w:val="20"/>
                <w:szCs w:val="20"/>
              </w:rPr>
              <w:t>ществования государств с различным об</w:t>
            </w:r>
            <w:r w:rsidRPr="000F7D3B">
              <w:rPr>
                <w:color w:val="000000"/>
                <w:spacing w:val="1"/>
                <w:sz w:val="20"/>
                <w:szCs w:val="20"/>
              </w:rPr>
              <w:softHyphen/>
            </w:r>
            <w:r w:rsidRPr="000F7D3B">
              <w:rPr>
                <w:color w:val="000000"/>
                <w:spacing w:val="3"/>
                <w:sz w:val="20"/>
                <w:szCs w:val="20"/>
              </w:rPr>
              <w:t xml:space="preserve">щественным строем}. Карибский кризис, </w:t>
            </w:r>
            <w:r w:rsidRPr="000F7D3B">
              <w:rPr>
                <w:color w:val="000000"/>
                <w:spacing w:val="-2"/>
                <w:sz w:val="20"/>
                <w:szCs w:val="20"/>
              </w:rPr>
              <w:t>его преодоление. СССР и страны социа</w:t>
            </w:r>
            <w:r w:rsidRPr="000F7D3B">
              <w:rPr>
                <w:color w:val="000000"/>
                <w:spacing w:val="-2"/>
                <w:sz w:val="20"/>
                <w:szCs w:val="20"/>
              </w:rPr>
              <w:softHyphen/>
            </w:r>
            <w:r w:rsidRPr="000F7D3B">
              <w:rPr>
                <w:color w:val="000000"/>
                <w:spacing w:val="5"/>
                <w:sz w:val="20"/>
                <w:szCs w:val="20"/>
              </w:rPr>
              <w:t xml:space="preserve">листического лагеря. Взаимоотношения </w:t>
            </w:r>
            <w:r w:rsidRPr="000F7D3B">
              <w:rPr>
                <w:color w:val="000000"/>
                <w:spacing w:val="3"/>
                <w:sz w:val="20"/>
                <w:szCs w:val="20"/>
              </w:rPr>
              <w:t>со странами «третьего мира».</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Советская культура в конце 1950-х -</w:t>
            </w:r>
            <w:r w:rsidRPr="000F7D3B">
              <w:rPr>
                <w:color w:val="000000"/>
                <w:spacing w:val="5"/>
                <w:sz w:val="20"/>
                <w:szCs w:val="20"/>
              </w:rPr>
              <w:t>1960-е гг. Научно-техническая револю</w:t>
            </w:r>
            <w:r w:rsidRPr="000F7D3B">
              <w:rPr>
                <w:color w:val="000000"/>
                <w:spacing w:val="5"/>
                <w:sz w:val="20"/>
                <w:szCs w:val="20"/>
              </w:rPr>
              <w:softHyphen/>
            </w:r>
            <w:r w:rsidRPr="000F7D3B">
              <w:rPr>
                <w:color w:val="000000"/>
                <w:spacing w:val="3"/>
                <w:sz w:val="20"/>
                <w:szCs w:val="20"/>
              </w:rPr>
              <w:t xml:space="preserve">ция в СССР, открытия в науке и технике </w:t>
            </w:r>
            <w:r w:rsidRPr="000F7D3B">
              <w:rPr>
                <w:color w:val="000000"/>
                <w:spacing w:val="6"/>
                <w:sz w:val="20"/>
                <w:szCs w:val="20"/>
              </w:rPr>
              <w:t>(М. В. Келдыш, И. В. Курчатов, А. Д. Са</w:t>
            </w:r>
            <w:r w:rsidRPr="000F7D3B">
              <w:rPr>
                <w:color w:val="000000"/>
                <w:spacing w:val="1"/>
                <w:sz w:val="20"/>
                <w:szCs w:val="20"/>
              </w:rPr>
              <w:t>харов и др.). Успехи советской космонав</w:t>
            </w:r>
            <w:r w:rsidRPr="000F7D3B">
              <w:rPr>
                <w:color w:val="000000"/>
                <w:spacing w:val="1"/>
                <w:sz w:val="20"/>
                <w:szCs w:val="20"/>
              </w:rPr>
              <w:softHyphen/>
            </w:r>
            <w:r w:rsidRPr="000F7D3B">
              <w:rPr>
                <w:color w:val="000000"/>
                <w:spacing w:val="3"/>
                <w:sz w:val="20"/>
                <w:szCs w:val="20"/>
              </w:rPr>
              <w:t>тики (С. П. Королев, Ю. А. Гагарин). Но</w:t>
            </w:r>
            <w:r w:rsidRPr="000F7D3B">
              <w:rPr>
                <w:color w:val="000000"/>
                <w:spacing w:val="3"/>
                <w:sz w:val="20"/>
                <w:szCs w:val="20"/>
              </w:rPr>
              <w:softHyphen/>
            </w:r>
            <w:r w:rsidRPr="000F7D3B">
              <w:rPr>
                <w:color w:val="000000"/>
                <w:spacing w:val="1"/>
                <w:sz w:val="20"/>
                <w:szCs w:val="20"/>
              </w:rPr>
              <w:t xml:space="preserve">вые тенденции в художественной жизни </w:t>
            </w:r>
            <w:r w:rsidRPr="000F7D3B">
              <w:rPr>
                <w:color w:val="000000"/>
                <w:sz w:val="20"/>
                <w:szCs w:val="20"/>
              </w:rPr>
              <w:t>страны. «Оттепель» в литературе, моло</w:t>
            </w:r>
            <w:r w:rsidRPr="000F7D3B">
              <w:rPr>
                <w:color w:val="000000"/>
                <w:sz w:val="20"/>
                <w:szCs w:val="20"/>
              </w:rPr>
              <w:softHyphen/>
            </w:r>
            <w:r w:rsidRPr="000F7D3B">
              <w:rPr>
                <w:color w:val="000000"/>
                <w:spacing w:val="1"/>
                <w:sz w:val="20"/>
                <w:szCs w:val="20"/>
              </w:rPr>
              <w:t>дые поэты 1960-х гг. Театр, его общест</w:t>
            </w:r>
            <w:r w:rsidRPr="000F7D3B">
              <w:rPr>
                <w:color w:val="000000"/>
                <w:spacing w:val="1"/>
                <w:sz w:val="20"/>
                <w:szCs w:val="20"/>
              </w:rPr>
              <w:softHyphen/>
            </w:r>
            <w:r w:rsidRPr="000F7D3B">
              <w:rPr>
                <w:color w:val="000000"/>
                <w:spacing w:val="-1"/>
                <w:sz w:val="20"/>
                <w:szCs w:val="20"/>
              </w:rPr>
              <w:t>венное звучание. Власть и творческая ин</w:t>
            </w:r>
            <w:r w:rsidRPr="000F7D3B">
              <w:rPr>
                <w:color w:val="000000"/>
                <w:spacing w:val="-1"/>
                <w:sz w:val="20"/>
                <w:szCs w:val="20"/>
              </w:rPr>
              <w:softHyphen/>
            </w:r>
            <w:r w:rsidRPr="000F7D3B">
              <w:rPr>
                <w:color w:val="000000"/>
                <w:spacing w:val="-3"/>
                <w:sz w:val="20"/>
                <w:szCs w:val="20"/>
              </w:rPr>
              <w:t>теллигенция.</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Причины отставки Н. С. Хрущева.</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 xml:space="preserve">СССР </w:t>
            </w:r>
            <w:r w:rsidRPr="000F7D3B">
              <w:rPr>
                <w:iCs/>
                <w:color w:val="000000"/>
                <w:spacing w:val="1"/>
                <w:sz w:val="20"/>
                <w:szCs w:val="20"/>
              </w:rPr>
              <w:t xml:space="preserve">в середине 1960-х - середине </w:t>
            </w:r>
            <w:r w:rsidRPr="000F7D3B">
              <w:rPr>
                <w:iCs/>
                <w:color w:val="000000"/>
                <w:spacing w:val="-2"/>
                <w:sz w:val="20"/>
                <w:szCs w:val="20"/>
              </w:rPr>
              <w:t xml:space="preserve">1980-х гг. </w:t>
            </w:r>
            <w:r w:rsidRPr="000F7D3B">
              <w:rPr>
                <w:color w:val="000000"/>
                <w:spacing w:val="-2"/>
                <w:sz w:val="20"/>
                <w:szCs w:val="20"/>
              </w:rPr>
              <w:t xml:space="preserve">Альтернативы развития СССР в </w:t>
            </w:r>
            <w:r w:rsidRPr="000F7D3B">
              <w:rPr>
                <w:color w:val="000000"/>
                <w:spacing w:val="3"/>
                <w:sz w:val="20"/>
                <w:szCs w:val="20"/>
              </w:rPr>
              <w:t>середине 1960-х гг. Л. И. Брежнев. Эко</w:t>
            </w:r>
            <w:r w:rsidRPr="000F7D3B">
              <w:rPr>
                <w:color w:val="000000"/>
                <w:spacing w:val="3"/>
                <w:sz w:val="20"/>
                <w:szCs w:val="20"/>
              </w:rPr>
              <w:softHyphen/>
            </w:r>
            <w:r w:rsidRPr="000F7D3B">
              <w:rPr>
                <w:color w:val="000000"/>
                <w:spacing w:val="1"/>
                <w:sz w:val="20"/>
                <w:szCs w:val="20"/>
              </w:rPr>
              <w:t xml:space="preserve">номическая реформа </w:t>
            </w:r>
            <w:smartTag w:uri="urn:schemas-microsoft-com:office:smarttags" w:element="metricconverter">
              <w:smartTagPr>
                <w:attr w:name="ProductID" w:val="1965 г"/>
              </w:smartTagPr>
              <w:r w:rsidRPr="000F7D3B">
                <w:rPr>
                  <w:color w:val="000000"/>
                  <w:spacing w:val="1"/>
                  <w:sz w:val="20"/>
                  <w:szCs w:val="20"/>
                </w:rPr>
                <w:t>1965 г</w:t>
              </w:r>
            </w:smartTag>
            <w:r w:rsidRPr="000F7D3B">
              <w:rPr>
                <w:color w:val="000000"/>
                <w:spacing w:val="1"/>
                <w:sz w:val="20"/>
                <w:szCs w:val="20"/>
              </w:rPr>
              <w:t xml:space="preserve">.: сущность, </w:t>
            </w:r>
            <w:r w:rsidRPr="000F7D3B">
              <w:rPr>
                <w:color w:val="000000"/>
                <w:spacing w:val="-1"/>
                <w:sz w:val="20"/>
                <w:szCs w:val="20"/>
              </w:rPr>
              <w:t>результаты. Нарастание негативных тен</w:t>
            </w:r>
            <w:r w:rsidRPr="000F7D3B">
              <w:rPr>
                <w:color w:val="000000"/>
                <w:spacing w:val="-1"/>
                <w:sz w:val="20"/>
                <w:szCs w:val="20"/>
              </w:rPr>
              <w:softHyphen/>
            </w:r>
            <w:r w:rsidRPr="000F7D3B">
              <w:rPr>
                <w:color w:val="000000"/>
                <w:spacing w:val="3"/>
                <w:sz w:val="20"/>
                <w:szCs w:val="20"/>
              </w:rPr>
              <w:t xml:space="preserve">денций в экономике. Усиление позиций </w:t>
            </w:r>
            <w:r w:rsidRPr="000F7D3B">
              <w:rPr>
                <w:color w:val="000000"/>
                <w:spacing w:val="1"/>
                <w:sz w:val="20"/>
                <w:szCs w:val="20"/>
              </w:rPr>
              <w:t xml:space="preserve">партийно-государственной номенклатуры. </w:t>
            </w:r>
            <w:r w:rsidRPr="000F7D3B">
              <w:rPr>
                <w:color w:val="000000"/>
                <w:spacing w:val="4"/>
                <w:sz w:val="20"/>
                <w:szCs w:val="20"/>
              </w:rPr>
              <w:t>Концепция развитого социализма. Кон</w:t>
            </w:r>
            <w:r w:rsidRPr="000F7D3B">
              <w:rPr>
                <w:color w:val="000000"/>
                <w:spacing w:val="3"/>
                <w:sz w:val="20"/>
                <w:szCs w:val="20"/>
              </w:rPr>
              <w:t xml:space="preserve">ституция СССР </w:t>
            </w:r>
            <w:smartTag w:uri="urn:schemas-microsoft-com:office:smarttags" w:element="metricconverter">
              <w:smartTagPr>
                <w:attr w:name="ProductID" w:val="1977 г"/>
              </w:smartTagPr>
              <w:r w:rsidRPr="000F7D3B">
                <w:rPr>
                  <w:color w:val="000000"/>
                  <w:spacing w:val="3"/>
                  <w:sz w:val="20"/>
                  <w:szCs w:val="20"/>
                </w:rPr>
                <w:t>1977 г</w:t>
              </w:r>
            </w:smartTag>
            <w:r w:rsidRPr="000F7D3B">
              <w:rPr>
                <w:color w:val="000000"/>
                <w:spacing w:val="3"/>
                <w:sz w:val="20"/>
                <w:szCs w:val="20"/>
              </w:rPr>
              <w:t>.</w:t>
            </w:r>
          </w:p>
          <w:p w:rsidR="005C7FFB" w:rsidRPr="000F7D3B" w:rsidRDefault="005C7FFB" w:rsidP="00DE56D8">
            <w:pPr>
              <w:widowControl w:val="0"/>
              <w:autoSpaceDE w:val="0"/>
              <w:autoSpaceDN w:val="0"/>
              <w:adjustRightInd w:val="0"/>
              <w:ind w:right="48"/>
              <w:rPr>
                <w:sz w:val="20"/>
                <w:szCs w:val="20"/>
              </w:rPr>
            </w:pPr>
            <w:r w:rsidRPr="000F7D3B">
              <w:rPr>
                <w:color w:val="000000"/>
                <w:spacing w:val="-2"/>
                <w:sz w:val="20"/>
                <w:szCs w:val="20"/>
              </w:rPr>
              <w:t xml:space="preserve">Культура в 1960-е - середине 1980-х гг. </w:t>
            </w:r>
            <w:r w:rsidRPr="000F7D3B">
              <w:rPr>
                <w:color w:val="000000"/>
                <w:spacing w:val="1"/>
                <w:sz w:val="20"/>
                <w:szCs w:val="20"/>
              </w:rPr>
              <w:t>Развитие среднего и высшего образова</w:t>
            </w:r>
            <w:r w:rsidRPr="000F7D3B">
              <w:rPr>
                <w:color w:val="000000"/>
                <w:spacing w:val="3"/>
                <w:sz w:val="20"/>
                <w:szCs w:val="20"/>
              </w:rPr>
              <w:t xml:space="preserve">ния. Усиление идеологического контроля </w:t>
            </w:r>
            <w:r w:rsidRPr="000F7D3B">
              <w:rPr>
                <w:color w:val="000000"/>
                <w:spacing w:val="5"/>
                <w:sz w:val="20"/>
                <w:szCs w:val="20"/>
              </w:rPr>
              <w:t>в различных сферах жизни. Инакомыс</w:t>
            </w:r>
            <w:r w:rsidRPr="000F7D3B">
              <w:rPr>
                <w:color w:val="000000"/>
                <w:spacing w:val="1"/>
                <w:sz w:val="20"/>
                <w:szCs w:val="20"/>
              </w:rPr>
              <w:t>лие. Диссиденты. Достижения и противоречия художественной культуры. Повсе</w:t>
            </w:r>
            <w:r w:rsidRPr="000F7D3B">
              <w:rPr>
                <w:color w:val="000000"/>
                <w:spacing w:val="1"/>
                <w:sz w:val="20"/>
                <w:szCs w:val="20"/>
              </w:rPr>
              <w:softHyphen/>
            </w:r>
            <w:r w:rsidRPr="000F7D3B">
              <w:rPr>
                <w:color w:val="000000"/>
                <w:spacing w:val="3"/>
                <w:sz w:val="20"/>
                <w:szCs w:val="20"/>
              </w:rPr>
              <w:t>дневная жизнь людей.</w:t>
            </w:r>
          </w:p>
          <w:p w:rsidR="005C7FFB" w:rsidRPr="000F7D3B" w:rsidRDefault="005C7FFB" w:rsidP="00DE56D8">
            <w:pPr>
              <w:widowControl w:val="0"/>
              <w:autoSpaceDE w:val="0"/>
              <w:autoSpaceDN w:val="0"/>
              <w:adjustRightInd w:val="0"/>
              <w:ind w:right="24"/>
              <w:rPr>
                <w:sz w:val="20"/>
                <w:szCs w:val="20"/>
              </w:rPr>
            </w:pPr>
            <w:r w:rsidRPr="000F7D3B">
              <w:rPr>
                <w:color w:val="000000"/>
                <w:spacing w:val="-2"/>
                <w:sz w:val="20"/>
                <w:szCs w:val="20"/>
              </w:rPr>
              <w:t>СССР в системе международных отно</w:t>
            </w:r>
            <w:r w:rsidRPr="000F7D3B">
              <w:rPr>
                <w:color w:val="000000"/>
                <w:spacing w:val="8"/>
                <w:sz w:val="20"/>
                <w:szCs w:val="20"/>
              </w:rPr>
              <w:t xml:space="preserve">шений в середине 1960-х - середине </w:t>
            </w:r>
            <w:r w:rsidRPr="000F7D3B">
              <w:rPr>
                <w:color w:val="000000"/>
                <w:spacing w:val="1"/>
                <w:sz w:val="20"/>
                <w:szCs w:val="20"/>
              </w:rPr>
              <w:t>1980-х гг. Установление военно-стратеги</w:t>
            </w:r>
            <w:r w:rsidRPr="000F7D3B">
              <w:rPr>
                <w:color w:val="000000"/>
                <w:spacing w:val="1"/>
                <w:sz w:val="20"/>
                <w:szCs w:val="20"/>
              </w:rPr>
              <w:softHyphen/>
            </w:r>
            <w:r w:rsidRPr="000F7D3B">
              <w:rPr>
                <w:color w:val="000000"/>
                <w:spacing w:val="-1"/>
                <w:sz w:val="20"/>
                <w:szCs w:val="20"/>
              </w:rPr>
              <w:t>ческого паритета между СССР и США. Пе</w:t>
            </w:r>
            <w:r w:rsidRPr="000F7D3B">
              <w:rPr>
                <w:color w:val="000000"/>
                <w:spacing w:val="3"/>
                <w:sz w:val="20"/>
                <w:szCs w:val="20"/>
              </w:rPr>
              <w:t>реход к политике разрядки международ</w:t>
            </w:r>
            <w:r w:rsidRPr="000F7D3B">
              <w:rPr>
                <w:color w:val="000000"/>
                <w:spacing w:val="3"/>
                <w:sz w:val="20"/>
                <w:szCs w:val="20"/>
              </w:rPr>
              <w:softHyphen/>
            </w:r>
            <w:r w:rsidRPr="000F7D3B">
              <w:rPr>
                <w:color w:val="000000"/>
                <w:spacing w:val="4"/>
                <w:sz w:val="20"/>
                <w:szCs w:val="20"/>
              </w:rPr>
              <w:t>ной напряженности в отношениях Вос</w:t>
            </w:r>
            <w:r w:rsidRPr="000F7D3B">
              <w:rPr>
                <w:color w:val="000000"/>
                <w:spacing w:val="4"/>
                <w:sz w:val="20"/>
                <w:szCs w:val="20"/>
              </w:rPr>
              <w:softHyphen/>
            </w:r>
            <w:r w:rsidRPr="000F7D3B">
              <w:rPr>
                <w:color w:val="000000"/>
                <w:sz w:val="20"/>
                <w:szCs w:val="20"/>
              </w:rPr>
              <w:t xml:space="preserve">ток-Запад. Совещание по безопасности и </w:t>
            </w:r>
            <w:r w:rsidRPr="000F7D3B">
              <w:rPr>
                <w:color w:val="000000"/>
                <w:spacing w:val="7"/>
                <w:sz w:val="20"/>
                <w:szCs w:val="20"/>
              </w:rPr>
              <w:t xml:space="preserve">сотрудничеству в Европе. Отношения </w:t>
            </w:r>
            <w:r w:rsidRPr="000F7D3B">
              <w:rPr>
                <w:color w:val="000000"/>
                <w:spacing w:val="2"/>
                <w:sz w:val="20"/>
                <w:szCs w:val="20"/>
              </w:rPr>
              <w:t xml:space="preserve">СССР с социалистическими странами. </w:t>
            </w:r>
            <w:r w:rsidRPr="000F7D3B">
              <w:rPr>
                <w:color w:val="000000"/>
                <w:spacing w:val="-4"/>
                <w:sz w:val="20"/>
                <w:szCs w:val="20"/>
              </w:rPr>
              <w:t>Участие СССР в войне в Афганистане. За</w:t>
            </w:r>
            <w:r w:rsidRPr="000F7D3B">
              <w:rPr>
                <w:color w:val="000000"/>
                <w:spacing w:val="3"/>
                <w:sz w:val="20"/>
                <w:szCs w:val="20"/>
              </w:rPr>
              <w:t>вершение периода разрядки.</w:t>
            </w:r>
          </w:p>
          <w:p w:rsidR="005C7FFB" w:rsidRPr="000F7D3B" w:rsidRDefault="005C7FFB" w:rsidP="00DE56D8">
            <w:pPr>
              <w:widowControl w:val="0"/>
              <w:autoSpaceDE w:val="0"/>
              <w:autoSpaceDN w:val="0"/>
              <w:adjustRightInd w:val="0"/>
              <w:ind w:right="18"/>
              <w:rPr>
                <w:sz w:val="20"/>
                <w:szCs w:val="20"/>
              </w:rPr>
            </w:pPr>
            <w:r w:rsidRPr="000F7D3B">
              <w:rPr>
                <w:color w:val="000000"/>
                <w:spacing w:val="10"/>
                <w:sz w:val="20"/>
                <w:szCs w:val="20"/>
              </w:rPr>
              <w:t xml:space="preserve">СССР в </w:t>
            </w:r>
            <w:r w:rsidRPr="000F7D3B">
              <w:rPr>
                <w:iCs/>
                <w:color w:val="000000"/>
                <w:spacing w:val="10"/>
                <w:sz w:val="20"/>
                <w:szCs w:val="20"/>
              </w:rPr>
              <w:t>годы перестройки (1985-</w:t>
            </w:r>
            <w:r w:rsidRPr="000F7D3B">
              <w:rPr>
                <w:iCs/>
                <w:color w:val="000000"/>
                <w:spacing w:val="3"/>
                <w:sz w:val="20"/>
                <w:szCs w:val="20"/>
              </w:rPr>
              <w:t xml:space="preserve">1991). </w:t>
            </w:r>
            <w:r w:rsidRPr="000F7D3B">
              <w:rPr>
                <w:color w:val="000000"/>
                <w:spacing w:val="3"/>
                <w:sz w:val="20"/>
                <w:szCs w:val="20"/>
              </w:rPr>
              <w:t>Предпосылки изменения государ</w:t>
            </w:r>
            <w:r w:rsidRPr="000F7D3B">
              <w:rPr>
                <w:color w:val="000000"/>
                <w:spacing w:val="11"/>
                <w:sz w:val="20"/>
                <w:szCs w:val="20"/>
              </w:rPr>
              <w:t xml:space="preserve">ственного курса в середине 1980-х гг. </w:t>
            </w:r>
            <w:r w:rsidRPr="000F7D3B">
              <w:rPr>
                <w:color w:val="000000"/>
                <w:spacing w:val="2"/>
                <w:sz w:val="20"/>
                <w:szCs w:val="20"/>
              </w:rPr>
              <w:t xml:space="preserve">М. С. Горбачев. Реформа политической </w:t>
            </w:r>
            <w:r w:rsidRPr="000F7D3B">
              <w:rPr>
                <w:color w:val="000000"/>
                <w:spacing w:val="3"/>
                <w:sz w:val="20"/>
                <w:szCs w:val="20"/>
              </w:rPr>
              <w:t>системы. Возрождение российской многопартийности. Демократизация и глас</w:t>
            </w:r>
            <w:r w:rsidRPr="000F7D3B">
              <w:rPr>
                <w:color w:val="000000"/>
                <w:spacing w:val="3"/>
                <w:sz w:val="20"/>
                <w:szCs w:val="20"/>
              </w:rPr>
              <w:softHyphen/>
            </w:r>
            <w:r w:rsidRPr="000F7D3B">
              <w:rPr>
                <w:color w:val="000000"/>
                <w:spacing w:val="5"/>
                <w:sz w:val="20"/>
                <w:szCs w:val="20"/>
              </w:rPr>
              <w:t>ность. Национальная политика и меж</w:t>
            </w:r>
            <w:r w:rsidRPr="000F7D3B">
              <w:rPr>
                <w:color w:val="000000"/>
                <w:sz w:val="20"/>
                <w:szCs w:val="20"/>
              </w:rPr>
              <w:t>национальные отношения.</w:t>
            </w:r>
          </w:p>
          <w:p w:rsidR="005C7FFB" w:rsidRPr="000F7D3B" w:rsidRDefault="005C7FFB" w:rsidP="00DE56D8">
            <w:pPr>
              <w:widowControl w:val="0"/>
              <w:autoSpaceDE w:val="0"/>
              <w:autoSpaceDN w:val="0"/>
              <w:adjustRightInd w:val="0"/>
              <w:ind w:right="24"/>
              <w:rPr>
                <w:sz w:val="20"/>
                <w:szCs w:val="20"/>
              </w:rPr>
            </w:pPr>
            <w:r w:rsidRPr="000F7D3B">
              <w:rPr>
                <w:color w:val="000000"/>
                <w:sz w:val="20"/>
                <w:szCs w:val="20"/>
              </w:rPr>
              <w:t>Экономические реформы, их результа</w:t>
            </w:r>
            <w:r w:rsidRPr="000F7D3B">
              <w:rPr>
                <w:color w:val="000000"/>
                <w:sz w:val="20"/>
                <w:szCs w:val="20"/>
              </w:rPr>
              <w:softHyphen/>
              <w:t>ты. Перемены и повседневная жизнь лю</w:t>
            </w:r>
            <w:r w:rsidRPr="000F7D3B">
              <w:rPr>
                <w:color w:val="000000"/>
                <w:spacing w:val="7"/>
                <w:sz w:val="20"/>
                <w:szCs w:val="20"/>
              </w:rPr>
              <w:t>дей в городе и селе.</w:t>
            </w:r>
          </w:p>
          <w:p w:rsidR="005C7FFB" w:rsidRPr="000F7D3B" w:rsidRDefault="005C7FFB" w:rsidP="00DE56D8">
            <w:pPr>
              <w:widowControl w:val="0"/>
              <w:autoSpaceDE w:val="0"/>
              <w:autoSpaceDN w:val="0"/>
              <w:adjustRightInd w:val="0"/>
              <w:ind w:right="6"/>
              <w:rPr>
                <w:sz w:val="20"/>
                <w:szCs w:val="20"/>
              </w:rPr>
            </w:pPr>
            <w:r w:rsidRPr="000F7D3B">
              <w:rPr>
                <w:color w:val="000000"/>
                <w:sz w:val="20"/>
                <w:szCs w:val="20"/>
              </w:rPr>
              <w:t xml:space="preserve">Изменения в культуре и общественном </w:t>
            </w:r>
            <w:r w:rsidRPr="000F7D3B">
              <w:rPr>
                <w:color w:val="000000"/>
                <w:spacing w:val="-1"/>
                <w:sz w:val="20"/>
                <w:szCs w:val="20"/>
              </w:rPr>
              <w:t>сознании. Возрастание роли средств мас</w:t>
            </w:r>
            <w:r w:rsidRPr="000F7D3B">
              <w:rPr>
                <w:color w:val="000000"/>
                <w:spacing w:val="3"/>
                <w:sz w:val="20"/>
                <w:szCs w:val="20"/>
              </w:rPr>
              <w:t>совой информации. Государство и цер</w:t>
            </w:r>
            <w:r w:rsidRPr="000F7D3B">
              <w:rPr>
                <w:color w:val="000000"/>
                <w:spacing w:val="5"/>
                <w:sz w:val="20"/>
                <w:szCs w:val="20"/>
              </w:rPr>
              <w:t>ковь в годы перестройки.</w:t>
            </w:r>
          </w:p>
          <w:p w:rsidR="005C7FFB" w:rsidRPr="000F7D3B" w:rsidRDefault="005C7FFB" w:rsidP="00DE56D8">
            <w:pPr>
              <w:widowControl w:val="0"/>
              <w:autoSpaceDE w:val="0"/>
              <w:autoSpaceDN w:val="0"/>
              <w:adjustRightInd w:val="0"/>
              <w:ind w:right="66"/>
              <w:rPr>
                <w:sz w:val="20"/>
                <w:szCs w:val="20"/>
              </w:rPr>
            </w:pPr>
            <w:r w:rsidRPr="000F7D3B">
              <w:rPr>
                <w:color w:val="000000"/>
                <w:sz w:val="20"/>
                <w:szCs w:val="20"/>
              </w:rPr>
              <w:t>Внешнеполитический курс страны в го</w:t>
            </w:r>
            <w:r w:rsidRPr="000F7D3B">
              <w:rPr>
                <w:color w:val="000000"/>
                <w:spacing w:val="5"/>
                <w:sz w:val="20"/>
                <w:szCs w:val="20"/>
              </w:rPr>
              <w:t>ды перестройки. «Новое политическое мышление», его воздействие на между</w:t>
            </w:r>
            <w:r w:rsidRPr="000F7D3B">
              <w:rPr>
                <w:color w:val="000000"/>
                <w:spacing w:val="2"/>
                <w:sz w:val="20"/>
                <w:szCs w:val="20"/>
              </w:rPr>
              <w:t xml:space="preserve">народный климат. Снижение угрозы мировой ядерной войны. Вывод советских </w:t>
            </w:r>
            <w:r w:rsidRPr="000F7D3B">
              <w:rPr>
                <w:color w:val="000000"/>
                <w:spacing w:val="-1"/>
                <w:sz w:val="20"/>
                <w:szCs w:val="20"/>
              </w:rPr>
              <w:t>войск из Афганистана. Смена политичес</w:t>
            </w:r>
            <w:r w:rsidRPr="000F7D3B">
              <w:rPr>
                <w:color w:val="000000"/>
                <w:spacing w:val="3"/>
                <w:sz w:val="20"/>
                <w:szCs w:val="20"/>
              </w:rPr>
              <w:t>ких режимов в странах Восточной Евро</w:t>
            </w:r>
            <w:r w:rsidRPr="000F7D3B">
              <w:rPr>
                <w:color w:val="000000"/>
                <w:spacing w:val="-1"/>
                <w:sz w:val="20"/>
                <w:szCs w:val="20"/>
              </w:rPr>
              <w:t>пы. Роспуск СЭВ и ОВД. Окончание «хо</w:t>
            </w:r>
            <w:r w:rsidRPr="000F7D3B">
              <w:rPr>
                <w:color w:val="000000"/>
                <w:spacing w:val="-1"/>
                <w:sz w:val="20"/>
                <w:szCs w:val="20"/>
              </w:rPr>
              <w:softHyphen/>
            </w:r>
            <w:r w:rsidRPr="000F7D3B">
              <w:rPr>
                <w:color w:val="000000"/>
                <w:spacing w:val="1"/>
                <w:sz w:val="20"/>
                <w:szCs w:val="20"/>
              </w:rPr>
              <w:t>лодной войны». Итоги и последствия по</w:t>
            </w:r>
            <w:r w:rsidRPr="000F7D3B">
              <w:rPr>
                <w:color w:val="000000"/>
                <w:spacing w:val="3"/>
                <w:sz w:val="20"/>
                <w:szCs w:val="20"/>
              </w:rPr>
              <w:t>литики «нового мышления».</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 xml:space="preserve">Нарастание экономического кризиса и </w:t>
            </w:r>
            <w:r w:rsidRPr="000F7D3B">
              <w:rPr>
                <w:color w:val="000000"/>
                <w:spacing w:val="5"/>
                <w:sz w:val="20"/>
                <w:szCs w:val="20"/>
              </w:rPr>
              <w:t>обострение межнациональных противо</w:t>
            </w:r>
            <w:r w:rsidRPr="000F7D3B">
              <w:rPr>
                <w:color w:val="000000"/>
                <w:spacing w:val="5"/>
                <w:sz w:val="20"/>
                <w:szCs w:val="20"/>
              </w:rPr>
              <w:softHyphen/>
            </w:r>
            <w:r w:rsidRPr="000F7D3B">
              <w:rPr>
                <w:color w:val="000000"/>
                <w:spacing w:val="-1"/>
                <w:sz w:val="20"/>
                <w:szCs w:val="20"/>
              </w:rPr>
              <w:t>речий в СССР. Образование новых поли</w:t>
            </w:r>
            <w:r w:rsidRPr="000F7D3B">
              <w:rPr>
                <w:color w:val="000000"/>
                <w:spacing w:val="-1"/>
                <w:sz w:val="20"/>
                <w:szCs w:val="20"/>
              </w:rPr>
              <w:softHyphen/>
            </w:r>
            <w:r w:rsidRPr="000F7D3B">
              <w:rPr>
                <w:color w:val="000000"/>
                <w:spacing w:val="4"/>
                <w:sz w:val="20"/>
                <w:szCs w:val="20"/>
              </w:rPr>
              <w:t>тических партий и движений. Августов</w:t>
            </w:r>
            <w:r w:rsidRPr="000F7D3B">
              <w:rPr>
                <w:color w:val="000000"/>
                <w:spacing w:val="4"/>
                <w:sz w:val="20"/>
                <w:szCs w:val="20"/>
              </w:rPr>
              <w:softHyphen/>
            </w:r>
            <w:r w:rsidRPr="000F7D3B">
              <w:rPr>
                <w:color w:val="000000"/>
                <w:sz w:val="20"/>
                <w:szCs w:val="20"/>
              </w:rPr>
              <w:t xml:space="preserve">ские события </w:t>
            </w:r>
            <w:smartTag w:uri="urn:schemas-microsoft-com:office:smarttags" w:element="metricconverter">
              <w:smartTagPr>
                <w:attr w:name="ProductID" w:val="1991 г"/>
              </w:smartTagPr>
              <w:r w:rsidRPr="000F7D3B">
                <w:rPr>
                  <w:color w:val="000000"/>
                  <w:sz w:val="20"/>
                  <w:szCs w:val="20"/>
                </w:rPr>
                <w:t>1991 г</w:t>
              </w:r>
            </w:smartTag>
            <w:r w:rsidRPr="000F7D3B">
              <w:rPr>
                <w:color w:val="000000"/>
                <w:sz w:val="20"/>
                <w:szCs w:val="20"/>
              </w:rPr>
              <w:t>. Роспуск КПСС. Рас</w:t>
            </w:r>
            <w:r w:rsidRPr="000F7D3B">
              <w:rPr>
                <w:color w:val="000000"/>
                <w:sz w:val="20"/>
                <w:szCs w:val="20"/>
              </w:rPr>
              <w:softHyphen/>
            </w:r>
            <w:r w:rsidRPr="000F7D3B">
              <w:rPr>
                <w:color w:val="000000"/>
                <w:spacing w:val="-1"/>
                <w:sz w:val="20"/>
                <w:szCs w:val="20"/>
              </w:rPr>
              <w:t xml:space="preserve">пад СССР. Образование СНГ. Причины и последствия кризиса советской системы и </w:t>
            </w:r>
            <w:r w:rsidRPr="000F7D3B">
              <w:rPr>
                <w:color w:val="000000"/>
                <w:spacing w:val="-7"/>
                <w:sz w:val="20"/>
                <w:szCs w:val="20"/>
              </w:rPr>
              <w:t>распада СССР</w:t>
            </w:r>
          </w:p>
          <w:p w:rsidR="005C7FFB" w:rsidRPr="000F7D3B" w:rsidRDefault="005C7FFB" w:rsidP="00DE56D8">
            <w:pPr>
              <w:widowControl w:val="0"/>
              <w:autoSpaceDE w:val="0"/>
              <w:autoSpaceDN w:val="0"/>
              <w:adjustRightInd w:val="0"/>
              <w:ind w:right="24"/>
              <w:rPr>
                <w:color w:val="000000"/>
                <w:spacing w:val="-2"/>
                <w:sz w:val="20"/>
                <w:szCs w:val="20"/>
              </w:rPr>
            </w:pPr>
          </w:p>
        </w:tc>
        <w:tc>
          <w:tcPr>
            <w:tcW w:w="7821" w:type="dxa"/>
            <w:gridSpan w:val="5"/>
            <w:shd w:val="clear" w:color="auto" w:fill="auto"/>
          </w:tcPr>
          <w:p w:rsidR="005C7FFB" w:rsidRPr="000F7D3B" w:rsidRDefault="005C7FFB" w:rsidP="00DE56D8">
            <w:pPr>
              <w:widowControl w:val="0"/>
              <w:autoSpaceDE w:val="0"/>
              <w:autoSpaceDN w:val="0"/>
              <w:adjustRightInd w:val="0"/>
              <w:ind w:right="6"/>
              <w:rPr>
                <w:sz w:val="20"/>
                <w:szCs w:val="20"/>
              </w:rPr>
            </w:pPr>
            <w:r w:rsidRPr="000F7D3B">
              <w:rPr>
                <w:color w:val="000000"/>
                <w:spacing w:val="4"/>
                <w:sz w:val="20"/>
                <w:szCs w:val="20"/>
              </w:rPr>
              <w:t>Рассказывать о жизни людей в послевоенные годы (при</w:t>
            </w:r>
            <w:r w:rsidRPr="000F7D3B">
              <w:rPr>
                <w:color w:val="000000"/>
                <w:spacing w:val="4"/>
                <w:sz w:val="20"/>
                <w:szCs w:val="20"/>
              </w:rPr>
              <w:softHyphen/>
            </w:r>
            <w:r w:rsidRPr="000F7D3B">
              <w:rPr>
                <w:color w:val="000000"/>
                <w:spacing w:val="3"/>
                <w:sz w:val="20"/>
                <w:szCs w:val="20"/>
              </w:rPr>
              <w:t>влекая воспоминания представителей старших поколений).</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Характеризовать идеологические кампании конца 1940-х -</w:t>
            </w:r>
            <w:r w:rsidRPr="000F7D3B">
              <w:rPr>
                <w:color w:val="000000"/>
                <w:spacing w:val="7"/>
                <w:sz w:val="20"/>
                <w:szCs w:val="20"/>
              </w:rPr>
              <w:t>начала 1950-х гг.</w:t>
            </w:r>
          </w:p>
          <w:p w:rsidR="005C7FFB" w:rsidRPr="000F7D3B" w:rsidRDefault="005C7FFB" w:rsidP="00DE56D8">
            <w:pPr>
              <w:widowControl w:val="0"/>
              <w:autoSpaceDE w:val="0"/>
              <w:autoSpaceDN w:val="0"/>
              <w:adjustRightInd w:val="0"/>
              <w:ind w:right="36"/>
              <w:rPr>
                <w:sz w:val="20"/>
                <w:szCs w:val="20"/>
              </w:rPr>
            </w:pPr>
            <w:r w:rsidRPr="000F7D3B">
              <w:rPr>
                <w:color w:val="000000"/>
                <w:spacing w:val="-5"/>
                <w:sz w:val="20"/>
                <w:szCs w:val="20"/>
              </w:rPr>
              <w:t xml:space="preserve">Раскрывать содержание понятий </w:t>
            </w:r>
            <w:r w:rsidRPr="000F7D3B">
              <w:rPr>
                <w:iCs/>
                <w:color w:val="000000"/>
                <w:spacing w:val="-5"/>
                <w:sz w:val="20"/>
                <w:szCs w:val="20"/>
              </w:rPr>
              <w:t>«.холодная воина», желез</w:t>
            </w:r>
            <w:r w:rsidRPr="000F7D3B">
              <w:rPr>
                <w:iCs/>
                <w:color w:val="000000"/>
                <w:spacing w:val="-5"/>
                <w:sz w:val="20"/>
                <w:szCs w:val="20"/>
              </w:rPr>
              <w:softHyphen/>
              <w:t>ный занавес.</w:t>
            </w:r>
          </w:p>
          <w:p w:rsidR="005C7FFB" w:rsidRPr="000F7D3B" w:rsidRDefault="005C7FFB" w:rsidP="00DE56D8">
            <w:pPr>
              <w:widowControl w:val="0"/>
              <w:autoSpaceDE w:val="0"/>
              <w:autoSpaceDN w:val="0"/>
              <w:adjustRightInd w:val="0"/>
              <w:ind w:right="36"/>
              <w:rPr>
                <w:sz w:val="20"/>
                <w:szCs w:val="20"/>
              </w:rPr>
            </w:pPr>
            <w:r w:rsidRPr="000F7D3B">
              <w:rPr>
                <w:color w:val="000000"/>
                <w:spacing w:val="5"/>
                <w:sz w:val="20"/>
                <w:szCs w:val="20"/>
              </w:rPr>
              <w:t xml:space="preserve">Объяснять причины обострения противостояния СССР и </w:t>
            </w:r>
            <w:r w:rsidRPr="000F7D3B">
              <w:rPr>
                <w:color w:val="000000"/>
                <w:spacing w:val="3"/>
                <w:sz w:val="20"/>
                <w:szCs w:val="20"/>
              </w:rPr>
              <w:t>стран Запада в послевоенные годы.</w:t>
            </w:r>
          </w:p>
          <w:p w:rsidR="005C7FFB" w:rsidRPr="000F7D3B" w:rsidRDefault="005C7FFB" w:rsidP="00DE56D8">
            <w:pPr>
              <w:widowControl w:val="0"/>
              <w:autoSpaceDE w:val="0"/>
              <w:autoSpaceDN w:val="0"/>
              <w:adjustRightInd w:val="0"/>
              <w:ind w:right="42"/>
              <w:rPr>
                <w:sz w:val="20"/>
                <w:szCs w:val="20"/>
              </w:rPr>
            </w:pPr>
            <w:r w:rsidRPr="000F7D3B">
              <w:rPr>
                <w:color w:val="000000"/>
                <w:sz w:val="20"/>
                <w:szCs w:val="20"/>
              </w:rPr>
              <w:t>Характеризовать итоги борьбы за власть после смерти Ста</w:t>
            </w:r>
            <w:r w:rsidRPr="000F7D3B">
              <w:rPr>
                <w:color w:val="000000"/>
                <w:sz w:val="20"/>
                <w:szCs w:val="20"/>
              </w:rPr>
              <w:softHyphen/>
            </w:r>
            <w:r w:rsidRPr="000F7D3B">
              <w:rPr>
                <w:color w:val="000000"/>
                <w:spacing w:val="-4"/>
                <w:sz w:val="20"/>
                <w:szCs w:val="20"/>
              </w:rPr>
              <w:t>лина.</w:t>
            </w:r>
          </w:p>
          <w:p w:rsidR="005C7FFB" w:rsidRPr="000F7D3B" w:rsidRDefault="005C7FFB" w:rsidP="00DE56D8">
            <w:pPr>
              <w:widowControl w:val="0"/>
              <w:autoSpaceDE w:val="0"/>
              <w:autoSpaceDN w:val="0"/>
              <w:adjustRightInd w:val="0"/>
              <w:ind w:right="36"/>
              <w:rPr>
                <w:sz w:val="20"/>
                <w:szCs w:val="20"/>
              </w:rPr>
            </w:pPr>
            <w:r w:rsidRPr="000F7D3B">
              <w:rPr>
                <w:color w:val="000000"/>
                <w:spacing w:val="7"/>
                <w:sz w:val="20"/>
                <w:szCs w:val="20"/>
              </w:rPr>
              <w:t xml:space="preserve">Раскрывать общественный импульс и значение решений </w:t>
            </w:r>
            <w:r w:rsidRPr="000F7D3B">
              <w:rPr>
                <w:color w:val="000000"/>
                <w:spacing w:val="-1"/>
                <w:sz w:val="20"/>
                <w:szCs w:val="20"/>
                <w:lang w:val="en-US"/>
              </w:rPr>
              <w:t>XX</w:t>
            </w:r>
            <w:r w:rsidRPr="000F7D3B">
              <w:rPr>
                <w:color w:val="000000"/>
                <w:spacing w:val="-1"/>
                <w:sz w:val="20"/>
                <w:szCs w:val="20"/>
              </w:rPr>
              <w:t xml:space="preserve"> съезда на основе информации учебника и источников (воспо</w:t>
            </w:r>
            <w:r w:rsidRPr="000F7D3B">
              <w:rPr>
                <w:color w:val="000000"/>
                <w:spacing w:val="-1"/>
                <w:sz w:val="20"/>
                <w:szCs w:val="20"/>
              </w:rPr>
              <w:softHyphen/>
            </w:r>
            <w:r w:rsidRPr="000F7D3B">
              <w:rPr>
                <w:color w:val="000000"/>
                <w:spacing w:val="6"/>
                <w:sz w:val="20"/>
                <w:szCs w:val="20"/>
              </w:rPr>
              <w:t xml:space="preserve">минаний, записок и </w:t>
            </w:r>
            <w:r w:rsidRPr="000F7D3B">
              <w:rPr>
                <w:color w:val="000000"/>
                <w:spacing w:val="21"/>
                <w:sz w:val="20"/>
                <w:szCs w:val="20"/>
              </w:rPr>
              <w:t>т.д.).</w:t>
            </w:r>
          </w:p>
          <w:p w:rsidR="005C7FFB" w:rsidRPr="000F7D3B" w:rsidRDefault="005C7FFB" w:rsidP="00DE56D8">
            <w:pPr>
              <w:widowControl w:val="0"/>
              <w:autoSpaceDE w:val="0"/>
              <w:autoSpaceDN w:val="0"/>
              <w:adjustRightInd w:val="0"/>
              <w:ind w:right="18"/>
              <w:rPr>
                <w:sz w:val="20"/>
                <w:szCs w:val="20"/>
              </w:rPr>
            </w:pPr>
            <w:r w:rsidRPr="000F7D3B">
              <w:rPr>
                <w:color w:val="000000"/>
                <w:sz w:val="20"/>
                <w:szCs w:val="20"/>
              </w:rPr>
              <w:t xml:space="preserve">Объяснять, в чем заключались новые подходы к решению </w:t>
            </w:r>
            <w:r w:rsidRPr="000F7D3B">
              <w:rPr>
                <w:color w:val="000000"/>
                <w:spacing w:val="1"/>
                <w:sz w:val="20"/>
                <w:szCs w:val="20"/>
              </w:rPr>
              <w:t>хозяйственных и социальных проблем в рассматриваемый пе</w:t>
            </w:r>
            <w:r w:rsidRPr="000F7D3B">
              <w:rPr>
                <w:color w:val="000000"/>
                <w:spacing w:val="1"/>
                <w:sz w:val="20"/>
                <w:szCs w:val="20"/>
              </w:rPr>
              <w:softHyphen/>
            </w:r>
            <w:r w:rsidRPr="000F7D3B">
              <w:rPr>
                <w:color w:val="000000"/>
                <w:spacing w:val="-1"/>
                <w:sz w:val="20"/>
                <w:szCs w:val="20"/>
              </w:rPr>
              <w:t>риод.</w:t>
            </w:r>
          </w:p>
          <w:p w:rsidR="005C7FFB" w:rsidRPr="000F7D3B" w:rsidRDefault="005C7FFB" w:rsidP="00DE56D8">
            <w:pPr>
              <w:widowControl w:val="0"/>
              <w:autoSpaceDE w:val="0"/>
              <w:autoSpaceDN w:val="0"/>
              <w:adjustRightInd w:val="0"/>
              <w:ind w:right="23"/>
              <w:rPr>
                <w:sz w:val="20"/>
                <w:szCs w:val="20"/>
              </w:rPr>
            </w:pPr>
            <w:r w:rsidRPr="000F7D3B">
              <w:rPr>
                <w:color w:val="000000"/>
                <w:spacing w:val="2"/>
                <w:sz w:val="20"/>
                <w:szCs w:val="20"/>
              </w:rPr>
              <w:t>Раскрывать значение выдвижения концепции мирного сосу</w:t>
            </w:r>
            <w:r w:rsidRPr="000F7D3B">
              <w:rPr>
                <w:color w:val="000000"/>
                <w:spacing w:val="2"/>
                <w:sz w:val="20"/>
                <w:szCs w:val="20"/>
              </w:rPr>
              <w:softHyphen/>
            </w:r>
            <w:r w:rsidRPr="000F7D3B">
              <w:rPr>
                <w:color w:val="000000"/>
                <w:spacing w:val="3"/>
                <w:sz w:val="20"/>
                <w:szCs w:val="20"/>
              </w:rPr>
              <w:t>ществования государств с различным общественным строем.</w:t>
            </w:r>
          </w:p>
          <w:p w:rsidR="005C7FFB" w:rsidRPr="000F7D3B" w:rsidRDefault="005C7FFB" w:rsidP="00DE56D8">
            <w:pPr>
              <w:widowControl w:val="0"/>
              <w:autoSpaceDE w:val="0"/>
              <w:autoSpaceDN w:val="0"/>
              <w:adjustRightInd w:val="0"/>
              <w:ind w:right="18"/>
              <w:rPr>
                <w:sz w:val="20"/>
                <w:szCs w:val="20"/>
              </w:rPr>
            </w:pPr>
            <w:r w:rsidRPr="000F7D3B">
              <w:rPr>
                <w:color w:val="000000"/>
                <w:spacing w:val="3"/>
                <w:sz w:val="20"/>
                <w:szCs w:val="20"/>
              </w:rPr>
              <w:t>Подготовить сообщение о Карибском кризисе и его пре</w:t>
            </w:r>
            <w:r w:rsidRPr="000F7D3B">
              <w:rPr>
                <w:color w:val="000000"/>
                <w:spacing w:val="3"/>
                <w:sz w:val="20"/>
                <w:szCs w:val="20"/>
              </w:rPr>
              <w:softHyphen/>
            </w:r>
            <w:r w:rsidRPr="000F7D3B">
              <w:rPr>
                <w:color w:val="000000"/>
                <w:spacing w:val="11"/>
                <w:sz w:val="20"/>
                <w:szCs w:val="20"/>
              </w:rPr>
              <w:t>одолении (по выбору - в виде репортажа, мнения историка</w:t>
            </w:r>
          </w:p>
          <w:p w:rsidR="005C7FFB" w:rsidRPr="000F7D3B" w:rsidRDefault="005C7FFB" w:rsidP="00DE56D8">
            <w:pPr>
              <w:widowControl w:val="0"/>
              <w:autoSpaceDE w:val="0"/>
              <w:autoSpaceDN w:val="0"/>
              <w:adjustRightInd w:val="0"/>
              <w:rPr>
                <w:sz w:val="20"/>
                <w:szCs w:val="20"/>
              </w:rPr>
            </w:pPr>
            <w:r w:rsidRPr="000F7D3B">
              <w:rPr>
                <w:color w:val="000000"/>
                <w:spacing w:val="6"/>
                <w:sz w:val="20"/>
                <w:szCs w:val="20"/>
              </w:rPr>
              <w:t>и др.).</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 xml:space="preserve">Характеризовать взаимоотношения СССР с государствами </w:t>
            </w:r>
            <w:r w:rsidRPr="000F7D3B">
              <w:rPr>
                <w:color w:val="000000"/>
                <w:spacing w:val="4"/>
                <w:sz w:val="20"/>
                <w:szCs w:val="20"/>
              </w:rPr>
              <w:t>социалистического лагеря и странами «третьего мира».</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Рассказывать о достижениях советской науки и техники в </w:t>
            </w:r>
            <w:r w:rsidRPr="000F7D3B">
              <w:rPr>
                <w:color w:val="000000"/>
                <w:spacing w:val="16"/>
                <w:sz w:val="20"/>
                <w:szCs w:val="20"/>
              </w:rPr>
              <w:t>конце 1950-х - 1960-е гг.</w:t>
            </w:r>
          </w:p>
          <w:p w:rsidR="005C7FFB" w:rsidRPr="000F7D3B" w:rsidRDefault="005C7FFB" w:rsidP="00DE56D8">
            <w:pPr>
              <w:widowControl w:val="0"/>
              <w:autoSpaceDE w:val="0"/>
              <w:autoSpaceDN w:val="0"/>
              <w:adjustRightInd w:val="0"/>
              <w:ind w:right="12"/>
              <w:rPr>
                <w:sz w:val="20"/>
                <w:szCs w:val="20"/>
              </w:rPr>
            </w:pPr>
            <w:r w:rsidRPr="000F7D3B">
              <w:rPr>
                <w:color w:val="000000"/>
                <w:spacing w:val="4"/>
                <w:sz w:val="20"/>
                <w:szCs w:val="20"/>
              </w:rPr>
              <w:t>Характеризовать период «оттепели» в общественной жиз</w:t>
            </w:r>
            <w:r w:rsidRPr="000F7D3B">
              <w:rPr>
                <w:color w:val="000000"/>
                <w:spacing w:val="4"/>
                <w:sz w:val="20"/>
                <w:szCs w:val="20"/>
              </w:rPr>
              <w:softHyphen/>
            </w:r>
            <w:r w:rsidRPr="000F7D3B">
              <w:rPr>
                <w:color w:val="000000"/>
                <w:spacing w:val="7"/>
                <w:sz w:val="20"/>
                <w:szCs w:val="20"/>
              </w:rPr>
              <w:t>ни, приводя примеры из литературных произведений и др.</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Объяснять, в чем заключалась противоречивость партийной </w:t>
            </w:r>
            <w:r w:rsidRPr="000F7D3B">
              <w:rPr>
                <w:color w:val="000000"/>
                <w:spacing w:val="3"/>
                <w:sz w:val="20"/>
                <w:szCs w:val="20"/>
              </w:rPr>
              <w:t>культурной политики.</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Высказывать суждение о причинах отставки Н. С, Хрущева.</w:t>
            </w:r>
          </w:p>
          <w:p w:rsidR="005C7FFB" w:rsidRPr="000F7D3B" w:rsidRDefault="005C7FFB" w:rsidP="00DE56D8">
            <w:pPr>
              <w:widowControl w:val="0"/>
              <w:autoSpaceDE w:val="0"/>
              <w:autoSpaceDN w:val="0"/>
              <w:adjustRightInd w:val="0"/>
              <w:ind w:right="18"/>
              <w:rPr>
                <w:sz w:val="20"/>
                <w:szCs w:val="20"/>
              </w:rPr>
            </w:pPr>
            <w:r w:rsidRPr="000F7D3B">
              <w:rPr>
                <w:color w:val="000000"/>
                <w:sz w:val="20"/>
                <w:szCs w:val="20"/>
              </w:rPr>
              <w:t>Составить характеристику (политический портрет) Н. С. Хру</w:t>
            </w:r>
            <w:r w:rsidRPr="000F7D3B">
              <w:rPr>
                <w:color w:val="000000"/>
                <w:sz w:val="20"/>
                <w:szCs w:val="20"/>
              </w:rPr>
              <w:softHyphen/>
            </w:r>
            <w:r w:rsidRPr="000F7D3B">
              <w:rPr>
                <w:color w:val="000000"/>
                <w:spacing w:val="3"/>
                <w:sz w:val="20"/>
                <w:szCs w:val="20"/>
              </w:rPr>
              <w:t>щева (с привлечением биографической и мемуарной литера</w:t>
            </w:r>
            <w:r w:rsidRPr="000F7D3B">
              <w:rPr>
                <w:color w:val="000000"/>
                <w:spacing w:val="3"/>
                <w:sz w:val="20"/>
                <w:szCs w:val="20"/>
              </w:rPr>
              <w:softHyphen/>
            </w:r>
            <w:r w:rsidRPr="000F7D3B">
              <w:rPr>
                <w:color w:val="000000"/>
                <w:sz w:val="20"/>
                <w:szCs w:val="20"/>
              </w:rPr>
              <w:t>туры).</w:t>
            </w:r>
          </w:p>
          <w:p w:rsidR="005C7FFB" w:rsidRPr="000F7D3B" w:rsidRDefault="005C7FFB" w:rsidP="00DE56D8">
            <w:pPr>
              <w:widowControl w:val="0"/>
              <w:autoSpaceDE w:val="0"/>
              <w:autoSpaceDN w:val="0"/>
              <w:adjustRightInd w:val="0"/>
              <w:ind w:right="36"/>
              <w:rPr>
                <w:sz w:val="20"/>
                <w:szCs w:val="20"/>
              </w:rPr>
            </w:pPr>
            <w:r w:rsidRPr="000F7D3B">
              <w:rPr>
                <w:color w:val="000000"/>
                <w:spacing w:val="-3"/>
                <w:sz w:val="20"/>
                <w:szCs w:val="20"/>
              </w:rPr>
              <w:t>Объяснять, в чем заключались альтернативы развития совет</w:t>
            </w:r>
            <w:r w:rsidRPr="000F7D3B">
              <w:rPr>
                <w:color w:val="000000"/>
                <w:spacing w:val="-3"/>
                <w:sz w:val="20"/>
                <w:szCs w:val="20"/>
              </w:rPr>
              <w:softHyphen/>
            </w:r>
            <w:r w:rsidRPr="000F7D3B">
              <w:rPr>
                <w:color w:val="000000"/>
                <w:spacing w:val="7"/>
                <w:sz w:val="20"/>
                <w:szCs w:val="20"/>
              </w:rPr>
              <w:t>ского общества в середине 1960-х гг.</w:t>
            </w:r>
          </w:p>
          <w:p w:rsidR="005C7FFB" w:rsidRPr="000F7D3B" w:rsidRDefault="005C7FFB" w:rsidP="00DE56D8">
            <w:pPr>
              <w:widowControl w:val="0"/>
              <w:autoSpaceDE w:val="0"/>
              <w:autoSpaceDN w:val="0"/>
              <w:adjustRightInd w:val="0"/>
              <w:ind w:right="42"/>
              <w:rPr>
                <w:sz w:val="20"/>
                <w:szCs w:val="20"/>
              </w:rPr>
            </w:pPr>
            <w:r w:rsidRPr="000F7D3B">
              <w:rPr>
                <w:color w:val="000000"/>
                <w:spacing w:val="1"/>
                <w:sz w:val="20"/>
                <w:szCs w:val="20"/>
              </w:rPr>
              <w:t>Участвовать в дискуссии о характере экономического разви</w:t>
            </w:r>
            <w:r w:rsidRPr="000F7D3B">
              <w:rPr>
                <w:color w:val="000000"/>
                <w:spacing w:val="1"/>
                <w:sz w:val="20"/>
                <w:szCs w:val="20"/>
              </w:rPr>
              <w:softHyphen/>
            </w:r>
            <w:r w:rsidRPr="000F7D3B">
              <w:rPr>
                <w:color w:val="000000"/>
                <w:spacing w:val="9"/>
                <w:sz w:val="20"/>
                <w:szCs w:val="20"/>
              </w:rPr>
              <w:t>тия страны в 1970-е гг.</w:t>
            </w:r>
          </w:p>
          <w:p w:rsidR="005C7FFB" w:rsidRPr="000F7D3B" w:rsidRDefault="005C7FFB" w:rsidP="00DE56D8">
            <w:pPr>
              <w:widowControl w:val="0"/>
              <w:autoSpaceDE w:val="0"/>
              <w:autoSpaceDN w:val="0"/>
              <w:adjustRightInd w:val="0"/>
              <w:ind w:right="48"/>
              <w:rPr>
                <w:sz w:val="20"/>
                <w:szCs w:val="20"/>
              </w:rPr>
            </w:pPr>
            <w:r w:rsidRPr="000F7D3B">
              <w:rPr>
                <w:color w:val="000000"/>
                <w:spacing w:val="2"/>
                <w:sz w:val="20"/>
                <w:szCs w:val="20"/>
              </w:rPr>
              <w:t>Подготовить сообщение о развитии советской науки и тех</w:t>
            </w:r>
            <w:r w:rsidRPr="000F7D3B">
              <w:rPr>
                <w:color w:val="000000"/>
                <w:spacing w:val="2"/>
                <w:sz w:val="20"/>
                <w:szCs w:val="20"/>
              </w:rPr>
              <w:softHyphen/>
            </w:r>
            <w:r w:rsidRPr="000F7D3B">
              <w:rPr>
                <w:color w:val="000000"/>
                <w:spacing w:val="7"/>
                <w:sz w:val="20"/>
                <w:szCs w:val="20"/>
              </w:rPr>
              <w:t xml:space="preserve">ники в 1960-1980-е гг. (с использованием научно-популярной </w:t>
            </w:r>
            <w:r w:rsidRPr="000F7D3B">
              <w:rPr>
                <w:color w:val="000000"/>
                <w:spacing w:val="3"/>
                <w:sz w:val="20"/>
                <w:szCs w:val="20"/>
              </w:rPr>
              <w:t>и справочной литературы).</w:t>
            </w:r>
          </w:p>
          <w:p w:rsidR="005C7FFB" w:rsidRPr="000F7D3B" w:rsidRDefault="005C7FFB" w:rsidP="00DE56D8">
            <w:pPr>
              <w:widowControl w:val="0"/>
              <w:autoSpaceDE w:val="0"/>
              <w:autoSpaceDN w:val="0"/>
              <w:adjustRightInd w:val="0"/>
              <w:ind w:right="48"/>
              <w:rPr>
                <w:sz w:val="20"/>
                <w:szCs w:val="20"/>
              </w:rPr>
            </w:pPr>
            <w:r w:rsidRPr="000F7D3B">
              <w:rPr>
                <w:color w:val="000000"/>
                <w:spacing w:val="2"/>
                <w:sz w:val="20"/>
                <w:szCs w:val="20"/>
              </w:rPr>
              <w:t>Рассказывать о развитии отечественной культуры в 1960-</w:t>
            </w:r>
            <w:r w:rsidRPr="000F7D3B">
              <w:rPr>
                <w:color w:val="000000"/>
                <w:spacing w:val="1"/>
                <w:sz w:val="20"/>
                <w:szCs w:val="20"/>
              </w:rPr>
              <w:t>1980-е гг., характеризовать творчество ее выдающихся пред</w:t>
            </w:r>
            <w:r w:rsidRPr="000F7D3B">
              <w:rPr>
                <w:color w:val="000000"/>
                <w:spacing w:val="1"/>
                <w:sz w:val="20"/>
                <w:szCs w:val="20"/>
              </w:rPr>
              <w:softHyphen/>
            </w:r>
            <w:r w:rsidRPr="000F7D3B">
              <w:rPr>
                <w:color w:val="000000"/>
                <w:spacing w:val="-5"/>
                <w:sz w:val="20"/>
                <w:szCs w:val="20"/>
              </w:rPr>
              <w:t>ставителей.</w:t>
            </w:r>
          </w:p>
          <w:p w:rsidR="005C7FFB" w:rsidRPr="000F7D3B" w:rsidRDefault="005C7FFB" w:rsidP="00DE56D8">
            <w:pPr>
              <w:widowControl w:val="0"/>
              <w:autoSpaceDE w:val="0"/>
              <w:autoSpaceDN w:val="0"/>
              <w:adjustRightInd w:val="0"/>
              <w:ind w:right="48"/>
              <w:rPr>
                <w:sz w:val="20"/>
                <w:szCs w:val="20"/>
              </w:rPr>
            </w:pPr>
            <w:r w:rsidRPr="000F7D3B">
              <w:rPr>
                <w:color w:val="000000"/>
                <w:spacing w:val="2"/>
                <w:sz w:val="20"/>
                <w:szCs w:val="20"/>
              </w:rPr>
              <w:t xml:space="preserve">Раскрывать, в чем проявлялись противоречия культурной </w:t>
            </w:r>
            <w:r w:rsidRPr="000F7D3B">
              <w:rPr>
                <w:color w:val="000000"/>
                <w:spacing w:val="5"/>
                <w:sz w:val="20"/>
                <w:szCs w:val="20"/>
              </w:rPr>
              <w:t>жизни в рассматриваемый период.</w:t>
            </w:r>
          </w:p>
          <w:p w:rsidR="005C7FFB" w:rsidRPr="000F7D3B" w:rsidRDefault="005C7FFB" w:rsidP="00DE56D8">
            <w:pPr>
              <w:widowControl w:val="0"/>
              <w:autoSpaceDE w:val="0"/>
              <w:autoSpaceDN w:val="0"/>
              <w:adjustRightInd w:val="0"/>
              <w:ind w:right="60"/>
              <w:rPr>
                <w:sz w:val="20"/>
                <w:szCs w:val="20"/>
              </w:rPr>
            </w:pPr>
            <w:r w:rsidRPr="000F7D3B">
              <w:rPr>
                <w:color w:val="000000"/>
                <w:spacing w:val="3"/>
                <w:sz w:val="20"/>
                <w:szCs w:val="20"/>
              </w:rPr>
              <w:t xml:space="preserve">Проводить поиск информации о повседневной жизни людей </w:t>
            </w:r>
            <w:r w:rsidRPr="000F7D3B">
              <w:rPr>
                <w:color w:val="000000"/>
                <w:spacing w:val="9"/>
                <w:sz w:val="20"/>
                <w:szCs w:val="20"/>
              </w:rPr>
              <w:t>в 1960-е - середине 1980-х гг. (включая воспоминания чле</w:t>
            </w:r>
            <w:r w:rsidRPr="000F7D3B">
              <w:rPr>
                <w:color w:val="000000"/>
                <w:spacing w:val="9"/>
                <w:sz w:val="20"/>
                <w:szCs w:val="20"/>
              </w:rPr>
              <w:softHyphen/>
            </w:r>
            <w:r w:rsidRPr="000F7D3B">
              <w:rPr>
                <w:color w:val="000000"/>
                <w:spacing w:val="4"/>
                <w:sz w:val="20"/>
                <w:szCs w:val="20"/>
              </w:rPr>
              <w:t>нов семьи, представителей старших поколений).</w:t>
            </w:r>
          </w:p>
          <w:p w:rsidR="005C7FFB" w:rsidRPr="000F7D3B" w:rsidRDefault="005C7FFB" w:rsidP="00DE56D8">
            <w:pPr>
              <w:widowControl w:val="0"/>
              <w:autoSpaceDE w:val="0"/>
              <w:autoSpaceDN w:val="0"/>
              <w:adjustRightInd w:val="0"/>
              <w:ind w:right="66"/>
              <w:rPr>
                <w:sz w:val="20"/>
                <w:szCs w:val="20"/>
              </w:rPr>
            </w:pPr>
            <w:r w:rsidRPr="000F7D3B">
              <w:rPr>
                <w:color w:val="000000"/>
                <w:spacing w:val="-2"/>
                <w:sz w:val="20"/>
                <w:szCs w:val="20"/>
              </w:rPr>
              <w:t>Объяснять, в чем выражалась разрядка международной на</w:t>
            </w:r>
            <w:r w:rsidRPr="000F7D3B">
              <w:rPr>
                <w:color w:val="000000"/>
                <w:spacing w:val="-2"/>
                <w:sz w:val="20"/>
                <w:szCs w:val="20"/>
              </w:rPr>
              <w:softHyphen/>
            </w:r>
            <w:r w:rsidRPr="000F7D3B">
              <w:rPr>
                <w:color w:val="000000"/>
                <w:spacing w:val="2"/>
                <w:sz w:val="20"/>
                <w:szCs w:val="20"/>
              </w:rPr>
              <w:t>пряженности в 1970-е гг., благодаря чему она была достигнута.</w:t>
            </w:r>
          </w:p>
          <w:p w:rsidR="005C7FFB" w:rsidRPr="000F7D3B" w:rsidRDefault="005C7FFB" w:rsidP="00DE56D8">
            <w:pPr>
              <w:widowControl w:val="0"/>
              <w:autoSpaceDE w:val="0"/>
              <w:autoSpaceDN w:val="0"/>
              <w:adjustRightInd w:val="0"/>
              <w:ind w:right="60"/>
              <w:rPr>
                <w:sz w:val="20"/>
                <w:szCs w:val="20"/>
              </w:rPr>
            </w:pPr>
            <w:r w:rsidRPr="000F7D3B">
              <w:rPr>
                <w:color w:val="000000"/>
                <w:spacing w:val="5"/>
                <w:sz w:val="20"/>
                <w:szCs w:val="20"/>
              </w:rPr>
              <w:t xml:space="preserve">Раскрывать значение достижения военно-стратегического </w:t>
            </w:r>
            <w:r w:rsidRPr="000F7D3B">
              <w:rPr>
                <w:color w:val="000000"/>
                <w:spacing w:val="4"/>
                <w:sz w:val="20"/>
                <w:szCs w:val="20"/>
              </w:rPr>
              <w:t>паритета между СССР и США для международных отношений</w:t>
            </w:r>
          </w:p>
          <w:p w:rsidR="005C7FFB" w:rsidRPr="000F7D3B" w:rsidRDefault="005C7FFB" w:rsidP="00DE56D8">
            <w:pPr>
              <w:widowControl w:val="0"/>
              <w:autoSpaceDE w:val="0"/>
              <w:autoSpaceDN w:val="0"/>
              <w:adjustRightInd w:val="0"/>
              <w:ind w:right="48"/>
              <w:rPr>
                <w:sz w:val="20"/>
                <w:szCs w:val="20"/>
              </w:rPr>
            </w:pPr>
            <w:r w:rsidRPr="000F7D3B">
              <w:rPr>
                <w:color w:val="000000"/>
                <w:spacing w:val="1"/>
                <w:sz w:val="20"/>
                <w:szCs w:val="20"/>
              </w:rPr>
              <w:t>Объяснять, в чем выразилось и чем было вызвано обостре</w:t>
            </w:r>
            <w:r w:rsidRPr="000F7D3B">
              <w:rPr>
                <w:color w:val="000000"/>
                <w:spacing w:val="1"/>
                <w:sz w:val="20"/>
                <w:szCs w:val="20"/>
              </w:rPr>
              <w:softHyphen/>
            </w:r>
            <w:r w:rsidRPr="000F7D3B">
              <w:rPr>
                <w:color w:val="000000"/>
                <w:spacing w:val="8"/>
                <w:sz w:val="20"/>
                <w:szCs w:val="20"/>
              </w:rPr>
              <w:t>ние международной напряженности в конце 1970-х гг.</w:t>
            </w:r>
          </w:p>
          <w:p w:rsidR="005C7FFB" w:rsidRPr="000F7D3B" w:rsidRDefault="005C7FFB" w:rsidP="00DE56D8">
            <w:pPr>
              <w:widowControl w:val="0"/>
              <w:autoSpaceDE w:val="0"/>
              <w:autoSpaceDN w:val="0"/>
              <w:adjustRightInd w:val="0"/>
              <w:ind w:right="48"/>
              <w:rPr>
                <w:sz w:val="20"/>
                <w:szCs w:val="20"/>
              </w:rPr>
            </w:pPr>
            <w:r w:rsidRPr="000F7D3B">
              <w:rPr>
                <w:color w:val="000000"/>
                <w:spacing w:val="2"/>
                <w:sz w:val="20"/>
                <w:szCs w:val="20"/>
              </w:rPr>
              <w:t>Участвовать в обсуждении дискуссионных вопросов, напри</w:t>
            </w:r>
            <w:r w:rsidRPr="000F7D3B">
              <w:rPr>
                <w:color w:val="000000"/>
                <w:spacing w:val="2"/>
                <w:sz w:val="20"/>
                <w:szCs w:val="20"/>
              </w:rPr>
              <w:softHyphen/>
            </w:r>
            <w:r w:rsidRPr="000F7D3B">
              <w:rPr>
                <w:color w:val="000000"/>
                <w:spacing w:val="4"/>
                <w:sz w:val="20"/>
                <w:szCs w:val="20"/>
              </w:rPr>
              <w:t>мер о вводе советских войск в Чехословакию (1968), Афгани</w:t>
            </w:r>
            <w:r w:rsidRPr="000F7D3B">
              <w:rPr>
                <w:color w:val="000000"/>
                <w:spacing w:val="4"/>
                <w:sz w:val="20"/>
                <w:szCs w:val="20"/>
              </w:rPr>
              <w:softHyphen/>
            </w:r>
            <w:r w:rsidRPr="000F7D3B">
              <w:rPr>
                <w:color w:val="000000"/>
                <w:spacing w:val="8"/>
                <w:sz w:val="20"/>
                <w:szCs w:val="20"/>
              </w:rPr>
              <w:t>стан (1979).</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Объяснять причины перехода к политике перестройки.</w:t>
            </w:r>
          </w:p>
          <w:p w:rsidR="005C7FFB" w:rsidRPr="000F7D3B" w:rsidRDefault="005C7FFB" w:rsidP="00DE56D8">
            <w:pPr>
              <w:widowControl w:val="0"/>
              <w:autoSpaceDE w:val="0"/>
              <w:autoSpaceDN w:val="0"/>
              <w:adjustRightInd w:val="0"/>
              <w:ind w:right="36"/>
              <w:rPr>
                <w:sz w:val="20"/>
                <w:szCs w:val="20"/>
              </w:rPr>
            </w:pPr>
            <w:r w:rsidRPr="000F7D3B">
              <w:rPr>
                <w:color w:val="000000"/>
                <w:spacing w:val="-2"/>
                <w:sz w:val="20"/>
                <w:szCs w:val="20"/>
              </w:rPr>
              <w:t xml:space="preserve">Раскрывать значение понятий </w:t>
            </w:r>
            <w:r w:rsidRPr="000F7D3B">
              <w:rPr>
                <w:iCs/>
                <w:color w:val="000000"/>
                <w:spacing w:val="-2"/>
                <w:sz w:val="20"/>
                <w:szCs w:val="20"/>
              </w:rPr>
              <w:t>перестройка, гласность, полити</w:t>
            </w:r>
            <w:r w:rsidRPr="000F7D3B">
              <w:rPr>
                <w:iCs/>
                <w:color w:val="000000"/>
                <w:spacing w:val="-2"/>
                <w:sz w:val="20"/>
                <w:szCs w:val="20"/>
              </w:rPr>
              <w:softHyphen/>
            </w:r>
            <w:r w:rsidRPr="000F7D3B">
              <w:rPr>
                <w:iCs/>
                <w:color w:val="000000"/>
                <w:spacing w:val="1"/>
                <w:sz w:val="20"/>
                <w:szCs w:val="20"/>
              </w:rPr>
              <w:t>ческий плюрализм, правовое государство, парад суверенитетов.</w:t>
            </w:r>
          </w:p>
          <w:p w:rsidR="005C7FFB" w:rsidRPr="000F7D3B" w:rsidRDefault="005C7FFB" w:rsidP="00DE56D8">
            <w:pPr>
              <w:widowControl w:val="0"/>
              <w:autoSpaceDE w:val="0"/>
              <w:autoSpaceDN w:val="0"/>
              <w:adjustRightInd w:val="0"/>
              <w:ind w:right="42"/>
              <w:rPr>
                <w:sz w:val="20"/>
                <w:szCs w:val="20"/>
              </w:rPr>
            </w:pPr>
            <w:r w:rsidRPr="000F7D3B">
              <w:rPr>
                <w:color w:val="000000"/>
                <w:spacing w:val="2"/>
                <w:sz w:val="20"/>
                <w:szCs w:val="20"/>
              </w:rPr>
              <w:t>Характеризовать сущность и значение преобразования по</w:t>
            </w:r>
            <w:r w:rsidRPr="000F7D3B">
              <w:rPr>
                <w:color w:val="000000"/>
                <w:spacing w:val="2"/>
                <w:sz w:val="20"/>
                <w:szCs w:val="20"/>
              </w:rPr>
              <w:softHyphen/>
              <w:t>литической системы.</w:t>
            </w:r>
          </w:p>
          <w:p w:rsidR="005C7FFB" w:rsidRPr="000F7D3B" w:rsidRDefault="005C7FFB" w:rsidP="00DE56D8">
            <w:pPr>
              <w:widowControl w:val="0"/>
              <w:autoSpaceDE w:val="0"/>
              <w:autoSpaceDN w:val="0"/>
              <w:adjustRightInd w:val="0"/>
              <w:ind w:right="24"/>
              <w:rPr>
                <w:sz w:val="20"/>
                <w:szCs w:val="20"/>
              </w:rPr>
            </w:pPr>
            <w:r w:rsidRPr="000F7D3B">
              <w:rPr>
                <w:color w:val="000000"/>
                <w:spacing w:val="2"/>
                <w:sz w:val="20"/>
                <w:szCs w:val="20"/>
              </w:rPr>
              <w:t>Проводить поиск информации об изменениях в сфере эко</w:t>
            </w:r>
            <w:r w:rsidRPr="000F7D3B">
              <w:rPr>
                <w:color w:val="000000"/>
                <w:spacing w:val="2"/>
                <w:sz w:val="20"/>
                <w:szCs w:val="20"/>
              </w:rPr>
              <w:softHyphen/>
            </w:r>
            <w:r w:rsidRPr="000F7D3B">
              <w:rPr>
                <w:color w:val="000000"/>
                <w:spacing w:val="3"/>
                <w:sz w:val="20"/>
                <w:szCs w:val="20"/>
              </w:rPr>
              <w:t>номики и общественной жизни в годы перестройки, представ</w:t>
            </w:r>
            <w:r w:rsidRPr="000F7D3B">
              <w:rPr>
                <w:color w:val="000000"/>
                <w:spacing w:val="3"/>
                <w:sz w:val="20"/>
                <w:szCs w:val="20"/>
              </w:rPr>
              <w:softHyphen/>
            </w:r>
            <w:r w:rsidRPr="000F7D3B">
              <w:rPr>
                <w:color w:val="000000"/>
                <w:spacing w:val="5"/>
                <w:sz w:val="20"/>
                <w:szCs w:val="20"/>
              </w:rPr>
              <w:t>лять ее в устном сообщении (эссе, реферате).</w:t>
            </w:r>
          </w:p>
          <w:p w:rsidR="005C7FFB" w:rsidRPr="000F7D3B" w:rsidRDefault="005C7FFB" w:rsidP="00DE56D8">
            <w:pPr>
              <w:widowControl w:val="0"/>
              <w:autoSpaceDE w:val="0"/>
              <w:autoSpaceDN w:val="0"/>
              <w:adjustRightInd w:val="0"/>
              <w:ind w:right="30"/>
              <w:rPr>
                <w:sz w:val="20"/>
                <w:szCs w:val="20"/>
              </w:rPr>
            </w:pPr>
            <w:r w:rsidRPr="000F7D3B">
              <w:rPr>
                <w:color w:val="000000"/>
                <w:spacing w:val="4"/>
                <w:sz w:val="20"/>
                <w:szCs w:val="20"/>
              </w:rPr>
              <w:t xml:space="preserve">Собирать и анализировать воспоминания членов семьи, </w:t>
            </w:r>
            <w:r w:rsidRPr="000F7D3B">
              <w:rPr>
                <w:color w:val="000000"/>
                <w:spacing w:val="2"/>
                <w:sz w:val="20"/>
                <w:szCs w:val="20"/>
              </w:rPr>
              <w:t>людей старшего поколения о жизни в годы перестройки; пред</w:t>
            </w:r>
            <w:r w:rsidRPr="000F7D3B">
              <w:rPr>
                <w:color w:val="000000"/>
                <w:spacing w:val="2"/>
                <w:sz w:val="20"/>
                <w:szCs w:val="20"/>
              </w:rPr>
              <w:softHyphen/>
            </w:r>
            <w:r w:rsidRPr="000F7D3B">
              <w:rPr>
                <w:color w:val="000000"/>
                <w:spacing w:val="5"/>
                <w:sz w:val="20"/>
                <w:szCs w:val="20"/>
              </w:rPr>
              <w:t>ставлять их в виде устной или письменной презентации.</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Проводить поиск информации об изменениях в сфере куль</w:t>
            </w:r>
            <w:r w:rsidRPr="000F7D3B">
              <w:rPr>
                <w:color w:val="000000"/>
                <w:spacing w:val="1"/>
                <w:sz w:val="20"/>
                <w:szCs w:val="20"/>
              </w:rPr>
              <w:softHyphen/>
            </w:r>
            <w:r w:rsidRPr="000F7D3B">
              <w:rPr>
                <w:color w:val="000000"/>
                <w:spacing w:val="2"/>
                <w:sz w:val="20"/>
                <w:szCs w:val="20"/>
              </w:rPr>
              <w:t xml:space="preserve">туры и общественной жизни в годы перестройки, представлять </w:t>
            </w:r>
            <w:r w:rsidRPr="000F7D3B">
              <w:rPr>
                <w:color w:val="000000"/>
                <w:spacing w:val="5"/>
                <w:sz w:val="20"/>
                <w:szCs w:val="20"/>
              </w:rPr>
              <w:t>ее в устном сообщении (эссе, реферате).</w:t>
            </w:r>
          </w:p>
          <w:p w:rsidR="005C7FFB" w:rsidRPr="000F7D3B" w:rsidRDefault="005C7FFB" w:rsidP="00DE56D8">
            <w:pPr>
              <w:widowControl w:val="0"/>
              <w:autoSpaceDE w:val="0"/>
              <w:autoSpaceDN w:val="0"/>
              <w:adjustRightInd w:val="0"/>
              <w:ind w:right="12"/>
              <w:rPr>
                <w:sz w:val="20"/>
                <w:szCs w:val="20"/>
              </w:rPr>
            </w:pPr>
            <w:r w:rsidRPr="000F7D3B">
              <w:rPr>
                <w:color w:val="000000"/>
                <w:sz w:val="20"/>
                <w:szCs w:val="20"/>
              </w:rPr>
              <w:t xml:space="preserve">Характеризовать направления и ключевые события внешней </w:t>
            </w:r>
            <w:r w:rsidRPr="000F7D3B">
              <w:rPr>
                <w:color w:val="000000"/>
                <w:spacing w:val="4"/>
                <w:sz w:val="20"/>
                <w:szCs w:val="20"/>
              </w:rPr>
              <w:t>политики СССР в годы перестройки.</w:t>
            </w:r>
          </w:p>
          <w:p w:rsidR="005C7FFB" w:rsidRPr="000F7D3B" w:rsidRDefault="005C7FFB" w:rsidP="00DE56D8">
            <w:pPr>
              <w:widowControl w:val="0"/>
              <w:autoSpaceDE w:val="0"/>
              <w:autoSpaceDN w:val="0"/>
              <w:adjustRightInd w:val="0"/>
              <w:ind w:right="24"/>
              <w:rPr>
                <w:color w:val="000000"/>
                <w:spacing w:val="-5"/>
                <w:sz w:val="20"/>
                <w:szCs w:val="20"/>
              </w:rPr>
            </w:pPr>
          </w:p>
          <w:p w:rsidR="005C7FFB" w:rsidRPr="000F7D3B" w:rsidRDefault="005C7FFB" w:rsidP="00DE56D8">
            <w:pPr>
              <w:widowControl w:val="0"/>
              <w:autoSpaceDE w:val="0"/>
              <w:autoSpaceDN w:val="0"/>
              <w:adjustRightInd w:val="0"/>
              <w:ind w:right="18"/>
              <w:rPr>
                <w:sz w:val="20"/>
                <w:szCs w:val="20"/>
              </w:rPr>
            </w:pPr>
            <w:r w:rsidRPr="000F7D3B">
              <w:rPr>
                <w:color w:val="000000"/>
                <w:spacing w:val="-1"/>
                <w:sz w:val="20"/>
                <w:szCs w:val="20"/>
              </w:rPr>
              <w:t xml:space="preserve">Систематизировать материал о результатах осуществления </w:t>
            </w:r>
            <w:r w:rsidRPr="000F7D3B">
              <w:rPr>
                <w:color w:val="000000"/>
                <w:spacing w:val="5"/>
                <w:sz w:val="20"/>
                <w:szCs w:val="20"/>
              </w:rPr>
              <w:t>политики нового политического мышления.</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Излагать приводимые в учебнике оценки политики «нового мышления», высказывать и аргументировать свое суждение.</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Раскрывать причины, приведшие к обострению межнацио</w:t>
            </w:r>
            <w:r w:rsidRPr="000F7D3B">
              <w:rPr>
                <w:color w:val="000000"/>
                <w:spacing w:val="2"/>
                <w:sz w:val="20"/>
                <w:szCs w:val="20"/>
              </w:rPr>
              <w:softHyphen/>
            </w:r>
            <w:r w:rsidRPr="000F7D3B">
              <w:rPr>
                <w:color w:val="000000"/>
                <w:spacing w:val="3"/>
                <w:sz w:val="20"/>
                <w:szCs w:val="20"/>
              </w:rPr>
              <w:t>нальных отношений в Советском государстве.</w:t>
            </w:r>
          </w:p>
          <w:p w:rsidR="005C7FFB" w:rsidRPr="000F7D3B" w:rsidRDefault="005C7FFB" w:rsidP="00DE56D8">
            <w:pPr>
              <w:widowControl w:val="0"/>
              <w:autoSpaceDE w:val="0"/>
              <w:autoSpaceDN w:val="0"/>
              <w:adjustRightInd w:val="0"/>
              <w:ind w:right="12"/>
              <w:rPr>
                <w:sz w:val="20"/>
                <w:szCs w:val="20"/>
              </w:rPr>
            </w:pPr>
            <w:r w:rsidRPr="000F7D3B">
              <w:rPr>
                <w:color w:val="000000"/>
                <w:spacing w:val="2"/>
                <w:sz w:val="20"/>
                <w:szCs w:val="20"/>
              </w:rPr>
              <w:t>Участвовать в дискуссии о причинах кризиса советской сис</w:t>
            </w:r>
            <w:r w:rsidRPr="000F7D3B">
              <w:rPr>
                <w:color w:val="000000"/>
                <w:spacing w:val="2"/>
                <w:sz w:val="20"/>
                <w:szCs w:val="20"/>
              </w:rPr>
              <w:softHyphen/>
            </w:r>
            <w:r w:rsidRPr="000F7D3B">
              <w:rPr>
                <w:color w:val="000000"/>
                <w:spacing w:val="1"/>
                <w:sz w:val="20"/>
                <w:szCs w:val="20"/>
              </w:rPr>
              <w:t>темы и распада СССР.</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 xml:space="preserve">Излагать и аргументировать суждения о сущности событий </w:t>
            </w:r>
            <w:r w:rsidRPr="000F7D3B">
              <w:rPr>
                <w:color w:val="000000"/>
                <w:spacing w:val="10"/>
                <w:sz w:val="20"/>
                <w:szCs w:val="20"/>
              </w:rPr>
              <w:t>1985-1991 гг. в СССР.</w:t>
            </w:r>
          </w:p>
          <w:p w:rsidR="005C7FFB" w:rsidRPr="000F7D3B" w:rsidRDefault="005C7FFB" w:rsidP="00DE56D8">
            <w:pPr>
              <w:widowControl w:val="0"/>
              <w:autoSpaceDE w:val="0"/>
              <w:autoSpaceDN w:val="0"/>
              <w:adjustRightInd w:val="0"/>
              <w:ind w:right="18"/>
              <w:rPr>
                <w:sz w:val="20"/>
                <w:szCs w:val="20"/>
              </w:rPr>
            </w:pPr>
            <w:r w:rsidRPr="000F7D3B">
              <w:rPr>
                <w:color w:val="000000"/>
                <w:spacing w:val="-3"/>
                <w:sz w:val="20"/>
                <w:szCs w:val="20"/>
              </w:rPr>
              <w:t>Составить характеристику (политический портрет) М. С. Горба</w:t>
            </w:r>
            <w:r w:rsidRPr="000F7D3B">
              <w:rPr>
                <w:color w:val="000000"/>
                <w:spacing w:val="-3"/>
                <w:sz w:val="20"/>
                <w:szCs w:val="20"/>
              </w:rPr>
              <w:softHyphen/>
            </w:r>
            <w:r w:rsidRPr="000F7D3B">
              <w:rPr>
                <w:color w:val="000000"/>
                <w:sz w:val="20"/>
                <w:szCs w:val="20"/>
              </w:rPr>
              <w:t>чева (с привлечением биографической и мемуарной литературы)</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6"/>
                <w:sz w:val="20"/>
                <w:szCs w:val="20"/>
              </w:rPr>
              <w:t xml:space="preserve">Российская Федерация в 90-е гг. </w:t>
            </w:r>
            <w:r w:rsidRPr="000F7D3B">
              <w:rPr>
                <w:color w:val="000000"/>
                <w:spacing w:val="6"/>
                <w:sz w:val="20"/>
                <w:szCs w:val="20"/>
                <w:lang w:val="en-US"/>
              </w:rPr>
              <w:t>XX</w:t>
            </w:r>
            <w:r w:rsidRPr="000F7D3B">
              <w:rPr>
                <w:color w:val="000000"/>
                <w:spacing w:val="6"/>
                <w:sz w:val="20"/>
                <w:szCs w:val="20"/>
              </w:rPr>
              <w:t xml:space="preserve"> — начале </w:t>
            </w:r>
            <w:r w:rsidRPr="000F7D3B">
              <w:rPr>
                <w:color w:val="000000"/>
                <w:spacing w:val="6"/>
                <w:sz w:val="20"/>
                <w:szCs w:val="20"/>
                <w:lang w:val="en-US"/>
              </w:rPr>
              <w:t>XXI</w:t>
            </w:r>
            <w:r w:rsidRPr="000F7D3B">
              <w:rPr>
                <w:color w:val="000000"/>
                <w:spacing w:val="6"/>
                <w:sz w:val="20"/>
                <w:szCs w:val="20"/>
              </w:rPr>
              <w:t xml:space="preserve"> в. </w:t>
            </w:r>
            <w:r w:rsidRPr="000F7D3B">
              <w:rPr>
                <w:iCs/>
                <w:color w:val="000000"/>
                <w:spacing w:val="6"/>
                <w:sz w:val="20"/>
                <w:szCs w:val="20"/>
              </w:rPr>
              <w:t>(12 ч)</w:t>
            </w:r>
          </w:p>
        </w:tc>
      </w:tr>
      <w:tr w:rsidR="005C7FFB" w:rsidRPr="000F7D3B" w:rsidTr="00DE56D8">
        <w:tc>
          <w:tcPr>
            <w:tcW w:w="8613" w:type="dxa"/>
            <w:gridSpan w:val="14"/>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Вступление России в новый этап исто</w:t>
            </w:r>
            <w:r w:rsidRPr="000F7D3B">
              <w:rPr>
                <w:color w:val="000000"/>
                <w:spacing w:val="-1"/>
                <w:sz w:val="20"/>
                <w:szCs w:val="20"/>
              </w:rPr>
              <w:softHyphen/>
            </w:r>
            <w:r w:rsidRPr="000F7D3B">
              <w:rPr>
                <w:color w:val="000000"/>
                <w:spacing w:val="3"/>
                <w:sz w:val="20"/>
                <w:szCs w:val="20"/>
              </w:rPr>
              <w:t>рии. Формирование суверенной россий</w:t>
            </w:r>
            <w:r w:rsidRPr="000F7D3B">
              <w:rPr>
                <w:color w:val="000000"/>
                <w:spacing w:val="3"/>
                <w:sz w:val="20"/>
                <w:szCs w:val="20"/>
              </w:rPr>
              <w:softHyphen/>
            </w:r>
            <w:r w:rsidRPr="000F7D3B">
              <w:rPr>
                <w:color w:val="000000"/>
                <w:spacing w:val="5"/>
                <w:sz w:val="20"/>
                <w:szCs w:val="20"/>
              </w:rPr>
              <w:t xml:space="preserve">ской государственности. Изменения в </w:t>
            </w:r>
            <w:r w:rsidRPr="000F7D3B">
              <w:rPr>
                <w:color w:val="000000"/>
                <w:spacing w:val="-2"/>
                <w:sz w:val="20"/>
                <w:szCs w:val="20"/>
              </w:rPr>
              <w:t>системе власти. Б. Н. Ельцин. Политичес</w:t>
            </w:r>
            <w:r w:rsidRPr="000F7D3B">
              <w:rPr>
                <w:color w:val="000000"/>
                <w:spacing w:val="-2"/>
                <w:sz w:val="20"/>
                <w:szCs w:val="20"/>
              </w:rPr>
              <w:softHyphen/>
            </w:r>
            <w:r w:rsidRPr="000F7D3B">
              <w:rPr>
                <w:color w:val="000000"/>
                <w:spacing w:val="4"/>
                <w:sz w:val="20"/>
                <w:szCs w:val="20"/>
              </w:rPr>
              <w:t xml:space="preserve">кий кризис осени </w:t>
            </w:r>
            <w:smartTag w:uri="urn:schemas-microsoft-com:office:smarttags" w:element="metricconverter">
              <w:smartTagPr>
                <w:attr w:name="ProductID" w:val="1993 г"/>
              </w:smartTagPr>
              <w:r w:rsidRPr="000F7D3B">
                <w:rPr>
                  <w:color w:val="000000"/>
                  <w:spacing w:val="4"/>
                  <w:sz w:val="20"/>
                  <w:szCs w:val="20"/>
                </w:rPr>
                <w:t>1993 г</w:t>
              </w:r>
            </w:smartTag>
            <w:r w:rsidRPr="000F7D3B">
              <w:rPr>
                <w:color w:val="000000"/>
                <w:spacing w:val="4"/>
                <w:sz w:val="20"/>
                <w:szCs w:val="20"/>
              </w:rPr>
              <w:t>. Принятие Конс</w:t>
            </w:r>
            <w:r w:rsidRPr="000F7D3B">
              <w:rPr>
                <w:color w:val="000000"/>
                <w:spacing w:val="4"/>
                <w:sz w:val="20"/>
                <w:szCs w:val="20"/>
              </w:rPr>
              <w:softHyphen/>
            </w:r>
            <w:r w:rsidRPr="000F7D3B">
              <w:rPr>
                <w:color w:val="000000"/>
                <w:spacing w:val="6"/>
                <w:sz w:val="20"/>
                <w:szCs w:val="20"/>
              </w:rPr>
              <w:t>титуции России (1993).</w:t>
            </w:r>
          </w:p>
          <w:p w:rsidR="005C7FFB" w:rsidRPr="000F7D3B" w:rsidRDefault="005C7FFB" w:rsidP="00DE56D8">
            <w:pPr>
              <w:widowControl w:val="0"/>
              <w:autoSpaceDE w:val="0"/>
              <w:autoSpaceDN w:val="0"/>
              <w:adjustRightInd w:val="0"/>
              <w:ind w:right="12"/>
              <w:rPr>
                <w:sz w:val="20"/>
                <w:szCs w:val="20"/>
              </w:rPr>
            </w:pPr>
            <w:r w:rsidRPr="000F7D3B">
              <w:rPr>
                <w:color w:val="000000"/>
                <w:spacing w:val="7"/>
                <w:sz w:val="20"/>
                <w:szCs w:val="20"/>
              </w:rPr>
              <w:t xml:space="preserve">Экономические реформы 1990-х гг.: </w:t>
            </w:r>
            <w:r w:rsidRPr="000F7D3B">
              <w:rPr>
                <w:color w:val="000000"/>
                <w:spacing w:val="2"/>
                <w:sz w:val="20"/>
                <w:szCs w:val="20"/>
              </w:rPr>
              <w:t xml:space="preserve">основные этапы и результаты. Трудности </w:t>
            </w:r>
            <w:r w:rsidRPr="000F7D3B">
              <w:rPr>
                <w:color w:val="000000"/>
                <w:spacing w:val="6"/>
                <w:sz w:val="20"/>
                <w:szCs w:val="20"/>
              </w:rPr>
              <w:t xml:space="preserve">и противоречия перехода к рыночной </w:t>
            </w:r>
            <w:r w:rsidRPr="000F7D3B">
              <w:rPr>
                <w:color w:val="000000"/>
                <w:spacing w:val="1"/>
                <w:sz w:val="20"/>
                <w:szCs w:val="20"/>
              </w:rPr>
              <w:t>экономике.</w:t>
            </w:r>
          </w:p>
          <w:p w:rsidR="005C7FFB" w:rsidRPr="000F7D3B" w:rsidRDefault="005C7FFB" w:rsidP="00DE56D8">
            <w:pPr>
              <w:widowControl w:val="0"/>
              <w:autoSpaceDE w:val="0"/>
              <w:autoSpaceDN w:val="0"/>
              <w:adjustRightInd w:val="0"/>
              <w:ind w:right="12"/>
              <w:rPr>
                <w:sz w:val="20"/>
                <w:szCs w:val="20"/>
              </w:rPr>
            </w:pPr>
            <w:r w:rsidRPr="000F7D3B">
              <w:rPr>
                <w:color w:val="000000"/>
                <w:spacing w:val="3"/>
                <w:sz w:val="20"/>
                <w:szCs w:val="20"/>
              </w:rPr>
              <w:t xml:space="preserve">Основные направления национальной политики в России: успехи и просчеты. </w:t>
            </w:r>
            <w:r w:rsidRPr="000F7D3B">
              <w:rPr>
                <w:color w:val="000000"/>
                <w:spacing w:val="4"/>
                <w:sz w:val="20"/>
                <w:szCs w:val="20"/>
              </w:rPr>
              <w:t>Нарастание противоречий между Цент</w:t>
            </w:r>
            <w:r w:rsidRPr="000F7D3B">
              <w:rPr>
                <w:color w:val="000000"/>
                <w:spacing w:val="4"/>
                <w:sz w:val="20"/>
                <w:szCs w:val="20"/>
              </w:rPr>
              <w:softHyphen/>
              <w:t xml:space="preserve">ром и регионами. Военно-политический </w:t>
            </w:r>
            <w:r w:rsidRPr="000F7D3B">
              <w:rPr>
                <w:color w:val="000000"/>
                <w:spacing w:val="3"/>
                <w:sz w:val="20"/>
                <w:szCs w:val="20"/>
              </w:rPr>
              <w:t>кризис в Чеченской Республике.</w:t>
            </w:r>
          </w:p>
          <w:p w:rsidR="005C7FFB" w:rsidRPr="000F7D3B" w:rsidRDefault="005C7FFB" w:rsidP="00DE56D8">
            <w:pPr>
              <w:widowControl w:val="0"/>
              <w:autoSpaceDE w:val="0"/>
              <w:autoSpaceDN w:val="0"/>
              <w:adjustRightInd w:val="0"/>
              <w:ind w:right="24"/>
              <w:rPr>
                <w:color w:val="000000"/>
                <w:spacing w:val="-2"/>
                <w:sz w:val="20"/>
                <w:szCs w:val="20"/>
              </w:rPr>
            </w:pPr>
            <w:r w:rsidRPr="000F7D3B">
              <w:rPr>
                <w:sz w:val="20"/>
                <w:szCs w:val="20"/>
              </w:rPr>
              <w:br w:type="column"/>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Геополитическое положение и внешняя </w:t>
            </w:r>
            <w:r w:rsidRPr="000F7D3B">
              <w:rPr>
                <w:color w:val="000000"/>
                <w:spacing w:val="5"/>
                <w:sz w:val="20"/>
                <w:szCs w:val="20"/>
              </w:rPr>
              <w:t xml:space="preserve">политика России в 1990-е гг. Россия и </w:t>
            </w:r>
            <w:r w:rsidRPr="000F7D3B">
              <w:rPr>
                <w:color w:val="000000"/>
                <w:spacing w:val="2"/>
                <w:sz w:val="20"/>
                <w:szCs w:val="20"/>
              </w:rPr>
              <w:t xml:space="preserve">Запад. Балканский кризис </w:t>
            </w:r>
            <w:smartTag w:uri="urn:schemas-microsoft-com:office:smarttags" w:element="metricconverter">
              <w:smartTagPr>
                <w:attr w:name="ProductID" w:val="1999 г"/>
              </w:smartTagPr>
              <w:r w:rsidRPr="000F7D3B">
                <w:rPr>
                  <w:color w:val="000000"/>
                  <w:spacing w:val="2"/>
                  <w:sz w:val="20"/>
                  <w:szCs w:val="20"/>
                </w:rPr>
                <w:t>1999 г</w:t>
              </w:r>
            </w:smartTag>
            <w:r w:rsidRPr="000F7D3B">
              <w:rPr>
                <w:color w:val="000000"/>
                <w:spacing w:val="2"/>
                <w:sz w:val="20"/>
                <w:szCs w:val="20"/>
              </w:rPr>
              <w:t>. Отно</w:t>
            </w:r>
            <w:r w:rsidRPr="000F7D3B">
              <w:rPr>
                <w:color w:val="000000"/>
                <w:spacing w:val="2"/>
                <w:sz w:val="20"/>
                <w:szCs w:val="20"/>
              </w:rPr>
              <w:softHyphen/>
            </w:r>
            <w:r w:rsidRPr="000F7D3B">
              <w:rPr>
                <w:color w:val="000000"/>
                <w:spacing w:val="-2"/>
                <w:sz w:val="20"/>
                <w:szCs w:val="20"/>
              </w:rPr>
              <w:t>шения со странами СНГ и Балтии. Восточ</w:t>
            </w:r>
            <w:r w:rsidRPr="000F7D3B">
              <w:rPr>
                <w:color w:val="000000"/>
                <w:spacing w:val="-2"/>
                <w:sz w:val="20"/>
                <w:szCs w:val="20"/>
              </w:rPr>
              <w:softHyphen/>
            </w:r>
            <w:r w:rsidRPr="000F7D3B">
              <w:rPr>
                <w:color w:val="000000"/>
                <w:sz w:val="20"/>
                <w:szCs w:val="20"/>
              </w:rPr>
              <w:t>ное направление внешней политики. Рус</w:t>
            </w:r>
            <w:r w:rsidRPr="000F7D3B">
              <w:rPr>
                <w:color w:val="000000"/>
                <w:sz w:val="20"/>
                <w:szCs w:val="20"/>
              </w:rPr>
              <w:softHyphen/>
            </w:r>
            <w:r w:rsidRPr="000F7D3B">
              <w:rPr>
                <w:color w:val="000000"/>
                <w:spacing w:val="1"/>
                <w:sz w:val="20"/>
                <w:szCs w:val="20"/>
              </w:rPr>
              <w:t>ское зарубежье.</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Российская Федерация в 2000-2008 гг. Отставка Б. Н. Ельцина; президентские </w:t>
            </w:r>
            <w:r w:rsidRPr="000F7D3B">
              <w:rPr>
                <w:color w:val="000000"/>
                <w:spacing w:val="5"/>
                <w:sz w:val="20"/>
                <w:szCs w:val="20"/>
              </w:rPr>
              <w:t xml:space="preserve">выборы </w:t>
            </w:r>
            <w:smartTag w:uri="urn:schemas-microsoft-com:office:smarttags" w:element="metricconverter">
              <w:smartTagPr>
                <w:attr w:name="ProductID" w:val="2000 г"/>
              </w:smartTagPr>
              <w:r w:rsidRPr="000F7D3B">
                <w:rPr>
                  <w:color w:val="000000"/>
                  <w:spacing w:val="5"/>
                  <w:sz w:val="20"/>
                  <w:szCs w:val="20"/>
                </w:rPr>
                <w:t>2000 г</w:t>
              </w:r>
            </w:smartTag>
            <w:r w:rsidRPr="000F7D3B">
              <w:rPr>
                <w:color w:val="000000"/>
                <w:spacing w:val="5"/>
                <w:sz w:val="20"/>
                <w:szCs w:val="20"/>
              </w:rPr>
              <w:t>. Деятельность президен</w:t>
            </w:r>
            <w:r w:rsidRPr="000F7D3B">
              <w:rPr>
                <w:color w:val="000000"/>
                <w:spacing w:val="5"/>
                <w:sz w:val="20"/>
                <w:szCs w:val="20"/>
              </w:rPr>
              <w:softHyphen/>
            </w:r>
            <w:r w:rsidRPr="000F7D3B">
              <w:rPr>
                <w:color w:val="000000"/>
                <w:spacing w:val="1"/>
                <w:sz w:val="20"/>
                <w:szCs w:val="20"/>
              </w:rPr>
              <w:t>та России В. В. Путина: курс на продол</w:t>
            </w:r>
            <w:r w:rsidRPr="000F7D3B">
              <w:rPr>
                <w:color w:val="000000"/>
                <w:spacing w:val="1"/>
                <w:sz w:val="20"/>
                <w:szCs w:val="20"/>
              </w:rPr>
              <w:softHyphen/>
            </w:r>
            <w:r w:rsidRPr="000F7D3B">
              <w:rPr>
                <w:color w:val="000000"/>
                <w:spacing w:val="3"/>
                <w:sz w:val="20"/>
                <w:szCs w:val="20"/>
              </w:rPr>
              <w:t xml:space="preserve">жение реформ, стабилизацию положения </w:t>
            </w:r>
            <w:r w:rsidRPr="000F7D3B">
              <w:rPr>
                <w:color w:val="000000"/>
                <w:spacing w:val="4"/>
                <w:sz w:val="20"/>
                <w:szCs w:val="20"/>
              </w:rPr>
              <w:t>в стране, сохранение целостности Рос</w:t>
            </w:r>
            <w:r w:rsidRPr="000F7D3B">
              <w:rPr>
                <w:color w:val="000000"/>
                <w:spacing w:val="4"/>
                <w:sz w:val="20"/>
                <w:szCs w:val="20"/>
              </w:rPr>
              <w:softHyphen/>
            </w:r>
            <w:r w:rsidRPr="000F7D3B">
              <w:rPr>
                <w:color w:val="000000"/>
                <w:spacing w:val="6"/>
                <w:sz w:val="20"/>
                <w:szCs w:val="20"/>
              </w:rPr>
              <w:t xml:space="preserve">сии, укрепление государственности, </w:t>
            </w:r>
            <w:r w:rsidRPr="000F7D3B">
              <w:rPr>
                <w:color w:val="000000"/>
                <w:spacing w:val="7"/>
                <w:sz w:val="20"/>
                <w:szCs w:val="20"/>
              </w:rPr>
              <w:t xml:space="preserve">обеспечение гражданского согласия и </w:t>
            </w:r>
            <w:r w:rsidRPr="000F7D3B">
              <w:rPr>
                <w:color w:val="000000"/>
                <w:spacing w:val="1"/>
                <w:sz w:val="20"/>
                <w:szCs w:val="20"/>
              </w:rPr>
              <w:t xml:space="preserve">единства общества. Политические партии </w:t>
            </w:r>
            <w:r w:rsidRPr="000F7D3B">
              <w:rPr>
                <w:color w:val="000000"/>
                <w:spacing w:val="5"/>
                <w:sz w:val="20"/>
                <w:szCs w:val="20"/>
              </w:rPr>
              <w:t xml:space="preserve">и общественные деятели современной </w:t>
            </w:r>
            <w:r w:rsidRPr="000F7D3B">
              <w:rPr>
                <w:color w:val="000000"/>
                <w:spacing w:val="-1"/>
                <w:sz w:val="20"/>
                <w:szCs w:val="20"/>
              </w:rPr>
              <w:t xml:space="preserve">России. Новые государственные символы </w:t>
            </w:r>
            <w:r w:rsidRPr="000F7D3B">
              <w:rPr>
                <w:color w:val="000000"/>
                <w:spacing w:val="-6"/>
                <w:sz w:val="20"/>
                <w:szCs w:val="20"/>
              </w:rPr>
              <w:t>России.</w:t>
            </w:r>
          </w:p>
          <w:p w:rsidR="005C7FFB" w:rsidRPr="000F7D3B" w:rsidRDefault="005C7FFB" w:rsidP="00DE56D8">
            <w:pPr>
              <w:widowControl w:val="0"/>
              <w:autoSpaceDE w:val="0"/>
              <w:autoSpaceDN w:val="0"/>
              <w:adjustRightInd w:val="0"/>
              <w:ind w:right="6"/>
              <w:rPr>
                <w:sz w:val="20"/>
                <w:szCs w:val="20"/>
              </w:rPr>
            </w:pPr>
            <w:r w:rsidRPr="000F7D3B">
              <w:rPr>
                <w:color w:val="000000"/>
                <w:spacing w:val="7"/>
                <w:sz w:val="20"/>
                <w:szCs w:val="20"/>
              </w:rPr>
              <w:t xml:space="preserve">Развитие экономики и социальной </w:t>
            </w:r>
            <w:r w:rsidRPr="000F7D3B">
              <w:rPr>
                <w:color w:val="000000"/>
                <w:sz w:val="20"/>
                <w:szCs w:val="20"/>
              </w:rPr>
              <w:t>сферы. Переход к политике государствен</w:t>
            </w:r>
            <w:r w:rsidRPr="000F7D3B">
              <w:rPr>
                <w:color w:val="000000"/>
                <w:sz w:val="20"/>
                <w:szCs w:val="20"/>
              </w:rPr>
              <w:softHyphen/>
              <w:t xml:space="preserve">ного регулирования рыночного хозяйства. </w:t>
            </w:r>
            <w:r w:rsidRPr="000F7D3B">
              <w:rPr>
                <w:color w:val="000000"/>
                <w:spacing w:val="4"/>
                <w:sz w:val="20"/>
                <w:szCs w:val="20"/>
              </w:rPr>
              <w:t xml:space="preserve">Приоритетные национальные проекты и </w:t>
            </w:r>
            <w:r w:rsidRPr="000F7D3B">
              <w:rPr>
                <w:color w:val="000000"/>
                <w:spacing w:val="1"/>
                <w:sz w:val="20"/>
                <w:szCs w:val="20"/>
              </w:rPr>
              <w:t>федеральные программы.</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 xml:space="preserve">Президентские выборы </w:t>
            </w:r>
            <w:smartTag w:uri="urn:schemas-microsoft-com:office:smarttags" w:element="metricconverter">
              <w:smartTagPr>
                <w:attr w:name="ProductID" w:val="2008 г"/>
              </w:smartTagPr>
              <w:r w:rsidRPr="000F7D3B">
                <w:rPr>
                  <w:color w:val="000000"/>
                  <w:spacing w:val="2"/>
                  <w:sz w:val="20"/>
                  <w:szCs w:val="20"/>
                </w:rPr>
                <w:t>2008 г</w:t>
              </w:r>
            </w:smartTag>
            <w:r w:rsidRPr="000F7D3B">
              <w:rPr>
                <w:color w:val="000000"/>
                <w:spacing w:val="2"/>
                <w:sz w:val="20"/>
                <w:szCs w:val="20"/>
              </w:rPr>
              <w:t>. Прези</w:t>
            </w:r>
            <w:r w:rsidRPr="000F7D3B">
              <w:rPr>
                <w:color w:val="000000"/>
                <w:spacing w:val="2"/>
                <w:sz w:val="20"/>
                <w:szCs w:val="20"/>
              </w:rPr>
              <w:softHyphen/>
            </w:r>
            <w:r w:rsidRPr="000F7D3B">
              <w:rPr>
                <w:color w:val="000000"/>
                <w:spacing w:val="1"/>
                <w:sz w:val="20"/>
                <w:szCs w:val="20"/>
              </w:rPr>
              <w:t>дент Д. А. Медведев. Общественно-поли</w:t>
            </w:r>
            <w:r w:rsidRPr="000F7D3B">
              <w:rPr>
                <w:color w:val="000000"/>
                <w:spacing w:val="1"/>
                <w:sz w:val="20"/>
                <w:szCs w:val="20"/>
              </w:rPr>
              <w:softHyphen/>
            </w:r>
            <w:r w:rsidRPr="000F7D3B">
              <w:rPr>
                <w:color w:val="000000"/>
                <w:spacing w:val="3"/>
                <w:sz w:val="20"/>
                <w:szCs w:val="20"/>
              </w:rPr>
              <w:t>тическое развитие страны на современ</w:t>
            </w:r>
            <w:r w:rsidRPr="000F7D3B">
              <w:rPr>
                <w:color w:val="000000"/>
                <w:spacing w:val="3"/>
                <w:sz w:val="20"/>
                <w:szCs w:val="20"/>
              </w:rPr>
              <w:softHyphen/>
            </w:r>
            <w:r w:rsidRPr="000F7D3B">
              <w:rPr>
                <w:color w:val="000000"/>
                <w:spacing w:val="2"/>
                <w:sz w:val="20"/>
                <w:szCs w:val="20"/>
              </w:rPr>
              <w:t xml:space="preserve">ном этапе. Государственная политика в </w:t>
            </w:r>
            <w:r w:rsidRPr="000F7D3B">
              <w:rPr>
                <w:color w:val="000000"/>
                <w:spacing w:val="4"/>
                <w:sz w:val="20"/>
                <w:szCs w:val="20"/>
              </w:rPr>
              <w:t>условиях экономического кризиса.</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Культура и духовная жизнь общества в </w:t>
            </w:r>
            <w:r w:rsidRPr="000F7D3B">
              <w:rPr>
                <w:color w:val="000000"/>
                <w:spacing w:val="-2"/>
                <w:sz w:val="20"/>
                <w:szCs w:val="20"/>
              </w:rPr>
              <w:t xml:space="preserve">начале </w:t>
            </w:r>
            <w:r w:rsidRPr="000F7D3B">
              <w:rPr>
                <w:color w:val="000000"/>
                <w:spacing w:val="-2"/>
                <w:sz w:val="20"/>
                <w:szCs w:val="20"/>
                <w:lang w:val="en-US"/>
              </w:rPr>
              <w:t>XXI</w:t>
            </w:r>
            <w:r w:rsidRPr="000F7D3B">
              <w:rPr>
                <w:color w:val="000000"/>
                <w:spacing w:val="-2"/>
                <w:sz w:val="20"/>
                <w:szCs w:val="20"/>
              </w:rPr>
              <w:t xml:space="preserve"> в. Распространение информа</w:t>
            </w:r>
            <w:r w:rsidRPr="000F7D3B">
              <w:rPr>
                <w:color w:val="000000"/>
                <w:spacing w:val="-2"/>
                <w:sz w:val="20"/>
                <w:szCs w:val="20"/>
              </w:rPr>
              <w:softHyphen/>
            </w:r>
            <w:r w:rsidRPr="000F7D3B">
              <w:rPr>
                <w:color w:val="000000"/>
                <w:sz w:val="20"/>
                <w:szCs w:val="20"/>
              </w:rPr>
              <w:t xml:space="preserve">ционных технологий в различных сферах </w:t>
            </w:r>
            <w:r w:rsidRPr="000F7D3B">
              <w:rPr>
                <w:color w:val="000000"/>
                <w:spacing w:val="5"/>
                <w:sz w:val="20"/>
                <w:szCs w:val="20"/>
              </w:rPr>
              <w:t xml:space="preserve">жизни общества. Многообразие стилей </w:t>
            </w:r>
            <w:r w:rsidRPr="000F7D3B">
              <w:rPr>
                <w:color w:val="000000"/>
                <w:spacing w:val="4"/>
                <w:sz w:val="20"/>
                <w:szCs w:val="20"/>
              </w:rPr>
              <w:t xml:space="preserve">художественной культуры. Российская </w:t>
            </w:r>
            <w:r w:rsidRPr="000F7D3B">
              <w:rPr>
                <w:color w:val="000000"/>
                <w:spacing w:val="5"/>
                <w:sz w:val="20"/>
                <w:szCs w:val="20"/>
              </w:rPr>
              <w:t xml:space="preserve">культура в международном контексте. </w:t>
            </w:r>
            <w:r w:rsidRPr="000F7D3B">
              <w:rPr>
                <w:color w:val="000000"/>
                <w:spacing w:val="1"/>
                <w:sz w:val="20"/>
                <w:szCs w:val="20"/>
              </w:rPr>
              <w:t>Власть, общество, церковь. Воссоедине</w:t>
            </w:r>
            <w:r w:rsidRPr="000F7D3B">
              <w:rPr>
                <w:color w:val="000000"/>
                <w:spacing w:val="1"/>
                <w:sz w:val="20"/>
                <w:szCs w:val="20"/>
              </w:rPr>
              <w:softHyphen/>
            </w:r>
            <w:r w:rsidRPr="000F7D3B">
              <w:rPr>
                <w:color w:val="000000"/>
                <w:sz w:val="20"/>
                <w:szCs w:val="20"/>
              </w:rPr>
              <w:t>ние Русской православной церкви с Рус</w:t>
            </w:r>
            <w:r w:rsidRPr="000F7D3B">
              <w:rPr>
                <w:color w:val="000000"/>
                <w:sz w:val="20"/>
                <w:szCs w:val="20"/>
              </w:rPr>
              <w:softHyphen/>
            </w:r>
            <w:r w:rsidRPr="000F7D3B">
              <w:rPr>
                <w:color w:val="000000"/>
                <w:spacing w:val="5"/>
                <w:sz w:val="20"/>
                <w:szCs w:val="20"/>
              </w:rPr>
              <w:t>ской зарубежной церковью.</w:t>
            </w:r>
          </w:p>
          <w:p w:rsidR="005C7FFB" w:rsidRPr="000F7D3B" w:rsidRDefault="005C7FFB" w:rsidP="00DE56D8">
            <w:pPr>
              <w:widowControl w:val="0"/>
              <w:autoSpaceDE w:val="0"/>
              <w:autoSpaceDN w:val="0"/>
              <w:adjustRightInd w:val="0"/>
              <w:ind w:right="24"/>
              <w:rPr>
                <w:color w:val="000000"/>
                <w:spacing w:val="-2"/>
                <w:sz w:val="20"/>
                <w:szCs w:val="20"/>
              </w:rPr>
            </w:pPr>
            <w:r w:rsidRPr="000F7D3B">
              <w:rPr>
                <w:color w:val="000000"/>
                <w:spacing w:val="-1"/>
                <w:sz w:val="20"/>
                <w:szCs w:val="20"/>
              </w:rPr>
              <w:t xml:space="preserve">Разработка новой внешнеполитической </w:t>
            </w:r>
            <w:r w:rsidRPr="000F7D3B">
              <w:rPr>
                <w:color w:val="000000"/>
                <w:spacing w:val="2"/>
                <w:sz w:val="20"/>
                <w:szCs w:val="20"/>
              </w:rPr>
              <w:t xml:space="preserve">стратегии России в </w:t>
            </w:r>
            <w:r w:rsidRPr="000F7D3B">
              <w:rPr>
                <w:color w:val="000000"/>
                <w:spacing w:val="2"/>
                <w:sz w:val="20"/>
                <w:szCs w:val="20"/>
                <w:lang w:val="en-US"/>
              </w:rPr>
              <w:t>XXI</w:t>
            </w:r>
            <w:r w:rsidRPr="000F7D3B">
              <w:rPr>
                <w:color w:val="000000"/>
                <w:spacing w:val="2"/>
                <w:sz w:val="20"/>
                <w:szCs w:val="20"/>
              </w:rPr>
              <w:t xml:space="preserve"> в. Укрепление </w:t>
            </w:r>
            <w:r w:rsidRPr="000F7D3B">
              <w:rPr>
                <w:color w:val="000000"/>
                <w:spacing w:val="3"/>
                <w:sz w:val="20"/>
                <w:szCs w:val="20"/>
              </w:rPr>
              <w:t xml:space="preserve">международного престижа и авторитета </w:t>
            </w:r>
            <w:r w:rsidRPr="000F7D3B">
              <w:rPr>
                <w:color w:val="000000"/>
                <w:spacing w:val="-1"/>
                <w:sz w:val="20"/>
                <w:szCs w:val="20"/>
              </w:rPr>
              <w:t xml:space="preserve">России. Российская Федерация в системе </w:t>
            </w:r>
            <w:r w:rsidRPr="000F7D3B">
              <w:rPr>
                <w:color w:val="000000"/>
                <w:spacing w:val="6"/>
                <w:sz w:val="20"/>
                <w:szCs w:val="20"/>
              </w:rPr>
              <w:t>современных международных отноше</w:t>
            </w:r>
            <w:r w:rsidRPr="000F7D3B">
              <w:rPr>
                <w:color w:val="000000"/>
                <w:spacing w:val="6"/>
                <w:sz w:val="20"/>
                <w:szCs w:val="20"/>
              </w:rPr>
              <w:softHyphen/>
            </w:r>
            <w:r w:rsidRPr="000F7D3B">
              <w:rPr>
                <w:color w:val="000000"/>
                <w:sz w:val="20"/>
                <w:szCs w:val="20"/>
              </w:rPr>
              <w:t>ний. Россия и глобальные процессы со</w:t>
            </w:r>
            <w:r w:rsidRPr="000F7D3B">
              <w:rPr>
                <w:color w:val="000000"/>
                <w:sz w:val="20"/>
                <w:szCs w:val="20"/>
              </w:rPr>
              <w:softHyphen/>
            </w:r>
            <w:r w:rsidRPr="000F7D3B">
              <w:rPr>
                <w:color w:val="000000"/>
                <w:spacing w:val="-2"/>
                <w:sz w:val="20"/>
                <w:szCs w:val="20"/>
              </w:rPr>
              <w:t>временности</w:t>
            </w:r>
          </w:p>
        </w:tc>
        <w:tc>
          <w:tcPr>
            <w:tcW w:w="5979" w:type="dxa"/>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8"/>
                <w:sz w:val="20"/>
                <w:szCs w:val="20"/>
              </w:rPr>
              <w:t xml:space="preserve">Характеризовать события, ознаменовавшие становление </w:t>
            </w:r>
            <w:r w:rsidRPr="000F7D3B">
              <w:rPr>
                <w:color w:val="000000"/>
                <w:spacing w:val="3"/>
                <w:sz w:val="20"/>
                <w:szCs w:val="20"/>
              </w:rPr>
              <w:t>новой российской государственности.</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Составить биографическую справку (очерк) о Б. Н. Ельцине.</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Объяснять, в чем заключались трудности перехода к рыноч</w:t>
            </w:r>
            <w:r w:rsidRPr="000F7D3B">
              <w:rPr>
                <w:color w:val="000000"/>
                <w:spacing w:val="2"/>
                <w:sz w:val="20"/>
                <w:szCs w:val="20"/>
              </w:rPr>
              <w:softHyphen/>
            </w:r>
            <w:r w:rsidRPr="000F7D3B">
              <w:rPr>
                <w:color w:val="000000"/>
                <w:spacing w:val="4"/>
                <w:sz w:val="20"/>
                <w:szCs w:val="20"/>
              </w:rPr>
              <w:t>ной экономике, привлекая свидетельства современников.</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Систематизировать материал учебника о национальных от</w:t>
            </w:r>
            <w:r w:rsidRPr="000F7D3B">
              <w:rPr>
                <w:color w:val="000000"/>
                <w:spacing w:val="1"/>
                <w:sz w:val="20"/>
                <w:szCs w:val="20"/>
              </w:rPr>
              <w:softHyphen/>
            </w:r>
            <w:r w:rsidRPr="000F7D3B">
              <w:rPr>
                <w:color w:val="000000"/>
                <w:spacing w:val="4"/>
                <w:sz w:val="20"/>
                <w:szCs w:val="20"/>
              </w:rPr>
              <w:t>ношениях в 1990-е гг. (задачи национальной политики; причи</w:t>
            </w:r>
            <w:r w:rsidRPr="000F7D3B">
              <w:rPr>
                <w:color w:val="000000"/>
                <w:spacing w:val="4"/>
                <w:sz w:val="20"/>
                <w:szCs w:val="20"/>
              </w:rPr>
              <w:softHyphen/>
            </w:r>
            <w:r w:rsidRPr="000F7D3B">
              <w:rPr>
                <w:color w:val="000000"/>
                <w:spacing w:val="3"/>
                <w:sz w:val="20"/>
                <w:szCs w:val="20"/>
              </w:rPr>
              <w:t>ны противоречий между Центром и регионами; межнациональ</w:t>
            </w:r>
            <w:r w:rsidRPr="000F7D3B">
              <w:rPr>
                <w:color w:val="000000"/>
                <w:spacing w:val="3"/>
                <w:sz w:val="20"/>
                <w:szCs w:val="20"/>
              </w:rPr>
              <w:softHyphen/>
              <w:t>ные конфликты).</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Систематизировать материал об основных направлениях и событиях внешней политики России в 1990-е гг.; составлять об</w:t>
            </w:r>
            <w:r w:rsidRPr="000F7D3B">
              <w:rPr>
                <w:color w:val="000000"/>
                <w:spacing w:val="1"/>
                <w:sz w:val="20"/>
                <w:szCs w:val="20"/>
              </w:rPr>
              <w:softHyphen/>
            </w:r>
            <w:r w:rsidRPr="000F7D3B">
              <w:rPr>
                <w:color w:val="000000"/>
                <w:spacing w:val="3"/>
                <w:sz w:val="20"/>
                <w:szCs w:val="20"/>
              </w:rPr>
              <w:t>зорную характеристику.</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 xml:space="preserve">Характеризовать ключевые события политической истории </w:t>
            </w:r>
            <w:r w:rsidRPr="000F7D3B">
              <w:rPr>
                <w:color w:val="000000"/>
                <w:spacing w:val="5"/>
                <w:sz w:val="20"/>
                <w:szCs w:val="20"/>
              </w:rPr>
              <w:t xml:space="preserve">России в </w:t>
            </w:r>
            <w:r w:rsidRPr="000F7D3B">
              <w:rPr>
                <w:color w:val="000000"/>
                <w:spacing w:val="5"/>
                <w:sz w:val="20"/>
                <w:szCs w:val="20"/>
                <w:lang w:val="en-US"/>
              </w:rPr>
              <w:t>XXI</w:t>
            </w:r>
            <w:r w:rsidRPr="000F7D3B">
              <w:rPr>
                <w:color w:val="000000"/>
                <w:spacing w:val="5"/>
                <w:sz w:val="20"/>
                <w:szCs w:val="20"/>
              </w:rPr>
              <w:t xml:space="preserve"> в.</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 xml:space="preserve">Представлять характеристику крупнейших политических </w:t>
            </w:r>
            <w:r w:rsidRPr="000F7D3B">
              <w:rPr>
                <w:color w:val="000000"/>
                <w:spacing w:val="4"/>
                <w:sz w:val="20"/>
                <w:szCs w:val="20"/>
              </w:rPr>
              <w:t>партий и деятелей современной России.</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Рассказывать о государственных символах России.</w:t>
            </w:r>
          </w:p>
          <w:p w:rsidR="005C7FFB" w:rsidRPr="000F7D3B" w:rsidRDefault="005C7FFB" w:rsidP="00DE56D8">
            <w:pPr>
              <w:widowControl w:val="0"/>
              <w:autoSpaceDE w:val="0"/>
              <w:autoSpaceDN w:val="0"/>
              <w:adjustRightInd w:val="0"/>
              <w:ind w:right="6"/>
              <w:rPr>
                <w:sz w:val="20"/>
                <w:szCs w:val="20"/>
              </w:rPr>
            </w:pPr>
            <w:r w:rsidRPr="000F7D3B">
              <w:rPr>
                <w:color w:val="000000"/>
                <w:sz w:val="20"/>
                <w:szCs w:val="20"/>
              </w:rPr>
              <w:t>Анализировать и обобщать информацию различных источ</w:t>
            </w:r>
            <w:r w:rsidRPr="000F7D3B">
              <w:rPr>
                <w:color w:val="000000"/>
                <w:sz w:val="20"/>
                <w:szCs w:val="20"/>
              </w:rPr>
              <w:softHyphen/>
            </w:r>
            <w:r w:rsidRPr="000F7D3B">
              <w:rPr>
                <w:color w:val="000000"/>
                <w:spacing w:val="2"/>
                <w:sz w:val="20"/>
                <w:szCs w:val="20"/>
              </w:rPr>
              <w:t xml:space="preserve">ников об экономическом и социальном развитии России в </w:t>
            </w:r>
            <w:r w:rsidRPr="000F7D3B">
              <w:rPr>
                <w:color w:val="000000"/>
                <w:spacing w:val="2"/>
                <w:sz w:val="20"/>
                <w:szCs w:val="20"/>
                <w:lang w:val="en-US"/>
              </w:rPr>
              <w:t>XXI</w:t>
            </w:r>
            <w:r w:rsidRPr="000F7D3B">
              <w:rPr>
                <w:color w:val="000000"/>
                <w:spacing w:val="2"/>
                <w:sz w:val="20"/>
                <w:szCs w:val="20"/>
              </w:rPr>
              <w:t xml:space="preserve"> в.</w:t>
            </w:r>
          </w:p>
          <w:p w:rsidR="005C7FFB" w:rsidRPr="000F7D3B" w:rsidRDefault="005C7FFB" w:rsidP="00DE56D8">
            <w:pPr>
              <w:widowControl w:val="0"/>
              <w:autoSpaceDE w:val="0"/>
              <w:autoSpaceDN w:val="0"/>
              <w:adjustRightInd w:val="0"/>
              <w:ind w:right="6"/>
              <w:rPr>
                <w:sz w:val="20"/>
                <w:szCs w:val="20"/>
              </w:rPr>
            </w:pPr>
            <w:r w:rsidRPr="000F7D3B">
              <w:rPr>
                <w:color w:val="000000"/>
                <w:sz w:val="20"/>
                <w:szCs w:val="20"/>
              </w:rPr>
              <w:t>Систематизировать материалы печати и телевидения об ак</w:t>
            </w:r>
            <w:r w:rsidRPr="000F7D3B">
              <w:rPr>
                <w:color w:val="000000"/>
                <w:sz w:val="20"/>
                <w:szCs w:val="20"/>
              </w:rPr>
              <w:softHyphen/>
            </w:r>
            <w:r w:rsidRPr="000F7D3B">
              <w:rPr>
                <w:color w:val="000000"/>
                <w:spacing w:val="3"/>
                <w:sz w:val="20"/>
                <w:szCs w:val="20"/>
              </w:rPr>
              <w:t>туальных проблемах и событиях в жизни современного рос</w:t>
            </w:r>
            <w:r w:rsidRPr="000F7D3B">
              <w:rPr>
                <w:color w:val="000000"/>
                <w:spacing w:val="3"/>
                <w:sz w:val="20"/>
                <w:szCs w:val="20"/>
              </w:rPr>
              <w:softHyphen/>
              <w:t>сийского общества, представлять их в виде обзора, реферата.</w:t>
            </w:r>
          </w:p>
          <w:p w:rsidR="005C7FFB" w:rsidRPr="000F7D3B" w:rsidRDefault="005C7FFB" w:rsidP="00DE56D8">
            <w:pPr>
              <w:widowControl w:val="0"/>
              <w:autoSpaceDE w:val="0"/>
              <w:autoSpaceDN w:val="0"/>
              <w:adjustRightInd w:val="0"/>
              <w:ind w:right="18"/>
              <w:rPr>
                <w:sz w:val="20"/>
                <w:szCs w:val="20"/>
              </w:rPr>
            </w:pPr>
            <w:r w:rsidRPr="000F7D3B">
              <w:rPr>
                <w:color w:val="000000"/>
                <w:spacing w:val="5"/>
                <w:sz w:val="20"/>
                <w:szCs w:val="20"/>
              </w:rPr>
              <w:t xml:space="preserve">Давать характеристику и оценку явлений современной </w:t>
            </w:r>
            <w:r w:rsidRPr="000F7D3B">
              <w:rPr>
                <w:color w:val="000000"/>
                <w:spacing w:val="1"/>
                <w:sz w:val="20"/>
                <w:szCs w:val="20"/>
              </w:rPr>
              <w:t>российской культуры, произведений литературы, искусства, ки</w:t>
            </w:r>
            <w:r w:rsidRPr="000F7D3B">
              <w:rPr>
                <w:color w:val="000000"/>
                <w:spacing w:val="1"/>
                <w:sz w:val="20"/>
                <w:szCs w:val="20"/>
              </w:rPr>
              <w:softHyphen/>
            </w:r>
            <w:r w:rsidRPr="000F7D3B">
              <w:rPr>
                <w:color w:val="000000"/>
                <w:spacing w:val="5"/>
                <w:sz w:val="20"/>
                <w:szCs w:val="20"/>
              </w:rPr>
              <w:t>нофильмов и т. д.; аргументировать свое мнение.</w:t>
            </w:r>
          </w:p>
          <w:p w:rsidR="005C7FFB" w:rsidRPr="000F7D3B" w:rsidRDefault="005C7FFB" w:rsidP="00DE56D8">
            <w:pPr>
              <w:widowControl w:val="0"/>
              <w:autoSpaceDE w:val="0"/>
              <w:autoSpaceDN w:val="0"/>
              <w:adjustRightInd w:val="0"/>
              <w:ind w:right="24"/>
              <w:rPr>
                <w:color w:val="000000"/>
                <w:spacing w:val="-5"/>
                <w:sz w:val="20"/>
                <w:szCs w:val="20"/>
              </w:rPr>
            </w:pPr>
            <w:r w:rsidRPr="000F7D3B">
              <w:rPr>
                <w:color w:val="000000"/>
                <w:spacing w:val="3"/>
                <w:sz w:val="20"/>
                <w:szCs w:val="20"/>
              </w:rPr>
              <w:t>Проводить обзор текущей информации телевидения и прес</w:t>
            </w:r>
            <w:r w:rsidRPr="000F7D3B">
              <w:rPr>
                <w:color w:val="000000"/>
                <w:spacing w:val="3"/>
                <w:sz w:val="20"/>
                <w:szCs w:val="20"/>
              </w:rPr>
              <w:softHyphen/>
            </w:r>
            <w:r w:rsidRPr="000F7D3B">
              <w:rPr>
                <w:color w:val="000000"/>
                <w:spacing w:val="2"/>
                <w:sz w:val="20"/>
                <w:szCs w:val="20"/>
              </w:rPr>
              <w:t>сы о внешнеполитической деятельности руководителей страны</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iCs/>
                <w:color w:val="000000"/>
                <w:spacing w:val="2"/>
                <w:sz w:val="20"/>
                <w:szCs w:val="20"/>
              </w:rPr>
            </w:pPr>
            <w:r w:rsidRPr="000F7D3B">
              <w:rPr>
                <w:color w:val="000000"/>
                <w:spacing w:val="2"/>
                <w:sz w:val="20"/>
                <w:szCs w:val="20"/>
              </w:rPr>
              <w:t xml:space="preserve">Обобщение </w:t>
            </w:r>
            <w:r w:rsidRPr="000F7D3B">
              <w:rPr>
                <w:iCs/>
                <w:color w:val="000000"/>
                <w:spacing w:val="2"/>
                <w:sz w:val="20"/>
                <w:szCs w:val="20"/>
              </w:rPr>
              <w:t>(2 ч)</w:t>
            </w:r>
          </w:p>
        </w:tc>
      </w:tr>
      <w:tr w:rsidR="005C7FFB" w:rsidRPr="000F7D3B" w:rsidTr="00DE56D8">
        <w:tc>
          <w:tcPr>
            <w:tcW w:w="7103" w:type="dxa"/>
            <w:gridSpan w:val="11"/>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z w:val="20"/>
                <w:szCs w:val="20"/>
              </w:rPr>
              <w:t>Основные этапы отечественной исто</w:t>
            </w:r>
            <w:r w:rsidRPr="000F7D3B">
              <w:rPr>
                <w:color w:val="000000"/>
                <w:sz w:val="20"/>
                <w:szCs w:val="20"/>
              </w:rPr>
              <w:softHyphen/>
            </w:r>
            <w:r w:rsidRPr="000F7D3B">
              <w:rPr>
                <w:color w:val="000000"/>
                <w:spacing w:val="1"/>
                <w:sz w:val="20"/>
                <w:szCs w:val="20"/>
              </w:rPr>
              <w:t>рии в новейшую эпоху</w:t>
            </w:r>
          </w:p>
          <w:p w:rsidR="005C7FFB" w:rsidRPr="000F7D3B" w:rsidRDefault="005C7FFB" w:rsidP="00DE56D8">
            <w:pPr>
              <w:widowControl w:val="0"/>
              <w:autoSpaceDE w:val="0"/>
              <w:autoSpaceDN w:val="0"/>
              <w:adjustRightInd w:val="0"/>
              <w:ind w:right="24"/>
              <w:rPr>
                <w:color w:val="000000"/>
                <w:spacing w:val="-2"/>
                <w:sz w:val="20"/>
                <w:szCs w:val="20"/>
              </w:rPr>
            </w:pPr>
            <w:r w:rsidRPr="000F7D3B">
              <w:rPr>
                <w:sz w:val="20"/>
                <w:szCs w:val="20"/>
              </w:rPr>
              <w:br w:type="column"/>
            </w:r>
          </w:p>
        </w:tc>
        <w:tc>
          <w:tcPr>
            <w:tcW w:w="7489" w:type="dxa"/>
            <w:gridSpan w:val="4"/>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Называть и характеризовать основные периоды истории </w:t>
            </w:r>
            <w:r w:rsidRPr="000F7D3B">
              <w:rPr>
                <w:color w:val="000000"/>
                <w:spacing w:val="9"/>
                <w:sz w:val="20"/>
                <w:szCs w:val="20"/>
              </w:rPr>
              <w:t xml:space="preserve">России в </w:t>
            </w:r>
            <w:r w:rsidRPr="000F7D3B">
              <w:rPr>
                <w:color w:val="000000"/>
                <w:spacing w:val="9"/>
                <w:sz w:val="20"/>
                <w:szCs w:val="20"/>
                <w:lang w:val="en-US"/>
              </w:rPr>
              <w:t>XX</w:t>
            </w:r>
            <w:r w:rsidRPr="000F7D3B">
              <w:rPr>
                <w:color w:val="000000"/>
                <w:spacing w:val="9"/>
                <w:sz w:val="20"/>
                <w:szCs w:val="20"/>
              </w:rPr>
              <w:t xml:space="preserve"> - начале </w:t>
            </w:r>
            <w:r w:rsidRPr="000F7D3B">
              <w:rPr>
                <w:color w:val="000000"/>
                <w:spacing w:val="9"/>
                <w:sz w:val="20"/>
                <w:szCs w:val="20"/>
                <w:lang w:val="en-US"/>
              </w:rPr>
              <w:t>XXI</w:t>
            </w:r>
            <w:r w:rsidRPr="000F7D3B">
              <w:rPr>
                <w:color w:val="000000"/>
                <w:spacing w:val="9"/>
                <w:sz w:val="20"/>
                <w:szCs w:val="20"/>
              </w:rPr>
              <w:t xml:space="preserve"> в.</w:t>
            </w:r>
          </w:p>
          <w:p w:rsidR="005C7FFB" w:rsidRPr="000F7D3B" w:rsidRDefault="005C7FFB" w:rsidP="00DE56D8">
            <w:pPr>
              <w:widowControl w:val="0"/>
              <w:autoSpaceDE w:val="0"/>
              <w:autoSpaceDN w:val="0"/>
              <w:adjustRightInd w:val="0"/>
              <w:rPr>
                <w:sz w:val="20"/>
                <w:szCs w:val="20"/>
              </w:rPr>
            </w:pPr>
            <w:r w:rsidRPr="000F7D3B">
              <w:rPr>
                <w:color w:val="000000"/>
                <w:sz w:val="20"/>
                <w:szCs w:val="20"/>
              </w:rPr>
              <w:t xml:space="preserve">Давать оценку ключевых событий и явлений отечественной </w:t>
            </w:r>
            <w:r w:rsidRPr="000F7D3B">
              <w:rPr>
                <w:color w:val="000000"/>
                <w:spacing w:val="5"/>
                <w:sz w:val="20"/>
                <w:szCs w:val="20"/>
              </w:rPr>
              <w:t>истории новейшей эпохи, исторических личностей</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ind w:right="3264"/>
              <w:rPr>
                <w:sz w:val="20"/>
                <w:szCs w:val="20"/>
              </w:rPr>
            </w:pPr>
            <w:r w:rsidRPr="000F7D3B">
              <w:rPr>
                <w:color w:val="000000"/>
                <w:spacing w:val="6"/>
                <w:sz w:val="20"/>
                <w:szCs w:val="20"/>
              </w:rPr>
              <w:t xml:space="preserve">БЛОК 2. ВСЕОБЩАЯ ИСТОРИЯ </w:t>
            </w:r>
            <w:r w:rsidRPr="000F7D3B">
              <w:rPr>
                <w:color w:val="000000"/>
                <w:spacing w:val="13"/>
                <w:sz w:val="20"/>
                <w:szCs w:val="20"/>
              </w:rPr>
              <w:t xml:space="preserve">5—9 классы </w:t>
            </w:r>
            <w:r w:rsidRPr="000F7D3B">
              <w:rPr>
                <w:iCs/>
                <w:color w:val="000000"/>
                <w:spacing w:val="13"/>
                <w:sz w:val="20"/>
                <w:szCs w:val="20"/>
              </w:rPr>
              <w:t>(224 ч)</w:t>
            </w:r>
          </w:p>
        </w:tc>
      </w:tr>
      <w:tr w:rsidR="005C7FFB" w:rsidRPr="000F7D3B" w:rsidTr="00DE56D8">
        <w:tc>
          <w:tcPr>
            <w:tcW w:w="7103" w:type="dxa"/>
            <w:gridSpan w:val="11"/>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Что изучает история. Измерение вре</w:t>
            </w:r>
            <w:r w:rsidRPr="000F7D3B">
              <w:rPr>
                <w:color w:val="000000"/>
                <w:spacing w:val="3"/>
                <w:sz w:val="20"/>
                <w:szCs w:val="20"/>
              </w:rPr>
              <w:softHyphen/>
            </w:r>
            <w:r w:rsidRPr="000F7D3B">
              <w:rPr>
                <w:color w:val="000000"/>
                <w:spacing w:val="2"/>
                <w:sz w:val="20"/>
                <w:szCs w:val="20"/>
              </w:rPr>
              <w:t xml:space="preserve">мени в истории (счет лет до н. э. и н. э.). </w:t>
            </w:r>
            <w:r w:rsidRPr="000F7D3B">
              <w:rPr>
                <w:color w:val="000000"/>
                <w:spacing w:val="4"/>
                <w:sz w:val="20"/>
                <w:szCs w:val="20"/>
              </w:rPr>
              <w:t>Историческая карта. Источники истори</w:t>
            </w:r>
            <w:r w:rsidRPr="000F7D3B">
              <w:rPr>
                <w:color w:val="000000"/>
                <w:spacing w:val="4"/>
                <w:sz w:val="20"/>
                <w:szCs w:val="20"/>
              </w:rPr>
              <w:softHyphen/>
            </w:r>
            <w:r w:rsidRPr="000F7D3B">
              <w:rPr>
                <w:color w:val="000000"/>
                <w:spacing w:val="1"/>
                <w:sz w:val="20"/>
                <w:szCs w:val="20"/>
              </w:rPr>
              <w:t>ческих знаний. Вспомогательные истори</w:t>
            </w:r>
            <w:r w:rsidRPr="000F7D3B">
              <w:rPr>
                <w:color w:val="000000"/>
                <w:spacing w:val="1"/>
                <w:sz w:val="20"/>
                <w:szCs w:val="20"/>
              </w:rPr>
              <w:softHyphen/>
            </w:r>
            <w:r w:rsidRPr="000F7D3B">
              <w:rPr>
                <w:color w:val="000000"/>
                <w:spacing w:val="3"/>
                <w:sz w:val="20"/>
                <w:szCs w:val="20"/>
              </w:rPr>
              <w:t>ческие науки</w:t>
            </w:r>
          </w:p>
          <w:p w:rsidR="005C7FFB" w:rsidRPr="000F7D3B" w:rsidRDefault="005C7FFB" w:rsidP="00DE56D8">
            <w:pPr>
              <w:widowControl w:val="0"/>
              <w:autoSpaceDE w:val="0"/>
              <w:autoSpaceDN w:val="0"/>
              <w:adjustRightInd w:val="0"/>
              <w:ind w:right="24"/>
              <w:rPr>
                <w:color w:val="000000"/>
                <w:spacing w:val="-2"/>
                <w:sz w:val="20"/>
                <w:szCs w:val="20"/>
              </w:rPr>
            </w:pPr>
          </w:p>
        </w:tc>
        <w:tc>
          <w:tcPr>
            <w:tcW w:w="7489" w:type="dxa"/>
            <w:gridSpan w:val="4"/>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Раскрывать значение терминов </w:t>
            </w:r>
            <w:r w:rsidRPr="000F7D3B">
              <w:rPr>
                <w:iCs/>
                <w:color w:val="000000"/>
                <w:spacing w:val="4"/>
                <w:sz w:val="20"/>
                <w:szCs w:val="20"/>
              </w:rPr>
              <w:t xml:space="preserve">история, век, исторический </w:t>
            </w:r>
            <w:r w:rsidRPr="000F7D3B">
              <w:rPr>
                <w:iCs/>
                <w:color w:val="000000"/>
                <w:spacing w:val="-3"/>
                <w:sz w:val="20"/>
                <w:szCs w:val="20"/>
              </w:rPr>
              <w:t>источник.</w:t>
            </w:r>
          </w:p>
          <w:p w:rsidR="005C7FFB" w:rsidRPr="000F7D3B" w:rsidRDefault="005C7FFB" w:rsidP="00DE56D8">
            <w:pPr>
              <w:widowControl w:val="0"/>
              <w:autoSpaceDE w:val="0"/>
              <w:autoSpaceDN w:val="0"/>
              <w:adjustRightInd w:val="0"/>
              <w:ind w:right="6"/>
              <w:rPr>
                <w:sz w:val="20"/>
                <w:szCs w:val="20"/>
              </w:rPr>
            </w:pPr>
            <w:r w:rsidRPr="000F7D3B">
              <w:rPr>
                <w:color w:val="000000"/>
                <w:spacing w:val="4"/>
                <w:sz w:val="20"/>
                <w:szCs w:val="20"/>
              </w:rPr>
              <w:t xml:space="preserve">Участвовать в обсуждении вопроса о том, для чего нужно </w:t>
            </w:r>
            <w:r w:rsidRPr="000F7D3B">
              <w:rPr>
                <w:color w:val="000000"/>
                <w:spacing w:val="3"/>
                <w:sz w:val="20"/>
                <w:szCs w:val="20"/>
              </w:rPr>
              <w:t>знать историю</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7"/>
                <w:sz w:val="20"/>
                <w:szCs w:val="20"/>
              </w:rPr>
              <w:t xml:space="preserve">РАЗДЕЛ </w:t>
            </w:r>
            <w:r w:rsidRPr="000F7D3B">
              <w:rPr>
                <w:color w:val="000000"/>
                <w:spacing w:val="7"/>
                <w:sz w:val="20"/>
                <w:szCs w:val="20"/>
                <w:lang w:val="en-US"/>
              </w:rPr>
              <w:t>I</w:t>
            </w:r>
            <w:r w:rsidRPr="000F7D3B">
              <w:rPr>
                <w:color w:val="000000"/>
                <w:spacing w:val="7"/>
                <w:sz w:val="20"/>
                <w:szCs w:val="20"/>
              </w:rPr>
              <w:t xml:space="preserve">. ПЕРВОБЫТНОСТЬ. ИСТОРИЯ ДРЕВНЕГО МИРА </w:t>
            </w:r>
            <w:r w:rsidRPr="000F7D3B">
              <w:rPr>
                <w:iCs/>
                <w:color w:val="000000"/>
                <w:spacing w:val="7"/>
                <w:sz w:val="20"/>
                <w:szCs w:val="20"/>
              </w:rPr>
              <w:t>(66 ч)</w:t>
            </w:r>
          </w:p>
        </w:tc>
      </w:tr>
      <w:tr w:rsidR="005C7FFB" w:rsidRPr="000F7D3B" w:rsidTr="00DE56D8">
        <w:tc>
          <w:tcPr>
            <w:tcW w:w="7103" w:type="dxa"/>
            <w:gridSpan w:val="11"/>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Расселение древнейшего человека. Че</w:t>
            </w:r>
            <w:r w:rsidRPr="000F7D3B">
              <w:rPr>
                <w:color w:val="000000"/>
                <w:spacing w:val="-2"/>
                <w:sz w:val="20"/>
                <w:szCs w:val="20"/>
              </w:rPr>
              <w:softHyphen/>
            </w:r>
            <w:r w:rsidRPr="000F7D3B">
              <w:rPr>
                <w:color w:val="000000"/>
                <w:spacing w:val="4"/>
                <w:sz w:val="20"/>
                <w:szCs w:val="20"/>
              </w:rPr>
              <w:t>ловек разумный. Условия жизни и заня</w:t>
            </w:r>
            <w:r w:rsidRPr="000F7D3B">
              <w:rPr>
                <w:color w:val="000000"/>
                <w:spacing w:val="4"/>
                <w:sz w:val="20"/>
                <w:szCs w:val="20"/>
              </w:rPr>
              <w:softHyphen/>
            </w:r>
            <w:r w:rsidRPr="000F7D3B">
              <w:rPr>
                <w:color w:val="000000"/>
                <w:spacing w:val="3"/>
                <w:sz w:val="20"/>
                <w:szCs w:val="20"/>
              </w:rPr>
              <w:t>тия первобытных людей. Представления об окружающем мире, верования перво</w:t>
            </w:r>
            <w:r w:rsidRPr="000F7D3B">
              <w:rPr>
                <w:color w:val="000000"/>
                <w:spacing w:val="3"/>
                <w:sz w:val="20"/>
                <w:szCs w:val="20"/>
              </w:rPr>
              <w:softHyphen/>
            </w:r>
            <w:r w:rsidRPr="000F7D3B">
              <w:rPr>
                <w:color w:val="000000"/>
                <w:sz w:val="20"/>
                <w:szCs w:val="20"/>
              </w:rPr>
              <w:t>бытных людей.</w:t>
            </w:r>
          </w:p>
          <w:p w:rsidR="005C7FFB" w:rsidRPr="000F7D3B" w:rsidRDefault="005C7FFB" w:rsidP="00DE56D8">
            <w:pPr>
              <w:widowControl w:val="0"/>
              <w:autoSpaceDE w:val="0"/>
              <w:autoSpaceDN w:val="0"/>
              <w:adjustRightInd w:val="0"/>
              <w:ind w:right="12"/>
              <w:rPr>
                <w:sz w:val="20"/>
                <w:szCs w:val="20"/>
              </w:rPr>
            </w:pPr>
            <w:r w:rsidRPr="000F7D3B">
              <w:rPr>
                <w:color w:val="000000"/>
                <w:spacing w:val="4"/>
                <w:sz w:val="20"/>
                <w:szCs w:val="20"/>
              </w:rPr>
              <w:t>Древнейшие земледельцы и скотово</w:t>
            </w:r>
            <w:r w:rsidRPr="000F7D3B">
              <w:rPr>
                <w:color w:val="000000"/>
                <w:spacing w:val="4"/>
                <w:sz w:val="20"/>
                <w:szCs w:val="20"/>
              </w:rPr>
              <w:softHyphen/>
            </w:r>
            <w:r w:rsidRPr="000F7D3B">
              <w:rPr>
                <w:color w:val="000000"/>
                <w:sz w:val="20"/>
                <w:szCs w:val="20"/>
              </w:rPr>
              <w:t xml:space="preserve">ды: трудовая деятельность, изобретения. </w:t>
            </w:r>
            <w:r w:rsidRPr="000F7D3B">
              <w:rPr>
                <w:color w:val="000000"/>
                <w:spacing w:val="4"/>
                <w:sz w:val="20"/>
                <w:szCs w:val="20"/>
              </w:rPr>
              <w:t>От родовой общины к соседской. Появ</w:t>
            </w:r>
            <w:r w:rsidRPr="000F7D3B">
              <w:rPr>
                <w:color w:val="000000"/>
                <w:spacing w:val="4"/>
                <w:sz w:val="20"/>
                <w:szCs w:val="20"/>
              </w:rPr>
              <w:softHyphen/>
              <w:t>ление ремесел и торговли. Возникнове</w:t>
            </w:r>
            <w:r w:rsidRPr="000F7D3B">
              <w:rPr>
                <w:color w:val="000000"/>
                <w:spacing w:val="4"/>
                <w:sz w:val="20"/>
                <w:szCs w:val="20"/>
              </w:rPr>
              <w:softHyphen/>
              <w:t>ние древнейших цивилизаций</w:t>
            </w:r>
          </w:p>
          <w:p w:rsidR="005C7FFB" w:rsidRPr="000F7D3B" w:rsidRDefault="005C7FFB" w:rsidP="00DE56D8">
            <w:pPr>
              <w:widowControl w:val="0"/>
              <w:autoSpaceDE w:val="0"/>
              <w:autoSpaceDN w:val="0"/>
              <w:adjustRightInd w:val="0"/>
              <w:rPr>
                <w:color w:val="000000"/>
                <w:spacing w:val="7"/>
                <w:sz w:val="20"/>
                <w:szCs w:val="20"/>
              </w:rPr>
            </w:pPr>
          </w:p>
        </w:tc>
        <w:tc>
          <w:tcPr>
            <w:tcW w:w="7489" w:type="dxa"/>
            <w:gridSpan w:val="4"/>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Показывать на карте места расселения древнейших людей.</w:t>
            </w:r>
          </w:p>
          <w:p w:rsidR="005C7FFB" w:rsidRPr="000F7D3B" w:rsidRDefault="005C7FFB" w:rsidP="00DE56D8">
            <w:pPr>
              <w:widowControl w:val="0"/>
              <w:autoSpaceDE w:val="0"/>
              <w:autoSpaceDN w:val="0"/>
              <w:adjustRightInd w:val="0"/>
              <w:rPr>
                <w:sz w:val="20"/>
                <w:szCs w:val="20"/>
              </w:rPr>
            </w:pPr>
            <w:r w:rsidRPr="000F7D3B">
              <w:rPr>
                <w:color w:val="000000"/>
                <w:spacing w:val="7"/>
                <w:w w:val="92"/>
                <w:sz w:val="20"/>
                <w:szCs w:val="20"/>
              </w:rPr>
              <w:t>Рассказывать об условиях жизни, занятиях, верованиях пер</w:t>
            </w:r>
            <w:r w:rsidRPr="000F7D3B">
              <w:rPr>
                <w:color w:val="000000"/>
                <w:spacing w:val="7"/>
                <w:w w:val="92"/>
                <w:sz w:val="20"/>
                <w:szCs w:val="20"/>
              </w:rPr>
              <w:softHyphen/>
            </w:r>
            <w:r w:rsidRPr="000F7D3B">
              <w:rPr>
                <w:color w:val="000000"/>
                <w:spacing w:val="8"/>
                <w:w w:val="92"/>
                <w:sz w:val="20"/>
                <w:szCs w:val="20"/>
              </w:rPr>
              <w:t xml:space="preserve">вобытных людей, используя текст учебника и изобразительные </w:t>
            </w:r>
            <w:r w:rsidRPr="000F7D3B">
              <w:rPr>
                <w:color w:val="000000"/>
                <w:spacing w:val="4"/>
                <w:w w:val="92"/>
                <w:sz w:val="20"/>
                <w:szCs w:val="20"/>
              </w:rPr>
              <w:t>материалы.</w:t>
            </w:r>
          </w:p>
          <w:p w:rsidR="005C7FFB" w:rsidRPr="000F7D3B" w:rsidRDefault="005C7FFB" w:rsidP="00DE56D8">
            <w:pPr>
              <w:widowControl w:val="0"/>
              <w:autoSpaceDE w:val="0"/>
              <w:autoSpaceDN w:val="0"/>
              <w:adjustRightInd w:val="0"/>
              <w:ind w:right="12"/>
              <w:rPr>
                <w:sz w:val="20"/>
                <w:szCs w:val="20"/>
              </w:rPr>
            </w:pPr>
            <w:r w:rsidRPr="000F7D3B">
              <w:rPr>
                <w:color w:val="000000"/>
                <w:spacing w:val="6"/>
                <w:w w:val="92"/>
                <w:sz w:val="20"/>
                <w:szCs w:val="20"/>
              </w:rPr>
              <w:t xml:space="preserve">Объяснять значение отделения земледелия от скотоводства, </w:t>
            </w:r>
            <w:r w:rsidRPr="000F7D3B">
              <w:rPr>
                <w:color w:val="000000"/>
                <w:spacing w:val="19"/>
                <w:w w:val="92"/>
                <w:sz w:val="20"/>
                <w:szCs w:val="20"/>
              </w:rPr>
              <w:t xml:space="preserve">открытий и изобретений древнейших людей (орудий труда </w:t>
            </w:r>
            <w:r w:rsidRPr="000F7D3B">
              <w:rPr>
                <w:color w:val="000000"/>
                <w:spacing w:val="11"/>
                <w:w w:val="92"/>
                <w:sz w:val="20"/>
                <w:szCs w:val="20"/>
              </w:rPr>
              <w:t>и др.) для развития человеческого общества</w:t>
            </w:r>
          </w:p>
          <w:p w:rsidR="005C7FFB" w:rsidRPr="000F7D3B" w:rsidRDefault="005C7FFB" w:rsidP="00DE56D8">
            <w:pPr>
              <w:widowControl w:val="0"/>
              <w:autoSpaceDE w:val="0"/>
              <w:autoSpaceDN w:val="0"/>
              <w:adjustRightInd w:val="0"/>
              <w:ind w:right="24"/>
              <w:rPr>
                <w:color w:val="000000"/>
                <w:spacing w:val="-5"/>
                <w:sz w:val="20"/>
                <w:szCs w:val="20"/>
              </w:rPr>
            </w:pP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Введение в историю Древнего мира </w:t>
            </w:r>
            <w:r w:rsidRPr="000F7D3B">
              <w:rPr>
                <w:iCs/>
                <w:color w:val="000000"/>
                <w:spacing w:val="54"/>
                <w:sz w:val="20"/>
                <w:szCs w:val="20"/>
              </w:rPr>
              <w:t>(1ч)</w:t>
            </w:r>
          </w:p>
        </w:tc>
      </w:tr>
      <w:tr w:rsidR="005C7FFB" w:rsidRPr="000F7D3B" w:rsidTr="00DE56D8">
        <w:tc>
          <w:tcPr>
            <w:tcW w:w="7103" w:type="dxa"/>
            <w:gridSpan w:val="11"/>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Древний мир: понятие и хронология. </w:t>
            </w:r>
            <w:r w:rsidRPr="000F7D3B">
              <w:rPr>
                <w:color w:val="000000"/>
                <w:spacing w:val="1"/>
                <w:sz w:val="20"/>
                <w:szCs w:val="20"/>
              </w:rPr>
              <w:t>Карта Древнего мира. Источники по ис</w:t>
            </w:r>
            <w:r w:rsidRPr="000F7D3B">
              <w:rPr>
                <w:color w:val="000000"/>
                <w:spacing w:val="1"/>
                <w:sz w:val="20"/>
                <w:szCs w:val="20"/>
              </w:rPr>
              <w:softHyphen/>
            </w:r>
            <w:r w:rsidRPr="000F7D3B">
              <w:rPr>
                <w:color w:val="000000"/>
                <w:spacing w:val="5"/>
                <w:sz w:val="20"/>
                <w:szCs w:val="20"/>
              </w:rPr>
              <w:t>тории Древнего мира</w:t>
            </w:r>
          </w:p>
          <w:p w:rsidR="005C7FFB" w:rsidRPr="000F7D3B" w:rsidRDefault="005C7FFB" w:rsidP="00DE56D8">
            <w:pPr>
              <w:widowControl w:val="0"/>
              <w:autoSpaceDE w:val="0"/>
              <w:autoSpaceDN w:val="0"/>
              <w:adjustRightInd w:val="0"/>
              <w:rPr>
                <w:color w:val="000000"/>
                <w:spacing w:val="7"/>
                <w:sz w:val="20"/>
                <w:szCs w:val="20"/>
              </w:rPr>
            </w:pPr>
          </w:p>
        </w:tc>
        <w:tc>
          <w:tcPr>
            <w:tcW w:w="7489" w:type="dxa"/>
            <w:gridSpan w:val="4"/>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Объяснять, как ведется счет лет до н. э. и н. э., используя </w:t>
            </w:r>
            <w:r w:rsidRPr="000F7D3B">
              <w:rPr>
                <w:color w:val="000000"/>
                <w:spacing w:val="5"/>
                <w:sz w:val="20"/>
                <w:szCs w:val="20"/>
              </w:rPr>
              <w:t>линию времени.</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Называть и кратко характеризовать источники, рассказы</w:t>
            </w:r>
            <w:r w:rsidRPr="000F7D3B">
              <w:rPr>
                <w:color w:val="000000"/>
                <w:spacing w:val="2"/>
                <w:sz w:val="20"/>
                <w:szCs w:val="20"/>
              </w:rPr>
              <w:softHyphen/>
            </w:r>
            <w:r w:rsidRPr="000F7D3B">
              <w:rPr>
                <w:color w:val="000000"/>
                <w:spacing w:val="6"/>
                <w:sz w:val="20"/>
                <w:szCs w:val="20"/>
              </w:rPr>
              <w:t>вающие о древней истории</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Древний Восток </w:t>
            </w:r>
            <w:r w:rsidRPr="000F7D3B">
              <w:rPr>
                <w:iCs/>
                <w:color w:val="000000"/>
                <w:spacing w:val="3"/>
                <w:sz w:val="20"/>
                <w:szCs w:val="20"/>
              </w:rPr>
              <w:t>(20 ч)</w:t>
            </w:r>
          </w:p>
        </w:tc>
      </w:tr>
      <w:tr w:rsidR="005C7FFB" w:rsidRPr="000F7D3B" w:rsidTr="00DE56D8">
        <w:tc>
          <w:tcPr>
            <w:tcW w:w="6629" w:type="dxa"/>
            <w:gridSpan w:val="9"/>
            <w:shd w:val="clear" w:color="auto" w:fill="auto"/>
          </w:tcPr>
          <w:p w:rsidR="005C7FFB" w:rsidRPr="000F7D3B" w:rsidRDefault="005C7FFB" w:rsidP="00DE56D8">
            <w:pPr>
              <w:widowControl w:val="0"/>
              <w:autoSpaceDE w:val="0"/>
              <w:autoSpaceDN w:val="0"/>
              <w:adjustRightInd w:val="0"/>
              <w:ind w:right="6"/>
              <w:rPr>
                <w:sz w:val="20"/>
                <w:szCs w:val="20"/>
              </w:rPr>
            </w:pPr>
            <w:r w:rsidRPr="000F7D3B">
              <w:rPr>
                <w:color w:val="000000"/>
                <w:spacing w:val="7"/>
                <w:sz w:val="20"/>
                <w:szCs w:val="20"/>
              </w:rPr>
              <w:t xml:space="preserve">Древние цивилизации Месопотамии. </w:t>
            </w:r>
            <w:r w:rsidRPr="000F7D3B">
              <w:rPr>
                <w:color w:val="000000"/>
                <w:spacing w:val="-1"/>
                <w:sz w:val="20"/>
                <w:szCs w:val="20"/>
              </w:rPr>
              <w:t>Условия жизни и занятия населения. Го</w:t>
            </w:r>
            <w:r w:rsidRPr="000F7D3B">
              <w:rPr>
                <w:color w:val="000000"/>
                <w:spacing w:val="-1"/>
                <w:sz w:val="20"/>
                <w:szCs w:val="20"/>
              </w:rPr>
              <w:softHyphen/>
            </w:r>
            <w:r w:rsidRPr="000F7D3B">
              <w:rPr>
                <w:color w:val="000000"/>
                <w:spacing w:val="6"/>
                <w:sz w:val="20"/>
                <w:szCs w:val="20"/>
              </w:rPr>
              <w:t xml:space="preserve">рода-государства. Мифы и сказания. </w:t>
            </w:r>
            <w:r w:rsidRPr="000F7D3B">
              <w:rPr>
                <w:color w:val="000000"/>
                <w:spacing w:val="-2"/>
                <w:sz w:val="20"/>
                <w:szCs w:val="20"/>
              </w:rPr>
              <w:t>Письменность.</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Древний Вавилон. Законы Хаммурапи. </w:t>
            </w:r>
            <w:r w:rsidRPr="000F7D3B">
              <w:rPr>
                <w:color w:val="000000"/>
                <w:spacing w:val="4"/>
                <w:sz w:val="20"/>
                <w:szCs w:val="20"/>
              </w:rPr>
              <w:t xml:space="preserve">Нововавилонское царство: завоевания, </w:t>
            </w:r>
            <w:r w:rsidRPr="000F7D3B">
              <w:rPr>
                <w:color w:val="000000"/>
                <w:sz w:val="20"/>
                <w:szCs w:val="20"/>
              </w:rPr>
              <w:t>легендарные памятники города Вавилона.</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Древний Египет. Условия жизни и за</w:t>
            </w:r>
            <w:r w:rsidRPr="000F7D3B">
              <w:rPr>
                <w:color w:val="000000"/>
                <w:spacing w:val="1"/>
                <w:sz w:val="20"/>
                <w:szCs w:val="20"/>
              </w:rPr>
              <w:softHyphen/>
            </w:r>
            <w:r w:rsidRPr="000F7D3B">
              <w:rPr>
                <w:color w:val="000000"/>
                <w:spacing w:val="4"/>
                <w:sz w:val="20"/>
                <w:szCs w:val="20"/>
              </w:rPr>
              <w:t>нятия населения. Управление государ</w:t>
            </w:r>
            <w:r w:rsidRPr="000F7D3B">
              <w:rPr>
                <w:color w:val="000000"/>
                <w:spacing w:val="4"/>
                <w:sz w:val="20"/>
                <w:szCs w:val="20"/>
              </w:rPr>
              <w:softHyphen/>
            </w:r>
            <w:r w:rsidRPr="000F7D3B">
              <w:rPr>
                <w:color w:val="000000"/>
                <w:spacing w:val="2"/>
                <w:sz w:val="20"/>
                <w:szCs w:val="20"/>
              </w:rPr>
              <w:t>ством (фараон, чиновники). Военные по</w:t>
            </w:r>
            <w:r w:rsidRPr="000F7D3B">
              <w:rPr>
                <w:color w:val="000000"/>
                <w:spacing w:val="2"/>
                <w:sz w:val="20"/>
                <w:szCs w:val="20"/>
              </w:rPr>
              <w:softHyphen/>
            </w:r>
            <w:r w:rsidRPr="000F7D3B">
              <w:rPr>
                <w:color w:val="000000"/>
                <w:sz w:val="20"/>
                <w:szCs w:val="20"/>
              </w:rPr>
              <w:t>ходы. Рабы.</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Религиозные верования египтян. Жре</w:t>
            </w:r>
            <w:r w:rsidRPr="000F7D3B">
              <w:rPr>
                <w:color w:val="000000"/>
                <w:spacing w:val="1"/>
                <w:sz w:val="20"/>
                <w:szCs w:val="20"/>
              </w:rPr>
              <w:softHyphen/>
            </w:r>
            <w:r w:rsidRPr="000F7D3B">
              <w:rPr>
                <w:color w:val="000000"/>
                <w:spacing w:val="2"/>
                <w:sz w:val="20"/>
                <w:szCs w:val="20"/>
              </w:rPr>
              <w:t>цы. Фараон-реформатор Эхнатон.</w:t>
            </w:r>
          </w:p>
          <w:p w:rsidR="005C7FFB" w:rsidRPr="000F7D3B" w:rsidRDefault="005C7FFB" w:rsidP="00DE56D8">
            <w:pPr>
              <w:widowControl w:val="0"/>
              <w:autoSpaceDE w:val="0"/>
              <w:autoSpaceDN w:val="0"/>
              <w:adjustRightInd w:val="0"/>
              <w:ind w:right="6"/>
              <w:rPr>
                <w:sz w:val="20"/>
                <w:szCs w:val="20"/>
              </w:rPr>
            </w:pPr>
            <w:r w:rsidRPr="000F7D3B">
              <w:rPr>
                <w:color w:val="000000"/>
                <w:spacing w:val="4"/>
                <w:sz w:val="20"/>
                <w:szCs w:val="20"/>
              </w:rPr>
              <w:t>Познания древних египтян. Письмен</w:t>
            </w:r>
            <w:r w:rsidRPr="000F7D3B">
              <w:rPr>
                <w:color w:val="000000"/>
                <w:spacing w:val="4"/>
                <w:sz w:val="20"/>
                <w:szCs w:val="20"/>
              </w:rPr>
              <w:softHyphen/>
            </w:r>
            <w:r w:rsidRPr="000F7D3B">
              <w:rPr>
                <w:color w:val="000000"/>
                <w:spacing w:val="5"/>
                <w:sz w:val="20"/>
                <w:szCs w:val="20"/>
              </w:rPr>
              <w:t>ность. Храмы и пирамиды.</w:t>
            </w:r>
          </w:p>
          <w:p w:rsidR="005C7FFB" w:rsidRPr="000F7D3B" w:rsidRDefault="005C7FFB" w:rsidP="00DE56D8">
            <w:pPr>
              <w:widowControl w:val="0"/>
              <w:autoSpaceDE w:val="0"/>
              <w:autoSpaceDN w:val="0"/>
              <w:adjustRightInd w:val="0"/>
              <w:rPr>
                <w:color w:val="000000"/>
                <w:spacing w:val="7"/>
                <w:sz w:val="20"/>
                <w:szCs w:val="20"/>
              </w:rPr>
            </w:pPr>
            <w:r w:rsidRPr="000F7D3B">
              <w:rPr>
                <w:color w:val="000000"/>
                <w:spacing w:val="6"/>
                <w:sz w:val="20"/>
                <w:szCs w:val="20"/>
              </w:rPr>
              <w:t>Восточное Средиземноморье в древ</w:t>
            </w:r>
            <w:r w:rsidRPr="000F7D3B">
              <w:rPr>
                <w:color w:val="000000"/>
                <w:spacing w:val="6"/>
                <w:sz w:val="20"/>
                <w:szCs w:val="20"/>
              </w:rPr>
              <w:softHyphen/>
            </w:r>
            <w:r w:rsidRPr="000F7D3B">
              <w:rPr>
                <w:color w:val="000000"/>
                <w:spacing w:val="4"/>
                <w:sz w:val="20"/>
                <w:szCs w:val="20"/>
              </w:rPr>
              <w:t>ности. Финикия: природные условия, за</w:t>
            </w:r>
            <w:r w:rsidRPr="000F7D3B">
              <w:rPr>
                <w:color w:val="000000"/>
                <w:sz w:val="20"/>
                <w:szCs w:val="20"/>
              </w:rPr>
              <w:t>нятия жителей. Развитие ремесел и тор</w:t>
            </w:r>
            <w:r w:rsidRPr="000F7D3B">
              <w:rPr>
                <w:color w:val="000000"/>
                <w:sz w:val="20"/>
                <w:szCs w:val="20"/>
              </w:rPr>
              <w:softHyphen/>
            </w:r>
            <w:r w:rsidRPr="000F7D3B">
              <w:rPr>
                <w:color w:val="000000"/>
                <w:spacing w:val="2"/>
                <w:sz w:val="20"/>
                <w:szCs w:val="20"/>
              </w:rPr>
              <w:t xml:space="preserve">говли. Финикийский алфавит. Палестина; </w:t>
            </w:r>
            <w:r w:rsidRPr="000F7D3B">
              <w:rPr>
                <w:color w:val="000000"/>
                <w:spacing w:val="-1"/>
                <w:sz w:val="20"/>
                <w:szCs w:val="20"/>
              </w:rPr>
              <w:t xml:space="preserve">Израильское царство. Занятия населения. </w:t>
            </w:r>
            <w:r w:rsidRPr="000F7D3B">
              <w:rPr>
                <w:color w:val="000000"/>
                <w:spacing w:val="2"/>
                <w:sz w:val="20"/>
                <w:szCs w:val="20"/>
              </w:rPr>
              <w:t xml:space="preserve">Религиозные верования. Ветхозаветные </w:t>
            </w:r>
            <w:r w:rsidRPr="000F7D3B">
              <w:rPr>
                <w:color w:val="000000"/>
                <w:spacing w:val="-3"/>
                <w:sz w:val="20"/>
                <w:szCs w:val="20"/>
              </w:rPr>
              <w:t>сказания.</w:t>
            </w:r>
          </w:p>
          <w:p w:rsidR="005C7FFB" w:rsidRPr="000F7D3B" w:rsidRDefault="005C7FFB" w:rsidP="00DE56D8">
            <w:pPr>
              <w:widowControl w:val="0"/>
              <w:autoSpaceDE w:val="0"/>
              <w:autoSpaceDN w:val="0"/>
              <w:adjustRightInd w:val="0"/>
              <w:ind w:right="6"/>
              <w:rPr>
                <w:sz w:val="20"/>
                <w:szCs w:val="20"/>
              </w:rPr>
            </w:pPr>
            <w:r w:rsidRPr="000F7D3B">
              <w:rPr>
                <w:color w:val="000000"/>
                <w:spacing w:val="-7"/>
                <w:sz w:val="20"/>
                <w:szCs w:val="20"/>
              </w:rPr>
              <w:t>Ассирия: завоевания ассирийцев, культур</w:t>
            </w:r>
            <w:r w:rsidRPr="000F7D3B">
              <w:rPr>
                <w:color w:val="000000"/>
                <w:spacing w:val="-7"/>
                <w:sz w:val="20"/>
                <w:szCs w:val="20"/>
              </w:rPr>
              <w:softHyphen/>
            </w:r>
            <w:r w:rsidRPr="000F7D3B">
              <w:rPr>
                <w:color w:val="000000"/>
                <w:spacing w:val="-1"/>
                <w:sz w:val="20"/>
                <w:szCs w:val="20"/>
              </w:rPr>
              <w:t>ные сокровища Ниневии; гибель империи.</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 xml:space="preserve">Персидская держава: военные походы, </w:t>
            </w:r>
            <w:r w:rsidRPr="000F7D3B">
              <w:rPr>
                <w:color w:val="000000"/>
                <w:spacing w:val="-1"/>
                <w:sz w:val="20"/>
                <w:szCs w:val="20"/>
              </w:rPr>
              <w:t xml:space="preserve">управление подвластными территориями. </w:t>
            </w:r>
            <w:r w:rsidRPr="000F7D3B">
              <w:rPr>
                <w:color w:val="000000"/>
                <w:spacing w:val="-3"/>
                <w:sz w:val="20"/>
                <w:szCs w:val="20"/>
              </w:rPr>
              <w:t>Зороастризм.</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Древняя Индия. Природные условия, </w:t>
            </w:r>
            <w:r w:rsidRPr="000F7D3B">
              <w:rPr>
                <w:color w:val="000000"/>
                <w:spacing w:val="1"/>
                <w:sz w:val="20"/>
                <w:szCs w:val="20"/>
              </w:rPr>
              <w:t>занятия населения. Древние города-госу</w:t>
            </w:r>
            <w:r w:rsidRPr="000F7D3B">
              <w:rPr>
                <w:color w:val="000000"/>
                <w:spacing w:val="1"/>
                <w:sz w:val="20"/>
                <w:szCs w:val="20"/>
              </w:rPr>
              <w:softHyphen/>
              <w:t>дарства. Общественное устройство, вар</w:t>
            </w:r>
            <w:r w:rsidRPr="000F7D3B">
              <w:rPr>
                <w:color w:val="000000"/>
                <w:spacing w:val="3"/>
                <w:sz w:val="20"/>
                <w:szCs w:val="20"/>
              </w:rPr>
              <w:t xml:space="preserve">ны. Религиозные верования, легенды и </w:t>
            </w:r>
            <w:r w:rsidRPr="000F7D3B">
              <w:rPr>
                <w:color w:val="000000"/>
                <w:spacing w:val="1"/>
                <w:sz w:val="20"/>
                <w:szCs w:val="20"/>
              </w:rPr>
              <w:t>сказания. Возникновение буддизма. Куль</w:t>
            </w:r>
            <w:r w:rsidRPr="000F7D3B">
              <w:rPr>
                <w:color w:val="000000"/>
                <w:spacing w:val="1"/>
                <w:sz w:val="20"/>
                <w:szCs w:val="20"/>
              </w:rPr>
              <w:softHyphen/>
            </w:r>
            <w:r w:rsidRPr="000F7D3B">
              <w:rPr>
                <w:color w:val="000000"/>
                <w:spacing w:val="4"/>
                <w:sz w:val="20"/>
                <w:szCs w:val="20"/>
              </w:rPr>
              <w:t>турное наследие Древней Индии.</w:t>
            </w:r>
          </w:p>
          <w:p w:rsidR="005C7FFB" w:rsidRPr="000F7D3B" w:rsidRDefault="005C7FFB" w:rsidP="00DE56D8">
            <w:pPr>
              <w:widowControl w:val="0"/>
              <w:autoSpaceDE w:val="0"/>
              <w:autoSpaceDN w:val="0"/>
              <w:adjustRightInd w:val="0"/>
              <w:rPr>
                <w:color w:val="000000"/>
                <w:spacing w:val="3"/>
                <w:sz w:val="20"/>
                <w:szCs w:val="20"/>
              </w:rPr>
            </w:pPr>
            <w:r w:rsidRPr="000F7D3B">
              <w:rPr>
                <w:color w:val="000000"/>
                <w:spacing w:val="2"/>
                <w:sz w:val="20"/>
                <w:szCs w:val="20"/>
              </w:rPr>
              <w:t>Древний Китай. Условия жизни и хо</w:t>
            </w:r>
            <w:r w:rsidRPr="000F7D3B">
              <w:rPr>
                <w:color w:val="000000"/>
                <w:spacing w:val="2"/>
                <w:sz w:val="20"/>
                <w:szCs w:val="20"/>
              </w:rPr>
              <w:softHyphen/>
            </w:r>
            <w:r w:rsidRPr="000F7D3B">
              <w:rPr>
                <w:color w:val="000000"/>
                <w:spacing w:val="-3"/>
                <w:sz w:val="20"/>
                <w:szCs w:val="20"/>
              </w:rPr>
              <w:t>зяйственная деятельность населения. Соз</w:t>
            </w:r>
            <w:r w:rsidRPr="000F7D3B">
              <w:rPr>
                <w:color w:val="000000"/>
                <w:spacing w:val="-3"/>
                <w:sz w:val="20"/>
                <w:szCs w:val="20"/>
              </w:rPr>
              <w:softHyphen/>
            </w:r>
            <w:r w:rsidRPr="000F7D3B">
              <w:rPr>
                <w:color w:val="000000"/>
                <w:spacing w:val="4"/>
                <w:sz w:val="20"/>
                <w:szCs w:val="20"/>
              </w:rPr>
              <w:t>дание объединенного государства, Им</w:t>
            </w:r>
            <w:r w:rsidRPr="000F7D3B">
              <w:rPr>
                <w:color w:val="000000"/>
                <w:spacing w:val="4"/>
                <w:sz w:val="20"/>
                <w:szCs w:val="20"/>
              </w:rPr>
              <w:softHyphen/>
              <w:t xml:space="preserve">перии Цинь и Хань. Жизнь в империи: </w:t>
            </w:r>
            <w:r w:rsidRPr="000F7D3B">
              <w:rPr>
                <w:color w:val="000000"/>
                <w:spacing w:val="1"/>
                <w:sz w:val="20"/>
                <w:szCs w:val="20"/>
              </w:rPr>
              <w:t>правители и подданные, положение раз</w:t>
            </w:r>
            <w:r w:rsidRPr="000F7D3B">
              <w:rPr>
                <w:color w:val="000000"/>
                <w:spacing w:val="1"/>
                <w:sz w:val="20"/>
                <w:szCs w:val="20"/>
              </w:rPr>
              <w:softHyphen/>
              <w:t>личных групп населения. Развитие реме</w:t>
            </w:r>
            <w:r w:rsidRPr="000F7D3B">
              <w:rPr>
                <w:color w:val="000000"/>
                <w:spacing w:val="1"/>
                <w:sz w:val="20"/>
                <w:szCs w:val="20"/>
              </w:rPr>
              <w:softHyphen/>
              <w:t>сел и торговли. Великий шелковый путь. Религиозно-философские учения (конфу</w:t>
            </w:r>
            <w:r w:rsidRPr="000F7D3B">
              <w:rPr>
                <w:color w:val="000000"/>
                <w:spacing w:val="1"/>
                <w:sz w:val="20"/>
                <w:szCs w:val="20"/>
              </w:rPr>
              <w:softHyphen/>
            </w:r>
            <w:r w:rsidRPr="000F7D3B">
              <w:rPr>
                <w:color w:val="000000"/>
                <w:spacing w:val="4"/>
                <w:sz w:val="20"/>
                <w:szCs w:val="20"/>
              </w:rPr>
              <w:t>цианство). Научные знания и изобрете</w:t>
            </w:r>
            <w:r w:rsidRPr="000F7D3B">
              <w:rPr>
                <w:color w:val="000000"/>
                <w:spacing w:val="4"/>
                <w:sz w:val="20"/>
                <w:szCs w:val="20"/>
              </w:rPr>
              <w:softHyphen/>
            </w:r>
            <w:r w:rsidRPr="000F7D3B">
              <w:rPr>
                <w:color w:val="000000"/>
                <w:spacing w:val="3"/>
                <w:sz w:val="20"/>
                <w:szCs w:val="20"/>
              </w:rPr>
              <w:t>ния. Храмы. Великая Китайская стена</w:t>
            </w:r>
          </w:p>
        </w:tc>
        <w:tc>
          <w:tcPr>
            <w:tcW w:w="7963" w:type="dxa"/>
            <w:gridSpan w:val="6"/>
            <w:shd w:val="clear" w:color="auto" w:fill="auto"/>
          </w:tcPr>
          <w:p w:rsidR="005C7FFB" w:rsidRPr="000F7D3B" w:rsidRDefault="005C7FFB" w:rsidP="00DE56D8">
            <w:pPr>
              <w:widowControl w:val="0"/>
              <w:autoSpaceDE w:val="0"/>
              <w:autoSpaceDN w:val="0"/>
              <w:adjustRightInd w:val="0"/>
              <w:ind w:right="18"/>
              <w:rPr>
                <w:sz w:val="20"/>
                <w:szCs w:val="20"/>
              </w:rPr>
            </w:pPr>
            <w:r w:rsidRPr="000F7D3B">
              <w:rPr>
                <w:color w:val="000000"/>
                <w:spacing w:val="5"/>
                <w:sz w:val="20"/>
                <w:szCs w:val="20"/>
              </w:rPr>
              <w:t>Показывать на карте местоположение древнейших госу</w:t>
            </w:r>
            <w:r w:rsidRPr="000F7D3B">
              <w:rPr>
                <w:color w:val="000000"/>
                <w:spacing w:val="5"/>
                <w:sz w:val="20"/>
                <w:szCs w:val="20"/>
              </w:rPr>
              <w:softHyphen/>
            </w:r>
            <w:r w:rsidRPr="000F7D3B">
              <w:rPr>
                <w:color w:val="000000"/>
                <w:spacing w:val="3"/>
                <w:sz w:val="20"/>
                <w:szCs w:val="20"/>
              </w:rPr>
              <w:t>дарств Месопотамии.</w:t>
            </w:r>
          </w:p>
          <w:p w:rsidR="005C7FFB" w:rsidRPr="000F7D3B" w:rsidRDefault="005C7FFB" w:rsidP="00DE56D8">
            <w:pPr>
              <w:widowControl w:val="0"/>
              <w:autoSpaceDE w:val="0"/>
              <w:autoSpaceDN w:val="0"/>
              <w:adjustRightInd w:val="0"/>
              <w:ind w:right="24"/>
              <w:rPr>
                <w:sz w:val="20"/>
                <w:szCs w:val="20"/>
              </w:rPr>
            </w:pPr>
            <w:r w:rsidRPr="000F7D3B">
              <w:rPr>
                <w:color w:val="000000"/>
                <w:spacing w:val="5"/>
                <w:sz w:val="20"/>
                <w:szCs w:val="20"/>
              </w:rPr>
              <w:t>Рассказывать об условиях жизни и занятиях населения, крупнейших городах Древней Месопотамии.</w:t>
            </w:r>
          </w:p>
          <w:p w:rsidR="005C7FFB" w:rsidRPr="000F7D3B" w:rsidRDefault="005C7FFB" w:rsidP="00DE56D8">
            <w:pPr>
              <w:widowControl w:val="0"/>
              <w:autoSpaceDE w:val="0"/>
              <w:autoSpaceDN w:val="0"/>
              <w:adjustRightInd w:val="0"/>
              <w:ind w:right="18"/>
              <w:rPr>
                <w:sz w:val="20"/>
                <w:szCs w:val="20"/>
              </w:rPr>
            </w:pPr>
            <w:r w:rsidRPr="000F7D3B">
              <w:rPr>
                <w:color w:val="000000"/>
                <w:sz w:val="20"/>
                <w:szCs w:val="20"/>
              </w:rPr>
              <w:t>Объяснять, как отражались в древних сказаниях представле</w:t>
            </w:r>
            <w:r w:rsidRPr="000F7D3B">
              <w:rPr>
                <w:color w:val="000000"/>
                <w:sz w:val="20"/>
                <w:szCs w:val="20"/>
              </w:rPr>
              <w:softHyphen/>
            </w:r>
            <w:r w:rsidRPr="000F7D3B">
              <w:rPr>
                <w:color w:val="000000"/>
                <w:spacing w:val="8"/>
                <w:sz w:val="20"/>
                <w:szCs w:val="20"/>
              </w:rPr>
              <w:t>ния людей того времени о мире.</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Характеризовать источники, рассказывающие о древних ци</w:t>
            </w:r>
            <w:r w:rsidRPr="000F7D3B">
              <w:rPr>
                <w:color w:val="000000"/>
                <w:spacing w:val="1"/>
                <w:sz w:val="20"/>
                <w:szCs w:val="20"/>
              </w:rPr>
              <w:softHyphen/>
            </w:r>
            <w:r w:rsidRPr="000F7D3B">
              <w:rPr>
                <w:color w:val="000000"/>
                <w:spacing w:val="4"/>
                <w:sz w:val="20"/>
                <w:szCs w:val="20"/>
              </w:rPr>
              <w:t xml:space="preserve">вилизациях (материальные и письменные источники, законы </w:t>
            </w:r>
            <w:r w:rsidRPr="000F7D3B">
              <w:rPr>
                <w:color w:val="000000"/>
                <w:spacing w:val="2"/>
                <w:sz w:val="20"/>
                <w:szCs w:val="20"/>
              </w:rPr>
              <w:t>Хаммурапи).</w:t>
            </w:r>
          </w:p>
          <w:p w:rsidR="005C7FFB" w:rsidRPr="000F7D3B" w:rsidRDefault="005C7FFB" w:rsidP="00DE56D8">
            <w:pPr>
              <w:widowControl w:val="0"/>
              <w:autoSpaceDE w:val="0"/>
              <w:autoSpaceDN w:val="0"/>
              <w:adjustRightInd w:val="0"/>
              <w:ind w:right="18"/>
              <w:rPr>
                <w:sz w:val="20"/>
                <w:szCs w:val="20"/>
              </w:rPr>
            </w:pPr>
            <w:r w:rsidRPr="000F7D3B">
              <w:rPr>
                <w:color w:val="000000"/>
                <w:spacing w:val="4"/>
                <w:sz w:val="20"/>
                <w:szCs w:val="20"/>
              </w:rPr>
              <w:t>Показывать на карте территорию и центры древнеегипет</w:t>
            </w:r>
            <w:r w:rsidRPr="000F7D3B">
              <w:rPr>
                <w:color w:val="000000"/>
                <w:spacing w:val="4"/>
                <w:sz w:val="20"/>
                <w:szCs w:val="20"/>
              </w:rPr>
              <w:softHyphen/>
            </w:r>
            <w:r w:rsidRPr="000F7D3B">
              <w:rPr>
                <w:color w:val="000000"/>
                <w:spacing w:val="2"/>
                <w:sz w:val="20"/>
                <w:szCs w:val="20"/>
              </w:rPr>
              <w:t>ского государства.</w:t>
            </w:r>
          </w:p>
          <w:p w:rsidR="005C7FFB" w:rsidRPr="000F7D3B" w:rsidRDefault="005C7FFB" w:rsidP="00DE56D8">
            <w:pPr>
              <w:widowControl w:val="0"/>
              <w:autoSpaceDE w:val="0"/>
              <w:autoSpaceDN w:val="0"/>
              <w:adjustRightInd w:val="0"/>
              <w:ind w:right="18"/>
              <w:rPr>
                <w:sz w:val="20"/>
                <w:szCs w:val="20"/>
              </w:rPr>
            </w:pPr>
            <w:r w:rsidRPr="000F7D3B">
              <w:rPr>
                <w:color w:val="000000"/>
                <w:spacing w:val="6"/>
                <w:sz w:val="20"/>
                <w:szCs w:val="20"/>
              </w:rPr>
              <w:t xml:space="preserve">Раскрывать значение понятий и терминов </w:t>
            </w:r>
            <w:r w:rsidRPr="000F7D3B">
              <w:rPr>
                <w:iCs/>
                <w:color w:val="000000"/>
                <w:spacing w:val="6"/>
                <w:sz w:val="20"/>
                <w:szCs w:val="20"/>
              </w:rPr>
              <w:t>фараон, жрец, раб, пирамида, папирус.</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Характеризовать: 1) основные группы населения Древнего </w:t>
            </w:r>
            <w:r w:rsidRPr="000F7D3B">
              <w:rPr>
                <w:color w:val="000000"/>
                <w:sz w:val="20"/>
                <w:szCs w:val="20"/>
              </w:rPr>
              <w:t>Египта, их занятия, положение и др.; 2) особенности власти фа</w:t>
            </w:r>
            <w:r w:rsidRPr="000F7D3B">
              <w:rPr>
                <w:color w:val="000000"/>
                <w:sz w:val="20"/>
                <w:szCs w:val="20"/>
              </w:rPr>
              <w:softHyphen/>
            </w:r>
            <w:r w:rsidRPr="000F7D3B">
              <w:rPr>
                <w:color w:val="000000"/>
                <w:spacing w:val="5"/>
                <w:sz w:val="20"/>
                <w:szCs w:val="20"/>
              </w:rPr>
              <w:t>раонов и порядок управления страной.</w:t>
            </w:r>
          </w:p>
          <w:p w:rsidR="005C7FFB" w:rsidRPr="000F7D3B" w:rsidRDefault="005C7FFB" w:rsidP="00DE56D8">
            <w:pPr>
              <w:widowControl w:val="0"/>
              <w:autoSpaceDE w:val="0"/>
              <w:autoSpaceDN w:val="0"/>
              <w:adjustRightInd w:val="0"/>
              <w:ind w:right="6"/>
              <w:rPr>
                <w:sz w:val="20"/>
                <w:szCs w:val="20"/>
              </w:rPr>
            </w:pPr>
            <w:r w:rsidRPr="000F7D3B">
              <w:rPr>
                <w:color w:val="000000"/>
                <w:spacing w:val="4"/>
                <w:sz w:val="20"/>
                <w:szCs w:val="20"/>
              </w:rPr>
              <w:t xml:space="preserve">Объяснять, в чем заключалась роль религии, жрецов в </w:t>
            </w:r>
            <w:r w:rsidRPr="000F7D3B">
              <w:rPr>
                <w:color w:val="000000"/>
                <w:spacing w:val="1"/>
                <w:sz w:val="20"/>
                <w:szCs w:val="20"/>
              </w:rPr>
              <w:t>древнеегипетском обществе.</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Описывать предметы материальной культуры и произведе</w:t>
            </w:r>
            <w:r w:rsidRPr="000F7D3B">
              <w:rPr>
                <w:color w:val="000000"/>
                <w:spacing w:val="2"/>
                <w:sz w:val="20"/>
                <w:szCs w:val="20"/>
              </w:rPr>
              <w:softHyphen/>
            </w:r>
            <w:r w:rsidRPr="000F7D3B">
              <w:rPr>
                <w:color w:val="000000"/>
                <w:spacing w:val="1"/>
                <w:sz w:val="20"/>
                <w:szCs w:val="20"/>
              </w:rPr>
              <w:t>ния древнеегипетского искусства, высказывать суждения об их художественных достоинствах.</w:t>
            </w:r>
          </w:p>
          <w:p w:rsidR="005C7FFB" w:rsidRPr="000F7D3B" w:rsidRDefault="005C7FFB" w:rsidP="00DE56D8">
            <w:pPr>
              <w:widowControl w:val="0"/>
              <w:autoSpaceDE w:val="0"/>
              <w:autoSpaceDN w:val="0"/>
              <w:adjustRightInd w:val="0"/>
              <w:ind w:right="18"/>
              <w:rPr>
                <w:sz w:val="20"/>
                <w:szCs w:val="20"/>
              </w:rPr>
            </w:pPr>
            <w:r w:rsidRPr="000F7D3B">
              <w:rPr>
                <w:color w:val="000000"/>
                <w:spacing w:val="1"/>
                <w:sz w:val="20"/>
                <w:szCs w:val="20"/>
              </w:rPr>
              <w:t>Показывать на карте древние города и государства Восточ</w:t>
            </w:r>
            <w:r w:rsidRPr="000F7D3B">
              <w:rPr>
                <w:color w:val="000000"/>
                <w:spacing w:val="1"/>
                <w:sz w:val="20"/>
                <w:szCs w:val="20"/>
              </w:rPr>
              <w:softHyphen/>
            </w:r>
            <w:r w:rsidRPr="000F7D3B">
              <w:rPr>
                <w:color w:val="000000"/>
                <w:spacing w:val="2"/>
                <w:sz w:val="20"/>
                <w:szCs w:val="20"/>
              </w:rPr>
              <w:t>ного Средиземноморья.</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Объяснять предпосылки и следствия создания финикийско</w:t>
            </w:r>
            <w:r w:rsidRPr="000F7D3B">
              <w:rPr>
                <w:color w:val="000000"/>
                <w:spacing w:val="3"/>
                <w:sz w:val="20"/>
                <w:szCs w:val="20"/>
              </w:rPr>
              <w:softHyphen/>
            </w:r>
            <w:r w:rsidRPr="000F7D3B">
              <w:rPr>
                <w:color w:val="000000"/>
                <w:spacing w:val="6"/>
                <w:sz w:val="20"/>
                <w:szCs w:val="20"/>
              </w:rPr>
              <w:t>го алфавита, значение перехода к монотеизму (в иудаизме).</w:t>
            </w:r>
          </w:p>
          <w:p w:rsidR="005C7FFB" w:rsidRPr="000F7D3B" w:rsidRDefault="005C7FFB" w:rsidP="00DE56D8">
            <w:pPr>
              <w:widowControl w:val="0"/>
              <w:autoSpaceDE w:val="0"/>
              <w:autoSpaceDN w:val="0"/>
              <w:adjustRightInd w:val="0"/>
              <w:ind w:right="24"/>
              <w:rPr>
                <w:sz w:val="20"/>
                <w:szCs w:val="20"/>
              </w:rPr>
            </w:pPr>
            <w:r w:rsidRPr="000F7D3B">
              <w:rPr>
                <w:color w:val="000000"/>
                <w:sz w:val="20"/>
                <w:szCs w:val="20"/>
              </w:rPr>
              <w:t>Рассказывать о культуре Древней Ассирии (используя иллю</w:t>
            </w:r>
            <w:r w:rsidRPr="000F7D3B">
              <w:rPr>
                <w:color w:val="000000"/>
                <w:sz w:val="20"/>
                <w:szCs w:val="20"/>
              </w:rPr>
              <w:softHyphen/>
            </w:r>
            <w:r w:rsidRPr="000F7D3B">
              <w:rPr>
                <w:color w:val="000000"/>
                <w:spacing w:val="1"/>
                <w:sz w:val="20"/>
                <w:szCs w:val="20"/>
              </w:rPr>
              <w:t>стративные материалы).</w:t>
            </w:r>
          </w:p>
          <w:p w:rsidR="005C7FFB" w:rsidRPr="000F7D3B" w:rsidRDefault="005C7FFB" w:rsidP="00DE56D8">
            <w:pPr>
              <w:widowControl w:val="0"/>
              <w:autoSpaceDE w:val="0"/>
              <w:autoSpaceDN w:val="0"/>
              <w:adjustRightInd w:val="0"/>
              <w:ind w:right="18"/>
              <w:rPr>
                <w:sz w:val="20"/>
                <w:szCs w:val="20"/>
              </w:rPr>
            </w:pPr>
            <w:r w:rsidRPr="000F7D3B">
              <w:rPr>
                <w:color w:val="000000"/>
                <w:spacing w:val="5"/>
                <w:sz w:val="20"/>
                <w:szCs w:val="20"/>
              </w:rPr>
              <w:t xml:space="preserve">Показывать на карте территорию Персидской державы, </w:t>
            </w:r>
            <w:r w:rsidRPr="000F7D3B">
              <w:rPr>
                <w:color w:val="000000"/>
                <w:spacing w:val="2"/>
                <w:sz w:val="20"/>
                <w:szCs w:val="20"/>
              </w:rPr>
              <w:t>объяснять, как она управлялась.</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Показывать на карте территорию Древней Индии.</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Характеризовать условия жизни и занятия населения, об</w:t>
            </w:r>
            <w:r w:rsidRPr="000F7D3B">
              <w:rPr>
                <w:color w:val="000000"/>
                <w:spacing w:val="2"/>
                <w:sz w:val="20"/>
                <w:szCs w:val="20"/>
              </w:rPr>
              <w:softHyphen/>
            </w:r>
            <w:r w:rsidRPr="000F7D3B">
              <w:rPr>
                <w:color w:val="000000"/>
                <w:spacing w:val="1"/>
                <w:sz w:val="20"/>
                <w:szCs w:val="20"/>
              </w:rPr>
              <w:t xml:space="preserve">щественный строй Древней Индии, положение представителей </w:t>
            </w:r>
            <w:r w:rsidRPr="000F7D3B">
              <w:rPr>
                <w:color w:val="000000"/>
                <w:spacing w:val="5"/>
                <w:sz w:val="20"/>
                <w:szCs w:val="20"/>
              </w:rPr>
              <w:t>различных варн (каст).</w:t>
            </w:r>
          </w:p>
          <w:p w:rsidR="005C7FFB" w:rsidRPr="000F7D3B" w:rsidRDefault="005C7FFB" w:rsidP="00DE56D8">
            <w:pPr>
              <w:widowControl w:val="0"/>
              <w:autoSpaceDE w:val="0"/>
              <w:autoSpaceDN w:val="0"/>
              <w:adjustRightInd w:val="0"/>
              <w:ind w:right="6"/>
              <w:rPr>
                <w:sz w:val="20"/>
                <w:szCs w:val="20"/>
              </w:rPr>
            </w:pPr>
            <w:r w:rsidRPr="000F7D3B">
              <w:rPr>
                <w:color w:val="000000"/>
                <w:spacing w:val="7"/>
                <w:sz w:val="20"/>
                <w:szCs w:val="20"/>
              </w:rPr>
              <w:t xml:space="preserve">Объяснять, какую роль играли идеи индуизма и буддизма </w:t>
            </w:r>
            <w:r w:rsidRPr="000F7D3B">
              <w:rPr>
                <w:color w:val="000000"/>
                <w:spacing w:val="8"/>
                <w:sz w:val="20"/>
                <w:szCs w:val="20"/>
              </w:rPr>
              <w:t>в жизни индийцев.</w:t>
            </w:r>
          </w:p>
          <w:p w:rsidR="005C7FFB" w:rsidRPr="000F7D3B" w:rsidRDefault="005C7FFB" w:rsidP="00DE56D8">
            <w:pPr>
              <w:widowControl w:val="0"/>
              <w:autoSpaceDE w:val="0"/>
              <w:autoSpaceDN w:val="0"/>
              <w:adjustRightInd w:val="0"/>
              <w:ind w:right="12"/>
              <w:rPr>
                <w:sz w:val="20"/>
                <w:szCs w:val="20"/>
              </w:rPr>
            </w:pPr>
            <w:r w:rsidRPr="000F7D3B">
              <w:rPr>
                <w:color w:val="000000"/>
                <w:sz w:val="20"/>
                <w:szCs w:val="20"/>
              </w:rPr>
              <w:t>Рассказывать о культуре Древней Индии, высказывать суж</w:t>
            </w:r>
            <w:r w:rsidRPr="000F7D3B">
              <w:rPr>
                <w:color w:val="000000"/>
                <w:sz w:val="20"/>
                <w:szCs w:val="20"/>
              </w:rPr>
              <w:softHyphen/>
            </w:r>
            <w:r w:rsidRPr="000F7D3B">
              <w:rPr>
                <w:color w:val="000000"/>
                <w:spacing w:val="7"/>
                <w:sz w:val="20"/>
                <w:szCs w:val="20"/>
              </w:rPr>
              <w:t>дения о ее вкладе в мировую культуру.</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Объяснять значение понятий </w:t>
            </w:r>
            <w:r w:rsidRPr="000F7D3B">
              <w:rPr>
                <w:iCs/>
                <w:color w:val="000000"/>
                <w:spacing w:val="2"/>
                <w:sz w:val="20"/>
                <w:szCs w:val="20"/>
              </w:rPr>
              <w:t>империя, конфуцианство.</w:t>
            </w:r>
          </w:p>
          <w:p w:rsidR="005C7FFB" w:rsidRPr="000F7D3B" w:rsidRDefault="005C7FFB" w:rsidP="00DE56D8">
            <w:pPr>
              <w:widowControl w:val="0"/>
              <w:autoSpaceDE w:val="0"/>
              <w:autoSpaceDN w:val="0"/>
              <w:adjustRightInd w:val="0"/>
              <w:ind w:right="18"/>
              <w:rPr>
                <w:sz w:val="20"/>
                <w:szCs w:val="20"/>
              </w:rPr>
            </w:pPr>
            <w:r w:rsidRPr="000F7D3B">
              <w:rPr>
                <w:color w:val="000000"/>
                <w:spacing w:val="5"/>
                <w:sz w:val="20"/>
                <w:szCs w:val="20"/>
              </w:rPr>
              <w:t>Характеризовать занятия и положение населения в Древ</w:t>
            </w:r>
            <w:r w:rsidRPr="000F7D3B">
              <w:rPr>
                <w:color w:val="000000"/>
                <w:spacing w:val="5"/>
                <w:sz w:val="20"/>
                <w:szCs w:val="20"/>
              </w:rPr>
              <w:softHyphen/>
            </w:r>
            <w:r w:rsidRPr="000F7D3B">
              <w:rPr>
                <w:color w:val="000000"/>
                <w:spacing w:val="2"/>
                <w:sz w:val="20"/>
                <w:szCs w:val="20"/>
              </w:rPr>
              <w:t>нем Китае.</w:t>
            </w:r>
          </w:p>
          <w:p w:rsidR="005C7FFB" w:rsidRPr="000F7D3B" w:rsidRDefault="005C7FFB" w:rsidP="00DE56D8">
            <w:pPr>
              <w:widowControl w:val="0"/>
              <w:autoSpaceDE w:val="0"/>
              <w:autoSpaceDN w:val="0"/>
              <w:adjustRightInd w:val="0"/>
              <w:ind w:right="6"/>
              <w:rPr>
                <w:sz w:val="20"/>
                <w:szCs w:val="20"/>
              </w:rPr>
            </w:pPr>
            <w:r w:rsidRPr="000F7D3B">
              <w:rPr>
                <w:color w:val="000000"/>
                <w:spacing w:val="4"/>
                <w:sz w:val="20"/>
                <w:szCs w:val="20"/>
              </w:rPr>
              <w:t xml:space="preserve">Объяснять, какое значение имели идеи конфуцианства в </w:t>
            </w:r>
            <w:r w:rsidRPr="000F7D3B">
              <w:rPr>
                <w:color w:val="000000"/>
                <w:spacing w:val="5"/>
                <w:sz w:val="20"/>
                <w:szCs w:val="20"/>
              </w:rPr>
              <w:t>жизни китайского общества.</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Называть изобретения и культурные достижения древних </w:t>
            </w:r>
            <w:r w:rsidRPr="000F7D3B">
              <w:rPr>
                <w:color w:val="000000"/>
                <w:spacing w:val="1"/>
                <w:sz w:val="20"/>
                <w:szCs w:val="20"/>
              </w:rPr>
              <w:t>китайцев, высказывать суждения об их вкладе в мировую куль</w:t>
            </w:r>
            <w:r w:rsidRPr="000F7D3B">
              <w:rPr>
                <w:color w:val="000000"/>
                <w:spacing w:val="1"/>
                <w:sz w:val="20"/>
                <w:szCs w:val="20"/>
              </w:rPr>
              <w:softHyphen/>
            </w:r>
            <w:r w:rsidRPr="000F7D3B">
              <w:rPr>
                <w:color w:val="000000"/>
                <w:spacing w:val="-1"/>
                <w:sz w:val="20"/>
                <w:szCs w:val="20"/>
              </w:rPr>
              <w:t>туру.</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w w:val="117"/>
                <w:sz w:val="20"/>
                <w:szCs w:val="20"/>
              </w:rPr>
              <w:t xml:space="preserve">АНТИЧНЫЙ МИР </w:t>
            </w:r>
            <w:r w:rsidRPr="000F7D3B">
              <w:rPr>
                <w:iCs/>
                <w:color w:val="000000"/>
                <w:w w:val="117"/>
                <w:sz w:val="20"/>
                <w:szCs w:val="20"/>
              </w:rPr>
              <w:t>(39 ч)</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Древняя Греция. Эллинизм </w:t>
            </w:r>
            <w:r w:rsidRPr="000F7D3B">
              <w:rPr>
                <w:iCs/>
                <w:color w:val="000000"/>
                <w:spacing w:val="3"/>
                <w:sz w:val="20"/>
                <w:szCs w:val="20"/>
              </w:rPr>
              <w:t>(20 ч)</w:t>
            </w:r>
          </w:p>
        </w:tc>
      </w:tr>
      <w:tr w:rsidR="005C7FFB" w:rsidRPr="000F7D3B" w:rsidTr="00DE56D8">
        <w:tc>
          <w:tcPr>
            <w:tcW w:w="5495" w:type="dxa"/>
            <w:gridSpan w:val="4"/>
            <w:shd w:val="clear" w:color="auto" w:fill="auto"/>
          </w:tcPr>
          <w:p w:rsidR="005C7FFB" w:rsidRPr="000F7D3B" w:rsidRDefault="005C7FFB" w:rsidP="00DE56D8">
            <w:pPr>
              <w:widowControl w:val="0"/>
              <w:autoSpaceDE w:val="0"/>
              <w:autoSpaceDN w:val="0"/>
              <w:adjustRightInd w:val="0"/>
              <w:ind w:right="24"/>
              <w:rPr>
                <w:sz w:val="20"/>
                <w:szCs w:val="20"/>
              </w:rPr>
            </w:pPr>
            <w:r w:rsidRPr="000F7D3B">
              <w:rPr>
                <w:color w:val="000000"/>
                <w:spacing w:val="3"/>
                <w:sz w:val="20"/>
                <w:szCs w:val="20"/>
              </w:rPr>
              <w:t xml:space="preserve">Древнейшая и архаическая Греция. </w:t>
            </w:r>
            <w:r w:rsidRPr="000F7D3B">
              <w:rPr>
                <w:color w:val="000000"/>
                <w:spacing w:val="4"/>
                <w:sz w:val="20"/>
                <w:szCs w:val="20"/>
              </w:rPr>
              <w:t xml:space="preserve">Условия жизни и занятия населения. </w:t>
            </w:r>
            <w:r w:rsidRPr="000F7D3B">
              <w:rPr>
                <w:color w:val="000000"/>
                <w:spacing w:val="-1"/>
                <w:sz w:val="20"/>
                <w:szCs w:val="20"/>
              </w:rPr>
              <w:t>Древнейшие государства на Крите. Госу</w:t>
            </w:r>
            <w:r w:rsidRPr="000F7D3B">
              <w:rPr>
                <w:color w:val="000000"/>
                <w:spacing w:val="-1"/>
                <w:sz w:val="20"/>
                <w:szCs w:val="20"/>
              </w:rPr>
              <w:softHyphen/>
            </w:r>
            <w:r w:rsidRPr="000F7D3B">
              <w:rPr>
                <w:color w:val="000000"/>
                <w:spacing w:val="2"/>
                <w:sz w:val="20"/>
                <w:szCs w:val="20"/>
              </w:rPr>
              <w:t xml:space="preserve">дарства ахейской Греции (Микены и др.). </w:t>
            </w:r>
            <w:r w:rsidRPr="000F7D3B">
              <w:rPr>
                <w:color w:val="000000"/>
                <w:spacing w:val="1"/>
                <w:sz w:val="20"/>
                <w:szCs w:val="20"/>
              </w:rPr>
              <w:t xml:space="preserve">Троянская война; «Илиада», «Одиссея». </w:t>
            </w:r>
            <w:r w:rsidRPr="000F7D3B">
              <w:rPr>
                <w:color w:val="000000"/>
                <w:spacing w:val="4"/>
                <w:sz w:val="20"/>
                <w:szCs w:val="20"/>
              </w:rPr>
              <w:t>Верования древних греков. Сказания о богах и героях.</w:t>
            </w:r>
          </w:p>
          <w:p w:rsidR="005C7FFB" w:rsidRPr="000F7D3B" w:rsidRDefault="005C7FFB" w:rsidP="00DE56D8">
            <w:pPr>
              <w:widowControl w:val="0"/>
              <w:autoSpaceDE w:val="0"/>
              <w:autoSpaceDN w:val="0"/>
              <w:adjustRightInd w:val="0"/>
              <w:ind w:right="30"/>
              <w:rPr>
                <w:sz w:val="20"/>
                <w:szCs w:val="20"/>
              </w:rPr>
            </w:pPr>
            <w:r w:rsidRPr="000F7D3B">
              <w:rPr>
                <w:color w:val="000000"/>
                <w:sz w:val="20"/>
                <w:szCs w:val="20"/>
              </w:rPr>
              <w:t>Греческие города-государства (полити</w:t>
            </w:r>
            <w:r w:rsidRPr="000F7D3B">
              <w:rPr>
                <w:color w:val="000000"/>
                <w:sz w:val="20"/>
                <w:szCs w:val="20"/>
              </w:rPr>
              <w:softHyphen/>
            </w:r>
            <w:r w:rsidRPr="000F7D3B">
              <w:rPr>
                <w:color w:val="000000"/>
                <w:spacing w:val="6"/>
                <w:sz w:val="20"/>
                <w:szCs w:val="20"/>
              </w:rPr>
              <w:t xml:space="preserve">ческий строй, аристократия и демос). </w:t>
            </w:r>
            <w:r w:rsidRPr="000F7D3B">
              <w:rPr>
                <w:color w:val="000000"/>
                <w:spacing w:val="-3"/>
                <w:sz w:val="20"/>
                <w:szCs w:val="20"/>
              </w:rPr>
              <w:t xml:space="preserve">Развитие земледелия и ремесла. Великая </w:t>
            </w:r>
            <w:r w:rsidRPr="000F7D3B">
              <w:rPr>
                <w:color w:val="000000"/>
                <w:spacing w:val="1"/>
                <w:sz w:val="20"/>
                <w:szCs w:val="20"/>
              </w:rPr>
              <w:t>греческая колонизация.</w:t>
            </w:r>
          </w:p>
          <w:p w:rsidR="005C7FFB" w:rsidRPr="000F7D3B" w:rsidRDefault="005C7FFB" w:rsidP="00DE56D8">
            <w:pPr>
              <w:widowControl w:val="0"/>
              <w:autoSpaceDE w:val="0"/>
              <w:autoSpaceDN w:val="0"/>
              <w:adjustRightInd w:val="0"/>
              <w:ind w:right="30"/>
              <w:rPr>
                <w:sz w:val="20"/>
                <w:szCs w:val="20"/>
              </w:rPr>
            </w:pPr>
            <w:r w:rsidRPr="000F7D3B">
              <w:rPr>
                <w:color w:val="000000"/>
                <w:sz w:val="20"/>
                <w:szCs w:val="20"/>
              </w:rPr>
              <w:t>Афины. Утверждение демократии. За</w:t>
            </w:r>
            <w:r w:rsidRPr="000F7D3B">
              <w:rPr>
                <w:color w:val="000000"/>
                <w:sz w:val="20"/>
                <w:szCs w:val="20"/>
              </w:rPr>
              <w:softHyphen/>
            </w:r>
            <w:r w:rsidRPr="000F7D3B">
              <w:rPr>
                <w:color w:val="000000"/>
                <w:spacing w:val="3"/>
                <w:sz w:val="20"/>
                <w:szCs w:val="20"/>
              </w:rPr>
              <w:t>коны Солона, реформы Клисфена.</w:t>
            </w:r>
          </w:p>
          <w:p w:rsidR="005C7FFB" w:rsidRPr="000F7D3B" w:rsidRDefault="005C7FFB" w:rsidP="00DE56D8">
            <w:pPr>
              <w:widowControl w:val="0"/>
              <w:autoSpaceDE w:val="0"/>
              <w:autoSpaceDN w:val="0"/>
              <w:adjustRightInd w:val="0"/>
              <w:ind w:right="12"/>
              <w:rPr>
                <w:sz w:val="20"/>
                <w:szCs w:val="20"/>
              </w:rPr>
            </w:pPr>
            <w:r w:rsidRPr="000F7D3B">
              <w:rPr>
                <w:color w:val="000000"/>
                <w:spacing w:val="3"/>
                <w:sz w:val="20"/>
                <w:szCs w:val="20"/>
              </w:rPr>
              <w:t xml:space="preserve">Спарта: основные группы населения, </w:t>
            </w:r>
            <w:r w:rsidRPr="000F7D3B">
              <w:rPr>
                <w:color w:val="000000"/>
                <w:spacing w:val="4"/>
                <w:sz w:val="20"/>
                <w:szCs w:val="20"/>
              </w:rPr>
              <w:t xml:space="preserve">политическое устройство. Спартанское </w:t>
            </w:r>
            <w:r w:rsidRPr="000F7D3B">
              <w:rPr>
                <w:color w:val="000000"/>
                <w:spacing w:val="2"/>
                <w:sz w:val="20"/>
                <w:szCs w:val="20"/>
              </w:rPr>
              <w:t>воспитание. Организация военного дела.</w:t>
            </w:r>
          </w:p>
          <w:p w:rsidR="005C7FFB" w:rsidRPr="000F7D3B" w:rsidRDefault="005C7FFB" w:rsidP="00DE56D8">
            <w:pPr>
              <w:widowControl w:val="0"/>
              <w:autoSpaceDE w:val="0"/>
              <w:autoSpaceDN w:val="0"/>
              <w:adjustRightInd w:val="0"/>
              <w:ind w:right="12"/>
              <w:rPr>
                <w:sz w:val="20"/>
                <w:szCs w:val="20"/>
              </w:rPr>
            </w:pPr>
            <w:r w:rsidRPr="000F7D3B">
              <w:rPr>
                <w:color w:val="000000"/>
                <w:spacing w:val="3"/>
                <w:sz w:val="20"/>
                <w:szCs w:val="20"/>
              </w:rPr>
              <w:t>Классическая Греция. Греко-персидс</w:t>
            </w:r>
            <w:r w:rsidRPr="000F7D3B">
              <w:rPr>
                <w:color w:val="000000"/>
                <w:spacing w:val="3"/>
                <w:sz w:val="20"/>
                <w:szCs w:val="20"/>
              </w:rPr>
              <w:softHyphen/>
              <w:t>кие войны: причины, участники, крупней</w:t>
            </w:r>
            <w:r w:rsidRPr="000F7D3B">
              <w:rPr>
                <w:color w:val="000000"/>
                <w:spacing w:val="3"/>
                <w:sz w:val="20"/>
                <w:szCs w:val="20"/>
              </w:rPr>
              <w:softHyphen/>
              <w:t xml:space="preserve">шие сражения, герои. Причины победы </w:t>
            </w:r>
            <w:r w:rsidRPr="000F7D3B">
              <w:rPr>
                <w:color w:val="000000"/>
                <w:spacing w:val="2"/>
                <w:sz w:val="20"/>
                <w:szCs w:val="20"/>
              </w:rPr>
              <w:t>греков. Афинская демократия при Перик</w:t>
            </w:r>
            <w:r w:rsidRPr="000F7D3B">
              <w:rPr>
                <w:color w:val="000000"/>
                <w:spacing w:val="-1"/>
                <w:sz w:val="20"/>
                <w:szCs w:val="20"/>
              </w:rPr>
              <w:t>ле. Хозяйственная жизнь в древнегречес</w:t>
            </w:r>
            <w:r w:rsidRPr="000F7D3B">
              <w:rPr>
                <w:color w:val="000000"/>
                <w:spacing w:val="-1"/>
                <w:sz w:val="20"/>
                <w:szCs w:val="20"/>
              </w:rPr>
              <w:softHyphen/>
            </w:r>
            <w:r w:rsidRPr="000F7D3B">
              <w:rPr>
                <w:color w:val="000000"/>
                <w:sz w:val="20"/>
                <w:szCs w:val="20"/>
              </w:rPr>
              <w:t xml:space="preserve">ком обществе. Рабство. Пелопоннесская </w:t>
            </w:r>
            <w:r w:rsidRPr="000F7D3B">
              <w:rPr>
                <w:color w:val="000000"/>
                <w:spacing w:val="3"/>
                <w:sz w:val="20"/>
                <w:szCs w:val="20"/>
              </w:rPr>
              <w:t>война. Возвышение Македонии.</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Культура Древней Греции. Развитие </w:t>
            </w:r>
            <w:r w:rsidRPr="000F7D3B">
              <w:rPr>
                <w:color w:val="000000"/>
                <w:spacing w:val="10"/>
                <w:sz w:val="20"/>
                <w:szCs w:val="20"/>
              </w:rPr>
              <w:t>наук. Греческая философия. Школа и</w:t>
            </w:r>
            <w:r w:rsidRPr="000F7D3B">
              <w:rPr>
                <w:color w:val="000000"/>
                <w:spacing w:val="-2"/>
                <w:sz w:val="20"/>
                <w:szCs w:val="20"/>
              </w:rPr>
              <w:t xml:space="preserve"> образование. Литература. Архитектура и </w:t>
            </w:r>
            <w:r w:rsidRPr="000F7D3B">
              <w:rPr>
                <w:color w:val="000000"/>
                <w:spacing w:val="-8"/>
                <w:sz w:val="20"/>
                <w:szCs w:val="20"/>
              </w:rPr>
              <w:t>скульптура.</w:t>
            </w:r>
          </w:p>
          <w:p w:rsidR="005C7FFB" w:rsidRPr="000F7D3B" w:rsidRDefault="005C7FFB" w:rsidP="00DE56D8">
            <w:pPr>
              <w:widowControl w:val="0"/>
              <w:autoSpaceDE w:val="0"/>
              <w:autoSpaceDN w:val="0"/>
              <w:adjustRightInd w:val="0"/>
              <w:ind w:right="6"/>
              <w:rPr>
                <w:sz w:val="20"/>
                <w:szCs w:val="20"/>
              </w:rPr>
            </w:pPr>
            <w:r w:rsidRPr="000F7D3B">
              <w:rPr>
                <w:color w:val="000000"/>
                <w:spacing w:val="-3"/>
                <w:sz w:val="20"/>
                <w:szCs w:val="20"/>
              </w:rPr>
              <w:t>Быт и досуг древних греков. Театр. Спор</w:t>
            </w:r>
            <w:r w:rsidRPr="000F7D3B">
              <w:rPr>
                <w:color w:val="000000"/>
                <w:spacing w:val="-3"/>
                <w:sz w:val="20"/>
                <w:szCs w:val="20"/>
              </w:rPr>
              <w:softHyphen/>
            </w:r>
            <w:r w:rsidRPr="000F7D3B">
              <w:rPr>
                <w:color w:val="000000"/>
                <w:spacing w:val="-1"/>
                <w:sz w:val="20"/>
                <w:szCs w:val="20"/>
              </w:rPr>
              <w:t>тивные состязания; Олимпийские игры.</w:t>
            </w:r>
          </w:p>
          <w:p w:rsidR="005C7FFB" w:rsidRPr="000F7D3B" w:rsidRDefault="005C7FFB" w:rsidP="00DE56D8">
            <w:pPr>
              <w:widowControl w:val="0"/>
              <w:autoSpaceDE w:val="0"/>
              <w:autoSpaceDN w:val="0"/>
              <w:adjustRightInd w:val="0"/>
              <w:ind w:right="6"/>
              <w:rPr>
                <w:sz w:val="20"/>
                <w:szCs w:val="20"/>
              </w:rPr>
            </w:pPr>
            <w:r w:rsidRPr="000F7D3B">
              <w:rPr>
                <w:color w:val="000000"/>
                <w:sz w:val="20"/>
                <w:szCs w:val="20"/>
              </w:rPr>
              <w:t>Период эллинизма. Македонские заво</w:t>
            </w:r>
            <w:r w:rsidRPr="000F7D3B">
              <w:rPr>
                <w:color w:val="000000"/>
                <w:sz w:val="20"/>
                <w:szCs w:val="20"/>
              </w:rPr>
              <w:softHyphen/>
            </w:r>
            <w:r w:rsidRPr="000F7D3B">
              <w:rPr>
                <w:color w:val="000000"/>
                <w:spacing w:val="3"/>
                <w:sz w:val="20"/>
                <w:szCs w:val="20"/>
              </w:rPr>
              <w:t>евания. Держава Александра Македон</w:t>
            </w:r>
            <w:r w:rsidRPr="000F7D3B">
              <w:rPr>
                <w:color w:val="000000"/>
                <w:spacing w:val="3"/>
                <w:sz w:val="20"/>
                <w:szCs w:val="20"/>
              </w:rPr>
              <w:softHyphen/>
            </w:r>
            <w:r w:rsidRPr="000F7D3B">
              <w:rPr>
                <w:color w:val="000000"/>
                <w:spacing w:val="1"/>
                <w:sz w:val="20"/>
                <w:szCs w:val="20"/>
              </w:rPr>
              <w:t>ского и ее распад. Эллинистические госу</w:t>
            </w:r>
            <w:r w:rsidRPr="000F7D3B">
              <w:rPr>
                <w:color w:val="000000"/>
                <w:spacing w:val="1"/>
                <w:sz w:val="20"/>
                <w:szCs w:val="20"/>
              </w:rPr>
              <w:softHyphen/>
            </w:r>
            <w:r w:rsidRPr="000F7D3B">
              <w:rPr>
                <w:color w:val="000000"/>
                <w:spacing w:val="-1"/>
                <w:sz w:val="20"/>
                <w:szCs w:val="20"/>
              </w:rPr>
              <w:t>дарства Востока.</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Культура эллинистического мира</w:t>
            </w:r>
          </w:p>
        </w:tc>
        <w:tc>
          <w:tcPr>
            <w:tcW w:w="9097" w:type="dxa"/>
            <w:gridSpan w:val="11"/>
            <w:shd w:val="clear" w:color="auto" w:fill="auto"/>
          </w:tcPr>
          <w:p w:rsidR="005C7FFB" w:rsidRPr="000F7D3B" w:rsidRDefault="005C7FFB" w:rsidP="00DE56D8">
            <w:pPr>
              <w:widowControl w:val="0"/>
              <w:autoSpaceDE w:val="0"/>
              <w:autoSpaceDN w:val="0"/>
              <w:adjustRightInd w:val="0"/>
              <w:ind w:right="36"/>
              <w:rPr>
                <w:sz w:val="20"/>
                <w:szCs w:val="20"/>
              </w:rPr>
            </w:pPr>
            <w:r w:rsidRPr="000F7D3B">
              <w:rPr>
                <w:color w:val="000000"/>
                <w:spacing w:val="6"/>
                <w:sz w:val="20"/>
                <w:szCs w:val="20"/>
              </w:rPr>
              <w:t>Показывать на карте территории древнегреческих госу</w:t>
            </w:r>
            <w:r w:rsidRPr="000F7D3B">
              <w:rPr>
                <w:color w:val="000000"/>
                <w:spacing w:val="6"/>
                <w:sz w:val="20"/>
                <w:szCs w:val="20"/>
              </w:rPr>
              <w:softHyphen/>
            </w:r>
            <w:r w:rsidRPr="000F7D3B">
              <w:rPr>
                <w:color w:val="000000"/>
                <w:spacing w:val="3"/>
                <w:sz w:val="20"/>
                <w:szCs w:val="20"/>
              </w:rPr>
              <w:t>дарств, места значительных событий.</w:t>
            </w:r>
          </w:p>
          <w:p w:rsidR="005C7FFB" w:rsidRPr="000F7D3B" w:rsidRDefault="005C7FFB" w:rsidP="00DE56D8">
            <w:pPr>
              <w:widowControl w:val="0"/>
              <w:autoSpaceDE w:val="0"/>
              <w:autoSpaceDN w:val="0"/>
              <w:adjustRightInd w:val="0"/>
              <w:ind w:right="30"/>
              <w:rPr>
                <w:sz w:val="20"/>
                <w:szCs w:val="20"/>
              </w:rPr>
            </w:pPr>
            <w:r w:rsidRPr="000F7D3B">
              <w:rPr>
                <w:color w:val="000000"/>
                <w:spacing w:val="5"/>
                <w:sz w:val="20"/>
                <w:szCs w:val="20"/>
              </w:rPr>
              <w:t xml:space="preserve">Рассказывать об условиях жизни и занятиях населения </w:t>
            </w:r>
            <w:r w:rsidRPr="000F7D3B">
              <w:rPr>
                <w:color w:val="000000"/>
                <w:spacing w:val="4"/>
                <w:sz w:val="20"/>
                <w:szCs w:val="20"/>
              </w:rPr>
              <w:t>Древней Греции.</w:t>
            </w:r>
          </w:p>
          <w:p w:rsidR="005C7FFB" w:rsidRPr="000F7D3B" w:rsidRDefault="005C7FFB" w:rsidP="00DE56D8">
            <w:pPr>
              <w:widowControl w:val="0"/>
              <w:autoSpaceDE w:val="0"/>
              <w:autoSpaceDN w:val="0"/>
              <w:adjustRightInd w:val="0"/>
              <w:ind w:right="30"/>
              <w:rPr>
                <w:sz w:val="20"/>
                <w:szCs w:val="20"/>
              </w:rPr>
            </w:pPr>
            <w:r w:rsidRPr="000F7D3B">
              <w:rPr>
                <w:color w:val="000000"/>
                <w:spacing w:val="2"/>
                <w:sz w:val="20"/>
                <w:szCs w:val="20"/>
              </w:rPr>
              <w:t>Характеризовать верования древних греков, объяснять, ка</w:t>
            </w:r>
            <w:r w:rsidRPr="000F7D3B">
              <w:rPr>
                <w:color w:val="000000"/>
                <w:spacing w:val="2"/>
                <w:sz w:val="20"/>
                <w:szCs w:val="20"/>
              </w:rPr>
              <w:softHyphen/>
            </w:r>
            <w:r w:rsidRPr="000F7D3B">
              <w:rPr>
                <w:color w:val="000000"/>
                <w:spacing w:val="6"/>
                <w:sz w:val="20"/>
                <w:szCs w:val="20"/>
              </w:rPr>
              <w:t>кую роль играли религиозные культы в греческом обществе.</w:t>
            </w:r>
          </w:p>
          <w:p w:rsidR="005C7FFB" w:rsidRPr="000F7D3B" w:rsidRDefault="005C7FFB" w:rsidP="00DE56D8">
            <w:pPr>
              <w:widowControl w:val="0"/>
              <w:autoSpaceDE w:val="0"/>
              <w:autoSpaceDN w:val="0"/>
              <w:adjustRightInd w:val="0"/>
              <w:ind w:right="24"/>
              <w:rPr>
                <w:sz w:val="20"/>
                <w:szCs w:val="20"/>
              </w:rPr>
            </w:pPr>
            <w:r w:rsidRPr="000F7D3B">
              <w:rPr>
                <w:color w:val="000000"/>
                <w:spacing w:val="-2"/>
                <w:sz w:val="20"/>
                <w:szCs w:val="20"/>
              </w:rPr>
              <w:t>Характеризовать политический строй древнегреческих го</w:t>
            </w:r>
            <w:r w:rsidRPr="000F7D3B">
              <w:rPr>
                <w:color w:val="000000"/>
                <w:spacing w:val="-2"/>
                <w:sz w:val="20"/>
                <w:szCs w:val="20"/>
              </w:rPr>
              <w:softHyphen/>
            </w:r>
            <w:r w:rsidRPr="000F7D3B">
              <w:rPr>
                <w:color w:val="000000"/>
                <w:spacing w:val="-1"/>
                <w:sz w:val="20"/>
                <w:szCs w:val="20"/>
              </w:rPr>
              <w:t>родов-государств (Афины и Спарта).</w:t>
            </w:r>
          </w:p>
          <w:p w:rsidR="005C7FFB" w:rsidRPr="000F7D3B" w:rsidRDefault="005C7FFB" w:rsidP="00DE56D8">
            <w:pPr>
              <w:widowControl w:val="0"/>
              <w:autoSpaceDE w:val="0"/>
              <w:autoSpaceDN w:val="0"/>
              <w:adjustRightInd w:val="0"/>
              <w:ind w:right="24"/>
              <w:rPr>
                <w:sz w:val="20"/>
                <w:szCs w:val="20"/>
              </w:rPr>
            </w:pPr>
            <w:r w:rsidRPr="000F7D3B">
              <w:rPr>
                <w:color w:val="000000"/>
                <w:spacing w:val="5"/>
                <w:sz w:val="20"/>
                <w:szCs w:val="20"/>
              </w:rPr>
              <w:t xml:space="preserve">Объяснять значение понятий </w:t>
            </w:r>
            <w:r w:rsidRPr="000F7D3B">
              <w:rPr>
                <w:iCs/>
                <w:color w:val="000000"/>
                <w:spacing w:val="5"/>
                <w:sz w:val="20"/>
                <w:szCs w:val="20"/>
              </w:rPr>
              <w:t>полис, демократия, олигархия, колонизация, метрополия.</w:t>
            </w:r>
          </w:p>
          <w:p w:rsidR="005C7FFB" w:rsidRPr="000F7D3B" w:rsidRDefault="005C7FFB" w:rsidP="00DE56D8">
            <w:pPr>
              <w:widowControl w:val="0"/>
              <w:autoSpaceDE w:val="0"/>
              <w:autoSpaceDN w:val="0"/>
              <w:adjustRightInd w:val="0"/>
              <w:ind w:right="24"/>
              <w:rPr>
                <w:sz w:val="20"/>
                <w:szCs w:val="20"/>
              </w:rPr>
            </w:pPr>
            <w:r w:rsidRPr="000F7D3B">
              <w:rPr>
                <w:color w:val="000000"/>
                <w:spacing w:val="1"/>
                <w:sz w:val="20"/>
                <w:szCs w:val="20"/>
              </w:rPr>
              <w:t>Рассказывать о том, как утверждались демократические по</w:t>
            </w:r>
            <w:r w:rsidRPr="000F7D3B">
              <w:rPr>
                <w:color w:val="000000"/>
                <w:spacing w:val="1"/>
                <w:sz w:val="20"/>
                <w:szCs w:val="20"/>
              </w:rPr>
              <w:softHyphen/>
            </w:r>
            <w:r w:rsidRPr="000F7D3B">
              <w:rPr>
                <w:color w:val="000000"/>
                <w:spacing w:val="6"/>
                <w:sz w:val="20"/>
                <w:szCs w:val="20"/>
              </w:rPr>
              <w:t>рядки в Афинах.</w:t>
            </w:r>
          </w:p>
          <w:p w:rsidR="005C7FFB" w:rsidRPr="000F7D3B" w:rsidRDefault="005C7FFB" w:rsidP="00DE56D8">
            <w:pPr>
              <w:widowControl w:val="0"/>
              <w:autoSpaceDE w:val="0"/>
              <w:autoSpaceDN w:val="0"/>
              <w:adjustRightInd w:val="0"/>
              <w:ind w:right="18"/>
              <w:rPr>
                <w:sz w:val="20"/>
                <w:szCs w:val="20"/>
              </w:rPr>
            </w:pPr>
            <w:r w:rsidRPr="000F7D3B">
              <w:rPr>
                <w:color w:val="000000"/>
                <w:spacing w:val="2"/>
                <w:sz w:val="20"/>
                <w:szCs w:val="20"/>
              </w:rPr>
              <w:t>Давать сравнительную характеристику общественно-поли</w:t>
            </w:r>
            <w:r w:rsidRPr="000F7D3B">
              <w:rPr>
                <w:color w:val="000000"/>
                <w:spacing w:val="2"/>
                <w:sz w:val="20"/>
                <w:szCs w:val="20"/>
              </w:rPr>
              <w:softHyphen/>
            </w:r>
            <w:r w:rsidRPr="000F7D3B">
              <w:rPr>
                <w:color w:val="000000"/>
                <w:spacing w:val="4"/>
                <w:sz w:val="20"/>
                <w:szCs w:val="20"/>
              </w:rPr>
              <w:t>тического устройства Афин и Спарты.</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Рассказывать, каким было спартанское воспитание, опреде</w:t>
            </w:r>
            <w:r w:rsidRPr="000F7D3B">
              <w:rPr>
                <w:color w:val="000000"/>
                <w:spacing w:val="1"/>
                <w:sz w:val="20"/>
                <w:szCs w:val="20"/>
              </w:rPr>
              <w:softHyphen/>
            </w:r>
            <w:r w:rsidRPr="000F7D3B">
              <w:rPr>
                <w:color w:val="000000"/>
                <w:spacing w:val="5"/>
                <w:sz w:val="20"/>
                <w:szCs w:val="20"/>
              </w:rPr>
              <w:t>лять свое отношение к нему.</w:t>
            </w:r>
          </w:p>
          <w:p w:rsidR="005C7FFB" w:rsidRPr="000F7D3B" w:rsidRDefault="005C7FFB" w:rsidP="00DE56D8">
            <w:pPr>
              <w:widowControl w:val="0"/>
              <w:autoSpaceDE w:val="0"/>
              <w:autoSpaceDN w:val="0"/>
              <w:adjustRightInd w:val="0"/>
              <w:ind w:right="12"/>
              <w:rPr>
                <w:sz w:val="20"/>
                <w:szCs w:val="20"/>
              </w:rPr>
            </w:pPr>
            <w:r w:rsidRPr="000F7D3B">
              <w:rPr>
                <w:color w:val="000000"/>
                <w:spacing w:val="2"/>
                <w:sz w:val="20"/>
                <w:szCs w:val="20"/>
              </w:rPr>
              <w:t>Объяснять причины и итоги войн, которые вели древнегре</w:t>
            </w:r>
            <w:r w:rsidRPr="000F7D3B">
              <w:rPr>
                <w:color w:val="000000"/>
                <w:spacing w:val="2"/>
                <w:sz w:val="20"/>
                <w:szCs w:val="20"/>
              </w:rPr>
              <w:softHyphen/>
            </w:r>
            <w:r w:rsidRPr="000F7D3B">
              <w:rPr>
                <w:color w:val="000000"/>
                <w:spacing w:val="1"/>
                <w:sz w:val="20"/>
                <w:szCs w:val="20"/>
              </w:rPr>
              <w:t>ческие государства.</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Характеризовать афинскую демократию при Перикле.</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Объяснять, что означало в Древней Греции понятие </w:t>
            </w:r>
            <w:r w:rsidRPr="000F7D3B">
              <w:rPr>
                <w:iCs/>
                <w:color w:val="000000"/>
                <w:spacing w:val="1"/>
                <w:sz w:val="20"/>
                <w:szCs w:val="20"/>
              </w:rPr>
              <w:t>гражда</w:t>
            </w:r>
            <w:r w:rsidRPr="000F7D3B">
              <w:rPr>
                <w:iCs/>
                <w:color w:val="000000"/>
                <w:spacing w:val="1"/>
                <w:sz w:val="20"/>
                <w:szCs w:val="20"/>
              </w:rPr>
              <w:softHyphen/>
            </w:r>
            <w:r w:rsidRPr="000F7D3B">
              <w:rPr>
                <w:iCs/>
                <w:color w:val="000000"/>
                <w:spacing w:val="6"/>
                <w:sz w:val="20"/>
                <w:szCs w:val="20"/>
              </w:rPr>
              <w:t xml:space="preserve">нин, </w:t>
            </w:r>
            <w:r w:rsidRPr="000F7D3B">
              <w:rPr>
                <w:color w:val="000000"/>
                <w:spacing w:val="6"/>
                <w:sz w:val="20"/>
                <w:szCs w:val="20"/>
              </w:rPr>
              <w:t>приводить примеры гражданских поступков.</w:t>
            </w:r>
          </w:p>
          <w:p w:rsidR="005C7FFB" w:rsidRPr="000F7D3B" w:rsidRDefault="005C7FFB" w:rsidP="00DE56D8">
            <w:pPr>
              <w:widowControl w:val="0"/>
              <w:autoSpaceDE w:val="0"/>
              <w:autoSpaceDN w:val="0"/>
              <w:adjustRightInd w:val="0"/>
              <w:rPr>
                <w:sz w:val="20"/>
                <w:szCs w:val="20"/>
              </w:rPr>
            </w:pPr>
            <w:r w:rsidRPr="000F7D3B">
              <w:rPr>
                <w:color w:val="000000"/>
                <w:spacing w:val="7"/>
                <w:sz w:val="20"/>
                <w:szCs w:val="20"/>
              </w:rPr>
              <w:t xml:space="preserve">Рассказывать о развитии наук, образовании в Древней </w:t>
            </w:r>
            <w:r w:rsidRPr="000F7D3B">
              <w:rPr>
                <w:color w:val="000000"/>
                <w:spacing w:val="-3"/>
                <w:sz w:val="20"/>
                <w:szCs w:val="20"/>
              </w:rPr>
              <w:t>Греции.</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Представлять описание произведений разных видов древ</w:t>
            </w:r>
            <w:r w:rsidRPr="000F7D3B">
              <w:rPr>
                <w:color w:val="000000"/>
                <w:spacing w:val="2"/>
                <w:sz w:val="20"/>
                <w:szCs w:val="20"/>
              </w:rPr>
              <w:softHyphen/>
            </w:r>
            <w:r w:rsidRPr="000F7D3B">
              <w:rPr>
                <w:color w:val="000000"/>
                <w:spacing w:val="1"/>
                <w:sz w:val="20"/>
                <w:szCs w:val="20"/>
              </w:rPr>
              <w:t>негреческого искусства, высказывая и аргументируя свои оце</w:t>
            </w:r>
            <w:r w:rsidRPr="000F7D3B">
              <w:rPr>
                <w:color w:val="000000"/>
                <w:spacing w:val="1"/>
                <w:sz w:val="20"/>
                <w:szCs w:val="20"/>
              </w:rPr>
              <w:softHyphen/>
            </w:r>
            <w:r w:rsidRPr="000F7D3B">
              <w:rPr>
                <w:color w:val="000000"/>
                <w:spacing w:val="3"/>
                <w:sz w:val="20"/>
                <w:szCs w:val="20"/>
              </w:rPr>
              <w:t>ночные суждения.</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 xml:space="preserve">Объяснять, в чем состоит вклад древнегреческих обществ в </w:t>
            </w:r>
            <w:r w:rsidRPr="000F7D3B">
              <w:rPr>
                <w:color w:val="000000"/>
                <w:spacing w:val="3"/>
                <w:sz w:val="20"/>
                <w:szCs w:val="20"/>
              </w:rPr>
              <w:t>мировое культурное наследие.</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Показывать на карте направления походов и территорию </w:t>
            </w:r>
            <w:r w:rsidRPr="000F7D3B">
              <w:rPr>
                <w:color w:val="000000"/>
                <w:spacing w:val="5"/>
                <w:sz w:val="20"/>
                <w:szCs w:val="20"/>
              </w:rPr>
              <w:t>державы Александра Македонского.</w:t>
            </w:r>
          </w:p>
          <w:p w:rsidR="005C7FFB" w:rsidRPr="000F7D3B" w:rsidRDefault="005C7FFB" w:rsidP="00DE56D8">
            <w:pPr>
              <w:widowControl w:val="0"/>
              <w:autoSpaceDE w:val="0"/>
              <w:autoSpaceDN w:val="0"/>
              <w:adjustRightInd w:val="0"/>
              <w:ind w:right="18"/>
              <w:rPr>
                <w:sz w:val="20"/>
                <w:szCs w:val="20"/>
              </w:rPr>
            </w:pPr>
            <w:r w:rsidRPr="000F7D3B">
              <w:rPr>
                <w:color w:val="000000"/>
                <w:sz w:val="20"/>
                <w:szCs w:val="20"/>
              </w:rPr>
              <w:t>Составлять исторический портрет (характеристику) Алексан</w:t>
            </w:r>
            <w:r w:rsidRPr="000F7D3B">
              <w:rPr>
                <w:color w:val="000000"/>
                <w:sz w:val="20"/>
                <w:szCs w:val="20"/>
              </w:rPr>
              <w:softHyphen/>
            </w:r>
            <w:r w:rsidRPr="000F7D3B">
              <w:rPr>
                <w:color w:val="000000"/>
                <w:spacing w:val="5"/>
                <w:sz w:val="20"/>
                <w:szCs w:val="20"/>
              </w:rPr>
              <w:t>дра Македонского.</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Объяснять причины распада державы Александра Македон</w:t>
            </w:r>
            <w:r w:rsidRPr="000F7D3B">
              <w:rPr>
                <w:color w:val="000000"/>
                <w:spacing w:val="1"/>
                <w:sz w:val="20"/>
                <w:szCs w:val="20"/>
              </w:rPr>
              <w:softHyphen/>
            </w:r>
            <w:r w:rsidRPr="000F7D3B">
              <w:rPr>
                <w:color w:val="000000"/>
                <w:spacing w:val="4"/>
                <w:sz w:val="20"/>
                <w:szCs w:val="20"/>
              </w:rPr>
              <w:t>ского, а также эллинистических государств Востока.</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Раскрывать значение понятия </w:t>
            </w:r>
            <w:r w:rsidRPr="000F7D3B">
              <w:rPr>
                <w:iCs/>
                <w:color w:val="000000"/>
                <w:spacing w:val="3"/>
                <w:sz w:val="20"/>
                <w:szCs w:val="20"/>
              </w:rPr>
              <w:t>эллинизм.</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Называть и описывать памятники культуры периода элли</w:t>
            </w:r>
            <w:r w:rsidRPr="000F7D3B">
              <w:rPr>
                <w:color w:val="000000"/>
                <w:sz w:val="20"/>
                <w:szCs w:val="20"/>
              </w:rPr>
              <w:t>низма</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7"/>
                <w:sz w:val="20"/>
                <w:szCs w:val="20"/>
              </w:rPr>
              <w:t xml:space="preserve">Древний Рим </w:t>
            </w:r>
            <w:r w:rsidRPr="000F7D3B">
              <w:rPr>
                <w:iCs/>
                <w:color w:val="000000"/>
                <w:spacing w:val="7"/>
                <w:sz w:val="20"/>
                <w:szCs w:val="20"/>
              </w:rPr>
              <w:t>(19 ч)</w:t>
            </w:r>
          </w:p>
        </w:tc>
      </w:tr>
      <w:tr w:rsidR="005C7FFB" w:rsidRPr="000F7D3B" w:rsidTr="00DE56D8">
        <w:tc>
          <w:tcPr>
            <w:tcW w:w="5495" w:type="dxa"/>
            <w:gridSpan w:val="4"/>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Древнейший период. Население Древ</w:t>
            </w:r>
            <w:r w:rsidRPr="000F7D3B">
              <w:rPr>
                <w:color w:val="000000"/>
                <w:spacing w:val="1"/>
                <w:sz w:val="20"/>
                <w:szCs w:val="20"/>
              </w:rPr>
              <w:softHyphen/>
              <w:t xml:space="preserve">ней Италии: условия жизни и занятия. Этруски. Легенды об основании Рима. Рим </w:t>
            </w:r>
            <w:r w:rsidRPr="000F7D3B">
              <w:rPr>
                <w:color w:val="000000"/>
                <w:spacing w:val="2"/>
                <w:sz w:val="20"/>
                <w:szCs w:val="20"/>
              </w:rPr>
              <w:t>эпохи царей.</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Римская республика. Патриции и пле</w:t>
            </w:r>
            <w:r w:rsidRPr="000F7D3B">
              <w:rPr>
                <w:color w:val="000000"/>
                <w:sz w:val="20"/>
                <w:szCs w:val="20"/>
              </w:rPr>
              <w:t xml:space="preserve">беи. Управление и законы. Религиозные </w:t>
            </w:r>
            <w:r w:rsidRPr="000F7D3B">
              <w:rPr>
                <w:color w:val="000000"/>
                <w:spacing w:val="-3"/>
                <w:sz w:val="20"/>
                <w:szCs w:val="20"/>
              </w:rPr>
              <w:t>верования.</w:t>
            </w:r>
          </w:p>
          <w:p w:rsidR="005C7FFB" w:rsidRPr="000F7D3B" w:rsidRDefault="005C7FFB" w:rsidP="00DE56D8">
            <w:pPr>
              <w:widowControl w:val="0"/>
              <w:autoSpaceDE w:val="0"/>
              <w:autoSpaceDN w:val="0"/>
              <w:adjustRightInd w:val="0"/>
              <w:ind w:right="6"/>
              <w:rPr>
                <w:sz w:val="20"/>
                <w:szCs w:val="20"/>
              </w:rPr>
            </w:pPr>
            <w:r w:rsidRPr="000F7D3B">
              <w:rPr>
                <w:color w:val="000000"/>
                <w:spacing w:val="3"/>
                <w:sz w:val="20"/>
                <w:szCs w:val="20"/>
              </w:rPr>
              <w:t>Завоевание Римом Италии. Войны с Карфагеном; Ганнибал. Римская армия.</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Установление господства Рима в Среди</w:t>
            </w:r>
            <w:r w:rsidRPr="000F7D3B">
              <w:rPr>
                <w:color w:val="000000"/>
                <w:spacing w:val="-3"/>
                <w:sz w:val="20"/>
                <w:szCs w:val="20"/>
              </w:rPr>
              <w:softHyphen/>
            </w:r>
            <w:r w:rsidRPr="000F7D3B">
              <w:rPr>
                <w:color w:val="000000"/>
                <w:spacing w:val="-2"/>
                <w:sz w:val="20"/>
                <w:szCs w:val="20"/>
              </w:rPr>
              <w:t xml:space="preserve">земноморье. Реформы Гракхов. Рабство в </w:t>
            </w:r>
            <w:r w:rsidRPr="000F7D3B">
              <w:rPr>
                <w:color w:val="000000"/>
                <w:sz w:val="20"/>
                <w:szCs w:val="20"/>
              </w:rPr>
              <w:t>Древнем Риме.</w:t>
            </w:r>
          </w:p>
          <w:p w:rsidR="005C7FFB" w:rsidRPr="000F7D3B" w:rsidRDefault="005C7FFB" w:rsidP="00DE56D8">
            <w:pPr>
              <w:widowControl w:val="0"/>
              <w:autoSpaceDE w:val="0"/>
              <w:autoSpaceDN w:val="0"/>
              <w:adjustRightInd w:val="0"/>
              <w:ind w:right="12"/>
              <w:rPr>
                <w:sz w:val="20"/>
                <w:szCs w:val="20"/>
              </w:rPr>
            </w:pPr>
            <w:r w:rsidRPr="000F7D3B">
              <w:rPr>
                <w:color w:val="000000"/>
                <w:spacing w:val="7"/>
                <w:sz w:val="20"/>
                <w:szCs w:val="20"/>
              </w:rPr>
              <w:t>От республики к империи. Граждан</w:t>
            </w:r>
            <w:r w:rsidRPr="000F7D3B">
              <w:rPr>
                <w:color w:val="000000"/>
                <w:spacing w:val="7"/>
                <w:sz w:val="20"/>
                <w:szCs w:val="20"/>
              </w:rPr>
              <w:softHyphen/>
            </w:r>
            <w:r w:rsidRPr="000F7D3B">
              <w:rPr>
                <w:color w:val="000000"/>
                <w:spacing w:val="6"/>
                <w:sz w:val="20"/>
                <w:szCs w:val="20"/>
              </w:rPr>
              <w:t>ские войны в Риме. Гай Юлий Цезарь.</w:t>
            </w:r>
          </w:p>
          <w:p w:rsidR="005C7FFB" w:rsidRPr="000F7D3B" w:rsidRDefault="005C7FFB" w:rsidP="00DE56D8">
            <w:pPr>
              <w:widowControl w:val="0"/>
              <w:autoSpaceDE w:val="0"/>
              <w:autoSpaceDN w:val="0"/>
              <w:adjustRightInd w:val="0"/>
              <w:ind w:right="18"/>
              <w:rPr>
                <w:sz w:val="20"/>
                <w:szCs w:val="20"/>
              </w:rPr>
            </w:pPr>
            <w:r w:rsidRPr="000F7D3B">
              <w:rPr>
                <w:color w:val="000000"/>
                <w:spacing w:val="3"/>
                <w:sz w:val="20"/>
                <w:szCs w:val="20"/>
              </w:rPr>
              <w:t xml:space="preserve">Установление императорской власти; </w:t>
            </w:r>
            <w:r w:rsidRPr="000F7D3B">
              <w:rPr>
                <w:color w:val="000000"/>
                <w:sz w:val="20"/>
                <w:szCs w:val="20"/>
              </w:rPr>
              <w:t>Октавиан Август. Римская империя: тер</w:t>
            </w:r>
            <w:r w:rsidRPr="000F7D3B">
              <w:rPr>
                <w:color w:val="000000"/>
                <w:spacing w:val="1"/>
                <w:sz w:val="20"/>
                <w:szCs w:val="20"/>
              </w:rPr>
              <w:t>ритория, управление.</w:t>
            </w:r>
          </w:p>
          <w:p w:rsidR="005C7FFB" w:rsidRPr="000F7D3B" w:rsidRDefault="005C7FFB" w:rsidP="00DE56D8">
            <w:pPr>
              <w:widowControl w:val="0"/>
              <w:autoSpaceDE w:val="0"/>
              <w:autoSpaceDN w:val="0"/>
              <w:adjustRightInd w:val="0"/>
              <w:ind w:right="6"/>
              <w:rPr>
                <w:sz w:val="20"/>
                <w:szCs w:val="20"/>
              </w:rPr>
            </w:pPr>
            <w:r w:rsidRPr="000F7D3B">
              <w:rPr>
                <w:color w:val="000000"/>
                <w:spacing w:val="5"/>
                <w:sz w:val="20"/>
                <w:szCs w:val="20"/>
              </w:rPr>
              <w:t xml:space="preserve">Возникновение и распространение </w:t>
            </w:r>
            <w:r w:rsidRPr="000F7D3B">
              <w:rPr>
                <w:color w:val="000000"/>
                <w:spacing w:val="-4"/>
                <w:sz w:val="20"/>
                <w:szCs w:val="20"/>
              </w:rPr>
              <w:t>христианства.</w:t>
            </w:r>
          </w:p>
          <w:p w:rsidR="005C7FFB" w:rsidRPr="000F7D3B" w:rsidRDefault="005C7FFB" w:rsidP="00DE56D8">
            <w:pPr>
              <w:widowControl w:val="0"/>
              <w:autoSpaceDE w:val="0"/>
              <w:autoSpaceDN w:val="0"/>
              <w:adjustRightInd w:val="0"/>
              <w:ind w:right="24"/>
              <w:rPr>
                <w:sz w:val="20"/>
                <w:szCs w:val="20"/>
              </w:rPr>
            </w:pPr>
            <w:r w:rsidRPr="000F7D3B">
              <w:rPr>
                <w:color w:val="000000"/>
                <w:spacing w:val="2"/>
                <w:sz w:val="20"/>
                <w:szCs w:val="20"/>
              </w:rPr>
              <w:t>Разделение Римской империи на За</w:t>
            </w:r>
            <w:r w:rsidRPr="000F7D3B">
              <w:rPr>
                <w:color w:val="000000"/>
                <w:spacing w:val="1"/>
                <w:sz w:val="20"/>
                <w:szCs w:val="20"/>
              </w:rPr>
              <w:t>падную и Восточную части. Рим и варва</w:t>
            </w:r>
            <w:r w:rsidRPr="000F7D3B">
              <w:rPr>
                <w:color w:val="000000"/>
                <w:sz w:val="20"/>
                <w:szCs w:val="20"/>
              </w:rPr>
              <w:t>ры. Падение Западной Римской .империи.</w:t>
            </w:r>
          </w:p>
          <w:p w:rsidR="005C7FFB" w:rsidRPr="000F7D3B" w:rsidRDefault="005C7FFB" w:rsidP="00DE56D8">
            <w:pPr>
              <w:widowControl w:val="0"/>
              <w:autoSpaceDE w:val="0"/>
              <w:autoSpaceDN w:val="0"/>
              <w:adjustRightInd w:val="0"/>
              <w:ind w:right="30"/>
              <w:rPr>
                <w:sz w:val="20"/>
                <w:szCs w:val="20"/>
              </w:rPr>
            </w:pPr>
            <w:r w:rsidRPr="000F7D3B">
              <w:rPr>
                <w:color w:val="000000"/>
                <w:spacing w:val="-2"/>
                <w:sz w:val="20"/>
                <w:szCs w:val="20"/>
              </w:rPr>
              <w:t>Культура Древнего Рима. Римская ли</w:t>
            </w:r>
            <w:r w:rsidRPr="000F7D3B">
              <w:rPr>
                <w:color w:val="000000"/>
                <w:spacing w:val="-2"/>
                <w:sz w:val="20"/>
                <w:szCs w:val="20"/>
              </w:rPr>
              <w:softHyphen/>
            </w:r>
            <w:r w:rsidRPr="000F7D3B">
              <w:rPr>
                <w:color w:val="000000"/>
                <w:sz w:val="20"/>
                <w:szCs w:val="20"/>
              </w:rPr>
              <w:t>тература, «золотой век поэзии». Оратор</w:t>
            </w:r>
            <w:r w:rsidRPr="000F7D3B">
              <w:rPr>
                <w:color w:val="000000"/>
                <w:sz w:val="20"/>
                <w:szCs w:val="20"/>
              </w:rPr>
              <w:softHyphen/>
            </w:r>
            <w:r w:rsidRPr="000F7D3B">
              <w:rPr>
                <w:color w:val="000000"/>
                <w:spacing w:val="-1"/>
                <w:sz w:val="20"/>
                <w:szCs w:val="20"/>
              </w:rPr>
              <w:t xml:space="preserve">ское искусство; Цицерон. Развитие наук. Архитектура и скульптура. Пантеон. Быт и </w:t>
            </w:r>
            <w:r w:rsidRPr="000F7D3B">
              <w:rPr>
                <w:color w:val="000000"/>
                <w:spacing w:val="3"/>
                <w:sz w:val="20"/>
                <w:szCs w:val="20"/>
              </w:rPr>
              <w:t>досуг римлян.</w:t>
            </w:r>
          </w:p>
          <w:p w:rsidR="005C7FFB" w:rsidRPr="000F7D3B" w:rsidRDefault="005C7FFB" w:rsidP="00DE56D8">
            <w:pPr>
              <w:widowControl w:val="0"/>
              <w:autoSpaceDE w:val="0"/>
              <w:autoSpaceDN w:val="0"/>
              <w:adjustRightInd w:val="0"/>
              <w:rPr>
                <w:color w:val="000000"/>
                <w:spacing w:val="7"/>
                <w:sz w:val="20"/>
                <w:szCs w:val="20"/>
              </w:rPr>
            </w:pPr>
          </w:p>
        </w:tc>
        <w:tc>
          <w:tcPr>
            <w:tcW w:w="9097" w:type="dxa"/>
            <w:gridSpan w:val="11"/>
            <w:shd w:val="clear" w:color="auto" w:fill="auto"/>
          </w:tcPr>
          <w:p w:rsidR="005C7FFB" w:rsidRPr="000F7D3B" w:rsidRDefault="005C7FFB" w:rsidP="00DE56D8">
            <w:pPr>
              <w:widowControl w:val="0"/>
              <w:autoSpaceDE w:val="0"/>
              <w:autoSpaceDN w:val="0"/>
              <w:adjustRightInd w:val="0"/>
              <w:ind w:right="18"/>
              <w:rPr>
                <w:sz w:val="20"/>
                <w:szCs w:val="20"/>
              </w:rPr>
            </w:pPr>
            <w:r w:rsidRPr="000F7D3B">
              <w:rPr>
                <w:color w:val="000000"/>
                <w:spacing w:val="5"/>
                <w:sz w:val="20"/>
                <w:szCs w:val="20"/>
              </w:rPr>
              <w:t>Показывать на карте местоположение древнейших госу</w:t>
            </w:r>
            <w:r w:rsidRPr="000F7D3B">
              <w:rPr>
                <w:color w:val="000000"/>
                <w:spacing w:val="5"/>
                <w:sz w:val="20"/>
                <w:szCs w:val="20"/>
              </w:rPr>
              <w:softHyphen/>
            </w:r>
            <w:r w:rsidRPr="000F7D3B">
              <w:rPr>
                <w:color w:val="000000"/>
                <w:spacing w:val="4"/>
                <w:sz w:val="20"/>
                <w:szCs w:val="20"/>
              </w:rPr>
              <w:t>дарств на территории Италии.</w:t>
            </w:r>
          </w:p>
          <w:p w:rsidR="005C7FFB" w:rsidRPr="000F7D3B" w:rsidRDefault="005C7FFB" w:rsidP="00DE56D8">
            <w:pPr>
              <w:widowControl w:val="0"/>
              <w:autoSpaceDE w:val="0"/>
              <w:autoSpaceDN w:val="0"/>
              <w:adjustRightInd w:val="0"/>
              <w:ind w:right="12"/>
              <w:rPr>
                <w:sz w:val="20"/>
                <w:szCs w:val="20"/>
              </w:rPr>
            </w:pPr>
            <w:r w:rsidRPr="000F7D3B">
              <w:rPr>
                <w:color w:val="000000"/>
                <w:spacing w:val="5"/>
                <w:sz w:val="20"/>
                <w:szCs w:val="20"/>
              </w:rPr>
              <w:t xml:space="preserve">Рассказывать об условиях жизни и занятиях населения </w:t>
            </w:r>
            <w:r w:rsidRPr="000F7D3B">
              <w:rPr>
                <w:color w:val="000000"/>
                <w:spacing w:val="2"/>
                <w:sz w:val="20"/>
                <w:szCs w:val="20"/>
              </w:rPr>
              <w:t>Древней Италии.</w:t>
            </w:r>
          </w:p>
          <w:p w:rsidR="005C7FFB" w:rsidRPr="000F7D3B" w:rsidRDefault="005C7FFB" w:rsidP="00DE56D8">
            <w:pPr>
              <w:widowControl w:val="0"/>
              <w:autoSpaceDE w:val="0"/>
              <w:autoSpaceDN w:val="0"/>
              <w:adjustRightInd w:val="0"/>
              <w:rPr>
                <w:sz w:val="20"/>
                <w:szCs w:val="20"/>
              </w:rPr>
            </w:pPr>
            <w:r w:rsidRPr="000F7D3B">
              <w:rPr>
                <w:color w:val="000000"/>
                <w:spacing w:val="6"/>
                <w:sz w:val="20"/>
                <w:szCs w:val="20"/>
              </w:rPr>
              <w:t xml:space="preserve">Раскрывать значение понятий </w:t>
            </w:r>
            <w:r w:rsidRPr="000F7D3B">
              <w:rPr>
                <w:iCs/>
                <w:color w:val="000000"/>
                <w:spacing w:val="6"/>
                <w:sz w:val="20"/>
                <w:szCs w:val="20"/>
              </w:rPr>
              <w:t>патриций, плебс, республика.</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Объяснять, кому принадлежала власть в Римской республи</w:t>
            </w:r>
            <w:r w:rsidRPr="000F7D3B">
              <w:rPr>
                <w:color w:val="000000"/>
                <w:spacing w:val="1"/>
                <w:sz w:val="20"/>
                <w:szCs w:val="20"/>
              </w:rPr>
              <w:softHyphen/>
            </w:r>
            <w:r w:rsidRPr="000F7D3B">
              <w:rPr>
                <w:color w:val="000000"/>
                <w:spacing w:val="6"/>
                <w:sz w:val="20"/>
                <w:szCs w:val="20"/>
              </w:rPr>
              <w:t>ке, кто и почему участвовал в политической борьбе.</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Характеризовать верования древних жителей Италии.</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Раскрывать значение понятий </w:t>
            </w:r>
            <w:r w:rsidRPr="000F7D3B">
              <w:rPr>
                <w:iCs/>
                <w:color w:val="000000"/>
                <w:spacing w:val="3"/>
                <w:sz w:val="20"/>
                <w:szCs w:val="20"/>
              </w:rPr>
              <w:t>консул, трибун, сенат, дикта</w:t>
            </w:r>
            <w:r w:rsidRPr="000F7D3B">
              <w:rPr>
                <w:iCs/>
                <w:color w:val="000000"/>
                <w:spacing w:val="3"/>
                <w:sz w:val="20"/>
                <w:szCs w:val="20"/>
              </w:rPr>
              <w:softHyphen/>
            </w:r>
            <w:r w:rsidRPr="000F7D3B">
              <w:rPr>
                <w:iCs/>
                <w:color w:val="000000"/>
                <w:sz w:val="20"/>
                <w:szCs w:val="20"/>
              </w:rPr>
              <w:t>тор, легион.</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Использовать карту при характеристике военных походов Рима.</w:t>
            </w:r>
          </w:p>
          <w:p w:rsidR="005C7FFB" w:rsidRPr="000F7D3B" w:rsidRDefault="005C7FFB" w:rsidP="00DE56D8">
            <w:pPr>
              <w:widowControl w:val="0"/>
              <w:autoSpaceDE w:val="0"/>
              <w:autoSpaceDN w:val="0"/>
              <w:adjustRightInd w:val="0"/>
              <w:rPr>
                <w:sz w:val="20"/>
                <w:szCs w:val="20"/>
              </w:rPr>
            </w:pPr>
            <w:r w:rsidRPr="000F7D3B">
              <w:rPr>
                <w:color w:val="000000"/>
                <w:spacing w:val="7"/>
                <w:sz w:val="20"/>
                <w:szCs w:val="20"/>
              </w:rPr>
              <w:t>Характеризовать причины и итоги войн Рима.</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Рассказывать о хозяйственной жизни в Древнем Риме, по</w:t>
            </w:r>
            <w:r w:rsidRPr="000F7D3B">
              <w:rPr>
                <w:color w:val="000000"/>
                <w:spacing w:val="1"/>
                <w:sz w:val="20"/>
                <w:szCs w:val="20"/>
              </w:rPr>
              <w:softHyphen/>
            </w:r>
            <w:r w:rsidRPr="000F7D3B">
              <w:rPr>
                <w:color w:val="000000"/>
                <w:spacing w:val="5"/>
                <w:sz w:val="20"/>
                <w:szCs w:val="20"/>
              </w:rPr>
              <w:t>ложении трудового населения, рабов.</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Показывать на карте владения Римской империи, границы </w:t>
            </w:r>
            <w:r w:rsidRPr="000F7D3B">
              <w:rPr>
                <w:color w:val="000000"/>
                <w:spacing w:val="5"/>
                <w:sz w:val="20"/>
                <w:szCs w:val="20"/>
              </w:rPr>
              <w:t>Западной и Восточной частей империи после ее разделения,</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Раскрывать значение понятий </w:t>
            </w:r>
            <w:r w:rsidRPr="000F7D3B">
              <w:rPr>
                <w:iCs/>
                <w:color w:val="000000"/>
                <w:spacing w:val="3"/>
                <w:sz w:val="20"/>
                <w:szCs w:val="20"/>
              </w:rPr>
              <w:t>император, провинция.</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Характеризовать политическую жизнь в Древнем Риме, ее </w:t>
            </w:r>
            <w:r w:rsidRPr="000F7D3B">
              <w:rPr>
                <w:color w:val="000000"/>
                <w:spacing w:val="4"/>
                <w:sz w:val="20"/>
                <w:szCs w:val="20"/>
              </w:rPr>
              <w:t>участников, важнейшие события.</w:t>
            </w:r>
          </w:p>
          <w:p w:rsidR="005C7FFB" w:rsidRPr="000F7D3B" w:rsidRDefault="005C7FFB" w:rsidP="00DE56D8">
            <w:pPr>
              <w:widowControl w:val="0"/>
              <w:autoSpaceDE w:val="0"/>
              <w:autoSpaceDN w:val="0"/>
              <w:adjustRightInd w:val="0"/>
              <w:ind w:right="12"/>
              <w:rPr>
                <w:sz w:val="20"/>
                <w:szCs w:val="20"/>
              </w:rPr>
            </w:pPr>
            <w:r w:rsidRPr="000F7D3B">
              <w:rPr>
                <w:color w:val="000000"/>
                <w:spacing w:val="4"/>
                <w:sz w:val="20"/>
                <w:szCs w:val="20"/>
              </w:rPr>
              <w:t xml:space="preserve">Рассказывать, как строились отношения между Римом и </w:t>
            </w:r>
            <w:r w:rsidRPr="000F7D3B">
              <w:rPr>
                <w:color w:val="000000"/>
                <w:spacing w:val="2"/>
                <w:sz w:val="20"/>
                <w:szCs w:val="20"/>
              </w:rPr>
              <w:t>провинциями.</w:t>
            </w:r>
          </w:p>
          <w:p w:rsidR="005C7FFB" w:rsidRPr="000F7D3B" w:rsidRDefault="005C7FFB" w:rsidP="00DE56D8">
            <w:pPr>
              <w:widowControl w:val="0"/>
              <w:autoSpaceDE w:val="0"/>
              <w:autoSpaceDN w:val="0"/>
              <w:adjustRightInd w:val="0"/>
              <w:ind w:right="12"/>
              <w:rPr>
                <w:sz w:val="20"/>
                <w:szCs w:val="20"/>
              </w:rPr>
            </w:pPr>
            <w:r w:rsidRPr="000F7D3B">
              <w:rPr>
                <w:color w:val="000000"/>
                <w:spacing w:val="2"/>
                <w:sz w:val="20"/>
                <w:szCs w:val="20"/>
              </w:rPr>
              <w:t>Объяснять, в чем заключались предпосылки распростране</w:t>
            </w:r>
            <w:r w:rsidRPr="000F7D3B">
              <w:rPr>
                <w:color w:val="000000"/>
                <w:spacing w:val="2"/>
                <w:sz w:val="20"/>
                <w:szCs w:val="20"/>
              </w:rPr>
              <w:softHyphen/>
              <w:t>ния христианства в Риме, рассказывать о судьбе первых хрис</w:t>
            </w:r>
            <w:r w:rsidRPr="000F7D3B">
              <w:rPr>
                <w:color w:val="000000"/>
                <w:spacing w:val="2"/>
                <w:sz w:val="20"/>
                <w:szCs w:val="20"/>
              </w:rPr>
              <w:softHyphen/>
            </w:r>
            <w:r w:rsidRPr="000F7D3B">
              <w:rPr>
                <w:color w:val="000000"/>
                <w:spacing w:val="5"/>
                <w:sz w:val="20"/>
                <w:szCs w:val="20"/>
              </w:rPr>
              <w:t>тиан в Риме.</w:t>
            </w:r>
          </w:p>
          <w:p w:rsidR="005C7FFB" w:rsidRPr="000F7D3B" w:rsidRDefault="005C7FFB" w:rsidP="00DE56D8">
            <w:pPr>
              <w:widowControl w:val="0"/>
              <w:autoSpaceDE w:val="0"/>
              <w:autoSpaceDN w:val="0"/>
              <w:adjustRightInd w:val="0"/>
              <w:ind w:right="18"/>
              <w:rPr>
                <w:sz w:val="20"/>
                <w:szCs w:val="20"/>
              </w:rPr>
            </w:pPr>
            <w:r w:rsidRPr="000F7D3B">
              <w:rPr>
                <w:color w:val="000000"/>
                <w:sz w:val="20"/>
                <w:szCs w:val="20"/>
              </w:rPr>
              <w:t xml:space="preserve">Показывать на карте направления переселений варварских </w:t>
            </w:r>
            <w:r w:rsidRPr="000F7D3B">
              <w:rPr>
                <w:color w:val="000000"/>
                <w:spacing w:val="7"/>
                <w:sz w:val="20"/>
                <w:szCs w:val="20"/>
              </w:rPr>
              <w:t>племен и их вторжений на территорию Римской империи.</w:t>
            </w:r>
          </w:p>
          <w:p w:rsidR="005C7FFB" w:rsidRPr="000F7D3B" w:rsidRDefault="005C7FFB" w:rsidP="00DE56D8">
            <w:pPr>
              <w:widowControl w:val="0"/>
              <w:autoSpaceDE w:val="0"/>
              <w:autoSpaceDN w:val="0"/>
              <w:adjustRightInd w:val="0"/>
              <w:rPr>
                <w:sz w:val="20"/>
                <w:szCs w:val="20"/>
              </w:rPr>
            </w:pPr>
            <w:r w:rsidRPr="000F7D3B">
              <w:rPr>
                <w:color w:val="000000"/>
                <w:sz w:val="20"/>
                <w:szCs w:val="20"/>
              </w:rPr>
              <w:t>Рассказывать о культурной жизни в Древнем Риме.</w:t>
            </w:r>
          </w:p>
          <w:p w:rsidR="005C7FFB" w:rsidRPr="000F7D3B" w:rsidRDefault="005C7FFB" w:rsidP="00DE56D8">
            <w:pPr>
              <w:widowControl w:val="0"/>
              <w:autoSpaceDE w:val="0"/>
              <w:autoSpaceDN w:val="0"/>
              <w:adjustRightInd w:val="0"/>
              <w:ind w:right="24"/>
              <w:rPr>
                <w:sz w:val="20"/>
                <w:szCs w:val="20"/>
              </w:rPr>
            </w:pPr>
            <w:r w:rsidRPr="000F7D3B">
              <w:rPr>
                <w:color w:val="000000"/>
                <w:sz w:val="20"/>
                <w:szCs w:val="20"/>
              </w:rPr>
              <w:t>Составлять описание архитектурных памятников, произведе</w:t>
            </w:r>
            <w:r w:rsidRPr="000F7D3B">
              <w:rPr>
                <w:color w:val="000000"/>
                <w:sz w:val="20"/>
                <w:szCs w:val="20"/>
              </w:rPr>
              <w:softHyphen/>
            </w:r>
            <w:r w:rsidRPr="000F7D3B">
              <w:rPr>
                <w:color w:val="000000"/>
                <w:spacing w:val="1"/>
                <w:sz w:val="20"/>
                <w:szCs w:val="20"/>
              </w:rPr>
              <w:t xml:space="preserve">ний древнеримского искусства, используя текст и иллюстрации </w:t>
            </w:r>
            <w:r w:rsidRPr="000F7D3B">
              <w:rPr>
                <w:color w:val="000000"/>
                <w:sz w:val="20"/>
                <w:szCs w:val="20"/>
              </w:rPr>
              <w:t>учебника.</w:t>
            </w:r>
          </w:p>
          <w:p w:rsidR="005C7FFB" w:rsidRPr="000F7D3B" w:rsidRDefault="005C7FFB" w:rsidP="00DE56D8">
            <w:pPr>
              <w:widowControl w:val="0"/>
              <w:autoSpaceDE w:val="0"/>
              <w:autoSpaceDN w:val="0"/>
              <w:adjustRightInd w:val="0"/>
              <w:ind w:right="30"/>
              <w:rPr>
                <w:sz w:val="20"/>
                <w:szCs w:val="20"/>
              </w:rPr>
            </w:pPr>
            <w:r w:rsidRPr="000F7D3B">
              <w:rPr>
                <w:color w:val="000000"/>
                <w:spacing w:val="1"/>
                <w:sz w:val="20"/>
                <w:szCs w:val="20"/>
              </w:rPr>
              <w:t>Высказывать суждения о вкладе древних римлян в культур</w:t>
            </w:r>
            <w:r w:rsidRPr="000F7D3B">
              <w:rPr>
                <w:color w:val="000000"/>
                <w:spacing w:val="1"/>
                <w:sz w:val="20"/>
                <w:szCs w:val="20"/>
              </w:rPr>
              <w:softHyphen/>
            </w:r>
            <w:r w:rsidRPr="000F7D3B">
              <w:rPr>
                <w:color w:val="000000"/>
                <w:sz w:val="20"/>
                <w:szCs w:val="20"/>
              </w:rPr>
              <w:t>ное наследие человечества.</w:t>
            </w:r>
          </w:p>
          <w:p w:rsidR="005C7FFB" w:rsidRPr="000F7D3B" w:rsidRDefault="005C7FFB" w:rsidP="00DE56D8">
            <w:pPr>
              <w:widowControl w:val="0"/>
              <w:autoSpaceDE w:val="0"/>
              <w:autoSpaceDN w:val="0"/>
              <w:adjustRightInd w:val="0"/>
              <w:ind w:right="24"/>
              <w:rPr>
                <w:sz w:val="20"/>
                <w:szCs w:val="20"/>
              </w:rPr>
            </w:pPr>
            <w:r w:rsidRPr="000F7D3B">
              <w:rPr>
                <w:color w:val="000000"/>
                <w:spacing w:val="2"/>
                <w:sz w:val="20"/>
                <w:szCs w:val="20"/>
              </w:rPr>
              <w:t>Выявлять примеры влияния античного искусства в совре</w:t>
            </w:r>
            <w:r w:rsidRPr="000F7D3B">
              <w:rPr>
                <w:color w:val="000000"/>
                <w:spacing w:val="2"/>
                <w:sz w:val="20"/>
                <w:szCs w:val="20"/>
              </w:rPr>
              <w:softHyphen/>
            </w:r>
            <w:r w:rsidRPr="000F7D3B">
              <w:rPr>
                <w:color w:val="000000"/>
                <w:spacing w:val="6"/>
                <w:sz w:val="20"/>
                <w:szCs w:val="20"/>
              </w:rPr>
              <w:t>менной архитектуре и др.</w:t>
            </w:r>
          </w:p>
          <w:p w:rsidR="005C7FFB" w:rsidRPr="000F7D3B" w:rsidRDefault="005C7FFB" w:rsidP="00DE56D8">
            <w:pPr>
              <w:widowControl w:val="0"/>
              <w:autoSpaceDE w:val="0"/>
              <w:autoSpaceDN w:val="0"/>
              <w:adjustRightInd w:val="0"/>
              <w:ind w:right="24"/>
              <w:rPr>
                <w:color w:val="000000"/>
                <w:spacing w:val="-5"/>
                <w:sz w:val="20"/>
                <w:szCs w:val="20"/>
              </w:rPr>
            </w:pP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7"/>
                <w:sz w:val="20"/>
                <w:szCs w:val="20"/>
              </w:rPr>
              <w:t xml:space="preserve">Историческое и культурное наследие Древнего мира </w:t>
            </w:r>
            <w:r w:rsidRPr="000F7D3B">
              <w:rPr>
                <w:iCs/>
                <w:color w:val="000000"/>
                <w:spacing w:val="7"/>
                <w:sz w:val="20"/>
                <w:szCs w:val="20"/>
              </w:rPr>
              <w:t>(2 ч)</w:t>
            </w:r>
          </w:p>
          <w:p w:rsidR="005C7FFB" w:rsidRPr="000F7D3B" w:rsidRDefault="005C7FFB" w:rsidP="00DE56D8">
            <w:pPr>
              <w:widowControl w:val="0"/>
              <w:autoSpaceDE w:val="0"/>
              <w:autoSpaceDN w:val="0"/>
              <w:adjustRightInd w:val="0"/>
              <w:ind w:right="36"/>
              <w:rPr>
                <w:color w:val="000000"/>
                <w:spacing w:val="6"/>
                <w:sz w:val="20"/>
                <w:szCs w:val="20"/>
              </w:rPr>
            </w:pPr>
          </w:p>
        </w:tc>
      </w:tr>
      <w:tr w:rsidR="005C7FFB" w:rsidRPr="000F7D3B" w:rsidTr="00DE56D8">
        <w:tc>
          <w:tcPr>
            <w:tcW w:w="6119" w:type="dxa"/>
            <w:gridSpan w:val="7"/>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Вклад древних цивилизаций в историю </w:t>
            </w:r>
            <w:r w:rsidRPr="000F7D3B">
              <w:rPr>
                <w:color w:val="000000"/>
                <w:spacing w:val="-12"/>
                <w:sz w:val="20"/>
                <w:szCs w:val="20"/>
              </w:rPr>
              <w:t>человечества</w:t>
            </w:r>
          </w:p>
        </w:tc>
        <w:tc>
          <w:tcPr>
            <w:tcW w:w="8473" w:type="dxa"/>
            <w:gridSpan w:val="8"/>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Высказывать и обосновывать суждения о значении насле</w:t>
            </w:r>
            <w:r w:rsidRPr="000F7D3B">
              <w:rPr>
                <w:color w:val="000000"/>
                <w:spacing w:val="-3"/>
                <w:sz w:val="20"/>
                <w:szCs w:val="20"/>
              </w:rPr>
              <w:softHyphen/>
            </w:r>
            <w:r w:rsidRPr="000F7D3B">
              <w:rPr>
                <w:color w:val="000000"/>
                <w:spacing w:val="1"/>
                <w:sz w:val="20"/>
                <w:szCs w:val="20"/>
              </w:rPr>
              <w:t>дия древних цивилизаций для современного мира</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14"/>
                <w:w w:val="98"/>
                <w:sz w:val="20"/>
                <w:szCs w:val="20"/>
              </w:rPr>
              <w:t xml:space="preserve">РАЗДЕЛ </w:t>
            </w:r>
            <w:r w:rsidRPr="000F7D3B">
              <w:rPr>
                <w:color w:val="000000"/>
                <w:spacing w:val="14"/>
                <w:w w:val="98"/>
                <w:sz w:val="20"/>
                <w:szCs w:val="20"/>
                <w:lang w:val="en-US"/>
              </w:rPr>
              <w:t>II</w:t>
            </w:r>
            <w:r w:rsidRPr="000F7D3B">
              <w:rPr>
                <w:color w:val="000000"/>
                <w:spacing w:val="14"/>
                <w:w w:val="98"/>
                <w:sz w:val="20"/>
                <w:szCs w:val="20"/>
              </w:rPr>
              <w:t xml:space="preserve">. ИСТОРИЯ СРЕДНИХ ВЕКОВ </w:t>
            </w:r>
            <w:r w:rsidRPr="000F7D3B">
              <w:rPr>
                <w:iCs/>
                <w:color w:val="000000"/>
                <w:spacing w:val="14"/>
                <w:w w:val="98"/>
                <w:sz w:val="20"/>
                <w:szCs w:val="20"/>
              </w:rPr>
              <w:t>(28 ч)</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Введение </w:t>
            </w:r>
            <w:r w:rsidRPr="000F7D3B">
              <w:rPr>
                <w:iCs/>
                <w:color w:val="000000"/>
                <w:spacing w:val="1"/>
                <w:sz w:val="20"/>
                <w:szCs w:val="20"/>
              </w:rPr>
              <w:t>(1 ч)</w:t>
            </w:r>
          </w:p>
        </w:tc>
      </w:tr>
      <w:tr w:rsidR="005C7FFB" w:rsidRPr="000F7D3B" w:rsidTr="00DE56D8">
        <w:tc>
          <w:tcPr>
            <w:tcW w:w="6119" w:type="dxa"/>
            <w:gridSpan w:val="7"/>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Понятие «Средние века». Хронологи</w:t>
            </w:r>
            <w:r w:rsidRPr="000F7D3B">
              <w:rPr>
                <w:color w:val="000000"/>
                <w:spacing w:val="-3"/>
                <w:sz w:val="20"/>
                <w:szCs w:val="20"/>
              </w:rPr>
              <w:softHyphen/>
            </w:r>
            <w:r w:rsidRPr="000F7D3B">
              <w:rPr>
                <w:color w:val="000000"/>
                <w:spacing w:val="-2"/>
                <w:sz w:val="20"/>
                <w:szCs w:val="20"/>
              </w:rPr>
              <w:t xml:space="preserve">ческие рамки Средневековья. Источники </w:t>
            </w:r>
            <w:r w:rsidRPr="000F7D3B">
              <w:rPr>
                <w:color w:val="000000"/>
                <w:sz w:val="20"/>
                <w:szCs w:val="20"/>
              </w:rPr>
              <w:t>по истории Средних веков</w:t>
            </w:r>
          </w:p>
          <w:p w:rsidR="005C7FFB" w:rsidRPr="000F7D3B" w:rsidRDefault="005C7FFB" w:rsidP="00DE56D8">
            <w:pPr>
              <w:widowControl w:val="0"/>
              <w:autoSpaceDE w:val="0"/>
              <w:autoSpaceDN w:val="0"/>
              <w:adjustRightInd w:val="0"/>
              <w:rPr>
                <w:color w:val="000000"/>
                <w:spacing w:val="7"/>
                <w:sz w:val="20"/>
                <w:szCs w:val="20"/>
              </w:rPr>
            </w:pPr>
          </w:p>
        </w:tc>
        <w:tc>
          <w:tcPr>
            <w:tcW w:w="8473" w:type="dxa"/>
            <w:gridSpan w:val="8"/>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Определять место Средневековья на ленте времени. </w:t>
            </w:r>
            <w:r w:rsidRPr="000F7D3B">
              <w:rPr>
                <w:color w:val="000000"/>
                <w:spacing w:val="-2"/>
                <w:sz w:val="20"/>
                <w:szCs w:val="20"/>
              </w:rPr>
              <w:t>Характеризовать источники, рассказывающие о средневеко</w:t>
            </w:r>
            <w:r w:rsidRPr="000F7D3B">
              <w:rPr>
                <w:color w:val="000000"/>
                <w:spacing w:val="-2"/>
                <w:sz w:val="20"/>
                <w:szCs w:val="20"/>
              </w:rPr>
              <w:softHyphen/>
              <w:t>вой эпохе</w:t>
            </w:r>
          </w:p>
          <w:p w:rsidR="005C7FFB" w:rsidRPr="000F7D3B" w:rsidRDefault="005C7FFB" w:rsidP="00DE56D8">
            <w:pPr>
              <w:widowControl w:val="0"/>
              <w:autoSpaceDE w:val="0"/>
              <w:autoSpaceDN w:val="0"/>
              <w:adjustRightInd w:val="0"/>
              <w:ind w:right="24"/>
              <w:rPr>
                <w:color w:val="000000"/>
                <w:spacing w:val="-5"/>
                <w:sz w:val="20"/>
                <w:szCs w:val="20"/>
              </w:rPr>
            </w:pP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Зрелое Средневековье </w:t>
            </w:r>
            <w:r w:rsidRPr="000F7D3B">
              <w:rPr>
                <w:iCs/>
                <w:color w:val="000000"/>
                <w:spacing w:val="1"/>
                <w:sz w:val="20"/>
                <w:szCs w:val="20"/>
              </w:rPr>
              <w:t>(13 ч)</w:t>
            </w:r>
          </w:p>
        </w:tc>
      </w:tr>
      <w:tr w:rsidR="005C7FFB" w:rsidRPr="000F7D3B" w:rsidTr="00DE56D8">
        <w:tc>
          <w:tcPr>
            <w:tcW w:w="6119" w:type="dxa"/>
            <w:gridSpan w:val="7"/>
            <w:shd w:val="clear" w:color="auto" w:fill="auto"/>
          </w:tcPr>
          <w:p w:rsidR="005C7FFB" w:rsidRPr="000F7D3B" w:rsidRDefault="005C7FFB" w:rsidP="00DE56D8">
            <w:pPr>
              <w:widowControl w:val="0"/>
              <w:autoSpaceDE w:val="0"/>
              <w:autoSpaceDN w:val="0"/>
              <w:adjustRightInd w:val="0"/>
              <w:ind w:right="12"/>
              <w:rPr>
                <w:sz w:val="20"/>
                <w:szCs w:val="20"/>
              </w:rPr>
            </w:pPr>
            <w:r w:rsidRPr="000F7D3B">
              <w:rPr>
                <w:color w:val="000000"/>
                <w:spacing w:val="-6"/>
                <w:sz w:val="20"/>
                <w:szCs w:val="20"/>
              </w:rPr>
              <w:t>Средневековое европейское общество. Аграрное производство. Феодальное зем</w:t>
            </w:r>
            <w:r w:rsidRPr="000F7D3B">
              <w:rPr>
                <w:color w:val="000000"/>
                <w:spacing w:val="-6"/>
                <w:sz w:val="20"/>
                <w:szCs w:val="20"/>
              </w:rPr>
              <w:softHyphen/>
              <w:t>левладение. Феодальная иерархия. Знать</w:t>
            </w:r>
            <w:r w:rsidRPr="000F7D3B">
              <w:rPr>
                <w:color w:val="000000"/>
                <w:spacing w:val="1"/>
                <w:sz w:val="20"/>
                <w:szCs w:val="20"/>
              </w:rPr>
              <w:t xml:space="preserve"> и рыцарство: социальный статус, образ </w:t>
            </w:r>
            <w:r w:rsidRPr="000F7D3B">
              <w:rPr>
                <w:color w:val="000000"/>
                <w:spacing w:val="-1"/>
                <w:sz w:val="20"/>
                <w:szCs w:val="20"/>
              </w:rPr>
              <w:t>жизни. Крестьянство: феодальная зависи</w:t>
            </w:r>
            <w:r w:rsidRPr="000F7D3B">
              <w:rPr>
                <w:color w:val="000000"/>
                <w:spacing w:val="-1"/>
                <w:sz w:val="20"/>
                <w:szCs w:val="20"/>
              </w:rPr>
              <w:softHyphen/>
            </w:r>
            <w:r w:rsidRPr="000F7D3B">
              <w:rPr>
                <w:color w:val="000000"/>
                <w:spacing w:val="5"/>
                <w:sz w:val="20"/>
                <w:szCs w:val="20"/>
              </w:rPr>
              <w:t xml:space="preserve">мость, повинности, условия жизни. </w:t>
            </w:r>
            <w:r w:rsidRPr="000F7D3B">
              <w:rPr>
                <w:color w:val="000000"/>
                <w:sz w:val="20"/>
                <w:szCs w:val="20"/>
              </w:rPr>
              <w:t>Крестьянская община.</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 xml:space="preserve">Города </w:t>
            </w:r>
            <w:r w:rsidRPr="000F7D3B">
              <w:rPr>
                <w:iCs/>
                <w:color w:val="000000"/>
                <w:spacing w:val="2"/>
                <w:sz w:val="20"/>
                <w:szCs w:val="20"/>
              </w:rPr>
              <w:t xml:space="preserve">- </w:t>
            </w:r>
            <w:r w:rsidRPr="000F7D3B">
              <w:rPr>
                <w:color w:val="000000"/>
                <w:spacing w:val="2"/>
                <w:sz w:val="20"/>
                <w:szCs w:val="20"/>
              </w:rPr>
              <w:t xml:space="preserve">центры ремесла, торговли, </w:t>
            </w:r>
            <w:r w:rsidRPr="000F7D3B">
              <w:rPr>
                <w:color w:val="000000"/>
                <w:spacing w:val="4"/>
                <w:sz w:val="20"/>
                <w:szCs w:val="20"/>
              </w:rPr>
              <w:t xml:space="preserve">культуры. Городские сословия. Цехи и </w:t>
            </w:r>
            <w:r w:rsidRPr="000F7D3B">
              <w:rPr>
                <w:color w:val="000000"/>
                <w:spacing w:val="2"/>
                <w:sz w:val="20"/>
                <w:szCs w:val="20"/>
              </w:rPr>
              <w:t>гильдии. Городское управление. Борьба городов и сеньоров. Средневековые го</w:t>
            </w:r>
            <w:r w:rsidRPr="000F7D3B">
              <w:rPr>
                <w:color w:val="000000"/>
                <w:spacing w:val="2"/>
                <w:sz w:val="20"/>
                <w:szCs w:val="20"/>
              </w:rPr>
              <w:softHyphen/>
            </w:r>
            <w:r w:rsidRPr="000F7D3B">
              <w:rPr>
                <w:color w:val="000000"/>
                <w:spacing w:val="3"/>
                <w:sz w:val="20"/>
                <w:szCs w:val="20"/>
              </w:rPr>
              <w:t xml:space="preserve">рода-республики. Облик средневековых </w:t>
            </w:r>
            <w:r w:rsidRPr="000F7D3B">
              <w:rPr>
                <w:color w:val="000000"/>
                <w:spacing w:val="6"/>
                <w:sz w:val="20"/>
                <w:szCs w:val="20"/>
              </w:rPr>
              <w:t>городов. Жизнь и быт горожан.</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Церковь и духовенство. Разделение </w:t>
            </w:r>
            <w:r w:rsidRPr="000F7D3B">
              <w:rPr>
                <w:color w:val="000000"/>
                <w:sz w:val="20"/>
                <w:szCs w:val="20"/>
              </w:rPr>
              <w:t>христианства на католицизм и правосла</w:t>
            </w:r>
            <w:r w:rsidRPr="000F7D3B">
              <w:rPr>
                <w:color w:val="000000"/>
                <w:sz w:val="20"/>
                <w:szCs w:val="20"/>
              </w:rPr>
              <w:softHyphen/>
            </w:r>
            <w:r w:rsidRPr="000F7D3B">
              <w:rPr>
                <w:color w:val="000000"/>
                <w:spacing w:val="2"/>
                <w:sz w:val="20"/>
                <w:szCs w:val="20"/>
              </w:rPr>
              <w:t xml:space="preserve">вие. Отношения светских правителей и </w:t>
            </w:r>
            <w:r w:rsidRPr="000F7D3B">
              <w:rPr>
                <w:color w:val="000000"/>
                <w:spacing w:val="-1"/>
                <w:sz w:val="20"/>
                <w:szCs w:val="20"/>
              </w:rPr>
              <w:t>церкви. Крестовые походы: цели, участни</w:t>
            </w:r>
            <w:r w:rsidRPr="000F7D3B">
              <w:rPr>
                <w:color w:val="000000"/>
                <w:spacing w:val="-1"/>
                <w:sz w:val="20"/>
                <w:szCs w:val="20"/>
              </w:rPr>
              <w:softHyphen/>
              <w:t>ки, результаты. Духовно-рыцарские орде</w:t>
            </w:r>
            <w:r w:rsidRPr="000F7D3B">
              <w:rPr>
                <w:color w:val="000000"/>
                <w:spacing w:val="-1"/>
                <w:sz w:val="20"/>
                <w:szCs w:val="20"/>
              </w:rPr>
              <w:softHyphen/>
              <w:t>ны. Ереси: причины возникновения и рас</w:t>
            </w:r>
            <w:r w:rsidRPr="000F7D3B">
              <w:rPr>
                <w:color w:val="000000"/>
                <w:spacing w:val="-1"/>
                <w:sz w:val="20"/>
                <w:szCs w:val="20"/>
              </w:rPr>
              <w:softHyphen/>
              <w:t>пространения. Преследование еретиков.</w:t>
            </w:r>
          </w:p>
          <w:p w:rsidR="005C7FFB" w:rsidRPr="000F7D3B" w:rsidRDefault="005C7FFB" w:rsidP="00DE56D8">
            <w:pPr>
              <w:widowControl w:val="0"/>
              <w:autoSpaceDE w:val="0"/>
              <w:autoSpaceDN w:val="0"/>
              <w:adjustRightInd w:val="0"/>
              <w:rPr>
                <w:color w:val="000000"/>
                <w:spacing w:val="3"/>
                <w:sz w:val="20"/>
                <w:szCs w:val="20"/>
              </w:rPr>
            </w:pPr>
            <w:r w:rsidRPr="000F7D3B">
              <w:rPr>
                <w:color w:val="000000"/>
                <w:sz w:val="20"/>
                <w:szCs w:val="20"/>
              </w:rPr>
              <w:t>Государства Европы в ХП-ХУ вв. Уси</w:t>
            </w:r>
            <w:r w:rsidRPr="000F7D3B">
              <w:rPr>
                <w:color w:val="000000"/>
                <w:sz w:val="20"/>
                <w:szCs w:val="20"/>
              </w:rPr>
              <w:softHyphen/>
            </w:r>
            <w:r w:rsidRPr="000F7D3B">
              <w:rPr>
                <w:color w:val="000000"/>
                <w:spacing w:val="4"/>
                <w:sz w:val="20"/>
                <w:szCs w:val="20"/>
              </w:rPr>
              <w:t xml:space="preserve">ление королевской власти в странах </w:t>
            </w:r>
            <w:r w:rsidRPr="000F7D3B">
              <w:rPr>
                <w:color w:val="000000"/>
                <w:spacing w:val="3"/>
                <w:sz w:val="20"/>
                <w:szCs w:val="20"/>
              </w:rPr>
              <w:t>Западной Европы. Сословно-представи</w:t>
            </w:r>
            <w:r w:rsidRPr="000F7D3B">
              <w:rPr>
                <w:color w:val="000000"/>
                <w:sz w:val="20"/>
                <w:szCs w:val="20"/>
              </w:rPr>
              <w:t>тельная монархия. Образование центра</w:t>
            </w:r>
            <w:r w:rsidRPr="000F7D3B">
              <w:rPr>
                <w:color w:val="000000"/>
                <w:sz w:val="20"/>
                <w:szCs w:val="20"/>
              </w:rPr>
              <w:softHyphen/>
            </w:r>
            <w:r w:rsidRPr="000F7D3B">
              <w:rPr>
                <w:color w:val="000000"/>
                <w:spacing w:val="3"/>
                <w:sz w:val="20"/>
                <w:szCs w:val="20"/>
              </w:rPr>
              <w:t>лизованных государств в Англии, Фран</w:t>
            </w:r>
            <w:r w:rsidRPr="000F7D3B">
              <w:rPr>
                <w:color w:val="000000"/>
                <w:spacing w:val="3"/>
                <w:sz w:val="20"/>
                <w:szCs w:val="20"/>
              </w:rPr>
              <w:softHyphen/>
            </w:r>
            <w:r w:rsidRPr="000F7D3B">
              <w:rPr>
                <w:color w:val="000000"/>
                <w:spacing w:val="5"/>
                <w:sz w:val="20"/>
                <w:szCs w:val="20"/>
              </w:rPr>
              <w:t xml:space="preserve">ции. Столетняя война; Жанна Д’Арк. </w:t>
            </w:r>
            <w:r w:rsidRPr="000F7D3B">
              <w:rPr>
                <w:color w:val="000000"/>
                <w:sz w:val="20"/>
                <w:szCs w:val="20"/>
              </w:rPr>
              <w:t>Германские государства в ХП-ХУ вв. Ре</w:t>
            </w:r>
            <w:r w:rsidRPr="000F7D3B">
              <w:rPr>
                <w:color w:val="000000"/>
                <w:sz w:val="20"/>
                <w:szCs w:val="20"/>
              </w:rPr>
              <w:softHyphen/>
            </w:r>
            <w:r w:rsidRPr="000F7D3B">
              <w:rPr>
                <w:color w:val="000000"/>
                <w:spacing w:val="2"/>
                <w:sz w:val="20"/>
                <w:szCs w:val="20"/>
              </w:rPr>
              <w:t>конкиста и образование централизован</w:t>
            </w:r>
            <w:r w:rsidRPr="000F7D3B">
              <w:rPr>
                <w:color w:val="000000"/>
                <w:spacing w:val="2"/>
                <w:sz w:val="20"/>
                <w:szCs w:val="20"/>
              </w:rPr>
              <w:softHyphen/>
            </w:r>
            <w:r w:rsidRPr="000F7D3B">
              <w:rPr>
                <w:color w:val="000000"/>
                <w:spacing w:val="6"/>
                <w:sz w:val="20"/>
                <w:szCs w:val="20"/>
              </w:rPr>
              <w:t>ных государств на Пиренейском полу</w:t>
            </w:r>
            <w:r w:rsidRPr="000F7D3B">
              <w:rPr>
                <w:color w:val="000000"/>
                <w:spacing w:val="6"/>
                <w:sz w:val="20"/>
                <w:szCs w:val="20"/>
              </w:rPr>
              <w:softHyphen/>
            </w:r>
            <w:r w:rsidRPr="000F7D3B">
              <w:rPr>
                <w:color w:val="000000"/>
                <w:spacing w:val="2"/>
                <w:sz w:val="20"/>
                <w:szCs w:val="20"/>
              </w:rPr>
              <w:t xml:space="preserve">острове. Итальянские республики в </w:t>
            </w:r>
            <w:r w:rsidRPr="000F7D3B">
              <w:rPr>
                <w:color w:val="000000"/>
                <w:spacing w:val="2"/>
                <w:sz w:val="20"/>
                <w:szCs w:val="20"/>
                <w:lang w:val="en-US"/>
              </w:rPr>
              <w:t>XII</w:t>
            </w:r>
            <w:r w:rsidRPr="000F7D3B">
              <w:rPr>
                <w:color w:val="000000"/>
                <w:spacing w:val="2"/>
                <w:sz w:val="20"/>
                <w:szCs w:val="20"/>
              </w:rPr>
              <w:t xml:space="preserve">— </w:t>
            </w:r>
            <w:r w:rsidRPr="000F7D3B">
              <w:rPr>
                <w:color w:val="000000"/>
                <w:spacing w:val="3"/>
                <w:sz w:val="20"/>
                <w:szCs w:val="20"/>
                <w:lang w:val="en-US"/>
              </w:rPr>
              <w:t>XV</w:t>
            </w:r>
            <w:r w:rsidRPr="000F7D3B">
              <w:rPr>
                <w:color w:val="000000"/>
                <w:spacing w:val="3"/>
                <w:sz w:val="20"/>
                <w:szCs w:val="20"/>
              </w:rPr>
              <w:t xml:space="preserve"> вв.</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Экономическое и социальное развитие </w:t>
            </w:r>
            <w:r w:rsidRPr="000F7D3B">
              <w:rPr>
                <w:color w:val="000000"/>
                <w:spacing w:val="-1"/>
                <w:sz w:val="20"/>
                <w:szCs w:val="20"/>
              </w:rPr>
              <w:t>европейских стран. Обострение социаль</w:t>
            </w:r>
            <w:r w:rsidRPr="000F7D3B">
              <w:rPr>
                <w:color w:val="000000"/>
                <w:spacing w:val="-1"/>
                <w:sz w:val="20"/>
                <w:szCs w:val="20"/>
              </w:rPr>
              <w:softHyphen/>
            </w:r>
            <w:r w:rsidRPr="000F7D3B">
              <w:rPr>
                <w:color w:val="000000"/>
                <w:spacing w:val="4"/>
                <w:sz w:val="20"/>
                <w:szCs w:val="20"/>
              </w:rPr>
              <w:t xml:space="preserve">ных противоречий в </w:t>
            </w:r>
            <w:r w:rsidRPr="000F7D3B">
              <w:rPr>
                <w:color w:val="000000"/>
                <w:spacing w:val="4"/>
                <w:sz w:val="20"/>
                <w:szCs w:val="20"/>
                <w:lang w:val="en-US"/>
              </w:rPr>
              <w:t>XIV</w:t>
            </w:r>
            <w:r w:rsidRPr="000F7D3B">
              <w:rPr>
                <w:color w:val="000000"/>
                <w:spacing w:val="4"/>
                <w:sz w:val="20"/>
                <w:szCs w:val="20"/>
              </w:rPr>
              <w:t xml:space="preserve"> в. (Жакерия, </w:t>
            </w:r>
            <w:r w:rsidRPr="000F7D3B">
              <w:rPr>
                <w:color w:val="000000"/>
                <w:spacing w:val="-2"/>
                <w:sz w:val="20"/>
                <w:szCs w:val="20"/>
              </w:rPr>
              <w:t>восстание Уолта Тайлера). Гуситское дви</w:t>
            </w:r>
            <w:r w:rsidRPr="000F7D3B">
              <w:rPr>
                <w:color w:val="000000"/>
                <w:spacing w:val="-2"/>
                <w:sz w:val="20"/>
                <w:szCs w:val="20"/>
              </w:rPr>
              <w:softHyphen/>
            </w:r>
            <w:r w:rsidRPr="000F7D3B">
              <w:rPr>
                <w:color w:val="000000"/>
                <w:spacing w:val="5"/>
                <w:sz w:val="20"/>
                <w:szCs w:val="20"/>
              </w:rPr>
              <w:t>жение в Чехии.</w:t>
            </w:r>
          </w:p>
          <w:p w:rsidR="005C7FFB" w:rsidRPr="000F7D3B" w:rsidRDefault="005C7FFB" w:rsidP="00DE56D8">
            <w:pPr>
              <w:widowControl w:val="0"/>
              <w:autoSpaceDE w:val="0"/>
              <w:autoSpaceDN w:val="0"/>
              <w:adjustRightInd w:val="0"/>
              <w:ind w:right="12"/>
              <w:rPr>
                <w:sz w:val="20"/>
                <w:szCs w:val="20"/>
              </w:rPr>
            </w:pPr>
            <w:r w:rsidRPr="000F7D3B">
              <w:rPr>
                <w:color w:val="000000"/>
                <w:spacing w:val="4"/>
                <w:sz w:val="20"/>
                <w:szCs w:val="20"/>
              </w:rPr>
              <w:t xml:space="preserve">Византийская империя. Ослабление </w:t>
            </w:r>
            <w:r w:rsidRPr="000F7D3B">
              <w:rPr>
                <w:color w:val="000000"/>
                <w:spacing w:val="6"/>
                <w:sz w:val="20"/>
                <w:szCs w:val="20"/>
              </w:rPr>
              <w:t xml:space="preserve">империи. Вторжение турок-османов на </w:t>
            </w:r>
            <w:r w:rsidRPr="000F7D3B">
              <w:rPr>
                <w:color w:val="000000"/>
                <w:sz w:val="20"/>
                <w:szCs w:val="20"/>
              </w:rPr>
              <w:t>Балканы. Падение Византии.</w:t>
            </w:r>
          </w:p>
          <w:p w:rsidR="005C7FFB" w:rsidRPr="000F7D3B" w:rsidRDefault="005C7FFB" w:rsidP="00DE56D8">
            <w:pPr>
              <w:widowControl w:val="0"/>
              <w:autoSpaceDE w:val="0"/>
              <w:autoSpaceDN w:val="0"/>
              <w:adjustRightInd w:val="0"/>
              <w:ind w:right="12"/>
              <w:rPr>
                <w:sz w:val="20"/>
                <w:szCs w:val="20"/>
              </w:rPr>
            </w:pPr>
            <w:r w:rsidRPr="000F7D3B">
              <w:rPr>
                <w:color w:val="000000"/>
                <w:spacing w:val="-3"/>
                <w:sz w:val="20"/>
                <w:szCs w:val="20"/>
              </w:rPr>
              <w:t>Культура средневековой Европы. Пред</w:t>
            </w:r>
            <w:r w:rsidRPr="000F7D3B">
              <w:rPr>
                <w:color w:val="000000"/>
                <w:spacing w:val="-3"/>
                <w:sz w:val="20"/>
                <w:szCs w:val="20"/>
              </w:rPr>
              <w:softHyphen/>
            </w:r>
            <w:r w:rsidRPr="000F7D3B">
              <w:rPr>
                <w:color w:val="000000"/>
                <w:spacing w:val="-1"/>
                <w:sz w:val="20"/>
                <w:szCs w:val="20"/>
              </w:rPr>
              <w:t>ставления средневекового человека о ми</w:t>
            </w:r>
            <w:r w:rsidRPr="000F7D3B">
              <w:rPr>
                <w:color w:val="000000"/>
                <w:spacing w:val="-1"/>
                <w:sz w:val="20"/>
                <w:szCs w:val="20"/>
              </w:rPr>
              <w:softHyphen/>
            </w:r>
            <w:r w:rsidRPr="000F7D3B">
              <w:rPr>
                <w:color w:val="000000"/>
                <w:spacing w:val="4"/>
                <w:sz w:val="20"/>
                <w:szCs w:val="20"/>
              </w:rPr>
              <w:t xml:space="preserve">ре. Место религии в жизни человека и </w:t>
            </w:r>
            <w:r w:rsidRPr="000F7D3B">
              <w:rPr>
                <w:color w:val="000000"/>
                <w:spacing w:val="-1"/>
                <w:sz w:val="20"/>
                <w:szCs w:val="20"/>
              </w:rPr>
              <w:t>общества. Образование: школы и универ</w:t>
            </w:r>
            <w:r w:rsidRPr="000F7D3B">
              <w:rPr>
                <w:color w:val="000000"/>
                <w:spacing w:val="-1"/>
                <w:sz w:val="20"/>
                <w:szCs w:val="20"/>
              </w:rPr>
              <w:softHyphen/>
            </w:r>
            <w:r w:rsidRPr="000F7D3B">
              <w:rPr>
                <w:color w:val="000000"/>
                <w:spacing w:val="1"/>
                <w:sz w:val="20"/>
                <w:szCs w:val="20"/>
              </w:rPr>
              <w:t xml:space="preserve">ситеты. Сословный характер культуры. </w:t>
            </w:r>
            <w:r w:rsidRPr="000F7D3B">
              <w:rPr>
                <w:color w:val="000000"/>
                <w:sz w:val="20"/>
                <w:szCs w:val="20"/>
              </w:rPr>
              <w:t>Средневековый эпос. Рыцарская литера</w:t>
            </w:r>
            <w:r w:rsidRPr="000F7D3B">
              <w:rPr>
                <w:color w:val="000000"/>
                <w:sz w:val="20"/>
                <w:szCs w:val="20"/>
              </w:rPr>
              <w:softHyphen/>
            </w:r>
            <w:r w:rsidRPr="000F7D3B">
              <w:rPr>
                <w:color w:val="000000"/>
                <w:spacing w:val="5"/>
                <w:sz w:val="20"/>
                <w:szCs w:val="20"/>
              </w:rPr>
              <w:t>тура. Городской и крестьянский фольк</w:t>
            </w:r>
            <w:r w:rsidRPr="000F7D3B">
              <w:rPr>
                <w:color w:val="000000"/>
                <w:spacing w:val="5"/>
                <w:sz w:val="20"/>
                <w:szCs w:val="20"/>
              </w:rPr>
              <w:softHyphen/>
            </w:r>
            <w:r w:rsidRPr="000F7D3B">
              <w:rPr>
                <w:color w:val="000000"/>
                <w:spacing w:val="2"/>
                <w:sz w:val="20"/>
                <w:szCs w:val="20"/>
              </w:rPr>
              <w:t>лор. Романский и готический стили в ху</w:t>
            </w:r>
            <w:r w:rsidRPr="000F7D3B">
              <w:rPr>
                <w:color w:val="000000"/>
                <w:spacing w:val="2"/>
                <w:sz w:val="20"/>
                <w:szCs w:val="20"/>
              </w:rPr>
              <w:softHyphen/>
            </w:r>
            <w:r w:rsidRPr="000F7D3B">
              <w:rPr>
                <w:color w:val="000000"/>
                <w:spacing w:val="3"/>
                <w:sz w:val="20"/>
                <w:szCs w:val="20"/>
              </w:rPr>
              <w:t xml:space="preserve">дожественной культуре. Развитие знаний </w:t>
            </w:r>
            <w:r w:rsidRPr="000F7D3B">
              <w:rPr>
                <w:color w:val="000000"/>
                <w:sz w:val="20"/>
                <w:szCs w:val="20"/>
              </w:rPr>
              <w:t xml:space="preserve">о природе и человеке. Гуманизм. Раннее </w:t>
            </w:r>
            <w:r w:rsidRPr="000F7D3B">
              <w:rPr>
                <w:color w:val="000000"/>
                <w:spacing w:val="6"/>
                <w:sz w:val="20"/>
                <w:szCs w:val="20"/>
              </w:rPr>
              <w:t>Возрождение: художники и их творения</w:t>
            </w:r>
          </w:p>
        </w:tc>
        <w:tc>
          <w:tcPr>
            <w:tcW w:w="8473" w:type="dxa"/>
            <w:gridSpan w:val="8"/>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 xml:space="preserve">Рассказывать о жизни представителей различных сословий </w:t>
            </w:r>
            <w:r w:rsidRPr="000F7D3B">
              <w:rPr>
                <w:color w:val="000000"/>
                <w:spacing w:val="-4"/>
                <w:sz w:val="20"/>
                <w:szCs w:val="20"/>
              </w:rPr>
              <w:t xml:space="preserve">средневекового общества - рыцарей, крестьян, ремесленников, </w:t>
            </w:r>
            <w:r w:rsidRPr="000F7D3B">
              <w:rPr>
                <w:color w:val="000000"/>
                <w:sz w:val="20"/>
                <w:szCs w:val="20"/>
              </w:rPr>
              <w:t>торговцев и др. (используя свидетельства источников).</w:t>
            </w:r>
          </w:p>
          <w:p w:rsidR="005C7FFB" w:rsidRPr="000F7D3B" w:rsidRDefault="005C7FFB" w:rsidP="00DE56D8">
            <w:pPr>
              <w:widowControl w:val="0"/>
              <w:autoSpaceDE w:val="0"/>
              <w:autoSpaceDN w:val="0"/>
              <w:adjustRightInd w:val="0"/>
              <w:ind w:right="6"/>
              <w:rPr>
                <w:sz w:val="20"/>
                <w:szCs w:val="20"/>
              </w:rPr>
            </w:pPr>
            <w:r w:rsidRPr="000F7D3B">
              <w:rPr>
                <w:color w:val="000000"/>
                <w:spacing w:val="7"/>
                <w:sz w:val="20"/>
                <w:szCs w:val="20"/>
              </w:rPr>
              <w:t xml:space="preserve">Раскрывать значение понятий </w:t>
            </w:r>
            <w:r w:rsidRPr="000F7D3B">
              <w:rPr>
                <w:iCs/>
                <w:color w:val="000000"/>
                <w:spacing w:val="7"/>
                <w:sz w:val="20"/>
                <w:szCs w:val="20"/>
              </w:rPr>
              <w:t>феодал, сеньор, вассал, ры</w:t>
            </w:r>
            <w:r w:rsidRPr="000F7D3B">
              <w:rPr>
                <w:iCs/>
                <w:color w:val="000000"/>
                <w:spacing w:val="7"/>
                <w:sz w:val="20"/>
                <w:szCs w:val="20"/>
              </w:rPr>
              <w:softHyphen/>
            </w:r>
            <w:r w:rsidRPr="000F7D3B">
              <w:rPr>
                <w:iCs/>
                <w:color w:val="000000"/>
                <w:spacing w:val="5"/>
                <w:sz w:val="20"/>
                <w:szCs w:val="20"/>
              </w:rPr>
              <w:t>царь, сословие, цех, гильдия, католицизм, православие, Крес</w:t>
            </w:r>
            <w:r w:rsidRPr="000F7D3B">
              <w:rPr>
                <w:iCs/>
                <w:color w:val="000000"/>
                <w:spacing w:val="5"/>
                <w:sz w:val="20"/>
                <w:szCs w:val="20"/>
              </w:rPr>
              <w:softHyphen/>
              <w:t>товые походы, еретик, инквизиция.</w:t>
            </w:r>
          </w:p>
          <w:p w:rsidR="005C7FFB" w:rsidRPr="000F7D3B" w:rsidRDefault="005C7FFB" w:rsidP="00DE56D8">
            <w:pPr>
              <w:widowControl w:val="0"/>
              <w:autoSpaceDE w:val="0"/>
              <w:autoSpaceDN w:val="0"/>
              <w:adjustRightInd w:val="0"/>
              <w:ind w:right="12"/>
              <w:rPr>
                <w:sz w:val="20"/>
                <w:szCs w:val="20"/>
              </w:rPr>
            </w:pPr>
            <w:r w:rsidRPr="000F7D3B">
              <w:rPr>
                <w:color w:val="000000"/>
                <w:spacing w:val="3"/>
                <w:sz w:val="20"/>
                <w:szCs w:val="20"/>
              </w:rPr>
              <w:t>Характеризовать положение и деятельность церкви в сред</w:t>
            </w:r>
            <w:r w:rsidRPr="000F7D3B">
              <w:rPr>
                <w:color w:val="000000"/>
                <w:spacing w:val="3"/>
                <w:sz w:val="20"/>
                <w:szCs w:val="20"/>
              </w:rPr>
              <w:softHyphen/>
            </w:r>
            <w:r w:rsidRPr="000F7D3B">
              <w:rPr>
                <w:color w:val="000000"/>
                <w:spacing w:val="1"/>
                <w:sz w:val="20"/>
                <w:szCs w:val="20"/>
              </w:rPr>
              <w:t>невековой Европе.</w:t>
            </w:r>
          </w:p>
          <w:p w:rsidR="005C7FFB" w:rsidRPr="000F7D3B" w:rsidRDefault="005C7FFB" w:rsidP="00DE56D8">
            <w:pPr>
              <w:widowControl w:val="0"/>
              <w:autoSpaceDE w:val="0"/>
              <w:autoSpaceDN w:val="0"/>
              <w:adjustRightInd w:val="0"/>
              <w:ind w:right="12"/>
              <w:rPr>
                <w:sz w:val="20"/>
                <w:szCs w:val="20"/>
              </w:rPr>
            </w:pPr>
            <w:r w:rsidRPr="000F7D3B">
              <w:rPr>
                <w:color w:val="000000"/>
                <w:sz w:val="20"/>
                <w:szCs w:val="20"/>
              </w:rPr>
              <w:t>Высказывать оценочные суждения о сущности и последстви</w:t>
            </w:r>
            <w:r w:rsidRPr="000F7D3B">
              <w:rPr>
                <w:color w:val="000000"/>
                <w:sz w:val="20"/>
                <w:szCs w:val="20"/>
              </w:rPr>
              <w:softHyphen/>
            </w:r>
            <w:r w:rsidRPr="000F7D3B">
              <w:rPr>
                <w:color w:val="000000"/>
                <w:spacing w:val="4"/>
                <w:sz w:val="20"/>
                <w:szCs w:val="20"/>
              </w:rPr>
              <w:t>ях Крестовых походов.</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 xml:space="preserve">Объяснять значение понятий </w:t>
            </w:r>
            <w:r w:rsidRPr="000F7D3B">
              <w:rPr>
                <w:iCs/>
                <w:color w:val="000000"/>
                <w:spacing w:val="1"/>
                <w:sz w:val="20"/>
                <w:szCs w:val="20"/>
              </w:rPr>
              <w:t xml:space="preserve">парламент, хартия, Реконкиста, </w:t>
            </w:r>
            <w:r w:rsidRPr="000F7D3B">
              <w:rPr>
                <w:iCs/>
                <w:color w:val="000000"/>
                <w:spacing w:val="-15"/>
                <w:sz w:val="20"/>
                <w:szCs w:val="20"/>
              </w:rPr>
              <w:t>гусит.</w:t>
            </w:r>
          </w:p>
          <w:p w:rsidR="005C7FFB" w:rsidRPr="000F7D3B" w:rsidRDefault="005C7FFB" w:rsidP="00DE56D8">
            <w:pPr>
              <w:widowControl w:val="0"/>
              <w:autoSpaceDE w:val="0"/>
              <w:autoSpaceDN w:val="0"/>
              <w:adjustRightInd w:val="0"/>
              <w:ind w:right="18"/>
              <w:rPr>
                <w:sz w:val="20"/>
                <w:szCs w:val="20"/>
              </w:rPr>
            </w:pPr>
            <w:r w:rsidRPr="000F7D3B">
              <w:rPr>
                <w:color w:val="000000"/>
                <w:spacing w:val="2"/>
                <w:sz w:val="20"/>
                <w:szCs w:val="20"/>
              </w:rPr>
              <w:t>Систематизировать материал об образовании централизо</w:t>
            </w:r>
            <w:r w:rsidRPr="000F7D3B">
              <w:rPr>
                <w:color w:val="000000"/>
                <w:spacing w:val="2"/>
                <w:sz w:val="20"/>
                <w:szCs w:val="20"/>
              </w:rPr>
              <w:softHyphen/>
            </w:r>
            <w:r w:rsidRPr="000F7D3B">
              <w:rPr>
                <w:color w:val="000000"/>
                <w:spacing w:val="3"/>
                <w:sz w:val="20"/>
                <w:szCs w:val="20"/>
              </w:rPr>
              <w:t>ванных государств в средневековой Европе.</w:t>
            </w:r>
          </w:p>
          <w:p w:rsidR="005C7FFB" w:rsidRPr="000F7D3B" w:rsidRDefault="005C7FFB" w:rsidP="00DE56D8">
            <w:pPr>
              <w:widowControl w:val="0"/>
              <w:autoSpaceDE w:val="0"/>
              <w:autoSpaceDN w:val="0"/>
              <w:adjustRightInd w:val="0"/>
              <w:ind w:right="6"/>
              <w:rPr>
                <w:sz w:val="20"/>
                <w:szCs w:val="20"/>
              </w:rPr>
            </w:pPr>
            <w:r w:rsidRPr="000F7D3B">
              <w:rPr>
                <w:color w:val="000000"/>
                <w:spacing w:val="4"/>
                <w:sz w:val="20"/>
                <w:szCs w:val="20"/>
              </w:rPr>
              <w:t>Объяснять, какие силы и почему выступали за сильную централизованную власть, а какие — против.</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Представлять характеристики известных исторических лич</w:t>
            </w:r>
            <w:r w:rsidRPr="000F7D3B">
              <w:rPr>
                <w:color w:val="000000"/>
                <w:spacing w:val="1"/>
                <w:sz w:val="20"/>
                <w:szCs w:val="20"/>
              </w:rPr>
              <w:softHyphen/>
            </w:r>
            <w:r w:rsidRPr="000F7D3B">
              <w:rPr>
                <w:color w:val="000000"/>
                <w:spacing w:val="4"/>
                <w:sz w:val="20"/>
                <w:szCs w:val="20"/>
              </w:rPr>
              <w:t xml:space="preserve">ностей (Жанны Д’Арк, Яна Гуса и др.), объяснять, почему их </w:t>
            </w:r>
            <w:r w:rsidRPr="000F7D3B">
              <w:rPr>
                <w:color w:val="000000"/>
                <w:spacing w:val="5"/>
                <w:sz w:val="20"/>
                <w:szCs w:val="20"/>
              </w:rPr>
              <w:t>имена сохранились в памяти поколений.</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Характеризовать причины и итоги социальных выступлений </w:t>
            </w:r>
            <w:r w:rsidRPr="000F7D3B">
              <w:rPr>
                <w:color w:val="000000"/>
                <w:spacing w:val="1"/>
                <w:sz w:val="20"/>
                <w:szCs w:val="20"/>
              </w:rPr>
              <w:t>в средневековой Европе.</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Объяснять причины ослабления и падения Византийской </w:t>
            </w:r>
            <w:r w:rsidRPr="000F7D3B">
              <w:rPr>
                <w:color w:val="000000"/>
                <w:spacing w:val="1"/>
                <w:sz w:val="20"/>
                <w:szCs w:val="20"/>
              </w:rPr>
              <w:t>империи.</w:t>
            </w:r>
          </w:p>
          <w:p w:rsidR="005C7FFB" w:rsidRPr="000F7D3B" w:rsidRDefault="005C7FFB" w:rsidP="00DE56D8">
            <w:pPr>
              <w:widowControl w:val="0"/>
              <w:autoSpaceDE w:val="0"/>
              <w:autoSpaceDN w:val="0"/>
              <w:adjustRightInd w:val="0"/>
              <w:ind w:right="6"/>
              <w:rPr>
                <w:sz w:val="20"/>
                <w:szCs w:val="20"/>
              </w:rPr>
            </w:pPr>
            <w:r w:rsidRPr="000F7D3B">
              <w:rPr>
                <w:color w:val="000000"/>
                <w:sz w:val="20"/>
                <w:szCs w:val="20"/>
              </w:rPr>
              <w:t>Показывать на карте направления наступления турок (осма</w:t>
            </w:r>
            <w:r w:rsidRPr="000F7D3B">
              <w:rPr>
                <w:color w:val="000000"/>
                <w:sz w:val="20"/>
                <w:szCs w:val="20"/>
              </w:rPr>
              <w:softHyphen/>
            </w:r>
            <w:r w:rsidRPr="000F7D3B">
              <w:rPr>
                <w:color w:val="000000"/>
                <w:spacing w:val="3"/>
                <w:sz w:val="20"/>
                <w:szCs w:val="20"/>
              </w:rPr>
              <w:t>нов на Балканах.</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Характеризовать представления средневековых европейцев </w:t>
            </w:r>
            <w:r w:rsidRPr="000F7D3B">
              <w:rPr>
                <w:color w:val="000000"/>
                <w:spacing w:val="5"/>
                <w:sz w:val="20"/>
                <w:szCs w:val="20"/>
              </w:rPr>
              <w:t>о мире, объяснять, какое место в их жизни занимала религия,</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Рассказывать, что и как изучали в средневековых школах и </w:t>
            </w:r>
            <w:r w:rsidRPr="000F7D3B">
              <w:rPr>
                <w:color w:val="000000"/>
                <w:spacing w:val="-2"/>
                <w:sz w:val="20"/>
                <w:szCs w:val="20"/>
              </w:rPr>
              <w:t>университетах.</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Объяснять значение понятий и терминов </w:t>
            </w:r>
            <w:r w:rsidRPr="000F7D3B">
              <w:rPr>
                <w:iCs/>
                <w:color w:val="000000"/>
                <w:spacing w:val="-4"/>
                <w:sz w:val="20"/>
                <w:szCs w:val="20"/>
              </w:rPr>
              <w:t>школа, универси</w:t>
            </w:r>
            <w:r w:rsidRPr="000F7D3B">
              <w:rPr>
                <w:iCs/>
                <w:color w:val="000000"/>
                <w:spacing w:val="-4"/>
                <w:sz w:val="20"/>
                <w:szCs w:val="20"/>
              </w:rPr>
              <w:softHyphen/>
            </w:r>
            <w:r w:rsidRPr="000F7D3B">
              <w:rPr>
                <w:iCs/>
                <w:color w:val="000000"/>
                <w:spacing w:val="-1"/>
                <w:w w:val="90"/>
                <w:sz w:val="20"/>
                <w:szCs w:val="20"/>
              </w:rPr>
              <w:t>тет, схоластика, эпос, романский стиль, готика, гуманизм, Воз</w:t>
            </w:r>
            <w:r w:rsidRPr="000F7D3B">
              <w:rPr>
                <w:iCs/>
                <w:color w:val="000000"/>
                <w:spacing w:val="-1"/>
                <w:w w:val="90"/>
                <w:sz w:val="20"/>
                <w:szCs w:val="20"/>
              </w:rPr>
              <w:softHyphen/>
            </w:r>
            <w:r w:rsidRPr="000F7D3B">
              <w:rPr>
                <w:iCs/>
                <w:color w:val="000000"/>
                <w:spacing w:val="6"/>
                <w:w w:val="90"/>
                <w:sz w:val="20"/>
                <w:szCs w:val="20"/>
              </w:rPr>
              <w:t>рождение.</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Представлять описание памятников средневековой культу</w:t>
            </w:r>
            <w:r w:rsidRPr="000F7D3B">
              <w:rPr>
                <w:color w:val="000000"/>
                <w:spacing w:val="2"/>
                <w:sz w:val="20"/>
                <w:szCs w:val="20"/>
              </w:rPr>
              <w:softHyphen/>
            </w:r>
            <w:r w:rsidRPr="000F7D3B">
              <w:rPr>
                <w:color w:val="000000"/>
                <w:spacing w:val="4"/>
                <w:sz w:val="20"/>
                <w:szCs w:val="20"/>
              </w:rPr>
              <w:t xml:space="preserve">ры, характеризуя их назначение, художественные особенности </w:t>
            </w:r>
            <w:r w:rsidRPr="000F7D3B">
              <w:rPr>
                <w:color w:val="000000"/>
                <w:spacing w:val="6"/>
                <w:sz w:val="20"/>
                <w:szCs w:val="20"/>
              </w:rPr>
              <w:t>и др.</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Высказывать суждения о значении идей гуманизма и Воз</w:t>
            </w:r>
            <w:r w:rsidRPr="000F7D3B">
              <w:rPr>
                <w:color w:val="000000"/>
                <w:spacing w:val="1"/>
                <w:sz w:val="20"/>
                <w:szCs w:val="20"/>
              </w:rPr>
              <w:softHyphen/>
            </w:r>
            <w:r w:rsidRPr="000F7D3B">
              <w:rPr>
                <w:color w:val="000000"/>
                <w:spacing w:val="4"/>
                <w:sz w:val="20"/>
                <w:szCs w:val="20"/>
              </w:rPr>
              <w:t>рождения для развития европейского общества</w:t>
            </w:r>
          </w:p>
          <w:p w:rsidR="005C7FFB" w:rsidRPr="000F7D3B" w:rsidRDefault="005C7FFB" w:rsidP="00DE56D8">
            <w:pPr>
              <w:widowControl w:val="0"/>
              <w:autoSpaceDE w:val="0"/>
              <w:autoSpaceDN w:val="0"/>
              <w:adjustRightInd w:val="0"/>
              <w:rPr>
                <w:color w:val="000000"/>
                <w:spacing w:val="-3"/>
                <w:sz w:val="20"/>
                <w:szCs w:val="20"/>
              </w:rPr>
            </w:pP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Страны Востока в Средние века </w:t>
            </w:r>
            <w:r w:rsidRPr="000F7D3B">
              <w:rPr>
                <w:iCs/>
                <w:color w:val="000000"/>
                <w:spacing w:val="3"/>
                <w:sz w:val="20"/>
                <w:szCs w:val="20"/>
              </w:rPr>
              <w:t>(4 ч)</w:t>
            </w:r>
          </w:p>
        </w:tc>
      </w:tr>
      <w:tr w:rsidR="005C7FFB" w:rsidRPr="000F7D3B" w:rsidTr="00DE56D8">
        <w:tc>
          <w:tcPr>
            <w:tcW w:w="6119" w:type="dxa"/>
            <w:gridSpan w:val="7"/>
            <w:shd w:val="clear" w:color="auto" w:fill="auto"/>
          </w:tcPr>
          <w:p w:rsidR="005C7FFB" w:rsidRPr="000F7D3B" w:rsidRDefault="005C7FFB" w:rsidP="00DE56D8">
            <w:pPr>
              <w:widowControl w:val="0"/>
              <w:autoSpaceDE w:val="0"/>
              <w:autoSpaceDN w:val="0"/>
              <w:adjustRightInd w:val="0"/>
              <w:ind w:right="12"/>
              <w:rPr>
                <w:sz w:val="20"/>
                <w:szCs w:val="20"/>
              </w:rPr>
            </w:pPr>
            <w:r w:rsidRPr="000F7D3B">
              <w:rPr>
                <w:color w:val="000000"/>
                <w:sz w:val="20"/>
                <w:szCs w:val="20"/>
              </w:rPr>
              <w:t>Османская империя: завоевания турок-</w:t>
            </w:r>
            <w:r w:rsidRPr="000F7D3B">
              <w:rPr>
                <w:color w:val="000000"/>
                <w:spacing w:val="1"/>
                <w:sz w:val="20"/>
                <w:szCs w:val="20"/>
              </w:rPr>
              <w:t>османов, управление империей, положе</w:t>
            </w:r>
            <w:r w:rsidRPr="000F7D3B">
              <w:rPr>
                <w:color w:val="000000"/>
                <w:spacing w:val="1"/>
                <w:sz w:val="20"/>
                <w:szCs w:val="20"/>
              </w:rPr>
              <w:softHyphen/>
            </w:r>
            <w:r w:rsidRPr="000F7D3B">
              <w:rPr>
                <w:color w:val="000000"/>
                <w:spacing w:val="4"/>
                <w:sz w:val="20"/>
                <w:szCs w:val="20"/>
              </w:rPr>
              <w:t>ние покоренных народов.</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Монгольская держава: общественный строй монгольских племен, завоевания </w:t>
            </w:r>
            <w:r w:rsidRPr="000F7D3B">
              <w:rPr>
                <w:color w:val="000000"/>
                <w:spacing w:val="1"/>
                <w:sz w:val="20"/>
                <w:szCs w:val="20"/>
              </w:rPr>
              <w:t xml:space="preserve">Чингисхана и его потомков, управление </w:t>
            </w:r>
            <w:r w:rsidRPr="000F7D3B">
              <w:rPr>
                <w:color w:val="000000"/>
                <w:spacing w:val="2"/>
                <w:sz w:val="20"/>
                <w:szCs w:val="20"/>
              </w:rPr>
              <w:t>подчиненными территориями.</w:t>
            </w:r>
          </w:p>
          <w:p w:rsidR="005C7FFB" w:rsidRPr="000F7D3B" w:rsidRDefault="005C7FFB" w:rsidP="00DE56D8">
            <w:pPr>
              <w:widowControl w:val="0"/>
              <w:autoSpaceDE w:val="0"/>
              <w:autoSpaceDN w:val="0"/>
              <w:adjustRightInd w:val="0"/>
              <w:ind w:right="12"/>
              <w:rPr>
                <w:sz w:val="20"/>
                <w:szCs w:val="20"/>
              </w:rPr>
            </w:pPr>
            <w:r w:rsidRPr="000F7D3B">
              <w:rPr>
                <w:color w:val="000000"/>
                <w:spacing w:val="3"/>
                <w:sz w:val="20"/>
                <w:szCs w:val="20"/>
              </w:rPr>
              <w:t>Китай: империи, правители и поддан</w:t>
            </w:r>
            <w:r w:rsidRPr="000F7D3B">
              <w:rPr>
                <w:color w:val="000000"/>
                <w:spacing w:val="3"/>
                <w:sz w:val="20"/>
                <w:szCs w:val="20"/>
              </w:rPr>
              <w:softHyphen/>
            </w:r>
            <w:r w:rsidRPr="000F7D3B">
              <w:rPr>
                <w:color w:val="000000"/>
                <w:spacing w:val="2"/>
                <w:sz w:val="20"/>
                <w:szCs w:val="20"/>
              </w:rPr>
              <w:t>ные, борьба против завоевателей.</w:t>
            </w:r>
          </w:p>
          <w:p w:rsidR="005C7FFB" w:rsidRPr="000F7D3B" w:rsidRDefault="005C7FFB" w:rsidP="00DE56D8">
            <w:pPr>
              <w:widowControl w:val="0"/>
              <w:autoSpaceDE w:val="0"/>
              <w:autoSpaceDN w:val="0"/>
              <w:adjustRightInd w:val="0"/>
              <w:rPr>
                <w:color w:val="000000"/>
                <w:spacing w:val="-3"/>
                <w:sz w:val="20"/>
                <w:szCs w:val="20"/>
              </w:rPr>
            </w:pPr>
            <w:r w:rsidRPr="000F7D3B">
              <w:rPr>
                <w:sz w:val="20"/>
                <w:szCs w:val="20"/>
              </w:rPr>
              <w:br w:type="column"/>
            </w:r>
          </w:p>
          <w:p w:rsidR="005C7FFB" w:rsidRPr="000F7D3B" w:rsidRDefault="005C7FFB" w:rsidP="00DE56D8">
            <w:pPr>
              <w:widowControl w:val="0"/>
              <w:autoSpaceDE w:val="0"/>
              <w:autoSpaceDN w:val="0"/>
              <w:adjustRightInd w:val="0"/>
              <w:ind w:right="12"/>
              <w:rPr>
                <w:color w:val="000000"/>
                <w:spacing w:val="-3"/>
                <w:sz w:val="20"/>
                <w:szCs w:val="20"/>
              </w:rPr>
            </w:pPr>
            <w:r w:rsidRPr="000F7D3B">
              <w:rPr>
                <w:color w:val="000000"/>
                <w:spacing w:val="-2"/>
                <w:sz w:val="20"/>
                <w:szCs w:val="20"/>
              </w:rPr>
              <w:t xml:space="preserve">Япония в Средние века. </w:t>
            </w:r>
            <w:r w:rsidRPr="000F7D3B">
              <w:rPr>
                <w:color w:val="000000"/>
                <w:spacing w:val="1"/>
                <w:sz w:val="20"/>
                <w:szCs w:val="20"/>
              </w:rPr>
              <w:t xml:space="preserve">Индия:   раздробленность   индийских </w:t>
            </w:r>
            <w:r w:rsidRPr="000F7D3B">
              <w:rPr>
                <w:color w:val="000000"/>
                <w:spacing w:val="-1"/>
                <w:sz w:val="20"/>
                <w:szCs w:val="20"/>
              </w:rPr>
              <w:t>княжеств, вторжение мусульман, Делий</w:t>
            </w:r>
            <w:r w:rsidRPr="000F7D3B">
              <w:rPr>
                <w:color w:val="000000"/>
                <w:spacing w:val="-1"/>
                <w:sz w:val="20"/>
                <w:szCs w:val="20"/>
              </w:rPr>
              <w:softHyphen/>
            </w:r>
            <w:r w:rsidRPr="000F7D3B">
              <w:rPr>
                <w:color w:val="000000"/>
                <w:spacing w:val="-5"/>
                <w:sz w:val="20"/>
                <w:szCs w:val="20"/>
              </w:rPr>
              <w:t xml:space="preserve">ский султанат. </w:t>
            </w:r>
            <w:r w:rsidRPr="000F7D3B">
              <w:rPr>
                <w:color w:val="000000"/>
                <w:spacing w:val="3"/>
                <w:sz w:val="20"/>
                <w:szCs w:val="20"/>
              </w:rPr>
              <w:t xml:space="preserve">Культура народов Востока в Средние </w:t>
            </w:r>
            <w:r w:rsidRPr="000F7D3B">
              <w:rPr>
                <w:color w:val="000000"/>
                <w:spacing w:val="-2"/>
                <w:sz w:val="20"/>
                <w:szCs w:val="20"/>
              </w:rPr>
              <w:t>века. Литература. Архитектура. Традици</w:t>
            </w:r>
            <w:r w:rsidRPr="000F7D3B">
              <w:rPr>
                <w:color w:val="000000"/>
                <w:spacing w:val="-2"/>
                <w:sz w:val="20"/>
                <w:szCs w:val="20"/>
              </w:rPr>
              <w:softHyphen/>
            </w:r>
            <w:r w:rsidRPr="000F7D3B">
              <w:rPr>
                <w:color w:val="000000"/>
                <w:spacing w:val="-3"/>
                <w:sz w:val="20"/>
                <w:szCs w:val="20"/>
              </w:rPr>
              <w:t>онные искусства и ремесла</w:t>
            </w:r>
          </w:p>
        </w:tc>
        <w:tc>
          <w:tcPr>
            <w:tcW w:w="8473" w:type="dxa"/>
            <w:gridSpan w:val="8"/>
            <w:shd w:val="clear" w:color="auto" w:fill="auto"/>
          </w:tcPr>
          <w:p w:rsidR="005C7FFB" w:rsidRPr="000F7D3B" w:rsidRDefault="005C7FFB" w:rsidP="00DE56D8">
            <w:pPr>
              <w:widowControl w:val="0"/>
              <w:autoSpaceDE w:val="0"/>
              <w:autoSpaceDN w:val="0"/>
              <w:adjustRightInd w:val="0"/>
              <w:ind w:right="12"/>
              <w:rPr>
                <w:sz w:val="20"/>
                <w:szCs w:val="20"/>
              </w:rPr>
            </w:pPr>
            <w:r w:rsidRPr="000F7D3B">
              <w:rPr>
                <w:color w:val="000000"/>
                <w:sz w:val="20"/>
                <w:szCs w:val="20"/>
              </w:rPr>
              <w:t>Показывать на карте направления завоеваний монголов, тю</w:t>
            </w:r>
            <w:r w:rsidRPr="000F7D3B">
              <w:rPr>
                <w:color w:val="000000"/>
                <w:sz w:val="20"/>
                <w:szCs w:val="20"/>
              </w:rPr>
              <w:softHyphen/>
            </w:r>
            <w:r w:rsidRPr="000F7D3B">
              <w:rPr>
                <w:color w:val="000000"/>
                <w:spacing w:val="7"/>
                <w:sz w:val="20"/>
                <w:szCs w:val="20"/>
              </w:rPr>
              <w:t>рок (турок) и территории созданных ими государств.</w:t>
            </w:r>
          </w:p>
          <w:p w:rsidR="005C7FFB" w:rsidRPr="000F7D3B" w:rsidRDefault="005C7FFB" w:rsidP="00DE56D8">
            <w:pPr>
              <w:widowControl w:val="0"/>
              <w:autoSpaceDE w:val="0"/>
              <w:autoSpaceDN w:val="0"/>
              <w:adjustRightInd w:val="0"/>
              <w:ind w:right="6"/>
              <w:rPr>
                <w:sz w:val="20"/>
                <w:szCs w:val="20"/>
              </w:rPr>
            </w:pPr>
            <w:r w:rsidRPr="000F7D3B">
              <w:rPr>
                <w:color w:val="000000"/>
                <w:spacing w:val="7"/>
                <w:sz w:val="20"/>
                <w:szCs w:val="20"/>
              </w:rPr>
              <w:t xml:space="preserve">Объяснять значение понятий </w:t>
            </w:r>
            <w:r w:rsidRPr="000F7D3B">
              <w:rPr>
                <w:iCs/>
                <w:color w:val="000000"/>
                <w:spacing w:val="7"/>
                <w:sz w:val="20"/>
                <w:szCs w:val="20"/>
              </w:rPr>
              <w:t>хан, орда, сегун, самурай, кас</w:t>
            </w:r>
            <w:r w:rsidRPr="000F7D3B">
              <w:rPr>
                <w:iCs/>
                <w:color w:val="000000"/>
                <w:spacing w:val="7"/>
                <w:sz w:val="20"/>
                <w:szCs w:val="20"/>
              </w:rPr>
              <w:softHyphen/>
            </w:r>
            <w:r w:rsidRPr="000F7D3B">
              <w:rPr>
                <w:iCs/>
                <w:color w:val="000000"/>
                <w:spacing w:val="-36"/>
                <w:sz w:val="20"/>
                <w:szCs w:val="20"/>
              </w:rPr>
              <w:t>та.</w:t>
            </w:r>
          </w:p>
          <w:p w:rsidR="005C7FFB" w:rsidRPr="000F7D3B" w:rsidRDefault="005C7FFB" w:rsidP="00DE56D8">
            <w:pPr>
              <w:widowControl w:val="0"/>
              <w:autoSpaceDE w:val="0"/>
              <w:autoSpaceDN w:val="0"/>
              <w:adjustRightInd w:val="0"/>
              <w:rPr>
                <w:sz w:val="20"/>
                <w:szCs w:val="20"/>
              </w:rPr>
            </w:pPr>
            <w:r w:rsidRPr="000F7D3B">
              <w:rPr>
                <w:color w:val="000000"/>
                <w:sz w:val="20"/>
                <w:szCs w:val="20"/>
              </w:rPr>
              <w:t>Характеризовать общественное устройство государств Вос</w:t>
            </w:r>
            <w:r w:rsidRPr="000F7D3B">
              <w:rPr>
                <w:color w:val="000000"/>
                <w:sz w:val="20"/>
                <w:szCs w:val="20"/>
              </w:rPr>
              <w:softHyphen/>
            </w:r>
            <w:r w:rsidRPr="000F7D3B">
              <w:rPr>
                <w:color w:val="000000"/>
                <w:spacing w:val="1"/>
                <w:sz w:val="20"/>
                <w:szCs w:val="20"/>
              </w:rPr>
              <w:t xml:space="preserve">тока в Средние века, отношения власти и подданных, систему </w:t>
            </w:r>
            <w:r w:rsidRPr="000F7D3B">
              <w:rPr>
                <w:color w:val="000000"/>
                <w:spacing w:val="-1"/>
                <w:sz w:val="20"/>
                <w:szCs w:val="20"/>
              </w:rPr>
              <w:t>управления.</w:t>
            </w:r>
          </w:p>
          <w:p w:rsidR="005C7FFB" w:rsidRPr="000F7D3B" w:rsidRDefault="005C7FFB" w:rsidP="00DE56D8">
            <w:pPr>
              <w:widowControl w:val="0"/>
              <w:autoSpaceDE w:val="0"/>
              <w:autoSpaceDN w:val="0"/>
              <w:adjustRightInd w:val="0"/>
              <w:ind w:right="6"/>
              <w:rPr>
                <w:sz w:val="20"/>
                <w:szCs w:val="20"/>
              </w:rPr>
            </w:pPr>
            <w:r w:rsidRPr="000F7D3B">
              <w:rPr>
                <w:color w:val="000000"/>
                <w:spacing w:val="-3"/>
                <w:sz w:val="20"/>
                <w:szCs w:val="20"/>
              </w:rPr>
              <w:t xml:space="preserve">Рассказывать о положении различных групп населения в </w:t>
            </w:r>
            <w:r w:rsidRPr="000F7D3B">
              <w:rPr>
                <w:color w:val="000000"/>
                <w:spacing w:val="-2"/>
                <w:sz w:val="20"/>
                <w:szCs w:val="20"/>
              </w:rPr>
              <w:t>странах Востока (используя свидетельства источников).</w:t>
            </w:r>
          </w:p>
          <w:p w:rsidR="005C7FFB" w:rsidRPr="000F7D3B" w:rsidRDefault="005C7FFB" w:rsidP="00DE56D8">
            <w:pPr>
              <w:widowControl w:val="0"/>
              <w:autoSpaceDE w:val="0"/>
              <w:autoSpaceDN w:val="0"/>
              <w:adjustRightInd w:val="0"/>
              <w:ind w:right="54"/>
              <w:rPr>
                <w:color w:val="000000"/>
                <w:spacing w:val="-3"/>
                <w:sz w:val="20"/>
                <w:szCs w:val="20"/>
              </w:rPr>
            </w:pPr>
            <w:r w:rsidRPr="000F7D3B">
              <w:rPr>
                <w:color w:val="000000"/>
                <w:sz w:val="20"/>
                <w:szCs w:val="20"/>
              </w:rPr>
              <w:t>Представлять описание, характеристику памятников культу</w:t>
            </w:r>
            <w:r w:rsidRPr="000F7D3B">
              <w:rPr>
                <w:color w:val="000000"/>
                <w:sz w:val="20"/>
                <w:szCs w:val="20"/>
              </w:rPr>
              <w:softHyphen/>
            </w:r>
            <w:r w:rsidRPr="000F7D3B">
              <w:rPr>
                <w:color w:val="000000"/>
                <w:spacing w:val="-1"/>
                <w:sz w:val="20"/>
                <w:szCs w:val="20"/>
              </w:rPr>
              <w:t>ры народов Востока (используя иллюстративный материал)</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color w:val="000000"/>
                <w:spacing w:val="-3"/>
                <w:sz w:val="20"/>
                <w:szCs w:val="20"/>
              </w:rPr>
            </w:pPr>
            <w:r w:rsidRPr="000F7D3B">
              <w:rPr>
                <w:color w:val="000000"/>
                <w:spacing w:val="9"/>
                <w:sz w:val="20"/>
                <w:szCs w:val="20"/>
              </w:rPr>
              <w:t xml:space="preserve">Народы Америки в Средние века </w:t>
            </w:r>
            <w:r w:rsidRPr="000F7D3B">
              <w:rPr>
                <w:iCs/>
                <w:color w:val="000000"/>
                <w:spacing w:val="9"/>
                <w:sz w:val="20"/>
                <w:szCs w:val="20"/>
              </w:rPr>
              <w:t>(1 ч)</w:t>
            </w:r>
          </w:p>
        </w:tc>
      </w:tr>
      <w:tr w:rsidR="005C7FFB" w:rsidRPr="000F7D3B" w:rsidTr="00DE56D8">
        <w:tc>
          <w:tcPr>
            <w:tcW w:w="6119" w:type="dxa"/>
            <w:gridSpan w:val="7"/>
            <w:shd w:val="clear" w:color="auto" w:fill="auto"/>
          </w:tcPr>
          <w:p w:rsidR="005C7FFB" w:rsidRPr="000F7D3B" w:rsidRDefault="005C7FFB" w:rsidP="00DE56D8">
            <w:pPr>
              <w:widowControl w:val="0"/>
              <w:autoSpaceDE w:val="0"/>
              <w:autoSpaceDN w:val="0"/>
              <w:adjustRightInd w:val="0"/>
              <w:ind w:right="30"/>
              <w:rPr>
                <w:sz w:val="20"/>
                <w:szCs w:val="20"/>
              </w:rPr>
            </w:pPr>
            <w:r w:rsidRPr="000F7D3B">
              <w:rPr>
                <w:color w:val="000000"/>
                <w:spacing w:val="2"/>
                <w:sz w:val="20"/>
                <w:szCs w:val="20"/>
              </w:rPr>
              <w:t xml:space="preserve">Государства доколумбовой Америки, </w:t>
            </w:r>
            <w:r w:rsidRPr="000F7D3B">
              <w:rPr>
                <w:color w:val="000000"/>
                <w:spacing w:val="-4"/>
                <w:sz w:val="20"/>
                <w:szCs w:val="20"/>
              </w:rPr>
              <w:t>Общественный строй. Религиозные веро</w:t>
            </w:r>
            <w:r w:rsidRPr="000F7D3B">
              <w:rPr>
                <w:color w:val="000000"/>
                <w:spacing w:val="-4"/>
                <w:sz w:val="20"/>
                <w:szCs w:val="20"/>
              </w:rPr>
              <w:softHyphen/>
              <w:t>вания населения. Культура</w:t>
            </w:r>
          </w:p>
        </w:tc>
        <w:tc>
          <w:tcPr>
            <w:tcW w:w="8473" w:type="dxa"/>
            <w:gridSpan w:val="8"/>
            <w:shd w:val="clear" w:color="auto" w:fill="auto"/>
          </w:tcPr>
          <w:p w:rsidR="005C7FFB" w:rsidRPr="000F7D3B" w:rsidRDefault="005C7FFB" w:rsidP="00DE56D8">
            <w:pPr>
              <w:widowControl w:val="0"/>
              <w:autoSpaceDE w:val="0"/>
              <w:autoSpaceDN w:val="0"/>
              <w:adjustRightInd w:val="0"/>
              <w:ind w:right="36"/>
              <w:rPr>
                <w:sz w:val="20"/>
                <w:szCs w:val="20"/>
              </w:rPr>
            </w:pPr>
            <w:r w:rsidRPr="000F7D3B">
              <w:rPr>
                <w:color w:val="000000"/>
                <w:spacing w:val="2"/>
                <w:sz w:val="20"/>
                <w:szCs w:val="20"/>
              </w:rPr>
              <w:t xml:space="preserve">Показывать на карте древние государства Америки. </w:t>
            </w:r>
            <w:r w:rsidRPr="000F7D3B">
              <w:rPr>
                <w:color w:val="000000"/>
                <w:sz w:val="20"/>
                <w:szCs w:val="20"/>
              </w:rPr>
              <w:t xml:space="preserve">Рассказывать о культуре, верованиях народов Центральной </w:t>
            </w:r>
            <w:r w:rsidRPr="000F7D3B">
              <w:rPr>
                <w:color w:val="000000"/>
                <w:spacing w:val="4"/>
                <w:sz w:val="20"/>
                <w:szCs w:val="20"/>
              </w:rPr>
              <w:t>и Южной Америки</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ind w:right="36"/>
              <w:rPr>
                <w:color w:val="000000"/>
                <w:spacing w:val="2"/>
                <w:sz w:val="20"/>
                <w:szCs w:val="20"/>
              </w:rPr>
            </w:pPr>
            <w:r w:rsidRPr="000F7D3B">
              <w:rPr>
                <w:color w:val="000000"/>
                <w:spacing w:val="7"/>
                <w:sz w:val="20"/>
                <w:szCs w:val="20"/>
              </w:rPr>
              <w:t xml:space="preserve">Историческое и культурное наследие Средневековья </w:t>
            </w:r>
            <w:r w:rsidRPr="000F7D3B">
              <w:rPr>
                <w:iCs/>
                <w:color w:val="000000"/>
                <w:spacing w:val="7"/>
                <w:sz w:val="20"/>
                <w:szCs w:val="20"/>
              </w:rPr>
              <w:t>(1 ч)</w:t>
            </w:r>
          </w:p>
        </w:tc>
      </w:tr>
      <w:tr w:rsidR="005C7FFB" w:rsidRPr="000F7D3B" w:rsidTr="00DE56D8">
        <w:tc>
          <w:tcPr>
            <w:tcW w:w="6119" w:type="dxa"/>
            <w:gridSpan w:val="7"/>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Средние века в истории</w:t>
            </w:r>
          </w:p>
        </w:tc>
        <w:tc>
          <w:tcPr>
            <w:tcW w:w="8473" w:type="dxa"/>
            <w:gridSpan w:val="8"/>
            <w:shd w:val="clear" w:color="auto" w:fill="auto"/>
          </w:tcPr>
          <w:p w:rsidR="005C7FFB" w:rsidRPr="000F7D3B" w:rsidRDefault="005C7FFB" w:rsidP="00DE56D8">
            <w:pPr>
              <w:widowControl w:val="0"/>
              <w:autoSpaceDE w:val="0"/>
              <w:autoSpaceDN w:val="0"/>
              <w:adjustRightInd w:val="0"/>
              <w:ind w:right="30"/>
              <w:rPr>
                <w:sz w:val="20"/>
                <w:szCs w:val="20"/>
              </w:rPr>
            </w:pPr>
            <w:r w:rsidRPr="000F7D3B">
              <w:rPr>
                <w:color w:val="000000"/>
                <w:spacing w:val="6"/>
                <w:sz w:val="20"/>
                <w:szCs w:val="20"/>
              </w:rPr>
              <w:t>Систематизировать знания об исторической эпохе, изла</w:t>
            </w:r>
            <w:r w:rsidRPr="000F7D3B">
              <w:rPr>
                <w:color w:val="000000"/>
                <w:spacing w:val="6"/>
                <w:sz w:val="20"/>
                <w:szCs w:val="20"/>
              </w:rPr>
              <w:softHyphen/>
            </w:r>
            <w:r w:rsidRPr="000F7D3B">
              <w:rPr>
                <w:color w:val="000000"/>
                <w:spacing w:val="2"/>
                <w:sz w:val="20"/>
                <w:szCs w:val="20"/>
              </w:rPr>
              <w:t xml:space="preserve">гать и обосновывать суждения о значении наследия Средних </w:t>
            </w:r>
            <w:r w:rsidRPr="000F7D3B">
              <w:rPr>
                <w:color w:val="000000"/>
                <w:sz w:val="20"/>
                <w:szCs w:val="20"/>
              </w:rPr>
              <w:t>веков для современного мира</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ind w:right="30"/>
              <w:rPr>
                <w:color w:val="000000"/>
                <w:spacing w:val="6"/>
                <w:sz w:val="20"/>
                <w:szCs w:val="20"/>
              </w:rPr>
            </w:pPr>
            <w:r w:rsidRPr="000F7D3B">
              <w:rPr>
                <w:color w:val="000000"/>
                <w:spacing w:val="10"/>
                <w:sz w:val="20"/>
                <w:szCs w:val="20"/>
              </w:rPr>
              <w:t xml:space="preserve">РАЗДЕЛ </w:t>
            </w:r>
            <w:r w:rsidRPr="000F7D3B">
              <w:rPr>
                <w:color w:val="000000"/>
                <w:spacing w:val="10"/>
                <w:sz w:val="20"/>
                <w:szCs w:val="20"/>
                <w:lang w:val="en-US"/>
              </w:rPr>
              <w:t>III</w:t>
            </w:r>
            <w:r w:rsidRPr="000F7D3B">
              <w:rPr>
                <w:color w:val="000000"/>
                <w:spacing w:val="10"/>
                <w:sz w:val="20"/>
                <w:szCs w:val="20"/>
              </w:rPr>
              <w:t xml:space="preserve">. НОВАЯ ИСТОРИЯ </w:t>
            </w:r>
            <w:r w:rsidRPr="000F7D3B">
              <w:rPr>
                <w:iCs/>
                <w:color w:val="000000"/>
                <w:spacing w:val="10"/>
                <w:sz w:val="20"/>
                <w:szCs w:val="20"/>
              </w:rPr>
              <w:t>(50 ч)</w:t>
            </w:r>
          </w:p>
        </w:tc>
      </w:tr>
      <w:tr w:rsidR="005C7FFB" w:rsidRPr="000F7D3B" w:rsidTr="00DE56D8">
        <w:tc>
          <w:tcPr>
            <w:tcW w:w="6119" w:type="dxa"/>
            <w:gridSpan w:val="7"/>
            <w:shd w:val="clear" w:color="auto" w:fill="auto"/>
          </w:tcPr>
          <w:p w:rsidR="005C7FFB" w:rsidRPr="000F7D3B" w:rsidRDefault="005C7FFB" w:rsidP="00DE56D8">
            <w:pPr>
              <w:widowControl w:val="0"/>
              <w:autoSpaceDE w:val="0"/>
              <w:autoSpaceDN w:val="0"/>
              <w:adjustRightInd w:val="0"/>
              <w:rPr>
                <w:color w:val="000000"/>
                <w:spacing w:val="-3"/>
                <w:sz w:val="20"/>
                <w:szCs w:val="20"/>
              </w:rPr>
            </w:pPr>
            <w:r w:rsidRPr="000F7D3B">
              <w:rPr>
                <w:color w:val="000000"/>
                <w:spacing w:val="6"/>
                <w:sz w:val="20"/>
                <w:szCs w:val="20"/>
              </w:rPr>
              <w:t xml:space="preserve">Введение </w:t>
            </w:r>
            <w:r w:rsidRPr="000F7D3B">
              <w:rPr>
                <w:iCs/>
                <w:color w:val="000000"/>
                <w:spacing w:val="6"/>
                <w:sz w:val="20"/>
                <w:szCs w:val="20"/>
              </w:rPr>
              <w:t>(1 ч)</w:t>
            </w:r>
          </w:p>
        </w:tc>
        <w:tc>
          <w:tcPr>
            <w:tcW w:w="8473" w:type="dxa"/>
            <w:gridSpan w:val="8"/>
            <w:shd w:val="clear" w:color="auto" w:fill="auto"/>
          </w:tcPr>
          <w:p w:rsidR="005C7FFB" w:rsidRPr="000F7D3B" w:rsidRDefault="005C7FFB" w:rsidP="00DE56D8">
            <w:pPr>
              <w:widowControl w:val="0"/>
              <w:autoSpaceDE w:val="0"/>
              <w:autoSpaceDN w:val="0"/>
              <w:adjustRightInd w:val="0"/>
              <w:ind w:right="30"/>
              <w:rPr>
                <w:color w:val="000000"/>
                <w:spacing w:val="6"/>
                <w:sz w:val="20"/>
                <w:szCs w:val="20"/>
              </w:rPr>
            </w:pPr>
          </w:p>
        </w:tc>
      </w:tr>
      <w:tr w:rsidR="005C7FFB" w:rsidRPr="000F7D3B" w:rsidTr="00DE56D8">
        <w:tc>
          <w:tcPr>
            <w:tcW w:w="6119" w:type="dxa"/>
            <w:gridSpan w:val="7"/>
            <w:shd w:val="clear" w:color="auto" w:fill="auto"/>
          </w:tcPr>
          <w:p w:rsidR="005C7FFB" w:rsidRPr="000F7D3B" w:rsidRDefault="005C7FFB" w:rsidP="00DE56D8">
            <w:pPr>
              <w:widowControl w:val="0"/>
              <w:autoSpaceDE w:val="0"/>
              <w:autoSpaceDN w:val="0"/>
              <w:adjustRightInd w:val="0"/>
              <w:ind w:right="18"/>
              <w:rPr>
                <w:sz w:val="20"/>
                <w:szCs w:val="20"/>
              </w:rPr>
            </w:pPr>
            <w:r w:rsidRPr="000F7D3B">
              <w:rPr>
                <w:color w:val="000000"/>
                <w:spacing w:val="-1"/>
                <w:sz w:val="20"/>
                <w:szCs w:val="20"/>
              </w:rPr>
              <w:t>Понятие, хронологические рамки и пе</w:t>
            </w:r>
            <w:r w:rsidRPr="000F7D3B">
              <w:rPr>
                <w:color w:val="000000"/>
                <w:spacing w:val="-1"/>
                <w:sz w:val="20"/>
                <w:szCs w:val="20"/>
              </w:rPr>
              <w:softHyphen/>
              <w:t xml:space="preserve">риодизация Нового времени.  Источники </w:t>
            </w:r>
            <w:r w:rsidRPr="000F7D3B">
              <w:rPr>
                <w:color w:val="000000"/>
                <w:spacing w:val="1"/>
                <w:sz w:val="20"/>
                <w:szCs w:val="20"/>
              </w:rPr>
              <w:t>по истории Нового времени</w:t>
            </w:r>
          </w:p>
        </w:tc>
        <w:tc>
          <w:tcPr>
            <w:tcW w:w="8473" w:type="dxa"/>
            <w:gridSpan w:val="8"/>
            <w:shd w:val="clear" w:color="auto" w:fill="auto"/>
          </w:tcPr>
          <w:p w:rsidR="005C7FFB" w:rsidRPr="000F7D3B" w:rsidRDefault="005C7FFB" w:rsidP="00DE56D8">
            <w:pPr>
              <w:widowControl w:val="0"/>
              <w:autoSpaceDE w:val="0"/>
              <w:autoSpaceDN w:val="0"/>
              <w:adjustRightInd w:val="0"/>
              <w:ind w:right="42"/>
              <w:rPr>
                <w:sz w:val="20"/>
                <w:szCs w:val="20"/>
              </w:rPr>
            </w:pPr>
            <w:r w:rsidRPr="000F7D3B">
              <w:rPr>
                <w:color w:val="000000"/>
                <w:sz w:val="20"/>
                <w:szCs w:val="20"/>
              </w:rPr>
              <w:t xml:space="preserve">Объяснять значение понятия </w:t>
            </w:r>
            <w:r w:rsidRPr="000F7D3B">
              <w:rPr>
                <w:iCs/>
                <w:color w:val="000000"/>
                <w:sz w:val="20"/>
                <w:szCs w:val="20"/>
              </w:rPr>
              <w:t xml:space="preserve">Новое время. </w:t>
            </w:r>
            <w:r w:rsidRPr="000F7D3B">
              <w:rPr>
                <w:color w:val="000000"/>
                <w:spacing w:val="1"/>
                <w:sz w:val="20"/>
                <w:szCs w:val="20"/>
              </w:rPr>
              <w:t>Характеризовать источники, рассказывающие о Новом вре</w:t>
            </w:r>
            <w:r w:rsidRPr="000F7D3B">
              <w:rPr>
                <w:color w:val="000000"/>
                <w:spacing w:val="1"/>
                <w:sz w:val="20"/>
                <w:szCs w:val="20"/>
              </w:rPr>
              <w:softHyphen/>
            </w:r>
            <w:r w:rsidRPr="000F7D3B">
              <w:rPr>
                <w:color w:val="000000"/>
                <w:sz w:val="20"/>
                <w:szCs w:val="20"/>
              </w:rPr>
              <w:t>мени, в том числе памятники этой эпохи, сохранившиеся в со</w:t>
            </w:r>
            <w:r w:rsidRPr="000F7D3B">
              <w:rPr>
                <w:color w:val="000000"/>
                <w:sz w:val="20"/>
                <w:szCs w:val="20"/>
              </w:rPr>
              <w:softHyphen/>
            </w:r>
            <w:r w:rsidRPr="000F7D3B">
              <w:rPr>
                <w:color w:val="000000"/>
                <w:spacing w:val="-1"/>
                <w:sz w:val="20"/>
                <w:szCs w:val="20"/>
              </w:rPr>
              <w:t>временном мире</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8"/>
                <w:sz w:val="20"/>
                <w:szCs w:val="20"/>
              </w:rPr>
              <w:t xml:space="preserve">Европа в конце </w:t>
            </w:r>
            <w:r w:rsidRPr="000F7D3B">
              <w:rPr>
                <w:color w:val="000000"/>
                <w:spacing w:val="8"/>
                <w:sz w:val="20"/>
                <w:szCs w:val="20"/>
                <w:lang w:val="en-US"/>
              </w:rPr>
              <w:t>XV</w:t>
            </w:r>
            <w:r w:rsidRPr="000F7D3B">
              <w:rPr>
                <w:color w:val="000000"/>
                <w:spacing w:val="8"/>
                <w:sz w:val="20"/>
                <w:szCs w:val="20"/>
              </w:rPr>
              <w:t xml:space="preserve"> — начале </w:t>
            </w:r>
            <w:r w:rsidRPr="000F7D3B">
              <w:rPr>
                <w:color w:val="000000"/>
                <w:spacing w:val="8"/>
                <w:sz w:val="20"/>
                <w:szCs w:val="20"/>
                <w:lang w:val="en-US"/>
              </w:rPr>
              <w:t>XVII</w:t>
            </w:r>
            <w:r w:rsidRPr="000F7D3B">
              <w:rPr>
                <w:color w:val="000000"/>
                <w:spacing w:val="8"/>
                <w:sz w:val="20"/>
                <w:szCs w:val="20"/>
              </w:rPr>
              <w:t xml:space="preserve"> в. </w:t>
            </w:r>
            <w:r w:rsidRPr="000F7D3B">
              <w:rPr>
                <w:iCs/>
                <w:color w:val="000000"/>
                <w:spacing w:val="8"/>
                <w:sz w:val="20"/>
                <w:szCs w:val="20"/>
              </w:rPr>
              <w:t>(8ч)</w:t>
            </w:r>
          </w:p>
        </w:tc>
      </w:tr>
      <w:tr w:rsidR="005C7FFB" w:rsidRPr="000F7D3B" w:rsidTr="00DE56D8">
        <w:tc>
          <w:tcPr>
            <w:tcW w:w="6119" w:type="dxa"/>
            <w:gridSpan w:val="7"/>
            <w:shd w:val="clear" w:color="auto" w:fill="auto"/>
          </w:tcPr>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 xml:space="preserve">Великие географические открытия: </w:t>
            </w:r>
            <w:r w:rsidRPr="000F7D3B">
              <w:rPr>
                <w:color w:val="000000"/>
                <w:spacing w:val="-5"/>
                <w:sz w:val="20"/>
                <w:szCs w:val="20"/>
              </w:rPr>
              <w:t>предпосылки, участники, результаты. По</w:t>
            </w:r>
            <w:r w:rsidRPr="000F7D3B">
              <w:rPr>
                <w:color w:val="000000"/>
                <w:spacing w:val="-5"/>
                <w:sz w:val="20"/>
                <w:szCs w:val="20"/>
              </w:rPr>
              <w:softHyphen/>
            </w:r>
            <w:r w:rsidRPr="000F7D3B">
              <w:rPr>
                <w:color w:val="000000"/>
                <w:spacing w:val="-4"/>
                <w:sz w:val="20"/>
                <w:szCs w:val="20"/>
              </w:rPr>
              <w:t xml:space="preserve">литические, экономические и культурные </w:t>
            </w:r>
            <w:r w:rsidRPr="000F7D3B">
              <w:rPr>
                <w:color w:val="000000"/>
                <w:sz w:val="20"/>
                <w:szCs w:val="20"/>
              </w:rPr>
              <w:t xml:space="preserve">последствия географических открытий. </w:t>
            </w:r>
            <w:r w:rsidRPr="000F7D3B">
              <w:rPr>
                <w:color w:val="000000"/>
                <w:spacing w:val="-3"/>
                <w:sz w:val="20"/>
                <w:szCs w:val="20"/>
              </w:rPr>
              <w:t>Старый и Новый Свет.</w:t>
            </w:r>
          </w:p>
          <w:p w:rsidR="005C7FFB" w:rsidRPr="000F7D3B" w:rsidRDefault="005C7FFB" w:rsidP="00DE56D8">
            <w:pPr>
              <w:widowControl w:val="0"/>
              <w:autoSpaceDE w:val="0"/>
              <w:autoSpaceDN w:val="0"/>
              <w:adjustRightInd w:val="0"/>
              <w:ind w:right="6"/>
              <w:rPr>
                <w:sz w:val="20"/>
                <w:szCs w:val="20"/>
              </w:rPr>
            </w:pPr>
            <w:r w:rsidRPr="000F7D3B">
              <w:rPr>
                <w:color w:val="000000"/>
                <w:spacing w:val="-4"/>
                <w:sz w:val="20"/>
                <w:szCs w:val="20"/>
              </w:rPr>
              <w:t xml:space="preserve">Экономическое и социальное развитие </w:t>
            </w:r>
            <w:r w:rsidRPr="000F7D3B">
              <w:rPr>
                <w:color w:val="000000"/>
                <w:spacing w:val="-5"/>
                <w:sz w:val="20"/>
                <w:szCs w:val="20"/>
              </w:rPr>
              <w:t xml:space="preserve">европейских стран в </w:t>
            </w:r>
            <w:r w:rsidRPr="000F7D3B">
              <w:rPr>
                <w:color w:val="000000"/>
                <w:spacing w:val="-5"/>
                <w:sz w:val="20"/>
                <w:szCs w:val="20"/>
                <w:lang w:val="en-US"/>
              </w:rPr>
              <w:t>XVI</w:t>
            </w:r>
            <w:r w:rsidRPr="000F7D3B">
              <w:rPr>
                <w:color w:val="000000"/>
                <w:spacing w:val="-5"/>
                <w:sz w:val="20"/>
                <w:szCs w:val="20"/>
              </w:rPr>
              <w:t xml:space="preserve"> - начале </w:t>
            </w:r>
            <w:r w:rsidRPr="000F7D3B">
              <w:rPr>
                <w:color w:val="000000"/>
                <w:spacing w:val="-5"/>
                <w:sz w:val="20"/>
                <w:szCs w:val="20"/>
                <w:lang w:val="en-US"/>
              </w:rPr>
              <w:t>XVII</w:t>
            </w:r>
            <w:r w:rsidRPr="000F7D3B">
              <w:rPr>
                <w:color w:val="000000"/>
                <w:spacing w:val="-5"/>
                <w:sz w:val="20"/>
                <w:szCs w:val="20"/>
              </w:rPr>
              <w:t xml:space="preserve"> в. </w:t>
            </w:r>
            <w:r w:rsidRPr="000F7D3B">
              <w:rPr>
                <w:color w:val="000000"/>
                <w:spacing w:val="-6"/>
                <w:sz w:val="20"/>
                <w:szCs w:val="20"/>
              </w:rPr>
              <w:t>Возникновение мануфактур. Развитие то</w:t>
            </w:r>
            <w:r w:rsidRPr="000F7D3B">
              <w:rPr>
                <w:color w:val="000000"/>
                <w:spacing w:val="-6"/>
                <w:sz w:val="20"/>
                <w:szCs w:val="20"/>
              </w:rPr>
              <w:softHyphen/>
            </w:r>
            <w:r w:rsidRPr="000F7D3B">
              <w:rPr>
                <w:color w:val="000000"/>
                <w:spacing w:val="-5"/>
                <w:sz w:val="20"/>
                <w:szCs w:val="20"/>
              </w:rPr>
              <w:t>варного производства. Расширение внут</w:t>
            </w:r>
            <w:r w:rsidRPr="000F7D3B">
              <w:rPr>
                <w:color w:val="000000"/>
                <w:spacing w:val="-5"/>
                <w:sz w:val="20"/>
                <w:szCs w:val="20"/>
              </w:rPr>
              <w:softHyphen/>
            </w:r>
            <w:r w:rsidRPr="000F7D3B">
              <w:rPr>
                <w:color w:val="000000"/>
                <w:spacing w:val="1"/>
                <w:sz w:val="20"/>
                <w:szCs w:val="20"/>
              </w:rPr>
              <w:t>реннего и мирового рынка.</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Абсолютные монархии. Англия, Фран</w:t>
            </w:r>
            <w:r w:rsidRPr="000F7D3B">
              <w:rPr>
                <w:color w:val="000000"/>
                <w:spacing w:val="-4"/>
                <w:sz w:val="20"/>
                <w:szCs w:val="20"/>
              </w:rPr>
              <w:softHyphen/>
              <w:t xml:space="preserve">ция, монархия Габсбургов в </w:t>
            </w:r>
            <w:r w:rsidRPr="000F7D3B">
              <w:rPr>
                <w:color w:val="000000"/>
                <w:spacing w:val="-4"/>
                <w:sz w:val="20"/>
                <w:szCs w:val="20"/>
                <w:lang w:val="en-US"/>
              </w:rPr>
              <w:t>XVI</w:t>
            </w:r>
            <w:r w:rsidRPr="000F7D3B">
              <w:rPr>
                <w:color w:val="000000"/>
                <w:spacing w:val="-4"/>
                <w:sz w:val="20"/>
                <w:szCs w:val="20"/>
              </w:rPr>
              <w:t xml:space="preserve"> - начале </w:t>
            </w:r>
            <w:r w:rsidRPr="000F7D3B">
              <w:rPr>
                <w:color w:val="000000"/>
                <w:spacing w:val="-4"/>
                <w:sz w:val="20"/>
                <w:szCs w:val="20"/>
                <w:lang w:val="en-US"/>
              </w:rPr>
              <w:t>XVII</w:t>
            </w:r>
            <w:r w:rsidRPr="000F7D3B">
              <w:rPr>
                <w:color w:val="000000"/>
                <w:spacing w:val="-4"/>
                <w:sz w:val="20"/>
                <w:szCs w:val="20"/>
              </w:rPr>
              <w:t xml:space="preserve"> в.: внутреннее развитие и внешняя </w:t>
            </w:r>
            <w:r w:rsidRPr="000F7D3B">
              <w:rPr>
                <w:color w:val="000000"/>
                <w:spacing w:val="-7"/>
                <w:sz w:val="20"/>
                <w:szCs w:val="20"/>
              </w:rPr>
              <w:t xml:space="preserve">политика. Образование централизованных </w:t>
            </w:r>
            <w:r w:rsidRPr="000F7D3B">
              <w:rPr>
                <w:color w:val="000000"/>
                <w:spacing w:val="-5"/>
                <w:sz w:val="20"/>
                <w:szCs w:val="20"/>
              </w:rPr>
              <w:t>национальных государств в Европе.</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Реформация и контрреформация. На</w:t>
            </w:r>
            <w:r w:rsidRPr="000F7D3B">
              <w:rPr>
                <w:color w:val="000000"/>
                <w:spacing w:val="-5"/>
                <w:sz w:val="20"/>
                <w:szCs w:val="20"/>
              </w:rPr>
              <w:softHyphen/>
            </w:r>
            <w:r w:rsidRPr="000F7D3B">
              <w:rPr>
                <w:color w:val="000000"/>
                <w:spacing w:val="-2"/>
                <w:sz w:val="20"/>
                <w:szCs w:val="20"/>
              </w:rPr>
              <w:t xml:space="preserve">чало Реформации; М. Лютер. Развитие </w:t>
            </w:r>
            <w:r w:rsidRPr="000F7D3B">
              <w:rPr>
                <w:color w:val="000000"/>
                <w:spacing w:val="-5"/>
                <w:sz w:val="20"/>
                <w:szCs w:val="20"/>
              </w:rPr>
              <w:t>Реформации и крестьянская война в Гер</w:t>
            </w:r>
            <w:r w:rsidRPr="000F7D3B">
              <w:rPr>
                <w:color w:val="000000"/>
                <w:spacing w:val="-5"/>
                <w:sz w:val="20"/>
                <w:szCs w:val="20"/>
              </w:rPr>
              <w:softHyphen/>
            </w:r>
            <w:r w:rsidRPr="000F7D3B">
              <w:rPr>
                <w:color w:val="000000"/>
                <w:spacing w:val="-3"/>
                <w:sz w:val="20"/>
                <w:szCs w:val="20"/>
              </w:rPr>
              <w:t xml:space="preserve">мании. Распространение протестантизма </w:t>
            </w:r>
            <w:r w:rsidRPr="000F7D3B">
              <w:rPr>
                <w:color w:val="000000"/>
                <w:spacing w:val="-2"/>
                <w:sz w:val="20"/>
                <w:szCs w:val="20"/>
              </w:rPr>
              <w:t xml:space="preserve">в Европе. Борьба католической церкви </w:t>
            </w:r>
            <w:r w:rsidRPr="000F7D3B">
              <w:rPr>
                <w:color w:val="000000"/>
                <w:spacing w:val="-4"/>
                <w:sz w:val="20"/>
                <w:szCs w:val="20"/>
              </w:rPr>
              <w:t>против реформационного движения. Ре</w:t>
            </w:r>
            <w:r w:rsidRPr="000F7D3B">
              <w:rPr>
                <w:color w:val="000000"/>
                <w:spacing w:val="-4"/>
                <w:sz w:val="20"/>
                <w:szCs w:val="20"/>
              </w:rPr>
              <w:softHyphen/>
            </w:r>
            <w:r w:rsidRPr="000F7D3B">
              <w:rPr>
                <w:color w:val="000000"/>
                <w:spacing w:val="-2"/>
                <w:sz w:val="20"/>
                <w:szCs w:val="20"/>
              </w:rPr>
              <w:t>лигиозные войны.</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 xml:space="preserve">Нидерландская революция: цели, </w:t>
            </w:r>
            <w:r w:rsidRPr="000F7D3B">
              <w:rPr>
                <w:color w:val="000000"/>
                <w:spacing w:val="-3"/>
                <w:sz w:val="20"/>
                <w:szCs w:val="20"/>
              </w:rPr>
              <w:t>участники, формы борьбы. Итоги и зна</w:t>
            </w:r>
            <w:r w:rsidRPr="000F7D3B">
              <w:rPr>
                <w:color w:val="000000"/>
                <w:spacing w:val="-3"/>
                <w:sz w:val="20"/>
                <w:szCs w:val="20"/>
              </w:rPr>
              <w:softHyphen/>
            </w:r>
            <w:r w:rsidRPr="000F7D3B">
              <w:rPr>
                <w:color w:val="000000"/>
                <w:spacing w:val="-4"/>
                <w:sz w:val="20"/>
                <w:szCs w:val="20"/>
              </w:rPr>
              <w:t>чение революции.</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Международные отношения в раннее </w:t>
            </w:r>
            <w:r w:rsidRPr="000F7D3B">
              <w:rPr>
                <w:color w:val="000000"/>
                <w:spacing w:val="-4"/>
                <w:sz w:val="20"/>
                <w:szCs w:val="20"/>
              </w:rPr>
              <w:t xml:space="preserve">Новое время. Военные конфликты между </w:t>
            </w:r>
            <w:r w:rsidRPr="000F7D3B">
              <w:rPr>
                <w:color w:val="000000"/>
                <w:sz w:val="20"/>
                <w:szCs w:val="20"/>
              </w:rPr>
              <w:t xml:space="preserve">европейскими державами. Османская </w:t>
            </w:r>
            <w:r w:rsidRPr="000F7D3B">
              <w:rPr>
                <w:color w:val="000000"/>
                <w:spacing w:val="-5"/>
                <w:sz w:val="20"/>
                <w:szCs w:val="20"/>
              </w:rPr>
              <w:t>экспансия. Тридцатилетняя война; Вест</w:t>
            </w:r>
            <w:r w:rsidRPr="000F7D3B">
              <w:rPr>
                <w:color w:val="000000"/>
                <w:spacing w:val="-5"/>
                <w:sz w:val="20"/>
                <w:szCs w:val="20"/>
              </w:rPr>
              <w:softHyphen/>
            </w:r>
            <w:r w:rsidRPr="000F7D3B">
              <w:rPr>
                <w:color w:val="000000"/>
                <w:spacing w:val="-2"/>
                <w:sz w:val="20"/>
                <w:szCs w:val="20"/>
              </w:rPr>
              <w:t>фальский мир</w:t>
            </w:r>
          </w:p>
          <w:p w:rsidR="005C7FFB" w:rsidRPr="000F7D3B" w:rsidRDefault="005C7FFB" w:rsidP="00DE56D8">
            <w:pPr>
              <w:widowControl w:val="0"/>
              <w:autoSpaceDE w:val="0"/>
              <w:autoSpaceDN w:val="0"/>
              <w:adjustRightInd w:val="0"/>
              <w:ind w:right="12"/>
              <w:rPr>
                <w:sz w:val="20"/>
                <w:szCs w:val="20"/>
              </w:rPr>
            </w:pPr>
            <w:r w:rsidRPr="000F7D3B">
              <w:rPr>
                <w:sz w:val="20"/>
                <w:szCs w:val="20"/>
              </w:rPr>
              <w:br w:type="column"/>
            </w:r>
            <w:r w:rsidRPr="000F7D3B">
              <w:rPr>
                <w:color w:val="000000"/>
                <w:spacing w:val="-4"/>
                <w:sz w:val="20"/>
                <w:szCs w:val="20"/>
              </w:rPr>
              <w:t>Объяснять причины военных конфликтов между европейс</w:t>
            </w:r>
            <w:r w:rsidRPr="000F7D3B">
              <w:rPr>
                <w:color w:val="000000"/>
                <w:spacing w:val="-4"/>
                <w:sz w:val="20"/>
                <w:szCs w:val="20"/>
              </w:rPr>
              <w:softHyphen/>
            </w:r>
            <w:r w:rsidRPr="000F7D3B">
              <w:rPr>
                <w:color w:val="000000"/>
                <w:spacing w:val="1"/>
                <w:sz w:val="20"/>
                <w:szCs w:val="20"/>
              </w:rPr>
              <w:t>кими державами в раннее Новое время.</w:t>
            </w:r>
          </w:p>
          <w:p w:rsidR="005C7FFB" w:rsidRPr="000F7D3B" w:rsidRDefault="005C7FFB" w:rsidP="00DE56D8">
            <w:pPr>
              <w:widowControl w:val="0"/>
              <w:autoSpaceDE w:val="0"/>
              <w:autoSpaceDN w:val="0"/>
              <w:adjustRightInd w:val="0"/>
              <w:rPr>
                <w:sz w:val="20"/>
                <w:szCs w:val="20"/>
              </w:rPr>
            </w:pPr>
            <w:r w:rsidRPr="000F7D3B">
              <w:rPr>
                <w:color w:val="000000"/>
                <w:spacing w:val="6"/>
                <w:sz w:val="20"/>
                <w:szCs w:val="20"/>
              </w:rPr>
              <w:t xml:space="preserve">Характеризовать масштабы и последствия военных </w:t>
            </w:r>
            <w:r w:rsidRPr="000F7D3B">
              <w:rPr>
                <w:color w:val="000000"/>
                <w:spacing w:val="-5"/>
                <w:sz w:val="20"/>
                <w:szCs w:val="20"/>
              </w:rPr>
              <w:t>действий в ходе Тридцатилетней войны, значение Вестфальско</w:t>
            </w:r>
            <w:r w:rsidRPr="000F7D3B">
              <w:rPr>
                <w:color w:val="000000"/>
                <w:spacing w:val="-5"/>
                <w:sz w:val="20"/>
                <w:szCs w:val="20"/>
              </w:rPr>
              <w:softHyphen/>
            </w:r>
            <w:r w:rsidRPr="000F7D3B">
              <w:rPr>
                <w:color w:val="000000"/>
                <w:spacing w:val="2"/>
                <w:sz w:val="20"/>
                <w:szCs w:val="20"/>
              </w:rPr>
              <w:t>го мира</w:t>
            </w:r>
          </w:p>
        </w:tc>
        <w:tc>
          <w:tcPr>
            <w:tcW w:w="8473" w:type="dxa"/>
            <w:gridSpan w:val="8"/>
            <w:shd w:val="clear" w:color="auto" w:fill="auto"/>
          </w:tcPr>
          <w:p w:rsidR="005C7FFB" w:rsidRPr="000F7D3B" w:rsidRDefault="005C7FFB" w:rsidP="00DE56D8">
            <w:pPr>
              <w:widowControl w:val="0"/>
              <w:autoSpaceDE w:val="0"/>
              <w:autoSpaceDN w:val="0"/>
              <w:adjustRightInd w:val="0"/>
              <w:ind w:right="18"/>
              <w:rPr>
                <w:sz w:val="20"/>
                <w:szCs w:val="20"/>
              </w:rPr>
            </w:pPr>
            <w:r w:rsidRPr="000F7D3B">
              <w:rPr>
                <w:color w:val="000000"/>
                <w:spacing w:val="-6"/>
                <w:sz w:val="20"/>
                <w:szCs w:val="20"/>
              </w:rPr>
              <w:t xml:space="preserve">Показывать на карте маршруты мореплавателей, открывших Новый Свет, </w:t>
            </w:r>
            <w:r w:rsidRPr="000F7D3B">
              <w:rPr>
                <w:iCs/>
                <w:color w:val="000000"/>
                <w:spacing w:val="-6"/>
                <w:sz w:val="20"/>
                <w:szCs w:val="20"/>
              </w:rPr>
              <w:t xml:space="preserve">\л </w:t>
            </w:r>
            <w:r w:rsidRPr="000F7D3B">
              <w:rPr>
                <w:color w:val="000000"/>
                <w:spacing w:val="-6"/>
                <w:sz w:val="20"/>
                <w:szCs w:val="20"/>
              </w:rPr>
              <w:t xml:space="preserve">колониальные владения европейцев в Америке, </w:t>
            </w:r>
            <w:r w:rsidRPr="000F7D3B">
              <w:rPr>
                <w:color w:val="000000"/>
                <w:sz w:val="20"/>
                <w:szCs w:val="20"/>
              </w:rPr>
              <w:t>Азии, Африке.</w:t>
            </w:r>
          </w:p>
          <w:p w:rsidR="005C7FFB" w:rsidRPr="000F7D3B" w:rsidRDefault="005C7FFB" w:rsidP="00DE56D8">
            <w:pPr>
              <w:widowControl w:val="0"/>
              <w:autoSpaceDE w:val="0"/>
              <w:autoSpaceDN w:val="0"/>
              <w:adjustRightInd w:val="0"/>
              <w:ind w:right="18"/>
              <w:rPr>
                <w:sz w:val="20"/>
                <w:szCs w:val="20"/>
              </w:rPr>
            </w:pPr>
            <w:r w:rsidRPr="000F7D3B">
              <w:rPr>
                <w:color w:val="000000"/>
                <w:spacing w:val="-6"/>
                <w:sz w:val="20"/>
                <w:szCs w:val="20"/>
              </w:rPr>
              <w:t>Раскрывать экономические и социальные последствия Вели</w:t>
            </w:r>
            <w:r w:rsidRPr="000F7D3B">
              <w:rPr>
                <w:color w:val="000000"/>
                <w:spacing w:val="-6"/>
                <w:sz w:val="20"/>
                <w:szCs w:val="20"/>
              </w:rPr>
              <w:softHyphen/>
            </w:r>
            <w:r w:rsidRPr="000F7D3B">
              <w:rPr>
                <w:color w:val="000000"/>
                <w:spacing w:val="-4"/>
                <w:sz w:val="20"/>
                <w:szCs w:val="20"/>
              </w:rPr>
              <w:t>ких географических открытий для Европы и стран Нового Света.</w:t>
            </w:r>
          </w:p>
          <w:p w:rsidR="005C7FFB" w:rsidRPr="000F7D3B" w:rsidRDefault="005C7FFB" w:rsidP="00DE56D8">
            <w:pPr>
              <w:widowControl w:val="0"/>
              <w:autoSpaceDE w:val="0"/>
              <w:autoSpaceDN w:val="0"/>
              <w:adjustRightInd w:val="0"/>
              <w:ind w:right="6"/>
              <w:rPr>
                <w:sz w:val="20"/>
                <w:szCs w:val="20"/>
              </w:rPr>
            </w:pPr>
            <w:r w:rsidRPr="000F7D3B">
              <w:rPr>
                <w:color w:val="000000"/>
                <w:w w:val="105"/>
                <w:sz w:val="20"/>
                <w:szCs w:val="20"/>
              </w:rPr>
              <w:t xml:space="preserve">Раскрывать значение понятий </w:t>
            </w:r>
            <w:r w:rsidRPr="000F7D3B">
              <w:rPr>
                <w:iCs/>
                <w:color w:val="000000"/>
                <w:w w:val="105"/>
                <w:sz w:val="20"/>
                <w:szCs w:val="20"/>
              </w:rPr>
              <w:t>мануфактура, «новое дворян</w:t>
            </w:r>
            <w:r w:rsidRPr="000F7D3B">
              <w:rPr>
                <w:iCs/>
                <w:color w:val="000000"/>
                <w:w w:val="105"/>
                <w:sz w:val="20"/>
                <w:szCs w:val="20"/>
              </w:rPr>
              <w:softHyphen/>
            </w:r>
            <w:r w:rsidRPr="000F7D3B">
              <w:rPr>
                <w:iCs/>
                <w:color w:val="000000"/>
                <w:sz w:val="20"/>
                <w:szCs w:val="20"/>
              </w:rPr>
              <w:t>ство», расслоение крестьянства, капитализм.</w:t>
            </w:r>
          </w:p>
          <w:p w:rsidR="005C7FFB" w:rsidRPr="000F7D3B" w:rsidRDefault="005C7FFB" w:rsidP="00DE56D8">
            <w:pPr>
              <w:widowControl w:val="0"/>
              <w:autoSpaceDE w:val="0"/>
              <w:autoSpaceDN w:val="0"/>
              <w:adjustRightInd w:val="0"/>
              <w:ind w:right="18"/>
              <w:rPr>
                <w:sz w:val="20"/>
                <w:szCs w:val="20"/>
              </w:rPr>
            </w:pPr>
            <w:r w:rsidRPr="000F7D3B">
              <w:rPr>
                <w:color w:val="000000"/>
                <w:spacing w:val="-5"/>
                <w:sz w:val="20"/>
                <w:szCs w:val="20"/>
              </w:rPr>
              <w:t>Объяснять предпосылки формирования и сущность капита</w:t>
            </w:r>
            <w:r w:rsidRPr="000F7D3B">
              <w:rPr>
                <w:color w:val="000000"/>
                <w:spacing w:val="-5"/>
                <w:sz w:val="20"/>
                <w:szCs w:val="20"/>
              </w:rPr>
              <w:softHyphen/>
            </w:r>
            <w:r w:rsidRPr="000F7D3B">
              <w:rPr>
                <w:color w:val="000000"/>
                <w:spacing w:val="-3"/>
                <w:sz w:val="20"/>
                <w:szCs w:val="20"/>
              </w:rPr>
              <w:t>листического производства.</w:t>
            </w:r>
          </w:p>
          <w:p w:rsidR="005C7FFB" w:rsidRPr="000F7D3B" w:rsidRDefault="005C7FFB" w:rsidP="00DE56D8">
            <w:pPr>
              <w:widowControl w:val="0"/>
              <w:autoSpaceDE w:val="0"/>
              <w:autoSpaceDN w:val="0"/>
              <w:adjustRightInd w:val="0"/>
              <w:ind w:right="12"/>
              <w:rPr>
                <w:sz w:val="20"/>
                <w:szCs w:val="20"/>
              </w:rPr>
            </w:pPr>
            <w:r w:rsidRPr="000F7D3B">
              <w:rPr>
                <w:color w:val="000000"/>
                <w:spacing w:val="2"/>
                <w:sz w:val="20"/>
                <w:szCs w:val="20"/>
              </w:rPr>
              <w:t xml:space="preserve">Характеризовать важнейшие изменения в социальной </w:t>
            </w:r>
            <w:r w:rsidRPr="000F7D3B">
              <w:rPr>
                <w:color w:val="000000"/>
                <w:spacing w:val="-1"/>
                <w:sz w:val="20"/>
                <w:szCs w:val="20"/>
              </w:rPr>
              <w:t>структуре европейского общества в раннее Новое время.</w:t>
            </w:r>
          </w:p>
          <w:p w:rsidR="005C7FFB" w:rsidRPr="000F7D3B" w:rsidRDefault="005C7FFB" w:rsidP="00DE56D8">
            <w:pPr>
              <w:widowControl w:val="0"/>
              <w:autoSpaceDE w:val="0"/>
              <w:autoSpaceDN w:val="0"/>
              <w:adjustRightInd w:val="0"/>
              <w:ind w:right="18"/>
              <w:rPr>
                <w:sz w:val="20"/>
                <w:szCs w:val="20"/>
              </w:rPr>
            </w:pPr>
            <w:r w:rsidRPr="000F7D3B">
              <w:rPr>
                <w:color w:val="000000"/>
                <w:spacing w:val="-5"/>
                <w:sz w:val="20"/>
                <w:szCs w:val="20"/>
              </w:rPr>
              <w:t xml:space="preserve">Рассказывать, используя карту, о процессах формирования </w:t>
            </w:r>
            <w:r w:rsidRPr="000F7D3B">
              <w:rPr>
                <w:color w:val="000000"/>
                <w:spacing w:val="-3"/>
                <w:sz w:val="20"/>
                <w:szCs w:val="20"/>
              </w:rPr>
              <w:t>централизованных государств в Европе,</w:t>
            </w:r>
          </w:p>
          <w:p w:rsidR="005C7FFB" w:rsidRPr="000F7D3B" w:rsidRDefault="005C7FFB" w:rsidP="00DE56D8">
            <w:pPr>
              <w:widowControl w:val="0"/>
              <w:autoSpaceDE w:val="0"/>
              <w:autoSpaceDN w:val="0"/>
              <w:adjustRightInd w:val="0"/>
              <w:ind w:right="18"/>
              <w:rPr>
                <w:sz w:val="20"/>
                <w:szCs w:val="20"/>
              </w:rPr>
            </w:pPr>
            <w:r w:rsidRPr="000F7D3B">
              <w:rPr>
                <w:color w:val="000000"/>
                <w:spacing w:val="-6"/>
                <w:sz w:val="20"/>
                <w:szCs w:val="20"/>
              </w:rPr>
              <w:t>Объяснять, что способствовало образованию централизован</w:t>
            </w:r>
            <w:r w:rsidRPr="000F7D3B">
              <w:rPr>
                <w:color w:val="000000"/>
                <w:spacing w:val="-6"/>
                <w:sz w:val="20"/>
                <w:szCs w:val="20"/>
              </w:rPr>
              <w:softHyphen/>
            </w:r>
            <w:r w:rsidRPr="000F7D3B">
              <w:rPr>
                <w:color w:val="000000"/>
                <w:sz w:val="20"/>
                <w:szCs w:val="20"/>
              </w:rPr>
              <w:t>ных государств в Европе в раннее Новое время.</w:t>
            </w:r>
          </w:p>
          <w:p w:rsidR="005C7FFB" w:rsidRPr="000F7D3B" w:rsidRDefault="005C7FFB" w:rsidP="00DE56D8">
            <w:pPr>
              <w:widowControl w:val="0"/>
              <w:autoSpaceDE w:val="0"/>
              <w:autoSpaceDN w:val="0"/>
              <w:adjustRightInd w:val="0"/>
              <w:ind w:right="18"/>
              <w:rPr>
                <w:sz w:val="20"/>
                <w:szCs w:val="20"/>
              </w:rPr>
            </w:pPr>
            <w:r w:rsidRPr="000F7D3B">
              <w:rPr>
                <w:color w:val="000000"/>
                <w:spacing w:val="1"/>
                <w:sz w:val="20"/>
                <w:szCs w:val="20"/>
              </w:rPr>
              <w:t xml:space="preserve">Раскрывать значение понятий </w:t>
            </w:r>
            <w:r w:rsidRPr="000F7D3B">
              <w:rPr>
                <w:iCs/>
                <w:color w:val="000000"/>
                <w:spacing w:val="1"/>
                <w:sz w:val="20"/>
                <w:szCs w:val="20"/>
              </w:rPr>
              <w:t xml:space="preserve">Реформация, протестантизм, </w:t>
            </w:r>
            <w:r w:rsidRPr="000F7D3B">
              <w:rPr>
                <w:iCs/>
                <w:color w:val="000000"/>
                <w:spacing w:val="3"/>
                <w:sz w:val="20"/>
                <w:szCs w:val="20"/>
              </w:rPr>
              <w:t>лютеранство, кальвинизм, контрреформация.</w:t>
            </w:r>
          </w:p>
          <w:p w:rsidR="005C7FFB" w:rsidRPr="000F7D3B" w:rsidRDefault="005C7FFB" w:rsidP="00DE56D8">
            <w:pPr>
              <w:widowControl w:val="0"/>
              <w:autoSpaceDE w:val="0"/>
              <w:autoSpaceDN w:val="0"/>
              <w:adjustRightInd w:val="0"/>
              <w:ind w:right="18"/>
              <w:rPr>
                <w:sz w:val="20"/>
                <w:szCs w:val="20"/>
              </w:rPr>
            </w:pPr>
            <w:r w:rsidRPr="000F7D3B">
              <w:rPr>
                <w:color w:val="000000"/>
                <w:spacing w:val="-5"/>
                <w:sz w:val="20"/>
                <w:szCs w:val="20"/>
              </w:rPr>
              <w:t>Рассказывать о крупнейших деятелях европейской Рефор</w:t>
            </w:r>
            <w:r w:rsidRPr="000F7D3B">
              <w:rPr>
                <w:color w:val="000000"/>
                <w:spacing w:val="-5"/>
                <w:sz w:val="20"/>
                <w:szCs w:val="20"/>
              </w:rPr>
              <w:softHyphen/>
            </w:r>
            <w:r w:rsidRPr="000F7D3B">
              <w:rPr>
                <w:color w:val="000000"/>
                <w:spacing w:val="-6"/>
                <w:sz w:val="20"/>
                <w:szCs w:val="20"/>
              </w:rPr>
              <w:t>мации.</w:t>
            </w:r>
          </w:p>
          <w:p w:rsidR="005C7FFB" w:rsidRPr="000F7D3B" w:rsidRDefault="005C7FFB" w:rsidP="00DE56D8">
            <w:pPr>
              <w:widowControl w:val="0"/>
              <w:autoSpaceDE w:val="0"/>
              <w:autoSpaceDN w:val="0"/>
              <w:adjustRightInd w:val="0"/>
              <w:ind w:right="12"/>
              <w:rPr>
                <w:sz w:val="20"/>
                <w:szCs w:val="20"/>
              </w:rPr>
            </w:pPr>
            <w:r w:rsidRPr="000F7D3B">
              <w:rPr>
                <w:color w:val="000000"/>
                <w:spacing w:val="-4"/>
                <w:sz w:val="20"/>
                <w:szCs w:val="20"/>
              </w:rPr>
              <w:t>Характеризовать основные положения протестантских уче</w:t>
            </w:r>
            <w:r w:rsidRPr="000F7D3B">
              <w:rPr>
                <w:color w:val="000000"/>
                <w:spacing w:val="-4"/>
                <w:sz w:val="20"/>
                <w:szCs w:val="20"/>
              </w:rPr>
              <w:softHyphen/>
            </w:r>
            <w:r w:rsidRPr="000F7D3B">
              <w:rPr>
                <w:color w:val="000000"/>
                <w:spacing w:val="2"/>
                <w:sz w:val="20"/>
                <w:szCs w:val="20"/>
              </w:rPr>
              <w:t>ний, объяснять, что они меняли в сознании и жизни людей.</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 xml:space="preserve">Излагать основные события и итоги религиозных войн </w:t>
            </w:r>
            <w:r w:rsidRPr="000F7D3B">
              <w:rPr>
                <w:color w:val="000000"/>
                <w:spacing w:val="-2"/>
                <w:sz w:val="20"/>
                <w:szCs w:val="20"/>
                <w:lang w:val="en-US"/>
              </w:rPr>
              <w:t>XVI</w:t>
            </w:r>
            <w:r w:rsidRPr="000F7D3B">
              <w:rPr>
                <w:color w:val="000000"/>
                <w:spacing w:val="-2"/>
                <w:sz w:val="20"/>
                <w:szCs w:val="20"/>
              </w:rPr>
              <w:t>-</w:t>
            </w:r>
            <w:r w:rsidRPr="000F7D3B">
              <w:rPr>
                <w:color w:val="000000"/>
                <w:spacing w:val="-2"/>
                <w:sz w:val="20"/>
                <w:szCs w:val="20"/>
                <w:lang w:val="en-US"/>
              </w:rPr>
              <w:t>XVII</w:t>
            </w:r>
            <w:r w:rsidRPr="000F7D3B">
              <w:rPr>
                <w:color w:val="000000"/>
                <w:spacing w:val="-2"/>
                <w:sz w:val="20"/>
                <w:szCs w:val="20"/>
              </w:rPr>
              <w:t xml:space="preserve"> вв.</w:t>
            </w:r>
          </w:p>
          <w:p w:rsidR="005C7FFB" w:rsidRPr="000F7D3B" w:rsidRDefault="005C7FFB" w:rsidP="00DE56D8">
            <w:pPr>
              <w:widowControl w:val="0"/>
              <w:autoSpaceDE w:val="0"/>
              <w:autoSpaceDN w:val="0"/>
              <w:adjustRightInd w:val="0"/>
              <w:ind w:right="12"/>
              <w:rPr>
                <w:sz w:val="20"/>
                <w:szCs w:val="20"/>
              </w:rPr>
            </w:pPr>
            <w:r w:rsidRPr="000F7D3B">
              <w:rPr>
                <w:color w:val="000000"/>
                <w:spacing w:val="-6"/>
                <w:sz w:val="20"/>
                <w:szCs w:val="20"/>
              </w:rPr>
              <w:t>Давать оценку сущности и последствиям религиозных конф</w:t>
            </w:r>
            <w:r w:rsidRPr="000F7D3B">
              <w:rPr>
                <w:color w:val="000000"/>
                <w:spacing w:val="-6"/>
                <w:sz w:val="20"/>
                <w:szCs w:val="20"/>
              </w:rPr>
              <w:softHyphen/>
            </w:r>
            <w:r w:rsidRPr="000F7D3B">
              <w:rPr>
                <w:color w:val="000000"/>
                <w:spacing w:val="-3"/>
                <w:sz w:val="20"/>
                <w:szCs w:val="20"/>
              </w:rPr>
              <w:t>ликтов, высказывать и аргументировать свое отношение к ним.</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Характеризовать значение Нидерландской революции для </w:t>
            </w:r>
            <w:r w:rsidRPr="000F7D3B">
              <w:rPr>
                <w:color w:val="000000"/>
                <w:spacing w:val="1"/>
                <w:sz w:val="20"/>
                <w:szCs w:val="20"/>
              </w:rPr>
              <w:t>истории страны и европейской истории.</w:t>
            </w:r>
          </w:p>
          <w:p w:rsidR="005C7FFB" w:rsidRPr="000F7D3B" w:rsidRDefault="005C7FFB" w:rsidP="00DE56D8">
            <w:pPr>
              <w:widowControl w:val="0"/>
              <w:autoSpaceDE w:val="0"/>
              <w:autoSpaceDN w:val="0"/>
              <w:adjustRightInd w:val="0"/>
              <w:rPr>
                <w:color w:val="000000"/>
                <w:spacing w:val="-3"/>
                <w:sz w:val="20"/>
                <w:szCs w:val="20"/>
              </w:rPr>
            </w:pP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7"/>
                <w:sz w:val="20"/>
                <w:szCs w:val="20"/>
              </w:rPr>
              <w:t xml:space="preserve">Страны Европы и Северной Америки в середине </w:t>
            </w:r>
            <w:r w:rsidRPr="000F7D3B">
              <w:rPr>
                <w:color w:val="000000"/>
                <w:spacing w:val="7"/>
                <w:sz w:val="20"/>
                <w:szCs w:val="20"/>
                <w:lang w:val="en-US"/>
              </w:rPr>
              <w:t>XVII</w:t>
            </w:r>
            <w:r w:rsidRPr="000F7D3B">
              <w:rPr>
                <w:color w:val="000000"/>
                <w:spacing w:val="7"/>
                <w:sz w:val="20"/>
                <w:szCs w:val="20"/>
              </w:rPr>
              <w:t>—</w:t>
            </w:r>
            <w:r w:rsidRPr="000F7D3B">
              <w:rPr>
                <w:color w:val="000000"/>
                <w:spacing w:val="7"/>
                <w:sz w:val="20"/>
                <w:szCs w:val="20"/>
                <w:lang w:val="en-US"/>
              </w:rPr>
              <w:t>XVIII</w:t>
            </w:r>
            <w:r w:rsidRPr="000F7D3B">
              <w:rPr>
                <w:color w:val="000000"/>
                <w:spacing w:val="7"/>
                <w:sz w:val="20"/>
                <w:szCs w:val="20"/>
              </w:rPr>
              <w:t xml:space="preserve"> в. </w:t>
            </w:r>
            <w:r w:rsidRPr="000F7D3B">
              <w:rPr>
                <w:iCs/>
                <w:color w:val="000000"/>
                <w:spacing w:val="7"/>
                <w:sz w:val="20"/>
                <w:szCs w:val="20"/>
              </w:rPr>
              <w:t>(12 ч)</w:t>
            </w:r>
          </w:p>
        </w:tc>
      </w:tr>
      <w:tr w:rsidR="005C7FFB" w:rsidRPr="000F7D3B" w:rsidTr="00DE56D8">
        <w:tc>
          <w:tcPr>
            <w:tcW w:w="5211" w:type="dxa"/>
            <w:gridSpan w:val="3"/>
            <w:shd w:val="clear" w:color="auto" w:fill="auto"/>
          </w:tcPr>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 xml:space="preserve">Английская революция </w:t>
            </w:r>
            <w:r w:rsidRPr="000F7D3B">
              <w:rPr>
                <w:color w:val="000000"/>
                <w:spacing w:val="-2"/>
                <w:sz w:val="20"/>
                <w:szCs w:val="20"/>
                <w:lang w:val="en-US"/>
              </w:rPr>
              <w:t>XVII</w:t>
            </w:r>
            <w:r w:rsidRPr="000F7D3B">
              <w:rPr>
                <w:color w:val="000000"/>
                <w:spacing w:val="-2"/>
                <w:sz w:val="20"/>
                <w:szCs w:val="20"/>
              </w:rPr>
              <w:t xml:space="preserve"> в.: причи</w:t>
            </w:r>
            <w:r w:rsidRPr="000F7D3B">
              <w:rPr>
                <w:color w:val="000000"/>
                <w:spacing w:val="-2"/>
                <w:sz w:val="20"/>
                <w:szCs w:val="20"/>
              </w:rPr>
              <w:softHyphen/>
            </w:r>
            <w:r w:rsidRPr="000F7D3B">
              <w:rPr>
                <w:color w:val="000000"/>
                <w:spacing w:val="-1"/>
                <w:sz w:val="20"/>
                <w:szCs w:val="20"/>
              </w:rPr>
              <w:t xml:space="preserve">ны, участники, этапы. Провозглашение </w:t>
            </w:r>
            <w:r w:rsidRPr="000F7D3B">
              <w:rPr>
                <w:color w:val="000000"/>
                <w:spacing w:val="-3"/>
                <w:sz w:val="20"/>
                <w:szCs w:val="20"/>
              </w:rPr>
              <w:t>республики. О. Кромвель. Итоги и значе</w:t>
            </w:r>
            <w:r w:rsidRPr="000F7D3B">
              <w:rPr>
                <w:color w:val="000000"/>
                <w:spacing w:val="-3"/>
                <w:sz w:val="20"/>
                <w:szCs w:val="20"/>
              </w:rPr>
              <w:softHyphen/>
            </w:r>
            <w:r w:rsidRPr="000F7D3B">
              <w:rPr>
                <w:color w:val="000000"/>
                <w:spacing w:val="-4"/>
                <w:sz w:val="20"/>
                <w:szCs w:val="20"/>
              </w:rPr>
              <w:t>ние революции.</w:t>
            </w:r>
          </w:p>
          <w:p w:rsidR="005C7FFB" w:rsidRPr="000F7D3B" w:rsidRDefault="005C7FFB" w:rsidP="00DE56D8">
            <w:pPr>
              <w:widowControl w:val="0"/>
              <w:autoSpaceDE w:val="0"/>
              <w:autoSpaceDN w:val="0"/>
              <w:adjustRightInd w:val="0"/>
              <w:ind w:right="6"/>
              <w:rPr>
                <w:sz w:val="20"/>
                <w:szCs w:val="20"/>
              </w:rPr>
            </w:pPr>
            <w:r w:rsidRPr="000F7D3B">
              <w:rPr>
                <w:color w:val="000000"/>
                <w:spacing w:val="-4"/>
                <w:sz w:val="20"/>
                <w:szCs w:val="20"/>
              </w:rPr>
              <w:t xml:space="preserve">Экономическое и социальное развитие европейских стран в </w:t>
            </w:r>
            <w:r w:rsidRPr="000F7D3B">
              <w:rPr>
                <w:color w:val="000000"/>
                <w:spacing w:val="-4"/>
                <w:sz w:val="20"/>
                <w:szCs w:val="20"/>
                <w:lang w:val="en-US"/>
              </w:rPr>
              <w:t>XVII</w:t>
            </w:r>
            <w:r w:rsidRPr="000F7D3B">
              <w:rPr>
                <w:color w:val="000000"/>
                <w:spacing w:val="-4"/>
                <w:sz w:val="20"/>
                <w:szCs w:val="20"/>
              </w:rPr>
              <w:t>—</w:t>
            </w:r>
            <w:r w:rsidRPr="000F7D3B">
              <w:rPr>
                <w:color w:val="000000"/>
                <w:spacing w:val="-4"/>
                <w:sz w:val="20"/>
                <w:szCs w:val="20"/>
                <w:lang w:val="en-US"/>
              </w:rPr>
              <w:t>XVIII</w:t>
            </w:r>
            <w:r w:rsidRPr="000F7D3B">
              <w:rPr>
                <w:color w:val="000000"/>
                <w:spacing w:val="-4"/>
                <w:sz w:val="20"/>
                <w:szCs w:val="20"/>
              </w:rPr>
              <w:t xml:space="preserve"> вв. Нача</w:t>
            </w:r>
            <w:r w:rsidRPr="000F7D3B">
              <w:rPr>
                <w:color w:val="000000"/>
                <w:spacing w:val="-4"/>
                <w:sz w:val="20"/>
                <w:szCs w:val="20"/>
              </w:rPr>
              <w:softHyphen/>
              <w:t xml:space="preserve">ло промышленного переворота, развитие </w:t>
            </w:r>
            <w:r w:rsidRPr="000F7D3B">
              <w:rPr>
                <w:color w:val="000000"/>
                <w:spacing w:val="-1"/>
                <w:sz w:val="20"/>
                <w:szCs w:val="20"/>
              </w:rPr>
              <w:t>мануфактурного производства. Измене</w:t>
            </w:r>
            <w:r w:rsidRPr="000F7D3B">
              <w:rPr>
                <w:color w:val="000000"/>
                <w:spacing w:val="-1"/>
                <w:sz w:val="20"/>
                <w:szCs w:val="20"/>
              </w:rPr>
              <w:softHyphen/>
              <w:t xml:space="preserve">ния в социальной структуре общества, </w:t>
            </w:r>
            <w:r w:rsidRPr="000F7D3B">
              <w:rPr>
                <w:color w:val="000000"/>
                <w:spacing w:val="-4"/>
                <w:sz w:val="20"/>
                <w:szCs w:val="20"/>
              </w:rPr>
              <w:t>положение сословий. Абсолютизм: «ста</w:t>
            </w:r>
            <w:r w:rsidRPr="000F7D3B">
              <w:rPr>
                <w:color w:val="000000"/>
                <w:spacing w:val="-4"/>
                <w:sz w:val="20"/>
                <w:szCs w:val="20"/>
              </w:rPr>
              <w:softHyphen/>
            </w:r>
            <w:r w:rsidRPr="000F7D3B">
              <w:rPr>
                <w:color w:val="000000"/>
                <w:sz w:val="20"/>
                <w:szCs w:val="20"/>
              </w:rPr>
              <w:t>рый порядок» и новые веяния.</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Просвещение. Развитие естественных </w:t>
            </w:r>
            <w:r w:rsidRPr="000F7D3B">
              <w:rPr>
                <w:color w:val="000000"/>
                <w:spacing w:val="-4"/>
                <w:sz w:val="20"/>
                <w:szCs w:val="20"/>
              </w:rPr>
              <w:t xml:space="preserve">наук. Французские просветители </w:t>
            </w:r>
            <w:r w:rsidRPr="000F7D3B">
              <w:rPr>
                <w:color w:val="000000"/>
                <w:spacing w:val="-4"/>
                <w:sz w:val="20"/>
                <w:szCs w:val="20"/>
                <w:lang w:val="en-US"/>
              </w:rPr>
              <w:t>XVIII</w:t>
            </w:r>
            <w:r w:rsidRPr="000F7D3B">
              <w:rPr>
                <w:color w:val="000000"/>
                <w:spacing w:val="-4"/>
                <w:sz w:val="20"/>
                <w:szCs w:val="20"/>
              </w:rPr>
              <w:t xml:space="preserve"> в. </w:t>
            </w:r>
            <w:r w:rsidRPr="000F7D3B">
              <w:rPr>
                <w:color w:val="000000"/>
                <w:spacing w:val="-5"/>
                <w:sz w:val="20"/>
                <w:szCs w:val="20"/>
              </w:rPr>
              <w:t>Отражение идеалов Просвещения в худо</w:t>
            </w:r>
            <w:r w:rsidRPr="000F7D3B">
              <w:rPr>
                <w:color w:val="000000"/>
                <w:spacing w:val="-5"/>
                <w:sz w:val="20"/>
                <w:szCs w:val="20"/>
              </w:rPr>
              <w:softHyphen/>
            </w:r>
            <w:r w:rsidRPr="000F7D3B">
              <w:rPr>
                <w:color w:val="000000"/>
                <w:spacing w:val="-2"/>
                <w:sz w:val="20"/>
                <w:szCs w:val="20"/>
              </w:rPr>
              <w:t xml:space="preserve">жественной культуре </w:t>
            </w:r>
            <w:r w:rsidRPr="000F7D3B">
              <w:rPr>
                <w:color w:val="000000"/>
                <w:spacing w:val="-2"/>
                <w:sz w:val="20"/>
                <w:szCs w:val="20"/>
                <w:lang w:val="en-US"/>
              </w:rPr>
              <w:t>XVIII</w:t>
            </w:r>
            <w:r w:rsidRPr="000F7D3B">
              <w:rPr>
                <w:color w:val="000000"/>
                <w:spacing w:val="-2"/>
                <w:sz w:val="20"/>
                <w:szCs w:val="20"/>
              </w:rPr>
              <w:t xml:space="preserve"> в.</w:t>
            </w:r>
          </w:p>
          <w:p w:rsidR="005C7FFB" w:rsidRPr="000F7D3B" w:rsidRDefault="005C7FFB" w:rsidP="00DE56D8">
            <w:pPr>
              <w:widowControl w:val="0"/>
              <w:autoSpaceDE w:val="0"/>
              <w:autoSpaceDN w:val="0"/>
              <w:adjustRightInd w:val="0"/>
              <w:rPr>
                <w:color w:val="000000"/>
                <w:spacing w:val="-3"/>
                <w:sz w:val="20"/>
                <w:szCs w:val="20"/>
              </w:rPr>
            </w:pPr>
            <w:r w:rsidRPr="000F7D3B">
              <w:rPr>
                <w:sz w:val="20"/>
                <w:szCs w:val="20"/>
              </w:rPr>
              <w:br w:type="column"/>
            </w:r>
          </w:p>
          <w:p w:rsidR="005C7FFB" w:rsidRPr="000F7D3B" w:rsidRDefault="005C7FFB" w:rsidP="00DE56D8">
            <w:pPr>
              <w:widowControl w:val="0"/>
              <w:autoSpaceDE w:val="0"/>
              <w:autoSpaceDN w:val="0"/>
              <w:adjustRightInd w:val="0"/>
              <w:ind w:right="6"/>
              <w:rPr>
                <w:sz w:val="20"/>
                <w:szCs w:val="20"/>
              </w:rPr>
            </w:pPr>
            <w:r w:rsidRPr="000F7D3B">
              <w:rPr>
                <w:color w:val="000000"/>
                <w:spacing w:val="-4"/>
                <w:sz w:val="20"/>
                <w:szCs w:val="20"/>
              </w:rPr>
              <w:t xml:space="preserve">Война североамериканских колоний за </w:t>
            </w:r>
            <w:r w:rsidRPr="000F7D3B">
              <w:rPr>
                <w:color w:val="000000"/>
                <w:spacing w:val="-3"/>
                <w:sz w:val="20"/>
                <w:szCs w:val="20"/>
              </w:rPr>
              <w:t xml:space="preserve">независимость. Предпосылки, участники, </w:t>
            </w:r>
            <w:r w:rsidRPr="000F7D3B">
              <w:rPr>
                <w:color w:val="000000"/>
                <w:spacing w:val="-2"/>
                <w:sz w:val="20"/>
                <w:szCs w:val="20"/>
              </w:rPr>
              <w:t xml:space="preserve">основные события войны. Образование </w:t>
            </w:r>
            <w:r w:rsidRPr="000F7D3B">
              <w:rPr>
                <w:color w:val="000000"/>
                <w:spacing w:val="-1"/>
                <w:sz w:val="20"/>
                <w:szCs w:val="20"/>
              </w:rPr>
              <w:t>Соединенных Штатов Америки. «Отцы-</w:t>
            </w:r>
            <w:r w:rsidRPr="000F7D3B">
              <w:rPr>
                <w:color w:val="000000"/>
                <w:spacing w:val="-10"/>
                <w:sz w:val="20"/>
                <w:szCs w:val="20"/>
              </w:rPr>
              <w:t>основатели».</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Французская революция </w:t>
            </w:r>
            <w:r w:rsidRPr="000F7D3B">
              <w:rPr>
                <w:color w:val="000000"/>
                <w:spacing w:val="-3"/>
                <w:sz w:val="20"/>
                <w:szCs w:val="20"/>
                <w:lang w:val="en-US"/>
              </w:rPr>
              <w:t>XVIII</w:t>
            </w:r>
            <w:r w:rsidRPr="000F7D3B">
              <w:rPr>
                <w:color w:val="000000"/>
                <w:spacing w:val="-3"/>
                <w:sz w:val="20"/>
                <w:szCs w:val="20"/>
              </w:rPr>
              <w:t xml:space="preserve"> в.: при</w:t>
            </w:r>
            <w:r w:rsidRPr="000F7D3B">
              <w:rPr>
                <w:color w:val="000000"/>
                <w:spacing w:val="-3"/>
                <w:sz w:val="20"/>
                <w:szCs w:val="20"/>
              </w:rPr>
              <w:softHyphen/>
            </w:r>
            <w:r w:rsidRPr="000F7D3B">
              <w:rPr>
                <w:color w:val="000000"/>
                <w:spacing w:val="4"/>
                <w:sz w:val="20"/>
                <w:szCs w:val="20"/>
              </w:rPr>
              <w:t xml:space="preserve">чины, участники. Начало и основные </w:t>
            </w:r>
            <w:r w:rsidRPr="000F7D3B">
              <w:rPr>
                <w:color w:val="000000"/>
                <w:spacing w:val="-3"/>
                <w:sz w:val="20"/>
                <w:szCs w:val="20"/>
              </w:rPr>
              <w:t xml:space="preserve">этапы революции. Политические течения </w:t>
            </w:r>
            <w:r w:rsidRPr="000F7D3B">
              <w:rPr>
                <w:color w:val="000000"/>
                <w:sz w:val="20"/>
                <w:szCs w:val="20"/>
              </w:rPr>
              <w:t xml:space="preserve">и деятели революции. Программные и </w:t>
            </w:r>
            <w:r w:rsidRPr="000F7D3B">
              <w:rPr>
                <w:color w:val="000000"/>
                <w:spacing w:val="-2"/>
                <w:sz w:val="20"/>
                <w:szCs w:val="20"/>
              </w:rPr>
              <w:t>государственные документы. Революци</w:t>
            </w:r>
            <w:r w:rsidRPr="000F7D3B">
              <w:rPr>
                <w:color w:val="000000"/>
                <w:spacing w:val="-2"/>
                <w:sz w:val="20"/>
                <w:szCs w:val="20"/>
              </w:rPr>
              <w:softHyphen/>
            </w:r>
            <w:r w:rsidRPr="000F7D3B">
              <w:rPr>
                <w:color w:val="000000"/>
                <w:spacing w:val="1"/>
                <w:sz w:val="20"/>
                <w:szCs w:val="20"/>
              </w:rPr>
              <w:t>онные войны. Итоги и значение рево</w:t>
            </w:r>
            <w:r w:rsidRPr="000F7D3B">
              <w:rPr>
                <w:color w:val="000000"/>
                <w:spacing w:val="1"/>
                <w:sz w:val="20"/>
                <w:szCs w:val="20"/>
              </w:rPr>
              <w:softHyphen/>
            </w:r>
            <w:r w:rsidRPr="000F7D3B">
              <w:rPr>
                <w:color w:val="000000"/>
                <w:spacing w:val="-6"/>
                <w:sz w:val="20"/>
                <w:szCs w:val="20"/>
              </w:rPr>
              <w:t>люции.</w:t>
            </w:r>
          </w:p>
          <w:p w:rsidR="005C7FFB" w:rsidRPr="000F7D3B" w:rsidRDefault="005C7FFB" w:rsidP="00DE56D8">
            <w:pPr>
              <w:widowControl w:val="0"/>
              <w:autoSpaceDE w:val="0"/>
              <w:autoSpaceDN w:val="0"/>
              <w:adjustRightInd w:val="0"/>
              <w:ind w:right="6"/>
              <w:rPr>
                <w:sz w:val="20"/>
                <w:szCs w:val="20"/>
              </w:rPr>
            </w:pPr>
            <w:r w:rsidRPr="000F7D3B">
              <w:rPr>
                <w:iCs/>
                <w:color w:val="000000"/>
                <w:spacing w:val="-7"/>
                <w:sz w:val="20"/>
                <w:szCs w:val="20"/>
              </w:rPr>
              <w:t xml:space="preserve">Европейская культура </w:t>
            </w:r>
            <w:r w:rsidRPr="000F7D3B">
              <w:rPr>
                <w:iCs/>
                <w:color w:val="000000"/>
                <w:spacing w:val="-7"/>
                <w:sz w:val="20"/>
                <w:szCs w:val="20"/>
                <w:lang w:val="en-US"/>
              </w:rPr>
              <w:t>XVI</w:t>
            </w:r>
            <w:r w:rsidRPr="000F7D3B">
              <w:rPr>
                <w:iCs/>
                <w:color w:val="000000"/>
                <w:spacing w:val="-7"/>
                <w:sz w:val="20"/>
                <w:szCs w:val="20"/>
              </w:rPr>
              <w:t>—</w:t>
            </w:r>
            <w:r w:rsidRPr="000F7D3B">
              <w:rPr>
                <w:iCs/>
                <w:color w:val="000000"/>
                <w:spacing w:val="-7"/>
                <w:sz w:val="20"/>
                <w:szCs w:val="20"/>
                <w:lang w:val="en-US"/>
              </w:rPr>
              <w:t>XVIII</w:t>
            </w:r>
            <w:r w:rsidRPr="000F7D3B">
              <w:rPr>
                <w:iCs/>
                <w:color w:val="000000"/>
                <w:spacing w:val="-7"/>
                <w:sz w:val="20"/>
                <w:szCs w:val="20"/>
              </w:rPr>
              <w:t xml:space="preserve"> вв. </w:t>
            </w:r>
            <w:r w:rsidRPr="000F7D3B">
              <w:rPr>
                <w:color w:val="000000"/>
                <w:spacing w:val="-6"/>
                <w:sz w:val="20"/>
                <w:szCs w:val="20"/>
              </w:rPr>
              <w:t>Развитие науки (переворот в естествозна</w:t>
            </w:r>
            <w:r w:rsidRPr="000F7D3B">
              <w:rPr>
                <w:color w:val="000000"/>
                <w:spacing w:val="-6"/>
                <w:sz w:val="20"/>
                <w:szCs w:val="20"/>
              </w:rPr>
              <w:softHyphen/>
            </w:r>
            <w:r w:rsidRPr="000F7D3B">
              <w:rPr>
                <w:color w:val="000000"/>
                <w:spacing w:val="1"/>
                <w:sz w:val="20"/>
                <w:szCs w:val="20"/>
              </w:rPr>
              <w:t>нии, возникновение новой картины ми</w:t>
            </w:r>
            <w:r w:rsidRPr="000F7D3B">
              <w:rPr>
                <w:color w:val="000000"/>
                <w:spacing w:val="1"/>
                <w:sz w:val="20"/>
                <w:szCs w:val="20"/>
              </w:rPr>
              <w:softHyphen/>
            </w:r>
            <w:r w:rsidRPr="000F7D3B">
              <w:rPr>
                <w:color w:val="000000"/>
                <w:spacing w:val="-5"/>
                <w:sz w:val="20"/>
                <w:szCs w:val="20"/>
              </w:rPr>
              <w:t>ра); выдающиеся ученые и изобретатели.</w:t>
            </w:r>
          </w:p>
          <w:p w:rsidR="005C7FFB" w:rsidRPr="000F7D3B" w:rsidRDefault="005C7FFB" w:rsidP="00DE56D8">
            <w:pPr>
              <w:widowControl w:val="0"/>
              <w:autoSpaceDE w:val="0"/>
              <w:autoSpaceDN w:val="0"/>
              <w:adjustRightInd w:val="0"/>
              <w:ind w:right="6"/>
              <w:rPr>
                <w:sz w:val="20"/>
                <w:szCs w:val="20"/>
              </w:rPr>
            </w:pPr>
            <w:r w:rsidRPr="000F7D3B">
              <w:rPr>
                <w:color w:val="000000"/>
                <w:spacing w:val="-4"/>
                <w:sz w:val="20"/>
                <w:szCs w:val="20"/>
              </w:rPr>
              <w:t xml:space="preserve">Высокое Возрождение: художники и их </w:t>
            </w:r>
            <w:r w:rsidRPr="000F7D3B">
              <w:rPr>
                <w:color w:val="000000"/>
                <w:spacing w:val="-7"/>
                <w:sz w:val="20"/>
                <w:szCs w:val="20"/>
              </w:rPr>
              <w:t>произведения.</w:t>
            </w:r>
          </w:p>
          <w:p w:rsidR="005C7FFB" w:rsidRPr="000F7D3B" w:rsidRDefault="005C7FFB" w:rsidP="00DE56D8">
            <w:pPr>
              <w:widowControl w:val="0"/>
              <w:autoSpaceDE w:val="0"/>
              <w:autoSpaceDN w:val="0"/>
              <w:adjustRightInd w:val="0"/>
              <w:ind w:right="12"/>
              <w:rPr>
                <w:color w:val="000000"/>
                <w:spacing w:val="-3"/>
                <w:sz w:val="20"/>
                <w:szCs w:val="20"/>
              </w:rPr>
            </w:pPr>
            <w:r w:rsidRPr="000F7D3B">
              <w:rPr>
                <w:color w:val="000000"/>
                <w:spacing w:val="3"/>
                <w:sz w:val="20"/>
                <w:szCs w:val="20"/>
              </w:rPr>
              <w:t xml:space="preserve">Мир человека  в литературе  раннего </w:t>
            </w:r>
            <w:r w:rsidRPr="000F7D3B">
              <w:rPr>
                <w:color w:val="000000"/>
                <w:spacing w:val="-1"/>
                <w:sz w:val="20"/>
                <w:szCs w:val="20"/>
              </w:rPr>
              <w:t xml:space="preserve">Нового времени. Стили художественной </w:t>
            </w:r>
            <w:r w:rsidRPr="000F7D3B">
              <w:rPr>
                <w:color w:val="000000"/>
                <w:spacing w:val="-4"/>
                <w:sz w:val="20"/>
                <w:szCs w:val="20"/>
              </w:rPr>
              <w:t xml:space="preserve">культуры </w:t>
            </w:r>
            <w:r w:rsidRPr="000F7D3B">
              <w:rPr>
                <w:color w:val="000000"/>
                <w:spacing w:val="-4"/>
                <w:sz w:val="20"/>
                <w:szCs w:val="20"/>
                <w:lang w:val="en-US"/>
              </w:rPr>
              <w:t>XVII</w:t>
            </w:r>
            <w:r w:rsidRPr="000F7D3B">
              <w:rPr>
                <w:color w:val="000000"/>
                <w:spacing w:val="-4"/>
                <w:sz w:val="20"/>
                <w:szCs w:val="20"/>
              </w:rPr>
              <w:t xml:space="preserve">— </w:t>
            </w:r>
            <w:r w:rsidRPr="000F7D3B">
              <w:rPr>
                <w:color w:val="000000"/>
                <w:spacing w:val="-4"/>
                <w:sz w:val="20"/>
                <w:szCs w:val="20"/>
                <w:lang w:val="en-US"/>
              </w:rPr>
              <w:t>XVIII</w:t>
            </w:r>
            <w:r w:rsidRPr="000F7D3B">
              <w:rPr>
                <w:color w:val="000000"/>
                <w:spacing w:val="-4"/>
                <w:sz w:val="20"/>
                <w:szCs w:val="20"/>
              </w:rPr>
              <w:t xml:space="preserve"> вв. {барокко, класси</w:t>
            </w:r>
            <w:r w:rsidRPr="000F7D3B">
              <w:rPr>
                <w:color w:val="000000"/>
                <w:spacing w:val="-4"/>
                <w:sz w:val="20"/>
                <w:szCs w:val="20"/>
              </w:rPr>
              <w:softHyphen/>
              <w:t>цизм). Становление театра</w:t>
            </w:r>
          </w:p>
        </w:tc>
        <w:tc>
          <w:tcPr>
            <w:tcW w:w="9381" w:type="dxa"/>
            <w:gridSpan w:val="12"/>
            <w:shd w:val="clear" w:color="auto" w:fill="auto"/>
          </w:tcPr>
          <w:p w:rsidR="005C7FFB" w:rsidRPr="000F7D3B" w:rsidRDefault="005C7FFB" w:rsidP="00DE56D8">
            <w:pPr>
              <w:widowControl w:val="0"/>
              <w:autoSpaceDE w:val="0"/>
              <w:autoSpaceDN w:val="0"/>
              <w:adjustRightInd w:val="0"/>
              <w:ind w:right="12"/>
              <w:rPr>
                <w:sz w:val="20"/>
                <w:szCs w:val="20"/>
              </w:rPr>
            </w:pPr>
            <w:r w:rsidRPr="000F7D3B">
              <w:rPr>
                <w:color w:val="000000"/>
                <w:spacing w:val="-3"/>
                <w:sz w:val="20"/>
                <w:szCs w:val="20"/>
              </w:rPr>
              <w:t>Систематизировать материал по истории Английской рево</w:t>
            </w:r>
            <w:r w:rsidRPr="000F7D3B">
              <w:rPr>
                <w:color w:val="000000"/>
                <w:spacing w:val="-3"/>
                <w:sz w:val="20"/>
                <w:szCs w:val="20"/>
              </w:rPr>
              <w:softHyphen/>
            </w:r>
            <w:r w:rsidRPr="000F7D3B">
              <w:rPr>
                <w:color w:val="000000"/>
                <w:spacing w:val="3"/>
                <w:sz w:val="20"/>
                <w:szCs w:val="20"/>
              </w:rPr>
              <w:t xml:space="preserve">люции </w:t>
            </w:r>
            <w:r w:rsidRPr="000F7D3B">
              <w:rPr>
                <w:color w:val="000000"/>
                <w:spacing w:val="3"/>
                <w:sz w:val="20"/>
                <w:szCs w:val="20"/>
                <w:lang w:val="en-US"/>
              </w:rPr>
              <w:t>XVII</w:t>
            </w:r>
            <w:r w:rsidRPr="000F7D3B">
              <w:rPr>
                <w:color w:val="000000"/>
                <w:spacing w:val="3"/>
                <w:sz w:val="20"/>
                <w:szCs w:val="20"/>
              </w:rPr>
              <w:t xml:space="preserve"> в. (в форме периодизации, таблиц и др.).</w:t>
            </w:r>
          </w:p>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Характеризовать позиции участников революции, выявляя их различие на отдельных этапах борьбы.</w:t>
            </w:r>
          </w:p>
          <w:p w:rsidR="005C7FFB" w:rsidRPr="000F7D3B" w:rsidRDefault="005C7FFB" w:rsidP="00DE56D8">
            <w:pPr>
              <w:widowControl w:val="0"/>
              <w:autoSpaceDE w:val="0"/>
              <w:autoSpaceDN w:val="0"/>
              <w:adjustRightInd w:val="0"/>
              <w:ind w:right="12"/>
              <w:rPr>
                <w:sz w:val="20"/>
                <w:szCs w:val="20"/>
              </w:rPr>
            </w:pPr>
            <w:r w:rsidRPr="000F7D3B">
              <w:rPr>
                <w:color w:val="000000"/>
                <w:spacing w:val="-2"/>
                <w:sz w:val="20"/>
                <w:szCs w:val="20"/>
              </w:rPr>
              <w:t xml:space="preserve">Составлять характеристики известных участников событий, </w:t>
            </w:r>
            <w:r w:rsidRPr="000F7D3B">
              <w:rPr>
                <w:color w:val="000000"/>
                <w:sz w:val="20"/>
                <w:szCs w:val="20"/>
              </w:rPr>
              <w:t>высказывая и обосновывая свои оценки.</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Высказывать суждение о значении Английской революции </w:t>
            </w:r>
            <w:r w:rsidRPr="000F7D3B">
              <w:rPr>
                <w:color w:val="000000"/>
                <w:spacing w:val="2"/>
                <w:sz w:val="20"/>
                <w:szCs w:val="20"/>
                <w:lang w:val="en-US"/>
              </w:rPr>
              <w:t>XVII</w:t>
            </w:r>
            <w:r w:rsidRPr="000F7D3B">
              <w:rPr>
                <w:color w:val="000000"/>
                <w:spacing w:val="2"/>
                <w:sz w:val="20"/>
                <w:szCs w:val="20"/>
              </w:rPr>
              <w:t xml:space="preserve"> в. для британской и европейской истории.</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Раскрывать значение понятий </w:t>
            </w:r>
            <w:r w:rsidRPr="000F7D3B">
              <w:rPr>
                <w:iCs/>
                <w:color w:val="000000"/>
                <w:spacing w:val="-1"/>
                <w:sz w:val="20"/>
                <w:szCs w:val="20"/>
              </w:rPr>
              <w:t xml:space="preserve">промышленный переворот, </w:t>
            </w:r>
            <w:r w:rsidRPr="000F7D3B">
              <w:rPr>
                <w:iCs/>
                <w:color w:val="000000"/>
                <w:spacing w:val="-7"/>
                <w:sz w:val="20"/>
                <w:szCs w:val="20"/>
              </w:rPr>
              <w:t>фабрика, буржуазия, рабочие, абсолютизм, меркантилизм, про</w:t>
            </w:r>
            <w:r w:rsidRPr="000F7D3B">
              <w:rPr>
                <w:iCs/>
                <w:color w:val="000000"/>
                <w:spacing w:val="-7"/>
                <w:sz w:val="20"/>
                <w:szCs w:val="20"/>
              </w:rPr>
              <w:softHyphen/>
            </w:r>
            <w:r w:rsidRPr="000F7D3B">
              <w:rPr>
                <w:iCs/>
                <w:color w:val="000000"/>
                <w:spacing w:val="-13"/>
                <w:sz w:val="20"/>
                <w:szCs w:val="20"/>
              </w:rPr>
              <w:t>текционизм.</w:t>
            </w:r>
          </w:p>
          <w:p w:rsidR="005C7FFB" w:rsidRPr="000F7D3B" w:rsidRDefault="005C7FFB" w:rsidP="00DE56D8">
            <w:pPr>
              <w:widowControl w:val="0"/>
              <w:autoSpaceDE w:val="0"/>
              <w:autoSpaceDN w:val="0"/>
              <w:adjustRightInd w:val="0"/>
              <w:ind w:right="6"/>
              <w:rPr>
                <w:sz w:val="20"/>
                <w:szCs w:val="20"/>
              </w:rPr>
            </w:pPr>
            <w:r w:rsidRPr="000F7D3B">
              <w:rPr>
                <w:color w:val="000000"/>
                <w:spacing w:val="-4"/>
                <w:sz w:val="20"/>
                <w:szCs w:val="20"/>
              </w:rPr>
              <w:t xml:space="preserve">Характеризовать положение различных социальных групп в европейском обществе </w:t>
            </w:r>
            <w:r w:rsidRPr="000F7D3B">
              <w:rPr>
                <w:color w:val="000000"/>
                <w:spacing w:val="-4"/>
                <w:sz w:val="20"/>
                <w:szCs w:val="20"/>
                <w:lang w:val="en-US"/>
              </w:rPr>
              <w:t>XVII</w:t>
            </w:r>
            <w:r w:rsidRPr="000F7D3B">
              <w:rPr>
                <w:color w:val="000000"/>
                <w:spacing w:val="-4"/>
                <w:sz w:val="20"/>
                <w:szCs w:val="20"/>
              </w:rPr>
              <w:t>—</w:t>
            </w:r>
            <w:r w:rsidRPr="000F7D3B">
              <w:rPr>
                <w:color w:val="000000"/>
                <w:spacing w:val="-4"/>
                <w:sz w:val="20"/>
                <w:szCs w:val="20"/>
                <w:lang w:val="en-US"/>
              </w:rPr>
              <w:t>XVIII</w:t>
            </w:r>
            <w:r w:rsidRPr="000F7D3B">
              <w:rPr>
                <w:color w:val="000000"/>
                <w:spacing w:val="-4"/>
                <w:sz w:val="20"/>
                <w:szCs w:val="20"/>
              </w:rPr>
              <w:t xml:space="preserve"> вв., прослеживать, как оно </w:t>
            </w:r>
            <w:r w:rsidRPr="000F7D3B">
              <w:rPr>
                <w:color w:val="000000"/>
                <w:spacing w:val="-1"/>
                <w:sz w:val="20"/>
                <w:szCs w:val="20"/>
              </w:rPr>
              <w:t>изменялось на протяжении данного периода.</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Объяснять, как строились отношения монархов, имевших </w:t>
            </w:r>
            <w:r w:rsidRPr="000F7D3B">
              <w:rPr>
                <w:color w:val="000000"/>
                <w:spacing w:val="-1"/>
                <w:sz w:val="20"/>
                <w:szCs w:val="20"/>
              </w:rPr>
              <w:t>абсолютную власть, и их подданных.</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Характеризовать предпосылки Просвещения в европейских </w:t>
            </w:r>
            <w:r w:rsidRPr="000F7D3B">
              <w:rPr>
                <w:color w:val="000000"/>
                <w:spacing w:val="-9"/>
                <w:sz w:val="20"/>
                <w:szCs w:val="20"/>
              </w:rPr>
              <w:t>странах.</w:t>
            </w:r>
          </w:p>
          <w:p w:rsidR="005C7FFB" w:rsidRPr="000F7D3B" w:rsidRDefault="005C7FFB" w:rsidP="00DE56D8">
            <w:pPr>
              <w:widowControl w:val="0"/>
              <w:autoSpaceDE w:val="0"/>
              <w:autoSpaceDN w:val="0"/>
              <w:adjustRightInd w:val="0"/>
              <w:rPr>
                <w:sz w:val="20"/>
                <w:szCs w:val="20"/>
              </w:rPr>
            </w:pPr>
            <w:r w:rsidRPr="000F7D3B">
              <w:rPr>
                <w:color w:val="000000"/>
                <w:w w:val="106"/>
                <w:sz w:val="20"/>
                <w:szCs w:val="20"/>
              </w:rPr>
              <w:t xml:space="preserve">Раскрывать значение понятий </w:t>
            </w:r>
            <w:r w:rsidRPr="000F7D3B">
              <w:rPr>
                <w:iCs/>
                <w:color w:val="000000"/>
                <w:w w:val="106"/>
                <w:sz w:val="20"/>
                <w:szCs w:val="20"/>
              </w:rPr>
              <w:t>Просвещение, энциклопедис</w:t>
            </w:r>
            <w:r w:rsidRPr="000F7D3B">
              <w:rPr>
                <w:iCs/>
                <w:color w:val="000000"/>
                <w:w w:val="106"/>
                <w:sz w:val="20"/>
                <w:szCs w:val="20"/>
              </w:rPr>
              <w:softHyphen/>
            </w:r>
            <w:r w:rsidRPr="000F7D3B">
              <w:rPr>
                <w:iCs/>
                <w:color w:val="000000"/>
                <w:spacing w:val="5"/>
                <w:sz w:val="20"/>
                <w:szCs w:val="20"/>
              </w:rPr>
              <w:t>ты, права человека, просвещенный абсолютизм.</w:t>
            </w:r>
          </w:p>
          <w:p w:rsidR="005C7FFB" w:rsidRPr="000F7D3B" w:rsidRDefault="005C7FFB" w:rsidP="00DE56D8">
            <w:pPr>
              <w:widowControl w:val="0"/>
              <w:autoSpaceDE w:val="0"/>
              <w:autoSpaceDN w:val="0"/>
              <w:adjustRightInd w:val="0"/>
              <w:ind w:right="54"/>
              <w:rPr>
                <w:sz w:val="20"/>
                <w:szCs w:val="20"/>
              </w:rPr>
            </w:pPr>
            <w:r w:rsidRPr="000F7D3B">
              <w:rPr>
                <w:color w:val="000000"/>
                <w:spacing w:val="-4"/>
                <w:sz w:val="20"/>
                <w:szCs w:val="20"/>
              </w:rPr>
              <w:t>Объяснять, в чем заключались основные идеи просветите</w:t>
            </w:r>
            <w:r w:rsidRPr="000F7D3B">
              <w:rPr>
                <w:color w:val="000000"/>
                <w:spacing w:val="-4"/>
                <w:sz w:val="20"/>
                <w:szCs w:val="20"/>
              </w:rPr>
              <w:softHyphen/>
              <w:t>лей и их общественное значение (используя тексты историчес</w:t>
            </w:r>
            <w:r w:rsidRPr="000F7D3B">
              <w:rPr>
                <w:color w:val="000000"/>
                <w:spacing w:val="-4"/>
                <w:sz w:val="20"/>
                <w:szCs w:val="20"/>
              </w:rPr>
              <w:softHyphen/>
            </w:r>
            <w:r w:rsidRPr="000F7D3B">
              <w:rPr>
                <w:color w:val="000000"/>
                <w:sz w:val="20"/>
                <w:szCs w:val="20"/>
              </w:rPr>
              <w:t>ких источников).</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Составлять характеристики деятелей Просвещения.</w:t>
            </w:r>
          </w:p>
          <w:p w:rsidR="005C7FFB" w:rsidRPr="000F7D3B" w:rsidRDefault="005C7FFB" w:rsidP="00DE56D8">
            <w:pPr>
              <w:widowControl w:val="0"/>
              <w:autoSpaceDE w:val="0"/>
              <w:autoSpaceDN w:val="0"/>
              <w:adjustRightInd w:val="0"/>
              <w:ind w:right="36"/>
              <w:rPr>
                <w:sz w:val="20"/>
                <w:szCs w:val="20"/>
              </w:rPr>
            </w:pPr>
            <w:r w:rsidRPr="000F7D3B">
              <w:rPr>
                <w:color w:val="000000"/>
                <w:spacing w:val="-6"/>
                <w:sz w:val="20"/>
                <w:szCs w:val="20"/>
              </w:rPr>
              <w:t>Рассказывать о ключевых событиях войны североамерикан</w:t>
            </w:r>
            <w:r w:rsidRPr="000F7D3B">
              <w:rPr>
                <w:color w:val="000000"/>
                <w:spacing w:val="-6"/>
                <w:sz w:val="20"/>
                <w:szCs w:val="20"/>
              </w:rPr>
              <w:softHyphen/>
            </w:r>
            <w:r w:rsidRPr="000F7D3B">
              <w:rPr>
                <w:color w:val="000000"/>
                <w:spacing w:val="-4"/>
                <w:sz w:val="20"/>
                <w:szCs w:val="20"/>
              </w:rPr>
              <w:t>ских колоний за независимость (используя историческую карту).</w:t>
            </w:r>
          </w:p>
          <w:p w:rsidR="005C7FFB" w:rsidRPr="000F7D3B" w:rsidRDefault="005C7FFB" w:rsidP="00DE56D8">
            <w:pPr>
              <w:widowControl w:val="0"/>
              <w:autoSpaceDE w:val="0"/>
              <w:autoSpaceDN w:val="0"/>
              <w:adjustRightInd w:val="0"/>
              <w:ind w:right="24"/>
              <w:rPr>
                <w:sz w:val="20"/>
                <w:szCs w:val="20"/>
              </w:rPr>
            </w:pPr>
            <w:r w:rsidRPr="000F7D3B">
              <w:rPr>
                <w:color w:val="000000"/>
                <w:spacing w:val="-4"/>
                <w:sz w:val="20"/>
                <w:szCs w:val="20"/>
              </w:rPr>
              <w:t>Раскрывать значение понятий и терминов «бостонское чае-</w:t>
            </w:r>
            <w:r w:rsidRPr="000F7D3B">
              <w:rPr>
                <w:iCs/>
                <w:color w:val="000000"/>
                <w:spacing w:val="3"/>
                <w:w w:val="89"/>
                <w:sz w:val="20"/>
                <w:szCs w:val="20"/>
              </w:rPr>
              <w:t>питие», «Декларация независимости», конституция.</w:t>
            </w:r>
          </w:p>
          <w:p w:rsidR="005C7FFB" w:rsidRPr="000F7D3B" w:rsidRDefault="005C7FFB" w:rsidP="00DE56D8">
            <w:pPr>
              <w:widowControl w:val="0"/>
              <w:autoSpaceDE w:val="0"/>
              <w:autoSpaceDN w:val="0"/>
              <w:adjustRightInd w:val="0"/>
              <w:ind w:right="18"/>
              <w:rPr>
                <w:sz w:val="20"/>
                <w:szCs w:val="20"/>
              </w:rPr>
            </w:pPr>
            <w:r w:rsidRPr="000F7D3B">
              <w:rPr>
                <w:color w:val="000000"/>
                <w:spacing w:val="-4"/>
                <w:sz w:val="20"/>
                <w:szCs w:val="20"/>
              </w:rPr>
              <w:t xml:space="preserve">Составлять характеристики активных участников борьбы за </w:t>
            </w:r>
            <w:r w:rsidRPr="000F7D3B">
              <w:rPr>
                <w:color w:val="000000"/>
                <w:spacing w:val="-3"/>
                <w:sz w:val="20"/>
                <w:szCs w:val="20"/>
              </w:rPr>
              <w:t>независимость, «отцов-основателей» США.</w:t>
            </w:r>
          </w:p>
          <w:p w:rsidR="005C7FFB" w:rsidRPr="000F7D3B" w:rsidRDefault="005C7FFB" w:rsidP="00DE56D8">
            <w:pPr>
              <w:widowControl w:val="0"/>
              <w:autoSpaceDE w:val="0"/>
              <w:autoSpaceDN w:val="0"/>
              <w:adjustRightInd w:val="0"/>
              <w:ind w:right="18"/>
              <w:rPr>
                <w:sz w:val="20"/>
                <w:szCs w:val="20"/>
              </w:rPr>
            </w:pPr>
            <w:r w:rsidRPr="000F7D3B">
              <w:rPr>
                <w:color w:val="000000"/>
                <w:spacing w:val="-6"/>
                <w:sz w:val="20"/>
                <w:szCs w:val="20"/>
              </w:rPr>
              <w:t>Объяснять, в чем заключалось историческое значение обра</w:t>
            </w:r>
            <w:r w:rsidRPr="000F7D3B">
              <w:rPr>
                <w:color w:val="000000"/>
                <w:spacing w:val="-6"/>
                <w:sz w:val="20"/>
                <w:szCs w:val="20"/>
              </w:rPr>
              <w:softHyphen/>
            </w:r>
            <w:r w:rsidRPr="000F7D3B">
              <w:rPr>
                <w:color w:val="000000"/>
                <w:spacing w:val="-1"/>
                <w:sz w:val="20"/>
                <w:szCs w:val="20"/>
              </w:rPr>
              <w:t>зования Соединенных Штатов Америки.</w:t>
            </w:r>
          </w:p>
          <w:p w:rsidR="005C7FFB" w:rsidRPr="000F7D3B" w:rsidRDefault="005C7FFB" w:rsidP="00DE56D8">
            <w:pPr>
              <w:widowControl w:val="0"/>
              <w:autoSpaceDE w:val="0"/>
              <w:autoSpaceDN w:val="0"/>
              <w:adjustRightInd w:val="0"/>
              <w:ind w:right="24"/>
              <w:rPr>
                <w:sz w:val="20"/>
                <w:szCs w:val="20"/>
              </w:rPr>
            </w:pPr>
            <w:r w:rsidRPr="000F7D3B">
              <w:rPr>
                <w:color w:val="000000"/>
                <w:spacing w:val="-2"/>
                <w:sz w:val="20"/>
                <w:szCs w:val="20"/>
              </w:rPr>
              <w:t>Характеризовать причины и предпосылки Французской ре</w:t>
            </w:r>
            <w:r w:rsidRPr="000F7D3B">
              <w:rPr>
                <w:color w:val="000000"/>
                <w:spacing w:val="-2"/>
                <w:sz w:val="20"/>
                <w:szCs w:val="20"/>
              </w:rPr>
              <w:softHyphen/>
            </w:r>
            <w:r w:rsidRPr="000F7D3B">
              <w:rPr>
                <w:color w:val="000000"/>
                <w:spacing w:val="-5"/>
                <w:sz w:val="20"/>
                <w:szCs w:val="20"/>
              </w:rPr>
              <w:t>волюции.</w:t>
            </w:r>
          </w:p>
          <w:p w:rsidR="005C7FFB" w:rsidRPr="000F7D3B" w:rsidRDefault="005C7FFB" w:rsidP="00DE56D8">
            <w:pPr>
              <w:widowControl w:val="0"/>
              <w:autoSpaceDE w:val="0"/>
              <w:autoSpaceDN w:val="0"/>
              <w:adjustRightInd w:val="0"/>
              <w:ind w:right="18"/>
              <w:rPr>
                <w:sz w:val="20"/>
                <w:szCs w:val="20"/>
              </w:rPr>
            </w:pPr>
            <w:r w:rsidRPr="000F7D3B">
              <w:rPr>
                <w:color w:val="000000"/>
                <w:spacing w:val="-1"/>
                <w:sz w:val="20"/>
                <w:szCs w:val="20"/>
              </w:rPr>
              <w:t xml:space="preserve">Систематизировать материал о событиях и участниках </w:t>
            </w:r>
            <w:r w:rsidRPr="000F7D3B">
              <w:rPr>
                <w:color w:val="000000"/>
                <w:spacing w:val="-2"/>
                <w:sz w:val="20"/>
                <w:szCs w:val="20"/>
              </w:rPr>
              <w:t>Французской революции (в форме периодизации, таблиц т. д.),</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Раскрывать значение понятий и терминов </w:t>
            </w:r>
            <w:r w:rsidRPr="000F7D3B">
              <w:rPr>
                <w:iCs/>
                <w:color w:val="000000"/>
                <w:spacing w:val="-3"/>
                <w:sz w:val="20"/>
                <w:szCs w:val="20"/>
              </w:rPr>
              <w:t xml:space="preserve">Учредительное </w:t>
            </w:r>
            <w:r w:rsidRPr="000F7D3B">
              <w:rPr>
                <w:iCs/>
                <w:color w:val="000000"/>
                <w:spacing w:val="-6"/>
                <w:sz w:val="20"/>
                <w:szCs w:val="20"/>
              </w:rPr>
              <w:t>собрание, Конвент, жирондисты, якобинцы, санкюлот, «Мар</w:t>
            </w:r>
            <w:r w:rsidRPr="000F7D3B">
              <w:rPr>
                <w:iCs/>
                <w:color w:val="000000"/>
                <w:spacing w:val="-6"/>
                <w:sz w:val="20"/>
                <w:szCs w:val="20"/>
              </w:rPr>
              <w:softHyphen/>
            </w:r>
            <w:r w:rsidRPr="000F7D3B">
              <w:rPr>
                <w:iCs/>
                <w:color w:val="000000"/>
                <w:spacing w:val="-9"/>
                <w:sz w:val="20"/>
                <w:szCs w:val="20"/>
              </w:rPr>
              <w:t>сельеза», террор, гильотина.</w:t>
            </w:r>
          </w:p>
          <w:p w:rsidR="005C7FFB" w:rsidRPr="000F7D3B" w:rsidRDefault="005C7FFB" w:rsidP="00DE56D8">
            <w:pPr>
              <w:widowControl w:val="0"/>
              <w:autoSpaceDE w:val="0"/>
              <w:autoSpaceDN w:val="0"/>
              <w:adjustRightInd w:val="0"/>
              <w:ind w:right="24"/>
              <w:rPr>
                <w:sz w:val="20"/>
                <w:szCs w:val="20"/>
              </w:rPr>
            </w:pPr>
            <w:r w:rsidRPr="000F7D3B">
              <w:rPr>
                <w:color w:val="000000"/>
                <w:spacing w:val="-2"/>
                <w:sz w:val="20"/>
                <w:szCs w:val="20"/>
              </w:rPr>
              <w:t xml:space="preserve">Характеризовать основные течения в лагере революции, </w:t>
            </w:r>
            <w:r w:rsidRPr="000F7D3B">
              <w:rPr>
                <w:color w:val="000000"/>
                <w:sz w:val="20"/>
                <w:szCs w:val="20"/>
              </w:rPr>
              <w:t>политические позиции их участников.</w:t>
            </w:r>
          </w:p>
          <w:p w:rsidR="005C7FFB" w:rsidRPr="000F7D3B" w:rsidRDefault="005C7FFB" w:rsidP="00DE56D8">
            <w:pPr>
              <w:widowControl w:val="0"/>
              <w:autoSpaceDE w:val="0"/>
              <w:autoSpaceDN w:val="0"/>
              <w:adjustRightInd w:val="0"/>
              <w:ind w:right="18"/>
              <w:rPr>
                <w:sz w:val="20"/>
                <w:szCs w:val="20"/>
              </w:rPr>
            </w:pPr>
            <w:r w:rsidRPr="000F7D3B">
              <w:rPr>
                <w:color w:val="000000"/>
                <w:spacing w:val="-3"/>
                <w:sz w:val="20"/>
                <w:szCs w:val="20"/>
              </w:rPr>
              <w:t>Излагать главные идеи «Декларации прав человека и граж</w:t>
            </w:r>
            <w:r w:rsidRPr="000F7D3B">
              <w:rPr>
                <w:color w:val="000000"/>
                <w:spacing w:val="-3"/>
                <w:sz w:val="20"/>
                <w:szCs w:val="20"/>
              </w:rPr>
              <w:softHyphen/>
            </w:r>
            <w:r w:rsidRPr="000F7D3B">
              <w:rPr>
                <w:color w:val="000000"/>
                <w:spacing w:val="-1"/>
                <w:sz w:val="20"/>
                <w:szCs w:val="20"/>
              </w:rPr>
              <w:t>данина» и объяснять, в чем заключалось их значение для то</w:t>
            </w:r>
            <w:r w:rsidRPr="000F7D3B">
              <w:rPr>
                <w:color w:val="000000"/>
                <w:spacing w:val="-1"/>
                <w:sz w:val="20"/>
                <w:szCs w:val="20"/>
              </w:rPr>
              <w:softHyphen/>
            </w:r>
            <w:r w:rsidRPr="000F7D3B">
              <w:rPr>
                <w:color w:val="000000"/>
                <w:spacing w:val="1"/>
                <w:sz w:val="20"/>
                <w:szCs w:val="20"/>
              </w:rPr>
              <w:t>го времени и для последующей истории.</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Составлять характеристики деятелей революции, высказы</w:t>
            </w:r>
            <w:r w:rsidRPr="000F7D3B">
              <w:rPr>
                <w:color w:val="000000"/>
                <w:spacing w:val="-5"/>
                <w:sz w:val="20"/>
                <w:szCs w:val="20"/>
              </w:rPr>
              <w:softHyphen/>
            </w:r>
            <w:r w:rsidRPr="000F7D3B">
              <w:rPr>
                <w:color w:val="000000"/>
                <w:spacing w:val="1"/>
                <w:sz w:val="20"/>
                <w:szCs w:val="20"/>
              </w:rPr>
              <w:t>вать и аргументировать суждения об их роли в революции.</w:t>
            </w:r>
          </w:p>
          <w:p w:rsidR="005C7FFB" w:rsidRPr="000F7D3B" w:rsidRDefault="005C7FFB" w:rsidP="00DE56D8">
            <w:pPr>
              <w:widowControl w:val="0"/>
              <w:autoSpaceDE w:val="0"/>
              <w:autoSpaceDN w:val="0"/>
              <w:adjustRightInd w:val="0"/>
              <w:ind w:right="12"/>
              <w:rPr>
                <w:sz w:val="20"/>
                <w:szCs w:val="20"/>
              </w:rPr>
            </w:pPr>
            <w:r w:rsidRPr="000F7D3B">
              <w:rPr>
                <w:color w:val="000000"/>
                <w:spacing w:val="-5"/>
                <w:sz w:val="20"/>
                <w:szCs w:val="20"/>
              </w:rPr>
              <w:t>Называть важнейшие научные открытия и технические изоб</w:t>
            </w:r>
            <w:r w:rsidRPr="000F7D3B">
              <w:rPr>
                <w:color w:val="000000"/>
                <w:spacing w:val="-5"/>
                <w:sz w:val="20"/>
                <w:szCs w:val="20"/>
              </w:rPr>
              <w:softHyphen/>
            </w:r>
            <w:r w:rsidRPr="000F7D3B">
              <w:rPr>
                <w:color w:val="000000"/>
                <w:spacing w:val="-2"/>
                <w:sz w:val="20"/>
                <w:szCs w:val="20"/>
              </w:rPr>
              <w:t>ретения XVI-XVIII вв., объяснять, в чем заключалось их зна</w:t>
            </w:r>
            <w:r w:rsidRPr="000F7D3B">
              <w:rPr>
                <w:color w:val="000000"/>
                <w:spacing w:val="-2"/>
                <w:sz w:val="20"/>
                <w:szCs w:val="20"/>
              </w:rPr>
              <w:softHyphen/>
            </w:r>
            <w:r w:rsidRPr="000F7D3B">
              <w:rPr>
                <w:color w:val="000000"/>
                <w:sz w:val="20"/>
                <w:szCs w:val="20"/>
              </w:rPr>
              <w:t>чение для того времени и для последующего развития.</w:t>
            </w:r>
          </w:p>
          <w:p w:rsidR="005C7FFB" w:rsidRPr="000F7D3B" w:rsidRDefault="005C7FFB" w:rsidP="00DE56D8">
            <w:pPr>
              <w:widowControl w:val="0"/>
              <w:autoSpaceDE w:val="0"/>
              <w:autoSpaceDN w:val="0"/>
              <w:adjustRightInd w:val="0"/>
              <w:ind w:right="6"/>
              <w:rPr>
                <w:sz w:val="20"/>
                <w:szCs w:val="20"/>
              </w:rPr>
            </w:pPr>
            <w:r w:rsidRPr="000F7D3B">
              <w:rPr>
                <w:color w:val="000000"/>
                <w:spacing w:val="-5"/>
                <w:sz w:val="20"/>
                <w:szCs w:val="20"/>
              </w:rPr>
              <w:t>Давать характеристики личности и творчества представите</w:t>
            </w:r>
            <w:r w:rsidRPr="000F7D3B">
              <w:rPr>
                <w:color w:val="000000"/>
                <w:spacing w:val="-5"/>
                <w:sz w:val="20"/>
                <w:szCs w:val="20"/>
              </w:rPr>
              <w:softHyphen/>
            </w:r>
            <w:r w:rsidRPr="000F7D3B">
              <w:rPr>
                <w:color w:val="000000"/>
                <w:spacing w:val="-1"/>
                <w:sz w:val="20"/>
                <w:szCs w:val="20"/>
              </w:rPr>
              <w:t>лей Высокого Возрождения.</w:t>
            </w:r>
          </w:p>
          <w:p w:rsidR="005C7FFB" w:rsidRPr="000F7D3B" w:rsidRDefault="005C7FFB" w:rsidP="00DE56D8">
            <w:pPr>
              <w:widowControl w:val="0"/>
              <w:autoSpaceDE w:val="0"/>
              <w:autoSpaceDN w:val="0"/>
              <w:adjustRightInd w:val="0"/>
              <w:ind w:right="42"/>
              <w:rPr>
                <w:color w:val="000000"/>
                <w:spacing w:val="-3"/>
                <w:sz w:val="20"/>
                <w:szCs w:val="20"/>
              </w:rPr>
            </w:pPr>
            <w:r w:rsidRPr="000F7D3B">
              <w:rPr>
                <w:color w:val="000000"/>
                <w:spacing w:val="-1"/>
                <w:sz w:val="20"/>
                <w:szCs w:val="20"/>
              </w:rPr>
              <w:t>Характеризовать художественные стили европейского искус</w:t>
            </w:r>
            <w:r w:rsidRPr="000F7D3B">
              <w:rPr>
                <w:color w:val="000000"/>
                <w:spacing w:val="-1"/>
                <w:sz w:val="20"/>
                <w:szCs w:val="20"/>
              </w:rPr>
              <w:softHyphen/>
            </w:r>
            <w:r w:rsidRPr="000F7D3B">
              <w:rPr>
                <w:color w:val="000000"/>
                <w:spacing w:val="-2"/>
                <w:sz w:val="20"/>
                <w:szCs w:val="20"/>
              </w:rPr>
              <w:t>ства ХУ1-Х\/111 вв., приводить примеры относящихся к ним ар</w:t>
            </w:r>
            <w:r w:rsidRPr="000F7D3B">
              <w:rPr>
                <w:color w:val="000000"/>
                <w:spacing w:val="-2"/>
                <w:sz w:val="20"/>
                <w:szCs w:val="20"/>
              </w:rPr>
              <w:softHyphen/>
            </w:r>
            <w:r w:rsidRPr="000F7D3B">
              <w:rPr>
                <w:color w:val="000000"/>
                <w:sz w:val="20"/>
                <w:szCs w:val="20"/>
              </w:rPr>
              <w:t>хитектурных сооружений, произведений изобразительного ис</w:t>
            </w:r>
            <w:r w:rsidRPr="000F7D3B">
              <w:rPr>
                <w:color w:val="000000"/>
                <w:sz w:val="20"/>
                <w:szCs w:val="20"/>
              </w:rPr>
              <w:softHyphen/>
            </w:r>
            <w:r w:rsidRPr="000F7D3B">
              <w:rPr>
                <w:color w:val="000000"/>
                <w:spacing w:val="-1"/>
                <w:sz w:val="20"/>
                <w:szCs w:val="20"/>
              </w:rPr>
              <w:t>кусства, музыки и литературы. Представлять описание памятников культуры рассматривае</w:t>
            </w:r>
            <w:r w:rsidRPr="000F7D3B">
              <w:rPr>
                <w:color w:val="000000"/>
                <w:spacing w:val="-1"/>
                <w:sz w:val="20"/>
                <w:szCs w:val="20"/>
              </w:rPr>
              <w:softHyphen/>
            </w:r>
            <w:r w:rsidRPr="000F7D3B">
              <w:rPr>
                <w:color w:val="000000"/>
                <w:spacing w:val="5"/>
                <w:sz w:val="20"/>
                <w:szCs w:val="20"/>
              </w:rPr>
              <w:t xml:space="preserve">мого периода, высказывая суждения об их художественных </w:t>
            </w:r>
            <w:r w:rsidRPr="000F7D3B">
              <w:rPr>
                <w:color w:val="000000"/>
                <w:spacing w:val="-6"/>
                <w:sz w:val="20"/>
                <w:szCs w:val="20"/>
              </w:rPr>
              <w:t>особенностях</w:t>
            </w:r>
          </w:p>
        </w:tc>
      </w:tr>
      <w:tr w:rsidR="005C7FFB" w:rsidRPr="000F7D3B" w:rsidTr="00DE56D8">
        <w:tc>
          <w:tcPr>
            <w:tcW w:w="5211" w:type="dxa"/>
            <w:gridSpan w:val="3"/>
            <w:shd w:val="clear" w:color="auto" w:fill="auto"/>
          </w:tcPr>
          <w:p w:rsidR="005C7FFB" w:rsidRPr="000F7D3B" w:rsidRDefault="005C7FFB" w:rsidP="00DE56D8">
            <w:pPr>
              <w:widowControl w:val="0"/>
              <w:autoSpaceDE w:val="0"/>
              <w:autoSpaceDN w:val="0"/>
              <w:adjustRightInd w:val="0"/>
              <w:rPr>
                <w:color w:val="000000"/>
                <w:spacing w:val="-3"/>
                <w:sz w:val="20"/>
                <w:szCs w:val="20"/>
              </w:rPr>
            </w:pPr>
            <w:r w:rsidRPr="000F7D3B">
              <w:rPr>
                <w:color w:val="000000"/>
                <w:spacing w:val="17"/>
                <w:sz w:val="20"/>
                <w:szCs w:val="20"/>
              </w:rPr>
              <w:t xml:space="preserve">Страны Востока в </w:t>
            </w:r>
            <w:r w:rsidRPr="000F7D3B">
              <w:rPr>
                <w:color w:val="000000"/>
                <w:spacing w:val="17"/>
                <w:sz w:val="20"/>
                <w:szCs w:val="20"/>
                <w:lang w:val="en-US"/>
              </w:rPr>
              <w:t>XVI</w:t>
            </w:r>
            <w:r w:rsidRPr="000F7D3B">
              <w:rPr>
                <w:color w:val="000000"/>
                <w:spacing w:val="17"/>
                <w:sz w:val="20"/>
                <w:szCs w:val="20"/>
              </w:rPr>
              <w:t xml:space="preserve">— </w:t>
            </w:r>
            <w:r w:rsidRPr="000F7D3B">
              <w:rPr>
                <w:color w:val="000000"/>
                <w:spacing w:val="17"/>
                <w:sz w:val="20"/>
                <w:szCs w:val="20"/>
                <w:lang w:val="en-US"/>
              </w:rPr>
              <w:t>XVIII</w:t>
            </w:r>
            <w:r w:rsidRPr="000F7D3B">
              <w:rPr>
                <w:color w:val="000000"/>
                <w:spacing w:val="17"/>
                <w:sz w:val="20"/>
                <w:szCs w:val="20"/>
              </w:rPr>
              <w:t xml:space="preserve"> вв. </w:t>
            </w:r>
            <w:r w:rsidRPr="000F7D3B">
              <w:rPr>
                <w:iCs/>
                <w:color w:val="000000"/>
                <w:spacing w:val="17"/>
                <w:sz w:val="20"/>
                <w:szCs w:val="20"/>
              </w:rPr>
              <w:t>(3 ч)</w:t>
            </w:r>
          </w:p>
        </w:tc>
        <w:tc>
          <w:tcPr>
            <w:tcW w:w="9381" w:type="dxa"/>
            <w:gridSpan w:val="12"/>
            <w:shd w:val="clear" w:color="auto" w:fill="auto"/>
          </w:tcPr>
          <w:p w:rsidR="005C7FFB" w:rsidRPr="000F7D3B" w:rsidRDefault="005C7FFB" w:rsidP="00DE56D8">
            <w:pPr>
              <w:widowControl w:val="0"/>
              <w:autoSpaceDE w:val="0"/>
              <w:autoSpaceDN w:val="0"/>
              <w:adjustRightInd w:val="0"/>
              <w:ind w:right="12"/>
              <w:rPr>
                <w:color w:val="000000"/>
                <w:spacing w:val="-3"/>
                <w:sz w:val="20"/>
                <w:szCs w:val="20"/>
              </w:rPr>
            </w:pPr>
          </w:p>
        </w:tc>
      </w:tr>
      <w:tr w:rsidR="005C7FFB" w:rsidRPr="000F7D3B" w:rsidTr="00DE56D8">
        <w:tc>
          <w:tcPr>
            <w:tcW w:w="5211" w:type="dxa"/>
            <w:gridSpan w:val="3"/>
            <w:shd w:val="clear" w:color="auto" w:fill="auto"/>
          </w:tcPr>
          <w:p w:rsidR="005C7FFB" w:rsidRPr="000F7D3B" w:rsidRDefault="005C7FFB" w:rsidP="00DE56D8">
            <w:pPr>
              <w:widowControl w:val="0"/>
              <w:autoSpaceDE w:val="0"/>
              <w:autoSpaceDN w:val="0"/>
              <w:adjustRightInd w:val="0"/>
              <w:ind w:right="12"/>
              <w:rPr>
                <w:sz w:val="20"/>
                <w:szCs w:val="20"/>
              </w:rPr>
            </w:pPr>
            <w:r w:rsidRPr="000F7D3B">
              <w:rPr>
                <w:color w:val="000000"/>
                <w:spacing w:val="9"/>
                <w:sz w:val="20"/>
                <w:szCs w:val="20"/>
              </w:rPr>
              <w:t xml:space="preserve">Османская империя: от могущества к </w:t>
            </w:r>
            <w:r w:rsidRPr="000F7D3B">
              <w:rPr>
                <w:color w:val="000000"/>
                <w:spacing w:val="-2"/>
                <w:sz w:val="20"/>
                <w:szCs w:val="20"/>
              </w:rPr>
              <w:t xml:space="preserve">упадку. </w:t>
            </w:r>
            <w:r w:rsidRPr="000F7D3B">
              <w:rPr>
                <w:color w:val="000000"/>
                <w:spacing w:val="5"/>
                <w:sz w:val="20"/>
                <w:szCs w:val="20"/>
              </w:rPr>
              <w:t>Индия: держава Великих Моголов, на</w:t>
            </w:r>
            <w:r w:rsidRPr="000F7D3B">
              <w:rPr>
                <w:color w:val="000000"/>
                <w:spacing w:val="5"/>
                <w:sz w:val="20"/>
                <w:szCs w:val="20"/>
              </w:rPr>
              <w:softHyphen/>
            </w:r>
            <w:r w:rsidRPr="000F7D3B">
              <w:rPr>
                <w:color w:val="000000"/>
                <w:spacing w:val="8"/>
                <w:sz w:val="20"/>
                <w:szCs w:val="20"/>
              </w:rPr>
              <w:t>чало проникновения англичан, британ</w:t>
            </w:r>
            <w:r w:rsidRPr="000F7D3B">
              <w:rPr>
                <w:color w:val="000000"/>
                <w:spacing w:val="8"/>
                <w:sz w:val="20"/>
                <w:szCs w:val="20"/>
              </w:rPr>
              <w:softHyphen/>
            </w:r>
            <w:r w:rsidRPr="000F7D3B">
              <w:rPr>
                <w:color w:val="000000"/>
                <w:sz w:val="20"/>
                <w:szCs w:val="20"/>
              </w:rPr>
              <w:t xml:space="preserve">ские завоевания. </w:t>
            </w:r>
            <w:r w:rsidRPr="000F7D3B">
              <w:rPr>
                <w:color w:val="000000"/>
                <w:spacing w:val="5"/>
                <w:sz w:val="20"/>
                <w:szCs w:val="20"/>
              </w:rPr>
              <w:t>Империя Цин в Китае. Образование централизованного госу</w:t>
            </w:r>
            <w:r w:rsidRPr="000F7D3B">
              <w:rPr>
                <w:color w:val="000000"/>
                <w:spacing w:val="5"/>
                <w:sz w:val="20"/>
                <w:szCs w:val="20"/>
              </w:rPr>
              <w:softHyphen/>
            </w:r>
            <w:r w:rsidRPr="000F7D3B">
              <w:rPr>
                <w:color w:val="000000"/>
                <w:sz w:val="20"/>
                <w:szCs w:val="20"/>
              </w:rPr>
              <w:t xml:space="preserve">дарства и установление сёгуната Токугава </w:t>
            </w:r>
            <w:r w:rsidRPr="000F7D3B">
              <w:rPr>
                <w:color w:val="000000"/>
                <w:spacing w:val="2"/>
                <w:sz w:val="20"/>
                <w:szCs w:val="20"/>
              </w:rPr>
              <w:t>в Японии</w:t>
            </w:r>
          </w:p>
        </w:tc>
        <w:tc>
          <w:tcPr>
            <w:tcW w:w="9381" w:type="dxa"/>
            <w:gridSpan w:val="12"/>
            <w:shd w:val="clear" w:color="auto" w:fill="auto"/>
          </w:tcPr>
          <w:p w:rsidR="005C7FFB" w:rsidRPr="000F7D3B" w:rsidRDefault="005C7FFB" w:rsidP="00DE56D8">
            <w:pPr>
              <w:widowControl w:val="0"/>
              <w:autoSpaceDE w:val="0"/>
              <w:autoSpaceDN w:val="0"/>
              <w:adjustRightInd w:val="0"/>
              <w:ind w:right="42"/>
              <w:rPr>
                <w:sz w:val="20"/>
                <w:szCs w:val="20"/>
              </w:rPr>
            </w:pPr>
            <w:r w:rsidRPr="000F7D3B">
              <w:rPr>
                <w:color w:val="000000"/>
                <w:spacing w:val="7"/>
                <w:sz w:val="20"/>
                <w:szCs w:val="20"/>
              </w:rPr>
              <w:t xml:space="preserve">Показывать на карте территории крупнейших государств </w:t>
            </w:r>
            <w:r w:rsidRPr="000F7D3B">
              <w:rPr>
                <w:color w:val="000000"/>
                <w:spacing w:val="-7"/>
                <w:sz w:val="20"/>
                <w:szCs w:val="20"/>
              </w:rPr>
              <w:t xml:space="preserve">Азии ХУ1-ХУ111 вв. </w:t>
            </w:r>
            <w:r w:rsidRPr="000F7D3B">
              <w:rPr>
                <w:color w:val="000000"/>
                <w:spacing w:val="1"/>
                <w:sz w:val="20"/>
                <w:szCs w:val="20"/>
              </w:rPr>
              <w:t>Раскрывать основные черты экономической и политической жизни стран Азии в рассматриваемый период. Объяснять, как складывались отношения европейских госу</w:t>
            </w:r>
            <w:r w:rsidRPr="000F7D3B">
              <w:rPr>
                <w:color w:val="000000"/>
                <w:spacing w:val="1"/>
                <w:sz w:val="20"/>
                <w:szCs w:val="20"/>
              </w:rPr>
              <w:softHyphen/>
            </w:r>
            <w:r w:rsidRPr="000F7D3B">
              <w:rPr>
                <w:color w:val="000000"/>
                <w:spacing w:val="-2"/>
                <w:sz w:val="20"/>
                <w:szCs w:val="20"/>
              </w:rPr>
              <w:t xml:space="preserve">дарств и стран Востока в </w:t>
            </w:r>
            <w:r w:rsidRPr="000F7D3B">
              <w:rPr>
                <w:color w:val="000000"/>
                <w:spacing w:val="-2"/>
                <w:sz w:val="20"/>
                <w:szCs w:val="20"/>
                <w:lang w:val="en-US"/>
              </w:rPr>
              <w:t>XVI</w:t>
            </w:r>
            <w:r w:rsidRPr="000F7D3B">
              <w:rPr>
                <w:color w:val="000000"/>
                <w:spacing w:val="-2"/>
                <w:sz w:val="20"/>
                <w:szCs w:val="20"/>
              </w:rPr>
              <w:t xml:space="preserve">— </w:t>
            </w:r>
            <w:r w:rsidRPr="000F7D3B">
              <w:rPr>
                <w:color w:val="000000"/>
                <w:spacing w:val="-2"/>
                <w:sz w:val="20"/>
                <w:szCs w:val="20"/>
                <w:lang w:val="en-US"/>
              </w:rPr>
              <w:t>XVIII</w:t>
            </w:r>
            <w:r w:rsidRPr="000F7D3B">
              <w:rPr>
                <w:color w:val="000000"/>
                <w:spacing w:val="-2"/>
                <w:sz w:val="20"/>
                <w:szCs w:val="20"/>
              </w:rPr>
              <w:t xml:space="preserve"> вв.</w:t>
            </w:r>
          </w:p>
        </w:tc>
      </w:tr>
      <w:tr w:rsidR="005C7FFB" w:rsidRPr="000F7D3B" w:rsidTr="00DE56D8">
        <w:tc>
          <w:tcPr>
            <w:tcW w:w="5211" w:type="dxa"/>
            <w:gridSpan w:val="3"/>
            <w:shd w:val="clear" w:color="auto" w:fill="auto"/>
          </w:tcPr>
          <w:p w:rsidR="005C7FFB" w:rsidRPr="000F7D3B" w:rsidRDefault="005C7FFB" w:rsidP="00DE56D8">
            <w:pPr>
              <w:widowControl w:val="0"/>
              <w:autoSpaceDE w:val="0"/>
              <w:autoSpaceDN w:val="0"/>
              <w:adjustRightInd w:val="0"/>
              <w:rPr>
                <w:color w:val="000000"/>
                <w:spacing w:val="-3"/>
                <w:sz w:val="20"/>
                <w:szCs w:val="20"/>
              </w:rPr>
            </w:pPr>
            <w:r w:rsidRPr="000F7D3B">
              <w:rPr>
                <w:color w:val="000000"/>
                <w:spacing w:val="15"/>
                <w:sz w:val="20"/>
                <w:szCs w:val="20"/>
              </w:rPr>
              <w:t xml:space="preserve">Международные отношения середины </w:t>
            </w:r>
            <w:r w:rsidRPr="000F7D3B">
              <w:rPr>
                <w:color w:val="000000"/>
                <w:spacing w:val="15"/>
                <w:sz w:val="20"/>
                <w:szCs w:val="20"/>
                <w:lang w:val="en-US"/>
              </w:rPr>
              <w:t>XVII</w:t>
            </w:r>
            <w:r w:rsidRPr="000F7D3B">
              <w:rPr>
                <w:color w:val="000000"/>
                <w:spacing w:val="15"/>
                <w:sz w:val="20"/>
                <w:szCs w:val="20"/>
              </w:rPr>
              <w:t xml:space="preserve">— </w:t>
            </w:r>
            <w:r w:rsidRPr="000F7D3B">
              <w:rPr>
                <w:color w:val="000000"/>
                <w:spacing w:val="15"/>
                <w:sz w:val="20"/>
                <w:szCs w:val="20"/>
                <w:lang w:val="en-US"/>
              </w:rPr>
              <w:t>XVIII</w:t>
            </w:r>
            <w:r w:rsidRPr="000F7D3B">
              <w:rPr>
                <w:color w:val="000000"/>
                <w:spacing w:val="15"/>
                <w:sz w:val="20"/>
                <w:szCs w:val="20"/>
              </w:rPr>
              <w:t xml:space="preserve"> в. </w:t>
            </w:r>
            <w:r w:rsidRPr="000F7D3B">
              <w:rPr>
                <w:iCs/>
                <w:color w:val="000000"/>
                <w:spacing w:val="15"/>
                <w:sz w:val="20"/>
                <w:szCs w:val="20"/>
              </w:rPr>
              <w:t>(2 ч)</w:t>
            </w:r>
          </w:p>
        </w:tc>
        <w:tc>
          <w:tcPr>
            <w:tcW w:w="9381" w:type="dxa"/>
            <w:gridSpan w:val="12"/>
            <w:shd w:val="clear" w:color="auto" w:fill="auto"/>
          </w:tcPr>
          <w:p w:rsidR="005C7FFB" w:rsidRPr="000F7D3B" w:rsidRDefault="005C7FFB" w:rsidP="00DE56D8">
            <w:pPr>
              <w:widowControl w:val="0"/>
              <w:autoSpaceDE w:val="0"/>
              <w:autoSpaceDN w:val="0"/>
              <w:adjustRightInd w:val="0"/>
              <w:ind w:right="12"/>
              <w:rPr>
                <w:color w:val="000000"/>
                <w:spacing w:val="-3"/>
                <w:sz w:val="20"/>
                <w:szCs w:val="20"/>
              </w:rPr>
            </w:pPr>
          </w:p>
        </w:tc>
      </w:tr>
      <w:tr w:rsidR="005C7FFB" w:rsidRPr="000F7D3B" w:rsidTr="00DE56D8">
        <w:tc>
          <w:tcPr>
            <w:tcW w:w="5211" w:type="dxa"/>
            <w:gridSpan w:val="3"/>
            <w:shd w:val="clear" w:color="auto" w:fill="auto"/>
          </w:tcPr>
          <w:p w:rsidR="005C7FFB" w:rsidRPr="000F7D3B" w:rsidRDefault="005C7FFB" w:rsidP="00DE56D8">
            <w:pPr>
              <w:widowControl w:val="0"/>
              <w:autoSpaceDE w:val="0"/>
              <w:autoSpaceDN w:val="0"/>
              <w:adjustRightInd w:val="0"/>
              <w:ind w:right="30"/>
              <w:rPr>
                <w:sz w:val="20"/>
                <w:szCs w:val="20"/>
              </w:rPr>
            </w:pPr>
            <w:r w:rsidRPr="000F7D3B">
              <w:rPr>
                <w:color w:val="000000"/>
                <w:spacing w:val="3"/>
                <w:sz w:val="20"/>
                <w:szCs w:val="20"/>
              </w:rPr>
              <w:t xml:space="preserve">Европейские конфликты и дипломатия. </w:t>
            </w:r>
            <w:r w:rsidRPr="000F7D3B">
              <w:rPr>
                <w:color w:val="000000"/>
                <w:spacing w:val="1"/>
                <w:sz w:val="20"/>
                <w:szCs w:val="20"/>
              </w:rPr>
              <w:t>Семилетняя война. Разделы Речи Поспо</w:t>
            </w:r>
            <w:r w:rsidRPr="000F7D3B">
              <w:rPr>
                <w:color w:val="000000"/>
                <w:spacing w:val="4"/>
                <w:sz w:val="20"/>
                <w:szCs w:val="20"/>
              </w:rPr>
              <w:t>литой.  Колониальные захваты европей</w:t>
            </w:r>
            <w:r w:rsidRPr="000F7D3B">
              <w:rPr>
                <w:color w:val="000000"/>
                <w:spacing w:val="4"/>
                <w:sz w:val="20"/>
                <w:szCs w:val="20"/>
              </w:rPr>
              <w:softHyphen/>
              <w:t>ских держав.</w:t>
            </w:r>
          </w:p>
        </w:tc>
        <w:tc>
          <w:tcPr>
            <w:tcW w:w="9381" w:type="dxa"/>
            <w:gridSpan w:val="12"/>
            <w:shd w:val="clear" w:color="auto" w:fill="auto"/>
          </w:tcPr>
          <w:p w:rsidR="005C7FFB" w:rsidRPr="000F7D3B" w:rsidRDefault="005C7FFB" w:rsidP="00DE56D8">
            <w:pPr>
              <w:widowControl w:val="0"/>
              <w:autoSpaceDE w:val="0"/>
              <w:autoSpaceDN w:val="0"/>
              <w:adjustRightInd w:val="0"/>
              <w:ind w:right="60"/>
              <w:rPr>
                <w:sz w:val="20"/>
                <w:szCs w:val="20"/>
              </w:rPr>
            </w:pPr>
            <w:r w:rsidRPr="000F7D3B">
              <w:rPr>
                <w:color w:val="000000"/>
                <w:spacing w:val="1"/>
                <w:sz w:val="20"/>
                <w:szCs w:val="20"/>
              </w:rPr>
              <w:t xml:space="preserve">Систематизировать факты, относящиеся к международным </w:t>
            </w:r>
            <w:r w:rsidRPr="000F7D3B">
              <w:rPr>
                <w:color w:val="000000"/>
                <w:spacing w:val="-2"/>
                <w:sz w:val="20"/>
                <w:szCs w:val="20"/>
              </w:rPr>
              <w:t xml:space="preserve">отношениям </w:t>
            </w:r>
            <w:r w:rsidRPr="000F7D3B">
              <w:rPr>
                <w:color w:val="000000"/>
                <w:spacing w:val="-2"/>
                <w:sz w:val="20"/>
                <w:szCs w:val="20"/>
                <w:lang w:val="en-US"/>
              </w:rPr>
              <w:t>XVII</w:t>
            </w:r>
            <w:r w:rsidRPr="000F7D3B">
              <w:rPr>
                <w:color w:val="000000"/>
                <w:spacing w:val="-2"/>
                <w:sz w:val="20"/>
                <w:szCs w:val="20"/>
              </w:rPr>
              <w:t xml:space="preserve">— </w:t>
            </w:r>
            <w:r w:rsidRPr="000F7D3B">
              <w:rPr>
                <w:color w:val="000000"/>
                <w:spacing w:val="-2"/>
                <w:sz w:val="20"/>
                <w:szCs w:val="20"/>
                <w:lang w:val="en-US"/>
              </w:rPr>
              <w:t>XVIII</w:t>
            </w:r>
            <w:r w:rsidRPr="000F7D3B">
              <w:rPr>
                <w:color w:val="000000"/>
                <w:spacing w:val="-2"/>
                <w:sz w:val="20"/>
                <w:szCs w:val="20"/>
              </w:rPr>
              <w:t xml:space="preserve"> вв. (в форме таблиц, тезисов). </w:t>
            </w:r>
            <w:r w:rsidRPr="000F7D3B">
              <w:rPr>
                <w:color w:val="000000"/>
                <w:spacing w:val="3"/>
                <w:sz w:val="20"/>
                <w:szCs w:val="20"/>
              </w:rPr>
              <w:t xml:space="preserve">Объяснять, какие интересы лежали в основе конфликтов и </w:t>
            </w:r>
            <w:r w:rsidRPr="000F7D3B">
              <w:rPr>
                <w:color w:val="000000"/>
                <w:spacing w:val="2"/>
                <w:sz w:val="20"/>
                <w:szCs w:val="20"/>
              </w:rPr>
              <w:t xml:space="preserve">войн ХУИ-ХУШ вв. </w:t>
            </w:r>
            <w:r w:rsidRPr="000F7D3B">
              <w:rPr>
                <w:color w:val="000000"/>
                <w:spacing w:val="5"/>
                <w:sz w:val="20"/>
                <w:szCs w:val="20"/>
              </w:rPr>
              <w:t>Высказывать оценочные суждения о характере и послед</w:t>
            </w:r>
            <w:r w:rsidRPr="000F7D3B">
              <w:rPr>
                <w:color w:val="000000"/>
                <w:spacing w:val="5"/>
                <w:sz w:val="20"/>
                <w:szCs w:val="20"/>
              </w:rPr>
              <w:softHyphen/>
            </w:r>
            <w:r w:rsidRPr="000F7D3B">
              <w:rPr>
                <w:color w:val="000000"/>
                <w:spacing w:val="-1"/>
                <w:sz w:val="20"/>
                <w:szCs w:val="20"/>
              </w:rPr>
              <w:t>ствиях войн (с использованием свидетельств исторических ис</w:t>
            </w:r>
            <w:r w:rsidRPr="000F7D3B">
              <w:rPr>
                <w:color w:val="000000"/>
                <w:spacing w:val="-1"/>
                <w:sz w:val="20"/>
                <w:szCs w:val="20"/>
              </w:rPr>
              <w:softHyphen/>
              <w:t>точников)</w:t>
            </w:r>
          </w:p>
        </w:tc>
      </w:tr>
      <w:tr w:rsidR="005C7FFB" w:rsidRPr="000F7D3B" w:rsidTr="00DE56D8">
        <w:tc>
          <w:tcPr>
            <w:tcW w:w="5211" w:type="dxa"/>
            <w:gridSpan w:val="3"/>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9"/>
                <w:sz w:val="20"/>
                <w:szCs w:val="20"/>
              </w:rPr>
              <w:t xml:space="preserve">Страны Европы и Северной Америки в первой половине </w:t>
            </w:r>
            <w:r w:rsidRPr="000F7D3B">
              <w:rPr>
                <w:color w:val="000000"/>
                <w:spacing w:val="9"/>
                <w:sz w:val="20"/>
                <w:szCs w:val="20"/>
                <w:lang w:val="en-US"/>
              </w:rPr>
              <w:t>XIX</w:t>
            </w:r>
            <w:r w:rsidRPr="000F7D3B">
              <w:rPr>
                <w:color w:val="000000"/>
                <w:spacing w:val="9"/>
                <w:sz w:val="20"/>
                <w:szCs w:val="20"/>
              </w:rPr>
              <w:t xml:space="preserve"> в. </w:t>
            </w:r>
            <w:r w:rsidRPr="000F7D3B">
              <w:rPr>
                <w:iCs/>
                <w:color w:val="000000"/>
                <w:spacing w:val="9"/>
                <w:sz w:val="20"/>
                <w:szCs w:val="20"/>
              </w:rPr>
              <w:t>(7ч)</w:t>
            </w:r>
          </w:p>
        </w:tc>
        <w:tc>
          <w:tcPr>
            <w:tcW w:w="9381" w:type="dxa"/>
            <w:gridSpan w:val="12"/>
            <w:shd w:val="clear" w:color="auto" w:fill="auto"/>
          </w:tcPr>
          <w:p w:rsidR="005C7FFB" w:rsidRPr="000F7D3B" w:rsidRDefault="005C7FFB" w:rsidP="00DE56D8">
            <w:pPr>
              <w:widowControl w:val="0"/>
              <w:autoSpaceDE w:val="0"/>
              <w:autoSpaceDN w:val="0"/>
              <w:adjustRightInd w:val="0"/>
              <w:ind w:right="12"/>
              <w:rPr>
                <w:color w:val="000000"/>
                <w:spacing w:val="-3"/>
                <w:sz w:val="20"/>
                <w:szCs w:val="20"/>
              </w:rPr>
            </w:pPr>
          </w:p>
        </w:tc>
      </w:tr>
      <w:tr w:rsidR="005C7FFB" w:rsidRPr="000F7D3B" w:rsidTr="00DE56D8">
        <w:tc>
          <w:tcPr>
            <w:tcW w:w="5211" w:type="dxa"/>
            <w:gridSpan w:val="3"/>
            <w:shd w:val="clear" w:color="auto" w:fill="auto"/>
          </w:tcPr>
          <w:p w:rsidR="005C7FFB" w:rsidRPr="000F7D3B" w:rsidRDefault="005C7FFB" w:rsidP="00DE56D8">
            <w:pPr>
              <w:widowControl w:val="0"/>
              <w:autoSpaceDE w:val="0"/>
              <w:autoSpaceDN w:val="0"/>
              <w:adjustRightInd w:val="0"/>
              <w:ind w:right="18"/>
              <w:rPr>
                <w:sz w:val="20"/>
                <w:szCs w:val="20"/>
              </w:rPr>
            </w:pPr>
            <w:r w:rsidRPr="000F7D3B">
              <w:rPr>
                <w:color w:val="000000"/>
                <w:spacing w:val="-5"/>
                <w:sz w:val="20"/>
                <w:szCs w:val="20"/>
              </w:rPr>
              <w:t>Империя Наполеона во Франции: внут</w:t>
            </w:r>
            <w:r w:rsidRPr="000F7D3B">
              <w:rPr>
                <w:color w:val="000000"/>
                <w:spacing w:val="-5"/>
                <w:sz w:val="20"/>
                <w:szCs w:val="20"/>
              </w:rPr>
              <w:softHyphen/>
            </w:r>
            <w:r w:rsidRPr="000F7D3B">
              <w:rPr>
                <w:color w:val="000000"/>
                <w:spacing w:val="-7"/>
                <w:sz w:val="20"/>
                <w:szCs w:val="20"/>
              </w:rPr>
              <w:t>ренняя и внешняя политика. Наполеонов</w:t>
            </w:r>
            <w:r w:rsidRPr="000F7D3B">
              <w:rPr>
                <w:color w:val="000000"/>
                <w:spacing w:val="-7"/>
                <w:sz w:val="20"/>
                <w:szCs w:val="20"/>
              </w:rPr>
              <w:softHyphen/>
            </w:r>
            <w:r w:rsidRPr="000F7D3B">
              <w:rPr>
                <w:color w:val="000000"/>
                <w:spacing w:val="-3"/>
                <w:sz w:val="20"/>
                <w:szCs w:val="20"/>
              </w:rPr>
              <w:t xml:space="preserve">ские войны. Падение империи. Венский </w:t>
            </w:r>
            <w:r w:rsidRPr="000F7D3B">
              <w:rPr>
                <w:color w:val="000000"/>
                <w:sz w:val="20"/>
                <w:szCs w:val="20"/>
              </w:rPr>
              <w:t xml:space="preserve">конгресс; Ш. М. Талейран. Священный </w:t>
            </w:r>
            <w:r w:rsidRPr="000F7D3B">
              <w:rPr>
                <w:color w:val="000000"/>
                <w:spacing w:val="-12"/>
                <w:sz w:val="20"/>
                <w:szCs w:val="20"/>
              </w:rPr>
              <w:t>союз.</w:t>
            </w:r>
          </w:p>
          <w:p w:rsidR="005C7FFB" w:rsidRPr="000F7D3B" w:rsidRDefault="005C7FFB" w:rsidP="00DE56D8">
            <w:pPr>
              <w:widowControl w:val="0"/>
              <w:autoSpaceDE w:val="0"/>
              <w:autoSpaceDN w:val="0"/>
              <w:adjustRightInd w:val="0"/>
              <w:ind w:right="6"/>
              <w:rPr>
                <w:sz w:val="20"/>
                <w:szCs w:val="20"/>
              </w:rPr>
            </w:pPr>
            <w:r w:rsidRPr="000F7D3B">
              <w:rPr>
                <w:color w:val="000000"/>
                <w:spacing w:val="-5"/>
                <w:sz w:val="20"/>
                <w:szCs w:val="20"/>
              </w:rPr>
              <w:t xml:space="preserve">Развитие индустриального общества. </w:t>
            </w:r>
            <w:r w:rsidRPr="000F7D3B">
              <w:rPr>
                <w:color w:val="000000"/>
                <w:spacing w:val="-8"/>
                <w:sz w:val="20"/>
                <w:szCs w:val="20"/>
              </w:rPr>
              <w:t>Промышленный переворот, его особеннос</w:t>
            </w:r>
            <w:r w:rsidRPr="000F7D3B">
              <w:rPr>
                <w:color w:val="000000"/>
                <w:spacing w:val="-8"/>
                <w:sz w:val="20"/>
                <w:szCs w:val="20"/>
              </w:rPr>
              <w:softHyphen/>
              <w:t xml:space="preserve">ти в странах Европы и США. Изменения в </w:t>
            </w:r>
            <w:r w:rsidRPr="000F7D3B">
              <w:rPr>
                <w:color w:val="000000"/>
                <w:spacing w:val="-9"/>
                <w:sz w:val="20"/>
                <w:szCs w:val="20"/>
              </w:rPr>
              <w:t>социальной структуре общества. Распрост</w:t>
            </w:r>
            <w:r w:rsidRPr="000F7D3B">
              <w:rPr>
                <w:color w:val="000000"/>
                <w:spacing w:val="-9"/>
                <w:sz w:val="20"/>
                <w:szCs w:val="20"/>
              </w:rPr>
              <w:softHyphen/>
              <w:t>ранение социалистических идей; социалис</w:t>
            </w:r>
            <w:r w:rsidRPr="000F7D3B">
              <w:rPr>
                <w:color w:val="000000"/>
                <w:spacing w:val="-9"/>
                <w:sz w:val="20"/>
                <w:szCs w:val="20"/>
              </w:rPr>
              <w:softHyphen/>
            </w:r>
            <w:r w:rsidRPr="000F7D3B">
              <w:rPr>
                <w:color w:val="000000"/>
                <w:spacing w:val="-7"/>
                <w:sz w:val="20"/>
                <w:szCs w:val="20"/>
              </w:rPr>
              <w:t>ты-утописты. Выступления рабочих.</w:t>
            </w:r>
          </w:p>
          <w:p w:rsidR="005C7FFB" w:rsidRPr="000F7D3B" w:rsidRDefault="005C7FFB" w:rsidP="00DE56D8">
            <w:pPr>
              <w:widowControl w:val="0"/>
              <w:autoSpaceDE w:val="0"/>
              <w:autoSpaceDN w:val="0"/>
              <w:adjustRightInd w:val="0"/>
              <w:rPr>
                <w:sz w:val="20"/>
                <w:szCs w:val="20"/>
              </w:rPr>
            </w:pPr>
            <w:r w:rsidRPr="000F7D3B">
              <w:rPr>
                <w:color w:val="000000"/>
                <w:sz w:val="20"/>
                <w:szCs w:val="20"/>
              </w:rPr>
              <w:t xml:space="preserve">Политическое развитие европейских </w:t>
            </w:r>
            <w:r w:rsidRPr="000F7D3B">
              <w:rPr>
                <w:color w:val="000000"/>
                <w:spacing w:val="-3"/>
                <w:sz w:val="20"/>
                <w:szCs w:val="20"/>
              </w:rPr>
              <w:t>стран в 1815—1849 гг.: социальные и на</w:t>
            </w:r>
            <w:r w:rsidRPr="000F7D3B">
              <w:rPr>
                <w:color w:val="000000"/>
                <w:spacing w:val="-3"/>
                <w:sz w:val="20"/>
                <w:szCs w:val="20"/>
              </w:rPr>
              <w:softHyphen/>
            </w:r>
            <w:r w:rsidRPr="000F7D3B">
              <w:rPr>
                <w:color w:val="000000"/>
                <w:spacing w:val="-4"/>
                <w:sz w:val="20"/>
                <w:szCs w:val="20"/>
              </w:rPr>
              <w:t>циональные движения, реформы и рево</w:t>
            </w:r>
            <w:r w:rsidRPr="000F7D3B">
              <w:rPr>
                <w:color w:val="000000"/>
                <w:spacing w:val="-4"/>
                <w:sz w:val="20"/>
                <w:szCs w:val="20"/>
              </w:rPr>
              <w:softHyphen/>
            </w:r>
            <w:r w:rsidRPr="000F7D3B">
              <w:rPr>
                <w:color w:val="000000"/>
                <w:spacing w:val="-6"/>
                <w:sz w:val="20"/>
                <w:szCs w:val="20"/>
              </w:rPr>
              <w:t>люции. Оформление консервативных, ли</w:t>
            </w:r>
            <w:r w:rsidRPr="000F7D3B">
              <w:rPr>
                <w:color w:val="000000"/>
                <w:spacing w:val="-6"/>
                <w:sz w:val="20"/>
                <w:szCs w:val="20"/>
              </w:rPr>
              <w:softHyphen/>
            </w:r>
            <w:r w:rsidRPr="000F7D3B">
              <w:rPr>
                <w:color w:val="000000"/>
                <w:spacing w:val="-1"/>
                <w:sz w:val="20"/>
                <w:szCs w:val="20"/>
              </w:rPr>
              <w:t xml:space="preserve">беральных, радикальных политических </w:t>
            </w:r>
            <w:r w:rsidRPr="000F7D3B">
              <w:rPr>
                <w:color w:val="000000"/>
                <w:spacing w:val="-2"/>
                <w:sz w:val="20"/>
                <w:szCs w:val="20"/>
              </w:rPr>
              <w:t>течений и партий; возникновение марк</w:t>
            </w:r>
            <w:r w:rsidRPr="000F7D3B">
              <w:rPr>
                <w:color w:val="000000"/>
                <w:spacing w:val="-2"/>
                <w:sz w:val="20"/>
                <w:szCs w:val="20"/>
              </w:rPr>
              <w:softHyphen/>
            </w:r>
            <w:r w:rsidRPr="000F7D3B">
              <w:rPr>
                <w:color w:val="000000"/>
                <w:spacing w:val="-8"/>
                <w:sz w:val="20"/>
                <w:szCs w:val="20"/>
              </w:rPr>
              <w:t>сизма</w:t>
            </w:r>
          </w:p>
          <w:p w:rsidR="005C7FFB" w:rsidRPr="000F7D3B" w:rsidRDefault="005C7FFB" w:rsidP="00DE56D8">
            <w:pPr>
              <w:widowControl w:val="0"/>
              <w:autoSpaceDE w:val="0"/>
              <w:autoSpaceDN w:val="0"/>
              <w:adjustRightInd w:val="0"/>
              <w:ind w:right="24"/>
              <w:rPr>
                <w:color w:val="000000"/>
                <w:spacing w:val="-3"/>
                <w:sz w:val="20"/>
                <w:szCs w:val="20"/>
              </w:rPr>
            </w:pPr>
            <w:r w:rsidRPr="000F7D3B">
              <w:rPr>
                <w:color w:val="000000"/>
                <w:spacing w:val="9"/>
                <w:sz w:val="20"/>
                <w:szCs w:val="20"/>
              </w:rPr>
              <w:t xml:space="preserve">Народы Африки в </w:t>
            </w:r>
            <w:r w:rsidRPr="000F7D3B">
              <w:rPr>
                <w:color w:val="000000"/>
                <w:spacing w:val="9"/>
                <w:sz w:val="20"/>
                <w:szCs w:val="20"/>
                <w:lang w:val="en-US"/>
              </w:rPr>
              <w:t>XIX</w:t>
            </w:r>
            <w:r w:rsidRPr="000F7D3B">
              <w:rPr>
                <w:color w:val="000000"/>
                <w:spacing w:val="9"/>
                <w:sz w:val="20"/>
                <w:szCs w:val="20"/>
              </w:rPr>
              <w:t xml:space="preserve"> в. Колониаль</w:t>
            </w:r>
            <w:r w:rsidRPr="000F7D3B">
              <w:rPr>
                <w:color w:val="000000"/>
                <w:spacing w:val="9"/>
                <w:sz w:val="20"/>
                <w:szCs w:val="20"/>
              </w:rPr>
              <w:softHyphen/>
            </w:r>
            <w:r w:rsidRPr="000F7D3B">
              <w:rPr>
                <w:color w:val="000000"/>
                <w:spacing w:val="1"/>
                <w:sz w:val="20"/>
                <w:szCs w:val="20"/>
              </w:rPr>
              <w:t>ные порядки и традиционные обществен</w:t>
            </w:r>
            <w:r w:rsidRPr="000F7D3B">
              <w:rPr>
                <w:color w:val="000000"/>
                <w:spacing w:val="1"/>
                <w:sz w:val="20"/>
                <w:szCs w:val="20"/>
              </w:rPr>
              <w:softHyphen/>
            </w:r>
            <w:r w:rsidRPr="000F7D3B">
              <w:rPr>
                <w:color w:val="000000"/>
                <w:spacing w:val="3"/>
                <w:sz w:val="20"/>
                <w:szCs w:val="20"/>
              </w:rPr>
              <w:t>ные отношения. Выступления против ко</w:t>
            </w:r>
            <w:r w:rsidRPr="000F7D3B">
              <w:rPr>
                <w:color w:val="000000"/>
                <w:spacing w:val="3"/>
                <w:sz w:val="20"/>
                <w:szCs w:val="20"/>
              </w:rPr>
              <w:softHyphen/>
            </w:r>
            <w:r w:rsidRPr="000F7D3B">
              <w:rPr>
                <w:color w:val="000000"/>
                <w:spacing w:val="-1"/>
                <w:sz w:val="20"/>
                <w:szCs w:val="20"/>
              </w:rPr>
              <w:t>лонизаторов</w:t>
            </w:r>
          </w:p>
        </w:tc>
        <w:tc>
          <w:tcPr>
            <w:tcW w:w="9381" w:type="dxa"/>
            <w:gridSpan w:val="12"/>
            <w:shd w:val="clear" w:color="auto" w:fill="auto"/>
          </w:tcPr>
          <w:p w:rsidR="005C7FFB" w:rsidRPr="000F7D3B" w:rsidRDefault="005C7FFB" w:rsidP="00DE56D8">
            <w:pPr>
              <w:widowControl w:val="0"/>
              <w:autoSpaceDE w:val="0"/>
              <w:autoSpaceDN w:val="0"/>
              <w:adjustRightInd w:val="0"/>
              <w:ind w:right="54"/>
              <w:rPr>
                <w:sz w:val="20"/>
                <w:szCs w:val="20"/>
              </w:rPr>
            </w:pPr>
            <w:r w:rsidRPr="000F7D3B">
              <w:rPr>
                <w:color w:val="000000"/>
                <w:spacing w:val="8"/>
                <w:sz w:val="20"/>
                <w:szCs w:val="20"/>
              </w:rPr>
              <w:t xml:space="preserve">Раскрывать значение понятий и терминов </w:t>
            </w:r>
            <w:r w:rsidRPr="000F7D3B">
              <w:rPr>
                <w:iCs/>
                <w:color w:val="000000"/>
                <w:spacing w:val="8"/>
                <w:sz w:val="20"/>
                <w:szCs w:val="20"/>
              </w:rPr>
              <w:t>кодекс Наполео</w:t>
            </w:r>
            <w:r w:rsidRPr="000F7D3B">
              <w:rPr>
                <w:iCs/>
                <w:color w:val="000000"/>
                <w:spacing w:val="8"/>
                <w:sz w:val="20"/>
                <w:szCs w:val="20"/>
              </w:rPr>
              <w:softHyphen/>
            </w:r>
            <w:r w:rsidRPr="000F7D3B">
              <w:rPr>
                <w:iCs/>
                <w:color w:val="000000"/>
                <w:spacing w:val="9"/>
                <w:sz w:val="20"/>
                <w:szCs w:val="20"/>
              </w:rPr>
              <w:t>на, Наполеоновские войны. Священный союз.</w:t>
            </w:r>
          </w:p>
          <w:p w:rsidR="005C7FFB" w:rsidRPr="000F7D3B" w:rsidRDefault="005C7FFB" w:rsidP="00DE56D8">
            <w:pPr>
              <w:widowControl w:val="0"/>
              <w:autoSpaceDE w:val="0"/>
              <w:autoSpaceDN w:val="0"/>
              <w:adjustRightInd w:val="0"/>
              <w:ind w:right="54"/>
              <w:rPr>
                <w:sz w:val="20"/>
                <w:szCs w:val="20"/>
              </w:rPr>
            </w:pPr>
            <w:r w:rsidRPr="000F7D3B">
              <w:rPr>
                <w:color w:val="000000"/>
                <w:spacing w:val="-5"/>
                <w:sz w:val="20"/>
                <w:szCs w:val="20"/>
              </w:rPr>
              <w:t>Характеризовать внутреннюю политику императора Наполе</w:t>
            </w:r>
            <w:r w:rsidRPr="000F7D3B">
              <w:rPr>
                <w:color w:val="000000"/>
                <w:spacing w:val="-5"/>
                <w:sz w:val="20"/>
                <w:szCs w:val="20"/>
              </w:rPr>
              <w:softHyphen/>
            </w:r>
            <w:r w:rsidRPr="000F7D3B">
              <w:rPr>
                <w:color w:val="000000"/>
                <w:sz w:val="20"/>
                <w:szCs w:val="20"/>
              </w:rPr>
              <w:t xml:space="preserve">она </w:t>
            </w:r>
            <w:r w:rsidRPr="000F7D3B">
              <w:rPr>
                <w:color w:val="000000"/>
                <w:sz w:val="20"/>
                <w:szCs w:val="20"/>
                <w:lang w:val="en-US"/>
              </w:rPr>
              <w:t>I</w:t>
            </w:r>
            <w:r w:rsidRPr="000F7D3B">
              <w:rPr>
                <w:color w:val="000000"/>
                <w:sz w:val="20"/>
                <w:szCs w:val="20"/>
              </w:rPr>
              <w:t>, давать оценку проведенным им преобразованиям.</w:t>
            </w:r>
          </w:p>
          <w:p w:rsidR="005C7FFB" w:rsidRPr="000F7D3B" w:rsidRDefault="005C7FFB" w:rsidP="00DE56D8">
            <w:pPr>
              <w:widowControl w:val="0"/>
              <w:autoSpaceDE w:val="0"/>
              <w:autoSpaceDN w:val="0"/>
              <w:adjustRightInd w:val="0"/>
              <w:ind w:right="30"/>
              <w:rPr>
                <w:sz w:val="20"/>
                <w:szCs w:val="20"/>
              </w:rPr>
            </w:pPr>
            <w:r w:rsidRPr="000F7D3B">
              <w:rPr>
                <w:color w:val="000000"/>
                <w:spacing w:val="-4"/>
                <w:sz w:val="20"/>
                <w:szCs w:val="20"/>
              </w:rPr>
              <w:t xml:space="preserve">Представлять обзорную характеристику военных кампаний </w:t>
            </w:r>
            <w:r w:rsidRPr="000F7D3B">
              <w:rPr>
                <w:color w:val="000000"/>
                <w:spacing w:val="-5"/>
                <w:sz w:val="20"/>
                <w:szCs w:val="20"/>
              </w:rPr>
              <w:t xml:space="preserve">Наполеона Бонапарта (с использованием исторической карты), </w:t>
            </w:r>
            <w:r w:rsidRPr="000F7D3B">
              <w:rPr>
                <w:color w:val="000000"/>
                <w:spacing w:val="-4"/>
                <w:sz w:val="20"/>
                <w:szCs w:val="20"/>
              </w:rPr>
              <w:t xml:space="preserve">включая поход его армий в Россию (привлекается материал из </w:t>
            </w:r>
            <w:r w:rsidRPr="000F7D3B">
              <w:rPr>
                <w:color w:val="000000"/>
                <w:spacing w:val="-2"/>
                <w:sz w:val="20"/>
                <w:szCs w:val="20"/>
              </w:rPr>
              <w:t>курса отечественной истории).</w:t>
            </w:r>
          </w:p>
          <w:p w:rsidR="005C7FFB" w:rsidRPr="000F7D3B" w:rsidRDefault="005C7FFB" w:rsidP="00DE56D8">
            <w:pPr>
              <w:widowControl w:val="0"/>
              <w:autoSpaceDE w:val="0"/>
              <w:autoSpaceDN w:val="0"/>
              <w:adjustRightInd w:val="0"/>
              <w:ind w:right="18"/>
              <w:rPr>
                <w:sz w:val="20"/>
                <w:szCs w:val="20"/>
              </w:rPr>
            </w:pPr>
            <w:r w:rsidRPr="000F7D3B">
              <w:rPr>
                <w:color w:val="000000"/>
                <w:spacing w:val="-6"/>
                <w:sz w:val="20"/>
                <w:szCs w:val="20"/>
              </w:rPr>
              <w:t xml:space="preserve">Составлять исторический портрет Наполеона Бонапарта (с </w:t>
            </w:r>
            <w:r w:rsidRPr="000F7D3B">
              <w:rPr>
                <w:color w:val="000000"/>
                <w:spacing w:val="4"/>
                <w:sz w:val="20"/>
                <w:szCs w:val="20"/>
              </w:rPr>
              <w:t>оценкой его роли в истории Франции и Европы).</w:t>
            </w:r>
          </w:p>
          <w:p w:rsidR="005C7FFB" w:rsidRPr="000F7D3B" w:rsidRDefault="005C7FFB" w:rsidP="00DE56D8">
            <w:pPr>
              <w:widowControl w:val="0"/>
              <w:autoSpaceDE w:val="0"/>
              <w:autoSpaceDN w:val="0"/>
              <w:adjustRightInd w:val="0"/>
              <w:ind w:right="24"/>
              <w:rPr>
                <w:sz w:val="20"/>
                <w:szCs w:val="20"/>
              </w:rPr>
            </w:pPr>
            <w:r w:rsidRPr="000F7D3B">
              <w:rPr>
                <w:color w:val="000000"/>
                <w:spacing w:val="-6"/>
                <w:sz w:val="20"/>
                <w:szCs w:val="20"/>
              </w:rPr>
              <w:t xml:space="preserve">Объяснять значение понятий </w:t>
            </w:r>
            <w:r w:rsidRPr="000F7D3B">
              <w:rPr>
                <w:iCs/>
                <w:color w:val="000000"/>
                <w:spacing w:val="-6"/>
                <w:sz w:val="20"/>
                <w:szCs w:val="20"/>
              </w:rPr>
              <w:t>фабричное производство, ин</w:t>
            </w:r>
            <w:r w:rsidRPr="000F7D3B">
              <w:rPr>
                <w:iCs/>
                <w:color w:val="000000"/>
                <w:spacing w:val="-6"/>
                <w:sz w:val="20"/>
                <w:szCs w:val="20"/>
              </w:rPr>
              <w:softHyphen/>
            </w:r>
            <w:r w:rsidRPr="000F7D3B">
              <w:rPr>
                <w:iCs/>
                <w:color w:val="000000"/>
                <w:spacing w:val="-10"/>
                <w:sz w:val="20"/>
                <w:szCs w:val="20"/>
              </w:rPr>
              <w:t>дустриализация, пролетариат, консерватизм, либерализм, соци</w:t>
            </w:r>
            <w:r w:rsidRPr="000F7D3B">
              <w:rPr>
                <w:iCs/>
                <w:color w:val="000000"/>
                <w:spacing w:val="-10"/>
                <w:sz w:val="20"/>
                <w:szCs w:val="20"/>
              </w:rPr>
              <w:softHyphen/>
              <w:t>алисты-утописты, радикализм, профсоюзы.</w:t>
            </w:r>
          </w:p>
          <w:p w:rsidR="005C7FFB" w:rsidRPr="000F7D3B" w:rsidRDefault="005C7FFB" w:rsidP="00DE56D8">
            <w:pPr>
              <w:widowControl w:val="0"/>
              <w:autoSpaceDE w:val="0"/>
              <w:autoSpaceDN w:val="0"/>
              <w:adjustRightInd w:val="0"/>
              <w:ind w:right="30"/>
              <w:rPr>
                <w:sz w:val="20"/>
                <w:szCs w:val="20"/>
              </w:rPr>
            </w:pPr>
            <w:r w:rsidRPr="000F7D3B">
              <w:rPr>
                <w:color w:val="000000"/>
                <w:spacing w:val="-5"/>
                <w:sz w:val="20"/>
                <w:szCs w:val="20"/>
              </w:rPr>
              <w:t>Раскрывать сущность, экономические и социальные послед</w:t>
            </w:r>
            <w:r w:rsidRPr="000F7D3B">
              <w:rPr>
                <w:color w:val="000000"/>
                <w:spacing w:val="-5"/>
                <w:sz w:val="20"/>
                <w:szCs w:val="20"/>
              </w:rPr>
              <w:softHyphen/>
            </w:r>
            <w:r w:rsidRPr="000F7D3B">
              <w:rPr>
                <w:color w:val="000000"/>
                <w:spacing w:val="-3"/>
                <w:sz w:val="20"/>
                <w:szCs w:val="20"/>
              </w:rPr>
              <w:t>ствия промышленного переворота.</w:t>
            </w:r>
          </w:p>
          <w:p w:rsidR="005C7FFB" w:rsidRPr="000F7D3B" w:rsidRDefault="005C7FFB" w:rsidP="00DE56D8">
            <w:pPr>
              <w:widowControl w:val="0"/>
              <w:autoSpaceDE w:val="0"/>
              <w:autoSpaceDN w:val="0"/>
              <w:adjustRightInd w:val="0"/>
              <w:ind w:right="24"/>
              <w:rPr>
                <w:sz w:val="20"/>
                <w:szCs w:val="20"/>
              </w:rPr>
            </w:pPr>
            <w:r w:rsidRPr="000F7D3B">
              <w:rPr>
                <w:color w:val="000000"/>
                <w:spacing w:val="1"/>
                <w:sz w:val="20"/>
                <w:szCs w:val="20"/>
              </w:rPr>
              <w:t xml:space="preserve">Объяснять причины распространения социалистических </w:t>
            </w:r>
            <w:r w:rsidRPr="000F7D3B">
              <w:rPr>
                <w:color w:val="000000"/>
                <w:sz w:val="20"/>
                <w:szCs w:val="20"/>
              </w:rPr>
              <w:t>идей, возникновения рабочего движения.</w:t>
            </w:r>
          </w:p>
          <w:p w:rsidR="005C7FFB" w:rsidRPr="000F7D3B" w:rsidRDefault="005C7FFB" w:rsidP="00DE56D8">
            <w:pPr>
              <w:widowControl w:val="0"/>
              <w:autoSpaceDE w:val="0"/>
              <w:autoSpaceDN w:val="0"/>
              <w:adjustRightInd w:val="0"/>
              <w:ind w:right="12"/>
              <w:rPr>
                <w:sz w:val="20"/>
                <w:szCs w:val="20"/>
              </w:rPr>
            </w:pPr>
            <w:r w:rsidRPr="000F7D3B">
              <w:rPr>
                <w:color w:val="000000"/>
                <w:spacing w:val="5"/>
                <w:sz w:val="20"/>
                <w:szCs w:val="20"/>
              </w:rPr>
              <w:t xml:space="preserve">Раскрывать значение понятий и терминов </w:t>
            </w:r>
            <w:r w:rsidRPr="000F7D3B">
              <w:rPr>
                <w:iCs/>
                <w:color w:val="000000"/>
                <w:spacing w:val="5"/>
                <w:sz w:val="20"/>
                <w:szCs w:val="20"/>
              </w:rPr>
              <w:t>чартизм, избира</w:t>
            </w:r>
            <w:r w:rsidRPr="000F7D3B">
              <w:rPr>
                <w:iCs/>
                <w:color w:val="000000"/>
                <w:spacing w:val="5"/>
                <w:sz w:val="20"/>
                <w:szCs w:val="20"/>
              </w:rPr>
              <w:softHyphen/>
            </w:r>
            <w:r w:rsidRPr="000F7D3B">
              <w:rPr>
                <w:iCs/>
                <w:color w:val="000000"/>
                <w:spacing w:val="4"/>
                <w:sz w:val="20"/>
                <w:szCs w:val="20"/>
              </w:rPr>
              <w:t>тельное право, конституционная монархия, национальный во</w:t>
            </w:r>
            <w:r w:rsidRPr="000F7D3B">
              <w:rPr>
                <w:iCs/>
                <w:color w:val="000000"/>
                <w:spacing w:val="4"/>
                <w:sz w:val="20"/>
                <w:szCs w:val="20"/>
              </w:rPr>
              <w:softHyphen/>
            </w:r>
            <w:r w:rsidRPr="000F7D3B">
              <w:rPr>
                <w:iCs/>
                <w:color w:val="000000"/>
                <w:sz w:val="20"/>
                <w:szCs w:val="20"/>
              </w:rPr>
              <w:t>прос.</w:t>
            </w:r>
          </w:p>
          <w:p w:rsidR="005C7FFB" w:rsidRPr="000F7D3B" w:rsidRDefault="005C7FFB" w:rsidP="00DE56D8">
            <w:pPr>
              <w:widowControl w:val="0"/>
              <w:autoSpaceDE w:val="0"/>
              <w:autoSpaceDN w:val="0"/>
              <w:adjustRightInd w:val="0"/>
              <w:ind w:right="18"/>
              <w:rPr>
                <w:sz w:val="20"/>
                <w:szCs w:val="20"/>
              </w:rPr>
            </w:pPr>
            <w:r w:rsidRPr="000F7D3B">
              <w:rPr>
                <w:color w:val="000000"/>
                <w:spacing w:val="-2"/>
                <w:sz w:val="20"/>
                <w:szCs w:val="20"/>
              </w:rPr>
              <w:t>Характеризовать идейные позиции консервативного, либе</w:t>
            </w:r>
            <w:r w:rsidRPr="000F7D3B">
              <w:rPr>
                <w:color w:val="000000"/>
                <w:spacing w:val="-2"/>
                <w:sz w:val="20"/>
                <w:szCs w:val="20"/>
              </w:rPr>
              <w:softHyphen/>
            </w:r>
            <w:r w:rsidRPr="000F7D3B">
              <w:rPr>
                <w:color w:val="000000"/>
                <w:spacing w:val="-3"/>
                <w:sz w:val="20"/>
                <w:szCs w:val="20"/>
              </w:rPr>
              <w:t>рального, социалистического течений в Европе первой полови</w:t>
            </w:r>
            <w:r w:rsidRPr="000F7D3B">
              <w:rPr>
                <w:color w:val="000000"/>
                <w:spacing w:val="-3"/>
                <w:sz w:val="20"/>
                <w:szCs w:val="20"/>
              </w:rPr>
              <w:softHyphen/>
            </w:r>
            <w:r w:rsidRPr="000F7D3B">
              <w:rPr>
                <w:color w:val="000000"/>
                <w:spacing w:val="1"/>
                <w:sz w:val="20"/>
                <w:szCs w:val="20"/>
              </w:rPr>
              <w:t xml:space="preserve">ны </w:t>
            </w:r>
            <w:r w:rsidRPr="000F7D3B">
              <w:rPr>
                <w:color w:val="000000"/>
                <w:spacing w:val="1"/>
                <w:sz w:val="20"/>
                <w:szCs w:val="20"/>
                <w:lang w:val="en-US"/>
              </w:rPr>
              <w:t>XIX</w:t>
            </w:r>
            <w:r w:rsidRPr="000F7D3B">
              <w:rPr>
                <w:color w:val="000000"/>
                <w:spacing w:val="1"/>
                <w:sz w:val="20"/>
                <w:szCs w:val="20"/>
              </w:rPr>
              <w:t xml:space="preserve"> в.</w:t>
            </w:r>
          </w:p>
          <w:p w:rsidR="005C7FFB" w:rsidRPr="000F7D3B" w:rsidRDefault="005C7FFB" w:rsidP="00DE56D8">
            <w:pPr>
              <w:widowControl w:val="0"/>
              <w:autoSpaceDE w:val="0"/>
              <w:autoSpaceDN w:val="0"/>
              <w:adjustRightInd w:val="0"/>
              <w:ind w:right="12"/>
              <w:rPr>
                <w:sz w:val="20"/>
                <w:szCs w:val="20"/>
              </w:rPr>
            </w:pPr>
            <w:r w:rsidRPr="000F7D3B">
              <w:rPr>
                <w:color w:val="000000"/>
                <w:spacing w:val="-6"/>
                <w:sz w:val="20"/>
                <w:szCs w:val="20"/>
              </w:rPr>
              <w:t xml:space="preserve">Сопоставлять опыт политического развития отдельных стран </w:t>
            </w:r>
            <w:r w:rsidRPr="000F7D3B">
              <w:rPr>
                <w:color w:val="000000"/>
                <w:spacing w:val="-5"/>
                <w:sz w:val="20"/>
                <w:szCs w:val="20"/>
              </w:rPr>
              <w:t xml:space="preserve">Европы в первой половине </w:t>
            </w:r>
            <w:r w:rsidRPr="000F7D3B">
              <w:rPr>
                <w:color w:val="000000"/>
                <w:spacing w:val="-5"/>
                <w:sz w:val="20"/>
                <w:szCs w:val="20"/>
                <w:lang w:val="en-US"/>
              </w:rPr>
              <w:t>XIX</w:t>
            </w:r>
            <w:r w:rsidRPr="000F7D3B">
              <w:rPr>
                <w:color w:val="000000"/>
                <w:spacing w:val="-5"/>
                <w:sz w:val="20"/>
                <w:szCs w:val="20"/>
              </w:rPr>
              <w:t xml:space="preserve"> в., выявлять общие черты и осо</w:t>
            </w:r>
            <w:r w:rsidRPr="000F7D3B">
              <w:rPr>
                <w:color w:val="000000"/>
                <w:spacing w:val="-5"/>
                <w:sz w:val="20"/>
                <w:szCs w:val="20"/>
              </w:rPr>
              <w:softHyphen/>
            </w:r>
            <w:r w:rsidRPr="000F7D3B">
              <w:rPr>
                <w:color w:val="000000"/>
                <w:spacing w:val="-6"/>
                <w:sz w:val="20"/>
                <w:szCs w:val="20"/>
              </w:rPr>
              <w:t>бенности.</w:t>
            </w:r>
          </w:p>
          <w:p w:rsidR="005C7FFB" w:rsidRPr="000F7D3B" w:rsidRDefault="005C7FFB" w:rsidP="00DE56D8">
            <w:pPr>
              <w:widowControl w:val="0"/>
              <w:autoSpaceDE w:val="0"/>
              <w:autoSpaceDN w:val="0"/>
              <w:adjustRightInd w:val="0"/>
              <w:rPr>
                <w:sz w:val="20"/>
                <w:szCs w:val="20"/>
              </w:rPr>
            </w:pPr>
            <w:r w:rsidRPr="000F7D3B">
              <w:rPr>
                <w:color w:val="000000"/>
                <w:spacing w:val="-4"/>
                <w:sz w:val="20"/>
                <w:szCs w:val="20"/>
              </w:rPr>
              <w:t xml:space="preserve">Высказывать оценочные суждения об итогах европейских </w:t>
            </w:r>
            <w:r w:rsidRPr="000F7D3B">
              <w:rPr>
                <w:color w:val="000000"/>
                <w:spacing w:val="1"/>
                <w:sz w:val="20"/>
                <w:szCs w:val="20"/>
              </w:rPr>
              <w:t xml:space="preserve">революций первой половины </w:t>
            </w:r>
            <w:r w:rsidRPr="000F7D3B">
              <w:rPr>
                <w:color w:val="000000"/>
                <w:spacing w:val="1"/>
                <w:sz w:val="20"/>
                <w:szCs w:val="20"/>
                <w:lang w:val="en-US"/>
              </w:rPr>
              <w:t>XIX</w:t>
            </w:r>
            <w:r w:rsidRPr="000F7D3B">
              <w:rPr>
                <w:color w:val="000000"/>
                <w:spacing w:val="1"/>
                <w:sz w:val="20"/>
                <w:szCs w:val="20"/>
              </w:rPr>
              <w:t xml:space="preserve"> в.</w:t>
            </w:r>
          </w:p>
          <w:p w:rsidR="005C7FFB" w:rsidRPr="000F7D3B" w:rsidRDefault="005C7FFB" w:rsidP="00DE56D8">
            <w:pPr>
              <w:widowControl w:val="0"/>
              <w:autoSpaceDE w:val="0"/>
              <w:autoSpaceDN w:val="0"/>
              <w:adjustRightInd w:val="0"/>
              <w:ind w:right="42"/>
              <w:rPr>
                <w:color w:val="000000"/>
                <w:spacing w:val="-3"/>
                <w:sz w:val="20"/>
                <w:szCs w:val="20"/>
              </w:rPr>
            </w:pPr>
            <w:r w:rsidRPr="000F7D3B">
              <w:rPr>
                <w:color w:val="000000"/>
                <w:spacing w:val="3"/>
                <w:sz w:val="20"/>
                <w:szCs w:val="20"/>
              </w:rPr>
              <w:t xml:space="preserve">Показывать на карте колониальные владения европейских </w:t>
            </w:r>
            <w:r w:rsidRPr="000F7D3B">
              <w:rPr>
                <w:color w:val="000000"/>
                <w:spacing w:val="-2"/>
                <w:sz w:val="20"/>
                <w:szCs w:val="20"/>
              </w:rPr>
              <w:t xml:space="preserve">государств в Африке. </w:t>
            </w:r>
            <w:r w:rsidRPr="000F7D3B">
              <w:rPr>
                <w:color w:val="000000"/>
                <w:spacing w:val="3"/>
                <w:sz w:val="20"/>
                <w:szCs w:val="20"/>
              </w:rPr>
              <w:t xml:space="preserve">Характеризовать цели колониальной политики европейцев </w:t>
            </w:r>
            <w:r w:rsidRPr="000F7D3B">
              <w:rPr>
                <w:color w:val="000000"/>
                <w:spacing w:val="-1"/>
                <w:sz w:val="20"/>
                <w:szCs w:val="20"/>
              </w:rPr>
              <w:t>и средства, использовавшиеся для достижения этих целей. Высказывать суждения о последствиях колонизации для аф</w:t>
            </w:r>
            <w:r w:rsidRPr="000F7D3B">
              <w:rPr>
                <w:color w:val="000000"/>
                <w:spacing w:val="-1"/>
                <w:sz w:val="20"/>
                <w:szCs w:val="20"/>
              </w:rPr>
              <w:softHyphen/>
              <w:t>риканских обществ</w:t>
            </w:r>
          </w:p>
        </w:tc>
      </w:tr>
      <w:tr w:rsidR="005C7FFB" w:rsidRPr="000F7D3B" w:rsidTr="00DE56D8">
        <w:tc>
          <w:tcPr>
            <w:tcW w:w="5211" w:type="dxa"/>
            <w:gridSpan w:val="3"/>
            <w:shd w:val="clear" w:color="auto" w:fill="auto"/>
          </w:tcPr>
          <w:p w:rsidR="005C7FFB" w:rsidRPr="000F7D3B" w:rsidRDefault="005C7FFB" w:rsidP="00DE56D8">
            <w:pPr>
              <w:widowControl w:val="0"/>
              <w:autoSpaceDE w:val="0"/>
              <w:autoSpaceDN w:val="0"/>
              <w:adjustRightInd w:val="0"/>
              <w:rPr>
                <w:color w:val="000000"/>
                <w:spacing w:val="17"/>
                <w:sz w:val="20"/>
                <w:szCs w:val="20"/>
              </w:rPr>
            </w:pPr>
            <w:r w:rsidRPr="000F7D3B">
              <w:rPr>
                <w:color w:val="000000"/>
                <w:spacing w:val="15"/>
                <w:sz w:val="20"/>
                <w:szCs w:val="20"/>
              </w:rPr>
              <w:t xml:space="preserve">Развитие европейской культуры в </w:t>
            </w:r>
            <w:r w:rsidRPr="000F7D3B">
              <w:rPr>
                <w:color w:val="000000"/>
                <w:spacing w:val="15"/>
                <w:sz w:val="20"/>
                <w:szCs w:val="20"/>
                <w:lang w:val="en-US"/>
              </w:rPr>
              <w:t>XIX</w:t>
            </w:r>
            <w:r w:rsidRPr="000F7D3B">
              <w:rPr>
                <w:color w:val="000000"/>
                <w:spacing w:val="15"/>
                <w:sz w:val="20"/>
                <w:szCs w:val="20"/>
              </w:rPr>
              <w:t xml:space="preserve"> в. </w:t>
            </w:r>
            <w:r w:rsidRPr="000F7D3B">
              <w:rPr>
                <w:iCs/>
                <w:color w:val="000000"/>
                <w:spacing w:val="15"/>
                <w:sz w:val="20"/>
                <w:szCs w:val="20"/>
              </w:rPr>
              <w:t>(2 ч)</w:t>
            </w:r>
          </w:p>
        </w:tc>
        <w:tc>
          <w:tcPr>
            <w:tcW w:w="9381" w:type="dxa"/>
            <w:gridSpan w:val="12"/>
            <w:shd w:val="clear" w:color="auto" w:fill="auto"/>
          </w:tcPr>
          <w:p w:rsidR="005C7FFB" w:rsidRPr="000F7D3B" w:rsidRDefault="005C7FFB" w:rsidP="00DE56D8">
            <w:pPr>
              <w:widowControl w:val="0"/>
              <w:autoSpaceDE w:val="0"/>
              <w:autoSpaceDN w:val="0"/>
              <w:adjustRightInd w:val="0"/>
              <w:ind w:right="12"/>
              <w:rPr>
                <w:color w:val="000000"/>
                <w:spacing w:val="-3"/>
                <w:sz w:val="20"/>
                <w:szCs w:val="20"/>
              </w:rPr>
            </w:pPr>
          </w:p>
        </w:tc>
      </w:tr>
      <w:tr w:rsidR="005C7FFB" w:rsidRPr="000F7D3B" w:rsidTr="00DE56D8">
        <w:tc>
          <w:tcPr>
            <w:tcW w:w="5211" w:type="dxa"/>
            <w:gridSpan w:val="3"/>
            <w:shd w:val="clear" w:color="auto" w:fill="auto"/>
          </w:tcPr>
          <w:p w:rsidR="005C7FFB" w:rsidRPr="000F7D3B" w:rsidRDefault="005C7FFB" w:rsidP="00DE56D8">
            <w:pPr>
              <w:widowControl w:val="0"/>
              <w:autoSpaceDE w:val="0"/>
              <w:autoSpaceDN w:val="0"/>
              <w:adjustRightInd w:val="0"/>
              <w:ind w:right="24"/>
              <w:rPr>
                <w:sz w:val="20"/>
                <w:szCs w:val="20"/>
              </w:rPr>
            </w:pPr>
            <w:r w:rsidRPr="000F7D3B">
              <w:rPr>
                <w:color w:val="000000"/>
                <w:spacing w:val="1"/>
                <w:sz w:val="20"/>
                <w:szCs w:val="20"/>
              </w:rPr>
              <w:t>Научные открытия и технические изоб</w:t>
            </w:r>
            <w:r w:rsidRPr="000F7D3B">
              <w:rPr>
                <w:color w:val="000000"/>
                <w:spacing w:val="1"/>
                <w:sz w:val="20"/>
                <w:szCs w:val="20"/>
              </w:rPr>
              <w:softHyphen/>
            </w:r>
            <w:r w:rsidRPr="000F7D3B">
              <w:rPr>
                <w:color w:val="000000"/>
                <w:spacing w:val="3"/>
                <w:sz w:val="20"/>
                <w:szCs w:val="20"/>
              </w:rPr>
              <w:t xml:space="preserve">ретения. Распространение образования. </w:t>
            </w:r>
            <w:r w:rsidRPr="000F7D3B">
              <w:rPr>
                <w:color w:val="000000"/>
                <w:spacing w:val="2"/>
                <w:sz w:val="20"/>
                <w:szCs w:val="20"/>
              </w:rPr>
              <w:t>Секуляризация и демократизация культу</w:t>
            </w:r>
            <w:r w:rsidRPr="000F7D3B">
              <w:rPr>
                <w:color w:val="000000"/>
                <w:spacing w:val="2"/>
                <w:sz w:val="20"/>
                <w:szCs w:val="20"/>
              </w:rPr>
              <w:softHyphen/>
            </w:r>
            <w:r w:rsidRPr="000F7D3B">
              <w:rPr>
                <w:color w:val="000000"/>
                <w:spacing w:val="4"/>
                <w:sz w:val="20"/>
                <w:szCs w:val="20"/>
              </w:rPr>
              <w:t>ры. Изменения в условиях жизни людей. Стили художественной культуры: клас</w:t>
            </w:r>
            <w:r w:rsidRPr="000F7D3B">
              <w:rPr>
                <w:color w:val="000000"/>
                <w:spacing w:val="4"/>
                <w:sz w:val="20"/>
                <w:szCs w:val="20"/>
              </w:rPr>
              <w:softHyphen/>
            </w:r>
            <w:r w:rsidRPr="000F7D3B">
              <w:rPr>
                <w:color w:val="000000"/>
                <w:spacing w:val="2"/>
                <w:sz w:val="20"/>
                <w:szCs w:val="20"/>
              </w:rPr>
              <w:t>сицизм, романтизм, реализм, импрессио</w:t>
            </w:r>
            <w:r w:rsidRPr="000F7D3B">
              <w:rPr>
                <w:color w:val="000000"/>
                <w:spacing w:val="2"/>
                <w:sz w:val="20"/>
                <w:szCs w:val="20"/>
              </w:rPr>
              <w:softHyphen/>
            </w:r>
            <w:r w:rsidRPr="000F7D3B">
              <w:rPr>
                <w:color w:val="000000"/>
                <w:spacing w:val="5"/>
                <w:sz w:val="20"/>
                <w:szCs w:val="20"/>
              </w:rPr>
              <w:t xml:space="preserve">низм. Театр.  Рождение кинематографа. </w:t>
            </w:r>
            <w:r w:rsidRPr="000F7D3B">
              <w:rPr>
                <w:color w:val="000000"/>
                <w:spacing w:val="4"/>
                <w:sz w:val="20"/>
                <w:szCs w:val="20"/>
              </w:rPr>
              <w:t>Деятели культуры: жизнь и творчество.</w:t>
            </w:r>
          </w:p>
        </w:tc>
        <w:tc>
          <w:tcPr>
            <w:tcW w:w="9381" w:type="dxa"/>
            <w:gridSpan w:val="12"/>
            <w:shd w:val="clear" w:color="auto" w:fill="auto"/>
          </w:tcPr>
          <w:p w:rsidR="005C7FFB" w:rsidRPr="000F7D3B" w:rsidRDefault="005C7FFB" w:rsidP="00DE56D8">
            <w:pPr>
              <w:widowControl w:val="0"/>
              <w:autoSpaceDE w:val="0"/>
              <w:autoSpaceDN w:val="0"/>
              <w:adjustRightInd w:val="0"/>
              <w:ind w:right="42"/>
              <w:rPr>
                <w:sz w:val="20"/>
                <w:szCs w:val="20"/>
              </w:rPr>
            </w:pPr>
            <w:r w:rsidRPr="000F7D3B">
              <w:rPr>
                <w:color w:val="000000"/>
                <w:spacing w:val="7"/>
                <w:sz w:val="20"/>
                <w:szCs w:val="20"/>
              </w:rPr>
              <w:t xml:space="preserve">Раскрывать значение понятий и терминов </w:t>
            </w:r>
            <w:r w:rsidRPr="000F7D3B">
              <w:rPr>
                <w:iCs/>
                <w:color w:val="000000"/>
                <w:spacing w:val="7"/>
                <w:sz w:val="20"/>
                <w:szCs w:val="20"/>
              </w:rPr>
              <w:t>ампир, роман</w:t>
            </w:r>
            <w:r w:rsidRPr="000F7D3B">
              <w:rPr>
                <w:iCs/>
                <w:color w:val="000000"/>
                <w:spacing w:val="7"/>
                <w:sz w:val="20"/>
                <w:szCs w:val="20"/>
              </w:rPr>
              <w:softHyphen/>
            </w:r>
            <w:r w:rsidRPr="000F7D3B">
              <w:rPr>
                <w:iCs/>
                <w:color w:val="000000"/>
                <w:spacing w:val="-5"/>
                <w:sz w:val="20"/>
                <w:szCs w:val="20"/>
              </w:rPr>
              <w:t xml:space="preserve">тизм, реализм, импрессионизм, демократизация культуры. </w:t>
            </w:r>
            <w:r w:rsidRPr="000F7D3B">
              <w:rPr>
                <w:color w:val="000000"/>
                <w:spacing w:val="1"/>
                <w:sz w:val="20"/>
                <w:szCs w:val="20"/>
              </w:rPr>
              <w:t>Называть важнейшие научные открытия и технические дос</w:t>
            </w:r>
            <w:r w:rsidRPr="000F7D3B">
              <w:rPr>
                <w:color w:val="000000"/>
                <w:spacing w:val="1"/>
                <w:sz w:val="20"/>
                <w:szCs w:val="20"/>
              </w:rPr>
              <w:softHyphen/>
              <w:t xml:space="preserve">тижения </w:t>
            </w:r>
            <w:r w:rsidRPr="000F7D3B">
              <w:rPr>
                <w:color w:val="000000"/>
                <w:spacing w:val="1"/>
                <w:sz w:val="20"/>
                <w:szCs w:val="20"/>
                <w:lang w:val="en-US"/>
              </w:rPr>
              <w:t>XIX</w:t>
            </w:r>
            <w:r w:rsidRPr="000F7D3B">
              <w:rPr>
                <w:color w:val="000000"/>
                <w:spacing w:val="1"/>
                <w:sz w:val="20"/>
                <w:szCs w:val="20"/>
              </w:rPr>
              <w:t xml:space="preserve"> в., объяснять, в чем их значение для своего вре</w:t>
            </w:r>
            <w:r w:rsidRPr="000F7D3B">
              <w:rPr>
                <w:color w:val="000000"/>
                <w:spacing w:val="1"/>
                <w:sz w:val="20"/>
                <w:szCs w:val="20"/>
              </w:rPr>
              <w:softHyphen/>
            </w:r>
            <w:r w:rsidRPr="000F7D3B">
              <w:rPr>
                <w:color w:val="000000"/>
                <w:spacing w:val="-1"/>
                <w:sz w:val="20"/>
                <w:szCs w:val="20"/>
              </w:rPr>
              <w:t xml:space="preserve">мени и последующего развития общества. </w:t>
            </w:r>
            <w:r w:rsidRPr="000F7D3B">
              <w:rPr>
                <w:color w:val="000000"/>
                <w:spacing w:val="2"/>
                <w:sz w:val="20"/>
                <w:szCs w:val="20"/>
              </w:rPr>
              <w:t>Характеризовать основные стили и течения в художествен</w:t>
            </w:r>
            <w:r w:rsidRPr="000F7D3B">
              <w:rPr>
                <w:color w:val="000000"/>
                <w:spacing w:val="2"/>
                <w:sz w:val="20"/>
                <w:szCs w:val="20"/>
              </w:rPr>
              <w:softHyphen/>
            </w:r>
            <w:r w:rsidRPr="000F7D3B">
              <w:rPr>
                <w:color w:val="000000"/>
                <w:spacing w:val="3"/>
                <w:sz w:val="20"/>
                <w:szCs w:val="20"/>
              </w:rPr>
              <w:t xml:space="preserve">ной культуре </w:t>
            </w:r>
            <w:r w:rsidRPr="000F7D3B">
              <w:rPr>
                <w:color w:val="000000"/>
                <w:spacing w:val="3"/>
                <w:sz w:val="20"/>
                <w:szCs w:val="20"/>
                <w:lang w:val="en-US"/>
              </w:rPr>
              <w:t>XIX</w:t>
            </w:r>
            <w:r w:rsidRPr="000F7D3B">
              <w:rPr>
                <w:color w:val="000000"/>
                <w:spacing w:val="3"/>
                <w:sz w:val="20"/>
                <w:szCs w:val="20"/>
              </w:rPr>
              <w:t xml:space="preserve"> в., раскрывая их особенности на примерах </w:t>
            </w:r>
            <w:r w:rsidRPr="000F7D3B">
              <w:rPr>
                <w:color w:val="000000"/>
                <w:spacing w:val="-1"/>
                <w:sz w:val="20"/>
                <w:szCs w:val="20"/>
              </w:rPr>
              <w:t xml:space="preserve">конкретных произведений. </w:t>
            </w:r>
            <w:r w:rsidRPr="000F7D3B">
              <w:rPr>
                <w:color w:val="000000"/>
                <w:spacing w:val="4"/>
                <w:sz w:val="20"/>
                <w:szCs w:val="20"/>
              </w:rPr>
              <w:t>Проводить поиск информации (в печатных изданиях и Ин</w:t>
            </w:r>
            <w:r w:rsidRPr="000F7D3B">
              <w:rPr>
                <w:color w:val="000000"/>
                <w:spacing w:val="4"/>
                <w:sz w:val="20"/>
                <w:szCs w:val="20"/>
              </w:rPr>
              <w:softHyphen/>
            </w:r>
            <w:r w:rsidRPr="000F7D3B">
              <w:rPr>
                <w:color w:val="000000"/>
                <w:spacing w:val="-3"/>
                <w:sz w:val="20"/>
                <w:szCs w:val="20"/>
              </w:rPr>
              <w:t>тернете) для сообщений о значительных явлениях и представи</w:t>
            </w:r>
            <w:r w:rsidRPr="000F7D3B">
              <w:rPr>
                <w:color w:val="000000"/>
                <w:spacing w:val="-3"/>
                <w:sz w:val="20"/>
                <w:szCs w:val="20"/>
              </w:rPr>
              <w:softHyphen/>
            </w:r>
            <w:r w:rsidRPr="000F7D3B">
              <w:rPr>
                <w:color w:val="000000"/>
                <w:spacing w:val="-2"/>
                <w:sz w:val="20"/>
                <w:szCs w:val="20"/>
              </w:rPr>
              <w:t xml:space="preserve">телях культуры </w:t>
            </w:r>
            <w:r w:rsidRPr="000F7D3B">
              <w:rPr>
                <w:color w:val="000000"/>
                <w:spacing w:val="-2"/>
                <w:sz w:val="20"/>
                <w:szCs w:val="20"/>
                <w:lang w:val="en-US"/>
              </w:rPr>
              <w:t>XIX</w:t>
            </w:r>
            <w:r w:rsidRPr="000F7D3B">
              <w:rPr>
                <w:color w:val="000000"/>
                <w:spacing w:val="-2"/>
                <w:sz w:val="20"/>
                <w:szCs w:val="20"/>
              </w:rPr>
              <w:t xml:space="preserve"> в. </w:t>
            </w:r>
            <w:r w:rsidRPr="000F7D3B">
              <w:rPr>
                <w:color w:val="000000"/>
                <w:spacing w:val="2"/>
                <w:sz w:val="20"/>
                <w:szCs w:val="20"/>
              </w:rPr>
              <w:t>Высказывать и обосновывать оценочные суждения о явле</w:t>
            </w:r>
            <w:r w:rsidRPr="000F7D3B">
              <w:rPr>
                <w:color w:val="000000"/>
                <w:spacing w:val="2"/>
                <w:sz w:val="20"/>
                <w:szCs w:val="20"/>
              </w:rPr>
              <w:softHyphen/>
            </w:r>
            <w:r w:rsidRPr="000F7D3B">
              <w:rPr>
                <w:color w:val="000000"/>
                <w:spacing w:val="-1"/>
                <w:sz w:val="20"/>
                <w:szCs w:val="20"/>
              </w:rPr>
              <w:t>ниях культуры, творчестве отдельных художников</w:t>
            </w:r>
          </w:p>
        </w:tc>
      </w:tr>
      <w:tr w:rsidR="005C7FFB" w:rsidRPr="000F7D3B" w:rsidTr="00DE56D8">
        <w:tc>
          <w:tcPr>
            <w:tcW w:w="5211" w:type="dxa"/>
            <w:gridSpan w:val="3"/>
            <w:shd w:val="clear" w:color="auto" w:fill="auto"/>
          </w:tcPr>
          <w:p w:rsidR="005C7FFB" w:rsidRPr="000F7D3B" w:rsidRDefault="005C7FFB" w:rsidP="00DE56D8">
            <w:pPr>
              <w:widowControl w:val="0"/>
              <w:autoSpaceDE w:val="0"/>
              <w:autoSpaceDN w:val="0"/>
              <w:adjustRightInd w:val="0"/>
              <w:rPr>
                <w:color w:val="000000"/>
                <w:spacing w:val="17"/>
                <w:sz w:val="20"/>
                <w:szCs w:val="20"/>
              </w:rPr>
            </w:pPr>
            <w:r w:rsidRPr="000F7D3B">
              <w:rPr>
                <w:color w:val="000000"/>
                <w:spacing w:val="16"/>
                <w:sz w:val="20"/>
                <w:szCs w:val="20"/>
              </w:rPr>
              <w:t xml:space="preserve">Международные отношения в </w:t>
            </w:r>
            <w:r w:rsidRPr="000F7D3B">
              <w:rPr>
                <w:color w:val="000000"/>
                <w:spacing w:val="16"/>
                <w:sz w:val="20"/>
                <w:szCs w:val="20"/>
                <w:lang w:val="en-US"/>
              </w:rPr>
              <w:t>XIX</w:t>
            </w:r>
            <w:r w:rsidRPr="000F7D3B">
              <w:rPr>
                <w:color w:val="000000"/>
                <w:spacing w:val="16"/>
                <w:sz w:val="20"/>
                <w:szCs w:val="20"/>
              </w:rPr>
              <w:t xml:space="preserve"> в. </w:t>
            </w:r>
            <w:r w:rsidRPr="000F7D3B">
              <w:rPr>
                <w:iCs/>
                <w:color w:val="000000"/>
                <w:spacing w:val="16"/>
                <w:sz w:val="20"/>
                <w:szCs w:val="20"/>
              </w:rPr>
              <w:t>(2 ч</w:t>
            </w:r>
          </w:p>
        </w:tc>
        <w:tc>
          <w:tcPr>
            <w:tcW w:w="9381" w:type="dxa"/>
            <w:gridSpan w:val="12"/>
            <w:shd w:val="clear" w:color="auto" w:fill="auto"/>
          </w:tcPr>
          <w:p w:rsidR="005C7FFB" w:rsidRPr="000F7D3B" w:rsidRDefault="005C7FFB" w:rsidP="00DE56D8">
            <w:pPr>
              <w:widowControl w:val="0"/>
              <w:autoSpaceDE w:val="0"/>
              <w:autoSpaceDN w:val="0"/>
              <w:adjustRightInd w:val="0"/>
              <w:ind w:right="12"/>
              <w:rPr>
                <w:color w:val="000000"/>
                <w:spacing w:val="-3"/>
                <w:sz w:val="20"/>
                <w:szCs w:val="20"/>
              </w:rPr>
            </w:pPr>
          </w:p>
        </w:tc>
      </w:tr>
      <w:tr w:rsidR="005C7FFB" w:rsidRPr="000F7D3B" w:rsidTr="00DE56D8">
        <w:tc>
          <w:tcPr>
            <w:tcW w:w="5211" w:type="dxa"/>
            <w:gridSpan w:val="3"/>
            <w:shd w:val="clear" w:color="auto" w:fill="auto"/>
          </w:tcPr>
          <w:p w:rsidR="005C7FFB" w:rsidRPr="000F7D3B" w:rsidRDefault="005C7FFB" w:rsidP="00DE56D8">
            <w:pPr>
              <w:widowControl w:val="0"/>
              <w:autoSpaceDE w:val="0"/>
              <w:autoSpaceDN w:val="0"/>
              <w:adjustRightInd w:val="0"/>
              <w:ind w:right="24"/>
              <w:rPr>
                <w:color w:val="000000"/>
                <w:spacing w:val="2"/>
                <w:sz w:val="20"/>
                <w:szCs w:val="20"/>
              </w:rPr>
            </w:pPr>
            <w:r w:rsidRPr="000F7D3B">
              <w:rPr>
                <w:color w:val="000000"/>
                <w:spacing w:val="12"/>
                <w:sz w:val="20"/>
                <w:szCs w:val="20"/>
              </w:rPr>
              <w:t xml:space="preserve">Международные отношения в </w:t>
            </w:r>
            <w:r w:rsidRPr="000F7D3B">
              <w:rPr>
                <w:color w:val="000000"/>
                <w:spacing w:val="12"/>
                <w:sz w:val="20"/>
                <w:szCs w:val="20"/>
                <w:lang w:val="en-US"/>
              </w:rPr>
              <w:t>XIX</w:t>
            </w:r>
            <w:r w:rsidRPr="000F7D3B">
              <w:rPr>
                <w:color w:val="000000"/>
                <w:spacing w:val="12"/>
                <w:sz w:val="20"/>
                <w:szCs w:val="20"/>
              </w:rPr>
              <w:t xml:space="preserve"> в. </w:t>
            </w:r>
            <w:r w:rsidRPr="000F7D3B">
              <w:rPr>
                <w:color w:val="000000"/>
                <w:spacing w:val="5"/>
                <w:sz w:val="20"/>
                <w:szCs w:val="20"/>
              </w:rPr>
              <w:t xml:space="preserve">Внешнеполитические интересы великих </w:t>
            </w:r>
            <w:r w:rsidRPr="000F7D3B">
              <w:rPr>
                <w:color w:val="000000"/>
                <w:spacing w:val="2"/>
                <w:sz w:val="20"/>
                <w:szCs w:val="20"/>
              </w:rPr>
              <w:t>держав и политика союзов в Европе. Вос</w:t>
            </w:r>
            <w:r w:rsidRPr="000F7D3B">
              <w:rPr>
                <w:color w:val="000000"/>
                <w:spacing w:val="1"/>
                <w:sz w:val="20"/>
                <w:szCs w:val="20"/>
              </w:rPr>
              <w:t>точный вопрос. Колониальные захваты и колониальные империи. Старые и новые лидеры индустриального мира. Активиза</w:t>
            </w:r>
            <w:r w:rsidRPr="000F7D3B">
              <w:rPr>
                <w:color w:val="000000"/>
                <w:spacing w:val="1"/>
                <w:sz w:val="20"/>
                <w:szCs w:val="20"/>
              </w:rPr>
              <w:softHyphen/>
            </w:r>
            <w:r w:rsidRPr="000F7D3B">
              <w:rPr>
                <w:color w:val="000000"/>
                <w:spacing w:val="2"/>
                <w:sz w:val="20"/>
                <w:szCs w:val="20"/>
              </w:rPr>
              <w:t>ция борьбы за передел мира. Формиро</w:t>
            </w:r>
            <w:r w:rsidRPr="000F7D3B">
              <w:rPr>
                <w:color w:val="000000"/>
                <w:spacing w:val="2"/>
                <w:sz w:val="20"/>
                <w:szCs w:val="20"/>
              </w:rPr>
              <w:softHyphen/>
            </w:r>
            <w:r w:rsidRPr="000F7D3B">
              <w:rPr>
                <w:color w:val="000000"/>
                <w:spacing w:val="1"/>
                <w:sz w:val="20"/>
                <w:szCs w:val="20"/>
              </w:rPr>
              <w:t>вание военно-политических блоков вели</w:t>
            </w:r>
            <w:r w:rsidRPr="000F7D3B">
              <w:rPr>
                <w:color w:val="000000"/>
                <w:spacing w:val="1"/>
                <w:sz w:val="20"/>
                <w:szCs w:val="20"/>
              </w:rPr>
              <w:softHyphen/>
            </w:r>
            <w:r w:rsidRPr="000F7D3B">
              <w:rPr>
                <w:color w:val="000000"/>
                <w:spacing w:val="5"/>
                <w:sz w:val="20"/>
                <w:szCs w:val="20"/>
              </w:rPr>
              <w:t>ких держав</w:t>
            </w:r>
          </w:p>
          <w:p w:rsidR="005C7FFB" w:rsidRPr="000F7D3B" w:rsidRDefault="005C7FFB" w:rsidP="00DE56D8">
            <w:pPr>
              <w:widowControl w:val="0"/>
              <w:autoSpaceDE w:val="0"/>
              <w:autoSpaceDN w:val="0"/>
              <w:adjustRightInd w:val="0"/>
              <w:ind w:right="24"/>
              <w:rPr>
                <w:sz w:val="20"/>
                <w:szCs w:val="20"/>
              </w:rPr>
            </w:pPr>
          </w:p>
        </w:tc>
        <w:tc>
          <w:tcPr>
            <w:tcW w:w="9381" w:type="dxa"/>
            <w:gridSpan w:val="12"/>
            <w:shd w:val="clear" w:color="auto" w:fill="auto"/>
          </w:tcPr>
          <w:p w:rsidR="005C7FFB" w:rsidRPr="000F7D3B" w:rsidRDefault="005C7FFB" w:rsidP="00DE56D8">
            <w:pPr>
              <w:widowControl w:val="0"/>
              <w:autoSpaceDE w:val="0"/>
              <w:autoSpaceDN w:val="0"/>
              <w:adjustRightInd w:val="0"/>
              <w:ind w:right="6"/>
              <w:rPr>
                <w:color w:val="000000"/>
                <w:spacing w:val="-2"/>
                <w:sz w:val="20"/>
                <w:szCs w:val="20"/>
              </w:rPr>
            </w:pPr>
            <w:r w:rsidRPr="000F7D3B">
              <w:rPr>
                <w:color w:val="000000"/>
                <w:spacing w:val="3"/>
                <w:sz w:val="20"/>
                <w:szCs w:val="20"/>
              </w:rPr>
              <w:t xml:space="preserve">Раскрывать значение понятий и терминов </w:t>
            </w:r>
            <w:r w:rsidRPr="000F7D3B">
              <w:rPr>
                <w:iCs/>
                <w:color w:val="000000"/>
                <w:spacing w:val="3"/>
                <w:sz w:val="20"/>
                <w:szCs w:val="20"/>
              </w:rPr>
              <w:t>коалиция, Венс</w:t>
            </w:r>
            <w:r w:rsidRPr="000F7D3B">
              <w:rPr>
                <w:iCs/>
                <w:color w:val="000000"/>
                <w:spacing w:val="3"/>
                <w:sz w:val="20"/>
                <w:szCs w:val="20"/>
              </w:rPr>
              <w:softHyphen/>
            </w:r>
            <w:r w:rsidRPr="000F7D3B">
              <w:rPr>
                <w:iCs/>
                <w:color w:val="000000"/>
                <w:spacing w:val="-2"/>
                <w:sz w:val="20"/>
                <w:szCs w:val="20"/>
              </w:rPr>
              <w:t>кая система, восточный вопрос, пацифизм, колониальная им</w:t>
            </w:r>
            <w:r w:rsidRPr="000F7D3B">
              <w:rPr>
                <w:iCs/>
                <w:color w:val="000000"/>
                <w:spacing w:val="-2"/>
                <w:sz w:val="20"/>
                <w:szCs w:val="20"/>
              </w:rPr>
              <w:softHyphen/>
            </w:r>
            <w:r w:rsidRPr="000F7D3B">
              <w:rPr>
                <w:iCs/>
                <w:color w:val="000000"/>
                <w:sz w:val="20"/>
                <w:szCs w:val="20"/>
              </w:rPr>
              <w:t>перия, колониальный раздел мира.</w:t>
            </w:r>
            <w:r w:rsidRPr="000F7D3B">
              <w:rPr>
                <w:color w:val="000000"/>
                <w:spacing w:val="-2"/>
                <w:sz w:val="20"/>
                <w:szCs w:val="20"/>
              </w:rPr>
              <w:t xml:space="preserve"> </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 xml:space="preserve">Объяснять, в чем заключались интересы великих держав в </w:t>
            </w:r>
            <w:r w:rsidRPr="000F7D3B">
              <w:rPr>
                <w:color w:val="000000"/>
                <w:spacing w:val="1"/>
                <w:sz w:val="20"/>
                <w:szCs w:val="20"/>
              </w:rPr>
              <w:t xml:space="preserve">конфликтах и ключевых событиях международной жизни в </w:t>
            </w:r>
            <w:r w:rsidRPr="000F7D3B">
              <w:rPr>
                <w:color w:val="000000"/>
                <w:spacing w:val="1"/>
                <w:sz w:val="20"/>
                <w:szCs w:val="20"/>
                <w:lang w:val="en-US"/>
              </w:rPr>
              <w:t>XIX</w:t>
            </w:r>
            <w:r w:rsidRPr="000F7D3B">
              <w:rPr>
                <w:color w:val="000000"/>
                <w:spacing w:val="1"/>
                <w:sz w:val="20"/>
                <w:szCs w:val="20"/>
              </w:rPr>
              <w:t xml:space="preserve"> в.</w:t>
            </w:r>
          </w:p>
          <w:p w:rsidR="005C7FFB" w:rsidRPr="000F7D3B" w:rsidRDefault="005C7FFB" w:rsidP="00DE56D8">
            <w:pPr>
              <w:widowControl w:val="0"/>
              <w:autoSpaceDE w:val="0"/>
              <w:autoSpaceDN w:val="0"/>
              <w:adjustRightInd w:val="0"/>
              <w:ind w:right="54"/>
              <w:rPr>
                <w:sz w:val="20"/>
                <w:szCs w:val="20"/>
              </w:rPr>
            </w:pPr>
            <w:r w:rsidRPr="000F7D3B">
              <w:rPr>
                <w:color w:val="000000"/>
                <w:spacing w:val="4"/>
                <w:sz w:val="20"/>
                <w:szCs w:val="20"/>
              </w:rPr>
              <w:t xml:space="preserve">Раскрывать, что изменилось в международных отношениях </w:t>
            </w:r>
            <w:r w:rsidRPr="000F7D3B">
              <w:rPr>
                <w:color w:val="000000"/>
                <w:spacing w:val="6"/>
                <w:sz w:val="20"/>
                <w:szCs w:val="20"/>
              </w:rPr>
              <w:t xml:space="preserve">в </w:t>
            </w:r>
            <w:r w:rsidRPr="000F7D3B">
              <w:rPr>
                <w:color w:val="000000"/>
                <w:spacing w:val="6"/>
                <w:sz w:val="20"/>
                <w:szCs w:val="20"/>
                <w:lang w:val="en-US"/>
              </w:rPr>
              <w:t>XIX</w:t>
            </w:r>
            <w:r w:rsidRPr="000F7D3B">
              <w:rPr>
                <w:color w:val="000000"/>
                <w:spacing w:val="6"/>
                <w:sz w:val="20"/>
                <w:szCs w:val="20"/>
              </w:rPr>
              <w:t xml:space="preserve"> в. по сравнению с предшествующим столетием</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Историческое и культурное наследие Нового времени </w:t>
            </w:r>
            <w:r w:rsidRPr="000F7D3B">
              <w:rPr>
                <w:iCs/>
                <w:color w:val="000000"/>
                <w:spacing w:val="2"/>
                <w:sz w:val="20"/>
                <w:szCs w:val="20"/>
              </w:rPr>
              <w:t>(2 ч)</w:t>
            </w:r>
          </w:p>
          <w:p w:rsidR="005C7FFB" w:rsidRPr="000F7D3B" w:rsidRDefault="005C7FFB" w:rsidP="00DE56D8">
            <w:pPr>
              <w:widowControl w:val="0"/>
              <w:autoSpaceDE w:val="0"/>
              <w:autoSpaceDN w:val="0"/>
              <w:adjustRightInd w:val="0"/>
              <w:rPr>
                <w:color w:val="000000"/>
                <w:spacing w:val="-3"/>
                <w:sz w:val="20"/>
                <w:szCs w:val="20"/>
              </w:rPr>
            </w:pPr>
          </w:p>
        </w:tc>
      </w:tr>
      <w:tr w:rsidR="005C7FFB" w:rsidRPr="000F7D3B" w:rsidTr="00DE56D8">
        <w:tc>
          <w:tcPr>
            <w:tcW w:w="6119" w:type="dxa"/>
            <w:gridSpan w:val="7"/>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z w:val="20"/>
                <w:szCs w:val="20"/>
              </w:rPr>
              <w:t>Становление и развитие индустриаль</w:t>
            </w:r>
            <w:r w:rsidRPr="000F7D3B">
              <w:rPr>
                <w:color w:val="000000"/>
                <w:sz w:val="20"/>
                <w:szCs w:val="20"/>
              </w:rPr>
              <w:softHyphen/>
            </w:r>
            <w:r w:rsidRPr="000F7D3B">
              <w:rPr>
                <w:color w:val="000000"/>
                <w:spacing w:val="3"/>
                <w:sz w:val="20"/>
                <w:szCs w:val="20"/>
              </w:rPr>
              <w:t xml:space="preserve">ного общества. Политическое наследие </w:t>
            </w:r>
            <w:r w:rsidRPr="000F7D3B">
              <w:rPr>
                <w:color w:val="000000"/>
                <w:spacing w:val="4"/>
                <w:sz w:val="20"/>
                <w:szCs w:val="20"/>
              </w:rPr>
              <w:t>Нового времени. Достижения культуры</w:t>
            </w:r>
          </w:p>
        </w:tc>
        <w:tc>
          <w:tcPr>
            <w:tcW w:w="8473" w:type="dxa"/>
            <w:gridSpan w:val="8"/>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Высказывать и обосновывать суждения о значении поли</w:t>
            </w:r>
            <w:r w:rsidRPr="000F7D3B">
              <w:rPr>
                <w:color w:val="000000"/>
                <w:spacing w:val="1"/>
                <w:sz w:val="20"/>
                <w:szCs w:val="20"/>
              </w:rPr>
              <w:softHyphen/>
            </w:r>
            <w:r w:rsidRPr="000F7D3B">
              <w:rPr>
                <w:color w:val="000000"/>
                <w:spacing w:val="2"/>
                <w:sz w:val="20"/>
                <w:szCs w:val="20"/>
              </w:rPr>
              <w:t>тического и культурного наследия Нового времени для совре</w:t>
            </w:r>
            <w:r w:rsidRPr="000F7D3B">
              <w:rPr>
                <w:color w:val="000000"/>
                <w:spacing w:val="2"/>
                <w:sz w:val="20"/>
                <w:szCs w:val="20"/>
              </w:rPr>
              <w:softHyphen/>
            </w:r>
            <w:r w:rsidRPr="000F7D3B">
              <w:rPr>
                <w:color w:val="000000"/>
                <w:spacing w:val="5"/>
                <w:sz w:val="20"/>
                <w:szCs w:val="20"/>
              </w:rPr>
              <w:t>менного мира</w:t>
            </w:r>
          </w:p>
          <w:p w:rsidR="005C7FFB" w:rsidRPr="000F7D3B" w:rsidRDefault="005C7FFB" w:rsidP="00DE56D8">
            <w:pPr>
              <w:widowControl w:val="0"/>
              <w:autoSpaceDE w:val="0"/>
              <w:autoSpaceDN w:val="0"/>
              <w:adjustRightInd w:val="0"/>
              <w:rPr>
                <w:color w:val="000000"/>
                <w:spacing w:val="-3"/>
                <w:sz w:val="20"/>
                <w:szCs w:val="20"/>
              </w:rPr>
            </w:pP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8"/>
                <w:sz w:val="20"/>
                <w:szCs w:val="20"/>
              </w:rPr>
              <w:t xml:space="preserve">РАЗДЕЛ </w:t>
            </w:r>
            <w:r w:rsidRPr="000F7D3B">
              <w:rPr>
                <w:color w:val="000000"/>
                <w:spacing w:val="8"/>
                <w:sz w:val="20"/>
                <w:szCs w:val="20"/>
                <w:lang w:val="en-US"/>
              </w:rPr>
              <w:t>IV</w:t>
            </w:r>
            <w:r w:rsidRPr="000F7D3B">
              <w:rPr>
                <w:color w:val="000000"/>
                <w:spacing w:val="8"/>
                <w:sz w:val="20"/>
                <w:szCs w:val="20"/>
              </w:rPr>
              <w:t xml:space="preserve">. НОВЕЙШАЯ ИСТОРИЯ. </w:t>
            </w:r>
            <w:r w:rsidRPr="000F7D3B">
              <w:rPr>
                <w:color w:val="000000"/>
                <w:spacing w:val="8"/>
                <w:sz w:val="20"/>
                <w:szCs w:val="20"/>
                <w:lang w:val="en-US"/>
              </w:rPr>
              <w:t>XX</w:t>
            </w:r>
            <w:r w:rsidRPr="000F7D3B">
              <w:rPr>
                <w:color w:val="000000"/>
                <w:spacing w:val="8"/>
                <w:sz w:val="20"/>
                <w:szCs w:val="20"/>
              </w:rPr>
              <w:t xml:space="preserve"> - НАЧАЛО </w:t>
            </w:r>
            <w:r w:rsidRPr="000F7D3B">
              <w:rPr>
                <w:color w:val="000000"/>
                <w:spacing w:val="8"/>
                <w:sz w:val="20"/>
                <w:szCs w:val="20"/>
                <w:lang w:val="en-US"/>
              </w:rPr>
              <w:t>XXI</w:t>
            </w:r>
            <w:r w:rsidRPr="000F7D3B">
              <w:rPr>
                <w:color w:val="000000"/>
                <w:spacing w:val="8"/>
                <w:sz w:val="20"/>
                <w:szCs w:val="20"/>
              </w:rPr>
              <w:t xml:space="preserve"> в. </w:t>
            </w:r>
            <w:r w:rsidRPr="000F7D3B">
              <w:rPr>
                <w:iCs/>
                <w:color w:val="000000"/>
                <w:spacing w:val="8"/>
                <w:sz w:val="20"/>
                <w:szCs w:val="20"/>
              </w:rPr>
              <w:t>(34 ч)</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Введение </w:t>
            </w:r>
            <w:r w:rsidRPr="000F7D3B">
              <w:rPr>
                <w:iCs/>
                <w:color w:val="000000"/>
                <w:spacing w:val="2"/>
                <w:sz w:val="20"/>
                <w:szCs w:val="20"/>
              </w:rPr>
              <w:t>(1 ч)</w:t>
            </w:r>
          </w:p>
        </w:tc>
      </w:tr>
      <w:tr w:rsidR="005C7FFB" w:rsidRPr="000F7D3B" w:rsidTr="00DE56D8">
        <w:tc>
          <w:tcPr>
            <w:tcW w:w="6119" w:type="dxa"/>
            <w:gridSpan w:val="7"/>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Мир к началу </w:t>
            </w:r>
            <w:r w:rsidRPr="000F7D3B">
              <w:rPr>
                <w:color w:val="000000"/>
                <w:spacing w:val="2"/>
                <w:sz w:val="20"/>
                <w:szCs w:val="20"/>
                <w:lang w:val="en-US"/>
              </w:rPr>
              <w:t>XX</w:t>
            </w:r>
            <w:r w:rsidRPr="000F7D3B">
              <w:rPr>
                <w:color w:val="000000"/>
                <w:spacing w:val="2"/>
                <w:sz w:val="20"/>
                <w:szCs w:val="20"/>
              </w:rPr>
              <w:t xml:space="preserve"> в. Новейшая история: </w:t>
            </w:r>
            <w:r w:rsidRPr="000F7D3B">
              <w:rPr>
                <w:color w:val="000000"/>
                <w:spacing w:val="1"/>
                <w:sz w:val="20"/>
                <w:szCs w:val="20"/>
              </w:rPr>
              <w:t>понятие, периодизация</w:t>
            </w:r>
          </w:p>
        </w:tc>
        <w:tc>
          <w:tcPr>
            <w:tcW w:w="8473" w:type="dxa"/>
            <w:gridSpan w:val="8"/>
            <w:shd w:val="clear" w:color="auto" w:fill="auto"/>
          </w:tcPr>
          <w:p w:rsidR="005C7FFB" w:rsidRPr="000F7D3B" w:rsidRDefault="005C7FFB" w:rsidP="00DE56D8">
            <w:pPr>
              <w:widowControl w:val="0"/>
              <w:autoSpaceDE w:val="0"/>
              <w:autoSpaceDN w:val="0"/>
              <w:adjustRightInd w:val="0"/>
              <w:rPr>
                <w:color w:val="000000"/>
                <w:spacing w:val="-3"/>
                <w:sz w:val="20"/>
                <w:szCs w:val="20"/>
              </w:rPr>
            </w:pPr>
            <w:r w:rsidRPr="000F7D3B">
              <w:rPr>
                <w:color w:val="000000"/>
                <w:spacing w:val="1"/>
                <w:sz w:val="20"/>
                <w:szCs w:val="20"/>
              </w:rPr>
              <w:t xml:space="preserve">Объяснять значение понятия </w:t>
            </w:r>
            <w:r w:rsidRPr="000F7D3B">
              <w:rPr>
                <w:iCs/>
                <w:color w:val="000000"/>
                <w:spacing w:val="1"/>
                <w:sz w:val="20"/>
                <w:szCs w:val="20"/>
              </w:rPr>
              <w:t xml:space="preserve">новейшая история. </w:t>
            </w:r>
            <w:r w:rsidRPr="000F7D3B">
              <w:rPr>
                <w:color w:val="000000"/>
                <w:spacing w:val="3"/>
                <w:sz w:val="20"/>
                <w:szCs w:val="20"/>
              </w:rPr>
              <w:t>Излагать основания периодизации новейшей истории</w:t>
            </w: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6"/>
                <w:sz w:val="20"/>
                <w:szCs w:val="20"/>
              </w:rPr>
              <w:t xml:space="preserve">Мир в  1900—1918 гг. </w:t>
            </w:r>
            <w:r w:rsidRPr="000F7D3B">
              <w:rPr>
                <w:iCs/>
                <w:color w:val="000000"/>
                <w:spacing w:val="6"/>
                <w:sz w:val="20"/>
                <w:szCs w:val="20"/>
              </w:rPr>
              <w:t>(6ч)</w:t>
            </w:r>
          </w:p>
        </w:tc>
      </w:tr>
      <w:tr w:rsidR="005C7FFB" w:rsidRPr="000F7D3B" w:rsidTr="00DE56D8">
        <w:tc>
          <w:tcPr>
            <w:tcW w:w="5637" w:type="dxa"/>
            <w:gridSpan w:val="5"/>
            <w:shd w:val="clear" w:color="auto" w:fill="auto"/>
          </w:tcPr>
          <w:p w:rsidR="005C7FFB" w:rsidRPr="000F7D3B" w:rsidRDefault="005C7FFB" w:rsidP="00DE56D8">
            <w:pPr>
              <w:widowControl w:val="0"/>
              <w:autoSpaceDE w:val="0"/>
              <w:autoSpaceDN w:val="0"/>
              <w:adjustRightInd w:val="0"/>
              <w:rPr>
                <w:color w:val="000000"/>
                <w:spacing w:val="-3"/>
                <w:sz w:val="20"/>
                <w:szCs w:val="20"/>
              </w:rPr>
            </w:pPr>
            <w:r w:rsidRPr="000F7D3B">
              <w:rPr>
                <w:color w:val="000000"/>
                <w:spacing w:val="2"/>
                <w:sz w:val="20"/>
                <w:szCs w:val="20"/>
              </w:rPr>
              <w:t xml:space="preserve">Страны Европы и США в 1900-1914 гг.: </w:t>
            </w:r>
            <w:r w:rsidRPr="000F7D3B">
              <w:rPr>
                <w:color w:val="000000"/>
                <w:spacing w:val="6"/>
                <w:sz w:val="20"/>
                <w:szCs w:val="20"/>
              </w:rPr>
              <w:t xml:space="preserve">технический прогресс, экономическое </w:t>
            </w:r>
            <w:r w:rsidRPr="000F7D3B">
              <w:rPr>
                <w:color w:val="000000"/>
                <w:spacing w:val="1"/>
                <w:sz w:val="20"/>
                <w:szCs w:val="20"/>
              </w:rPr>
              <w:t>развитие. Урбанизация, миграция. Поло</w:t>
            </w:r>
            <w:r w:rsidRPr="000F7D3B">
              <w:rPr>
                <w:color w:val="000000"/>
                <w:spacing w:val="1"/>
                <w:sz w:val="20"/>
                <w:szCs w:val="20"/>
              </w:rPr>
              <w:softHyphen/>
            </w:r>
            <w:r w:rsidRPr="000F7D3B">
              <w:rPr>
                <w:color w:val="000000"/>
                <w:sz w:val="20"/>
                <w:szCs w:val="20"/>
              </w:rPr>
              <w:t>жение основных групп населения. Соци</w:t>
            </w:r>
            <w:r w:rsidRPr="000F7D3B">
              <w:rPr>
                <w:color w:val="000000"/>
                <w:sz w:val="20"/>
                <w:szCs w:val="20"/>
              </w:rPr>
              <w:softHyphen/>
              <w:t>альные движения. Социальные и полити</w:t>
            </w:r>
            <w:r w:rsidRPr="000F7D3B">
              <w:rPr>
                <w:color w:val="000000"/>
                <w:sz w:val="20"/>
                <w:szCs w:val="20"/>
              </w:rPr>
              <w:softHyphen/>
            </w:r>
            <w:r w:rsidRPr="000F7D3B">
              <w:rPr>
                <w:color w:val="000000"/>
                <w:spacing w:val="5"/>
                <w:sz w:val="20"/>
                <w:szCs w:val="20"/>
              </w:rPr>
              <w:t>ческие реформы; Д. Ллойд Джордж.</w:t>
            </w:r>
          </w:p>
          <w:p w:rsidR="005C7FFB" w:rsidRPr="000F7D3B" w:rsidRDefault="005C7FFB" w:rsidP="00DE56D8">
            <w:pPr>
              <w:widowControl w:val="0"/>
              <w:autoSpaceDE w:val="0"/>
              <w:autoSpaceDN w:val="0"/>
              <w:adjustRightInd w:val="0"/>
              <w:ind w:right="18"/>
              <w:rPr>
                <w:color w:val="000000"/>
                <w:spacing w:val="-3"/>
                <w:sz w:val="20"/>
                <w:szCs w:val="20"/>
              </w:rPr>
            </w:pPr>
            <w:r w:rsidRPr="000F7D3B">
              <w:rPr>
                <w:iCs/>
                <w:color w:val="000000"/>
                <w:spacing w:val="4"/>
                <w:sz w:val="20"/>
                <w:szCs w:val="20"/>
              </w:rPr>
              <w:t xml:space="preserve">Страны Азии и Латинской Америки в </w:t>
            </w:r>
            <w:r w:rsidRPr="000F7D3B">
              <w:rPr>
                <w:iCs/>
                <w:color w:val="000000"/>
                <w:spacing w:val="8"/>
                <w:sz w:val="20"/>
                <w:szCs w:val="20"/>
              </w:rPr>
              <w:t>1900-1917 гг. Традиционные общест</w:t>
            </w:r>
            <w:r w:rsidRPr="000F7D3B">
              <w:rPr>
                <w:iCs/>
                <w:color w:val="000000"/>
                <w:spacing w:val="8"/>
                <w:sz w:val="20"/>
                <w:szCs w:val="20"/>
              </w:rPr>
              <w:softHyphen/>
            </w:r>
            <w:r w:rsidRPr="000F7D3B">
              <w:rPr>
                <w:iCs/>
                <w:color w:val="000000"/>
                <w:spacing w:val="-4"/>
                <w:sz w:val="20"/>
                <w:szCs w:val="20"/>
              </w:rPr>
              <w:t>венные отношения и проблемы модерни</w:t>
            </w:r>
            <w:r w:rsidRPr="000F7D3B">
              <w:rPr>
                <w:iCs/>
                <w:color w:val="000000"/>
                <w:spacing w:val="-4"/>
                <w:sz w:val="20"/>
                <w:szCs w:val="20"/>
              </w:rPr>
              <w:softHyphen/>
            </w:r>
            <w:r w:rsidRPr="000F7D3B">
              <w:rPr>
                <w:iCs/>
                <w:color w:val="000000"/>
                <w:spacing w:val="-1"/>
                <w:sz w:val="20"/>
                <w:szCs w:val="20"/>
              </w:rPr>
              <w:t>зации. Подъем освободительных движе</w:t>
            </w:r>
            <w:r w:rsidRPr="000F7D3B">
              <w:rPr>
                <w:iCs/>
                <w:color w:val="000000"/>
                <w:spacing w:val="-1"/>
                <w:sz w:val="20"/>
                <w:szCs w:val="20"/>
              </w:rPr>
              <w:softHyphen/>
            </w:r>
            <w:r w:rsidRPr="000F7D3B">
              <w:rPr>
                <w:iCs/>
                <w:color w:val="000000"/>
                <w:spacing w:val="3"/>
                <w:sz w:val="20"/>
                <w:szCs w:val="20"/>
              </w:rPr>
              <w:t>ний в колониальных и зависимых стра</w:t>
            </w:r>
            <w:r w:rsidRPr="000F7D3B">
              <w:rPr>
                <w:iCs/>
                <w:color w:val="000000"/>
                <w:spacing w:val="3"/>
                <w:sz w:val="20"/>
                <w:szCs w:val="20"/>
              </w:rPr>
              <w:softHyphen/>
            </w:r>
            <w:r w:rsidRPr="000F7D3B">
              <w:rPr>
                <w:iCs/>
                <w:color w:val="000000"/>
                <w:spacing w:val="-6"/>
                <w:sz w:val="20"/>
                <w:szCs w:val="20"/>
              </w:rPr>
              <w:t xml:space="preserve">нах. Революции первых десятилетий </w:t>
            </w:r>
            <w:r w:rsidRPr="000F7D3B">
              <w:rPr>
                <w:iCs/>
                <w:color w:val="000000"/>
                <w:spacing w:val="-6"/>
                <w:sz w:val="20"/>
                <w:szCs w:val="20"/>
                <w:lang w:val="en-US"/>
              </w:rPr>
              <w:t>XX</w:t>
            </w:r>
            <w:r w:rsidRPr="000F7D3B">
              <w:rPr>
                <w:iCs/>
                <w:color w:val="000000"/>
                <w:spacing w:val="-6"/>
                <w:sz w:val="20"/>
                <w:szCs w:val="20"/>
              </w:rPr>
              <w:t xml:space="preserve"> в. </w:t>
            </w:r>
            <w:r w:rsidRPr="000F7D3B">
              <w:rPr>
                <w:iCs/>
                <w:color w:val="000000"/>
                <w:spacing w:val="4"/>
                <w:sz w:val="20"/>
                <w:szCs w:val="20"/>
              </w:rPr>
              <w:t xml:space="preserve">в странах Азии (Турция,  Иран, Китай). </w:t>
            </w:r>
            <w:r w:rsidRPr="000F7D3B">
              <w:rPr>
                <w:iCs/>
                <w:color w:val="000000"/>
                <w:spacing w:val="-1"/>
                <w:sz w:val="20"/>
                <w:szCs w:val="20"/>
              </w:rPr>
              <w:t xml:space="preserve">Мексиканская революция 1910—1917 гг. </w:t>
            </w:r>
            <w:r w:rsidRPr="000F7D3B">
              <w:rPr>
                <w:iCs/>
                <w:color w:val="000000"/>
                <w:sz w:val="20"/>
                <w:szCs w:val="20"/>
              </w:rPr>
              <w:t xml:space="preserve">Руководители освободительной борьбы </w:t>
            </w:r>
            <w:r w:rsidRPr="000F7D3B">
              <w:rPr>
                <w:iCs/>
                <w:color w:val="000000"/>
                <w:spacing w:val="-4"/>
                <w:sz w:val="20"/>
                <w:szCs w:val="20"/>
              </w:rPr>
              <w:t xml:space="preserve">(Сунь Ятсен, Э. Сапата, Ф. Вилья). </w:t>
            </w:r>
            <w:r w:rsidRPr="000F7D3B">
              <w:rPr>
                <w:iCs/>
                <w:color w:val="000000"/>
                <w:spacing w:val="-1"/>
                <w:sz w:val="20"/>
                <w:szCs w:val="20"/>
              </w:rPr>
              <w:t>Начало борьбы за передел мира. Пер</w:t>
            </w:r>
            <w:r w:rsidRPr="000F7D3B">
              <w:rPr>
                <w:iCs/>
                <w:color w:val="000000"/>
                <w:spacing w:val="-1"/>
                <w:sz w:val="20"/>
                <w:szCs w:val="20"/>
              </w:rPr>
              <w:softHyphen/>
            </w:r>
            <w:r w:rsidRPr="000F7D3B">
              <w:rPr>
                <w:iCs/>
                <w:color w:val="000000"/>
                <w:spacing w:val="2"/>
                <w:sz w:val="20"/>
                <w:szCs w:val="20"/>
              </w:rPr>
              <w:t>вая мировая война (1914-1918); причи</w:t>
            </w:r>
            <w:r w:rsidRPr="000F7D3B">
              <w:rPr>
                <w:iCs/>
                <w:color w:val="000000"/>
                <w:spacing w:val="2"/>
                <w:sz w:val="20"/>
                <w:szCs w:val="20"/>
              </w:rPr>
              <w:softHyphen/>
            </w:r>
            <w:r w:rsidRPr="000F7D3B">
              <w:rPr>
                <w:iCs/>
                <w:color w:val="000000"/>
                <w:spacing w:val="-2"/>
                <w:sz w:val="20"/>
                <w:szCs w:val="20"/>
              </w:rPr>
              <w:t xml:space="preserve">ны, участники, театры боевых действий и </w:t>
            </w:r>
            <w:r w:rsidRPr="000F7D3B">
              <w:rPr>
                <w:iCs/>
                <w:color w:val="000000"/>
                <w:sz w:val="20"/>
                <w:szCs w:val="20"/>
              </w:rPr>
              <w:t>ключевые события. Западный и Восточ</w:t>
            </w:r>
            <w:r w:rsidRPr="000F7D3B">
              <w:rPr>
                <w:iCs/>
                <w:color w:val="000000"/>
                <w:sz w:val="20"/>
                <w:szCs w:val="20"/>
              </w:rPr>
              <w:softHyphen/>
            </w:r>
            <w:r w:rsidRPr="000F7D3B">
              <w:rPr>
                <w:iCs/>
                <w:color w:val="000000"/>
                <w:spacing w:val="-2"/>
                <w:sz w:val="20"/>
                <w:szCs w:val="20"/>
              </w:rPr>
              <w:t xml:space="preserve">ный фронт. Человек на фронте и в тылу. </w:t>
            </w:r>
            <w:r w:rsidRPr="000F7D3B">
              <w:rPr>
                <w:iCs/>
                <w:color w:val="000000"/>
                <w:spacing w:val="-1"/>
                <w:sz w:val="20"/>
                <w:szCs w:val="20"/>
              </w:rPr>
              <w:t>Итоги и последствия войны</w:t>
            </w:r>
          </w:p>
        </w:tc>
        <w:tc>
          <w:tcPr>
            <w:tcW w:w="8955" w:type="dxa"/>
            <w:gridSpan w:val="10"/>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Раскрывать значение понятий и терминов </w:t>
            </w:r>
            <w:r w:rsidRPr="000F7D3B">
              <w:rPr>
                <w:iCs/>
                <w:color w:val="000000"/>
                <w:spacing w:val="2"/>
                <w:sz w:val="20"/>
                <w:szCs w:val="20"/>
              </w:rPr>
              <w:t>урбанизация, со</w:t>
            </w:r>
            <w:r w:rsidRPr="000F7D3B">
              <w:rPr>
                <w:iCs/>
                <w:color w:val="000000"/>
                <w:spacing w:val="2"/>
                <w:sz w:val="20"/>
                <w:szCs w:val="20"/>
              </w:rPr>
              <w:softHyphen/>
            </w:r>
            <w:r w:rsidRPr="000F7D3B">
              <w:rPr>
                <w:iCs/>
                <w:color w:val="000000"/>
                <w:spacing w:val="-3"/>
                <w:sz w:val="20"/>
                <w:szCs w:val="20"/>
              </w:rPr>
              <w:t>циальное законодательство, автономия.</w:t>
            </w:r>
          </w:p>
          <w:p w:rsidR="005C7FFB" w:rsidRPr="000F7D3B" w:rsidRDefault="005C7FFB" w:rsidP="00DE56D8">
            <w:pPr>
              <w:widowControl w:val="0"/>
              <w:autoSpaceDE w:val="0"/>
              <w:autoSpaceDN w:val="0"/>
              <w:adjustRightInd w:val="0"/>
              <w:ind w:right="6"/>
              <w:rPr>
                <w:sz w:val="20"/>
                <w:szCs w:val="20"/>
              </w:rPr>
            </w:pPr>
            <w:r w:rsidRPr="000F7D3B">
              <w:rPr>
                <w:color w:val="000000"/>
                <w:spacing w:val="9"/>
                <w:sz w:val="20"/>
                <w:szCs w:val="20"/>
              </w:rPr>
              <w:t xml:space="preserve">Объяснять причины усиления монополий в начале </w:t>
            </w:r>
            <w:r w:rsidRPr="000F7D3B">
              <w:rPr>
                <w:color w:val="000000"/>
                <w:spacing w:val="9"/>
                <w:sz w:val="20"/>
                <w:szCs w:val="20"/>
                <w:lang w:val="en-US"/>
              </w:rPr>
              <w:t>XX</w:t>
            </w:r>
            <w:r w:rsidRPr="000F7D3B">
              <w:rPr>
                <w:color w:val="000000"/>
                <w:spacing w:val="9"/>
                <w:sz w:val="20"/>
                <w:szCs w:val="20"/>
              </w:rPr>
              <w:t xml:space="preserve"> в., </w:t>
            </w:r>
            <w:r w:rsidRPr="000F7D3B">
              <w:rPr>
                <w:color w:val="000000"/>
                <w:spacing w:val="4"/>
                <w:sz w:val="20"/>
                <w:szCs w:val="20"/>
              </w:rPr>
              <w:t>а также мотивы принятия антимонопольных мер в США и дру</w:t>
            </w:r>
            <w:r w:rsidRPr="000F7D3B">
              <w:rPr>
                <w:color w:val="000000"/>
                <w:spacing w:val="4"/>
                <w:sz w:val="20"/>
                <w:szCs w:val="20"/>
              </w:rPr>
              <w:softHyphen/>
            </w:r>
            <w:r w:rsidRPr="000F7D3B">
              <w:rPr>
                <w:color w:val="000000"/>
                <w:spacing w:val="1"/>
                <w:sz w:val="20"/>
                <w:szCs w:val="20"/>
              </w:rPr>
              <w:t>гих странах.</w:t>
            </w:r>
          </w:p>
          <w:p w:rsidR="005C7FFB" w:rsidRPr="000F7D3B" w:rsidRDefault="005C7FFB" w:rsidP="00DE56D8">
            <w:pPr>
              <w:widowControl w:val="0"/>
              <w:autoSpaceDE w:val="0"/>
              <w:autoSpaceDN w:val="0"/>
              <w:adjustRightInd w:val="0"/>
              <w:ind w:right="12"/>
              <w:rPr>
                <w:sz w:val="20"/>
                <w:szCs w:val="20"/>
              </w:rPr>
            </w:pPr>
            <w:r w:rsidRPr="000F7D3B">
              <w:rPr>
                <w:color w:val="000000"/>
                <w:spacing w:val="4"/>
                <w:sz w:val="20"/>
                <w:szCs w:val="20"/>
              </w:rPr>
              <w:t>Характеризовать содержание и значение социальных ре</w:t>
            </w:r>
            <w:r w:rsidRPr="000F7D3B">
              <w:rPr>
                <w:color w:val="000000"/>
                <w:spacing w:val="4"/>
                <w:sz w:val="20"/>
                <w:szCs w:val="20"/>
              </w:rPr>
              <w:softHyphen/>
            </w:r>
            <w:r w:rsidRPr="000F7D3B">
              <w:rPr>
                <w:color w:val="000000"/>
                <w:spacing w:val="6"/>
                <w:sz w:val="20"/>
                <w:szCs w:val="20"/>
              </w:rPr>
              <w:t xml:space="preserve">форм начала </w:t>
            </w:r>
            <w:r w:rsidRPr="000F7D3B">
              <w:rPr>
                <w:color w:val="000000"/>
                <w:spacing w:val="6"/>
                <w:sz w:val="20"/>
                <w:szCs w:val="20"/>
                <w:lang w:val="en-US"/>
              </w:rPr>
              <w:t>XX</w:t>
            </w:r>
            <w:r w:rsidRPr="000F7D3B">
              <w:rPr>
                <w:color w:val="000000"/>
                <w:spacing w:val="6"/>
                <w:sz w:val="20"/>
                <w:szCs w:val="20"/>
              </w:rPr>
              <w:t xml:space="preserve"> в. на примерах отдельных стран.</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Раскрывать, в чем заключалась неравномерность темпов </w:t>
            </w:r>
            <w:r w:rsidRPr="000F7D3B">
              <w:rPr>
                <w:color w:val="000000"/>
                <w:spacing w:val="5"/>
                <w:sz w:val="20"/>
                <w:szCs w:val="20"/>
              </w:rPr>
              <w:t xml:space="preserve">развития индустриальных стран в начале </w:t>
            </w:r>
            <w:r w:rsidRPr="000F7D3B">
              <w:rPr>
                <w:color w:val="000000"/>
                <w:spacing w:val="5"/>
                <w:sz w:val="20"/>
                <w:szCs w:val="20"/>
                <w:lang w:val="en-US"/>
              </w:rPr>
              <w:t>XX</w:t>
            </w:r>
            <w:r w:rsidRPr="000F7D3B">
              <w:rPr>
                <w:color w:val="000000"/>
                <w:spacing w:val="5"/>
                <w:sz w:val="20"/>
                <w:szCs w:val="20"/>
              </w:rPr>
              <w:t xml:space="preserve"> в.</w:t>
            </w:r>
          </w:p>
          <w:p w:rsidR="005C7FFB" w:rsidRPr="000F7D3B" w:rsidRDefault="005C7FFB" w:rsidP="00DE56D8">
            <w:pPr>
              <w:widowControl w:val="0"/>
              <w:autoSpaceDE w:val="0"/>
              <w:autoSpaceDN w:val="0"/>
              <w:adjustRightInd w:val="0"/>
              <w:rPr>
                <w:sz w:val="20"/>
                <w:szCs w:val="20"/>
              </w:rPr>
            </w:pPr>
            <w:r w:rsidRPr="000F7D3B">
              <w:rPr>
                <w:iCs/>
                <w:color w:val="000000"/>
                <w:spacing w:val="1"/>
                <w:sz w:val="20"/>
                <w:szCs w:val="20"/>
              </w:rPr>
              <w:t>Давать сравнительную характеристику путей модернизации</w:t>
            </w:r>
          </w:p>
          <w:p w:rsidR="005C7FFB" w:rsidRPr="000F7D3B" w:rsidRDefault="005C7FFB" w:rsidP="00DE56D8">
            <w:pPr>
              <w:widowControl w:val="0"/>
              <w:autoSpaceDE w:val="0"/>
              <w:autoSpaceDN w:val="0"/>
              <w:adjustRightInd w:val="0"/>
              <w:ind w:right="30"/>
              <w:rPr>
                <w:sz w:val="20"/>
                <w:szCs w:val="20"/>
              </w:rPr>
            </w:pPr>
            <w:r w:rsidRPr="000F7D3B">
              <w:rPr>
                <w:iCs/>
                <w:color w:val="000000"/>
                <w:spacing w:val="2"/>
                <w:sz w:val="20"/>
                <w:szCs w:val="20"/>
              </w:rPr>
              <w:t xml:space="preserve">традиционных обществ в странах Азии, Латинской Америки в </w:t>
            </w:r>
            <w:r w:rsidRPr="000F7D3B">
              <w:rPr>
                <w:iCs/>
                <w:color w:val="000000"/>
                <w:spacing w:val="-3"/>
                <w:sz w:val="20"/>
                <w:szCs w:val="20"/>
              </w:rPr>
              <w:t xml:space="preserve">первые десятилетия </w:t>
            </w:r>
            <w:r w:rsidRPr="000F7D3B">
              <w:rPr>
                <w:iCs/>
                <w:color w:val="000000"/>
                <w:spacing w:val="-3"/>
                <w:sz w:val="20"/>
                <w:szCs w:val="20"/>
                <w:lang w:val="en-US"/>
              </w:rPr>
              <w:t>XX</w:t>
            </w:r>
            <w:r w:rsidRPr="000F7D3B">
              <w:rPr>
                <w:iCs/>
                <w:color w:val="000000"/>
                <w:spacing w:val="-3"/>
                <w:sz w:val="20"/>
                <w:szCs w:val="20"/>
              </w:rPr>
              <w:t xml:space="preserve"> в. </w:t>
            </w:r>
            <w:r w:rsidRPr="000F7D3B">
              <w:rPr>
                <w:iCs/>
                <w:color w:val="000000"/>
                <w:spacing w:val="2"/>
                <w:sz w:val="20"/>
                <w:szCs w:val="20"/>
              </w:rPr>
              <w:t>Характеризовать задачи и итоги революций в Турции, Ира</w:t>
            </w:r>
            <w:r w:rsidRPr="000F7D3B">
              <w:rPr>
                <w:iCs/>
                <w:color w:val="000000"/>
                <w:spacing w:val="2"/>
                <w:sz w:val="20"/>
                <w:szCs w:val="20"/>
              </w:rPr>
              <w:softHyphen/>
            </w:r>
            <w:r w:rsidRPr="000F7D3B">
              <w:rPr>
                <w:iCs/>
                <w:color w:val="000000"/>
                <w:spacing w:val="1"/>
                <w:sz w:val="20"/>
                <w:szCs w:val="20"/>
              </w:rPr>
              <w:t>не, Китае, Мексике.</w:t>
            </w:r>
          </w:p>
          <w:p w:rsidR="005C7FFB" w:rsidRPr="000F7D3B" w:rsidRDefault="005C7FFB" w:rsidP="00DE56D8">
            <w:pPr>
              <w:widowControl w:val="0"/>
              <w:autoSpaceDE w:val="0"/>
              <w:autoSpaceDN w:val="0"/>
              <w:adjustRightInd w:val="0"/>
              <w:ind w:right="30"/>
              <w:rPr>
                <w:color w:val="000000"/>
                <w:spacing w:val="-3"/>
                <w:sz w:val="20"/>
                <w:szCs w:val="20"/>
              </w:rPr>
            </w:pPr>
            <w:r w:rsidRPr="000F7D3B">
              <w:rPr>
                <w:iCs/>
                <w:color w:val="000000"/>
                <w:spacing w:val="3"/>
                <w:sz w:val="20"/>
                <w:szCs w:val="20"/>
              </w:rPr>
              <w:t xml:space="preserve">Раскрывать значение понятий и терминов </w:t>
            </w:r>
            <w:r w:rsidRPr="000F7D3B">
              <w:rPr>
                <w:color w:val="000000"/>
                <w:spacing w:val="3"/>
                <w:sz w:val="20"/>
                <w:szCs w:val="20"/>
              </w:rPr>
              <w:t>Антанта, Трой</w:t>
            </w:r>
            <w:r w:rsidRPr="000F7D3B">
              <w:rPr>
                <w:color w:val="000000"/>
                <w:spacing w:val="3"/>
                <w:sz w:val="20"/>
                <w:szCs w:val="20"/>
              </w:rPr>
              <w:softHyphen/>
            </w:r>
            <w:r w:rsidRPr="000F7D3B">
              <w:rPr>
                <w:color w:val="000000"/>
                <w:spacing w:val="-2"/>
                <w:sz w:val="20"/>
                <w:szCs w:val="20"/>
              </w:rPr>
              <w:t xml:space="preserve">ственное согласие,  блицкриг.  Брусиловский прорыв,  черный </w:t>
            </w:r>
            <w:r w:rsidRPr="000F7D3B">
              <w:rPr>
                <w:color w:val="000000"/>
                <w:spacing w:val="-8"/>
                <w:sz w:val="20"/>
                <w:szCs w:val="20"/>
              </w:rPr>
              <w:t xml:space="preserve">рынок, карточная система. </w:t>
            </w:r>
            <w:r w:rsidRPr="000F7D3B">
              <w:rPr>
                <w:iCs/>
                <w:color w:val="000000"/>
                <w:spacing w:val="5"/>
                <w:sz w:val="20"/>
                <w:szCs w:val="20"/>
              </w:rPr>
              <w:t xml:space="preserve">Характеризовать причины,   участников,  основные этапы </w:t>
            </w:r>
            <w:r w:rsidRPr="000F7D3B">
              <w:rPr>
                <w:iCs/>
                <w:color w:val="000000"/>
                <w:spacing w:val="1"/>
                <w:sz w:val="20"/>
                <w:szCs w:val="20"/>
              </w:rPr>
              <w:t xml:space="preserve">Первой мировой войны. Рассказывать о крупнейших операциях и сражениях Первой мировой войны (используя историческую карту). </w:t>
            </w:r>
            <w:r w:rsidRPr="000F7D3B">
              <w:rPr>
                <w:iCs/>
                <w:color w:val="000000"/>
                <w:spacing w:val="4"/>
                <w:sz w:val="20"/>
                <w:szCs w:val="20"/>
              </w:rPr>
              <w:t xml:space="preserve">Сопоставлять события на Западном и Восточном фронтах </w:t>
            </w:r>
            <w:r w:rsidRPr="000F7D3B">
              <w:rPr>
                <w:iCs/>
                <w:color w:val="000000"/>
                <w:spacing w:val="-2"/>
                <w:sz w:val="20"/>
                <w:szCs w:val="20"/>
              </w:rPr>
              <w:t xml:space="preserve">войны, раскрывая их взаимообусловленность. </w:t>
            </w:r>
            <w:r w:rsidRPr="000F7D3B">
              <w:rPr>
                <w:iCs/>
                <w:color w:val="000000"/>
                <w:spacing w:val="4"/>
                <w:sz w:val="20"/>
                <w:szCs w:val="20"/>
              </w:rPr>
              <w:t>Рассказывать о положении людей на фронте и в тылу {ис</w:t>
            </w:r>
            <w:r w:rsidRPr="000F7D3B">
              <w:rPr>
                <w:iCs/>
                <w:color w:val="000000"/>
                <w:spacing w:val="4"/>
                <w:sz w:val="20"/>
                <w:szCs w:val="20"/>
              </w:rPr>
              <w:softHyphen/>
            </w:r>
            <w:r w:rsidRPr="000F7D3B">
              <w:rPr>
                <w:iCs/>
                <w:color w:val="000000"/>
                <w:spacing w:val="-2"/>
                <w:sz w:val="20"/>
                <w:szCs w:val="20"/>
              </w:rPr>
              <w:t xml:space="preserve">пользуя свидетельства исторических источников). </w:t>
            </w:r>
            <w:r w:rsidRPr="000F7D3B">
              <w:rPr>
                <w:iCs/>
                <w:color w:val="000000"/>
                <w:spacing w:val="3"/>
                <w:sz w:val="20"/>
                <w:szCs w:val="20"/>
              </w:rPr>
              <w:t xml:space="preserve">Характеризовать итоги и социальные последствия Первой </w:t>
            </w:r>
            <w:r w:rsidRPr="000F7D3B">
              <w:rPr>
                <w:iCs/>
                <w:color w:val="000000"/>
                <w:sz w:val="20"/>
                <w:szCs w:val="20"/>
              </w:rPr>
              <w:t>мировой войны</w:t>
            </w:r>
          </w:p>
        </w:tc>
      </w:tr>
      <w:tr w:rsidR="005C7FFB" w:rsidRPr="000F7D3B" w:rsidTr="00DE56D8">
        <w:tc>
          <w:tcPr>
            <w:tcW w:w="5637" w:type="dxa"/>
            <w:gridSpan w:val="5"/>
            <w:shd w:val="clear" w:color="auto" w:fill="auto"/>
          </w:tcPr>
          <w:p w:rsidR="005C7FFB" w:rsidRPr="000F7D3B" w:rsidRDefault="005C7FFB" w:rsidP="00DE56D8">
            <w:pPr>
              <w:widowControl w:val="0"/>
              <w:autoSpaceDE w:val="0"/>
              <w:autoSpaceDN w:val="0"/>
              <w:adjustRightInd w:val="0"/>
              <w:rPr>
                <w:color w:val="000000"/>
                <w:spacing w:val="17"/>
                <w:sz w:val="20"/>
                <w:szCs w:val="20"/>
              </w:rPr>
            </w:pPr>
            <w:r w:rsidRPr="000F7D3B">
              <w:rPr>
                <w:iCs/>
                <w:color w:val="000000"/>
                <w:spacing w:val="13"/>
                <w:sz w:val="20"/>
                <w:szCs w:val="20"/>
              </w:rPr>
              <w:t xml:space="preserve">Мир в 1918—1939 гг.  </w:t>
            </w:r>
            <w:r w:rsidRPr="000F7D3B">
              <w:rPr>
                <w:color w:val="000000"/>
                <w:spacing w:val="13"/>
                <w:sz w:val="20"/>
                <w:szCs w:val="20"/>
              </w:rPr>
              <w:t>(8ч)</w:t>
            </w:r>
          </w:p>
        </w:tc>
        <w:tc>
          <w:tcPr>
            <w:tcW w:w="8955" w:type="dxa"/>
            <w:gridSpan w:val="10"/>
            <w:shd w:val="clear" w:color="auto" w:fill="auto"/>
          </w:tcPr>
          <w:p w:rsidR="005C7FFB" w:rsidRPr="000F7D3B" w:rsidRDefault="005C7FFB" w:rsidP="00DE56D8">
            <w:pPr>
              <w:widowControl w:val="0"/>
              <w:autoSpaceDE w:val="0"/>
              <w:autoSpaceDN w:val="0"/>
              <w:adjustRightInd w:val="0"/>
              <w:ind w:right="12"/>
              <w:rPr>
                <w:color w:val="000000"/>
                <w:spacing w:val="-3"/>
                <w:sz w:val="20"/>
                <w:szCs w:val="20"/>
              </w:rPr>
            </w:pPr>
          </w:p>
        </w:tc>
      </w:tr>
      <w:tr w:rsidR="005C7FFB" w:rsidRPr="000F7D3B" w:rsidTr="00DE56D8">
        <w:tc>
          <w:tcPr>
            <w:tcW w:w="5637" w:type="dxa"/>
            <w:gridSpan w:val="5"/>
            <w:shd w:val="clear" w:color="auto" w:fill="auto"/>
          </w:tcPr>
          <w:p w:rsidR="005C7FFB" w:rsidRPr="000F7D3B" w:rsidRDefault="005C7FFB" w:rsidP="00DE56D8">
            <w:pPr>
              <w:widowControl w:val="0"/>
              <w:autoSpaceDE w:val="0"/>
              <w:autoSpaceDN w:val="0"/>
              <w:adjustRightInd w:val="0"/>
              <w:ind w:right="6"/>
              <w:rPr>
                <w:sz w:val="20"/>
                <w:szCs w:val="20"/>
              </w:rPr>
            </w:pPr>
            <w:r w:rsidRPr="000F7D3B">
              <w:rPr>
                <w:iCs/>
                <w:color w:val="000000"/>
                <w:spacing w:val="5"/>
                <w:sz w:val="20"/>
                <w:szCs w:val="20"/>
              </w:rPr>
              <w:t xml:space="preserve">От войны к миру. Крушение империй </w:t>
            </w:r>
            <w:r w:rsidRPr="000F7D3B">
              <w:rPr>
                <w:iCs/>
                <w:color w:val="000000"/>
                <w:spacing w:val="-2"/>
                <w:sz w:val="20"/>
                <w:szCs w:val="20"/>
              </w:rPr>
              <w:t>и образование новых государств в Евро</w:t>
            </w:r>
            <w:r w:rsidRPr="000F7D3B">
              <w:rPr>
                <w:color w:val="000000"/>
                <w:spacing w:val="-1"/>
                <w:sz w:val="20"/>
                <w:szCs w:val="20"/>
              </w:rPr>
              <w:t>пе. Парижская мирная конференция. Соз</w:t>
            </w:r>
            <w:r w:rsidRPr="000F7D3B">
              <w:rPr>
                <w:color w:val="000000"/>
                <w:spacing w:val="-1"/>
                <w:sz w:val="20"/>
                <w:szCs w:val="20"/>
              </w:rPr>
              <w:softHyphen/>
            </w:r>
            <w:r w:rsidRPr="000F7D3B">
              <w:rPr>
                <w:color w:val="000000"/>
                <w:spacing w:val="5"/>
                <w:sz w:val="20"/>
                <w:szCs w:val="20"/>
              </w:rPr>
              <w:t xml:space="preserve">дание Лиги Наций. Урегулирование на </w:t>
            </w:r>
            <w:r w:rsidRPr="000F7D3B">
              <w:rPr>
                <w:color w:val="000000"/>
                <w:sz w:val="20"/>
                <w:szCs w:val="20"/>
              </w:rPr>
              <w:t>Дальнем Востоке и на Тихом океане. Версальско-Вашингтонская система.</w:t>
            </w:r>
          </w:p>
          <w:p w:rsidR="005C7FFB" w:rsidRPr="000F7D3B" w:rsidRDefault="005C7FFB" w:rsidP="00DE56D8">
            <w:pPr>
              <w:widowControl w:val="0"/>
              <w:autoSpaceDE w:val="0"/>
              <w:autoSpaceDN w:val="0"/>
              <w:adjustRightInd w:val="0"/>
              <w:ind w:right="12"/>
              <w:rPr>
                <w:sz w:val="20"/>
                <w:szCs w:val="20"/>
              </w:rPr>
            </w:pPr>
            <w:r w:rsidRPr="000F7D3B">
              <w:rPr>
                <w:color w:val="000000"/>
                <w:spacing w:val="3"/>
                <w:sz w:val="20"/>
                <w:szCs w:val="20"/>
              </w:rPr>
              <w:t>Революционные события 1918 - нача</w:t>
            </w:r>
            <w:r w:rsidRPr="000F7D3B">
              <w:rPr>
                <w:color w:val="000000"/>
                <w:spacing w:val="3"/>
                <w:sz w:val="20"/>
                <w:szCs w:val="20"/>
              </w:rPr>
              <w:softHyphen/>
            </w:r>
            <w:r w:rsidRPr="000F7D3B">
              <w:rPr>
                <w:color w:val="000000"/>
                <w:spacing w:val="-1"/>
                <w:sz w:val="20"/>
                <w:szCs w:val="20"/>
              </w:rPr>
              <w:t>ла 1920-х гг. в Европе. Революция в Гер</w:t>
            </w:r>
            <w:r w:rsidRPr="000F7D3B">
              <w:rPr>
                <w:color w:val="000000"/>
                <w:spacing w:val="-1"/>
                <w:sz w:val="20"/>
                <w:szCs w:val="20"/>
              </w:rPr>
              <w:softHyphen/>
            </w:r>
            <w:r w:rsidRPr="000F7D3B">
              <w:rPr>
                <w:color w:val="000000"/>
                <w:spacing w:val="5"/>
                <w:sz w:val="20"/>
                <w:szCs w:val="20"/>
              </w:rPr>
              <w:t>мании; причины, участники, итоги. Рас</w:t>
            </w:r>
            <w:r w:rsidRPr="000F7D3B">
              <w:rPr>
                <w:color w:val="000000"/>
                <w:spacing w:val="5"/>
                <w:sz w:val="20"/>
                <w:szCs w:val="20"/>
              </w:rPr>
              <w:softHyphen/>
            </w:r>
            <w:r w:rsidRPr="000F7D3B">
              <w:rPr>
                <w:color w:val="000000"/>
                <w:spacing w:val="3"/>
                <w:sz w:val="20"/>
                <w:szCs w:val="20"/>
              </w:rPr>
              <w:t>кол социал-демократического движения.</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 xml:space="preserve">Установление авторитарных режимов </w:t>
            </w:r>
            <w:r w:rsidRPr="000F7D3B">
              <w:rPr>
                <w:color w:val="000000"/>
                <w:spacing w:val="12"/>
                <w:sz w:val="20"/>
                <w:szCs w:val="20"/>
              </w:rPr>
              <w:t xml:space="preserve">в ряде европейских стран в начале </w:t>
            </w:r>
            <w:r w:rsidRPr="000F7D3B">
              <w:rPr>
                <w:color w:val="000000"/>
                <w:spacing w:val="3"/>
                <w:sz w:val="20"/>
                <w:szCs w:val="20"/>
              </w:rPr>
              <w:t xml:space="preserve">1920-х гг. Приход фашистов к власти в </w:t>
            </w:r>
            <w:r w:rsidRPr="000F7D3B">
              <w:rPr>
                <w:color w:val="000000"/>
                <w:spacing w:val="2"/>
                <w:sz w:val="20"/>
                <w:szCs w:val="20"/>
              </w:rPr>
              <w:t>Италии; Б. Муссолини.</w:t>
            </w:r>
          </w:p>
          <w:p w:rsidR="005C7FFB" w:rsidRPr="000F7D3B" w:rsidRDefault="005C7FFB" w:rsidP="00DE56D8">
            <w:pPr>
              <w:widowControl w:val="0"/>
              <w:autoSpaceDE w:val="0"/>
              <w:autoSpaceDN w:val="0"/>
              <w:adjustRightInd w:val="0"/>
              <w:rPr>
                <w:sz w:val="20"/>
                <w:szCs w:val="20"/>
              </w:rPr>
            </w:pPr>
            <w:r w:rsidRPr="000F7D3B">
              <w:rPr>
                <w:color w:val="000000"/>
                <w:spacing w:val="30"/>
                <w:sz w:val="20"/>
                <w:szCs w:val="20"/>
              </w:rPr>
              <w:t>Страны Европы и США в 1924-</w:t>
            </w:r>
            <w:r w:rsidRPr="000F7D3B">
              <w:rPr>
                <w:color w:val="000000"/>
                <w:spacing w:val="7"/>
                <w:sz w:val="20"/>
                <w:szCs w:val="20"/>
              </w:rPr>
              <w:t xml:space="preserve">1939 гг. Экономическое развитие: от </w:t>
            </w:r>
            <w:r w:rsidRPr="000F7D3B">
              <w:rPr>
                <w:color w:val="000000"/>
                <w:spacing w:val="11"/>
                <w:sz w:val="20"/>
                <w:szCs w:val="20"/>
              </w:rPr>
              <w:t xml:space="preserve">процветания к кризису 1929-1933 гг. </w:t>
            </w:r>
            <w:r w:rsidRPr="000F7D3B">
              <w:rPr>
                <w:color w:val="000000"/>
                <w:spacing w:val="2"/>
                <w:sz w:val="20"/>
                <w:szCs w:val="20"/>
              </w:rPr>
              <w:t>Опыт социальных компромиссов: первые лейбористские правительства в Великоб</w:t>
            </w:r>
            <w:r w:rsidRPr="000F7D3B">
              <w:rPr>
                <w:color w:val="000000"/>
                <w:spacing w:val="2"/>
                <w:sz w:val="20"/>
                <w:szCs w:val="20"/>
              </w:rPr>
              <w:softHyphen/>
            </w:r>
            <w:r w:rsidRPr="000F7D3B">
              <w:rPr>
                <w:color w:val="000000"/>
                <w:spacing w:val="3"/>
                <w:sz w:val="20"/>
                <w:szCs w:val="20"/>
              </w:rPr>
              <w:t xml:space="preserve">ритании. «Великая депрессия». «Новый </w:t>
            </w:r>
            <w:r w:rsidRPr="000F7D3B">
              <w:rPr>
                <w:color w:val="000000"/>
                <w:spacing w:val="2"/>
                <w:sz w:val="20"/>
                <w:szCs w:val="20"/>
              </w:rPr>
              <w:t>курс» Ф. Д. Рузвельта.</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Утверждение авторитарных и тотали</w:t>
            </w:r>
            <w:r w:rsidRPr="000F7D3B">
              <w:rPr>
                <w:color w:val="000000"/>
                <w:spacing w:val="2"/>
                <w:sz w:val="20"/>
                <w:szCs w:val="20"/>
              </w:rPr>
              <w:softHyphen/>
              <w:t xml:space="preserve">тарных режимов в 1930-е гг. в странах </w:t>
            </w:r>
            <w:r w:rsidRPr="000F7D3B">
              <w:rPr>
                <w:color w:val="000000"/>
                <w:spacing w:val="3"/>
                <w:sz w:val="20"/>
                <w:szCs w:val="20"/>
              </w:rPr>
              <w:t>Центральной и Восточной Европы. При</w:t>
            </w:r>
            <w:r w:rsidRPr="000F7D3B">
              <w:rPr>
                <w:color w:val="000000"/>
                <w:spacing w:val="3"/>
                <w:sz w:val="20"/>
                <w:szCs w:val="20"/>
              </w:rPr>
              <w:softHyphen/>
            </w:r>
            <w:r w:rsidRPr="000F7D3B">
              <w:rPr>
                <w:color w:val="000000"/>
                <w:spacing w:val="20"/>
                <w:sz w:val="20"/>
                <w:szCs w:val="20"/>
              </w:rPr>
              <w:t xml:space="preserve">ход нацистов к власти в Германии; </w:t>
            </w:r>
            <w:r w:rsidRPr="000F7D3B">
              <w:rPr>
                <w:color w:val="000000"/>
                <w:spacing w:val="1"/>
                <w:sz w:val="20"/>
                <w:szCs w:val="20"/>
              </w:rPr>
              <w:t>А. Гитлер. Внутренняя и внешняя полити</w:t>
            </w:r>
            <w:r w:rsidRPr="000F7D3B">
              <w:rPr>
                <w:color w:val="000000"/>
                <w:spacing w:val="1"/>
                <w:sz w:val="20"/>
                <w:szCs w:val="20"/>
              </w:rPr>
              <w:softHyphen/>
            </w:r>
            <w:r w:rsidRPr="000F7D3B">
              <w:rPr>
                <w:color w:val="000000"/>
                <w:spacing w:val="5"/>
                <w:sz w:val="20"/>
                <w:szCs w:val="20"/>
              </w:rPr>
              <w:t>ка гитлеровского режима.</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Создание и победа Народного фронта </w:t>
            </w:r>
            <w:r w:rsidRPr="000F7D3B">
              <w:rPr>
                <w:color w:val="000000"/>
                <w:spacing w:val="14"/>
                <w:sz w:val="20"/>
                <w:szCs w:val="20"/>
              </w:rPr>
              <w:t xml:space="preserve">во Франции. Революция и приход к </w:t>
            </w:r>
            <w:r w:rsidRPr="000F7D3B">
              <w:rPr>
                <w:color w:val="000000"/>
                <w:spacing w:val="3"/>
                <w:sz w:val="20"/>
                <w:szCs w:val="20"/>
              </w:rPr>
              <w:t xml:space="preserve">власти правительства Народного фронта </w:t>
            </w:r>
            <w:r w:rsidRPr="000F7D3B">
              <w:rPr>
                <w:color w:val="000000"/>
                <w:spacing w:val="6"/>
                <w:sz w:val="20"/>
                <w:szCs w:val="20"/>
              </w:rPr>
              <w:t xml:space="preserve">в Испании. Гражданская война 1936— </w:t>
            </w:r>
            <w:r w:rsidRPr="000F7D3B">
              <w:rPr>
                <w:color w:val="000000"/>
                <w:spacing w:val="8"/>
                <w:sz w:val="20"/>
                <w:szCs w:val="20"/>
              </w:rPr>
              <w:t>1939 гг. в Испании.</w:t>
            </w:r>
          </w:p>
          <w:p w:rsidR="005C7FFB" w:rsidRPr="000F7D3B" w:rsidRDefault="005C7FFB" w:rsidP="00DE56D8">
            <w:pPr>
              <w:widowControl w:val="0"/>
              <w:autoSpaceDE w:val="0"/>
              <w:autoSpaceDN w:val="0"/>
              <w:adjustRightInd w:val="0"/>
              <w:ind w:right="18"/>
              <w:rPr>
                <w:sz w:val="20"/>
                <w:szCs w:val="20"/>
              </w:rPr>
            </w:pPr>
            <w:r w:rsidRPr="000F7D3B">
              <w:rPr>
                <w:color w:val="000000"/>
                <w:sz w:val="20"/>
                <w:szCs w:val="20"/>
              </w:rPr>
              <w:t>Страны Азии в 1920-1930-е гг. Опыт мо</w:t>
            </w:r>
            <w:r w:rsidRPr="000F7D3B">
              <w:rPr>
                <w:color w:val="000000"/>
                <w:sz w:val="20"/>
                <w:szCs w:val="20"/>
              </w:rPr>
              <w:softHyphen/>
            </w:r>
            <w:r w:rsidRPr="000F7D3B">
              <w:rPr>
                <w:color w:val="000000"/>
                <w:spacing w:val="-1"/>
                <w:sz w:val="20"/>
                <w:szCs w:val="20"/>
              </w:rPr>
              <w:t>дернизации в Турции; М. Кемаль Ататюрк.</w:t>
            </w:r>
          </w:p>
        </w:tc>
        <w:tc>
          <w:tcPr>
            <w:tcW w:w="8955" w:type="dxa"/>
            <w:gridSpan w:val="10"/>
            <w:shd w:val="clear" w:color="auto" w:fill="auto"/>
          </w:tcPr>
          <w:p w:rsidR="005C7FFB" w:rsidRPr="000F7D3B" w:rsidRDefault="005C7FFB" w:rsidP="00DE56D8">
            <w:pPr>
              <w:widowControl w:val="0"/>
              <w:autoSpaceDE w:val="0"/>
              <w:autoSpaceDN w:val="0"/>
              <w:adjustRightInd w:val="0"/>
              <w:ind w:right="18"/>
              <w:rPr>
                <w:color w:val="000000"/>
                <w:spacing w:val="7"/>
                <w:sz w:val="20"/>
                <w:szCs w:val="20"/>
              </w:rPr>
            </w:pPr>
            <w:r w:rsidRPr="000F7D3B">
              <w:rPr>
                <w:iCs/>
                <w:color w:val="000000"/>
                <w:spacing w:val="4"/>
                <w:w w:val="107"/>
                <w:sz w:val="20"/>
                <w:szCs w:val="20"/>
              </w:rPr>
              <w:t xml:space="preserve">Раскрывать значение понятий и терминов </w:t>
            </w:r>
            <w:r w:rsidRPr="000F7D3B">
              <w:rPr>
                <w:color w:val="000000"/>
                <w:spacing w:val="4"/>
                <w:w w:val="107"/>
                <w:sz w:val="20"/>
                <w:szCs w:val="20"/>
              </w:rPr>
              <w:t>Версальская сис</w:t>
            </w:r>
            <w:r w:rsidRPr="000F7D3B">
              <w:rPr>
                <w:color w:val="000000"/>
                <w:spacing w:val="4"/>
                <w:w w:val="107"/>
                <w:sz w:val="20"/>
                <w:szCs w:val="20"/>
              </w:rPr>
              <w:softHyphen/>
            </w:r>
            <w:r w:rsidRPr="000F7D3B">
              <w:rPr>
                <w:color w:val="000000"/>
                <w:spacing w:val="7"/>
                <w:sz w:val="20"/>
                <w:szCs w:val="20"/>
              </w:rPr>
              <w:t>тема, Лига Наций, репарации.</w:t>
            </w:r>
          </w:p>
          <w:p w:rsidR="005C7FFB" w:rsidRPr="000F7D3B" w:rsidRDefault="005C7FFB" w:rsidP="00DE56D8">
            <w:pPr>
              <w:widowControl w:val="0"/>
              <w:autoSpaceDE w:val="0"/>
              <w:autoSpaceDN w:val="0"/>
              <w:adjustRightInd w:val="0"/>
              <w:ind w:right="18"/>
              <w:rPr>
                <w:sz w:val="20"/>
                <w:szCs w:val="20"/>
              </w:rPr>
            </w:pPr>
            <w:r w:rsidRPr="000F7D3B">
              <w:rPr>
                <w:color w:val="000000"/>
                <w:spacing w:val="3"/>
                <w:sz w:val="20"/>
                <w:szCs w:val="20"/>
              </w:rPr>
              <w:t xml:space="preserve"> Показывать на карте изменения в Европе и мире, проис</w:t>
            </w:r>
            <w:r w:rsidRPr="000F7D3B">
              <w:rPr>
                <w:color w:val="000000"/>
                <w:spacing w:val="3"/>
                <w:sz w:val="20"/>
                <w:szCs w:val="20"/>
              </w:rPr>
              <w:softHyphen/>
            </w:r>
            <w:r w:rsidRPr="000F7D3B">
              <w:rPr>
                <w:color w:val="000000"/>
                <w:spacing w:val="6"/>
                <w:sz w:val="20"/>
                <w:szCs w:val="20"/>
              </w:rPr>
              <w:t>шедшие после окончания Первой мировой войны.</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 xml:space="preserve">Объяснять предпосылки образования значительной группы </w:t>
            </w:r>
            <w:r w:rsidRPr="000F7D3B">
              <w:rPr>
                <w:color w:val="000000"/>
                <w:spacing w:val="3"/>
                <w:sz w:val="20"/>
                <w:szCs w:val="20"/>
              </w:rPr>
              <w:t>новых государств в Европе.</w:t>
            </w:r>
          </w:p>
          <w:p w:rsidR="005C7FFB" w:rsidRPr="000F7D3B" w:rsidRDefault="005C7FFB" w:rsidP="00DE56D8">
            <w:pPr>
              <w:widowControl w:val="0"/>
              <w:autoSpaceDE w:val="0"/>
              <w:autoSpaceDN w:val="0"/>
              <w:adjustRightInd w:val="0"/>
              <w:ind w:right="12"/>
              <w:rPr>
                <w:sz w:val="20"/>
                <w:szCs w:val="20"/>
              </w:rPr>
            </w:pPr>
            <w:r w:rsidRPr="000F7D3B">
              <w:rPr>
                <w:color w:val="000000"/>
                <w:spacing w:val="5"/>
                <w:sz w:val="20"/>
                <w:szCs w:val="20"/>
              </w:rPr>
              <w:t xml:space="preserve">Раскрывать значение понятий и терминов </w:t>
            </w:r>
            <w:r w:rsidRPr="000F7D3B">
              <w:rPr>
                <w:iCs/>
                <w:color w:val="000000"/>
                <w:spacing w:val="5"/>
                <w:sz w:val="20"/>
                <w:szCs w:val="20"/>
              </w:rPr>
              <w:t xml:space="preserve">стабилизация, </w:t>
            </w:r>
            <w:r w:rsidRPr="000F7D3B">
              <w:rPr>
                <w:iCs/>
                <w:color w:val="000000"/>
                <w:spacing w:val="-4"/>
                <w:sz w:val="20"/>
                <w:szCs w:val="20"/>
              </w:rPr>
              <w:t>фашизм.</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Высказывать суждения о причинах, характере и последстви</w:t>
            </w:r>
            <w:r w:rsidRPr="000F7D3B">
              <w:rPr>
                <w:color w:val="000000"/>
                <w:spacing w:val="1"/>
                <w:sz w:val="20"/>
                <w:szCs w:val="20"/>
              </w:rPr>
              <w:softHyphen/>
            </w:r>
            <w:r w:rsidRPr="000F7D3B">
              <w:rPr>
                <w:color w:val="000000"/>
                <w:spacing w:val="10"/>
                <w:sz w:val="20"/>
                <w:szCs w:val="20"/>
              </w:rPr>
              <w:t>ях революций 1918-1919 гг. в европейских странах.</w:t>
            </w:r>
          </w:p>
          <w:p w:rsidR="005C7FFB" w:rsidRPr="000F7D3B" w:rsidRDefault="005C7FFB" w:rsidP="00DE56D8">
            <w:pPr>
              <w:widowControl w:val="0"/>
              <w:autoSpaceDE w:val="0"/>
              <w:autoSpaceDN w:val="0"/>
              <w:adjustRightInd w:val="0"/>
              <w:ind w:right="18"/>
              <w:rPr>
                <w:sz w:val="20"/>
                <w:szCs w:val="20"/>
              </w:rPr>
            </w:pPr>
            <w:r w:rsidRPr="000F7D3B">
              <w:rPr>
                <w:color w:val="000000"/>
                <w:spacing w:val="2"/>
                <w:sz w:val="20"/>
                <w:szCs w:val="20"/>
              </w:rPr>
              <w:t>Объяснять причины возникновения и распространения фа</w:t>
            </w:r>
            <w:r w:rsidRPr="000F7D3B">
              <w:rPr>
                <w:color w:val="000000"/>
                <w:spacing w:val="2"/>
                <w:sz w:val="20"/>
                <w:szCs w:val="20"/>
              </w:rPr>
              <w:softHyphen/>
            </w:r>
            <w:r w:rsidRPr="000F7D3B">
              <w:rPr>
                <w:color w:val="000000"/>
                <w:spacing w:val="6"/>
                <w:sz w:val="20"/>
                <w:szCs w:val="20"/>
              </w:rPr>
              <w:t>шистского движения в Италии.</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Раскрывать значение понятий и терминов </w:t>
            </w:r>
            <w:r w:rsidRPr="000F7D3B">
              <w:rPr>
                <w:iCs/>
                <w:color w:val="000000"/>
                <w:spacing w:val="-1"/>
                <w:sz w:val="20"/>
                <w:szCs w:val="20"/>
              </w:rPr>
              <w:t xml:space="preserve">мировой кризис, </w:t>
            </w:r>
            <w:r w:rsidRPr="000F7D3B">
              <w:rPr>
                <w:iCs/>
                <w:color w:val="000000"/>
                <w:w w:val="89"/>
                <w:sz w:val="20"/>
                <w:szCs w:val="20"/>
              </w:rPr>
              <w:t xml:space="preserve">«новый курс», нацизм, тоталитаризм, авторитаризм, Народный </w:t>
            </w:r>
            <w:r w:rsidRPr="000F7D3B">
              <w:rPr>
                <w:iCs/>
                <w:color w:val="000000"/>
                <w:spacing w:val="-10"/>
                <w:w w:val="89"/>
                <w:sz w:val="20"/>
                <w:szCs w:val="20"/>
              </w:rPr>
              <w:t>фронт.</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Систематизировать материал о политических режимах, су</w:t>
            </w:r>
            <w:r w:rsidRPr="000F7D3B">
              <w:rPr>
                <w:color w:val="000000"/>
                <w:spacing w:val="1"/>
                <w:sz w:val="20"/>
                <w:szCs w:val="20"/>
              </w:rPr>
              <w:softHyphen/>
            </w:r>
            <w:r w:rsidRPr="000F7D3B">
              <w:rPr>
                <w:color w:val="000000"/>
                <w:spacing w:val="2"/>
                <w:sz w:val="20"/>
                <w:szCs w:val="20"/>
              </w:rPr>
              <w:t>ществовавших в Европе в 1918—1939 гг. (демократические, то</w:t>
            </w:r>
            <w:r w:rsidRPr="000F7D3B">
              <w:rPr>
                <w:color w:val="000000"/>
                <w:spacing w:val="2"/>
                <w:sz w:val="20"/>
                <w:szCs w:val="20"/>
              </w:rPr>
              <w:softHyphen/>
            </w:r>
            <w:r w:rsidRPr="000F7D3B">
              <w:rPr>
                <w:color w:val="000000"/>
                <w:spacing w:val="1"/>
                <w:sz w:val="20"/>
                <w:szCs w:val="20"/>
              </w:rPr>
              <w:t>талитарные, авторитарные).</w:t>
            </w:r>
          </w:p>
          <w:p w:rsidR="005C7FFB" w:rsidRPr="000F7D3B" w:rsidRDefault="005C7FFB" w:rsidP="00DE56D8">
            <w:pPr>
              <w:widowControl w:val="0"/>
              <w:autoSpaceDE w:val="0"/>
              <w:autoSpaceDN w:val="0"/>
              <w:adjustRightInd w:val="0"/>
              <w:ind w:right="18"/>
              <w:rPr>
                <w:sz w:val="20"/>
                <w:szCs w:val="20"/>
              </w:rPr>
            </w:pPr>
            <w:r w:rsidRPr="000F7D3B">
              <w:rPr>
                <w:color w:val="000000"/>
                <w:spacing w:val="2"/>
                <w:sz w:val="20"/>
                <w:szCs w:val="20"/>
              </w:rPr>
              <w:t>Объяснять, как происходил выбор между демократией и ав</w:t>
            </w:r>
            <w:r w:rsidRPr="000F7D3B">
              <w:rPr>
                <w:color w:val="000000"/>
                <w:spacing w:val="2"/>
                <w:sz w:val="20"/>
                <w:szCs w:val="20"/>
              </w:rPr>
              <w:softHyphen/>
            </w:r>
            <w:r w:rsidRPr="000F7D3B">
              <w:rPr>
                <w:color w:val="000000"/>
                <w:spacing w:val="4"/>
                <w:sz w:val="20"/>
                <w:szCs w:val="20"/>
              </w:rPr>
              <w:t xml:space="preserve">торитаризмом в отдельных европейских странах (например, </w:t>
            </w:r>
            <w:r w:rsidRPr="000F7D3B">
              <w:rPr>
                <w:color w:val="000000"/>
                <w:spacing w:val="2"/>
                <w:sz w:val="20"/>
                <w:szCs w:val="20"/>
              </w:rPr>
              <w:t>почему фашисты пришли к власти в Италии, нацисты - в Гер</w:t>
            </w:r>
            <w:r w:rsidRPr="000F7D3B">
              <w:rPr>
                <w:color w:val="000000"/>
                <w:spacing w:val="2"/>
                <w:sz w:val="20"/>
                <w:szCs w:val="20"/>
              </w:rPr>
              <w:softHyphen/>
            </w:r>
            <w:r w:rsidRPr="000F7D3B">
              <w:rPr>
                <w:color w:val="000000"/>
                <w:spacing w:val="10"/>
                <w:sz w:val="20"/>
                <w:szCs w:val="20"/>
              </w:rPr>
              <w:t>мании и т. д.).</w:t>
            </w:r>
          </w:p>
          <w:p w:rsidR="005C7FFB" w:rsidRPr="000F7D3B" w:rsidRDefault="005C7FFB" w:rsidP="00DE56D8">
            <w:pPr>
              <w:widowControl w:val="0"/>
              <w:autoSpaceDE w:val="0"/>
              <w:autoSpaceDN w:val="0"/>
              <w:adjustRightInd w:val="0"/>
              <w:ind w:right="18"/>
              <w:rPr>
                <w:sz w:val="20"/>
                <w:szCs w:val="20"/>
              </w:rPr>
            </w:pPr>
            <w:r w:rsidRPr="000F7D3B">
              <w:rPr>
                <w:color w:val="000000"/>
                <w:sz w:val="20"/>
                <w:szCs w:val="20"/>
              </w:rPr>
              <w:t>Рассказывать, используя карту, о ключевых событиях Граж</w:t>
            </w:r>
            <w:r w:rsidRPr="000F7D3B">
              <w:rPr>
                <w:color w:val="000000"/>
                <w:sz w:val="20"/>
                <w:szCs w:val="20"/>
              </w:rPr>
              <w:softHyphen/>
            </w:r>
            <w:r w:rsidRPr="000F7D3B">
              <w:rPr>
                <w:color w:val="000000"/>
                <w:spacing w:val="4"/>
                <w:sz w:val="20"/>
                <w:szCs w:val="20"/>
              </w:rPr>
              <w:t>данской войны в Испании, о силах, противостоявших друг дру</w:t>
            </w:r>
            <w:r w:rsidRPr="000F7D3B">
              <w:rPr>
                <w:color w:val="000000"/>
                <w:spacing w:val="4"/>
                <w:sz w:val="20"/>
                <w:szCs w:val="20"/>
              </w:rPr>
              <w:softHyphen/>
            </w:r>
            <w:r w:rsidRPr="000F7D3B">
              <w:rPr>
                <w:color w:val="000000"/>
                <w:spacing w:val="7"/>
                <w:sz w:val="20"/>
                <w:szCs w:val="20"/>
              </w:rPr>
              <w:t>гу в этой войне.</w:t>
            </w:r>
          </w:p>
          <w:p w:rsidR="005C7FFB" w:rsidRPr="000F7D3B" w:rsidRDefault="005C7FFB" w:rsidP="00DE56D8">
            <w:pPr>
              <w:widowControl w:val="0"/>
              <w:autoSpaceDE w:val="0"/>
              <w:autoSpaceDN w:val="0"/>
              <w:adjustRightInd w:val="0"/>
              <w:ind w:right="12"/>
              <w:rPr>
                <w:sz w:val="20"/>
                <w:szCs w:val="20"/>
              </w:rPr>
            </w:pPr>
            <w:r w:rsidRPr="000F7D3B">
              <w:rPr>
                <w:color w:val="000000"/>
                <w:spacing w:val="2"/>
                <w:sz w:val="20"/>
                <w:szCs w:val="20"/>
              </w:rPr>
              <w:t>Представлять характеристики политических лидеров 1920-</w:t>
            </w:r>
            <w:r w:rsidRPr="000F7D3B">
              <w:rPr>
                <w:color w:val="000000"/>
                <w:spacing w:val="3"/>
                <w:sz w:val="20"/>
                <w:szCs w:val="20"/>
              </w:rPr>
              <w:t xml:space="preserve">1930-х гг., высказывать суждения об их роли в истории своих </w:t>
            </w:r>
            <w:r w:rsidRPr="000F7D3B">
              <w:rPr>
                <w:color w:val="000000"/>
                <w:spacing w:val="4"/>
                <w:sz w:val="20"/>
                <w:szCs w:val="20"/>
              </w:rPr>
              <w:t>стран, Европы, мира.</w:t>
            </w:r>
          </w:p>
          <w:p w:rsidR="005C7FFB" w:rsidRPr="000F7D3B" w:rsidRDefault="005C7FFB" w:rsidP="00DE56D8">
            <w:pPr>
              <w:widowControl w:val="0"/>
              <w:autoSpaceDE w:val="0"/>
              <w:autoSpaceDN w:val="0"/>
              <w:adjustRightInd w:val="0"/>
              <w:ind w:right="6"/>
              <w:rPr>
                <w:sz w:val="20"/>
                <w:szCs w:val="20"/>
              </w:rPr>
            </w:pPr>
            <w:r w:rsidRPr="000F7D3B">
              <w:rPr>
                <w:color w:val="000000"/>
                <w:spacing w:val="7"/>
                <w:sz w:val="20"/>
                <w:szCs w:val="20"/>
              </w:rPr>
              <w:t xml:space="preserve">Систематизировать исторический материал, сравнивать </w:t>
            </w:r>
            <w:r w:rsidRPr="000F7D3B">
              <w:rPr>
                <w:color w:val="000000"/>
                <w:spacing w:val="2"/>
                <w:sz w:val="20"/>
                <w:szCs w:val="20"/>
              </w:rPr>
              <w:t>задачи и пути модернизации в отдельных странах, ход рево</w:t>
            </w:r>
            <w:r w:rsidRPr="000F7D3B">
              <w:rPr>
                <w:color w:val="000000"/>
                <w:spacing w:val="2"/>
                <w:sz w:val="20"/>
                <w:szCs w:val="20"/>
              </w:rPr>
              <w:softHyphen/>
            </w:r>
            <w:r w:rsidRPr="000F7D3B">
              <w:rPr>
                <w:color w:val="000000"/>
                <w:spacing w:val="8"/>
                <w:sz w:val="20"/>
                <w:szCs w:val="20"/>
              </w:rPr>
              <w:t>люционной и освободительной борьбы (в Китае и Индии).</w:t>
            </w:r>
          </w:p>
          <w:p w:rsidR="005C7FFB" w:rsidRPr="000F7D3B" w:rsidRDefault="005C7FFB" w:rsidP="00DE56D8">
            <w:pPr>
              <w:widowControl w:val="0"/>
              <w:autoSpaceDE w:val="0"/>
              <w:autoSpaceDN w:val="0"/>
              <w:adjustRightInd w:val="0"/>
              <w:ind w:right="42"/>
              <w:rPr>
                <w:sz w:val="20"/>
                <w:szCs w:val="20"/>
              </w:rPr>
            </w:pPr>
          </w:p>
        </w:tc>
      </w:tr>
      <w:tr w:rsidR="005C7FFB" w:rsidRPr="000F7D3B" w:rsidTr="00DE56D8">
        <w:tc>
          <w:tcPr>
            <w:tcW w:w="5637" w:type="dxa"/>
            <w:gridSpan w:val="5"/>
            <w:shd w:val="clear" w:color="auto" w:fill="auto"/>
          </w:tcPr>
          <w:p w:rsidR="005C7FFB" w:rsidRPr="000F7D3B" w:rsidRDefault="005C7FFB" w:rsidP="00DE56D8">
            <w:pPr>
              <w:widowControl w:val="0"/>
              <w:autoSpaceDE w:val="0"/>
              <w:autoSpaceDN w:val="0"/>
              <w:adjustRightInd w:val="0"/>
              <w:ind w:right="18"/>
              <w:rPr>
                <w:sz w:val="20"/>
                <w:szCs w:val="20"/>
              </w:rPr>
            </w:pPr>
            <w:r w:rsidRPr="000F7D3B">
              <w:rPr>
                <w:iCs/>
                <w:color w:val="000000"/>
                <w:spacing w:val="6"/>
                <w:sz w:val="20"/>
                <w:szCs w:val="20"/>
              </w:rPr>
              <w:t>Революция 1920-х гг. в Китае. Движе</w:t>
            </w:r>
            <w:r w:rsidRPr="000F7D3B">
              <w:rPr>
                <w:iCs/>
                <w:color w:val="000000"/>
                <w:spacing w:val="6"/>
                <w:sz w:val="20"/>
                <w:szCs w:val="20"/>
              </w:rPr>
              <w:softHyphen/>
            </w:r>
            <w:r w:rsidRPr="000F7D3B">
              <w:rPr>
                <w:iCs/>
                <w:color w:val="000000"/>
                <w:spacing w:val="3"/>
                <w:sz w:val="20"/>
                <w:szCs w:val="20"/>
              </w:rPr>
              <w:t>ние народов Индии против колониально</w:t>
            </w:r>
            <w:r w:rsidRPr="000F7D3B">
              <w:rPr>
                <w:iCs/>
                <w:color w:val="000000"/>
                <w:spacing w:val="3"/>
                <w:sz w:val="20"/>
                <w:szCs w:val="20"/>
              </w:rPr>
              <w:softHyphen/>
            </w:r>
            <w:r w:rsidRPr="000F7D3B">
              <w:rPr>
                <w:iCs/>
                <w:color w:val="000000"/>
                <w:spacing w:val="6"/>
                <w:sz w:val="20"/>
                <w:szCs w:val="20"/>
              </w:rPr>
              <w:t xml:space="preserve">го гнета; М. К. Ганди. </w:t>
            </w:r>
            <w:r w:rsidRPr="000F7D3B">
              <w:rPr>
                <w:iCs/>
                <w:color w:val="000000"/>
                <w:sz w:val="20"/>
                <w:szCs w:val="20"/>
              </w:rPr>
              <w:t xml:space="preserve">Развитие культуры в первой трети </w:t>
            </w:r>
            <w:r w:rsidRPr="000F7D3B">
              <w:rPr>
                <w:iCs/>
                <w:color w:val="000000"/>
                <w:sz w:val="20"/>
                <w:szCs w:val="20"/>
                <w:lang w:val="en-US"/>
              </w:rPr>
              <w:t>XX</w:t>
            </w:r>
            <w:r w:rsidRPr="000F7D3B">
              <w:rPr>
                <w:iCs/>
                <w:color w:val="000000"/>
                <w:sz w:val="20"/>
                <w:szCs w:val="20"/>
              </w:rPr>
              <w:t xml:space="preserve"> в. </w:t>
            </w:r>
            <w:r w:rsidRPr="000F7D3B">
              <w:rPr>
                <w:iCs/>
                <w:color w:val="000000"/>
                <w:spacing w:val="6"/>
                <w:sz w:val="20"/>
                <w:szCs w:val="20"/>
              </w:rPr>
              <w:t xml:space="preserve">Социальные потрясения начала </w:t>
            </w:r>
            <w:r w:rsidRPr="000F7D3B">
              <w:rPr>
                <w:iCs/>
                <w:color w:val="000000"/>
                <w:spacing w:val="6"/>
                <w:sz w:val="20"/>
                <w:szCs w:val="20"/>
                <w:lang w:val="en-US"/>
              </w:rPr>
              <w:t>XX</w:t>
            </w:r>
            <w:r w:rsidRPr="000F7D3B">
              <w:rPr>
                <w:iCs/>
                <w:color w:val="000000"/>
                <w:spacing w:val="6"/>
                <w:sz w:val="20"/>
                <w:szCs w:val="20"/>
              </w:rPr>
              <w:t xml:space="preserve"> в. и </w:t>
            </w:r>
            <w:r w:rsidRPr="000F7D3B">
              <w:rPr>
                <w:iCs/>
                <w:color w:val="000000"/>
                <w:spacing w:val="7"/>
                <w:sz w:val="20"/>
                <w:szCs w:val="20"/>
              </w:rPr>
              <w:t xml:space="preserve">духовная  культура. Отход от традиций </w:t>
            </w:r>
            <w:r w:rsidRPr="000F7D3B">
              <w:rPr>
                <w:iCs/>
                <w:color w:val="000000"/>
                <w:spacing w:val="3"/>
                <w:sz w:val="20"/>
                <w:szCs w:val="20"/>
              </w:rPr>
              <w:t xml:space="preserve">классического    искусства.    Модернизм. </w:t>
            </w:r>
            <w:r w:rsidRPr="000F7D3B">
              <w:rPr>
                <w:iCs/>
                <w:color w:val="000000"/>
                <w:spacing w:val="2"/>
                <w:sz w:val="20"/>
                <w:szCs w:val="20"/>
              </w:rPr>
              <w:t>Авангардизм. Течения в литературе и ис</w:t>
            </w:r>
            <w:r w:rsidRPr="000F7D3B">
              <w:rPr>
                <w:iCs/>
                <w:color w:val="000000"/>
                <w:spacing w:val="2"/>
                <w:sz w:val="20"/>
                <w:szCs w:val="20"/>
              </w:rPr>
              <w:softHyphen/>
            </w:r>
            <w:r w:rsidRPr="000F7D3B">
              <w:rPr>
                <w:iCs/>
                <w:color w:val="000000"/>
                <w:spacing w:val="7"/>
                <w:sz w:val="20"/>
                <w:szCs w:val="20"/>
              </w:rPr>
              <w:t xml:space="preserve">кусстве 1920-1930-х гг. Тоталитаризм и </w:t>
            </w:r>
            <w:r w:rsidRPr="000F7D3B">
              <w:rPr>
                <w:iCs/>
                <w:color w:val="000000"/>
                <w:spacing w:val="5"/>
                <w:sz w:val="20"/>
                <w:szCs w:val="20"/>
              </w:rPr>
              <w:t xml:space="preserve">культура. Деятели культуры: творчество </w:t>
            </w:r>
            <w:r w:rsidRPr="000F7D3B">
              <w:rPr>
                <w:iCs/>
                <w:color w:val="000000"/>
                <w:spacing w:val="1"/>
                <w:sz w:val="20"/>
                <w:szCs w:val="20"/>
              </w:rPr>
              <w:t xml:space="preserve">и судьбы. </w:t>
            </w:r>
            <w:r w:rsidRPr="000F7D3B">
              <w:rPr>
                <w:iCs/>
                <w:color w:val="000000"/>
                <w:spacing w:val="11"/>
                <w:sz w:val="20"/>
                <w:szCs w:val="20"/>
              </w:rPr>
              <w:t>Международные отношения в  1920-</w:t>
            </w:r>
            <w:r w:rsidRPr="000F7D3B">
              <w:rPr>
                <w:iCs/>
                <w:color w:val="000000"/>
                <w:spacing w:val="4"/>
                <w:sz w:val="20"/>
                <w:szCs w:val="20"/>
              </w:rPr>
              <w:t xml:space="preserve">1930-е гг. Лига Наций и ее деятельность в 1920-е гг. Обострение международных </w:t>
            </w:r>
            <w:r w:rsidRPr="000F7D3B">
              <w:rPr>
                <w:iCs/>
                <w:color w:val="000000"/>
                <w:spacing w:val="12"/>
                <w:sz w:val="20"/>
                <w:szCs w:val="20"/>
              </w:rPr>
              <w:t>отношений в  1930-е гг. Ось «Берлин-</w:t>
            </w:r>
            <w:r w:rsidRPr="000F7D3B">
              <w:rPr>
                <w:iCs/>
                <w:color w:val="000000"/>
                <w:spacing w:val="1"/>
                <w:sz w:val="20"/>
                <w:szCs w:val="20"/>
              </w:rPr>
              <w:t>Рим-Токио». Агрессия на Дальнем Восто</w:t>
            </w:r>
            <w:r w:rsidRPr="000F7D3B">
              <w:rPr>
                <w:iCs/>
                <w:color w:val="000000"/>
                <w:spacing w:val="1"/>
                <w:sz w:val="20"/>
                <w:szCs w:val="20"/>
              </w:rPr>
              <w:softHyphen/>
            </w:r>
            <w:r w:rsidRPr="000F7D3B">
              <w:rPr>
                <w:iCs/>
                <w:color w:val="000000"/>
                <w:spacing w:val="2"/>
                <w:sz w:val="20"/>
                <w:szCs w:val="20"/>
              </w:rPr>
              <w:t xml:space="preserve">ке, в Европе. Политика невмешательства </w:t>
            </w:r>
            <w:r w:rsidRPr="000F7D3B">
              <w:rPr>
                <w:iCs/>
                <w:color w:val="000000"/>
                <w:sz w:val="20"/>
                <w:szCs w:val="20"/>
              </w:rPr>
              <w:t>и умиротворения. Дипломатические пере</w:t>
            </w:r>
            <w:r w:rsidRPr="000F7D3B">
              <w:rPr>
                <w:iCs/>
                <w:color w:val="000000"/>
                <w:sz w:val="20"/>
                <w:szCs w:val="20"/>
              </w:rPr>
              <w:softHyphen/>
            </w:r>
            <w:r w:rsidRPr="000F7D3B">
              <w:rPr>
                <w:iCs/>
                <w:color w:val="000000"/>
                <w:spacing w:val="4"/>
                <w:sz w:val="20"/>
                <w:szCs w:val="20"/>
              </w:rPr>
              <w:t xml:space="preserve">говоры  </w:t>
            </w:r>
            <w:smartTag w:uri="urn:schemas-microsoft-com:office:smarttags" w:element="metricconverter">
              <w:smartTagPr>
                <w:attr w:name="ProductID" w:val="1939 г"/>
              </w:smartTagPr>
              <w:r w:rsidRPr="000F7D3B">
                <w:rPr>
                  <w:iCs/>
                  <w:color w:val="000000"/>
                  <w:spacing w:val="4"/>
                  <w:sz w:val="20"/>
                  <w:szCs w:val="20"/>
                </w:rPr>
                <w:t>1939 г</w:t>
              </w:r>
            </w:smartTag>
            <w:r w:rsidRPr="000F7D3B">
              <w:rPr>
                <w:iCs/>
                <w:color w:val="000000"/>
                <w:spacing w:val="4"/>
                <w:sz w:val="20"/>
                <w:szCs w:val="20"/>
              </w:rPr>
              <w:t>., их результаты</w:t>
            </w:r>
          </w:p>
        </w:tc>
        <w:tc>
          <w:tcPr>
            <w:tcW w:w="8955" w:type="dxa"/>
            <w:gridSpan w:val="10"/>
            <w:shd w:val="clear" w:color="auto" w:fill="auto"/>
          </w:tcPr>
          <w:p w:rsidR="005C7FFB" w:rsidRPr="000F7D3B" w:rsidRDefault="005C7FFB" w:rsidP="00DE56D8">
            <w:pPr>
              <w:widowControl w:val="0"/>
              <w:autoSpaceDE w:val="0"/>
              <w:autoSpaceDN w:val="0"/>
              <w:adjustRightInd w:val="0"/>
              <w:rPr>
                <w:sz w:val="20"/>
                <w:szCs w:val="20"/>
              </w:rPr>
            </w:pPr>
            <w:r w:rsidRPr="000F7D3B">
              <w:rPr>
                <w:iCs/>
                <w:color w:val="000000"/>
                <w:spacing w:val="-4"/>
                <w:sz w:val="20"/>
                <w:szCs w:val="20"/>
              </w:rPr>
              <w:t>Составлять характеристики политических лидеров стран Азии.</w:t>
            </w:r>
          </w:p>
          <w:p w:rsidR="005C7FFB" w:rsidRPr="000F7D3B" w:rsidRDefault="005C7FFB" w:rsidP="00DE56D8">
            <w:pPr>
              <w:widowControl w:val="0"/>
              <w:autoSpaceDE w:val="0"/>
              <w:autoSpaceDN w:val="0"/>
              <w:adjustRightInd w:val="0"/>
              <w:ind w:right="36"/>
              <w:rPr>
                <w:sz w:val="20"/>
                <w:szCs w:val="20"/>
              </w:rPr>
            </w:pPr>
            <w:r w:rsidRPr="000F7D3B">
              <w:rPr>
                <w:iCs/>
                <w:color w:val="000000"/>
                <w:sz w:val="20"/>
                <w:szCs w:val="20"/>
              </w:rPr>
              <w:t xml:space="preserve">Раскрывать   значение   понятий   и   терминов   </w:t>
            </w:r>
            <w:r w:rsidRPr="000F7D3B">
              <w:rPr>
                <w:color w:val="000000"/>
                <w:sz w:val="20"/>
                <w:szCs w:val="20"/>
              </w:rPr>
              <w:t xml:space="preserve">модернизм, </w:t>
            </w:r>
            <w:r w:rsidRPr="000F7D3B">
              <w:rPr>
                <w:color w:val="000000"/>
                <w:spacing w:val="-4"/>
                <w:sz w:val="20"/>
                <w:szCs w:val="20"/>
              </w:rPr>
              <w:t>конструктивизм (функционализм] ,  авангардизм,  абстракцио</w:t>
            </w:r>
            <w:r w:rsidRPr="000F7D3B">
              <w:rPr>
                <w:color w:val="000000"/>
                <w:spacing w:val="-4"/>
                <w:sz w:val="20"/>
                <w:szCs w:val="20"/>
              </w:rPr>
              <w:softHyphen/>
            </w:r>
            <w:r w:rsidRPr="000F7D3B">
              <w:rPr>
                <w:color w:val="000000"/>
                <w:spacing w:val="-2"/>
                <w:sz w:val="20"/>
                <w:szCs w:val="20"/>
              </w:rPr>
              <w:t xml:space="preserve">низм, сюрреализм. </w:t>
            </w:r>
            <w:r w:rsidRPr="000F7D3B">
              <w:rPr>
                <w:iCs/>
                <w:color w:val="000000"/>
                <w:spacing w:val="-1"/>
                <w:sz w:val="20"/>
                <w:szCs w:val="20"/>
              </w:rPr>
              <w:t xml:space="preserve">Характеризовать основные течения в литературе, живописи, </w:t>
            </w:r>
            <w:r w:rsidRPr="000F7D3B">
              <w:rPr>
                <w:iCs/>
                <w:color w:val="000000"/>
                <w:spacing w:val="-4"/>
                <w:sz w:val="20"/>
                <w:szCs w:val="20"/>
              </w:rPr>
              <w:t>архитектуре и др., творчество крупнейших представителей худо</w:t>
            </w:r>
            <w:r w:rsidRPr="000F7D3B">
              <w:rPr>
                <w:iCs/>
                <w:color w:val="000000"/>
                <w:spacing w:val="-4"/>
                <w:sz w:val="20"/>
                <w:szCs w:val="20"/>
              </w:rPr>
              <w:softHyphen/>
            </w:r>
            <w:r w:rsidRPr="000F7D3B">
              <w:rPr>
                <w:iCs/>
                <w:color w:val="000000"/>
                <w:spacing w:val="-2"/>
                <w:sz w:val="20"/>
                <w:szCs w:val="20"/>
              </w:rPr>
              <w:t xml:space="preserve">жественной культуры (в форме сообщений, презентаций и др.). </w:t>
            </w:r>
            <w:r w:rsidRPr="000F7D3B">
              <w:rPr>
                <w:iCs/>
                <w:color w:val="000000"/>
                <w:spacing w:val="8"/>
                <w:sz w:val="20"/>
                <w:szCs w:val="20"/>
              </w:rPr>
              <w:t xml:space="preserve">Высказывать суждения о месте произведений искусства </w:t>
            </w:r>
            <w:r w:rsidRPr="000F7D3B">
              <w:rPr>
                <w:iCs/>
                <w:color w:val="000000"/>
                <w:spacing w:val="1"/>
                <w:sz w:val="20"/>
                <w:szCs w:val="20"/>
              </w:rPr>
              <w:t xml:space="preserve">1920— 1930-х гг. в культурной панораме новейшей эпохи. </w:t>
            </w:r>
            <w:r w:rsidRPr="000F7D3B">
              <w:rPr>
                <w:iCs/>
                <w:color w:val="000000"/>
                <w:sz w:val="20"/>
                <w:szCs w:val="20"/>
              </w:rPr>
              <w:t xml:space="preserve">Раскрывать значение понятий и терминов </w:t>
            </w:r>
            <w:r w:rsidRPr="000F7D3B">
              <w:rPr>
                <w:color w:val="000000"/>
                <w:sz w:val="20"/>
                <w:szCs w:val="20"/>
              </w:rPr>
              <w:t>коллективная бе</w:t>
            </w:r>
            <w:r w:rsidRPr="000F7D3B">
              <w:rPr>
                <w:color w:val="000000"/>
                <w:sz w:val="20"/>
                <w:szCs w:val="20"/>
              </w:rPr>
              <w:softHyphen/>
            </w:r>
            <w:r w:rsidRPr="000F7D3B">
              <w:rPr>
                <w:color w:val="000000"/>
                <w:spacing w:val="7"/>
                <w:w w:val="88"/>
                <w:sz w:val="20"/>
                <w:szCs w:val="20"/>
              </w:rPr>
              <w:t>зопасность, аншлюс,  Судетская проблема, политика невмеша</w:t>
            </w:r>
            <w:r w:rsidRPr="000F7D3B">
              <w:rPr>
                <w:color w:val="000000"/>
                <w:spacing w:val="7"/>
                <w:w w:val="88"/>
                <w:sz w:val="20"/>
                <w:szCs w:val="20"/>
              </w:rPr>
              <w:softHyphen/>
            </w:r>
            <w:r w:rsidRPr="000F7D3B">
              <w:rPr>
                <w:color w:val="000000"/>
                <w:spacing w:val="-14"/>
                <w:w w:val="88"/>
                <w:sz w:val="20"/>
                <w:szCs w:val="20"/>
              </w:rPr>
              <w:t xml:space="preserve">тельства. </w:t>
            </w:r>
            <w:r w:rsidRPr="000F7D3B">
              <w:rPr>
                <w:iCs/>
                <w:color w:val="000000"/>
                <w:spacing w:val="7"/>
                <w:sz w:val="20"/>
                <w:szCs w:val="20"/>
              </w:rPr>
              <w:t xml:space="preserve">Характеризовать основные этапы и тенденции  развития </w:t>
            </w:r>
            <w:r w:rsidRPr="000F7D3B">
              <w:rPr>
                <w:iCs/>
                <w:color w:val="000000"/>
                <w:spacing w:val="1"/>
                <w:sz w:val="20"/>
                <w:szCs w:val="20"/>
              </w:rPr>
              <w:t xml:space="preserve">международных отношений в 1920— 1930-е гг. </w:t>
            </w:r>
            <w:r w:rsidRPr="000F7D3B">
              <w:rPr>
                <w:iCs/>
                <w:color w:val="000000"/>
                <w:spacing w:val="-3"/>
                <w:sz w:val="20"/>
                <w:szCs w:val="20"/>
              </w:rPr>
              <w:t>Проводить сопоставительный анализ документов, относящих</w:t>
            </w:r>
            <w:r w:rsidRPr="000F7D3B">
              <w:rPr>
                <w:iCs/>
                <w:color w:val="000000"/>
                <w:spacing w:val="-3"/>
                <w:sz w:val="20"/>
                <w:szCs w:val="20"/>
              </w:rPr>
              <w:softHyphen/>
            </w:r>
            <w:r w:rsidRPr="000F7D3B">
              <w:rPr>
                <w:iCs/>
                <w:color w:val="000000"/>
                <w:spacing w:val="-1"/>
                <w:sz w:val="20"/>
                <w:szCs w:val="20"/>
              </w:rPr>
              <w:t xml:space="preserve">ся к ключевым ситуациям и событиям международной жизни (с </w:t>
            </w:r>
            <w:r w:rsidRPr="000F7D3B">
              <w:rPr>
                <w:iCs/>
                <w:color w:val="000000"/>
                <w:spacing w:val="-3"/>
                <w:sz w:val="20"/>
                <w:szCs w:val="20"/>
              </w:rPr>
              <w:t xml:space="preserve">привлечением материалов из курса отечественной истории). </w:t>
            </w:r>
            <w:r w:rsidRPr="000F7D3B">
              <w:rPr>
                <w:iCs/>
                <w:color w:val="000000"/>
                <w:spacing w:val="1"/>
                <w:sz w:val="20"/>
                <w:szCs w:val="20"/>
              </w:rPr>
              <w:t>Высказывать суждения о значении отдельных международ</w:t>
            </w:r>
            <w:r w:rsidRPr="000F7D3B">
              <w:rPr>
                <w:iCs/>
                <w:color w:val="000000"/>
                <w:spacing w:val="1"/>
                <w:sz w:val="20"/>
                <w:szCs w:val="20"/>
              </w:rPr>
              <w:softHyphen/>
              <w:t>ных событий для судеб Европы и мира</w:t>
            </w:r>
          </w:p>
        </w:tc>
      </w:tr>
      <w:tr w:rsidR="005C7FFB" w:rsidRPr="000F7D3B" w:rsidTr="00DE56D8">
        <w:tc>
          <w:tcPr>
            <w:tcW w:w="5637" w:type="dxa"/>
            <w:gridSpan w:val="5"/>
            <w:shd w:val="clear" w:color="auto" w:fill="auto"/>
          </w:tcPr>
          <w:p w:rsidR="005C7FFB" w:rsidRPr="000F7D3B" w:rsidRDefault="005C7FFB" w:rsidP="00DE56D8">
            <w:pPr>
              <w:widowControl w:val="0"/>
              <w:autoSpaceDE w:val="0"/>
              <w:autoSpaceDN w:val="0"/>
              <w:adjustRightInd w:val="0"/>
              <w:rPr>
                <w:color w:val="000000"/>
                <w:spacing w:val="17"/>
                <w:sz w:val="20"/>
                <w:szCs w:val="20"/>
              </w:rPr>
            </w:pPr>
            <w:r w:rsidRPr="000F7D3B">
              <w:rPr>
                <w:iCs/>
                <w:color w:val="000000"/>
                <w:spacing w:val="11"/>
                <w:sz w:val="20"/>
                <w:szCs w:val="20"/>
              </w:rPr>
              <w:t xml:space="preserve">Вторая мировая война (1939 — 1945) </w:t>
            </w:r>
            <w:r w:rsidRPr="000F7D3B">
              <w:rPr>
                <w:color w:val="000000"/>
                <w:spacing w:val="11"/>
                <w:sz w:val="20"/>
                <w:szCs w:val="20"/>
              </w:rPr>
              <w:t>(4ч)</w:t>
            </w:r>
          </w:p>
        </w:tc>
        <w:tc>
          <w:tcPr>
            <w:tcW w:w="8955" w:type="dxa"/>
            <w:gridSpan w:val="10"/>
            <w:shd w:val="clear" w:color="auto" w:fill="auto"/>
          </w:tcPr>
          <w:p w:rsidR="005C7FFB" w:rsidRPr="000F7D3B" w:rsidRDefault="005C7FFB" w:rsidP="00DE56D8">
            <w:pPr>
              <w:widowControl w:val="0"/>
              <w:autoSpaceDE w:val="0"/>
              <w:autoSpaceDN w:val="0"/>
              <w:adjustRightInd w:val="0"/>
              <w:ind w:right="12"/>
              <w:rPr>
                <w:color w:val="000000"/>
                <w:spacing w:val="-3"/>
                <w:sz w:val="20"/>
                <w:szCs w:val="20"/>
              </w:rPr>
            </w:pPr>
          </w:p>
        </w:tc>
      </w:tr>
      <w:tr w:rsidR="005C7FFB" w:rsidRPr="000F7D3B" w:rsidTr="00DE56D8">
        <w:tc>
          <w:tcPr>
            <w:tcW w:w="5637" w:type="dxa"/>
            <w:gridSpan w:val="5"/>
            <w:shd w:val="clear" w:color="auto" w:fill="auto"/>
          </w:tcPr>
          <w:p w:rsidR="005C7FFB" w:rsidRPr="000F7D3B" w:rsidRDefault="005C7FFB" w:rsidP="00DE56D8">
            <w:pPr>
              <w:widowControl w:val="0"/>
              <w:autoSpaceDE w:val="0"/>
              <w:autoSpaceDN w:val="0"/>
              <w:adjustRightInd w:val="0"/>
              <w:ind w:right="6"/>
              <w:rPr>
                <w:sz w:val="20"/>
                <w:szCs w:val="20"/>
              </w:rPr>
            </w:pPr>
            <w:r w:rsidRPr="000F7D3B">
              <w:rPr>
                <w:color w:val="000000"/>
                <w:spacing w:val="-6"/>
                <w:sz w:val="20"/>
                <w:szCs w:val="20"/>
              </w:rPr>
              <w:t xml:space="preserve">Холокост. Движение Сопротивления, </w:t>
            </w:r>
            <w:r w:rsidRPr="000F7D3B">
              <w:rPr>
                <w:color w:val="000000"/>
                <w:spacing w:val="1"/>
                <w:sz w:val="20"/>
                <w:szCs w:val="20"/>
              </w:rPr>
              <w:t>его руководители и герои.</w:t>
            </w:r>
          </w:p>
          <w:p w:rsidR="005C7FFB" w:rsidRPr="000F7D3B" w:rsidRDefault="005C7FFB" w:rsidP="00DE56D8">
            <w:pPr>
              <w:widowControl w:val="0"/>
              <w:autoSpaceDE w:val="0"/>
              <w:autoSpaceDN w:val="0"/>
              <w:adjustRightInd w:val="0"/>
              <w:rPr>
                <w:sz w:val="20"/>
                <w:szCs w:val="20"/>
              </w:rPr>
            </w:pPr>
            <w:r w:rsidRPr="000F7D3B">
              <w:rPr>
                <w:color w:val="000000"/>
                <w:spacing w:val="-8"/>
                <w:sz w:val="20"/>
                <w:szCs w:val="20"/>
              </w:rPr>
              <w:t>Создание и деятельность антигитлеров</w:t>
            </w:r>
            <w:r w:rsidRPr="000F7D3B">
              <w:rPr>
                <w:color w:val="000000"/>
                <w:spacing w:val="-8"/>
                <w:sz w:val="20"/>
                <w:szCs w:val="20"/>
              </w:rPr>
              <w:softHyphen/>
            </w:r>
            <w:r w:rsidRPr="000F7D3B">
              <w:rPr>
                <w:color w:val="000000"/>
                <w:spacing w:val="-4"/>
                <w:sz w:val="20"/>
                <w:szCs w:val="20"/>
              </w:rPr>
              <w:t xml:space="preserve">ской коалиции. Главные события войны в </w:t>
            </w:r>
            <w:r w:rsidRPr="000F7D3B">
              <w:rPr>
                <w:color w:val="000000"/>
                <w:spacing w:val="-3"/>
                <w:sz w:val="20"/>
                <w:szCs w:val="20"/>
              </w:rPr>
              <w:t xml:space="preserve">Европе, на Тихом океане, в Северной </w:t>
            </w:r>
            <w:r w:rsidRPr="000F7D3B">
              <w:rPr>
                <w:color w:val="000000"/>
                <w:spacing w:val="1"/>
                <w:sz w:val="20"/>
                <w:szCs w:val="20"/>
              </w:rPr>
              <w:t xml:space="preserve">Африке. Конференции руководителей </w:t>
            </w:r>
            <w:r w:rsidRPr="000F7D3B">
              <w:rPr>
                <w:color w:val="000000"/>
                <w:spacing w:val="-6"/>
                <w:sz w:val="20"/>
                <w:szCs w:val="20"/>
              </w:rPr>
              <w:t>СССР, США и Великобритании. Капитуля</w:t>
            </w:r>
            <w:r w:rsidRPr="000F7D3B">
              <w:rPr>
                <w:color w:val="000000"/>
                <w:spacing w:val="-6"/>
                <w:sz w:val="20"/>
                <w:szCs w:val="20"/>
              </w:rPr>
              <w:softHyphen/>
            </w:r>
            <w:r w:rsidRPr="000F7D3B">
              <w:rPr>
                <w:color w:val="000000"/>
                <w:spacing w:val="-1"/>
                <w:sz w:val="20"/>
                <w:szCs w:val="20"/>
              </w:rPr>
              <w:t xml:space="preserve">ция Германии. Завершение войны на </w:t>
            </w:r>
            <w:r w:rsidRPr="000F7D3B">
              <w:rPr>
                <w:color w:val="000000"/>
                <w:spacing w:val="1"/>
                <w:sz w:val="20"/>
                <w:szCs w:val="20"/>
              </w:rPr>
              <w:t>Дальнем Востоке. Итоги и уроки войны</w:t>
            </w:r>
          </w:p>
          <w:p w:rsidR="005C7FFB" w:rsidRPr="000F7D3B" w:rsidRDefault="005C7FFB" w:rsidP="00DE56D8">
            <w:pPr>
              <w:widowControl w:val="0"/>
              <w:autoSpaceDE w:val="0"/>
              <w:autoSpaceDN w:val="0"/>
              <w:adjustRightInd w:val="0"/>
              <w:rPr>
                <w:color w:val="000000"/>
                <w:spacing w:val="-3"/>
                <w:sz w:val="20"/>
                <w:szCs w:val="20"/>
              </w:rPr>
            </w:pPr>
          </w:p>
        </w:tc>
        <w:tc>
          <w:tcPr>
            <w:tcW w:w="8955" w:type="dxa"/>
            <w:gridSpan w:val="10"/>
            <w:shd w:val="clear" w:color="auto" w:fill="auto"/>
          </w:tcPr>
          <w:p w:rsidR="005C7FFB" w:rsidRPr="000F7D3B" w:rsidRDefault="005C7FFB" w:rsidP="00DE56D8">
            <w:pPr>
              <w:widowControl w:val="0"/>
              <w:autoSpaceDE w:val="0"/>
              <w:autoSpaceDN w:val="0"/>
              <w:adjustRightInd w:val="0"/>
              <w:rPr>
                <w:sz w:val="20"/>
                <w:szCs w:val="20"/>
              </w:rPr>
            </w:pPr>
            <w:r w:rsidRPr="000F7D3B">
              <w:rPr>
                <w:iCs/>
                <w:color w:val="000000"/>
                <w:spacing w:val="-8"/>
                <w:sz w:val="20"/>
                <w:szCs w:val="20"/>
              </w:rPr>
              <w:t>Движение Сопротивления, коренной перелом, второй фронт, Нюрн</w:t>
            </w:r>
            <w:r w:rsidRPr="000F7D3B">
              <w:rPr>
                <w:iCs/>
                <w:color w:val="000000"/>
                <w:spacing w:val="-8"/>
                <w:sz w:val="20"/>
                <w:szCs w:val="20"/>
              </w:rPr>
              <w:softHyphen/>
            </w:r>
            <w:r w:rsidRPr="000F7D3B">
              <w:rPr>
                <w:iCs/>
                <w:color w:val="000000"/>
                <w:spacing w:val="-4"/>
                <w:sz w:val="20"/>
                <w:szCs w:val="20"/>
              </w:rPr>
              <w:t>бергский процесс.</w:t>
            </w:r>
          </w:p>
          <w:p w:rsidR="005C7FFB" w:rsidRPr="000F7D3B" w:rsidRDefault="005C7FFB" w:rsidP="00DE56D8">
            <w:pPr>
              <w:widowControl w:val="0"/>
              <w:autoSpaceDE w:val="0"/>
              <w:autoSpaceDN w:val="0"/>
              <w:adjustRightInd w:val="0"/>
              <w:ind w:right="12"/>
              <w:rPr>
                <w:sz w:val="20"/>
                <w:szCs w:val="20"/>
              </w:rPr>
            </w:pPr>
            <w:r w:rsidRPr="000F7D3B">
              <w:rPr>
                <w:color w:val="000000"/>
                <w:spacing w:val="-4"/>
                <w:sz w:val="20"/>
                <w:szCs w:val="20"/>
              </w:rPr>
              <w:t>Характеризовать причины, участников, основные этапы Вто</w:t>
            </w:r>
            <w:r w:rsidRPr="000F7D3B">
              <w:rPr>
                <w:color w:val="000000"/>
                <w:spacing w:val="-4"/>
                <w:sz w:val="20"/>
                <w:szCs w:val="20"/>
              </w:rPr>
              <w:softHyphen/>
              <w:t>рой мировой войны (с привлечением материала из курса оте</w:t>
            </w:r>
            <w:r w:rsidRPr="000F7D3B">
              <w:rPr>
                <w:color w:val="000000"/>
                <w:spacing w:val="-4"/>
                <w:sz w:val="20"/>
                <w:szCs w:val="20"/>
              </w:rPr>
              <w:softHyphen/>
            </w:r>
            <w:r w:rsidRPr="000F7D3B">
              <w:rPr>
                <w:color w:val="000000"/>
                <w:spacing w:val="-2"/>
                <w:sz w:val="20"/>
                <w:szCs w:val="20"/>
              </w:rPr>
              <w:t>чественной истории).</w:t>
            </w:r>
          </w:p>
          <w:p w:rsidR="005C7FFB" w:rsidRPr="000F7D3B" w:rsidRDefault="005C7FFB" w:rsidP="00DE56D8">
            <w:pPr>
              <w:widowControl w:val="0"/>
              <w:autoSpaceDE w:val="0"/>
              <w:autoSpaceDN w:val="0"/>
              <w:adjustRightInd w:val="0"/>
              <w:ind w:right="6"/>
              <w:rPr>
                <w:sz w:val="20"/>
                <w:szCs w:val="20"/>
              </w:rPr>
            </w:pPr>
            <w:r w:rsidRPr="000F7D3B">
              <w:rPr>
                <w:color w:val="000000"/>
                <w:spacing w:val="-4"/>
                <w:sz w:val="20"/>
                <w:szCs w:val="20"/>
              </w:rPr>
              <w:t xml:space="preserve">Рассказывать о крупнейших военных операциях (используя </w:t>
            </w:r>
            <w:r w:rsidRPr="000F7D3B">
              <w:rPr>
                <w:color w:val="000000"/>
                <w:spacing w:val="-2"/>
                <w:sz w:val="20"/>
                <w:szCs w:val="20"/>
              </w:rPr>
              <w:t>историческую карту).</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Сопоставлять данные о масштабах военных операций на </w:t>
            </w:r>
            <w:r w:rsidRPr="000F7D3B">
              <w:rPr>
                <w:color w:val="000000"/>
                <w:sz w:val="20"/>
                <w:szCs w:val="20"/>
              </w:rPr>
              <w:t xml:space="preserve">советско-германском и других фронтах войны, высказывать </w:t>
            </w:r>
            <w:r w:rsidRPr="000F7D3B">
              <w:rPr>
                <w:color w:val="000000"/>
                <w:spacing w:val="1"/>
                <w:sz w:val="20"/>
                <w:szCs w:val="20"/>
              </w:rPr>
              <w:t>суждение о роли отдельных фронтов в общем ходе войны.</w:t>
            </w:r>
          </w:p>
          <w:p w:rsidR="005C7FFB" w:rsidRPr="000F7D3B" w:rsidRDefault="005C7FFB" w:rsidP="00DE56D8">
            <w:pPr>
              <w:widowControl w:val="0"/>
              <w:autoSpaceDE w:val="0"/>
              <w:autoSpaceDN w:val="0"/>
              <w:adjustRightInd w:val="0"/>
              <w:rPr>
                <w:sz w:val="20"/>
                <w:szCs w:val="20"/>
              </w:rPr>
            </w:pPr>
            <w:r w:rsidRPr="000F7D3B">
              <w:rPr>
                <w:color w:val="000000"/>
                <w:sz w:val="20"/>
                <w:szCs w:val="20"/>
              </w:rPr>
              <w:t xml:space="preserve">Рассказывать о положении людей на фронте и в тылу </w:t>
            </w:r>
            <w:r w:rsidRPr="000F7D3B">
              <w:rPr>
                <w:color w:val="000000"/>
                <w:spacing w:val="-2"/>
                <w:sz w:val="20"/>
                <w:szCs w:val="20"/>
              </w:rPr>
              <w:t>(используя свидетельства исторических источников).</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Характеризовать итоги и уроки войны</w:t>
            </w:r>
          </w:p>
          <w:p w:rsidR="005C7FFB" w:rsidRPr="000F7D3B" w:rsidRDefault="005C7FFB" w:rsidP="00DE56D8">
            <w:pPr>
              <w:widowControl w:val="0"/>
              <w:autoSpaceDE w:val="0"/>
              <w:autoSpaceDN w:val="0"/>
              <w:adjustRightInd w:val="0"/>
              <w:rPr>
                <w:color w:val="000000"/>
                <w:spacing w:val="-3"/>
                <w:sz w:val="20"/>
                <w:szCs w:val="20"/>
              </w:rPr>
            </w:pPr>
          </w:p>
        </w:tc>
      </w:tr>
      <w:tr w:rsidR="005C7FFB" w:rsidRPr="000F7D3B" w:rsidTr="00DE56D8">
        <w:tc>
          <w:tcPr>
            <w:tcW w:w="14592" w:type="dxa"/>
            <w:gridSpan w:val="15"/>
            <w:shd w:val="clear" w:color="auto" w:fill="auto"/>
          </w:tcPr>
          <w:p w:rsidR="005C7FFB" w:rsidRPr="000F7D3B" w:rsidRDefault="005C7FFB" w:rsidP="00DE56D8">
            <w:pPr>
              <w:widowControl w:val="0"/>
              <w:autoSpaceDE w:val="0"/>
              <w:autoSpaceDN w:val="0"/>
              <w:adjustRightInd w:val="0"/>
              <w:rPr>
                <w:sz w:val="20"/>
                <w:szCs w:val="20"/>
              </w:rPr>
            </w:pPr>
            <w:r w:rsidRPr="000F7D3B">
              <w:rPr>
                <w:color w:val="000000"/>
                <w:spacing w:val="12"/>
                <w:sz w:val="20"/>
                <w:szCs w:val="20"/>
              </w:rPr>
              <w:t xml:space="preserve">Мир в  </w:t>
            </w:r>
            <w:smartTag w:uri="urn:schemas-microsoft-com:office:smarttags" w:element="metricconverter">
              <w:smartTagPr>
                <w:attr w:name="ProductID" w:val="1945 г"/>
              </w:smartTagPr>
              <w:r w:rsidRPr="000F7D3B">
                <w:rPr>
                  <w:color w:val="000000"/>
                  <w:spacing w:val="12"/>
                  <w:sz w:val="20"/>
                  <w:szCs w:val="20"/>
                </w:rPr>
                <w:t>1945 г</w:t>
              </w:r>
            </w:smartTag>
            <w:r w:rsidRPr="000F7D3B">
              <w:rPr>
                <w:color w:val="000000"/>
                <w:spacing w:val="12"/>
                <w:sz w:val="20"/>
                <w:szCs w:val="20"/>
              </w:rPr>
              <w:t xml:space="preserve">. — начале </w:t>
            </w:r>
            <w:r w:rsidRPr="000F7D3B">
              <w:rPr>
                <w:color w:val="000000"/>
                <w:spacing w:val="12"/>
                <w:sz w:val="20"/>
                <w:szCs w:val="20"/>
                <w:lang w:val="en-US"/>
              </w:rPr>
              <w:t>XXI</w:t>
            </w:r>
            <w:r w:rsidRPr="000F7D3B">
              <w:rPr>
                <w:color w:val="000000"/>
                <w:spacing w:val="12"/>
                <w:sz w:val="20"/>
                <w:szCs w:val="20"/>
              </w:rPr>
              <w:t xml:space="preserve"> в. </w:t>
            </w:r>
            <w:r w:rsidRPr="000F7D3B">
              <w:rPr>
                <w:iCs/>
                <w:color w:val="000000"/>
                <w:spacing w:val="12"/>
                <w:sz w:val="20"/>
                <w:szCs w:val="20"/>
              </w:rPr>
              <w:t>(15ч)</w:t>
            </w:r>
          </w:p>
        </w:tc>
      </w:tr>
      <w:tr w:rsidR="005C7FFB" w:rsidRPr="000F7D3B" w:rsidTr="00DE56D8">
        <w:tc>
          <w:tcPr>
            <w:tcW w:w="4928" w:type="dxa"/>
            <w:gridSpan w:val="2"/>
            <w:shd w:val="clear" w:color="auto" w:fill="auto"/>
          </w:tcPr>
          <w:p w:rsidR="005C7FFB" w:rsidRPr="000F7D3B" w:rsidRDefault="005C7FFB" w:rsidP="00DE56D8">
            <w:pPr>
              <w:widowControl w:val="0"/>
              <w:autoSpaceDE w:val="0"/>
              <w:autoSpaceDN w:val="0"/>
              <w:adjustRightInd w:val="0"/>
              <w:ind w:right="12"/>
              <w:rPr>
                <w:sz w:val="20"/>
                <w:szCs w:val="20"/>
              </w:rPr>
            </w:pPr>
            <w:r w:rsidRPr="000F7D3B">
              <w:rPr>
                <w:color w:val="000000"/>
                <w:spacing w:val="-2"/>
                <w:sz w:val="20"/>
                <w:szCs w:val="20"/>
              </w:rPr>
              <w:t>Изменения на политической карте ми</w:t>
            </w:r>
            <w:r w:rsidRPr="000F7D3B">
              <w:rPr>
                <w:color w:val="000000"/>
                <w:spacing w:val="-2"/>
                <w:sz w:val="20"/>
                <w:szCs w:val="20"/>
              </w:rPr>
              <w:softHyphen/>
            </w:r>
            <w:r w:rsidRPr="000F7D3B">
              <w:rPr>
                <w:color w:val="000000"/>
                <w:spacing w:val="-4"/>
                <w:sz w:val="20"/>
                <w:szCs w:val="20"/>
              </w:rPr>
              <w:t>ра после Второй мировой войны. Отно</w:t>
            </w:r>
            <w:r w:rsidRPr="000F7D3B">
              <w:rPr>
                <w:color w:val="000000"/>
                <w:spacing w:val="-4"/>
                <w:sz w:val="20"/>
                <w:szCs w:val="20"/>
              </w:rPr>
              <w:softHyphen/>
            </w:r>
            <w:r w:rsidRPr="000F7D3B">
              <w:rPr>
                <w:color w:val="000000"/>
                <w:spacing w:val="-3"/>
                <w:sz w:val="20"/>
                <w:szCs w:val="20"/>
              </w:rPr>
              <w:t>шения между державами-победительни</w:t>
            </w:r>
            <w:r w:rsidRPr="000F7D3B">
              <w:rPr>
                <w:color w:val="000000"/>
                <w:spacing w:val="-3"/>
                <w:sz w:val="20"/>
                <w:szCs w:val="20"/>
              </w:rPr>
              <w:softHyphen/>
            </w:r>
            <w:r w:rsidRPr="000F7D3B">
              <w:rPr>
                <w:color w:val="000000"/>
                <w:spacing w:val="-2"/>
                <w:sz w:val="20"/>
                <w:szCs w:val="20"/>
              </w:rPr>
              <w:t xml:space="preserve">цами. Формирование биполярного мира. </w:t>
            </w:r>
            <w:r w:rsidRPr="000F7D3B">
              <w:rPr>
                <w:color w:val="000000"/>
                <w:spacing w:val="-3"/>
                <w:sz w:val="20"/>
                <w:szCs w:val="20"/>
              </w:rPr>
              <w:t>Начало «холодной войны».</w:t>
            </w:r>
          </w:p>
          <w:p w:rsidR="005C7FFB" w:rsidRPr="000F7D3B" w:rsidRDefault="005C7FFB" w:rsidP="00DE56D8">
            <w:pPr>
              <w:widowControl w:val="0"/>
              <w:autoSpaceDE w:val="0"/>
              <w:autoSpaceDN w:val="0"/>
              <w:adjustRightInd w:val="0"/>
              <w:ind w:right="6"/>
              <w:rPr>
                <w:sz w:val="20"/>
                <w:szCs w:val="20"/>
              </w:rPr>
            </w:pPr>
            <w:r w:rsidRPr="000F7D3B">
              <w:rPr>
                <w:color w:val="000000"/>
                <w:spacing w:val="-3"/>
                <w:sz w:val="20"/>
                <w:szCs w:val="20"/>
              </w:rPr>
              <w:t>Изменения в экономике и социальной жизни послевоенного мира. Научно-тех</w:t>
            </w:r>
            <w:r w:rsidRPr="000F7D3B">
              <w:rPr>
                <w:color w:val="000000"/>
                <w:spacing w:val="-3"/>
                <w:sz w:val="20"/>
                <w:szCs w:val="20"/>
              </w:rPr>
              <w:softHyphen/>
            </w:r>
            <w:r w:rsidRPr="000F7D3B">
              <w:rPr>
                <w:color w:val="000000"/>
                <w:spacing w:val="3"/>
                <w:sz w:val="20"/>
                <w:szCs w:val="20"/>
              </w:rPr>
              <w:t xml:space="preserve">ническая революция второй половины </w:t>
            </w:r>
            <w:r w:rsidRPr="000F7D3B">
              <w:rPr>
                <w:color w:val="000000"/>
                <w:spacing w:val="-4"/>
                <w:sz w:val="20"/>
                <w:szCs w:val="20"/>
                <w:lang w:val="en-US"/>
              </w:rPr>
              <w:t>XX</w:t>
            </w:r>
            <w:r w:rsidRPr="000F7D3B">
              <w:rPr>
                <w:color w:val="000000"/>
                <w:spacing w:val="-4"/>
                <w:sz w:val="20"/>
                <w:szCs w:val="20"/>
              </w:rPr>
              <w:t xml:space="preserve"> в. Переход от индустриального обще</w:t>
            </w:r>
            <w:r w:rsidRPr="000F7D3B">
              <w:rPr>
                <w:color w:val="000000"/>
                <w:spacing w:val="-4"/>
                <w:sz w:val="20"/>
                <w:szCs w:val="20"/>
              </w:rPr>
              <w:softHyphen/>
            </w:r>
            <w:r w:rsidRPr="000F7D3B">
              <w:rPr>
                <w:color w:val="000000"/>
                <w:spacing w:val="-5"/>
                <w:sz w:val="20"/>
                <w:szCs w:val="20"/>
              </w:rPr>
              <w:t>ства к постиндустриальному, информаци</w:t>
            </w:r>
            <w:r w:rsidRPr="000F7D3B">
              <w:rPr>
                <w:color w:val="000000"/>
                <w:spacing w:val="-5"/>
                <w:sz w:val="20"/>
                <w:szCs w:val="20"/>
              </w:rPr>
              <w:softHyphen/>
              <w:t xml:space="preserve">онному обществу. Эволюция социальной </w:t>
            </w:r>
            <w:r w:rsidRPr="000F7D3B">
              <w:rPr>
                <w:color w:val="000000"/>
                <w:spacing w:val="-6"/>
                <w:sz w:val="20"/>
                <w:szCs w:val="20"/>
              </w:rPr>
              <w:t>структуры общества.</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Соединенные Штаты Америки во вто</w:t>
            </w:r>
            <w:r w:rsidRPr="000F7D3B">
              <w:rPr>
                <w:color w:val="000000"/>
                <w:spacing w:val="-3"/>
                <w:sz w:val="20"/>
                <w:szCs w:val="20"/>
              </w:rPr>
              <w:softHyphen/>
            </w:r>
            <w:r w:rsidRPr="000F7D3B">
              <w:rPr>
                <w:color w:val="000000"/>
                <w:spacing w:val="7"/>
                <w:sz w:val="20"/>
                <w:szCs w:val="20"/>
              </w:rPr>
              <w:t xml:space="preserve">рой половине </w:t>
            </w:r>
            <w:r w:rsidRPr="000F7D3B">
              <w:rPr>
                <w:color w:val="000000"/>
                <w:spacing w:val="7"/>
                <w:sz w:val="20"/>
                <w:szCs w:val="20"/>
                <w:lang w:val="en-US"/>
              </w:rPr>
              <w:t>XX</w:t>
            </w:r>
            <w:r w:rsidRPr="000F7D3B">
              <w:rPr>
                <w:color w:val="000000"/>
                <w:spacing w:val="7"/>
                <w:sz w:val="20"/>
                <w:szCs w:val="20"/>
              </w:rPr>
              <w:t xml:space="preserve"> - начале </w:t>
            </w:r>
            <w:r w:rsidRPr="000F7D3B">
              <w:rPr>
                <w:color w:val="000000"/>
                <w:spacing w:val="7"/>
                <w:sz w:val="20"/>
                <w:szCs w:val="20"/>
                <w:lang w:val="en-US"/>
              </w:rPr>
              <w:t>XXI</w:t>
            </w:r>
            <w:r w:rsidRPr="000F7D3B">
              <w:rPr>
                <w:color w:val="000000"/>
                <w:spacing w:val="7"/>
                <w:sz w:val="20"/>
                <w:szCs w:val="20"/>
              </w:rPr>
              <w:t xml:space="preserve"> в. Путь </w:t>
            </w:r>
            <w:r w:rsidRPr="000F7D3B">
              <w:rPr>
                <w:color w:val="000000"/>
                <w:spacing w:val="-1"/>
                <w:sz w:val="20"/>
                <w:szCs w:val="20"/>
              </w:rPr>
              <w:t xml:space="preserve">к лидерству. Политическое развитие: демократы и республиканцы у власти, </w:t>
            </w:r>
            <w:r w:rsidRPr="000F7D3B">
              <w:rPr>
                <w:color w:val="000000"/>
                <w:spacing w:val="-5"/>
                <w:sz w:val="20"/>
                <w:szCs w:val="20"/>
              </w:rPr>
              <w:t>президенты США. Социальные движения,</w:t>
            </w:r>
          </w:p>
          <w:p w:rsidR="005C7FFB" w:rsidRPr="000F7D3B" w:rsidRDefault="005C7FFB" w:rsidP="00DE56D8">
            <w:pPr>
              <w:widowControl w:val="0"/>
              <w:autoSpaceDE w:val="0"/>
              <w:autoSpaceDN w:val="0"/>
              <w:adjustRightInd w:val="0"/>
              <w:ind w:right="12"/>
              <w:rPr>
                <w:sz w:val="20"/>
                <w:szCs w:val="20"/>
              </w:rPr>
            </w:pPr>
            <w:r w:rsidRPr="000F7D3B">
              <w:rPr>
                <w:color w:val="000000"/>
                <w:spacing w:val="5"/>
                <w:sz w:val="20"/>
                <w:szCs w:val="20"/>
              </w:rPr>
              <w:t xml:space="preserve">борьба против расовой дискриминации. </w:t>
            </w:r>
            <w:r w:rsidRPr="000F7D3B">
              <w:rPr>
                <w:color w:val="000000"/>
                <w:spacing w:val="-1"/>
                <w:sz w:val="20"/>
                <w:szCs w:val="20"/>
              </w:rPr>
              <w:t>Внешняя политика.</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Страны Западной Европы во второй по</w:t>
            </w:r>
            <w:r w:rsidRPr="000F7D3B">
              <w:rPr>
                <w:color w:val="000000"/>
                <w:spacing w:val="-1"/>
                <w:sz w:val="20"/>
                <w:szCs w:val="20"/>
              </w:rPr>
              <w:softHyphen/>
              <w:t xml:space="preserve">ловине </w:t>
            </w:r>
            <w:r w:rsidRPr="000F7D3B">
              <w:rPr>
                <w:color w:val="000000"/>
                <w:spacing w:val="-1"/>
                <w:sz w:val="20"/>
                <w:szCs w:val="20"/>
                <w:lang w:val="en-US"/>
              </w:rPr>
              <w:t>XX</w:t>
            </w:r>
            <w:r w:rsidRPr="000F7D3B">
              <w:rPr>
                <w:color w:val="000000"/>
                <w:spacing w:val="-1"/>
                <w:sz w:val="20"/>
                <w:szCs w:val="20"/>
              </w:rPr>
              <w:t xml:space="preserve"> - начале </w:t>
            </w:r>
            <w:r w:rsidRPr="000F7D3B">
              <w:rPr>
                <w:color w:val="000000"/>
                <w:spacing w:val="-1"/>
                <w:sz w:val="20"/>
                <w:szCs w:val="20"/>
                <w:lang w:val="en-US"/>
              </w:rPr>
              <w:t>XXI</w:t>
            </w:r>
            <w:r w:rsidRPr="000F7D3B">
              <w:rPr>
                <w:color w:val="000000"/>
                <w:spacing w:val="-1"/>
                <w:sz w:val="20"/>
                <w:szCs w:val="20"/>
              </w:rPr>
              <w:t xml:space="preserve"> в. Экономическое </w:t>
            </w:r>
            <w:r w:rsidRPr="000F7D3B">
              <w:rPr>
                <w:color w:val="000000"/>
                <w:spacing w:val="1"/>
                <w:sz w:val="20"/>
                <w:szCs w:val="20"/>
              </w:rPr>
              <w:t xml:space="preserve">развитие, «государство благосостояния». </w:t>
            </w:r>
            <w:r w:rsidRPr="000F7D3B">
              <w:rPr>
                <w:color w:val="000000"/>
                <w:spacing w:val="-2"/>
                <w:sz w:val="20"/>
                <w:szCs w:val="20"/>
              </w:rPr>
              <w:t>Внутренняя и внешняя политика консерва</w:t>
            </w:r>
            <w:r w:rsidRPr="000F7D3B">
              <w:rPr>
                <w:color w:val="000000"/>
                <w:spacing w:val="-2"/>
                <w:sz w:val="20"/>
                <w:szCs w:val="20"/>
              </w:rPr>
              <w:softHyphen/>
            </w:r>
            <w:r w:rsidRPr="000F7D3B">
              <w:rPr>
                <w:color w:val="000000"/>
                <w:sz w:val="20"/>
                <w:szCs w:val="20"/>
              </w:rPr>
              <w:t>торов и социалистов. Политические лиде</w:t>
            </w:r>
            <w:r w:rsidRPr="000F7D3B">
              <w:rPr>
                <w:color w:val="000000"/>
                <w:sz w:val="20"/>
                <w:szCs w:val="20"/>
              </w:rPr>
              <w:softHyphen/>
              <w:t xml:space="preserve">ры. Социальные выступления. Эволюция </w:t>
            </w:r>
            <w:r w:rsidRPr="000F7D3B">
              <w:rPr>
                <w:color w:val="000000"/>
                <w:spacing w:val="3"/>
                <w:sz w:val="20"/>
                <w:szCs w:val="20"/>
              </w:rPr>
              <w:t>католической церкви. Установление де</w:t>
            </w:r>
            <w:r w:rsidRPr="000F7D3B">
              <w:rPr>
                <w:color w:val="000000"/>
                <w:spacing w:val="3"/>
                <w:sz w:val="20"/>
                <w:szCs w:val="20"/>
              </w:rPr>
              <w:softHyphen/>
            </w:r>
            <w:r w:rsidRPr="000F7D3B">
              <w:rPr>
                <w:color w:val="000000"/>
                <w:spacing w:val="7"/>
                <w:sz w:val="20"/>
                <w:szCs w:val="20"/>
              </w:rPr>
              <w:t xml:space="preserve">мократических режимов в 1970-е гг. в </w:t>
            </w:r>
            <w:r w:rsidRPr="000F7D3B">
              <w:rPr>
                <w:color w:val="000000"/>
                <w:spacing w:val="3"/>
                <w:sz w:val="20"/>
                <w:szCs w:val="20"/>
              </w:rPr>
              <w:t>Португалии, Испании, Греции. Европей</w:t>
            </w:r>
            <w:r w:rsidRPr="000F7D3B">
              <w:rPr>
                <w:color w:val="000000"/>
                <w:spacing w:val="3"/>
                <w:sz w:val="20"/>
                <w:szCs w:val="20"/>
              </w:rPr>
              <w:softHyphen/>
            </w:r>
            <w:r w:rsidRPr="000F7D3B">
              <w:rPr>
                <w:color w:val="000000"/>
                <w:sz w:val="20"/>
                <w:szCs w:val="20"/>
              </w:rPr>
              <w:t>ская интеграция: цели, этапы, результаты.</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Страны Восточной Европы во второй по</w:t>
            </w:r>
            <w:r w:rsidRPr="000F7D3B">
              <w:rPr>
                <w:color w:val="000000"/>
                <w:spacing w:val="-3"/>
                <w:sz w:val="20"/>
                <w:szCs w:val="20"/>
              </w:rPr>
              <w:softHyphen/>
              <w:t xml:space="preserve">ловине </w:t>
            </w:r>
            <w:r w:rsidRPr="000F7D3B">
              <w:rPr>
                <w:color w:val="000000"/>
                <w:spacing w:val="-3"/>
                <w:sz w:val="20"/>
                <w:szCs w:val="20"/>
                <w:lang w:val="en-US"/>
              </w:rPr>
              <w:t>XX</w:t>
            </w:r>
            <w:r w:rsidRPr="000F7D3B">
              <w:rPr>
                <w:color w:val="000000"/>
                <w:spacing w:val="-3"/>
                <w:sz w:val="20"/>
                <w:szCs w:val="20"/>
              </w:rPr>
              <w:t xml:space="preserve"> - начале </w:t>
            </w:r>
            <w:r w:rsidRPr="000F7D3B">
              <w:rPr>
                <w:color w:val="000000"/>
                <w:spacing w:val="-3"/>
                <w:sz w:val="20"/>
                <w:szCs w:val="20"/>
                <w:lang w:val="en-US"/>
              </w:rPr>
              <w:t>XXI</w:t>
            </w:r>
            <w:r w:rsidRPr="000F7D3B">
              <w:rPr>
                <w:color w:val="000000"/>
                <w:spacing w:val="-3"/>
                <w:sz w:val="20"/>
                <w:szCs w:val="20"/>
              </w:rPr>
              <w:t xml:space="preserve"> в. Революции се</w:t>
            </w:r>
            <w:r w:rsidRPr="000F7D3B">
              <w:rPr>
                <w:color w:val="000000"/>
                <w:spacing w:val="-3"/>
                <w:sz w:val="20"/>
                <w:szCs w:val="20"/>
              </w:rPr>
              <w:softHyphen/>
            </w:r>
            <w:r w:rsidRPr="000F7D3B">
              <w:rPr>
                <w:color w:val="000000"/>
                <w:spacing w:val="-1"/>
                <w:sz w:val="20"/>
                <w:szCs w:val="20"/>
              </w:rPr>
              <w:t>редины 1940-х гг. Социалистический экс</w:t>
            </w:r>
            <w:r w:rsidRPr="000F7D3B">
              <w:rPr>
                <w:color w:val="000000"/>
                <w:spacing w:val="-1"/>
                <w:sz w:val="20"/>
                <w:szCs w:val="20"/>
              </w:rPr>
              <w:softHyphen/>
            </w:r>
            <w:r w:rsidRPr="000F7D3B">
              <w:rPr>
                <w:color w:val="000000"/>
                <w:spacing w:val="-2"/>
                <w:sz w:val="20"/>
                <w:szCs w:val="20"/>
              </w:rPr>
              <w:t>перимент: достижения и противоречия. Со</w:t>
            </w:r>
            <w:r w:rsidRPr="000F7D3B">
              <w:rPr>
                <w:color w:val="000000"/>
                <w:spacing w:val="-2"/>
                <w:sz w:val="20"/>
                <w:szCs w:val="20"/>
              </w:rPr>
              <w:softHyphen/>
            </w:r>
            <w:r w:rsidRPr="000F7D3B">
              <w:rPr>
                <w:color w:val="000000"/>
                <w:spacing w:val="1"/>
                <w:sz w:val="20"/>
                <w:szCs w:val="20"/>
              </w:rPr>
              <w:t xml:space="preserve">бытия конца 1980-х - начала 1990-х гг., </w:t>
            </w:r>
            <w:r w:rsidRPr="000F7D3B">
              <w:rPr>
                <w:color w:val="000000"/>
                <w:sz w:val="20"/>
                <w:szCs w:val="20"/>
              </w:rPr>
              <w:t>падение коммунистических режимов.</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Политические и экономические преоб</w:t>
            </w:r>
            <w:r w:rsidRPr="000F7D3B">
              <w:rPr>
                <w:color w:val="000000"/>
                <w:spacing w:val="1"/>
                <w:sz w:val="20"/>
                <w:szCs w:val="20"/>
              </w:rPr>
              <w:softHyphen/>
            </w:r>
            <w:r w:rsidRPr="000F7D3B">
              <w:rPr>
                <w:color w:val="000000"/>
                <w:spacing w:val="3"/>
                <w:sz w:val="20"/>
                <w:szCs w:val="20"/>
              </w:rPr>
              <w:t>разования 1990-х гг. Социальные отно</w:t>
            </w:r>
            <w:r w:rsidRPr="000F7D3B">
              <w:rPr>
                <w:color w:val="000000"/>
                <w:spacing w:val="3"/>
                <w:sz w:val="20"/>
                <w:szCs w:val="20"/>
              </w:rPr>
              <w:softHyphen/>
            </w:r>
            <w:r w:rsidRPr="000F7D3B">
              <w:rPr>
                <w:color w:val="000000"/>
                <w:spacing w:val="5"/>
                <w:sz w:val="20"/>
                <w:szCs w:val="20"/>
              </w:rPr>
              <w:t xml:space="preserve">шения. Внешнеполитические позиции </w:t>
            </w:r>
            <w:r w:rsidRPr="000F7D3B">
              <w:rPr>
                <w:color w:val="000000"/>
                <w:spacing w:val="-1"/>
                <w:sz w:val="20"/>
                <w:szCs w:val="20"/>
              </w:rPr>
              <w:t>восточноевропейских государств. Пробле</w:t>
            </w:r>
            <w:r w:rsidRPr="000F7D3B">
              <w:rPr>
                <w:color w:val="000000"/>
                <w:spacing w:val="-1"/>
                <w:sz w:val="20"/>
                <w:szCs w:val="20"/>
              </w:rPr>
              <w:softHyphen/>
            </w:r>
            <w:r w:rsidRPr="000F7D3B">
              <w:rPr>
                <w:color w:val="000000"/>
                <w:spacing w:val="4"/>
                <w:sz w:val="20"/>
                <w:szCs w:val="20"/>
              </w:rPr>
              <w:t>мы интеграции в единой Европе.</w:t>
            </w:r>
          </w:p>
          <w:p w:rsidR="005C7FFB" w:rsidRPr="000F7D3B" w:rsidRDefault="005C7FFB" w:rsidP="00DE56D8">
            <w:pPr>
              <w:widowControl w:val="0"/>
              <w:autoSpaceDE w:val="0"/>
              <w:autoSpaceDN w:val="0"/>
              <w:adjustRightInd w:val="0"/>
              <w:rPr>
                <w:sz w:val="20"/>
                <w:szCs w:val="20"/>
              </w:rPr>
            </w:pPr>
            <w:r w:rsidRPr="000F7D3B">
              <w:rPr>
                <w:color w:val="000000"/>
                <w:spacing w:val="6"/>
                <w:sz w:val="20"/>
                <w:szCs w:val="20"/>
              </w:rPr>
              <w:t>Страны Азии и Африки во второй по</w:t>
            </w:r>
            <w:r w:rsidRPr="000F7D3B">
              <w:rPr>
                <w:color w:val="000000"/>
                <w:spacing w:val="-9"/>
                <w:sz w:val="20"/>
                <w:szCs w:val="20"/>
              </w:rPr>
              <w:t xml:space="preserve">ловине </w:t>
            </w:r>
            <w:r w:rsidRPr="000F7D3B">
              <w:rPr>
                <w:color w:val="000000"/>
                <w:spacing w:val="-9"/>
                <w:sz w:val="20"/>
                <w:szCs w:val="20"/>
                <w:lang w:val="en-US"/>
              </w:rPr>
              <w:t>XX</w:t>
            </w:r>
            <w:r w:rsidRPr="000F7D3B">
              <w:rPr>
                <w:color w:val="000000"/>
                <w:spacing w:val="-9"/>
                <w:sz w:val="20"/>
                <w:szCs w:val="20"/>
              </w:rPr>
              <w:t xml:space="preserve"> — начале </w:t>
            </w:r>
            <w:r w:rsidRPr="000F7D3B">
              <w:rPr>
                <w:color w:val="000000"/>
                <w:spacing w:val="-9"/>
                <w:sz w:val="20"/>
                <w:szCs w:val="20"/>
                <w:lang w:val="en-US"/>
              </w:rPr>
              <w:t>XXI</w:t>
            </w:r>
            <w:r w:rsidRPr="000F7D3B">
              <w:rPr>
                <w:color w:val="000000"/>
                <w:spacing w:val="-9"/>
                <w:sz w:val="20"/>
                <w:szCs w:val="20"/>
              </w:rPr>
              <w:t xml:space="preserve"> в. Япония: от по</w:t>
            </w:r>
            <w:r w:rsidRPr="000F7D3B">
              <w:rPr>
                <w:color w:val="000000"/>
                <w:spacing w:val="-9"/>
                <w:sz w:val="20"/>
                <w:szCs w:val="20"/>
              </w:rPr>
              <w:softHyphen/>
            </w:r>
            <w:r w:rsidRPr="000F7D3B">
              <w:rPr>
                <w:color w:val="000000"/>
                <w:spacing w:val="-5"/>
                <w:sz w:val="20"/>
                <w:szCs w:val="20"/>
              </w:rPr>
              <w:t xml:space="preserve">ражения к лидерству; научно-технический прогресс и традиции; внешняя политика. </w:t>
            </w:r>
            <w:r w:rsidRPr="000F7D3B">
              <w:rPr>
                <w:color w:val="000000"/>
                <w:spacing w:val="-1"/>
                <w:sz w:val="20"/>
                <w:szCs w:val="20"/>
              </w:rPr>
              <w:t xml:space="preserve">Освобождение стран Азии и Африки и </w:t>
            </w:r>
            <w:r w:rsidRPr="000F7D3B">
              <w:rPr>
                <w:color w:val="000000"/>
                <w:spacing w:val="-4"/>
                <w:sz w:val="20"/>
                <w:szCs w:val="20"/>
              </w:rPr>
              <w:t>крушение колониальной системы во вто</w:t>
            </w:r>
            <w:r w:rsidRPr="000F7D3B">
              <w:rPr>
                <w:color w:val="000000"/>
                <w:spacing w:val="-4"/>
                <w:sz w:val="20"/>
                <w:szCs w:val="20"/>
              </w:rPr>
              <w:softHyphen/>
            </w:r>
            <w:r w:rsidRPr="000F7D3B">
              <w:rPr>
                <w:color w:val="000000"/>
                <w:spacing w:val="-2"/>
                <w:sz w:val="20"/>
                <w:szCs w:val="20"/>
              </w:rPr>
              <w:t xml:space="preserve">рой половине </w:t>
            </w:r>
            <w:r w:rsidRPr="000F7D3B">
              <w:rPr>
                <w:color w:val="000000"/>
                <w:spacing w:val="-2"/>
                <w:sz w:val="20"/>
                <w:szCs w:val="20"/>
                <w:lang w:val="en-US"/>
              </w:rPr>
              <w:t>XX</w:t>
            </w:r>
            <w:r w:rsidRPr="000F7D3B">
              <w:rPr>
                <w:color w:val="000000"/>
                <w:spacing w:val="-2"/>
                <w:sz w:val="20"/>
                <w:szCs w:val="20"/>
              </w:rPr>
              <w:t xml:space="preserve"> в.: этапы, основные </w:t>
            </w:r>
            <w:r w:rsidRPr="000F7D3B">
              <w:rPr>
                <w:color w:val="000000"/>
                <w:spacing w:val="-4"/>
                <w:sz w:val="20"/>
                <w:szCs w:val="20"/>
              </w:rPr>
              <w:t>движущие силы и лидеры освободитель</w:t>
            </w:r>
            <w:r w:rsidRPr="000F7D3B">
              <w:rPr>
                <w:color w:val="000000"/>
                <w:spacing w:val="-4"/>
                <w:sz w:val="20"/>
                <w:szCs w:val="20"/>
              </w:rPr>
              <w:softHyphen/>
            </w:r>
            <w:r w:rsidRPr="000F7D3B">
              <w:rPr>
                <w:color w:val="000000"/>
                <w:spacing w:val="-3"/>
                <w:sz w:val="20"/>
                <w:szCs w:val="20"/>
              </w:rPr>
              <w:t xml:space="preserve">ной борьбы. Проблемы модернизации и </w:t>
            </w:r>
            <w:r w:rsidRPr="000F7D3B">
              <w:rPr>
                <w:color w:val="000000"/>
                <w:spacing w:val="1"/>
                <w:sz w:val="20"/>
                <w:szCs w:val="20"/>
              </w:rPr>
              <w:t xml:space="preserve">выбор путей развития (Китай, Индия, </w:t>
            </w:r>
            <w:r w:rsidRPr="000F7D3B">
              <w:rPr>
                <w:color w:val="000000"/>
                <w:spacing w:val="-6"/>
                <w:sz w:val="20"/>
                <w:szCs w:val="20"/>
              </w:rPr>
              <w:t xml:space="preserve">«новые индустриальные страны», страны </w:t>
            </w:r>
            <w:r w:rsidRPr="000F7D3B">
              <w:rPr>
                <w:color w:val="000000"/>
                <w:sz w:val="20"/>
                <w:szCs w:val="20"/>
              </w:rPr>
              <w:t>Юго-Западной Азии и Северной Афри</w:t>
            </w:r>
            <w:r w:rsidRPr="000F7D3B">
              <w:rPr>
                <w:color w:val="000000"/>
                <w:sz w:val="20"/>
                <w:szCs w:val="20"/>
              </w:rPr>
              <w:softHyphen/>
            </w:r>
            <w:r w:rsidRPr="000F7D3B">
              <w:rPr>
                <w:color w:val="000000"/>
                <w:spacing w:val="-3"/>
                <w:sz w:val="20"/>
                <w:szCs w:val="20"/>
              </w:rPr>
              <w:t xml:space="preserve">ки). Место государств Азии и Африки в </w:t>
            </w:r>
            <w:r w:rsidRPr="000F7D3B">
              <w:rPr>
                <w:color w:val="000000"/>
                <w:spacing w:val="-4"/>
                <w:sz w:val="20"/>
                <w:szCs w:val="20"/>
              </w:rPr>
              <w:t>современном мире.</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 xml:space="preserve">Страны Латинской Америки во второй </w:t>
            </w:r>
            <w:r w:rsidRPr="000F7D3B">
              <w:rPr>
                <w:color w:val="000000"/>
                <w:spacing w:val="-2"/>
                <w:sz w:val="20"/>
                <w:szCs w:val="20"/>
              </w:rPr>
              <w:t xml:space="preserve">половине </w:t>
            </w:r>
            <w:r w:rsidRPr="000F7D3B">
              <w:rPr>
                <w:color w:val="000000"/>
                <w:spacing w:val="-2"/>
                <w:sz w:val="20"/>
                <w:szCs w:val="20"/>
                <w:lang w:val="en-US"/>
              </w:rPr>
              <w:t>XX</w:t>
            </w:r>
            <w:r w:rsidRPr="000F7D3B">
              <w:rPr>
                <w:color w:val="000000"/>
                <w:spacing w:val="-2"/>
                <w:sz w:val="20"/>
                <w:szCs w:val="20"/>
              </w:rPr>
              <w:t xml:space="preserve"> - начале </w:t>
            </w:r>
            <w:r w:rsidRPr="000F7D3B">
              <w:rPr>
                <w:color w:val="000000"/>
                <w:spacing w:val="-2"/>
                <w:sz w:val="20"/>
                <w:szCs w:val="20"/>
                <w:lang w:val="en-US"/>
              </w:rPr>
              <w:t>XXI</w:t>
            </w:r>
            <w:r w:rsidRPr="000F7D3B">
              <w:rPr>
                <w:color w:val="000000"/>
                <w:spacing w:val="-2"/>
                <w:sz w:val="20"/>
                <w:szCs w:val="20"/>
              </w:rPr>
              <w:t xml:space="preserve"> в. Экономи</w:t>
            </w:r>
            <w:r w:rsidRPr="000F7D3B">
              <w:rPr>
                <w:color w:val="000000"/>
                <w:spacing w:val="-2"/>
                <w:sz w:val="20"/>
                <w:szCs w:val="20"/>
              </w:rPr>
              <w:softHyphen/>
            </w:r>
            <w:r w:rsidRPr="000F7D3B">
              <w:rPr>
                <w:color w:val="000000"/>
                <w:sz w:val="20"/>
                <w:szCs w:val="20"/>
              </w:rPr>
              <w:t xml:space="preserve">ческие отношения (неравномерность развития стран региона, проблемы модернизации). Политические режимы: </w:t>
            </w:r>
            <w:r w:rsidRPr="000F7D3B">
              <w:rPr>
                <w:color w:val="000000"/>
                <w:spacing w:val="10"/>
                <w:sz w:val="20"/>
                <w:szCs w:val="20"/>
              </w:rPr>
              <w:t xml:space="preserve">демократия и диктатура. Реформизм </w:t>
            </w:r>
            <w:r w:rsidRPr="000F7D3B">
              <w:rPr>
                <w:color w:val="000000"/>
                <w:spacing w:val="-3"/>
                <w:sz w:val="20"/>
                <w:szCs w:val="20"/>
              </w:rPr>
              <w:t>и революции как пути преодоления со</w:t>
            </w:r>
            <w:r w:rsidRPr="000F7D3B">
              <w:rPr>
                <w:color w:val="000000"/>
                <w:spacing w:val="-3"/>
                <w:sz w:val="20"/>
                <w:szCs w:val="20"/>
              </w:rPr>
              <w:softHyphen/>
            </w:r>
            <w:r w:rsidRPr="000F7D3B">
              <w:rPr>
                <w:color w:val="000000"/>
                <w:spacing w:val="3"/>
                <w:sz w:val="20"/>
                <w:szCs w:val="20"/>
              </w:rPr>
              <w:t xml:space="preserve">циально-экономических противоречий. </w:t>
            </w:r>
            <w:r w:rsidRPr="000F7D3B">
              <w:rPr>
                <w:color w:val="000000"/>
                <w:spacing w:val="-4"/>
                <w:sz w:val="20"/>
                <w:szCs w:val="20"/>
              </w:rPr>
              <w:t>Роль лидеров и народных масс в новей</w:t>
            </w:r>
            <w:r w:rsidRPr="000F7D3B">
              <w:rPr>
                <w:color w:val="000000"/>
                <w:spacing w:val="-4"/>
                <w:sz w:val="20"/>
                <w:szCs w:val="20"/>
              </w:rPr>
              <w:softHyphen/>
            </w:r>
            <w:r w:rsidRPr="000F7D3B">
              <w:rPr>
                <w:color w:val="000000"/>
                <w:sz w:val="20"/>
                <w:szCs w:val="20"/>
              </w:rPr>
              <w:t>шей истории региона.</w:t>
            </w:r>
          </w:p>
          <w:p w:rsidR="005C7FFB" w:rsidRPr="000F7D3B" w:rsidRDefault="005C7FFB" w:rsidP="00DE56D8">
            <w:pPr>
              <w:widowControl w:val="0"/>
              <w:autoSpaceDE w:val="0"/>
              <w:autoSpaceDN w:val="0"/>
              <w:adjustRightInd w:val="0"/>
              <w:rPr>
                <w:color w:val="000000"/>
                <w:spacing w:val="17"/>
                <w:sz w:val="20"/>
                <w:szCs w:val="20"/>
              </w:rPr>
            </w:pPr>
            <w:r w:rsidRPr="000F7D3B">
              <w:rPr>
                <w:color w:val="000000"/>
                <w:spacing w:val="-5"/>
                <w:sz w:val="20"/>
                <w:szCs w:val="20"/>
              </w:rPr>
              <w:t xml:space="preserve">Культура зарубежных стран во второй </w:t>
            </w:r>
            <w:r w:rsidRPr="000F7D3B">
              <w:rPr>
                <w:color w:val="000000"/>
                <w:spacing w:val="1"/>
                <w:sz w:val="20"/>
                <w:szCs w:val="20"/>
              </w:rPr>
              <w:t xml:space="preserve">половине </w:t>
            </w:r>
            <w:r w:rsidRPr="000F7D3B">
              <w:rPr>
                <w:color w:val="000000"/>
                <w:spacing w:val="1"/>
                <w:sz w:val="20"/>
                <w:szCs w:val="20"/>
                <w:lang w:val="en-US"/>
              </w:rPr>
              <w:t>XX</w:t>
            </w:r>
            <w:r w:rsidRPr="000F7D3B">
              <w:rPr>
                <w:color w:val="000000"/>
                <w:spacing w:val="1"/>
                <w:sz w:val="20"/>
                <w:szCs w:val="20"/>
              </w:rPr>
              <w:t xml:space="preserve"> - начале </w:t>
            </w:r>
            <w:r w:rsidRPr="000F7D3B">
              <w:rPr>
                <w:color w:val="000000"/>
                <w:spacing w:val="1"/>
                <w:sz w:val="20"/>
                <w:szCs w:val="20"/>
                <w:lang w:val="en-US"/>
              </w:rPr>
              <w:t>XXI</w:t>
            </w:r>
            <w:r w:rsidRPr="000F7D3B">
              <w:rPr>
                <w:color w:val="000000"/>
                <w:spacing w:val="1"/>
                <w:sz w:val="20"/>
                <w:szCs w:val="20"/>
              </w:rPr>
              <w:t xml:space="preserve"> в. Новый ви</w:t>
            </w:r>
            <w:r w:rsidRPr="000F7D3B">
              <w:rPr>
                <w:color w:val="000000"/>
                <w:spacing w:val="1"/>
                <w:sz w:val="20"/>
                <w:szCs w:val="20"/>
              </w:rPr>
              <w:softHyphen/>
            </w:r>
            <w:r w:rsidRPr="000F7D3B">
              <w:rPr>
                <w:color w:val="000000"/>
                <w:spacing w:val="-2"/>
                <w:sz w:val="20"/>
                <w:szCs w:val="20"/>
              </w:rPr>
              <w:t>ток научно-технического прогресса. Ин</w:t>
            </w:r>
            <w:r w:rsidRPr="000F7D3B">
              <w:rPr>
                <w:color w:val="000000"/>
                <w:spacing w:val="-2"/>
                <w:sz w:val="20"/>
                <w:szCs w:val="20"/>
              </w:rPr>
              <w:softHyphen/>
            </w:r>
            <w:r w:rsidRPr="000F7D3B">
              <w:rPr>
                <w:color w:val="000000"/>
                <w:sz w:val="20"/>
                <w:szCs w:val="20"/>
              </w:rPr>
              <w:t>формационная революция. Развитие средств коммуникации и массовой ин</w:t>
            </w:r>
            <w:r w:rsidRPr="000F7D3B">
              <w:rPr>
                <w:color w:val="000000"/>
                <w:sz w:val="20"/>
                <w:szCs w:val="20"/>
              </w:rPr>
              <w:softHyphen/>
            </w:r>
            <w:r w:rsidRPr="000F7D3B">
              <w:rPr>
                <w:color w:val="000000"/>
                <w:spacing w:val="-1"/>
                <w:sz w:val="20"/>
                <w:szCs w:val="20"/>
              </w:rPr>
              <w:t xml:space="preserve">формации. Изменения в образе жизни </w:t>
            </w:r>
            <w:r w:rsidRPr="000F7D3B">
              <w:rPr>
                <w:color w:val="000000"/>
                <w:spacing w:val="-4"/>
                <w:sz w:val="20"/>
                <w:szCs w:val="20"/>
              </w:rPr>
              <w:t>людей. Многообразие стилей и течений в художественной культуре второй полови</w:t>
            </w:r>
            <w:r w:rsidRPr="000F7D3B">
              <w:rPr>
                <w:color w:val="000000"/>
                <w:spacing w:val="-4"/>
                <w:sz w:val="20"/>
                <w:szCs w:val="20"/>
              </w:rPr>
              <w:softHyphen/>
            </w:r>
            <w:r w:rsidRPr="000F7D3B">
              <w:rPr>
                <w:color w:val="000000"/>
                <w:spacing w:val="-3"/>
                <w:sz w:val="20"/>
                <w:szCs w:val="20"/>
              </w:rPr>
              <w:t xml:space="preserve">ны </w:t>
            </w:r>
            <w:r w:rsidRPr="000F7D3B">
              <w:rPr>
                <w:color w:val="000000"/>
                <w:spacing w:val="-3"/>
                <w:sz w:val="20"/>
                <w:szCs w:val="20"/>
                <w:lang w:val="en-US"/>
              </w:rPr>
              <w:t>XX</w:t>
            </w:r>
            <w:r w:rsidRPr="000F7D3B">
              <w:rPr>
                <w:color w:val="000000"/>
                <w:spacing w:val="-3"/>
                <w:sz w:val="20"/>
                <w:szCs w:val="20"/>
              </w:rPr>
              <w:t xml:space="preserve"> — начала </w:t>
            </w:r>
            <w:r w:rsidRPr="000F7D3B">
              <w:rPr>
                <w:color w:val="000000"/>
                <w:spacing w:val="-3"/>
                <w:sz w:val="20"/>
                <w:szCs w:val="20"/>
                <w:lang w:val="en-US"/>
              </w:rPr>
              <w:t>XXI</w:t>
            </w:r>
            <w:r w:rsidRPr="000F7D3B">
              <w:rPr>
                <w:color w:val="000000"/>
                <w:spacing w:val="-3"/>
                <w:sz w:val="20"/>
                <w:szCs w:val="20"/>
              </w:rPr>
              <w:t xml:space="preserve"> в.</w:t>
            </w:r>
          </w:p>
        </w:tc>
        <w:tc>
          <w:tcPr>
            <w:tcW w:w="9664" w:type="dxa"/>
            <w:gridSpan w:val="13"/>
            <w:shd w:val="clear" w:color="auto" w:fill="auto"/>
          </w:tcPr>
          <w:p w:rsidR="005C7FFB" w:rsidRPr="000F7D3B" w:rsidRDefault="005C7FFB" w:rsidP="00DE56D8">
            <w:pPr>
              <w:widowControl w:val="0"/>
              <w:autoSpaceDE w:val="0"/>
              <w:autoSpaceDN w:val="0"/>
              <w:adjustRightInd w:val="0"/>
              <w:ind w:right="6"/>
              <w:rPr>
                <w:sz w:val="20"/>
                <w:szCs w:val="20"/>
              </w:rPr>
            </w:pPr>
            <w:r w:rsidRPr="000F7D3B">
              <w:rPr>
                <w:color w:val="000000"/>
                <w:spacing w:val="-1"/>
                <w:sz w:val="20"/>
                <w:szCs w:val="20"/>
              </w:rPr>
              <w:t xml:space="preserve">Объяснять, какие изменения произошли в Европе и мире </w:t>
            </w:r>
            <w:r w:rsidRPr="000F7D3B">
              <w:rPr>
                <w:color w:val="000000"/>
                <w:spacing w:val="-3"/>
                <w:sz w:val="20"/>
                <w:szCs w:val="20"/>
              </w:rPr>
              <w:t xml:space="preserve">после Второй мировой войны (с использованием исторической </w:t>
            </w:r>
            <w:r w:rsidRPr="000F7D3B">
              <w:rPr>
                <w:color w:val="000000"/>
                <w:spacing w:val="-5"/>
                <w:sz w:val="20"/>
                <w:szCs w:val="20"/>
              </w:rPr>
              <w:t>карты).</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Раскрывать значение понятий и терминов </w:t>
            </w:r>
            <w:r w:rsidRPr="000F7D3B">
              <w:rPr>
                <w:iCs/>
                <w:color w:val="000000"/>
                <w:spacing w:val="-1"/>
                <w:sz w:val="20"/>
                <w:szCs w:val="20"/>
              </w:rPr>
              <w:t xml:space="preserve">Организация </w:t>
            </w:r>
            <w:r w:rsidRPr="000F7D3B">
              <w:rPr>
                <w:iCs/>
                <w:color w:val="000000"/>
                <w:spacing w:val="-3"/>
                <w:sz w:val="20"/>
                <w:szCs w:val="20"/>
              </w:rPr>
              <w:t>Объединенных Наций, биполярный мир, «холодная война», на</w:t>
            </w:r>
            <w:r w:rsidRPr="000F7D3B">
              <w:rPr>
                <w:iCs/>
                <w:color w:val="000000"/>
                <w:spacing w:val="-3"/>
                <w:sz w:val="20"/>
                <w:szCs w:val="20"/>
              </w:rPr>
              <w:softHyphen/>
            </w:r>
            <w:r w:rsidRPr="000F7D3B">
              <w:rPr>
                <w:iCs/>
                <w:color w:val="000000"/>
                <w:spacing w:val="-7"/>
                <w:sz w:val="20"/>
                <w:szCs w:val="20"/>
              </w:rPr>
              <w:t xml:space="preserve">учно-техническая революция, постиндустриальное общество, </w:t>
            </w:r>
            <w:r w:rsidRPr="000F7D3B">
              <w:rPr>
                <w:iCs/>
                <w:color w:val="000000"/>
                <w:spacing w:val="-3"/>
                <w:sz w:val="20"/>
                <w:szCs w:val="20"/>
              </w:rPr>
              <w:t>информационная революция.</w:t>
            </w:r>
          </w:p>
          <w:p w:rsidR="005C7FFB" w:rsidRPr="000F7D3B" w:rsidRDefault="005C7FFB" w:rsidP="00DE56D8">
            <w:pPr>
              <w:widowControl w:val="0"/>
              <w:autoSpaceDE w:val="0"/>
              <w:autoSpaceDN w:val="0"/>
              <w:adjustRightInd w:val="0"/>
              <w:ind w:right="12"/>
              <w:rPr>
                <w:sz w:val="20"/>
                <w:szCs w:val="20"/>
              </w:rPr>
            </w:pPr>
            <w:r w:rsidRPr="000F7D3B">
              <w:rPr>
                <w:color w:val="000000"/>
                <w:spacing w:val="-5"/>
                <w:sz w:val="20"/>
                <w:szCs w:val="20"/>
              </w:rPr>
              <w:t xml:space="preserve">Высказывать суждения о сущности и цене общественного </w:t>
            </w:r>
            <w:r w:rsidRPr="000F7D3B">
              <w:rPr>
                <w:color w:val="000000"/>
                <w:sz w:val="20"/>
                <w:szCs w:val="20"/>
              </w:rPr>
              <w:t>прогресса в современном мире.</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Характеризовать политическую систему США.</w:t>
            </w:r>
          </w:p>
          <w:p w:rsidR="005C7FFB" w:rsidRPr="000F7D3B" w:rsidRDefault="005C7FFB" w:rsidP="00DE56D8">
            <w:pPr>
              <w:widowControl w:val="0"/>
              <w:autoSpaceDE w:val="0"/>
              <w:autoSpaceDN w:val="0"/>
              <w:adjustRightInd w:val="0"/>
              <w:ind w:right="18"/>
              <w:rPr>
                <w:sz w:val="20"/>
                <w:szCs w:val="20"/>
              </w:rPr>
            </w:pPr>
            <w:r w:rsidRPr="000F7D3B">
              <w:rPr>
                <w:color w:val="000000"/>
                <w:spacing w:val="-2"/>
                <w:sz w:val="20"/>
                <w:szCs w:val="20"/>
              </w:rPr>
              <w:t>Составлять характеристики президентов США, их внутрен</w:t>
            </w:r>
            <w:r w:rsidRPr="000F7D3B">
              <w:rPr>
                <w:color w:val="000000"/>
                <w:spacing w:val="-2"/>
                <w:sz w:val="20"/>
                <w:szCs w:val="20"/>
              </w:rPr>
              <w:softHyphen/>
            </w:r>
            <w:r w:rsidRPr="000F7D3B">
              <w:rPr>
                <w:color w:val="000000"/>
                <w:spacing w:val="-3"/>
                <w:sz w:val="20"/>
                <w:szCs w:val="20"/>
              </w:rPr>
              <w:t>ней и внешней политики (с использованием информации учеб</w:t>
            </w:r>
            <w:r w:rsidRPr="000F7D3B">
              <w:rPr>
                <w:color w:val="000000"/>
                <w:spacing w:val="-3"/>
                <w:sz w:val="20"/>
                <w:szCs w:val="20"/>
              </w:rPr>
              <w:softHyphen/>
            </w:r>
            <w:r w:rsidRPr="000F7D3B">
              <w:rPr>
                <w:color w:val="000000"/>
                <w:spacing w:val="2"/>
                <w:sz w:val="20"/>
                <w:szCs w:val="20"/>
              </w:rPr>
              <w:t>ников, биографических и справочных изданий).</w:t>
            </w:r>
          </w:p>
          <w:p w:rsidR="005C7FFB" w:rsidRPr="000F7D3B" w:rsidRDefault="005C7FFB" w:rsidP="00DE56D8">
            <w:pPr>
              <w:widowControl w:val="0"/>
              <w:autoSpaceDE w:val="0"/>
              <w:autoSpaceDN w:val="0"/>
              <w:adjustRightInd w:val="0"/>
              <w:ind w:right="12"/>
              <w:rPr>
                <w:sz w:val="20"/>
                <w:szCs w:val="20"/>
              </w:rPr>
            </w:pPr>
            <w:r w:rsidRPr="000F7D3B">
              <w:rPr>
                <w:color w:val="000000"/>
                <w:spacing w:val="2"/>
                <w:sz w:val="20"/>
                <w:szCs w:val="20"/>
              </w:rPr>
              <w:t>Высказывать суждение о том, в чем выражается и чем объ</w:t>
            </w:r>
            <w:r w:rsidRPr="000F7D3B">
              <w:rPr>
                <w:color w:val="000000"/>
                <w:spacing w:val="2"/>
                <w:sz w:val="20"/>
                <w:szCs w:val="20"/>
              </w:rPr>
              <w:softHyphen/>
            </w:r>
            <w:r w:rsidRPr="000F7D3B">
              <w:rPr>
                <w:color w:val="000000"/>
                <w:spacing w:val="5"/>
                <w:sz w:val="20"/>
                <w:szCs w:val="20"/>
              </w:rPr>
              <w:t>ясняется лидерство США в современном мире.</w:t>
            </w:r>
          </w:p>
          <w:p w:rsidR="005C7FFB" w:rsidRPr="000F7D3B" w:rsidRDefault="005C7FFB" w:rsidP="00DE56D8">
            <w:pPr>
              <w:widowControl w:val="0"/>
              <w:autoSpaceDE w:val="0"/>
              <w:autoSpaceDN w:val="0"/>
              <w:adjustRightInd w:val="0"/>
              <w:ind w:right="6"/>
              <w:rPr>
                <w:sz w:val="20"/>
                <w:szCs w:val="20"/>
              </w:rPr>
            </w:pPr>
            <w:r w:rsidRPr="000F7D3B">
              <w:rPr>
                <w:color w:val="000000"/>
                <w:spacing w:val="2"/>
                <w:sz w:val="20"/>
                <w:szCs w:val="20"/>
              </w:rPr>
              <w:t>Раскрывать тенденции экономического развития стран За</w:t>
            </w:r>
            <w:r w:rsidRPr="000F7D3B">
              <w:rPr>
                <w:color w:val="000000"/>
                <w:spacing w:val="2"/>
                <w:sz w:val="20"/>
                <w:szCs w:val="20"/>
              </w:rPr>
              <w:softHyphen/>
              <w:t xml:space="preserve">падной Европы во второй половине </w:t>
            </w:r>
            <w:r w:rsidRPr="000F7D3B">
              <w:rPr>
                <w:color w:val="000000"/>
                <w:spacing w:val="2"/>
                <w:sz w:val="20"/>
                <w:szCs w:val="20"/>
                <w:lang w:val="en-US"/>
              </w:rPr>
              <w:t>XX</w:t>
            </w:r>
            <w:r w:rsidRPr="000F7D3B">
              <w:rPr>
                <w:color w:val="000000"/>
                <w:spacing w:val="2"/>
                <w:sz w:val="20"/>
                <w:szCs w:val="20"/>
              </w:rPr>
              <w:t xml:space="preserve"> - начале </w:t>
            </w:r>
            <w:r w:rsidRPr="000F7D3B">
              <w:rPr>
                <w:color w:val="000000"/>
                <w:spacing w:val="2"/>
                <w:sz w:val="20"/>
                <w:szCs w:val="20"/>
                <w:lang w:val="en-US"/>
              </w:rPr>
              <w:t>XXI</w:t>
            </w:r>
            <w:r w:rsidRPr="000F7D3B">
              <w:rPr>
                <w:color w:val="000000"/>
                <w:spacing w:val="2"/>
                <w:sz w:val="20"/>
                <w:szCs w:val="20"/>
              </w:rPr>
              <w:t xml:space="preserve"> в. (госу</w:t>
            </w:r>
            <w:r w:rsidRPr="000F7D3B">
              <w:rPr>
                <w:color w:val="000000"/>
                <w:spacing w:val="2"/>
                <w:sz w:val="20"/>
                <w:szCs w:val="20"/>
              </w:rPr>
              <w:softHyphen/>
            </w:r>
            <w:r w:rsidRPr="000F7D3B">
              <w:rPr>
                <w:color w:val="000000"/>
                <w:spacing w:val="6"/>
                <w:sz w:val="20"/>
                <w:szCs w:val="20"/>
              </w:rPr>
              <w:t>дарственное регулирование экономики и свободный рынок, смена периодов стабильности и кризисов).</w:t>
            </w:r>
          </w:p>
          <w:p w:rsidR="005C7FFB" w:rsidRPr="000F7D3B" w:rsidRDefault="005C7FFB" w:rsidP="00DE56D8">
            <w:pPr>
              <w:widowControl w:val="0"/>
              <w:autoSpaceDE w:val="0"/>
              <w:autoSpaceDN w:val="0"/>
              <w:adjustRightInd w:val="0"/>
              <w:ind w:right="12"/>
              <w:rPr>
                <w:sz w:val="20"/>
                <w:szCs w:val="20"/>
              </w:rPr>
            </w:pPr>
            <w:r w:rsidRPr="000F7D3B">
              <w:rPr>
                <w:color w:val="000000"/>
                <w:spacing w:val="1"/>
                <w:sz w:val="20"/>
                <w:szCs w:val="20"/>
              </w:rPr>
              <w:t>Характеризовать политические системы стран Западной Ев</w:t>
            </w:r>
            <w:r w:rsidRPr="000F7D3B">
              <w:rPr>
                <w:color w:val="000000"/>
                <w:spacing w:val="1"/>
                <w:sz w:val="20"/>
                <w:szCs w:val="20"/>
              </w:rPr>
              <w:softHyphen/>
            </w:r>
            <w:r w:rsidRPr="000F7D3B">
              <w:rPr>
                <w:color w:val="000000"/>
                <w:spacing w:val="7"/>
                <w:sz w:val="20"/>
                <w:szCs w:val="20"/>
              </w:rPr>
              <w:t>ропы, ведущие партии и их общественные позиции.</w:t>
            </w:r>
          </w:p>
          <w:p w:rsidR="005C7FFB" w:rsidRPr="000F7D3B" w:rsidRDefault="005C7FFB" w:rsidP="00DE56D8">
            <w:pPr>
              <w:widowControl w:val="0"/>
              <w:autoSpaceDE w:val="0"/>
              <w:autoSpaceDN w:val="0"/>
              <w:adjustRightInd w:val="0"/>
              <w:ind w:right="12"/>
              <w:rPr>
                <w:sz w:val="20"/>
                <w:szCs w:val="20"/>
              </w:rPr>
            </w:pPr>
            <w:r w:rsidRPr="000F7D3B">
              <w:rPr>
                <w:color w:val="000000"/>
                <w:sz w:val="20"/>
                <w:szCs w:val="20"/>
              </w:rPr>
              <w:t>Составлять характеристики государственных лидеров после</w:t>
            </w:r>
            <w:r w:rsidRPr="000F7D3B">
              <w:rPr>
                <w:color w:val="000000"/>
                <w:sz w:val="20"/>
                <w:szCs w:val="20"/>
              </w:rPr>
              <w:softHyphen/>
            </w:r>
            <w:r w:rsidRPr="000F7D3B">
              <w:rPr>
                <w:color w:val="000000"/>
                <w:spacing w:val="5"/>
                <w:sz w:val="20"/>
                <w:szCs w:val="20"/>
              </w:rPr>
              <w:t>военной и современной Европы.</w:t>
            </w:r>
          </w:p>
          <w:p w:rsidR="005C7FFB" w:rsidRPr="000F7D3B" w:rsidRDefault="005C7FFB" w:rsidP="00DE56D8">
            <w:pPr>
              <w:widowControl w:val="0"/>
              <w:autoSpaceDE w:val="0"/>
              <w:autoSpaceDN w:val="0"/>
              <w:adjustRightInd w:val="0"/>
              <w:ind w:right="6"/>
              <w:rPr>
                <w:sz w:val="20"/>
                <w:szCs w:val="20"/>
              </w:rPr>
            </w:pPr>
            <w:r w:rsidRPr="000F7D3B">
              <w:rPr>
                <w:color w:val="000000"/>
                <w:spacing w:val="5"/>
                <w:sz w:val="20"/>
                <w:szCs w:val="20"/>
              </w:rPr>
              <w:t>Раскрывать предпосылки, достижения и проблемы евро</w:t>
            </w:r>
            <w:r w:rsidRPr="000F7D3B">
              <w:rPr>
                <w:color w:val="000000"/>
                <w:spacing w:val="5"/>
                <w:sz w:val="20"/>
                <w:szCs w:val="20"/>
              </w:rPr>
              <w:softHyphen/>
            </w:r>
            <w:r w:rsidRPr="000F7D3B">
              <w:rPr>
                <w:color w:val="000000"/>
                <w:spacing w:val="4"/>
                <w:sz w:val="20"/>
                <w:szCs w:val="20"/>
              </w:rPr>
              <w:t>пейской интеграции.</w:t>
            </w:r>
          </w:p>
          <w:p w:rsidR="005C7FFB" w:rsidRPr="000F7D3B" w:rsidRDefault="005C7FFB" w:rsidP="00DE56D8">
            <w:pPr>
              <w:widowControl w:val="0"/>
              <w:autoSpaceDE w:val="0"/>
              <w:autoSpaceDN w:val="0"/>
              <w:adjustRightInd w:val="0"/>
              <w:ind w:right="12"/>
              <w:rPr>
                <w:sz w:val="20"/>
                <w:szCs w:val="20"/>
              </w:rPr>
            </w:pPr>
            <w:r w:rsidRPr="000F7D3B">
              <w:rPr>
                <w:color w:val="000000"/>
                <w:spacing w:val="2"/>
                <w:sz w:val="20"/>
                <w:szCs w:val="20"/>
              </w:rPr>
              <w:t>Проводить поиск информации для сообщений о послевоен</w:t>
            </w:r>
            <w:r w:rsidRPr="000F7D3B">
              <w:rPr>
                <w:color w:val="000000"/>
                <w:spacing w:val="2"/>
                <w:sz w:val="20"/>
                <w:szCs w:val="20"/>
              </w:rPr>
              <w:softHyphen/>
            </w:r>
            <w:r w:rsidRPr="000F7D3B">
              <w:rPr>
                <w:color w:val="000000"/>
                <w:spacing w:val="3"/>
                <w:sz w:val="20"/>
                <w:szCs w:val="20"/>
              </w:rPr>
              <w:t>ной истории и современном развитии отдельных стран (в фор</w:t>
            </w:r>
            <w:r w:rsidRPr="000F7D3B">
              <w:rPr>
                <w:color w:val="000000"/>
                <w:spacing w:val="3"/>
                <w:sz w:val="20"/>
                <w:szCs w:val="20"/>
              </w:rPr>
              <w:softHyphen/>
            </w:r>
            <w:r w:rsidRPr="000F7D3B">
              <w:rPr>
                <w:color w:val="000000"/>
                <w:spacing w:val="6"/>
                <w:sz w:val="20"/>
                <w:szCs w:val="20"/>
              </w:rPr>
              <w:t>ме путешествия в страну, репортажа и др.).</w:t>
            </w:r>
          </w:p>
          <w:p w:rsidR="005C7FFB" w:rsidRPr="000F7D3B" w:rsidRDefault="005C7FFB" w:rsidP="00DE56D8">
            <w:pPr>
              <w:widowControl w:val="0"/>
              <w:autoSpaceDE w:val="0"/>
              <w:autoSpaceDN w:val="0"/>
              <w:adjustRightInd w:val="0"/>
              <w:rPr>
                <w:sz w:val="20"/>
                <w:szCs w:val="20"/>
              </w:rPr>
            </w:pPr>
            <w:r w:rsidRPr="000F7D3B">
              <w:rPr>
                <w:color w:val="000000"/>
                <w:spacing w:val="-2"/>
                <w:sz w:val="20"/>
                <w:szCs w:val="20"/>
              </w:rPr>
              <w:t xml:space="preserve">Раскрывать значение понятий и терминов </w:t>
            </w:r>
            <w:r w:rsidRPr="000F7D3B">
              <w:rPr>
                <w:iCs/>
                <w:color w:val="000000"/>
                <w:spacing w:val="-2"/>
                <w:sz w:val="20"/>
                <w:szCs w:val="20"/>
              </w:rPr>
              <w:t>мировая социа</w:t>
            </w:r>
            <w:r w:rsidRPr="000F7D3B">
              <w:rPr>
                <w:iCs/>
                <w:color w:val="000000"/>
                <w:spacing w:val="-2"/>
                <w:sz w:val="20"/>
                <w:szCs w:val="20"/>
              </w:rPr>
              <w:softHyphen/>
            </w:r>
            <w:r w:rsidRPr="000F7D3B">
              <w:rPr>
                <w:iCs/>
                <w:color w:val="000000"/>
                <w:w w:val="91"/>
                <w:sz w:val="20"/>
                <w:szCs w:val="20"/>
              </w:rPr>
              <w:t>листическая система, «Пражская весна», социалистический ин</w:t>
            </w:r>
            <w:r w:rsidRPr="000F7D3B">
              <w:rPr>
                <w:iCs/>
                <w:color w:val="000000"/>
                <w:w w:val="91"/>
                <w:sz w:val="20"/>
                <w:szCs w:val="20"/>
              </w:rPr>
              <w:softHyphen/>
            </w:r>
            <w:r w:rsidRPr="000F7D3B">
              <w:rPr>
                <w:iCs/>
                <w:color w:val="000000"/>
                <w:spacing w:val="1"/>
                <w:w w:val="91"/>
                <w:sz w:val="20"/>
                <w:szCs w:val="20"/>
              </w:rPr>
              <w:t>тернационализм, солидарность, «бархатная революция», шоко</w:t>
            </w:r>
            <w:r w:rsidRPr="000F7D3B">
              <w:rPr>
                <w:iCs/>
                <w:color w:val="000000"/>
                <w:spacing w:val="1"/>
                <w:w w:val="91"/>
                <w:sz w:val="20"/>
                <w:szCs w:val="20"/>
              </w:rPr>
              <w:softHyphen/>
              <w:t>вая терапия, приватизация.</w:t>
            </w:r>
          </w:p>
          <w:p w:rsidR="005C7FFB" w:rsidRPr="000F7D3B" w:rsidRDefault="005C7FFB" w:rsidP="00DE56D8">
            <w:pPr>
              <w:widowControl w:val="0"/>
              <w:autoSpaceDE w:val="0"/>
              <w:autoSpaceDN w:val="0"/>
              <w:adjustRightInd w:val="0"/>
              <w:ind w:right="6"/>
              <w:rPr>
                <w:sz w:val="20"/>
                <w:szCs w:val="20"/>
              </w:rPr>
            </w:pPr>
            <w:r w:rsidRPr="000F7D3B">
              <w:rPr>
                <w:color w:val="000000"/>
                <w:spacing w:val="3"/>
                <w:sz w:val="20"/>
                <w:szCs w:val="20"/>
              </w:rPr>
              <w:t>Характеризовать основные этапы в истории восточноевро</w:t>
            </w:r>
            <w:r w:rsidRPr="000F7D3B">
              <w:rPr>
                <w:color w:val="000000"/>
                <w:spacing w:val="3"/>
                <w:sz w:val="20"/>
                <w:szCs w:val="20"/>
              </w:rPr>
              <w:softHyphen/>
            </w:r>
            <w:r w:rsidRPr="000F7D3B">
              <w:rPr>
                <w:color w:val="000000"/>
                <w:spacing w:val="4"/>
                <w:sz w:val="20"/>
                <w:szCs w:val="20"/>
              </w:rPr>
              <w:t xml:space="preserve">пейских стран </w:t>
            </w:r>
            <w:smartTag w:uri="urn:schemas-microsoft-com:office:smarttags" w:element="metricconverter">
              <w:smartTagPr>
                <w:attr w:name="ProductID" w:val="1945 г"/>
              </w:smartTagPr>
              <w:r w:rsidRPr="000F7D3B">
                <w:rPr>
                  <w:color w:val="000000"/>
                  <w:spacing w:val="4"/>
                  <w:sz w:val="20"/>
                  <w:szCs w:val="20"/>
                </w:rPr>
                <w:t>1945 г</w:t>
              </w:r>
            </w:smartTag>
            <w:r w:rsidRPr="000F7D3B">
              <w:rPr>
                <w:color w:val="000000"/>
                <w:spacing w:val="4"/>
                <w:sz w:val="20"/>
                <w:szCs w:val="20"/>
              </w:rPr>
              <w:t xml:space="preserve">. - начала </w:t>
            </w:r>
            <w:r w:rsidRPr="000F7D3B">
              <w:rPr>
                <w:color w:val="000000"/>
                <w:spacing w:val="4"/>
                <w:sz w:val="20"/>
                <w:szCs w:val="20"/>
                <w:lang w:val="en-US"/>
              </w:rPr>
              <w:t>XXI</w:t>
            </w:r>
            <w:r w:rsidRPr="000F7D3B">
              <w:rPr>
                <w:color w:val="000000"/>
                <w:spacing w:val="4"/>
                <w:sz w:val="20"/>
                <w:szCs w:val="20"/>
              </w:rPr>
              <w:t xml:space="preserve"> в., объяснять, в чем за</w:t>
            </w:r>
            <w:r w:rsidRPr="000F7D3B">
              <w:rPr>
                <w:color w:val="000000"/>
                <w:spacing w:val="4"/>
                <w:sz w:val="20"/>
                <w:szCs w:val="20"/>
              </w:rPr>
              <w:softHyphen/>
            </w:r>
            <w:r w:rsidRPr="000F7D3B">
              <w:rPr>
                <w:color w:val="000000"/>
                <w:spacing w:val="5"/>
                <w:sz w:val="20"/>
                <w:szCs w:val="20"/>
              </w:rPr>
              <w:t>ключались ситуации исторического выбора для этих стран.</w:t>
            </w:r>
          </w:p>
          <w:p w:rsidR="005C7FFB" w:rsidRPr="000F7D3B" w:rsidRDefault="005C7FFB" w:rsidP="00DE56D8">
            <w:pPr>
              <w:widowControl w:val="0"/>
              <w:autoSpaceDE w:val="0"/>
              <w:autoSpaceDN w:val="0"/>
              <w:adjustRightInd w:val="0"/>
              <w:ind w:right="18"/>
              <w:rPr>
                <w:sz w:val="20"/>
                <w:szCs w:val="20"/>
              </w:rPr>
            </w:pPr>
            <w:r w:rsidRPr="000F7D3B">
              <w:rPr>
                <w:color w:val="000000"/>
                <w:spacing w:val="1"/>
                <w:sz w:val="20"/>
                <w:szCs w:val="20"/>
              </w:rPr>
              <w:t xml:space="preserve">Раскрывать значение понятий и терминов </w:t>
            </w:r>
            <w:r w:rsidRPr="000F7D3B">
              <w:rPr>
                <w:iCs/>
                <w:color w:val="000000"/>
                <w:spacing w:val="1"/>
                <w:sz w:val="20"/>
                <w:szCs w:val="20"/>
              </w:rPr>
              <w:t>крушение коло</w:t>
            </w:r>
            <w:r w:rsidRPr="000F7D3B">
              <w:rPr>
                <w:iCs/>
                <w:color w:val="000000"/>
                <w:spacing w:val="1"/>
                <w:sz w:val="20"/>
                <w:szCs w:val="20"/>
              </w:rPr>
              <w:softHyphen/>
            </w:r>
            <w:r w:rsidRPr="000F7D3B">
              <w:rPr>
                <w:iCs/>
                <w:color w:val="000000"/>
                <w:sz w:val="20"/>
                <w:szCs w:val="20"/>
              </w:rPr>
              <w:t>ниальной системы, деколонизация, модернизация, «новые ин</w:t>
            </w:r>
            <w:r w:rsidRPr="000F7D3B">
              <w:rPr>
                <w:iCs/>
                <w:color w:val="000000"/>
                <w:sz w:val="20"/>
                <w:szCs w:val="20"/>
              </w:rPr>
              <w:softHyphen/>
            </w:r>
            <w:r w:rsidRPr="000F7D3B">
              <w:rPr>
                <w:iCs/>
                <w:color w:val="000000"/>
                <w:spacing w:val="-4"/>
                <w:sz w:val="20"/>
                <w:szCs w:val="20"/>
              </w:rPr>
              <w:t>дустриальные страны», фундаментализм.</w:t>
            </w:r>
          </w:p>
          <w:p w:rsidR="005C7FFB" w:rsidRPr="000F7D3B" w:rsidRDefault="005C7FFB" w:rsidP="00DE56D8">
            <w:pPr>
              <w:widowControl w:val="0"/>
              <w:autoSpaceDE w:val="0"/>
              <w:autoSpaceDN w:val="0"/>
              <w:adjustRightInd w:val="0"/>
              <w:ind w:right="24"/>
              <w:rPr>
                <w:sz w:val="20"/>
                <w:szCs w:val="20"/>
              </w:rPr>
            </w:pPr>
            <w:r w:rsidRPr="000F7D3B">
              <w:rPr>
                <w:color w:val="000000"/>
                <w:spacing w:val="-1"/>
                <w:sz w:val="20"/>
                <w:szCs w:val="20"/>
              </w:rPr>
              <w:t>Характеризовать этапы освобождения стран Азии и Афри</w:t>
            </w:r>
            <w:r w:rsidRPr="000F7D3B">
              <w:rPr>
                <w:color w:val="000000"/>
                <w:spacing w:val="-1"/>
                <w:sz w:val="20"/>
                <w:szCs w:val="20"/>
              </w:rPr>
              <w:softHyphen/>
            </w:r>
            <w:r w:rsidRPr="000F7D3B">
              <w:rPr>
                <w:color w:val="000000"/>
                <w:spacing w:val="-2"/>
                <w:sz w:val="20"/>
                <w:szCs w:val="20"/>
              </w:rPr>
              <w:t>ки от колониальной и полуколониальной зависимости (предпо</w:t>
            </w:r>
            <w:r w:rsidRPr="000F7D3B">
              <w:rPr>
                <w:color w:val="000000"/>
                <w:spacing w:val="-2"/>
                <w:sz w:val="20"/>
                <w:szCs w:val="20"/>
              </w:rPr>
              <w:softHyphen/>
            </w:r>
            <w:r w:rsidRPr="000F7D3B">
              <w:rPr>
                <w:color w:val="000000"/>
                <w:spacing w:val="-5"/>
                <w:sz w:val="20"/>
                <w:szCs w:val="20"/>
              </w:rPr>
              <w:t>лагается использование исторической карты, составление хро</w:t>
            </w:r>
            <w:r w:rsidRPr="000F7D3B">
              <w:rPr>
                <w:color w:val="000000"/>
                <w:spacing w:val="-5"/>
                <w:sz w:val="20"/>
                <w:szCs w:val="20"/>
              </w:rPr>
              <w:softHyphen/>
            </w:r>
            <w:r w:rsidRPr="000F7D3B">
              <w:rPr>
                <w:color w:val="000000"/>
                <w:spacing w:val="-2"/>
                <w:sz w:val="20"/>
                <w:szCs w:val="20"/>
              </w:rPr>
              <w:t>нологической таблицы).</w:t>
            </w:r>
          </w:p>
          <w:p w:rsidR="005C7FFB" w:rsidRPr="000F7D3B" w:rsidRDefault="005C7FFB" w:rsidP="00DE56D8">
            <w:pPr>
              <w:widowControl w:val="0"/>
              <w:autoSpaceDE w:val="0"/>
              <w:autoSpaceDN w:val="0"/>
              <w:adjustRightInd w:val="0"/>
              <w:ind w:right="18"/>
              <w:rPr>
                <w:sz w:val="20"/>
                <w:szCs w:val="20"/>
              </w:rPr>
            </w:pPr>
            <w:r w:rsidRPr="000F7D3B">
              <w:rPr>
                <w:color w:val="000000"/>
                <w:spacing w:val="-7"/>
                <w:sz w:val="20"/>
                <w:szCs w:val="20"/>
              </w:rPr>
              <w:t>Составлять обзор развития отдельных стран во второй поло</w:t>
            </w:r>
            <w:r w:rsidRPr="000F7D3B">
              <w:rPr>
                <w:color w:val="000000"/>
                <w:spacing w:val="-7"/>
                <w:sz w:val="20"/>
                <w:szCs w:val="20"/>
              </w:rPr>
              <w:softHyphen/>
            </w:r>
            <w:r w:rsidRPr="000F7D3B">
              <w:rPr>
                <w:color w:val="000000"/>
                <w:spacing w:val="-2"/>
                <w:sz w:val="20"/>
                <w:szCs w:val="20"/>
              </w:rPr>
              <w:t xml:space="preserve">вине </w:t>
            </w:r>
            <w:r w:rsidRPr="000F7D3B">
              <w:rPr>
                <w:color w:val="000000"/>
                <w:spacing w:val="-2"/>
                <w:sz w:val="20"/>
                <w:szCs w:val="20"/>
                <w:lang w:val="en-US"/>
              </w:rPr>
              <w:t>XX</w:t>
            </w:r>
            <w:r w:rsidRPr="000F7D3B">
              <w:rPr>
                <w:color w:val="000000"/>
                <w:spacing w:val="-2"/>
                <w:sz w:val="20"/>
                <w:szCs w:val="20"/>
              </w:rPr>
              <w:t xml:space="preserve"> - начале </w:t>
            </w:r>
            <w:r w:rsidRPr="000F7D3B">
              <w:rPr>
                <w:color w:val="000000"/>
                <w:spacing w:val="-2"/>
                <w:sz w:val="20"/>
                <w:szCs w:val="20"/>
                <w:lang w:val="en-US"/>
              </w:rPr>
              <w:t>XXI</w:t>
            </w:r>
            <w:r w:rsidRPr="000F7D3B">
              <w:rPr>
                <w:color w:val="000000"/>
                <w:spacing w:val="-2"/>
                <w:sz w:val="20"/>
                <w:szCs w:val="20"/>
              </w:rPr>
              <w:t xml:space="preserve"> в. (Япония, Китай, Индия, государства </w:t>
            </w:r>
            <w:r w:rsidRPr="000F7D3B">
              <w:rPr>
                <w:color w:val="000000"/>
                <w:spacing w:val="-7"/>
                <w:sz w:val="20"/>
                <w:szCs w:val="20"/>
              </w:rPr>
              <w:t>Ближнего Востока и др.), используя информацию учебника, ма</w:t>
            </w:r>
            <w:r w:rsidRPr="000F7D3B">
              <w:rPr>
                <w:color w:val="000000"/>
                <w:spacing w:val="-7"/>
                <w:sz w:val="20"/>
                <w:szCs w:val="20"/>
              </w:rPr>
              <w:softHyphen/>
              <w:t>териалы периодической печати и телевидения, интернет-ресурсы.</w:t>
            </w:r>
          </w:p>
          <w:p w:rsidR="005C7FFB" w:rsidRPr="000F7D3B" w:rsidRDefault="005C7FFB" w:rsidP="00DE56D8">
            <w:pPr>
              <w:widowControl w:val="0"/>
              <w:autoSpaceDE w:val="0"/>
              <w:autoSpaceDN w:val="0"/>
              <w:adjustRightInd w:val="0"/>
              <w:ind w:right="18"/>
              <w:rPr>
                <w:sz w:val="20"/>
                <w:szCs w:val="20"/>
              </w:rPr>
            </w:pPr>
            <w:r w:rsidRPr="000F7D3B">
              <w:rPr>
                <w:color w:val="000000"/>
                <w:spacing w:val="-6"/>
                <w:sz w:val="20"/>
                <w:szCs w:val="20"/>
              </w:rPr>
              <w:t xml:space="preserve">Раскрывать значение понятий и терминов </w:t>
            </w:r>
            <w:r w:rsidRPr="000F7D3B">
              <w:rPr>
                <w:iCs/>
                <w:color w:val="000000"/>
                <w:spacing w:val="-6"/>
                <w:sz w:val="20"/>
                <w:szCs w:val="20"/>
              </w:rPr>
              <w:t>латифундия, имп</w:t>
            </w:r>
            <w:r w:rsidRPr="000F7D3B">
              <w:rPr>
                <w:iCs/>
                <w:color w:val="000000"/>
                <w:spacing w:val="-8"/>
                <w:sz w:val="20"/>
                <w:szCs w:val="20"/>
              </w:rPr>
              <w:t>ортозамещающая индустриализация, национализация, денацио</w:t>
            </w:r>
            <w:r w:rsidRPr="000F7D3B">
              <w:rPr>
                <w:iCs/>
                <w:color w:val="000000"/>
                <w:spacing w:val="-8"/>
                <w:sz w:val="20"/>
                <w:szCs w:val="20"/>
              </w:rPr>
              <w:softHyphen/>
            </w:r>
            <w:r w:rsidRPr="000F7D3B">
              <w:rPr>
                <w:iCs/>
                <w:color w:val="000000"/>
                <w:spacing w:val="-4"/>
                <w:sz w:val="20"/>
                <w:szCs w:val="20"/>
              </w:rPr>
              <w:t>нализация, кадилом, хунта.</w:t>
            </w:r>
          </w:p>
          <w:p w:rsidR="005C7FFB" w:rsidRPr="000F7D3B" w:rsidRDefault="005C7FFB" w:rsidP="00DE56D8">
            <w:pPr>
              <w:widowControl w:val="0"/>
              <w:autoSpaceDE w:val="0"/>
              <w:autoSpaceDN w:val="0"/>
              <w:adjustRightInd w:val="0"/>
              <w:ind w:right="18"/>
              <w:rPr>
                <w:sz w:val="20"/>
                <w:szCs w:val="20"/>
              </w:rPr>
            </w:pPr>
            <w:r w:rsidRPr="000F7D3B">
              <w:rPr>
                <w:color w:val="000000"/>
                <w:spacing w:val="-4"/>
                <w:sz w:val="20"/>
                <w:szCs w:val="20"/>
              </w:rPr>
              <w:t xml:space="preserve">Характеризовать политические режимы, существовавшие в </w:t>
            </w:r>
            <w:r w:rsidRPr="000F7D3B">
              <w:rPr>
                <w:color w:val="000000"/>
                <w:sz w:val="20"/>
                <w:szCs w:val="20"/>
              </w:rPr>
              <w:t xml:space="preserve">латиноамериканских государствах во второй половине </w:t>
            </w:r>
            <w:r w:rsidRPr="000F7D3B">
              <w:rPr>
                <w:color w:val="000000"/>
                <w:sz w:val="20"/>
                <w:szCs w:val="20"/>
                <w:lang w:val="en-US"/>
              </w:rPr>
              <w:t>XX</w:t>
            </w:r>
            <w:r w:rsidRPr="000F7D3B">
              <w:rPr>
                <w:color w:val="000000"/>
                <w:sz w:val="20"/>
                <w:szCs w:val="20"/>
              </w:rPr>
              <w:t xml:space="preserve"> -</w:t>
            </w:r>
            <w:r w:rsidRPr="000F7D3B">
              <w:rPr>
                <w:color w:val="000000"/>
                <w:spacing w:val="-3"/>
                <w:sz w:val="20"/>
                <w:szCs w:val="20"/>
              </w:rPr>
              <w:t xml:space="preserve">начале </w:t>
            </w:r>
            <w:r w:rsidRPr="000F7D3B">
              <w:rPr>
                <w:color w:val="000000"/>
                <w:spacing w:val="-3"/>
                <w:sz w:val="20"/>
                <w:szCs w:val="20"/>
                <w:lang w:val="en-US"/>
              </w:rPr>
              <w:t>XXI</w:t>
            </w:r>
            <w:r w:rsidRPr="000F7D3B">
              <w:rPr>
                <w:color w:val="000000"/>
                <w:spacing w:val="-3"/>
                <w:sz w:val="20"/>
                <w:szCs w:val="20"/>
              </w:rPr>
              <w:t xml:space="preserve"> в.</w:t>
            </w:r>
          </w:p>
          <w:p w:rsidR="005C7FFB" w:rsidRPr="000F7D3B" w:rsidRDefault="005C7FFB" w:rsidP="00DE56D8">
            <w:pPr>
              <w:widowControl w:val="0"/>
              <w:autoSpaceDE w:val="0"/>
              <w:autoSpaceDN w:val="0"/>
              <w:adjustRightInd w:val="0"/>
              <w:ind w:right="30"/>
              <w:rPr>
                <w:sz w:val="20"/>
                <w:szCs w:val="20"/>
              </w:rPr>
            </w:pPr>
            <w:r w:rsidRPr="000F7D3B">
              <w:rPr>
                <w:color w:val="000000"/>
                <w:spacing w:val="-5"/>
                <w:sz w:val="20"/>
                <w:szCs w:val="20"/>
              </w:rPr>
              <w:t>Сопоставлять реформистский и революционный пути реше</w:t>
            </w:r>
            <w:r w:rsidRPr="000F7D3B">
              <w:rPr>
                <w:color w:val="000000"/>
                <w:spacing w:val="-5"/>
                <w:sz w:val="20"/>
                <w:szCs w:val="20"/>
              </w:rPr>
              <w:softHyphen/>
            </w:r>
            <w:r w:rsidRPr="000F7D3B">
              <w:rPr>
                <w:color w:val="000000"/>
                <w:spacing w:val="-2"/>
                <w:sz w:val="20"/>
                <w:szCs w:val="20"/>
              </w:rPr>
              <w:t>ния социально-экономических противоречий в странах Латин</w:t>
            </w:r>
            <w:r w:rsidRPr="000F7D3B">
              <w:rPr>
                <w:color w:val="000000"/>
                <w:spacing w:val="-2"/>
                <w:sz w:val="20"/>
                <w:szCs w:val="20"/>
              </w:rPr>
              <w:softHyphen/>
            </w:r>
            <w:r w:rsidRPr="000F7D3B">
              <w:rPr>
                <w:color w:val="000000"/>
                <w:spacing w:val="-1"/>
                <w:sz w:val="20"/>
                <w:szCs w:val="20"/>
              </w:rPr>
              <w:t>ской Америки, высказывать суждения об их результативности.</w:t>
            </w:r>
          </w:p>
          <w:p w:rsidR="005C7FFB" w:rsidRPr="000F7D3B" w:rsidRDefault="005C7FFB" w:rsidP="00DE56D8">
            <w:pPr>
              <w:widowControl w:val="0"/>
              <w:autoSpaceDE w:val="0"/>
              <w:autoSpaceDN w:val="0"/>
              <w:adjustRightInd w:val="0"/>
              <w:rPr>
                <w:sz w:val="20"/>
                <w:szCs w:val="20"/>
              </w:rPr>
            </w:pPr>
            <w:r w:rsidRPr="000F7D3B">
              <w:rPr>
                <w:color w:val="000000"/>
                <w:spacing w:val="1"/>
                <w:sz w:val="20"/>
                <w:szCs w:val="20"/>
              </w:rPr>
              <w:t xml:space="preserve">Раскрывать значение понятий и терминов </w:t>
            </w:r>
            <w:r w:rsidRPr="000F7D3B">
              <w:rPr>
                <w:iCs/>
                <w:color w:val="000000"/>
                <w:spacing w:val="1"/>
                <w:sz w:val="20"/>
                <w:szCs w:val="20"/>
              </w:rPr>
              <w:t xml:space="preserve">информационная </w:t>
            </w:r>
            <w:r w:rsidRPr="000F7D3B">
              <w:rPr>
                <w:iCs/>
                <w:color w:val="000000"/>
                <w:sz w:val="20"/>
                <w:szCs w:val="20"/>
              </w:rPr>
              <w:t xml:space="preserve">революция, неореализм, постмодернизм, массовая культура, </w:t>
            </w:r>
            <w:r w:rsidRPr="000F7D3B">
              <w:rPr>
                <w:iCs/>
                <w:color w:val="000000"/>
                <w:spacing w:val="-11"/>
                <w:sz w:val="20"/>
                <w:szCs w:val="20"/>
              </w:rPr>
              <w:t>поп-арт.</w:t>
            </w:r>
          </w:p>
          <w:p w:rsidR="005C7FFB" w:rsidRPr="000F7D3B" w:rsidRDefault="005C7FFB" w:rsidP="00DE56D8">
            <w:pPr>
              <w:widowControl w:val="0"/>
              <w:autoSpaceDE w:val="0"/>
              <w:autoSpaceDN w:val="0"/>
              <w:adjustRightInd w:val="0"/>
              <w:ind w:right="24"/>
              <w:rPr>
                <w:sz w:val="20"/>
                <w:szCs w:val="20"/>
              </w:rPr>
            </w:pPr>
            <w:r w:rsidRPr="000F7D3B">
              <w:rPr>
                <w:color w:val="000000"/>
                <w:spacing w:val="-2"/>
                <w:sz w:val="20"/>
                <w:szCs w:val="20"/>
              </w:rPr>
              <w:t>Характеризовать достижения в науке и технике второй по</w:t>
            </w:r>
            <w:r w:rsidRPr="000F7D3B">
              <w:rPr>
                <w:color w:val="000000"/>
                <w:spacing w:val="-2"/>
                <w:sz w:val="20"/>
                <w:szCs w:val="20"/>
              </w:rPr>
              <w:softHyphen/>
            </w:r>
            <w:r w:rsidRPr="000F7D3B">
              <w:rPr>
                <w:color w:val="000000"/>
                <w:spacing w:val="3"/>
                <w:sz w:val="20"/>
                <w:szCs w:val="20"/>
              </w:rPr>
              <w:t xml:space="preserve">ловины </w:t>
            </w:r>
            <w:r w:rsidRPr="000F7D3B">
              <w:rPr>
                <w:color w:val="000000"/>
                <w:spacing w:val="3"/>
                <w:sz w:val="20"/>
                <w:szCs w:val="20"/>
                <w:lang w:val="en-US"/>
              </w:rPr>
              <w:t>XX</w:t>
            </w:r>
            <w:r w:rsidRPr="000F7D3B">
              <w:rPr>
                <w:color w:val="000000"/>
                <w:spacing w:val="3"/>
                <w:sz w:val="20"/>
                <w:szCs w:val="20"/>
              </w:rPr>
              <w:t xml:space="preserve"> - начала </w:t>
            </w:r>
            <w:r w:rsidRPr="000F7D3B">
              <w:rPr>
                <w:color w:val="000000"/>
                <w:spacing w:val="3"/>
                <w:sz w:val="20"/>
                <w:szCs w:val="20"/>
                <w:lang w:val="en-US"/>
              </w:rPr>
              <w:t>XXI</w:t>
            </w:r>
            <w:r w:rsidRPr="000F7D3B">
              <w:rPr>
                <w:color w:val="000000"/>
                <w:spacing w:val="3"/>
                <w:sz w:val="20"/>
                <w:szCs w:val="20"/>
              </w:rPr>
              <w:t xml:space="preserve"> в. и их социальные последствия.</w:t>
            </w:r>
          </w:p>
          <w:p w:rsidR="005C7FFB" w:rsidRPr="000F7D3B" w:rsidRDefault="005C7FFB" w:rsidP="00DE56D8">
            <w:pPr>
              <w:widowControl w:val="0"/>
              <w:autoSpaceDE w:val="0"/>
              <w:autoSpaceDN w:val="0"/>
              <w:adjustRightInd w:val="0"/>
              <w:ind w:right="24"/>
              <w:rPr>
                <w:sz w:val="20"/>
                <w:szCs w:val="20"/>
              </w:rPr>
            </w:pPr>
            <w:r w:rsidRPr="000F7D3B">
              <w:rPr>
                <w:color w:val="000000"/>
                <w:spacing w:val="-5"/>
                <w:sz w:val="20"/>
                <w:szCs w:val="20"/>
              </w:rPr>
              <w:t>Составлять тематические подборки материалов о современ</w:t>
            </w:r>
            <w:r w:rsidRPr="000F7D3B">
              <w:rPr>
                <w:color w:val="000000"/>
                <w:spacing w:val="-5"/>
                <w:sz w:val="20"/>
                <w:szCs w:val="20"/>
              </w:rPr>
              <w:softHyphen/>
            </w:r>
            <w:r w:rsidRPr="000F7D3B">
              <w:rPr>
                <w:color w:val="000000"/>
                <w:spacing w:val="-1"/>
                <w:sz w:val="20"/>
                <w:szCs w:val="20"/>
              </w:rPr>
              <w:t>ной зарубежной культуре, выступать с презентациями.</w:t>
            </w:r>
          </w:p>
          <w:p w:rsidR="005C7FFB" w:rsidRPr="000F7D3B" w:rsidRDefault="005C7FFB" w:rsidP="00DE56D8">
            <w:pPr>
              <w:widowControl w:val="0"/>
              <w:autoSpaceDE w:val="0"/>
              <w:autoSpaceDN w:val="0"/>
              <w:adjustRightInd w:val="0"/>
              <w:ind w:right="24"/>
              <w:rPr>
                <w:sz w:val="20"/>
                <w:szCs w:val="20"/>
              </w:rPr>
            </w:pPr>
            <w:r w:rsidRPr="000F7D3B">
              <w:rPr>
                <w:color w:val="000000"/>
                <w:spacing w:val="-4"/>
                <w:sz w:val="20"/>
                <w:szCs w:val="20"/>
              </w:rPr>
              <w:t>Участвовать в работе круглых столов, дискуссиях по акту</w:t>
            </w:r>
            <w:r w:rsidRPr="000F7D3B">
              <w:rPr>
                <w:color w:val="000000"/>
                <w:spacing w:val="-4"/>
                <w:sz w:val="20"/>
                <w:szCs w:val="20"/>
              </w:rPr>
              <w:softHyphen/>
            </w:r>
            <w:r w:rsidRPr="000F7D3B">
              <w:rPr>
                <w:color w:val="000000"/>
                <w:sz w:val="20"/>
                <w:szCs w:val="20"/>
              </w:rPr>
              <w:t>альным вопросам развития культуры в современном мире.</w:t>
            </w:r>
          </w:p>
          <w:p w:rsidR="005C7FFB" w:rsidRPr="000F7D3B" w:rsidRDefault="005C7FFB" w:rsidP="00DE56D8">
            <w:pPr>
              <w:widowControl w:val="0"/>
              <w:autoSpaceDE w:val="0"/>
              <w:autoSpaceDN w:val="0"/>
              <w:adjustRightInd w:val="0"/>
              <w:ind w:right="12"/>
              <w:rPr>
                <w:sz w:val="20"/>
                <w:szCs w:val="20"/>
              </w:rPr>
            </w:pPr>
            <w:r w:rsidRPr="000F7D3B">
              <w:rPr>
                <w:color w:val="000000"/>
                <w:spacing w:val="6"/>
                <w:sz w:val="20"/>
                <w:szCs w:val="20"/>
              </w:rPr>
              <w:t xml:space="preserve">Раскрывать значение понятий и терминов </w:t>
            </w:r>
            <w:r w:rsidRPr="000F7D3B">
              <w:rPr>
                <w:iCs/>
                <w:color w:val="000000"/>
                <w:spacing w:val="6"/>
                <w:sz w:val="20"/>
                <w:szCs w:val="20"/>
              </w:rPr>
              <w:t>разрядка между</w:t>
            </w:r>
            <w:r w:rsidRPr="000F7D3B">
              <w:rPr>
                <w:iCs/>
                <w:color w:val="000000"/>
                <w:spacing w:val="6"/>
                <w:sz w:val="20"/>
                <w:szCs w:val="20"/>
              </w:rPr>
              <w:softHyphen/>
            </w:r>
            <w:r w:rsidRPr="000F7D3B">
              <w:rPr>
                <w:iCs/>
                <w:color w:val="000000"/>
                <w:spacing w:val="3"/>
                <w:sz w:val="20"/>
                <w:szCs w:val="20"/>
              </w:rPr>
              <w:t>народной напряженности, движение за безопасность и сотруд</w:t>
            </w:r>
            <w:r w:rsidRPr="000F7D3B">
              <w:rPr>
                <w:iCs/>
                <w:color w:val="000000"/>
                <w:spacing w:val="3"/>
                <w:sz w:val="20"/>
                <w:szCs w:val="20"/>
              </w:rPr>
              <w:softHyphen/>
              <w:t>ничество в Европе, новое политическое мышление в междуна</w:t>
            </w:r>
            <w:r w:rsidRPr="000F7D3B">
              <w:rPr>
                <w:iCs/>
                <w:color w:val="000000"/>
                <w:spacing w:val="3"/>
                <w:sz w:val="20"/>
                <w:szCs w:val="20"/>
              </w:rPr>
              <w:softHyphen/>
            </w:r>
            <w:r w:rsidRPr="000F7D3B">
              <w:rPr>
                <w:iCs/>
                <w:color w:val="000000"/>
                <w:spacing w:val="8"/>
                <w:sz w:val="20"/>
                <w:szCs w:val="20"/>
              </w:rPr>
              <w:t>родных отношениях, многополюсный мир.</w:t>
            </w:r>
          </w:p>
          <w:p w:rsidR="005C7FFB" w:rsidRPr="000F7D3B" w:rsidRDefault="005C7FFB" w:rsidP="00DE56D8">
            <w:pPr>
              <w:widowControl w:val="0"/>
              <w:autoSpaceDE w:val="0"/>
              <w:autoSpaceDN w:val="0"/>
              <w:adjustRightInd w:val="0"/>
              <w:ind w:right="12"/>
              <w:rPr>
                <w:sz w:val="20"/>
                <w:szCs w:val="20"/>
              </w:rPr>
            </w:pPr>
            <w:r w:rsidRPr="000F7D3B">
              <w:rPr>
                <w:color w:val="000000"/>
                <w:spacing w:val="2"/>
                <w:sz w:val="20"/>
                <w:szCs w:val="20"/>
              </w:rPr>
              <w:t xml:space="preserve">Характеризовать основные периоды и тенденции развития </w:t>
            </w:r>
            <w:r w:rsidRPr="000F7D3B">
              <w:rPr>
                <w:color w:val="000000"/>
                <w:spacing w:val="10"/>
                <w:sz w:val="20"/>
                <w:szCs w:val="20"/>
              </w:rPr>
              <w:t xml:space="preserve">международных отношений в </w:t>
            </w:r>
            <w:smartTag w:uri="urn:schemas-microsoft-com:office:smarttags" w:element="metricconverter">
              <w:smartTagPr>
                <w:attr w:name="ProductID" w:val="1945 г"/>
              </w:smartTagPr>
              <w:r w:rsidRPr="000F7D3B">
                <w:rPr>
                  <w:color w:val="000000"/>
                  <w:spacing w:val="10"/>
                  <w:sz w:val="20"/>
                  <w:szCs w:val="20"/>
                </w:rPr>
                <w:t>1945 г</w:t>
              </w:r>
            </w:smartTag>
            <w:r w:rsidRPr="000F7D3B">
              <w:rPr>
                <w:color w:val="000000"/>
                <w:spacing w:val="10"/>
                <w:sz w:val="20"/>
                <w:szCs w:val="20"/>
              </w:rPr>
              <w:t xml:space="preserve">. - начале </w:t>
            </w:r>
            <w:r w:rsidRPr="000F7D3B">
              <w:rPr>
                <w:color w:val="000000"/>
                <w:spacing w:val="10"/>
                <w:sz w:val="20"/>
                <w:szCs w:val="20"/>
                <w:lang w:val="en-US"/>
              </w:rPr>
              <w:t>XXI</w:t>
            </w:r>
            <w:r w:rsidRPr="000F7D3B">
              <w:rPr>
                <w:color w:val="000000"/>
                <w:spacing w:val="10"/>
                <w:sz w:val="20"/>
                <w:szCs w:val="20"/>
              </w:rPr>
              <w:t xml:space="preserve"> в.</w:t>
            </w:r>
          </w:p>
          <w:p w:rsidR="005C7FFB" w:rsidRPr="000F7D3B" w:rsidRDefault="005C7FFB" w:rsidP="00DE56D8">
            <w:pPr>
              <w:widowControl w:val="0"/>
              <w:autoSpaceDE w:val="0"/>
              <w:autoSpaceDN w:val="0"/>
              <w:adjustRightInd w:val="0"/>
              <w:ind w:right="6"/>
              <w:rPr>
                <w:sz w:val="20"/>
                <w:szCs w:val="20"/>
              </w:rPr>
            </w:pPr>
            <w:r w:rsidRPr="000F7D3B">
              <w:rPr>
                <w:color w:val="000000"/>
                <w:sz w:val="20"/>
                <w:szCs w:val="20"/>
              </w:rPr>
              <w:t>Готовить и представлять сообщения, рефераты по отдель</w:t>
            </w:r>
            <w:r w:rsidRPr="000F7D3B">
              <w:rPr>
                <w:color w:val="000000"/>
                <w:sz w:val="20"/>
                <w:szCs w:val="20"/>
              </w:rPr>
              <w:softHyphen/>
            </w:r>
            <w:r w:rsidRPr="000F7D3B">
              <w:rPr>
                <w:color w:val="000000"/>
                <w:spacing w:val="2"/>
                <w:sz w:val="20"/>
                <w:szCs w:val="20"/>
              </w:rPr>
              <w:t>ным вопросам истории международных отношений (с привле</w:t>
            </w:r>
            <w:r w:rsidRPr="000F7D3B">
              <w:rPr>
                <w:color w:val="000000"/>
                <w:spacing w:val="2"/>
                <w:sz w:val="20"/>
                <w:szCs w:val="20"/>
              </w:rPr>
              <w:softHyphen/>
            </w:r>
            <w:r w:rsidRPr="000F7D3B">
              <w:rPr>
                <w:color w:val="000000"/>
                <w:spacing w:val="4"/>
                <w:sz w:val="20"/>
                <w:szCs w:val="20"/>
              </w:rPr>
              <w:t xml:space="preserve">чением документальных материалов, в том числе относящихся </w:t>
            </w:r>
            <w:r w:rsidRPr="000F7D3B">
              <w:rPr>
                <w:color w:val="000000"/>
                <w:spacing w:val="5"/>
                <w:sz w:val="20"/>
                <w:szCs w:val="20"/>
              </w:rPr>
              <w:t>к внешней политике СССР и Российской Федерации).</w:t>
            </w:r>
          </w:p>
          <w:p w:rsidR="005C7FFB" w:rsidRPr="000F7D3B" w:rsidRDefault="005C7FFB" w:rsidP="00DE56D8">
            <w:pPr>
              <w:widowControl w:val="0"/>
              <w:autoSpaceDE w:val="0"/>
              <w:autoSpaceDN w:val="0"/>
              <w:adjustRightInd w:val="0"/>
              <w:rPr>
                <w:sz w:val="20"/>
                <w:szCs w:val="20"/>
              </w:rPr>
            </w:pPr>
            <w:r w:rsidRPr="000F7D3B">
              <w:rPr>
                <w:color w:val="000000"/>
                <w:spacing w:val="5"/>
                <w:sz w:val="20"/>
                <w:szCs w:val="20"/>
              </w:rPr>
              <w:t>Проводить обзор текущих международных событий.</w:t>
            </w:r>
          </w:p>
          <w:p w:rsidR="005C7FFB" w:rsidRPr="000F7D3B" w:rsidRDefault="005C7FFB" w:rsidP="00DE56D8">
            <w:pPr>
              <w:widowControl w:val="0"/>
              <w:autoSpaceDE w:val="0"/>
              <w:autoSpaceDN w:val="0"/>
              <w:adjustRightInd w:val="0"/>
              <w:ind w:right="6"/>
              <w:rPr>
                <w:sz w:val="20"/>
                <w:szCs w:val="20"/>
              </w:rPr>
            </w:pPr>
            <w:r w:rsidRPr="000F7D3B">
              <w:rPr>
                <w:color w:val="000000"/>
                <w:spacing w:val="3"/>
                <w:sz w:val="20"/>
                <w:szCs w:val="20"/>
              </w:rPr>
              <w:t xml:space="preserve">Характеризовать основные процессы новейшей эпохи, ее </w:t>
            </w:r>
            <w:r w:rsidRPr="000F7D3B">
              <w:rPr>
                <w:color w:val="000000"/>
                <w:sz w:val="20"/>
                <w:szCs w:val="20"/>
              </w:rPr>
              <w:t>ключевые события.</w:t>
            </w:r>
          </w:p>
          <w:p w:rsidR="005C7FFB" w:rsidRPr="000F7D3B" w:rsidRDefault="005C7FFB" w:rsidP="00DE56D8">
            <w:pPr>
              <w:widowControl w:val="0"/>
              <w:autoSpaceDE w:val="0"/>
              <w:autoSpaceDN w:val="0"/>
              <w:adjustRightInd w:val="0"/>
              <w:ind w:right="6"/>
              <w:rPr>
                <w:sz w:val="20"/>
                <w:szCs w:val="20"/>
              </w:rPr>
            </w:pPr>
            <w:r w:rsidRPr="000F7D3B">
              <w:rPr>
                <w:color w:val="000000"/>
                <w:sz w:val="20"/>
                <w:szCs w:val="20"/>
              </w:rPr>
              <w:t xml:space="preserve">Раскрывать смысл понятия </w:t>
            </w:r>
            <w:r w:rsidRPr="000F7D3B">
              <w:rPr>
                <w:iCs/>
                <w:color w:val="000000"/>
                <w:sz w:val="20"/>
                <w:szCs w:val="20"/>
              </w:rPr>
              <w:t>глобальные проблемы человече</w:t>
            </w:r>
            <w:r w:rsidRPr="000F7D3B">
              <w:rPr>
                <w:iCs/>
                <w:color w:val="000000"/>
                <w:sz w:val="20"/>
                <w:szCs w:val="20"/>
              </w:rPr>
              <w:softHyphen/>
              <w:t xml:space="preserve">ства, </w:t>
            </w:r>
            <w:r w:rsidRPr="000F7D3B">
              <w:rPr>
                <w:color w:val="000000"/>
                <w:sz w:val="20"/>
                <w:szCs w:val="20"/>
              </w:rPr>
              <w:t>значение этих проблем для государств, народов, отдель</w:t>
            </w:r>
            <w:r w:rsidRPr="000F7D3B">
              <w:rPr>
                <w:color w:val="000000"/>
                <w:sz w:val="20"/>
                <w:szCs w:val="20"/>
              </w:rPr>
              <w:softHyphen/>
            </w:r>
            <w:r w:rsidRPr="000F7D3B">
              <w:rPr>
                <w:color w:val="000000"/>
                <w:spacing w:val="1"/>
                <w:sz w:val="20"/>
                <w:szCs w:val="20"/>
              </w:rPr>
              <w:t>ного человека (с привлечением информации из курса общест</w:t>
            </w:r>
            <w:r w:rsidRPr="000F7D3B">
              <w:rPr>
                <w:color w:val="000000"/>
                <w:sz w:val="20"/>
                <w:szCs w:val="20"/>
              </w:rPr>
              <w:t>вознания).</w:t>
            </w:r>
          </w:p>
          <w:p w:rsidR="005C7FFB" w:rsidRPr="000F7D3B" w:rsidRDefault="005C7FFB" w:rsidP="00DE56D8">
            <w:pPr>
              <w:widowControl w:val="0"/>
              <w:autoSpaceDE w:val="0"/>
              <w:autoSpaceDN w:val="0"/>
              <w:adjustRightInd w:val="0"/>
              <w:rPr>
                <w:sz w:val="20"/>
                <w:szCs w:val="20"/>
              </w:rPr>
            </w:pPr>
            <w:r w:rsidRPr="000F7D3B">
              <w:rPr>
                <w:color w:val="000000"/>
                <w:spacing w:val="3"/>
                <w:sz w:val="20"/>
                <w:szCs w:val="20"/>
              </w:rPr>
              <w:t>Проводить обзор материалов газет и телевидения по во</w:t>
            </w:r>
            <w:r w:rsidRPr="000F7D3B">
              <w:rPr>
                <w:color w:val="000000"/>
                <w:spacing w:val="3"/>
                <w:sz w:val="20"/>
                <w:szCs w:val="20"/>
              </w:rPr>
              <w:softHyphen/>
            </w:r>
            <w:r w:rsidRPr="000F7D3B">
              <w:rPr>
                <w:color w:val="000000"/>
                <w:spacing w:val="1"/>
                <w:sz w:val="20"/>
                <w:szCs w:val="20"/>
              </w:rPr>
              <w:t xml:space="preserve">просам, связанным с глобальными проблемами современного </w:t>
            </w:r>
            <w:r w:rsidRPr="000F7D3B">
              <w:rPr>
                <w:color w:val="000000"/>
                <w:spacing w:val="-4"/>
                <w:sz w:val="20"/>
                <w:szCs w:val="20"/>
              </w:rPr>
              <w:t>общества.</w:t>
            </w:r>
          </w:p>
          <w:p w:rsidR="005C7FFB" w:rsidRPr="000F7D3B" w:rsidRDefault="005C7FFB" w:rsidP="00DE56D8">
            <w:pPr>
              <w:widowControl w:val="0"/>
              <w:autoSpaceDE w:val="0"/>
              <w:autoSpaceDN w:val="0"/>
              <w:adjustRightInd w:val="0"/>
              <w:ind w:right="12"/>
              <w:rPr>
                <w:color w:val="000000"/>
                <w:spacing w:val="-3"/>
                <w:sz w:val="20"/>
                <w:szCs w:val="20"/>
              </w:rPr>
            </w:pPr>
          </w:p>
        </w:tc>
      </w:tr>
    </w:tbl>
    <w:p w:rsidR="005C7FFB" w:rsidRPr="000F7D3B" w:rsidRDefault="005C7FFB" w:rsidP="005C7FFB">
      <w:pPr>
        <w:widowControl w:val="0"/>
        <w:autoSpaceDE w:val="0"/>
        <w:autoSpaceDN w:val="0"/>
        <w:adjustRightInd w:val="0"/>
        <w:jc w:val="both"/>
        <w:rPr>
          <w:sz w:val="20"/>
          <w:szCs w:val="20"/>
        </w:rPr>
      </w:pPr>
    </w:p>
    <w:p w:rsidR="005C7FFB" w:rsidRPr="00B315EF" w:rsidRDefault="005C7FFB" w:rsidP="005C7FFB">
      <w:pPr>
        <w:widowControl w:val="0"/>
        <w:autoSpaceDE w:val="0"/>
        <w:autoSpaceDN w:val="0"/>
        <w:adjustRightInd w:val="0"/>
        <w:jc w:val="both"/>
        <w:rPr>
          <w:b/>
          <w:bCs/>
        </w:rPr>
      </w:pPr>
      <w:r w:rsidRPr="00B315EF">
        <w:rPr>
          <w:b/>
          <w:bCs/>
        </w:rPr>
        <w:t>VII. Описание учебно-методического и материально-технического обеспечения</w:t>
      </w:r>
    </w:p>
    <w:p w:rsidR="005C7FFB" w:rsidRPr="00B315EF" w:rsidRDefault="005C7FFB" w:rsidP="005C7FFB">
      <w:pPr>
        <w:widowControl w:val="0"/>
        <w:autoSpaceDE w:val="0"/>
        <w:autoSpaceDN w:val="0"/>
        <w:adjustRightInd w:val="0"/>
        <w:jc w:val="both"/>
        <w:rPr>
          <w:b/>
          <w:bCs/>
        </w:rPr>
      </w:pPr>
      <w:r w:rsidRPr="00B315EF">
        <w:rPr>
          <w:b/>
          <w:bCs/>
        </w:rPr>
        <w:t>образовательного процесса по учебному предмету «История»</w:t>
      </w:r>
    </w:p>
    <w:p w:rsidR="005C7FFB" w:rsidRPr="00B315EF" w:rsidRDefault="005C7FFB" w:rsidP="005C7FFB">
      <w:pPr>
        <w:widowControl w:val="0"/>
        <w:shd w:val="clear" w:color="auto" w:fill="FFFFFF"/>
        <w:autoSpaceDE w:val="0"/>
        <w:autoSpaceDN w:val="0"/>
        <w:adjustRightInd w:val="0"/>
        <w:jc w:val="both"/>
      </w:pPr>
      <w:r w:rsidRPr="00B315EF">
        <w:rPr>
          <w:color w:val="000000"/>
          <w:spacing w:val="7"/>
        </w:rPr>
        <w:t>В комплект учебных материалов по истории входят:</w:t>
      </w:r>
    </w:p>
    <w:p w:rsidR="005C7FFB" w:rsidRPr="00B315EF" w:rsidRDefault="005C7FFB" w:rsidP="005C7FFB">
      <w:pPr>
        <w:widowControl w:val="0"/>
        <w:numPr>
          <w:ilvl w:val="0"/>
          <w:numId w:val="96"/>
        </w:numPr>
        <w:shd w:val="clear" w:color="auto" w:fill="FFFFFF"/>
        <w:tabs>
          <w:tab w:val="left" w:pos="516"/>
        </w:tabs>
        <w:autoSpaceDE w:val="0"/>
        <w:autoSpaceDN w:val="0"/>
        <w:adjustRightInd w:val="0"/>
        <w:spacing w:after="0" w:line="240" w:lineRule="auto"/>
        <w:ind w:left="414" w:right="864"/>
        <w:jc w:val="both"/>
        <w:rPr>
          <w:color w:val="000000"/>
        </w:rPr>
      </w:pPr>
      <w:r w:rsidRPr="00B315EF">
        <w:rPr>
          <w:color w:val="000000"/>
          <w:spacing w:val="7"/>
        </w:rPr>
        <w:t>учебники (в книжной и электронной форме);</w:t>
      </w:r>
      <w:r w:rsidRPr="00B315EF">
        <w:rPr>
          <w:color w:val="000000"/>
          <w:spacing w:val="7"/>
        </w:rPr>
        <w:br/>
      </w:r>
      <w:r w:rsidRPr="00B315EF">
        <w:rPr>
          <w:color w:val="000000"/>
          <w:spacing w:val="6"/>
        </w:rPr>
        <w:t>•хрестоматии, сборники документов;</w:t>
      </w:r>
    </w:p>
    <w:p w:rsidR="005C7FFB" w:rsidRPr="00B315EF" w:rsidRDefault="005C7FFB" w:rsidP="005C7FFB">
      <w:pPr>
        <w:widowControl w:val="0"/>
        <w:numPr>
          <w:ilvl w:val="0"/>
          <w:numId w:val="96"/>
        </w:numPr>
        <w:shd w:val="clear" w:color="auto" w:fill="FFFFFF"/>
        <w:tabs>
          <w:tab w:val="left" w:pos="516"/>
        </w:tabs>
        <w:autoSpaceDE w:val="0"/>
        <w:autoSpaceDN w:val="0"/>
        <w:adjustRightInd w:val="0"/>
        <w:spacing w:after="0" w:line="240" w:lineRule="auto"/>
        <w:ind w:left="414"/>
        <w:jc w:val="both"/>
        <w:rPr>
          <w:color w:val="000000"/>
        </w:rPr>
      </w:pPr>
      <w:r w:rsidRPr="00B315EF">
        <w:rPr>
          <w:color w:val="000000"/>
          <w:spacing w:val="4"/>
        </w:rPr>
        <w:t>исторические атласы;</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left="6" w:firstLine="402"/>
        <w:jc w:val="both"/>
        <w:rPr>
          <w:color w:val="000000"/>
        </w:rPr>
      </w:pPr>
      <w:r w:rsidRPr="00B315EF">
        <w:rPr>
          <w:color w:val="000000"/>
          <w:spacing w:val="9"/>
        </w:rPr>
        <w:t>настенные карты, таблицы, иллюстрации, картографи</w:t>
      </w:r>
      <w:r w:rsidRPr="00B315EF">
        <w:rPr>
          <w:color w:val="000000"/>
          <w:spacing w:val="6"/>
        </w:rPr>
        <w:t>ческие и изобразительные электронные материалы;</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left="408"/>
        <w:jc w:val="both"/>
        <w:rPr>
          <w:color w:val="000000"/>
        </w:rPr>
      </w:pPr>
      <w:r w:rsidRPr="00B315EF">
        <w:rPr>
          <w:color w:val="000000"/>
          <w:spacing w:val="6"/>
        </w:rPr>
        <w:t>рабочие тетради, контурные карты;</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left="408"/>
        <w:jc w:val="both"/>
        <w:rPr>
          <w:color w:val="000000"/>
        </w:rPr>
      </w:pPr>
      <w:r w:rsidRPr="00B315EF">
        <w:rPr>
          <w:color w:val="000000"/>
          <w:spacing w:val="6"/>
        </w:rPr>
        <w:t>сборники заданий, электронные обучающие программы;</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left="6" w:firstLine="402"/>
        <w:jc w:val="both"/>
        <w:rPr>
          <w:color w:val="000000"/>
        </w:rPr>
      </w:pPr>
      <w:r w:rsidRPr="00B315EF">
        <w:rPr>
          <w:color w:val="000000"/>
          <w:spacing w:val="5"/>
        </w:rPr>
        <w:t>справочные издания, энциклопедии (в книжной и элект</w:t>
      </w:r>
      <w:r w:rsidRPr="00B315EF">
        <w:rPr>
          <w:color w:val="000000"/>
          <w:spacing w:val="7"/>
        </w:rPr>
        <w:t>ронной форме);</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left="408"/>
        <w:jc w:val="both"/>
        <w:rPr>
          <w:color w:val="000000"/>
        </w:rPr>
      </w:pPr>
      <w:r w:rsidRPr="00B315EF">
        <w:rPr>
          <w:color w:val="000000"/>
          <w:spacing w:val="8"/>
        </w:rPr>
        <w:t>книги для чтения.</w:t>
      </w:r>
    </w:p>
    <w:p w:rsidR="005C7FFB" w:rsidRPr="00B315EF" w:rsidRDefault="005C7FFB" w:rsidP="005C7FFB">
      <w:pPr>
        <w:widowControl w:val="0"/>
        <w:shd w:val="clear" w:color="auto" w:fill="FFFFFF"/>
        <w:autoSpaceDE w:val="0"/>
        <w:autoSpaceDN w:val="0"/>
        <w:adjustRightInd w:val="0"/>
        <w:ind w:right="12"/>
        <w:jc w:val="both"/>
      </w:pPr>
      <w:r w:rsidRPr="00B315EF">
        <w:rPr>
          <w:color w:val="000000"/>
          <w:spacing w:val="4"/>
        </w:rPr>
        <w:t>Названные материалы могут быть представлены как в ви</w:t>
      </w:r>
      <w:r w:rsidRPr="00B315EF">
        <w:rPr>
          <w:color w:val="000000"/>
          <w:spacing w:val="4"/>
        </w:rPr>
        <w:softHyphen/>
      </w:r>
      <w:r w:rsidRPr="00B315EF">
        <w:rPr>
          <w:color w:val="000000"/>
          <w:spacing w:val="7"/>
        </w:rPr>
        <w:t>де традиционных изданий, так и на электронных носителях.</w:t>
      </w:r>
    </w:p>
    <w:p w:rsidR="005C7FFB" w:rsidRPr="00B315EF" w:rsidRDefault="005C7FFB" w:rsidP="005C7FFB">
      <w:pPr>
        <w:widowControl w:val="0"/>
        <w:shd w:val="clear" w:color="auto" w:fill="FFFFFF"/>
        <w:autoSpaceDE w:val="0"/>
        <w:autoSpaceDN w:val="0"/>
        <w:adjustRightInd w:val="0"/>
        <w:ind w:right="6"/>
        <w:jc w:val="both"/>
      </w:pPr>
      <w:r w:rsidRPr="00B315EF">
        <w:rPr>
          <w:color w:val="000000"/>
          <w:spacing w:val="3"/>
        </w:rPr>
        <w:t>Комплект методических материалов и пособий для учите</w:t>
      </w:r>
      <w:r w:rsidRPr="00B315EF">
        <w:rPr>
          <w:color w:val="000000"/>
          <w:spacing w:val="3"/>
        </w:rPr>
        <w:softHyphen/>
      </w:r>
      <w:r w:rsidRPr="00B315EF">
        <w:rPr>
          <w:color w:val="000000"/>
          <w:spacing w:val="4"/>
        </w:rPr>
        <w:t>ля включает:</w:t>
      </w:r>
    </w:p>
    <w:p w:rsidR="005C7FFB" w:rsidRPr="00B315EF" w:rsidRDefault="005C7FFB" w:rsidP="005C7FFB">
      <w:pPr>
        <w:widowControl w:val="0"/>
        <w:shd w:val="clear" w:color="auto" w:fill="FFFFFF"/>
        <w:autoSpaceDE w:val="0"/>
        <w:autoSpaceDN w:val="0"/>
        <w:adjustRightInd w:val="0"/>
        <w:jc w:val="both"/>
      </w:pPr>
      <w:r w:rsidRPr="00B315EF">
        <w:rPr>
          <w:color w:val="000000"/>
          <w:spacing w:val="5"/>
        </w:rPr>
        <w:t>•программно-нормативные документы;</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left="408"/>
        <w:jc w:val="both"/>
        <w:rPr>
          <w:color w:val="000000"/>
        </w:rPr>
      </w:pPr>
      <w:r w:rsidRPr="00B315EF">
        <w:rPr>
          <w:color w:val="000000"/>
          <w:spacing w:val="4"/>
        </w:rPr>
        <w:t>тематическое планирование;</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left="408"/>
        <w:jc w:val="both"/>
        <w:rPr>
          <w:color w:val="000000"/>
        </w:rPr>
      </w:pPr>
      <w:r w:rsidRPr="00B315EF">
        <w:rPr>
          <w:color w:val="000000"/>
          <w:spacing w:val="2"/>
        </w:rPr>
        <w:t>предметные и курсовые методические пособия;</w:t>
      </w:r>
    </w:p>
    <w:p w:rsidR="005C7FFB" w:rsidRPr="00B315EF" w:rsidRDefault="005C7FFB" w:rsidP="005C7FFB">
      <w:pPr>
        <w:widowControl w:val="0"/>
        <w:numPr>
          <w:ilvl w:val="0"/>
          <w:numId w:val="94"/>
        </w:numPr>
        <w:shd w:val="clear" w:color="auto" w:fill="FFFFFF"/>
        <w:tabs>
          <w:tab w:val="left" w:pos="516"/>
        </w:tabs>
        <w:autoSpaceDE w:val="0"/>
        <w:autoSpaceDN w:val="0"/>
        <w:adjustRightInd w:val="0"/>
        <w:spacing w:after="0" w:line="240" w:lineRule="auto"/>
        <w:ind w:left="6" w:firstLine="402"/>
        <w:rPr>
          <w:color w:val="000000"/>
        </w:rPr>
      </w:pPr>
      <w:r w:rsidRPr="00B315EF">
        <w:rPr>
          <w:color w:val="000000"/>
          <w:spacing w:val="2"/>
        </w:rPr>
        <w:t>методические  рекомендации  по  изучению  отдельных</w:t>
      </w:r>
      <w:r>
        <w:rPr>
          <w:color w:val="000000"/>
          <w:spacing w:val="2"/>
        </w:rPr>
        <w:t xml:space="preserve"> </w:t>
      </w:r>
      <w:r w:rsidRPr="00B315EF">
        <w:rPr>
          <w:color w:val="000000"/>
          <w:spacing w:val="1"/>
        </w:rPr>
        <w:t>вопросов, организации учебной работы.</w:t>
      </w:r>
    </w:p>
    <w:p w:rsidR="005C7FFB" w:rsidRPr="00B315EF" w:rsidRDefault="005C7FFB" w:rsidP="005C7FFB">
      <w:pPr>
        <w:widowControl w:val="0"/>
        <w:shd w:val="clear" w:color="auto" w:fill="FFFFFF"/>
        <w:autoSpaceDE w:val="0"/>
        <w:autoSpaceDN w:val="0"/>
        <w:adjustRightInd w:val="0"/>
        <w:jc w:val="both"/>
      </w:pPr>
    </w:p>
    <w:p w:rsidR="005C7FFB" w:rsidRPr="00B315EF" w:rsidRDefault="005C7FFB" w:rsidP="005C7FFB">
      <w:pPr>
        <w:widowControl w:val="0"/>
        <w:autoSpaceDE w:val="0"/>
        <w:autoSpaceDN w:val="0"/>
        <w:adjustRightInd w:val="0"/>
        <w:jc w:val="both"/>
        <w:rPr>
          <w:b/>
          <w:bCs/>
        </w:rPr>
      </w:pPr>
      <w:r w:rsidRPr="00B315EF">
        <w:rPr>
          <w:b/>
          <w:bCs/>
          <w:lang w:val="en-US"/>
        </w:rPr>
        <w:t>VIII</w:t>
      </w:r>
      <w:r w:rsidRPr="00B315EF">
        <w:rPr>
          <w:b/>
          <w:bCs/>
        </w:rPr>
        <w:t>. Планируемые результаты изучения учебного предмета «История»</w:t>
      </w:r>
    </w:p>
    <w:p w:rsidR="005C7FFB" w:rsidRPr="00B315EF" w:rsidRDefault="005C7FFB" w:rsidP="005C7FFB">
      <w:pPr>
        <w:widowControl w:val="0"/>
        <w:autoSpaceDE w:val="0"/>
        <w:autoSpaceDN w:val="0"/>
        <w:adjustRightInd w:val="0"/>
        <w:jc w:val="both"/>
        <w:outlineLvl w:val="0"/>
        <w:rPr>
          <w:b/>
          <w:lang w:bidi="en-US"/>
        </w:rPr>
      </w:pPr>
      <w:r w:rsidRPr="00B315EF">
        <w:rPr>
          <w:b/>
          <w:lang w:bidi="en-US"/>
        </w:rPr>
        <w:t>История России. Всеобщая история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9"/>
        <w:gridCol w:w="1005"/>
        <w:gridCol w:w="4278"/>
      </w:tblGrid>
      <w:tr w:rsidR="005C7FFB" w:rsidRPr="008124A5" w:rsidTr="00DE56D8">
        <w:tc>
          <w:tcPr>
            <w:tcW w:w="9309" w:type="dxa"/>
            <w:shd w:val="clear" w:color="auto" w:fill="auto"/>
          </w:tcPr>
          <w:p w:rsidR="005C7FFB" w:rsidRPr="008124A5" w:rsidRDefault="005C7FFB" w:rsidP="00DE56D8">
            <w:pPr>
              <w:widowControl w:val="0"/>
              <w:suppressAutoHyphens/>
              <w:autoSpaceDE w:val="0"/>
              <w:autoSpaceDN w:val="0"/>
              <w:adjustRightInd w:val="0"/>
              <w:jc w:val="both"/>
              <w:rPr>
                <w:rFonts w:eastAsia="Arial Unicode MS"/>
                <w:b/>
                <w:color w:val="000000"/>
                <w:lang w:val="en-US" w:eastAsia="ar-SA"/>
              </w:rPr>
            </w:pPr>
            <w:r w:rsidRPr="008124A5">
              <w:rPr>
                <w:rFonts w:eastAsia="Arial Unicode MS"/>
                <w:b/>
                <w:color w:val="000000"/>
                <w:lang w:val="en-US" w:eastAsia="ar-SA"/>
              </w:rPr>
              <w:t>Выпускник</w:t>
            </w:r>
            <w:r w:rsidRPr="008124A5">
              <w:rPr>
                <w:rFonts w:eastAsia="Arial Unicode MS"/>
                <w:b/>
                <w:color w:val="000000"/>
                <w:lang w:eastAsia="ar-SA"/>
              </w:rPr>
              <w:t xml:space="preserve"> </w:t>
            </w:r>
            <w:r w:rsidRPr="008124A5">
              <w:rPr>
                <w:rFonts w:eastAsia="Arial Unicode MS"/>
                <w:b/>
                <w:color w:val="000000"/>
                <w:lang w:val="en-US" w:eastAsia="ar-SA"/>
              </w:rPr>
              <w:t xml:space="preserve"> научится:</w:t>
            </w:r>
          </w:p>
        </w:tc>
        <w:tc>
          <w:tcPr>
            <w:tcW w:w="5283" w:type="dxa"/>
            <w:gridSpan w:val="2"/>
            <w:shd w:val="clear" w:color="auto" w:fill="auto"/>
          </w:tcPr>
          <w:p w:rsidR="005C7FFB" w:rsidRPr="008124A5" w:rsidRDefault="005C7FFB" w:rsidP="00DE56D8">
            <w:pPr>
              <w:widowControl w:val="0"/>
              <w:autoSpaceDE w:val="0"/>
              <w:autoSpaceDN w:val="0"/>
              <w:adjustRightInd w:val="0"/>
              <w:jc w:val="both"/>
              <w:rPr>
                <w:lang w:val="en-US"/>
              </w:rPr>
            </w:pPr>
            <w:r w:rsidRPr="008124A5">
              <w:t>Выпускник получит возможность научиться:</w:t>
            </w:r>
          </w:p>
        </w:tc>
      </w:tr>
      <w:tr w:rsidR="005C7FFB" w:rsidRPr="008124A5" w:rsidTr="00DE56D8">
        <w:tc>
          <w:tcPr>
            <w:tcW w:w="14592" w:type="dxa"/>
            <w:gridSpan w:val="3"/>
            <w:shd w:val="clear" w:color="auto" w:fill="auto"/>
          </w:tcPr>
          <w:p w:rsidR="005C7FFB" w:rsidRPr="008124A5" w:rsidRDefault="005C7FFB" w:rsidP="00DE56D8">
            <w:pPr>
              <w:widowControl w:val="0"/>
              <w:autoSpaceDE w:val="0"/>
              <w:autoSpaceDN w:val="0"/>
              <w:adjustRightInd w:val="0"/>
              <w:jc w:val="both"/>
              <w:outlineLvl w:val="0"/>
              <w:rPr>
                <w:b/>
              </w:rPr>
            </w:pPr>
            <w:r w:rsidRPr="008124A5">
              <w:rPr>
                <w:b/>
              </w:rPr>
              <w:t>История Древнего мира</w:t>
            </w:r>
          </w:p>
        </w:tc>
      </w:tr>
      <w:tr w:rsidR="005C7FFB" w:rsidRPr="008124A5" w:rsidTr="00DE56D8">
        <w:tc>
          <w:tcPr>
            <w:tcW w:w="10314" w:type="dxa"/>
            <w:gridSpan w:val="2"/>
            <w:shd w:val="clear" w:color="auto" w:fill="auto"/>
          </w:tcPr>
          <w:p w:rsidR="005C7FFB" w:rsidRPr="000F7D3B" w:rsidRDefault="005C7FFB" w:rsidP="00DE56D8">
            <w:pPr>
              <w:widowControl w:val="0"/>
              <w:autoSpaceDE w:val="0"/>
              <w:autoSpaceDN w:val="0"/>
              <w:adjustRightInd w:val="0"/>
              <w:jc w:val="both"/>
            </w:pPr>
            <w:r w:rsidRPr="000F7D3B">
              <w:t>• определять место исторических событий во времени, объяснять смысл основных хронологических понятий, терминов (тысячелетие, век, до н. э., н. э.);</w:t>
            </w:r>
          </w:p>
          <w:p w:rsidR="005C7FFB" w:rsidRPr="000F7D3B" w:rsidRDefault="005C7FFB" w:rsidP="00DE56D8">
            <w:pPr>
              <w:widowControl w:val="0"/>
              <w:autoSpaceDE w:val="0"/>
              <w:autoSpaceDN w:val="0"/>
              <w:adjustRightInd w:val="0"/>
              <w:jc w:val="both"/>
            </w:pPr>
            <w:r w:rsidRPr="000F7D3B">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C7FFB" w:rsidRPr="000F7D3B" w:rsidRDefault="005C7FFB" w:rsidP="00DE56D8">
            <w:pPr>
              <w:widowControl w:val="0"/>
              <w:autoSpaceDE w:val="0"/>
              <w:autoSpaceDN w:val="0"/>
              <w:adjustRightInd w:val="0"/>
              <w:jc w:val="both"/>
            </w:pPr>
            <w:r w:rsidRPr="000F7D3B">
              <w:t>• проводить поиск информации в отрывках исторических текстов, материальных памятниках Древнего мира;</w:t>
            </w:r>
          </w:p>
          <w:p w:rsidR="005C7FFB" w:rsidRPr="000F7D3B" w:rsidRDefault="005C7FFB" w:rsidP="00DE56D8">
            <w:pPr>
              <w:widowControl w:val="0"/>
              <w:autoSpaceDE w:val="0"/>
              <w:autoSpaceDN w:val="0"/>
              <w:adjustRightInd w:val="0"/>
              <w:jc w:val="both"/>
            </w:pPr>
            <w:r w:rsidRPr="000F7D3B">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C7FFB" w:rsidRPr="000F7D3B" w:rsidRDefault="005C7FFB" w:rsidP="00DE56D8">
            <w:pPr>
              <w:widowControl w:val="0"/>
              <w:autoSpaceDE w:val="0"/>
              <w:autoSpaceDN w:val="0"/>
              <w:adjustRightInd w:val="0"/>
              <w:jc w:val="both"/>
            </w:pPr>
            <w:r w:rsidRPr="000F7D3B">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C7FFB" w:rsidRPr="000F7D3B" w:rsidRDefault="005C7FFB" w:rsidP="00DE56D8">
            <w:pPr>
              <w:widowControl w:val="0"/>
              <w:autoSpaceDE w:val="0"/>
              <w:autoSpaceDN w:val="0"/>
              <w:adjustRightInd w:val="0"/>
              <w:jc w:val="both"/>
            </w:pPr>
            <w:r w:rsidRPr="000F7D3B">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C7FFB" w:rsidRPr="000F7D3B" w:rsidRDefault="005C7FFB" w:rsidP="00DE56D8">
            <w:pPr>
              <w:widowControl w:val="0"/>
              <w:suppressAutoHyphens/>
              <w:autoSpaceDE w:val="0"/>
              <w:autoSpaceDN w:val="0"/>
              <w:adjustRightInd w:val="0"/>
              <w:jc w:val="both"/>
            </w:pPr>
            <w:r w:rsidRPr="000F7D3B">
              <w:t>• давать оценку наиболее значительным событиям и личностям древней истории.</w:t>
            </w:r>
          </w:p>
        </w:tc>
        <w:tc>
          <w:tcPr>
            <w:tcW w:w="4278" w:type="dxa"/>
            <w:shd w:val="clear" w:color="auto" w:fill="auto"/>
          </w:tcPr>
          <w:p w:rsidR="005C7FFB" w:rsidRPr="000F7D3B" w:rsidRDefault="005C7FFB" w:rsidP="00DE56D8">
            <w:pPr>
              <w:widowControl w:val="0"/>
              <w:autoSpaceDE w:val="0"/>
              <w:autoSpaceDN w:val="0"/>
              <w:adjustRightInd w:val="0"/>
              <w:jc w:val="both"/>
            </w:pPr>
            <w:r w:rsidRPr="000F7D3B">
              <w:t>• давать характеристику общественного строя древних государств;</w:t>
            </w:r>
          </w:p>
          <w:p w:rsidR="005C7FFB" w:rsidRPr="000F7D3B" w:rsidRDefault="005C7FFB" w:rsidP="00DE56D8">
            <w:pPr>
              <w:widowControl w:val="0"/>
              <w:autoSpaceDE w:val="0"/>
              <w:autoSpaceDN w:val="0"/>
              <w:adjustRightInd w:val="0"/>
              <w:jc w:val="both"/>
            </w:pPr>
            <w:r w:rsidRPr="000F7D3B">
              <w:t>• сопоставлять свидетельства различных исторических источников, выявляя в них общее и различия;</w:t>
            </w:r>
          </w:p>
          <w:p w:rsidR="005C7FFB" w:rsidRPr="000F7D3B" w:rsidRDefault="005C7FFB" w:rsidP="00DE56D8">
            <w:pPr>
              <w:widowControl w:val="0"/>
              <w:autoSpaceDE w:val="0"/>
              <w:autoSpaceDN w:val="0"/>
              <w:adjustRightInd w:val="0"/>
              <w:jc w:val="both"/>
            </w:pPr>
            <w:r w:rsidRPr="000F7D3B">
              <w:t>• видеть проявления влияния античного искусства в окружающей среде;</w:t>
            </w:r>
          </w:p>
          <w:p w:rsidR="005C7FFB" w:rsidRPr="000F7D3B" w:rsidRDefault="005C7FFB" w:rsidP="00DE56D8">
            <w:pPr>
              <w:widowControl w:val="0"/>
              <w:autoSpaceDE w:val="0"/>
              <w:autoSpaceDN w:val="0"/>
              <w:adjustRightInd w:val="0"/>
              <w:jc w:val="both"/>
            </w:pPr>
            <w:r w:rsidRPr="000F7D3B">
              <w:t>• высказывать суждения о значении и месте исторического и культурного наследия древних обществ в мировой истории.</w:t>
            </w:r>
          </w:p>
          <w:p w:rsidR="005C7FFB" w:rsidRPr="000F7D3B" w:rsidRDefault="005C7FFB" w:rsidP="00DE56D8">
            <w:pPr>
              <w:widowControl w:val="0"/>
              <w:autoSpaceDE w:val="0"/>
              <w:autoSpaceDN w:val="0"/>
              <w:adjustRightInd w:val="0"/>
              <w:jc w:val="both"/>
            </w:pPr>
          </w:p>
        </w:tc>
      </w:tr>
      <w:tr w:rsidR="005C7FFB" w:rsidRPr="008124A5" w:rsidTr="00DE56D8">
        <w:tc>
          <w:tcPr>
            <w:tcW w:w="14592" w:type="dxa"/>
            <w:gridSpan w:val="3"/>
            <w:shd w:val="clear" w:color="auto" w:fill="auto"/>
          </w:tcPr>
          <w:p w:rsidR="005C7FFB" w:rsidRPr="000F7D3B" w:rsidRDefault="005C7FFB" w:rsidP="00DE56D8">
            <w:pPr>
              <w:widowControl w:val="0"/>
              <w:autoSpaceDE w:val="0"/>
              <w:autoSpaceDN w:val="0"/>
              <w:adjustRightInd w:val="0"/>
              <w:jc w:val="both"/>
              <w:outlineLvl w:val="0"/>
              <w:rPr>
                <w:b/>
                <w:lang w:val="en-US"/>
              </w:rPr>
            </w:pPr>
            <w:r w:rsidRPr="000F7D3B">
              <w:rPr>
                <w:b/>
              </w:rPr>
              <w:t>История Средних веков</w:t>
            </w:r>
          </w:p>
        </w:tc>
      </w:tr>
      <w:tr w:rsidR="005C7FFB" w:rsidRPr="008124A5" w:rsidTr="00DE56D8">
        <w:tc>
          <w:tcPr>
            <w:tcW w:w="10314" w:type="dxa"/>
            <w:gridSpan w:val="2"/>
            <w:shd w:val="clear" w:color="auto" w:fill="auto"/>
          </w:tcPr>
          <w:p w:rsidR="005C7FFB" w:rsidRPr="000F7D3B" w:rsidRDefault="005C7FFB" w:rsidP="00DE56D8">
            <w:pPr>
              <w:widowControl w:val="0"/>
              <w:autoSpaceDE w:val="0"/>
              <w:autoSpaceDN w:val="0"/>
              <w:adjustRightInd w:val="0"/>
              <w:jc w:val="both"/>
            </w:pPr>
            <w:r w:rsidRPr="000F7D3B">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5C7FFB" w:rsidRPr="000F7D3B" w:rsidRDefault="005C7FFB" w:rsidP="00DE56D8">
            <w:pPr>
              <w:widowControl w:val="0"/>
              <w:autoSpaceDE w:val="0"/>
              <w:autoSpaceDN w:val="0"/>
              <w:adjustRightInd w:val="0"/>
              <w:jc w:val="both"/>
            </w:pPr>
            <w:r w:rsidRPr="000F7D3B">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C7FFB" w:rsidRPr="000F7D3B" w:rsidRDefault="005C7FFB" w:rsidP="00DE56D8">
            <w:pPr>
              <w:widowControl w:val="0"/>
              <w:autoSpaceDE w:val="0"/>
              <w:autoSpaceDN w:val="0"/>
              <w:adjustRightInd w:val="0"/>
              <w:jc w:val="both"/>
            </w:pPr>
            <w:r w:rsidRPr="000F7D3B">
              <w:t>• проводить поиск информации в исторических текстах, материальных исторических памятниках Средневековья;</w:t>
            </w:r>
          </w:p>
          <w:p w:rsidR="005C7FFB" w:rsidRPr="000F7D3B" w:rsidRDefault="005C7FFB" w:rsidP="00DE56D8">
            <w:pPr>
              <w:widowControl w:val="0"/>
              <w:autoSpaceDE w:val="0"/>
              <w:autoSpaceDN w:val="0"/>
              <w:adjustRightInd w:val="0"/>
              <w:jc w:val="both"/>
            </w:pPr>
            <w:r w:rsidRPr="000F7D3B">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C7FFB" w:rsidRPr="000F7D3B" w:rsidRDefault="005C7FFB" w:rsidP="00DE56D8">
            <w:pPr>
              <w:widowControl w:val="0"/>
              <w:autoSpaceDE w:val="0"/>
              <w:autoSpaceDN w:val="0"/>
              <w:adjustRightInd w:val="0"/>
              <w:jc w:val="both"/>
            </w:pPr>
            <w:r w:rsidRPr="000F7D3B">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C7FFB" w:rsidRPr="000F7D3B" w:rsidRDefault="005C7FFB" w:rsidP="00DE56D8">
            <w:pPr>
              <w:widowControl w:val="0"/>
              <w:autoSpaceDE w:val="0"/>
              <w:autoSpaceDN w:val="0"/>
              <w:adjustRightInd w:val="0"/>
              <w:jc w:val="both"/>
            </w:pPr>
            <w:r w:rsidRPr="000F7D3B">
              <w:t>• объяснять причины и следствия ключевых событий отечественной и всеобщей истории Средних веков;</w:t>
            </w:r>
          </w:p>
          <w:p w:rsidR="005C7FFB" w:rsidRPr="000F7D3B" w:rsidRDefault="005C7FFB" w:rsidP="00DE56D8">
            <w:pPr>
              <w:widowControl w:val="0"/>
              <w:autoSpaceDE w:val="0"/>
              <w:autoSpaceDN w:val="0"/>
              <w:adjustRightInd w:val="0"/>
              <w:jc w:val="both"/>
            </w:pPr>
            <w:r w:rsidRPr="000F7D3B">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C7FFB" w:rsidRPr="000F7D3B" w:rsidRDefault="005C7FFB" w:rsidP="00DE56D8">
            <w:pPr>
              <w:widowControl w:val="0"/>
              <w:suppressAutoHyphens/>
              <w:autoSpaceDE w:val="0"/>
              <w:autoSpaceDN w:val="0"/>
              <w:adjustRightInd w:val="0"/>
              <w:jc w:val="both"/>
            </w:pPr>
            <w:r w:rsidRPr="000F7D3B">
              <w:t>• давать оценку событиям и личностям отечественной и всеобщей истории Средних веков.</w:t>
            </w:r>
          </w:p>
        </w:tc>
        <w:tc>
          <w:tcPr>
            <w:tcW w:w="4278" w:type="dxa"/>
            <w:shd w:val="clear" w:color="auto" w:fill="auto"/>
          </w:tcPr>
          <w:p w:rsidR="005C7FFB" w:rsidRPr="000F7D3B" w:rsidRDefault="005C7FFB" w:rsidP="00DE56D8">
            <w:pPr>
              <w:widowControl w:val="0"/>
              <w:autoSpaceDE w:val="0"/>
              <w:autoSpaceDN w:val="0"/>
              <w:adjustRightInd w:val="0"/>
              <w:jc w:val="both"/>
            </w:pPr>
            <w:r w:rsidRPr="000F7D3B">
              <w:t>• давать сопоставительную характеристику политического устройства государств Средневековья (Русь, Запад, Восток);</w:t>
            </w:r>
          </w:p>
          <w:p w:rsidR="005C7FFB" w:rsidRPr="000F7D3B" w:rsidRDefault="005C7FFB" w:rsidP="00DE56D8">
            <w:pPr>
              <w:widowControl w:val="0"/>
              <w:autoSpaceDE w:val="0"/>
              <w:autoSpaceDN w:val="0"/>
              <w:adjustRightInd w:val="0"/>
              <w:jc w:val="both"/>
            </w:pPr>
            <w:r w:rsidRPr="000F7D3B">
              <w:t>• сравнивать свидетельства различных исторических источников, выявляя в них общее и различия;</w:t>
            </w:r>
          </w:p>
          <w:p w:rsidR="005C7FFB" w:rsidRPr="000F7D3B" w:rsidRDefault="005C7FFB" w:rsidP="00DE56D8">
            <w:pPr>
              <w:widowControl w:val="0"/>
              <w:autoSpaceDE w:val="0"/>
              <w:autoSpaceDN w:val="0"/>
              <w:adjustRightInd w:val="0"/>
              <w:jc w:val="both"/>
            </w:pPr>
            <w:r w:rsidRPr="000F7D3B">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5C7FFB" w:rsidRPr="000F7D3B" w:rsidRDefault="005C7FFB" w:rsidP="00DE56D8">
            <w:pPr>
              <w:widowControl w:val="0"/>
              <w:autoSpaceDE w:val="0"/>
              <w:autoSpaceDN w:val="0"/>
              <w:adjustRightInd w:val="0"/>
              <w:jc w:val="both"/>
            </w:pPr>
          </w:p>
        </w:tc>
      </w:tr>
      <w:tr w:rsidR="005C7FFB" w:rsidRPr="008124A5" w:rsidTr="00DE56D8">
        <w:tc>
          <w:tcPr>
            <w:tcW w:w="14592" w:type="dxa"/>
            <w:gridSpan w:val="3"/>
            <w:shd w:val="clear" w:color="auto" w:fill="auto"/>
          </w:tcPr>
          <w:p w:rsidR="005C7FFB" w:rsidRPr="000F7D3B" w:rsidRDefault="005C7FFB" w:rsidP="00DE56D8">
            <w:pPr>
              <w:widowControl w:val="0"/>
              <w:autoSpaceDE w:val="0"/>
              <w:autoSpaceDN w:val="0"/>
              <w:adjustRightInd w:val="0"/>
              <w:jc w:val="both"/>
            </w:pPr>
            <w:r w:rsidRPr="000F7D3B">
              <w:rPr>
                <w:b/>
              </w:rPr>
              <w:t>История Нового времени</w:t>
            </w:r>
          </w:p>
        </w:tc>
      </w:tr>
      <w:tr w:rsidR="005C7FFB" w:rsidRPr="008124A5" w:rsidTr="00DE56D8">
        <w:tc>
          <w:tcPr>
            <w:tcW w:w="10314" w:type="dxa"/>
            <w:gridSpan w:val="2"/>
            <w:shd w:val="clear" w:color="auto" w:fill="auto"/>
          </w:tcPr>
          <w:p w:rsidR="005C7FFB" w:rsidRPr="000F7D3B" w:rsidRDefault="005C7FFB" w:rsidP="00DE56D8">
            <w:pPr>
              <w:widowControl w:val="0"/>
              <w:autoSpaceDE w:val="0"/>
              <w:autoSpaceDN w:val="0"/>
              <w:adjustRightInd w:val="0"/>
              <w:jc w:val="both"/>
            </w:pPr>
            <w:r w:rsidRPr="000F7D3B">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C7FFB" w:rsidRPr="000F7D3B" w:rsidRDefault="005C7FFB" w:rsidP="00DE56D8">
            <w:pPr>
              <w:widowControl w:val="0"/>
              <w:autoSpaceDE w:val="0"/>
              <w:autoSpaceDN w:val="0"/>
              <w:adjustRightInd w:val="0"/>
              <w:jc w:val="both"/>
            </w:pPr>
            <w:r w:rsidRPr="000F7D3B">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C7FFB" w:rsidRPr="000F7D3B" w:rsidRDefault="005C7FFB" w:rsidP="00DE56D8">
            <w:pPr>
              <w:widowControl w:val="0"/>
              <w:autoSpaceDE w:val="0"/>
              <w:autoSpaceDN w:val="0"/>
              <w:adjustRightInd w:val="0"/>
              <w:jc w:val="both"/>
            </w:pPr>
            <w:r w:rsidRPr="000F7D3B">
              <w:t xml:space="preserve">• анализировать информацию различных источников по отечественной и всеобщей истории Нового времени; </w:t>
            </w:r>
          </w:p>
          <w:p w:rsidR="005C7FFB" w:rsidRPr="000F7D3B" w:rsidRDefault="005C7FFB" w:rsidP="00DE56D8">
            <w:pPr>
              <w:widowControl w:val="0"/>
              <w:autoSpaceDE w:val="0"/>
              <w:autoSpaceDN w:val="0"/>
              <w:adjustRightInd w:val="0"/>
              <w:jc w:val="both"/>
            </w:pPr>
            <w:r w:rsidRPr="000F7D3B">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C7FFB" w:rsidRPr="000F7D3B" w:rsidRDefault="005C7FFB" w:rsidP="00DE56D8">
            <w:pPr>
              <w:widowControl w:val="0"/>
              <w:autoSpaceDE w:val="0"/>
              <w:autoSpaceDN w:val="0"/>
              <w:adjustRightInd w:val="0"/>
              <w:jc w:val="both"/>
            </w:pPr>
            <w:r w:rsidRPr="000F7D3B">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C7FFB" w:rsidRPr="000F7D3B" w:rsidRDefault="005C7FFB" w:rsidP="00DE56D8">
            <w:pPr>
              <w:widowControl w:val="0"/>
              <w:autoSpaceDE w:val="0"/>
              <w:autoSpaceDN w:val="0"/>
              <w:adjustRightInd w:val="0"/>
              <w:jc w:val="both"/>
            </w:pPr>
            <w:r w:rsidRPr="000F7D3B">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C7FFB" w:rsidRPr="000F7D3B" w:rsidRDefault="005C7FFB" w:rsidP="00DE56D8">
            <w:pPr>
              <w:widowControl w:val="0"/>
              <w:autoSpaceDE w:val="0"/>
              <w:autoSpaceDN w:val="0"/>
              <w:adjustRightInd w:val="0"/>
              <w:jc w:val="both"/>
            </w:pPr>
            <w:r w:rsidRPr="000F7D3B">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C7FFB" w:rsidRPr="000F7D3B" w:rsidRDefault="005C7FFB" w:rsidP="00DE56D8">
            <w:pPr>
              <w:widowControl w:val="0"/>
              <w:autoSpaceDE w:val="0"/>
              <w:autoSpaceDN w:val="0"/>
              <w:adjustRightInd w:val="0"/>
              <w:jc w:val="both"/>
            </w:pPr>
            <w:r w:rsidRPr="000F7D3B">
              <w:t>• сопоставлять развитие России и других стран в Новое время, сравнивать исторические ситуации и события;</w:t>
            </w:r>
          </w:p>
          <w:p w:rsidR="005C7FFB" w:rsidRPr="000F7D3B" w:rsidRDefault="005C7FFB" w:rsidP="00DE56D8">
            <w:pPr>
              <w:widowControl w:val="0"/>
              <w:suppressAutoHyphens/>
              <w:autoSpaceDE w:val="0"/>
              <w:autoSpaceDN w:val="0"/>
              <w:adjustRightInd w:val="0"/>
              <w:jc w:val="both"/>
            </w:pPr>
            <w:r w:rsidRPr="000F7D3B">
              <w:t>• давать оценку событиям и личностям отечественной и всеобщей истории Нового времени.</w:t>
            </w:r>
          </w:p>
        </w:tc>
        <w:tc>
          <w:tcPr>
            <w:tcW w:w="4278" w:type="dxa"/>
            <w:shd w:val="clear" w:color="auto" w:fill="auto"/>
          </w:tcPr>
          <w:p w:rsidR="005C7FFB" w:rsidRPr="000F7D3B" w:rsidRDefault="005C7FFB" w:rsidP="00DE56D8">
            <w:pPr>
              <w:widowControl w:val="0"/>
              <w:autoSpaceDE w:val="0"/>
              <w:autoSpaceDN w:val="0"/>
              <w:adjustRightInd w:val="0"/>
              <w:jc w:val="both"/>
            </w:pPr>
            <w:r w:rsidRPr="000F7D3B">
              <w:t>• используя историческую карту, характеризовать социально-экономическое и политическое развитие России, других государств в Новое время;</w:t>
            </w:r>
          </w:p>
          <w:p w:rsidR="005C7FFB" w:rsidRPr="000F7D3B" w:rsidRDefault="005C7FFB" w:rsidP="00DE56D8">
            <w:pPr>
              <w:widowControl w:val="0"/>
              <w:autoSpaceDE w:val="0"/>
              <w:autoSpaceDN w:val="0"/>
              <w:adjustRightInd w:val="0"/>
              <w:jc w:val="both"/>
            </w:pPr>
            <w:r w:rsidRPr="000F7D3B">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C7FFB" w:rsidRPr="000F7D3B" w:rsidRDefault="005C7FFB" w:rsidP="00DE56D8">
            <w:pPr>
              <w:widowControl w:val="0"/>
              <w:autoSpaceDE w:val="0"/>
              <w:autoSpaceDN w:val="0"/>
              <w:adjustRightInd w:val="0"/>
              <w:jc w:val="both"/>
            </w:pPr>
            <w:r w:rsidRPr="000F7D3B">
              <w:t xml:space="preserve">• сравнивать развитие России и других стран в Новое время, объяснять, в чём заключались общие черты и особенности; </w:t>
            </w:r>
          </w:p>
          <w:p w:rsidR="005C7FFB" w:rsidRPr="000F7D3B" w:rsidRDefault="005C7FFB" w:rsidP="00DE56D8">
            <w:pPr>
              <w:widowControl w:val="0"/>
              <w:autoSpaceDE w:val="0"/>
              <w:autoSpaceDN w:val="0"/>
              <w:adjustRightInd w:val="0"/>
              <w:jc w:val="both"/>
            </w:pPr>
            <w:r w:rsidRPr="000F7D3B">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C7FFB" w:rsidRPr="000F7D3B" w:rsidRDefault="005C7FFB" w:rsidP="00DE56D8">
            <w:pPr>
              <w:widowControl w:val="0"/>
              <w:autoSpaceDE w:val="0"/>
              <w:autoSpaceDN w:val="0"/>
              <w:adjustRightInd w:val="0"/>
              <w:jc w:val="both"/>
            </w:pPr>
          </w:p>
        </w:tc>
      </w:tr>
      <w:tr w:rsidR="005C7FFB" w:rsidRPr="008124A5" w:rsidTr="00DE56D8">
        <w:tc>
          <w:tcPr>
            <w:tcW w:w="14592" w:type="dxa"/>
            <w:gridSpan w:val="3"/>
            <w:shd w:val="clear" w:color="auto" w:fill="auto"/>
          </w:tcPr>
          <w:p w:rsidR="005C7FFB" w:rsidRPr="000F7D3B" w:rsidRDefault="005C7FFB" w:rsidP="00DE56D8">
            <w:pPr>
              <w:widowControl w:val="0"/>
              <w:autoSpaceDE w:val="0"/>
              <w:autoSpaceDN w:val="0"/>
              <w:adjustRightInd w:val="0"/>
              <w:jc w:val="both"/>
              <w:rPr>
                <w:b/>
                <w:lang w:val="en-US"/>
              </w:rPr>
            </w:pPr>
            <w:r w:rsidRPr="000F7D3B">
              <w:rPr>
                <w:b/>
                <w:lang w:val="en-US"/>
              </w:rPr>
              <w:t>Новейшая история</w:t>
            </w:r>
          </w:p>
        </w:tc>
      </w:tr>
      <w:tr w:rsidR="005C7FFB" w:rsidRPr="008124A5" w:rsidTr="00DE56D8">
        <w:tc>
          <w:tcPr>
            <w:tcW w:w="10314" w:type="dxa"/>
            <w:gridSpan w:val="2"/>
            <w:shd w:val="clear" w:color="auto" w:fill="auto"/>
          </w:tcPr>
          <w:p w:rsidR="005C7FFB" w:rsidRPr="000F7D3B" w:rsidRDefault="005C7FFB" w:rsidP="00DE56D8">
            <w:pPr>
              <w:widowControl w:val="0"/>
              <w:autoSpaceDE w:val="0"/>
              <w:autoSpaceDN w:val="0"/>
              <w:adjustRightInd w:val="0"/>
              <w:jc w:val="both"/>
            </w:pPr>
            <w:r w:rsidRPr="000F7D3B">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5C7FFB" w:rsidRPr="000F7D3B" w:rsidRDefault="005C7FFB" w:rsidP="00DE56D8">
            <w:pPr>
              <w:widowControl w:val="0"/>
              <w:autoSpaceDE w:val="0"/>
              <w:autoSpaceDN w:val="0"/>
              <w:adjustRightInd w:val="0"/>
              <w:jc w:val="both"/>
            </w:pPr>
            <w:r w:rsidRPr="000F7D3B">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5C7FFB" w:rsidRPr="000F7D3B" w:rsidRDefault="005C7FFB" w:rsidP="00DE56D8">
            <w:pPr>
              <w:widowControl w:val="0"/>
              <w:autoSpaceDE w:val="0"/>
              <w:autoSpaceDN w:val="0"/>
              <w:adjustRightInd w:val="0"/>
              <w:jc w:val="both"/>
            </w:pPr>
            <w:r w:rsidRPr="000F7D3B">
              <w:t xml:space="preserve">• анализировать информацию из исторических источников </w:t>
            </w:r>
            <w:r w:rsidRPr="000F7D3B">
              <w:sym w:font="Symbol" w:char="F02D"/>
            </w:r>
            <w:r w:rsidRPr="000F7D3B">
              <w:t xml:space="preserve"> текстов, материальных и художественных памятников новейшей эпохи;</w:t>
            </w:r>
          </w:p>
          <w:p w:rsidR="005C7FFB" w:rsidRPr="000F7D3B" w:rsidRDefault="005C7FFB" w:rsidP="00DE56D8">
            <w:pPr>
              <w:widowControl w:val="0"/>
              <w:autoSpaceDE w:val="0"/>
              <w:autoSpaceDN w:val="0"/>
              <w:adjustRightInd w:val="0"/>
              <w:jc w:val="both"/>
            </w:pPr>
            <w:r w:rsidRPr="000F7D3B">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5C7FFB" w:rsidRPr="000F7D3B" w:rsidRDefault="005C7FFB" w:rsidP="00DE56D8">
            <w:pPr>
              <w:widowControl w:val="0"/>
              <w:autoSpaceDE w:val="0"/>
              <w:autoSpaceDN w:val="0"/>
              <w:adjustRightInd w:val="0"/>
              <w:jc w:val="both"/>
            </w:pPr>
            <w:r w:rsidRPr="000F7D3B">
              <w:t>• систематизировать исторический материал, содержащийся в учебной и дополнительной литературе;</w:t>
            </w:r>
          </w:p>
          <w:p w:rsidR="005C7FFB" w:rsidRPr="000F7D3B" w:rsidRDefault="005C7FFB" w:rsidP="00DE56D8">
            <w:pPr>
              <w:widowControl w:val="0"/>
              <w:autoSpaceDE w:val="0"/>
              <w:autoSpaceDN w:val="0"/>
              <w:adjustRightInd w:val="0"/>
              <w:jc w:val="both"/>
            </w:pPr>
            <w:r w:rsidRPr="000F7D3B">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5C7FFB" w:rsidRPr="000F7D3B" w:rsidRDefault="005C7FFB" w:rsidP="00DE56D8">
            <w:pPr>
              <w:widowControl w:val="0"/>
              <w:autoSpaceDE w:val="0"/>
              <w:autoSpaceDN w:val="0"/>
              <w:adjustRightInd w:val="0"/>
              <w:jc w:val="both"/>
            </w:pPr>
            <w:r w:rsidRPr="000F7D3B">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5C7FFB" w:rsidRPr="000F7D3B" w:rsidRDefault="005C7FFB" w:rsidP="00DE56D8">
            <w:pPr>
              <w:widowControl w:val="0"/>
              <w:autoSpaceDE w:val="0"/>
              <w:autoSpaceDN w:val="0"/>
              <w:adjustRightInd w:val="0"/>
              <w:jc w:val="both"/>
            </w:pPr>
            <w:r w:rsidRPr="000F7D3B">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5C7FFB" w:rsidRPr="000F7D3B" w:rsidRDefault="005C7FFB" w:rsidP="00DE56D8">
            <w:pPr>
              <w:widowControl w:val="0"/>
              <w:suppressAutoHyphens/>
              <w:autoSpaceDE w:val="0"/>
              <w:autoSpaceDN w:val="0"/>
              <w:adjustRightInd w:val="0"/>
              <w:jc w:val="both"/>
            </w:pPr>
            <w:r w:rsidRPr="000F7D3B">
              <w:t>• давать оценку событиям и личностям отечественной и всеобщей истории ХХ — начала XXI в.</w:t>
            </w:r>
          </w:p>
        </w:tc>
        <w:tc>
          <w:tcPr>
            <w:tcW w:w="4278" w:type="dxa"/>
            <w:shd w:val="clear" w:color="auto" w:fill="auto"/>
          </w:tcPr>
          <w:p w:rsidR="005C7FFB" w:rsidRPr="000F7D3B" w:rsidRDefault="005C7FFB" w:rsidP="00DE56D8">
            <w:pPr>
              <w:widowControl w:val="0"/>
              <w:autoSpaceDE w:val="0"/>
              <w:autoSpaceDN w:val="0"/>
              <w:adjustRightInd w:val="0"/>
              <w:jc w:val="both"/>
            </w:pPr>
            <w:r w:rsidRPr="000F7D3B">
              <w:t>• используя историческую карту, характеризовать социально-экономическое и политическое развитие России, других государств в ХХ — начале XXI в.;</w:t>
            </w:r>
          </w:p>
          <w:p w:rsidR="005C7FFB" w:rsidRPr="000F7D3B" w:rsidRDefault="005C7FFB" w:rsidP="00DE56D8">
            <w:pPr>
              <w:widowControl w:val="0"/>
              <w:autoSpaceDE w:val="0"/>
              <w:autoSpaceDN w:val="0"/>
              <w:adjustRightInd w:val="0"/>
              <w:jc w:val="both"/>
            </w:pPr>
            <w:r w:rsidRPr="000F7D3B">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C7FFB" w:rsidRPr="000F7D3B" w:rsidRDefault="005C7FFB" w:rsidP="00DE56D8">
            <w:pPr>
              <w:widowControl w:val="0"/>
              <w:autoSpaceDE w:val="0"/>
              <w:autoSpaceDN w:val="0"/>
              <w:adjustRightInd w:val="0"/>
              <w:jc w:val="both"/>
            </w:pPr>
            <w:r w:rsidRPr="000F7D3B">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5C7FFB" w:rsidRPr="000F7D3B" w:rsidRDefault="005C7FFB" w:rsidP="00DE56D8">
            <w:pPr>
              <w:widowControl w:val="0"/>
              <w:autoSpaceDE w:val="0"/>
              <w:autoSpaceDN w:val="0"/>
              <w:adjustRightInd w:val="0"/>
              <w:jc w:val="both"/>
            </w:pPr>
            <w:r w:rsidRPr="000F7D3B">
              <w:t>• проводить работу по поиску и оформлению материалов истории своей семьи, города, края в ХХ — начале XXI в.</w:t>
            </w:r>
          </w:p>
        </w:tc>
      </w:tr>
    </w:tbl>
    <w:p w:rsidR="005C7FFB" w:rsidRPr="00B315EF" w:rsidRDefault="005C7FFB" w:rsidP="005C7FFB">
      <w:pPr>
        <w:widowControl w:val="0"/>
        <w:autoSpaceDE w:val="0"/>
        <w:autoSpaceDN w:val="0"/>
        <w:adjustRightInd w:val="0"/>
        <w:jc w:val="both"/>
      </w:pPr>
    </w:p>
    <w:p w:rsidR="005C7FFB" w:rsidRDefault="005C7FFB" w:rsidP="005C7FFB">
      <w:pPr>
        <w:pStyle w:val="a8"/>
        <w:shd w:val="clear" w:color="auto" w:fill="auto"/>
        <w:spacing w:after="0" w:line="240" w:lineRule="auto"/>
        <w:ind w:firstLine="454"/>
        <w:jc w:val="both"/>
        <w:rPr>
          <w:rStyle w:val="3Calibri1"/>
          <w:bCs/>
          <w:sz w:val="24"/>
          <w:szCs w:val="24"/>
        </w:rPr>
      </w:pPr>
      <w:r w:rsidRPr="00A2324D">
        <w:rPr>
          <w:rStyle w:val="3Calibri"/>
          <w:bCs/>
          <w:sz w:val="24"/>
          <w:szCs w:val="24"/>
        </w:rPr>
        <w:t>2.2.2.5. ОБЩЕСТВОЗНАНИЕ</w:t>
      </w:r>
      <w:r w:rsidRPr="00A2324D">
        <w:rPr>
          <w:rStyle w:val="3Calibri1"/>
          <w:sz w:val="24"/>
          <w:szCs w:val="24"/>
        </w:rPr>
        <w:t xml:space="preserve"> </w:t>
      </w:r>
      <w:bookmarkStart w:id="103" w:name="bookmark280"/>
    </w:p>
    <w:p w:rsidR="005C7FFB" w:rsidRPr="000F7D3B" w:rsidRDefault="005C7FFB" w:rsidP="005C7FFB">
      <w:pPr>
        <w:autoSpaceDE w:val="0"/>
        <w:autoSpaceDN w:val="0"/>
        <w:adjustRightInd w:val="0"/>
        <w:jc w:val="both"/>
        <w:rPr>
          <w:b/>
          <w:bCs/>
        </w:rPr>
      </w:pPr>
      <w:r w:rsidRPr="000F7D3B">
        <w:rPr>
          <w:b/>
          <w:bCs/>
        </w:rPr>
        <w:t>1.Пояснительная записка</w:t>
      </w:r>
    </w:p>
    <w:p w:rsidR="005C7FFB" w:rsidRPr="000F7D3B" w:rsidRDefault="005C7FFB" w:rsidP="005C7FFB">
      <w:pPr>
        <w:widowControl w:val="0"/>
        <w:autoSpaceDE w:val="0"/>
        <w:autoSpaceDN w:val="0"/>
        <w:adjustRightInd w:val="0"/>
        <w:jc w:val="both"/>
      </w:pPr>
      <w:r w:rsidRPr="000F7D3B">
        <w:t>Программа «Обществознание» для 5 - 9 классов составлена на основании следующих нормативно-правовых документов:</w:t>
      </w:r>
    </w:p>
    <w:p w:rsidR="005C7FFB" w:rsidRPr="000F7D3B" w:rsidRDefault="005C7FFB" w:rsidP="005C7FFB">
      <w:pPr>
        <w:widowControl w:val="0"/>
        <w:autoSpaceDE w:val="0"/>
        <w:autoSpaceDN w:val="0"/>
        <w:adjustRightInd w:val="0"/>
        <w:jc w:val="both"/>
      </w:pPr>
      <w:r w:rsidRPr="000F7D3B">
        <w:t>1. Федерального государственного образовательного стандарта основного общего образования / М-во образования и науки России. Федерации. – М.: Просвещение, 2011. (Стандарты второго поколения).</w:t>
      </w:r>
    </w:p>
    <w:p w:rsidR="005C7FFB" w:rsidRPr="000F7D3B" w:rsidRDefault="005C7FFB" w:rsidP="005C7FFB">
      <w:pPr>
        <w:widowControl w:val="0"/>
        <w:autoSpaceDE w:val="0"/>
        <w:autoSpaceDN w:val="0"/>
        <w:adjustRightInd w:val="0"/>
        <w:jc w:val="both"/>
      </w:pPr>
      <w:r w:rsidRPr="000F7D3B">
        <w:t>2. Примерной основной образовательной программы образовательного учреждения. Основная школа  – М.: Просвещение, 2011. – 342 с. – (Стандарты второго поколения).</w:t>
      </w:r>
    </w:p>
    <w:p w:rsidR="005C7FFB" w:rsidRPr="000F7D3B" w:rsidRDefault="005C7FFB" w:rsidP="005C7FFB">
      <w:pPr>
        <w:widowControl w:val="0"/>
        <w:autoSpaceDE w:val="0"/>
        <w:autoSpaceDN w:val="0"/>
        <w:adjustRightInd w:val="0"/>
        <w:jc w:val="both"/>
      </w:pPr>
      <w:r w:rsidRPr="000F7D3B">
        <w:t>3. Примерной программы по учебным предметам. Обществознание. 5-9 классы: М.: Просвещение, 2011.  (Стандарт второго поколения).</w:t>
      </w:r>
    </w:p>
    <w:p w:rsidR="005C7FFB" w:rsidRPr="000F7D3B" w:rsidRDefault="005C7FFB" w:rsidP="005C7FFB">
      <w:pPr>
        <w:widowControl w:val="0"/>
        <w:autoSpaceDE w:val="0"/>
        <w:autoSpaceDN w:val="0"/>
        <w:adjustRightInd w:val="0"/>
        <w:jc w:val="both"/>
      </w:pPr>
      <w:r w:rsidRPr="000F7D3B">
        <w:t>4.Базисного учебного плана образовательного учреждения.</w:t>
      </w:r>
    </w:p>
    <w:p w:rsidR="005C7FFB" w:rsidRPr="000F7D3B" w:rsidRDefault="005C7FFB" w:rsidP="005C7FFB">
      <w:pPr>
        <w:widowControl w:val="0"/>
        <w:shd w:val="clear" w:color="auto" w:fill="FFFFFF"/>
        <w:autoSpaceDE w:val="0"/>
        <w:autoSpaceDN w:val="0"/>
        <w:adjustRightInd w:val="0"/>
        <w:jc w:val="both"/>
      </w:pPr>
      <w:r w:rsidRPr="000F7D3B">
        <w:rPr>
          <w:color w:val="000000"/>
        </w:rPr>
        <w:t xml:space="preserve">Начинать изучение содержания примерной программы по </w:t>
      </w:r>
      <w:r w:rsidRPr="000F7D3B">
        <w:rPr>
          <w:color w:val="000000"/>
          <w:spacing w:val="-1"/>
        </w:rPr>
        <w:t>обществознанию как самостоятельного учебного предмета целе</w:t>
      </w:r>
      <w:r w:rsidRPr="000F7D3B">
        <w:rPr>
          <w:color w:val="000000"/>
          <w:spacing w:val="-1"/>
        </w:rPr>
        <w:softHyphen/>
      </w:r>
      <w:r w:rsidRPr="000F7D3B">
        <w:rPr>
          <w:color w:val="000000"/>
          <w:spacing w:val="7"/>
        </w:rPr>
        <w:t xml:space="preserve">сообразно, как показывает опыт, с того, что наиболее близко </w:t>
      </w:r>
      <w:r w:rsidRPr="000F7D3B">
        <w:rPr>
          <w:color w:val="000000"/>
          <w:spacing w:val="3"/>
        </w:rPr>
        <w:t>и понятно младшим подросткам: собственного их «социально</w:t>
      </w:r>
      <w:r w:rsidRPr="000F7D3B">
        <w:rPr>
          <w:color w:val="000000"/>
          <w:spacing w:val="3"/>
        </w:rPr>
        <w:softHyphen/>
      </w:r>
      <w:r w:rsidRPr="000F7D3B">
        <w:rPr>
          <w:color w:val="000000"/>
          <w:spacing w:val="-1"/>
        </w:rPr>
        <w:t xml:space="preserve">го лица» и ближайшего социального окружения (семья, друзья). </w:t>
      </w:r>
      <w:r w:rsidRPr="000F7D3B">
        <w:rPr>
          <w:color w:val="000000"/>
          <w:spacing w:val="1"/>
        </w:rPr>
        <w:t>При этом особое внимание следует уделять нравственным ос</w:t>
      </w:r>
      <w:r w:rsidRPr="000F7D3B">
        <w:rPr>
          <w:color w:val="000000"/>
          <w:spacing w:val="1"/>
        </w:rPr>
        <w:softHyphen/>
      </w:r>
      <w:r w:rsidRPr="000F7D3B">
        <w:rPr>
          <w:color w:val="000000"/>
          <w:spacing w:val="6"/>
        </w:rPr>
        <w:t xml:space="preserve">новам межличностных отношений. Эта тематика доминирует </w:t>
      </w:r>
      <w:r w:rsidRPr="000F7D3B">
        <w:rPr>
          <w:color w:val="000000"/>
        </w:rPr>
        <w:t>в 5 классе.</w:t>
      </w:r>
    </w:p>
    <w:p w:rsidR="005C7FFB" w:rsidRPr="000F7D3B" w:rsidRDefault="005C7FFB" w:rsidP="005C7FFB">
      <w:pPr>
        <w:widowControl w:val="0"/>
        <w:shd w:val="clear" w:color="auto" w:fill="FFFFFF"/>
        <w:autoSpaceDE w:val="0"/>
        <w:autoSpaceDN w:val="0"/>
        <w:adjustRightInd w:val="0"/>
        <w:jc w:val="both"/>
      </w:pPr>
      <w:r w:rsidRPr="000F7D3B">
        <w:rPr>
          <w:color w:val="000000"/>
          <w:spacing w:val="3"/>
        </w:rPr>
        <w:t>При изучении содержания курса по обществознанию в основ</w:t>
      </w:r>
      <w:r w:rsidRPr="000F7D3B">
        <w:rPr>
          <w:color w:val="000000"/>
          <w:spacing w:val="3"/>
        </w:rPr>
        <w:softHyphen/>
      </w:r>
      <w:r w:rsidRPr="000F7D3B">
        <w:rPr>
          <w:color w:val="000000"/>
          <w:spacing w:val="4"/>
        </w:rPr>
        <w:t>ной школе в каждом классе необходимо опираться на знания учащихся по смежным учебным предметам, прежде всего исто</w:t>
      </w:r>
      <w:r w:rsidRPr="000F7D3B">
        <w:rPr>
          <w:color w:val="000000"/>
          <w:spacing w:val="4"/>
        </w:rPr>
        <w:softHyphen/>
      </w:r>
      <w:r w:rsidRPr="000F7D3B">
        <w:rPr>
          <w:color w:val="000000"/>
          <w:spacing w:val="2"/>
        </w:rPr>
        <w:t>рии. Меж предметные связи позволяют включать в учебный про</w:t>
      </w:r>
      <w:r w:rsidRPr="000F7D3B">
        <w:rPr>
          <w:color w:val="000000"/>
          <w:spacing w:val="2"/>
        </w:rPr>
        <w:softHyphen/>
        <w:t xml:space="preserve">цесс исторические факты, литературные образы и, что особенно </w:t>
      </w:r>
      <w:r w:rsidRPr="000F7D3B">
        <w:rPr>
          <w:color w:val="000000"/>
          <w:spacing w:val="5"/>
        </w:rPr>
        <w:t>важно, обобщения, сформулированные при изучении тем раз</w:t>
      </w:r>
      <w:r w:rsidRPr="000F7D3B">
        <w:rPr>
          <w:color w:val="000000"/>
          <w:spacing w:val="5"/>
        </w:rPr>
        <w:softHyphen/>
      </w:r>
      <w:r w:rsidRPr="000F7D3B">
        <w:rPr>
          <w:color w:val="000000"/>
          <w:spacing w:val="4"/>
        </w:rPr>
        <w:t>личных учебных дисциплин, которое может проходить одновре</w:t>
      </w:r>
      <w:r w:rsidRPr="000F7D3B">
        <w:rPr>
          <w:color w:val="000000"/>
          <w:spacing w:val="4"/>
        </w:rPr>
        <w:softHyphen/>
      </w:r>
      <w:r w:rsidRPr="000F7D3B">
        <w:rPr>
          <w:color w:val="000000"/>
          <w:spacing w:val="5"/>
        </w:rPr>
        <w:t xml:space="preserve">менно с изучением обществознания или опережать его. В свою </w:t>
      </w:r>
      <w:r w:rsidRPr="000F7D3B">
        <w:rPr>
          <w:color w:val="000000"/>
          <w:spacing w:val="2"/>
        </w:rPr>
        <w:t>очередь, обществоведческая подготовка учащихся 5—9 классов вносит свой вклад в формируемые у учащихся при изучении дру</w:t>
      </w:r>
      <w:r w:rsidRPr="000F7D3B">
        <w:rPr>
          <w:color w:val="000000"/>
          <w:spacing w:val="2"/>
        </w:rPr>
        <w:softHyphen/>
      </w:r>
      <w:r w:rsidRPr="000F7D3B">
        <w:rPr>
          <w:color w:val="000000"/>
          <w:spacing w:val="5"/>
        </w:rPr>
        <w:t>гих учебных предметов знания и представления о мире и чело</w:t>
      </w:r>
      <w:r w:rsidRPr="000F7D3B">
        <w:rPr>
          <w:color w:val="000000"/>
          <w:spacing w:val="5"/>
        </w:rPr>
        <w:softHyphen/>
      </w:r>
      <w:r w:rsidRPr="000F7D3B">
        <w:rPr>
          <w:color w:val="000000"/>
          <w:spacing w:val="4"/>
        </w:rPr>
        <w:t>веке, о способах познания и изменения действительности, а так</w:t>
      </w:r>
      <w:r w:rsidRPr="000F7D3B">
        <w:rPr>
          <w:color w:val="000000"/>
          <w:spacing w:val="4"/>
        </w:rPr>
        <w:softHyphen/>
      </w:r>
      <w:r w:rsidRPr="000F7D3B">
        <w:rPr>
          <w:color w:val="000000"/>
          <w:spacing w:val="5"/>
        </w:rPr>
        <w:t>же в выработку универсальных учебных действий.</w:t>
      </w:r>
    </w:p>
    <w:p w:rsidR="005C7FFB" w:rsidRPr="000F7D3B" w:rsidRDefault="005C7FFB" w:rsidP="005C7FFB">
      <w:pPr>
        <w:widowControl w:val="0"/>
        <w:shd w:val="clear" w:color="auto" w:fill="FFFFFF"/>
        <w:autoSpaceDE w:val="0"/>
        <w:autoSpaceDN w:val="0"/>
        <w:adjustRightInd w:val="0"/>
        <w:jc w:val="both"/>
      </w:pPr>
      <w:r w:rsidRPr="000F7D3B">
        <w:rPr>
          <w:color w:val="000000"/>
          <w:spacing w:val="5"/>
        </w:rPr>
        <w:t xml:space="preserve">Изучение содержания курса по обществознанию в основной </w:t>
      </w:r>
      <w:r w:rsidRPr="000F7D3B">
        <w:rPr>
          <w:color w:val="000000"/>
          <w:spacing w:val="4"/>
        </w:rPr>
        <w:t xml:space="preserve">школе должно осуществляться во взаимосвязи с содержанием программ дополнительного образования, деятельностью детских </w:t>
      </w:r>
      <w:r w:rsidRPr="000F7D3B">
        <w:rPr>
          <w:color w:val="000000"/>
          <w:spacing w:val="5"/>
        </w:rPr>
        <w:t>общественных организаций, реальной жизнью школьного кол</w:t>
      </w:r>
      <w:r w:rsidRPr="000F7D3B">
        <w:rPr>
          <w:color w:val="000000"/>
          <w:spacing w:val="5"/>
        </w:rPr>
        <w:softHyphen/>
      </w:r>
      <w:r w:rsidRPr="000F7D3B">
        <w:rPr>
          <w:color w:val="000000"/>
          <w:spacing w:val="4"/>
        </w:rPr>
        <w:t>лектива. Одной из задач этой работы выступает создание им</w:t>
      </w:r>
      <w:r w:rsidRPr="000F7D3B">
        <w:rPr>
          <w:color w:val="000000"/>
          <w:spacing w:val="4"/>
        </w:rPr>
        <w:softHyphen/>
      </w:r>
      <w:r w:rsidRPr="000F7D3B">
        <w:rPr>
          <w:color w:val="000000"/>
          <w:spacing w:val="5"/>
        </w:rPr>
        <w:t xml:space="preserve">мунитета и формирование нетерпимости к правонарушениям, </w:t>
      </w:r>
      <w:r w:rsidRPr="000F7D3B">
        <w:rPr>
          <w:color w:val="000000"/>
          <w:spacing w:val="8"/>
        </w:rPr>
        <w:t>наркомании, другим негативным явлениям.</w:t>
      </w:r>
    </w:p>
    <w:p w:rsidR="005C7FFB" w:rsidRPr="000F7D3B" w:rsidRDefault="005C7FFB" w:rsidP="005C7FFB">
      <w:pPr>
        <w:widowControl w:val="0"/>
        <w:shd w:val="clear" w:color="auto" w:fill="FFFFFF"/>
        <w:autoSpaceDE w:val="0"/>
        <w:autoSpaceDN w:val="0"/>
        <w:adjustRightInd w:val="0"/>
        <w:ind w:right="18"/>
        <w:jc w:val="both"/>
      </w:pPr>
      <w:r w:rsidRPr="000F7D3B">
        <w:rPr>
          <w:color w:val="000000"/>
          <w:spacing w:val="3"/>
        </w:rPr>
        <w:t xml:space="preserve">Примерная программа по обществознанию для основной </w:t>
      </w:r>
      <w:r w:rsidRPr="000F7D3B">
        <w:rPr>
          <w:color w:val="000000"/>
          <w:spacing w:val="2"/>
        </w:rPr>
        <w:t>школы призвана помочь выпускникам основной школы осу</w:t>
      </w:r>
      <w:r w:rsidRPr="000F7D3B">
        <w:rPr>
          <w:color w:val="000000"/>
          <w:spacing w:val="2"/>
        </w:rPr>
        <w:softHyphen/>
      </w:r>
      <w:r w:rsidRPr="000F7D3B">
        <w:rPr>
          <w:color w:val="000000"/>
          <w:spacing w:val="4"/>
        </w:rPr>
        <w:t xml:space="preserve">ществить осознанный выбор путей продолжения образования, </w:t>
      </w:r>
      <w:r w:rsidRPr="000F7D3B">
        <w:rPr>
          <w:color w:val="000000"/>
          <w:spacing w:val="2"/>
        </w:rPr>
        <w:t>а также будущей профессиональной деятельности.</w:t>
      </w:r>
    </w:p>
    <w:p w:rsidR="005C7FFB" w:rsidRPr="000F7D3B" w:rsidRDefault="005C7FFB" w:rsidP="005C7FFB">
      <w:pPr>
        <w:widowControl w:val="0"/>
        <w:shd w:val="clear" w:color="auto" w:fill="FFFFFF"/>
        <w:autoSpaceDE w:val="0"/>
        <w:autoSpaceDN w:val="0"/>
        <w:adjustRightInd w:val="0"/>
        <w:jc w:val="both"/>
      </w:pPr>
      <w:r w:rsidRPr="000F7D3B">
        <w:rPr>
          <w:color w:val="000000"/>
          <w:spacing w:val="-1"/>
        </w:rPr>
        <w:t>Необходимым условием успешности изучения данного пред</w:t>
      </w:r>
      <w:r w:rsidRPr="000F7D3B">
        <w:rPr>
          <w:color w:val="000000"/>
          <w:spacing w:val="-1"/>
        </w:rPr>
        <w:softHyphen/>
      </w:r>
      <w:r w:rsidRPr="000F7D3B">
        <w:rPr>
          <w:color w:val="000000"/>
        </w:rPr>
        <w:t xml:space="preserve">мета выступает определенная </w:t>
      </w:r>
      <w:r w:rsidRPr="000F7D3B">
        <w:rPr>
          <w:bCs/>
          <w:color w:val="000000"/>
        </w:rPr>
        <w:t>оснащенность учебной деятель</w:t>
      </w:r>
      <w:r w:rsidRPr="000F7D3B">
        <w:rPr>
          <w:bCs/>
          <w:color w:val="000000"/>
        </w:rPr>
        <w:softHyphen/>
      </w:r>
      <w:r w:rsidRPr="000F7D3B">
        <w:rPr>
          <w:bCs/>
          <w:color w:val="000000"/>
          <w:spacing w:val="9"/>
        </w:rPr>
        <w:t xml:space="preserve">ности </w:t>
      </w:r>
      <w:r w:rsidRPr="000F7D3B">
        <w:rPr>
          <w:color w:val="000000"/>
          <w:spacing w:val="9"/>
        </w:rPr>
        <w:t xml:space="preserve">источниками и учебно-познавательными средствами. </w:t>
      </w:r>
      <w:r w:rsidRPr="000F7D3B">
        <w:rPr>
          <w:color w:val="000000"/>
        </w:rPr>
        <w:t>В учебном кабинете обществознания целесообразно иметь текс</w:t>
      </w:r>
      <w:r w:rsidRPr="000F7D3B">
        <w:rPr>
          <w:color w:val="000000"/>
        </w:rPr>
        <w:softHyphen/>
        <w:t>ты Конституции Российской Федерации, важнейших законода</w:t>
      </w:r>
      <w:r w:rsidRPr="000F7D3B">
        <w:rPr>
          <w:color w:val="000000"/>
        </w:rPr>
        <w:softHyphen/>
      </w:r>
      <w:r w:rsidRPr="000F7D3B">
        <w:rPr>
          <w:color w:val="000000"/>
          <w:spacing w:val="-1"/>
        </w:rPr>
        <w:t>тельных актов; тематические таблицы и другие средства нагляд</w:t>
      </w:r>
      <w:r w:rsidRPr="000F7D3B">
        <w:rPr>
          <w:color w:val="000000"/>
          <w:spacing w:val="-1"/>
        </w:rPr>
        <w:softHyphen/>
      </w:r>
      <w:r w:rsidRPr="000F7D3B">
        <w:rPr>
          <w:color w:val="000000"/>
          <w:spacing w:val="1"/>
        </w:rPr>
        <w:t xml:space="preserve">ности. При работе с использованием новых информационных </w:t>
      </w:r>
      <w:r w:rsidRPr="000F7D3B">
        <w:rPr>
          <w:color w:val="000000"/>
          <w:spacing w:val="11"/>
        </w:rPr>
        <w:t xml:space="preserve">технологий могут быть привлечены материалы Интернета, </w:t>
      </w:r>
      <w:r w:rsidRPr="000F7D3B">
        <w:rPr>
          <w:color w:val="000000"/>
          <w:spacing w:val="1"/>
        </w:rPr>
        <w:t>а также созданные для основной школы цифровые образова</w:t>
      </w:r>
      <w:r w:rsidRPr="000F7D3B">
        <w:rPr>
          <w:color w:val="000000"/>
          <w:spacing w:val="1"/>
        </w:rPr>
        <w:softHyphen/>
      </w:r>
      <w:r w:rsidRPr="000F7D3B">
        <w:rPr>
          <w:color w:val="000000"/>
        </w:rPr>
        <w:t>тельные ресурсы.</w:t>
      </w:r>
    </w:p>
    <w:p w:rsidR="005C7FFB" w:rsidRPr="000F7D3B" w:rsidRDefault="005C7FFB" w:rsidP="005C7FFB">
      <w:pPr>
        <w:widowControl w:val="0"/>
        <w:shd w:val="clear" w:color="auto" w:fill="FFFFFF"/>
        <w:autoSpaceDE w:val="0"/>
        <w:autoSpaceDN w:val="0"/>
        <w:adjustRightInd w:val="0"/>
        <w:ind w:right="6"/>
        <w:jc w:val="both"/>
        <w:rPr>
          <w:b/>
          <w:color w:val="000000"/>
          <w:spacing w:val="-3"/>
        </w:rPr>
      </w:pPr>
      <w:r w:rsidRPr="000F7D3B">
        <w:rPr>
          <w:b/>
          <w:color w:val="000000"/>
          <w:spacing w:val="-3"/>
        </w:rPr>
        <w:t>2.Общая характеристика учебного предмета «обществознание»</w:t>
      </w:r>
    </w:p>
    <w:p w:rsidR="005C7FFB" w:rsidRPr="000F7D3B" w:rsidRDefault="005C7FFB" w:rsidP="005C7FFB">
      <w:pPr>
        <w:widowControl w:val="0"/>
        <w:shd w:val="clear" w:color="auto" w:fill="FFFFFF"/>
        <w:autoSpaceDE w:val="0"/>
        <w:autoSpaceDN w:val="0"/>
        <w:adjustRightInd w:val="0"/>
        <w:ind w:right="6"/>
        <w:jc w:val="both"/>
      </w:pPr>
      <w:r w:rsidRPr="000F7D3B">
        <w:rPr>
          <w:color w:val="000000"/>
          <w:spacing w:val="-3"/>
        </w:rPr>
        <w:t xml:space="preserve"> «Обществознание» — учебный предмет в основной школе, </w:t>
      </w:r>
      <w:r w:rsidRPr="000F7D3B">
        <w:rPr>
          <w:color w:val="000000"/>
          <w:spacing w:val="8"/>
        </w:rPr>
        <w:t xml:space="preserve">фундаментом которого являются научные знания о человеке </w:t>
      </w:r>
      <w:r w:rsidRPr="000F7D3B">
        <w:rPr>
          <w:color w:val="000000"/>
          <w:spacing w:val="1"/>
        </w:rPr>
        <w:t>и об обществе, о влиянии социальных факторов на жизнь каж</w:t>
      </w:r>
      <w:r w:rsidRPr="000F7D3B">
        <w:rPr>
          <w:color w:val="000000"/>
          <w:spacing w:val="1"/>
        </w:rPr>
        <w:softHyphen/>
        <w:t>дого человека. Их раскрытие, интерпретация, оценка базируют</w:t>
      </w:r>
      <w:r w:rsidRPr="000F7D3B">
        <w:rPr>
          <w:color w:val="000000"/>
          <w:spacing w:val="1"/>
        </w:rPr>
        <w:softHyphen/>
      </w:r>
      <w:r w:rsidRPr="000F7D3B">
        <w:rPr>
          <w:color w:val="000000"/>
          <w:spacing w:val="-1"/>
        </w:rPr>
        <w:t xml:space="preserve">ся на результатах исследований, научном аппарате комплекса </w:t>
      </w:r>
      <w:r w:rsidRPr="000F7D3B">
        <w:rPr>
          <w:color w:val="000000"/>
        </w:rPr>
        <w:t>общественных наук (социология, экономическая теория, поли</w:t>
      </w:r>
      <w:r w:rsidRPr="000F7D3B">
        <w:rPr>
          <w:color w:val="000000"/>
        </w:rPr>
        <w:softHyphen/>
        <w:t>тология, культурология, правоведение, этика, социальная пси</w:t>
      </w:r>
      <w:r w:rsidRPr="000F7D3B">
        <w:rPr>
          <w:color w:val="000000"/>
        </w:rPr>
        <w:softHyphen/>
        <w:t xml:space="preserve">хология), а также философии. Такая комплексная научная база </w:t>
      </w:r>
      <w:r w:rsidRPr="000F7D3B">
        <w:rPr>
          <w:color w:val="000000"/>
          <w:spacing w:val="-1"/>
        </w:rPr>
        <w:t>учебного предмета «Обществознание», многоаспектность изуче</w:t>
      </w:r>
      <w:r w:rsidRPr="000F7D3B">
        <w:rPr>
          <w:color w:val="000000"/>
          <w:spacing w:val="-1"/>
        </w:rPr>
        <w:softHyphen/>
      </w:r>
      <w:r w:rsidRPr="000F7D3B">
        <w:rPr>
          <w:color w:val="000000"/>
        </w:rPr>
        <w:t xml:space="preserve">ния его предмета — общественной жизни — обусловливают </w:t>
      </w:r>
      <w:r w:rsidRPr="000F7D3B">
        <w:rPr>
          <w:color w:val="000000"/>
          <w:spacing w:val="2"/>
        </w:rPr>
        <w:t xml:space="preserve">интегративный характер обществознания, который сохраняется </w:t>
      </w:r>
      <w:r w:rsidRPr="000F7D3B">
        <w:rPr>
          <w:color w:val="000000"/>
          <w:spacing w:val="7"/>
        </w:rPr>
        <w:t xml:space="preserve">и в старшей школе. «Обществознание» как учебный предмет </w:t>
      </w:r>
      <w:r w:rsidRPr="000F7D3B">
        <w:rPr>
          <w:color w:val="000000"/>
          <w:spacing w:val="1"/>
        </w:rPr>
        <w:t>в основной школе акцентирует внимание учащихся на совре</w:t>
      </w:r>
      <w:r w:rsidRPr="000F7D3B">
        <w:rPr>
          <w:color w:val="000000"/>
          <w:spacing w:val="1"/>
        </w:rPr>
        <w:softHyphen/>
      </w:r>
      <w:r w:rsidRPr="000F7D3B">
        <w:rPr>
          <w:color w:val="000000"/>
          <w:spacing w:val="2"/>
        </w:rPr>
        <w:t>менных социальных явлениях.</w:t>
      </w:r>
    </w:p>
    <w:p w:rsidR="005C7FFB" w:rsidRPr="000F7D3B" w:rsidRDefault="005C7FFB" w:rsidP="005C7FFB">
      <w:pPr>
        <w:widowControl w:val="0"/>
        <w:shd w:val="clear" w:color="auto" w:fill="FFFFFF"/>
        <w:autoSpaceDE w:val="0"/>
        <w:autoSpaceDN w:val="0"/>
        <w:adjustRightInd w:val="0"/>
        <w:jc w:val="both"/>
      </w:pPr>
      <w:r w:rsidRPr="000F7D3B">
        <w:rPr>
          <w:color w:val="000000"/>
          <w:spacing w:val="-2"/>
        </w:rPr>
        <w:t>«Обществознание» в основной школе опирается на пропедев</w:t>
      </w:r>
      <w:r w:rsidRPr="000F7D3B">
        <w:rPr>
          <w:color w:val="000000"/>
          <w:spacing w:val="-2"/>
        </w:rPr>
        <w:softHyphen/>
      </w:r>
      <w:r w:rsidRPr="000F7D3B">
        <w:rPr>
          <w:color w:val="000000"/>
          <w:spacing w:val="-3"/>
        </w:rPr>
        <w:t xml:space="preserve">тическую обществоведческую подготовку учащихся в начальных </w:t>
      </w:r>
      <w:r w:rsidRPr="000F7D3B">
        <w:rPr>
          <w:color w:val="000000"/>
          <w:spacing w:val="-1"/>
        </w:rPr>
        <w:t>классах в рамках учебного предмета «Окружающий мир*. Пол</w:t>
      </w:r>
      <w:r w:rsidRPr="000F7D3B">
        <w:rPr>
          <w:color w:val="000000"/>
          <w:spacing w:val="-1"/>
        </w:rPr>
        <w:softHyphen/>
        <w:t xml:space="preserve">нота и глубина раскрытия содержания курса по обществознанию </w:t>
      </w:r>
      <w:r w:rsidRPr="000F7D3B">
        <w:rPr>
          <w:color w:val="000000"/>
          <w:spacing w:val="1"/>
        </w:rPr>
        <w:t>на втором этапе обучения ограничены познавательными воз</w:t>
      </w:r>
      <w:r w:rsidRPr="000F7D3B">
        <w:rPr>
          <w:color w:val="000000"/>
          <w:spacing w:val="1"/>
        </w:rPr>
        <w:softHyphen/>
      </w:r>
      <w:r w:rsidRPr="000F7D3B">
        <w:rPr>
          <w:color w:val="000000"/>
          <w:spacing w:val="-2"/>
        </w:rPr>
        <w:t>можностями учащихся младшего и среднего подросткового воз</w:t>
      </w:r>
      <w:r w:rsidRPr="000F7D3B">
        <w:rPr>
          <w:color w:val="000000"/>
          <w:spacing w:val="-2"/>
        </w:rPr>
        <w:softHyphen/>
        <w:t>раста. Наиболее сложные аспекты общественного развития рас</w:t>
      </w:r>
      <w:r w:rsidRPr="000F7D3B">
        <w:rPr>
          <w:color w:val="000000"/>
          <w:spacing w:val="-2"/>
        </w:rPr>
        <w:softHyphen/>
      </w:r>
      <w:r w:rsidRPr="000F7D3B">
        <w:rPr>
          <w:color w:val="000000"/>
          <w:spacing w:val="4"/>
        </w:rPr>
        <w:t>сматриваются в курсе по обществознанию в старших классах.</w:t>
      </w:r>
    </w:p>
    <w:p w:rsidR="005C7FFB" w:rsidRPr="000F7D3B" w:rsidRDefault="005C7FFB" w:rsidP="005C7FFB">
      <w:pPr>
        <w:widowControl w:val="0"/>
        <w:shd w:val="clear" w:color="auto" w:fill="FFFFFF"/>
        <w:autoSpaceDE w:val="0"/>
        <w:autoSpaceDN w:val="0"/>
        <w:adjustRightInd w:val="0"/>
        <w:ind w:right="12"/>
        <w:jc w:val="both"/>
      </w:pPr>
      <w:r w:rsidRPr="000F7D3B">
        <w:rPr>
          <w:bCs/>
          <w:color w:val="000000"/>
          <w:spacing w:val="2"/>
        </w:rPr>
        <w:t>Цели обществоведческого образования в основной шко</w:t>
      </w:r>
      <w:r w:rsidRPr="000F7D3B">
        <w:rPr>
          <w:bCs/>
          <w:color w:val="000000"/>
          <w:spacing w:val="2"/>
        </w:rPr>
        <w:softHyphen/>
      </w:r>
      <w:r w:rsidRPr="000F7D3B">
        <w:rPr>
          <w:bCs/>
          <w:color w:val="000000"/>
          <w:spacing w:val="4"/>
        </w:rPr>
        <w:t>ле</w:t>
      </w:r>
      <w:r w:rsidRPr="000F7D3B">
        <w:rPr>
          <w:b/>
          <w:bCs/>
          <w:color w:val="000000"/>
          <w:spacing w:val="4"/>
        </w:rPr>
        <w:t xml:space="preserve"> </w:t>
      </w:r>
      <w:r w:rsidRPr="000F7D3B">
        <w:rPr>
          <w:color w:val="000000"/>
          <w:spacing w:val="4"/>
        </w:rPr>
        <w:t>состоят в том, чтобы средствами учебного предмета актив</w:t>
      </w:r>
      <w:r w:rsidRPr="000F7D3B">
        <w:rPr>
          <w:color w:val="000000"/>
          <w:spacing w:val="4"/>
        </w:rPr>
        <w:softHyphen/>
      </w:r>
      <w:r w:rsidRPr="000F7D3B">
        <w:rPr>
          <w:color w:val="000000"/>
        </w:rPr>
        <w:t xml:space="preserve">но содействовать: воспитанию общероссийской идентичности, патриотизма, </w:t>
      </w:r>
      <w:r w:rsidRPr="000F7D3B">
        <w:rPr>
          <w:color w:val="000000"/>
          <w:spacing w:val="-1"/>
        </w:rPr>
        <w:t>гражданственности, социальной ответственности, правового са</w:t>
      </w:r>
      <w:r w:rsidRPr="000F7D3B">
        <w:rPr>
          <w:color w:val="000000"/>
          <w:spacing w:val="-1"/>
        </w:rPr>
        <w:softHyphen/>
      </w:r>
      <w:r w:rsidRPr="000F7D3B">
        <w:rPr>
          <w:color w:val="000000"/>
          <w:spacing w:val="-2"/>
        </w:rPr>
        <w:t>мосознания, толерантности, приверженности ценностям, закреп</w:t>
      </w:r>
      <w:r w:rsidRPr="000F7D3B">
        <w:rPr>
          <w:color w:val="000000"/>
          <w:spacing w:val="-2"/>
        </w:rPr>
        <w:softHyphen/>
      </w:r>
      <w:r w:rsidRPr="000F7D3B">
        <w:rPr>
          <w:color w:val="000000"/>
          <w:spacing w:val="5"/>
        </w:rPr>
        <w:t>ленным в Конституции Российской Федерации;</w:t>
      </w:r>
      <w:r w:rsidRPr="000F7D3B">
        <w:rPr>
          <w:color w:val="000000"/>
          <w:spacing w:val="-1"/>
        </w:rPr>
        <w:t xml:space="preserve"> развитию личности на исключительно важном этапе ее со</w:t>
      </w:r>
      <w:r w:rsidRPr="000F7D3B">
        <w:rPr>
          <w:color w:val="000000"/>
          <w:spacing w:val="-1"/>
        </w:rPr>
        <w:softHyphen/>
      </w:r>
      <w:r w:rsidRPr="000F7D3B">
        <w:rPr>
          <w:color w:val="000000"/>
          <w:spacing w:val="-2"/>
        </w:rPr>
        <w:t xml:space="preserve">циализации — в подростковом возрасте, повышению уровня ее </w:t>
      </w:r>
      <w:r w:rsidRPr="000F7D3B">
        <w:rPr>
          <w:color w:val="000000"/>
          <w:spacing w:val="3"/>
        </w:rPr>
        <w:t xml:space="preserve">духовно-нравственной, политической и правовой культуры, </w:t>
      </w:r>
      <w:r w:rsidRPr="000F7D3B">
        <w:rPr>
          <w:color w:val="000000"/>
        </w:rPr>
        <w:t xml:space="preserve">становлению социального поведения, основанного на уважении </w:t>
      </w:r>
      <w:r w:rsidRPr="000F7D3B">
        <w:rPr>
          <w:color w:val="000000"/>
          <w:spacing w:val="-1"/>
        </w:rPr>
        <w:t>закона и правопорядка; углублению интереса к изучению соци</w:t>
      </w:r>
      <w:r w:rsidRPr="000F7D3B">
        <w:rPr>
          <w:color w:val="000000"/>
          <w:spacing w:val="-1"/>
        </w:rPr>
        <w:softHyphen/>
      </w:r>
      <w:r w:rsidRPr="000F7D3B">
        <w:rPr>
          <w:color w:val="000000"/>
          <w:spacing w:val="1"/>
        </w:rPr>
        <w:t>альных и гуманитарных дисциплин; формированию способнос</w:t>
      </w:r>
      <w:r w:rsidRPr="000F7D3B">
        <w:rPr>
          <w:color w:val="000000"/>
          <w:spacing w:val="1"/>
        </w:rPr>
        <w:softHyphen/>
      </w:r>
      <w:r w:rsidRPr="000F7D3B">
        <w:rPr>
          <w:color w:val="000000"/>
          <w:spacing w:val="4"/>
        </w:rPr>
        <w:t>ти к личному самоопределению, самореализации, самоконтроля; повышению мотивации к высокопроизводительной, науко</w:t>
      </w:r>
      <w:r w:rsidRPr="000F7D3B">
        <w:rPr>
          <w:color w:val="000000"/>
          <w:spacing w:val="4"/>
        </w:rPr>
        <w:softHyphen/>
      </w:r>
      <w:r w:rsidRPr="000F7D3B">
        <w:rPr>
          <w:color w:val="000000"/>
          <w:spacing w:val="1"/>
        </w:rPr>
        <w:t>емкой трудовой деятельности;</w:t>
      </w:r>
      <w:r w:rsidRPr="000F7D3B">
        <w:rPr>
          <w:color w:val="000000"/>
          <w:spacing w:val="-1"/>
        </w:rPr>
        <w:t xml:space="preserve"> формированию, у учащихся опыта применения полученных </w:t>
      </w:r>
      <w:r w:rsidRPr="000F7D3B">
        <w:rPr>
          <w:color w:val="000000"/>
          <w:spacing w:val="6"/>
        </w:rPr>
        <w:t>знаний и умений для определения собственной позиции в об</w:t>
      </w:r>
      <w:r w:rsidRPr="000F7D3B">
        <w:rPr>
          <w:color w:val="000000"/>
          <w:spacing w:val="6"/>
        </w:rPr>
        <w:softHyphen/>
      </w:r>
      <w:r w:rsidRPr="000F7D3B">
        <w:rPr>
          <w:color w:val="000000"/>
          <w:spacing w:val="3"/>
        </w:rPr>
        <w:t>щественной жизни; для решения типичных задач в области со</w:t>
      </w:r>
      <w:r w:rsidRPr="000F7D3B">
        <w:rPr>
          <w:color w:val="000000"/>
          <w:spacing w:val="3"/>
        </w:rPr>
        <w:softHyphen/>
      </w:r>
      <w:r w:rsidRPr="000F7D3B">
        <w:rPr>
          <w:color w:val="000000"/>
          <w:spacing w:val="-2"/>
        </w:rPr>
        <w:t>циальных отношений; для осуществления гражданской и общест</w:t>
      </w:r>
      <w:r w:rsidRPr="000F7D3B">
        <w:rPr>
          <w:color w:val="000000"/>
          <w:spacing w:val="7"/>
        </w:rPr>
        <w:t xml:space="preserve">венной деятельности,  развития межличностных отношений, </w:t>
      </w:r>
      <w:r w:rsidRPr="000F7D3B">
        <w:rPr>
          <w:color w:val="000000"/>
        </w:rPr>
        <w:t>включая отношения между людьми различных национальностей</w:t>
      </w:r>
      <w:r w:rsidRPr="000F7D3B">
        <w:rPr>
          <w:color w:val="000000"/>
        </w:rPr>
        <w:br/>
      </w:r>
      <w:r w:rsidRPr="000F7D3B">
        <w:rPr>
          <w:color w:val="000000"/>
          <w:spacing w:val="4"/>
        </w:rPr>
        <w:t>и вероисповеданий, а также в семейно-бытовой сфере; для со</w:t>
      </w:r>
      <w:r w:rsidRPr="000F7D3B">
        <w:rPr>
          <w:color w:val="000000"/>
          <w:spacing w:val="5"/>
        </w:rPr>
        <w:t xml:space="preserve">отнесения собственного поведения и поступков других людей </w:t>
      </w:r>
      <w:r w:rsidRPr="000F7D3B">
        <w:rPr>
          <w:color w:val="000000"/>
        </w:rPr>
        <w:t>с нравственными ценностями и нормами поведения, установлен</w:t>
      </w:r>
      <w:r w:rsidRPr="000F7D3B">
        <w:rPr>
          <w:color w:val="000000"/>
        </w:rPr>
        <w:softHyphen/>
      </w:r>
      <w:r w:rsidRPr="000F7D3B">
        <w:rPr>
          <w:color w:val="000000"/>
          <w:spacing w:val="6"/>
        </w:rPr>
        <w:t>ными законом; для содействия правовыми способами и сред</w:t>
      </w:r>
      <w:r w:rsidRPr="000F7D3B">
        <w:rPr>
          <w:color w:val="000000"/>
          <w:spacing w:val="6"/>
        </w:rPr>
        <w:softHyphen/>
      </w:r>
      <w:r w:rsidRPr="000F7D3B">
        <w:rPr>
          <w:color w:val="000000"/>
          <w:spacing w:val="3"/>
        </w:rPr>
        <w:t>ствами защите правопорядка в обществе.</w:t>
      </w:r>
    </w:p>
    <w:p w:rsidR="005C7FFB" w:rsidRPr="000F7D3B" w:rsidRDefault="005C7FFB" w:rsidP="005C7FFB">
      <w:pPr>
        <w:autoSpaceDE w:val="0"/>
        <w:autoSpaceDN w:val="0"/>
        <w:adjustRightInd w:val="0"/>
        <w:jc w:val="both"/>
        <w:rPr>
          <w:b/>
          <w:bCs/>
        </w:rPr>
      </w:pPr>
      <w:r w:rsidRPr="000F7D3B">
        <w:rPr>
          <w:b/>
          <w:bCs/>
        </w:rPr>
        <w:t>3.Место учебного предмета в учебном  плане</w:t>
      </w:r>
    </w:p>
    <w:p w:rsidR="005C7FFB" w:rsidRPr="000F7D3B" w:rsidRDefault="005C7FFB" w:rsidP="005C7FFB">
      <w:pPr>
        <w:widowControl w:val="0"/>
        <w:autoSpaceDE w:val="0"/>
        <w:autoSpaceDN w:val="0"/>
        <w:adjustRightInd w:val="0"/>
        <w:jc w:val="both"/>
      </w:pPr>
      <w:r w:rsidRPr="000F7D3B">
        <w:t xml:space="preserve">Федеральный базисный учебный план для образовательных учреждений Российской Федерации отводит 140 часов для обязательного изучения учебного предмета «Обществознание» на этапе основного общего образования. В том числе:  в </w:t>
      </w:r>
      <w:r w:rsidRPr="000F7D3B">
        <w:rPr>
          <w:lang w:val="en-US"/>
        </w:rPr>
        <w:t>VI</w:t>
      </w:r>
      <w:r w:rsidRPr="000F7D3B">
        <w:t xml:space="preserve">, </w:t>
      </w:r>
      <w:r w:rsidRPr="000F7D3B">
        <w:rPr>
          <w:lang w:val="en-US"/>
        </w:rPr>
        <w:t>VII</w:t>
      </w:r>
      <w:r w:rsidRPr="000F7D3B">
        <w:t xml:space="preserve">, </w:t>
      </w:r>
      <w:r w:rsidRPr="000F7D3B">
        <w:rPr>
          <w:lang w:val="en-US"/>
        </w:rPr>
        <w:t>VIII</w:t>
      </w:r>
      <w:r w:rsidRPr="000F7D3B">
        <w:t xml:space="preserve"> и </w:t>
      </w:r>
      <w:r w:rsidRPr="000F7D3B">
        <w:rPr>
          <w:lang w:val="en-US"/>
        </w:rPr>
        <w:t>IX</w:t>
      </w:r>
      <w:r w:rsidRPr="000F7D3B">
        <w:t xml:space="preserve"> классах по 35 часов, из расчета 1 учебный час в неделю.</w:t>
      </w:r>
    </w:p>
    <w:p w:rsidR="005C7FFB" w:rsidRPr="000F7D3B" w:rsidRDefault="005C7FFB" w:rsidP="005C7FFB">
      <w:pPr>
        <w:widowControl w:val="0"/>
        <w:autoSpaceDE w:val="0"/>
        <w:autoSpaceDN w:val="0"/>
        <w:adjustRightInd w:val="0"/>
        <w:jc w:val="both"/>
      </w:pPr>
      <w:r w:rsidRPr="000F7D3B">
        <w:t>Примерная программа рассчитана на 140 учебных часов. При этом в ней предусмотрен резерв свободного учебного времени в объеме 23 учебных часов (или 16%)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5C7FFB" w:rsidRPr="000F7D3B" w:rsidRDefault="005C7FFB" w:rsidP="005C7FFB">
      <w:pPr>
        <w:widowControl w:val="0"/>
        <w:autoSpaceDE w:val="0"/>
        <w:autoSpaceDN w:val="0"/>
        <w:adjustRightInd w:val="0"/>
        <w:jc w:val="both"/>
        <w:rPr>
          <w:b/>
          <w:bCs/>
        </w:rPr>
      </w:pPr>
      <w:r w:rsidRPr="000F7D3B">
        <w:rPr>
          <w:b/>
          <w:bCs/>
        </w:rPr>
        <w:t xml:space="preserve">IV.   Личностные, метапредметные и предметные результаты освоения учебного предмета «Обществознание» </w:t>
      </w:r>
    </w:p>
    <w:p w:rsidR="005C7FFB" w:rsidRPr="000F7D3B" w:rsidRDefault="005C7FFB" w:rsidP="005C7FFB">
      <w:pPr>
        <w:widowControl w:val="0"/>
        <w:shd w:val="clear" w:color="auto" w:fill="FFFFFF"/>
        <w:autoSpaceDE w:val="0"/>
        <w:autoSpaceDN w:val="0"/>
        <w:adjustRightInd w:val="0"/>
        <w:ind w:right="12"/>
        <w:jc w:val="both"/>
      </w:pPr>
      <w:r w:rsidRPr="000F7D3B">
        <w:rPr>
          <w:b/>
          <w:bCs/>
          <w:color w:val="000000"/>
          <w:spacing w:val="-1"/>
        </w:rPr>
        <w:t xml:space="preserve">Личностными </w:t>
      </w:r>
      <w:r w:rsidRPr="000F7D3B">
        <w:rPr>
          <w:color w:val="000000"/>
          <w:spacing w:val="-1"/>
        </w:rPr>
        <w:t xml:space="preserve">результатами выпускников основной школы, </w:t>
      </w:r>
      <w:r w:rsidRPr="000F7D3B">
        <w:rPr>
          <w:color w:val="000000"/>
        </w:rPr>
        <w:t>формируемыми при изучении содержания курса по общество-</w:t>
      </w:r>
      <w:r w:rsidRPr="000F7D3B">
        <w:rPr>
          <w:color w:val="000000"/>
          <w:spacing w:val="2"/>
        </w:rPr>
        <w:t>знанию, являются:</w:t>
      </w:r>
      <w:r w:rsidRPr="000F7D3B">
        <w:t xml:space="preserve"> </w:t>
      </w:r>
      <w:r w:rsidRPr="000F7D3B">
        <w:rPr>
          <w:color w:val="000000"/>
          <w:spacing w:val="4"/>
        </w:rPr>
        <w:t>мотивированность и направленность на активное и сози</w:t>
      </w:r>
      <w:r w:rsidRPr="000F7D3B">
        <w:rPr>
          <w:color w:val="000000"/>
          <w:spacing w:val="4"/>
        </w:rPr>
        <w:softHyphen/>
        <w:t>дательное участие в будущем в общественной и государственной жизни;</w:t>
      </w:r>
      <w:r w:rsidRPr="000F7D3B">
        <w:rPr>
          <w:color w:val="000000"/>
          <w:spacing w:val="2"/>
        </w:rPr>
        <w:t xml:space="preserve"> заинтересованность не только в личном успехе, но и в раз</w:t>
      </w:r>
      <w:r w:rsidRPr="000F7D3B">
        <w:rPr>
          <w:color w:val="000000"/>
          <w:spacing w:val="2"/>
        </w:rPr>
        <w:softHyphen/>
      </w:r>
      <w:r w:rsidRPr="000F7D3B">
        <w:rPr>
          <w:color w:val="000000"/>
        </w:rPr>
        <w:t>витии различных сторон жизни общества, в благополучии и про</w:t>
      </w:r>
      <w:r w:rsidRPr="000F7D3B">
        <w:rPr>
          <w:color w:val="000000"/>
        </w:rPr>
        <w:softHyphen/>
      </w:r>
      <w:r w:rsidRPr="000F7D3B">
        <w:rPr>
          <w:color w:val="000000"/>
          <w:spacing w:val="3"/>
        </w:rPr>
        <w:t>цветании своей страны;</w:t>
      </w:r>
      <w:r w:rsidRPr="000F7D3B">
        <w:rPr>
          <w:color w:val="000000"/>
          <w:spacing w:val="4"/>
        </w:rPr>
        <w:t xml:space="preserve"> ценностные ориентиры, основанные на идеях патриотиз</w:t>
      </w:r>
      <w:r w:rsidRPr="000F7D3B">
        <w:rPr>
          <w:color w:val="000000"/>
          <w:spacing w:val="5"/>
        </w:rPr>
        <w:t xml:space="preserve">ма, любви и уважения к Отечеству; на отношении к человеку, </w:t>
      </w:r>
      <w:r w:rsidRPr="000F7D3B">
        <w:rPr>
          <w:color w:val="000000"/>
          <w:spacing w:val="8"/>
        </w:rPr>
        <w:t xml:space="preserve">его правам и свободам как высшей ценности; на стремлении </w:t>
      </w:r>
      <w:r w:rsidRPr="000F7D3B">
        <w:rPr>
          <w:color w:val="000000"/>
          <w:spacing w:val="9"/>
        </w:rPr>
        <w:t xml:space="preserve">к укреплению исторически сложившегося государственного </w:t>
      </w:r>
      <w:r w:rsidRPr="000F7D3B">
        <w:rPr>
          <w:color w:val="000000"/>
          <w:spacing w:val="5"/>
        </w:rPr>
        <w:t>единства; на признании равноправия народов, единства разно</w:t>
      </w:r>
      <w:r w:rsidRPr="000F7D3B">
        <w:rPr>
          <w:color w:val="000000"/>
          <w:spacing w:val="5"/>
        </w:rPr>
        <w:softHyphen/>
      </w:r>
      <w:r w:rsidRPr="000F7D3B">
        <w:rPr>
          <w:color w:val="000000"/>
          <w:spacing w:val="6"/>
        </w:rPr>
        <w:t xml:space="preserve">образных культур; на убежденности в важности для общества </w:t>
      </w:r>
      <w:r w:rsidRPr="000F7D3B">
        <w:rPr>
          <w:color w:val="000000"/>
          <w:spacing w:val="5"/>
        </w:rPr>
        <w:t>семьи и семейных традиций; на осознании необходимости под</w:t>
      </w:r>
      <w:r w:rsidRPr="000F7D3B">
        <w:rPr>
          <w:color w:val="000000"/>
          <w:spacing w:val="5"/>
        </w:rPr>
        <w:softHyphen/>
      </w:r>
      <w:r w:rsidRPr="000F7D3B">
        <w:rPr>
          <w:color w:val="000000"/>
          <w:spacing w:val="8"/>
        </w:rPr>
        <w:t>держания гражданского мира и согласия и своей ответствен</w:t>
      </w:r>
      <w:r w:rsidRPr="000F7D3B">
        <w:rPr>
          <w:color w:val="000000"/>
          <w:spacing w:val="8"/>
        </w:rPr>
        <w:softHyphen/>
      </w:r>
      <w:r w:rsidRPr="000F7D3B">
        <w:rPr>
          <w:color w:val="000000"/>
          <w:spacing w:val="5"/>
        </w:rPr>
        <w:t>ности за судьбу страны перед нынешними и грядущими поко</w:t>
      </w:r>
      <w:r w:rsidRPr="000F7D3B">
        <w:rPr>
          <w:color w:val="000000"/>
          <w:spacing w:val="5"/>
        </w:rPr>
        <w:softHyphen/>
        <w:t>лениями.</w:t>
      </w:r>
    </w:p>
    <w:p w:rsidR="005C7FFB" w:rsidRPr="000F7D3B" w:rsidRDefault="005C7FFB" w:rsidP="005C7FFB">
      <w:pPr>
        <w:widowControl w:val="0"/>
        <w:shd w:val="clear" w:color="auto" w:fill="FFFFFF"/>
        <w:tabs>
          <w:tab w:val="left" w:pos="522"/>
        </w:tabs>
        <w:autoSpaceDE w:val="0"/>
        <w:autoSpaceDN w:val="0"/>
        <w:adjustRightInd w:val="0"/>
        <w:jc w:val="both"/>
      </w:pPr>
      <w:r w:rsidRPr="000F7D3B">
        <w:rPr>
          <w:bCs/>
          <w:color w:val="000000"/>
          <w:spacing w:val="5"/>
        </w:rPr>
        <w:t xml:space="preserve">Метапредметные </w:t>
      </w:r>
      <w:r w:rsidRPr="000F7D3B">
        <w:rPr>
          <w:color w:val="000000"/>
          <w:spacing w:val="5"/>
        </w:rPr>
        <w:t>результаты изучения обществознания вы</w:t>
      </w:r>
      <w:r w:rsidRPr="000F7D3B">
        <w:rPr>
          <w:color w:val="000000"/>
          <w:spacing w:val="5"/>
        </w:rPr>
        <w:softHyphen/>
      </w:r>
      <w:r w:rsidRPr="000F7D3B">
        <w:rPr>
          <w:color w:val="000000"/>
          <w:spacing w:val="9"/>
        </w:rPr>
        <w:t>пускниками основной школы проявляются в:</w:t>
      </w:r>
    </w:p>
    <w:p w:rsidR="005C7FFB" w:rsidRPr="000F7D3B" w:rsidRDefault="005C7FFB" w:rsidP="005C7FFB">
      <w:pPr>
        <w:widowControl w:val="0"/>
        <w:shd w:val="clear" w:color="auto" w:fill="FFFFFF"/>
        <w:tabs>
          <w:tab w:val="left" w:pos="510"/>
        </w:tabs>
        <w:autoSpaceDE w:val="0"/>
        <w:autoSpaceDN w:val="0"/>
        <w:adjustRightInd w:val="0"/>
        <w:jc w:val="both"/>
        <w:rPr>
          <w:color w:val="000000"/>
        </w:rPr>
      </w:pPr>
      <w:r w:rsidRPr="000F7D3B">
        <w:rPr>
          <w:color w:val="000000"/>
          <w:spacing w:val="6"/>
        </w:rPr>
        <w:tab/>
        <w:t xml:space="preserve">умении сознательно организовывать свою познавательную </w:t>
      </w:r>
      <w:r w:rsidRPr="000F7D3B">
        <w:rPr>
          <w:color w:val="000000"/>
          <w:spacing w:val="11"/>
        </w:rPr>
        <w:t>деятельность (от постановки цели до получения и оценки ре</w:t>
      </w:r>
      <w:r w:rsidRPr="000F7D3B">
        <w:rPr>
          <w:color w:val="000000"/>
          <w:spacing w:val="11"/>
        </w:rPr>
        <w:softHyphen/>
      </w:r>
      <w:r w:rsidRPr="000F7D3B">
        <w:rPr>
          <w:color w:val="000000"/>
          <w:spacing w:val="-1"/>
        </w:rPr>
        <w:t>зультата);</w:t>
      </w:r>
    </w:p>
    <w:p w:rsidR="005C7FFB" w:rsidRPr="000F7D3B" w:rsidRDefault="005C7FFB" w:rsidP="005C7FFB">
      <w:pPr>
        <w:widowControl w:val="0"/>
        <w:shd w:val="clear" w:color="auto" w:fill="FFFFFF"/>
        <w:tabs>
          <w:tab w:val="left" w:pos="510"/>
        </w:tabs>
        <w:autoSpaceDE w:val="0"/>
        <w:autoSpaceDN w:val="0"/>
        <w:adjustRightInd w:val="0"/>
        <w:jc w:val="both"/>
        <w:rPr>
          <w:color w:val="000000"/>
        </w:rPr>
      </w:pPr>
      <w:r w:rsidRPr="000F7D3B">
        <w:rPr>
          <w:color w:val="000000"/>
          <w:spacing w:val="8"/>
        </w:rPr>
        <w:tab/>
        <w:t>умении объяснять явления и процессы социальной дейст</w:t>
      </w:r>
      <w:r w:rsidRPr="000F7D3B">
        <w:rPr>
          <w:color w:val="000000"/>
          <w:spacing w:val="8"/>
        </w:rPr>
        <w:softHyphen/>
      </w:r>
      <w:r w:rsidRPr="000F7D3B">
        <w:rPr>
          <w:color w:val="000000"/>
          <w:spacing w:val="7"/>
        </w:rPr>
        <w:t>вительности с научных, социально-философских позиций; рас</w:t>
      </w:r>
      <w:r w:rsidRPr="000F7D3B">
        <w:rPr>
          <w:color w:val="000000"/>
          <w:spacing w:val="13"/>
        </w:rPr>
        <w:t>сматривать их комплексно в контексте сложившихся реалий</w:t>
      </w:r>
      <w:r w:rsidRPr="000F7D3B">
        <w:rPr>
          <w:color w:val="000000"/>
          <w:spacing w:val="13"/>
        </w:rPr>
        <w:br/>
      </w:r>
      <w:r w:rsidRPr="000F7D3B">
        <w:rPr>
          <w:color w:val="000000"/>
          <w:spacing w:val="7"/>
        </w:rPr>
        <w:t>и возможных перспектив;</w:t>
      </w:r>
      <w:r w:rsidRPr="000F7D3B">
        <w:rPr>
          <w:color w:val="000000"/>
          <w:spacing w:val="10"/>
        </w:rPr>
        <w:t xml:space="preserve"> способности анализировать реальные социальные ситуа</w:t>
      </w:r>
      <w:r w:rsidRPr="000F7D3B">
        <w:rPr>
          <w:color w:val="000000"/>
          <w:spacing w:val="10"/>
        </w:rPr>
        <w:softHyphen/>
      </w:r>
      <w:r w:rsidRPr="000F7D3B">
        <w:rPr>
          <w:color w:val="000000"/>
          <w:spacing w:val="8"/>
        </w:rPr>
        <w:t>ции, выбирать адекватные способы деятельности и модели по</w:t>
      </w:r>
      <w:r w:rsidRPr="000F7D3B">
        <w:rPr>
          <w:color w:val="000000"/>
          <w:spacing w:val="8"/>
        </w:rPr>
        <w:softHyphen/>
        <w:t xml:space="preserve"> </w:t>
      </w:r>
      <w:r w:rsidRPr="000F7D3B">
        <w:rPr>
          <w:color w:val="000000"/>
          <w:spacing w:val="14"/>
        </w:rPr>
        <w:t>ведения в рамках реализуемых основных социальных ролей</w:t>
      </w:r>
      <w:r w:rsidRPr="000F7D3B">
        <w:rPr>
          <w:color w:val="000000"/>
          <w:spacing w:val="14"/>
        </w:rPr>
        <w:br/>
      </w:r>
      <w:r w:rsidRPr="000F7D3B">
        <w:rPr>
          <w:color w:val="000000"/>
          <w:spacing w:val="7"/>
        </w:rPr>
        <w:t>(производитель, потребитель и др.);</w:t>
      </w:r>
      <w:r w:rsidRPr="000F7D3B">
        <w:rPr>
          <w:color w:val="000000"/>
          <w:spacing w:val="10"/>
        </w:rPr>
        <w:t xml:space="preserve">овладении различными видами публичных выступлений </w:t>
      </w:r>
      <w:r w:rsidRPr="000F7D3B">
        <w:rPr>
          <w:color w:val="000000"/>
          <w:spacing w:val="9"/>
        </w:rPr>
        <w:t>(высказывания,  монолог, дискуссия) и следовании этическим нормам и правилам ведения диалога; умении  выполнять познавательные и практические зада</w:t>
      </w:r>
      <w:r w:rsidRPr="000F7D3B">
        <w:rPr>
          <w:color w:val="000000"/>
          <w:spacing w:val="9"/>
        </w:rPr>
        <w:softHyphen/>
        <w:t xml:space="preserve">ния, в том числе с использованием проектной деятельности на </w:t>
      </w:r>
      <w:r w:rsidRPr="000F7D3B">
        <w:rPr>
          <w:color w:val="000000"/>
          <w:spacing w:val="10"/>
        </w:rPr>
        <w:t>уроках и в доступной социальной практике, на: использование элементов причинно-следственного анал</w:t>
      </w:r>
      <w:r w:rsidRPr="000F7D3B">
        <w:rPr>
          <w:color w:val="000000"/>
          <w:spacing w:val="4"/>
        </w:rPr>
        <w:t>иза; исследование несложных реальных связей и зависимостей;</w:t>
      </w:r>
      <w:r w:rsidRPr="000F7D3B">
        <w:rPr>
          <w:color w:val="000000"/>
          <w:spacing w:val="7"/>
        </w:rPr>
        <w:t xml:space="preserve"> определение сущностных характеристик изучаемого объ</w:t>
      </w:r>
      <w:r w:rsidRPr="000F7D3B">
        <w:rPr>
          <w:color w:val="000000"/>
          <w:spacing w:val="9"/>
        </w:rPr>
        <w:t>екта; выбор верных критериев для сравнения,  сопоставления,</w:t>
      </w:r>
      <w:r w:rsidRPr="000F7D3B">
        <w:rPr>
          <w:color w:val="000000"/>
          <w:spacing w:val="6"/>
        </w:rPr>
        <w:t xml:space="preserve"> оценки объектов;</w:t>
      </w:r>
      <w:r w:rsidRPr="000F7D3B">
        <w:rPr>
          <w:color w:val="000000"/>
          <w:spacing w:val="7"/>
        </w:rPr>
        <w:t xml:space="preserve"> поиск и извлечение нужной информации по заданной те</w:t>
      </w:r>
      <w:r w:rsidRPr="000F7D3B">
        <w:rPr>
          <w:color w:val="000000"/>
          <w:spacing w:val="7"/>
        </w:rPr>
        <w:softHyphen/>
      </w:r>
      <w:r w:rsidRPr="000F7D3B">
        <w:rPr>
          <w:color w:val="000000"/>
          <w:spacing w:val="8"/>
        </w:rPr>
        <w:t>ме в адаптированных источниках различного типа;</w:t>
      </w:r>
      <w:r w:rsidRPr="000F7D3B">
        <w:rPr>
          <w:color w:val="000000"/>
          <w:spacing w:val="5"/>
        </w:rPr>
        <w:t xml:space="preserve"> перевод информации из одной знаковой системы в другую </w:t>
      </w:r>
      <w:r w:rsidRPr="000F7D3B">
        <w:rPr>
          <w:color w:val="000000"/>
          <w:spacing w:val="9"/>
        </w:rPr>
        <w:t>(из текста в таблицу, из аудиовизуального ряда в текст и др.),</w:t>
      </w:r>
      <w:r w:rsidRPr="000F7D3B">
        <w:rPr>
          <w:color w:val="000000"/>
          <w:spacing w:val="9"/>
        </w:rPr>
        <w:br/>
        <w:t>выбор знаковых систем адекватно познавательной и коммуни</w:t>
      </w:r>
      <w:r w:rsidRPr="000F7D3B">
        <w:rPr>
          <w:color w:val="000000"/>
          <w:spacing w:val="7"/>
        </w:rPr>
        <w:t>кативной ситуации;</w:t>
      </w:r>
      <w:r w:rsidRPr="000F7D3B">
        <w:rPr>
          <w:color w:val="000000"/>
          <w:spacing w:val="12"/>
        </w:rPr>
        <w:t xml:space="preserve"> объяснение изученных положений на конкретных при</w:t>
      </w:r>
      <w:r w:rsidRPr="000F7D3B">
        <w:rPr>
          <w:color w:val="000000"/>
          <w:spacing w:val="12"/>
        </w:rPr>
        <w:softHyphen/>
      </w:r>
      <w:r w:rsidRPr="000F7D3B">
        <w:rPr>
          <w:color w:val="000000"/>
          <w:spacing w:val="-1"/>
        </w:rPr>
        <w:t>мерах;</w:t>
      </w:r>
      <w:r w:rsidRPr="000F7D3B">
        <w:rPr>
          <w:color w:val="000000"/>
          <w:spacing w:val="8"/>
        </w:rPr>
        <w:t xml:space="preserve"> оценку своих учебных достижений, поведения, черт сво</w:t>
      </w:r>
      <w:r w:rsidRPr="000F7D3B">
        <w:rPr>
          <w:color w:val="000000"/>
          <w:spacing w:val="8"/>
        </w:rPr>
        <w:softHyphen/>
      </w:r>
      <w:r w:rsidRPr="000F7D3B">
        <w:rPr>
          <w:color w:val="000000"/>
          <w:spacing w:val="12"/>
        </w:rPr>
        <w:t xml:space="preserve">ей личности с учетом мнения других людей, в том числе для </w:t>
      </w:r>
      <w:r w:rsidRPr="000F7D3B">
        <w:rPr>
          <w:color w:val="000000"/>
          <w:spacing w:val="10"/>
        </w:rPr>
        <w:t>корректировки собственного поведения в окружающей среде;</w:t>
      </w:r>
      <w:r w:rsidRPr="000F7D3B">
        <w:rPr>
          <w:color w:val="000000"/>
          <w:spacing w:val="6"/>
        </w:rPr>
        <w:t xml:space="preserve"> выполнение в повседневной жизни этических и правовых норм, </w:t>
      </w:r>
      <w:r w:rsidRPr="000F7D3B">
        <w:rPr>
          <w:color w:val="000000"/>
          <w:spacing w:val="5"/>
        </w:rPr>
        <w:t>экологических требований;</w:t>
      </w:r>
      <w:r w:rsidRPr="000F7D3B">
        <w:rPr>
          <w:color w:val="000000"/>
          <w:spacing w:val="9"/>
        </w:rPr>
        <w:t xml:space="preserve"> определение собственного отношения к явлениям совре</w:t>
      </w:r>
      <w:r w:rsidRPr="000F7D3B">
        <w:rPr>
          <w:color w:val="000000"/>
          <w:spacing w:val="10"/>
        </w:rPr>
        <w:t>менной жизни, формулирование своей точки зрения.</w:t>
      </w:r>
    </w:p>
    <w:p w:rsidR="005C7FFB" w:rsidRPr="000F7D3B" w:rsidRDefault="005C7FFB" w:rsidP="005C7FFB">
      <w:pPr>
        <w:widowControl w:val="0"/>
        <w:shd w:val="clear" w:color="auto" w:fill="FFFFFF"/>
        <w:autoSpaceDE w:val="0"/>
        <w:autoSpaceDN w:val="0"/>
        <w:adjustRightInd w:val="0"/>
        <w:ind w:right="24"/>
        <w:jc w:val="both"/>
      </w:pPr>
      <w:r w:rsidRPr="000F7D3B">
        <w:rPr>
          <w:bCs/>
          <w:color w:val="000000"/>
          <w:spacing w:val="-2"/>
        </w:rPr>
        <w:t>Предметными</w:t>
      </w:r>
      <w:r w:rsidRPr="000F7D3B">
        <w:rPr>
          <w:b/>
          <w:bCs/>
          <w:color w:val="000000"/>
          <w:spacing w:val="-2"/>
        </w:rPr>
        <w:t xml:space="preserve"> </w:t>
      </w:r>
      <w:r w:rsidRPr="000F7D3B">
        <w:rPr>
          <w:color w:val="000000"/>
          <w:spacing w:val="-2"/>
        </w:rPr>
        <w:t>результатами освоения выпускниками основ</w:t>
      </w:r>
      <w:r w:rsidRPr="000F7D3B">
        <w:rPr>
          <w:color w:val="000000"/>
          <w:spacing w:val="-2"/>
        </w:rPr>
        <w:softHyphen/>
      </w:r>
      <w:r w:rsidRPr="000F7D3B">
        <w:rPr>
          <w:color w:val="000000"/>
          <w:spacing w:val="2"/>
        </w:rPr>
        <w:t>ной школы содержания программы по обществознанию явля</w:t>
      </w:r>
      <w:r w:rsidRPr="000F7D3B">
        <w:rPr>
          <w:color w:val="000000"/>
          <w:spacing w:val="2"/>
        </w:rPr>
        <w:softHyphen/>
      </w:r>
      <w:r w:rsidRPr="000F7D3B">
        <w:rPr>
          <w:color w:val="000000"/>
          <w:spacing w:val="4"/>
        </w:rPr>
        <w:t>ются в сфере:</w:t>
      </w:r>
    </w:p>
    <w:p w:rsidR="005C7FFB" w:rsidRPr="000F7D3B" w:rsidRDefault="005C7FFB" w:rsidP="005C7FFB">
      <w:pPr>
        <w:widowControl w:val="0"/>
        <w:shd w:val="clear" w:color="auto" w:fill="FFFFFF"/>
        <w:autoSpaceDE w:val="0"/>
        <w:autoSpaceDN w:val="0"/>
        <w:adjustRightInd w:val="0"/>
        <w:jc w:val="both"/>
      </w:pPr>
      <w:r w:rsidRPr="000F7D3B">
        <w:rPr>
          <w:iCs/>
          <w:color w:val="000000"/>
          <w:spacing w:val="3"/>
        </w:rPr>
        <w:t>познавательной</w:t>
      </w:r>
      <w:r w:rsidRPr="000F7D3B">
        <w:rPr>
          <w:color w:val="000000"/>
          <w:spacing w:val="7"/>
        </w:rPr>
        <w:t xml:space="preserve"> относительно целостное представление об обществе и о </w:t>
      </w:r>
      <w:r w:rsidRPr="000F7D3B">
        <w:rPr>
          <w:color w:val="000000"/>
          <w:spacing w:val="3"/>
        </w:rPr>
        <w:t>человеке, о сферах и областях общественной   жизни, механиз</w:t>
      </w:r>
      <w:r w:rsidRPr="000F7D3B">
        <w:rPr>
          <w:color w:val="000000"/>
          <w:spacing w:val="2"/>
        </w:rPr>
        <w:t>мах и регуляторах деятельности людей;</w:t>
      </w:r>
      <w:r w:rsidRPr="000F7D3B">
        <w:rPr>
          <w:color w:val="000000"/>
          <w:spacing w:val="7"/>
        </w:rPr>
        <w:t xml:space="preserve"> знание ряда ключевых понятий базовых для школьного </w:t>
      </w:r>
      <w:r w:rsidRPr="000F7D3B">
        <w:rPr>
          <w:color w:val="000000"/>
          <w:spacing w:val="4"/>
        </w:rPr>
        <w:t>обществознания наук: социологии, экономической теории, по</w:t>
      </w:r>
      <w:r w:rsidRPr="000F7D3B">
        <w:rPr>
          <w:color w:val="000000"/>
          <w:spacing w:val="4"/>
        </w:rPr>
        <w:softHyphen/>
        <w:t>литологии,  культурологии,  правоведения,  этики, социальной</w:t>
      </w:r>
      <w:r w:rsidRPr="000F7D3B">
        <w:rPr>
          <w:color w:val="000000"/>
          <w:spacing w:val="4"/>
        </w:rPr>
        <w:br/>
      </w:r>
      <w:r w:rsidRPr="000F7D3B">
        <w:rPr>
          <w:color w:val="000000"/>
          <w:spacing w:val="5"/>
        </w:rPr>
        <w:t>психологии и философии; умение объяснять с их позиций яв</w:t>
      </w:r>
      <w:r w:rsidRPr="000F7D3B">
        <w:rPr>
          <w:color w:val="000000"/>
          <w:spacing w:val="5"/>
        </w:rPr>
        <w:softHyphen/>
      </w:r>
      <w:r w:rsidRPr="000F7D3B">
        <w:rPr>
          <w:color w:val="000000"/>
          <w:spacing w:val="2"/>
        </w:rPr>
        <w:t>ления социальной действительности;</w:t>
      </w:r>
      <w:r w:rsidRPr="000F7D3B">
        <w:rPr>
          <w:color w:val="000000"/>
          <w:spacing w:val="1"/>
        </w:rPr>
        <w:t xml:space="preserve"> знания, умения и ценностные установки, необходимые для </w:t>
      </w:r>
      <w:r w:rsidRPr="000F7D3B">
        <w:rPr>
          <w:color w:val="000000"/>
          <w:spacing w:val="7"/>
        </w:rPr>
        <w:t xml:space="preserve">сознательного выполнения старшими подростками основных </w:t>
      </w:r>
      <w:r w:rsidRPr="000F7D3B">
        <w:rPr>
          <w:color w:val="000000"/>
          <w:spacing w:val="3"/>
        </w:rPr>
        <w:t>социальных ролей в пределах своей дееспособности;</w:t>
      </w:r>
      <w:r w:rsidRPr="000F7D3B">
        <w:rPr>
          <w:color w:val="000000"/>
          <w:spacing w:val="2"/>
        </w:rPr>
        <w:t xml:space="preserve"> умения находить нужную социальную информацию в раз</w:t>
      </w:r>
      <w:r w:rsidRPr="000F7D3B">
        <w:rPr>
          <w:color w:val="000000"/>
          <w:spacing w:val="2"/>
        </w:rPr>
        <w:softHyphen/>
      </w:r>
      <w:r w:rsidRPr="000F7D3B">
        <w:rPr>
          <w:color w:val="000000"/>
          <w:spacing w:val="4"/>
        </w:rPr>
        <w:t>личных источниках; адекватно ее воспринимать, применяя ос</w:t>
      </w:r>
      <w:r w:rsidRPr="000F7D3B">
        <w:rPr>
          <w:color w:val="000000"/>
          <w:spacing w:val="5"/>
        </w:rPr>
        <w:t>новные обществоведческие термины и понятия; преобразовы</w:t>
      </w:r>
      <w:r w:rsidRPr="000F7D3B">
        <w:rPr>
          <w:color w:val="000000"/>
          <w:spacing w:val="5"/>
        </w:rPr>
        <w:softHyphen/>
      </w:r>
      <w:r w:rsidRPr="000F7D3B">
        <w:rPr>
          <w:color w:val="000000"/>
          <w:spacing w:val="4"/>
        </w:rPr>
        <w:t>вать в соответствии с решаемой задачей (анализировать, обоб</w:t>
      </w:r>
      <w:r w:rsidRPr="000F7D3B">
        <w:rPr>
          <w:color w:val="000000"/>
        </w:rPr>
        <w:t xml:space="preserve">щать, систематизировать, конкретизировать имеющиеся данные, </w:t>
      </w:r>
      <w:r w:rsidRPr="000F7D3B">
        <w:rPr>
          <w:color w:val="000000"/>
          <w:spacing w:val="2"/>
        </w:rPr>
        <w:t>соотносить их с собственными знаниями); давать оценку взгля</w:t>
      </w:r>
      <w:r w:rsidRPr="000F7D3B">
        <w:rPr>
          <w:color w:val="000000"/>
          <w:spacing w:val="7"/>
        </w:rPr>
        <w:t xml:space="preserve">дам,  подходам, событиям, процессам с позиций, одобряемых </w:t>
      </w:r>
      <w:r w:rsidRPr="000F7D3B">
        <w:rPr>
          <w:color w:val="000000"/>
          <w:spacing w:val="6"/>
        </w:rPr>
        <w:t>в современном российском обществе социальных ценностей;</w:t>
      </w:r>
    </w:p>
    <w:p w:rsidR="005C7FFB" w:rsidRPr="000F7D3B" w:rsidRDefault="005C7FFB" w:rsidP="005C7FFB">
      <w:pPr>
        <w:widowControl w:val="0"/>
        <w:shd w:val="clear" w:color="auto" w:fill="FFFFFF"/>
        <w:autoSpaceDE w:val="0"/>
        <w:autoSpaceDN w:val="0"/>
        <w:adjustRightInd w:val="0"/>
        <w:jc w:val="both"/>
      </w:pPr>
      <w:r w:rsidRPr="000F7D3B">
        <w:rPr>
          <w:iCs/>
          <w:color w:val="000000"/>
          <w:spacing w:val="4"/>
        </w:rPr>
        <w:t>ценностно-мотивационной</w:t>
      </w:r>
      <w:r w:rsidRPr="000F7D3B">
        <w:rPr>
          <w:color w:val="000000"/>
          <w:spacing w:val="5"/>
        </w:rPr>
        <w:t xml:space="preserve"> понимание побудительной  роли мотивов в деятельности </w:t>
      </w:r>
      <w:r w:rsidRPr="000F7D3B">
        <w:rPr>
          <w:color w:val="000000"/>
          <w:spacing w:val="3"/>
        </w:rPr>
        <w:t>человека, места ценностей в мотивационной структуре личнос</w:t>
      </w:r>
      <w:r w:rsidRPr="000F7D3B">
        <w:rPr>
          <w:color w:val="000000"/>
          <w:spacing w:val="6"/>
        </w:rPr>
        <w:t>ти, их значения в жизни человека и развитии общества;</w:t>
      </w:r>
      <w:r w:rsidRPr="000F7D3B">
        <w:rPr>
          <w:color w:val="000000"/>
          <w:spacing w:val="2"/>
        </w:rPr>
        <w:t xml:space="preserve"> знание основных нравственных и правовых понятий, норм </w:t>
      </w:r>
      <w:r w:rsidRPr="000F7D3B">
        <w:rPr>
          <w:color w:val="000000"/>
          <w:spacing w:val="12"/>
        </w:rPr>
        <w:t xml:space="preserve">и  правил,  понимание их роли как решающих регуляторов </w:t>
      </w:r>
      <w:r w:rsidRPr="000F7D3B">
        <w:rPr>
          <w:color w:val="000000"/>
          <w:spacing w:val="5"/>
        </w:rPr>
        <w:t xml:space="preserve">общественной жизни, умение применять эти нормы и правила </w:t>
      </w:r>
      <w:r w:rsidRPr="000F7D3B">
        <w:rPr>
          <w:color w:val="000000"/>
          <w:spacing w:val="4"/>
        </w:rPr>
        <w:t>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r w:rsidRPr="000F7D3B">
        <w:rPr>
          <w:color w:val="000000"/>
          <w:spacing w:val="-1"/>
        </w:rPr>
        <w:t xml:space="preserve"> приверженность гуманистическим и демократическим цен</w:t>
      </w:r>
      <w:r w:rsidRPr="000F7D3B">
        <w:rPr>
          <w:color w:val="000000"/>
          <w:spacing w:val="-1"/>
        </w:rPr>
        <w:softHyphen/>
      </w:r>
      <w:r w:rsidRPr="000F7D3B">
        <w:rPr>
          <w:color w:val="000000"/>
          <w:spacing w:val="3"/>
        </w:rPr>
        <w:t>ностям, патриотизму и гражданственности;</w:t>
      </w:r>
    </w:p>
    <w:p w:rsidR="005C7FFB" w:rsidRPr="000F7D3B" w:rsidRDefault="005C7FFB" w:rsidP="005C7FFB">
      <w:pPr>
        <w:widowControl w:val="0"/>
        <w:shd w:val="clear" w:color="auto" w:fill="FFFFFF"/>
        <w:autoSpaceDE w:val="0"/>
        <w:autoSpaceDN w:val="0"/>
        <w:adjustRightInd w:val="0"/>
        <w:jc w:val="both"/>
      </w:pPr>
      <w:r w:rsidRPr="000F7D3B">
        <w:rPr>
          <w:iCs/>
          <w:color w:val="000000"/>
          <w:spacing w:val="-4"/>
        </w:rPr>
        <w:t>трудовой.</w:t>
      </w:r>
    </w:p>
    <w:p w:rsidR="005C7FFB" w:rsidRPr="000F7D3B" w:rsidRDefault="005C7FFB" w:rsidP="005C7FFB">
      <w:pPr>
        <w:autoSpaceDE w:val="0"/>
        <w:autoSpaceDN w:val="0"/>
        <w:adjustRightInd w:val="0"/>
        <w:jc w:val="both"/>
        <w:rPr>
          <w:b/>
          <w:bCs/>
        </w:rPr>
      </w:pPr>
      <w:r w:rsidRPr="000F7D3B">
        <w:rPr>
          <w:b/>
          <w:bCs/>
        </w:rPr>
        <w:t>5.Содержание учебного предмета «Обществознание»</w:t>
      </w:r>
    </w:p>
    <w:p w:rsidR="005C7FFB" w:rsidRPr="000F7D3B" w:rsidRDefault="005C7FFB" w:rsidP="005C7FFB">
      <w:pPr>
        <w:widowControl w:val="0"/>
        <w:shd w:val="clear" w:color="auto" w:fill="FFFFFF"/>
        <w:autoSpaceDE w:val="0"/>
        <w:autoSpaceDN w:val="0"/>
        <w:adjustRightInd w:val="0"/>
        <w:ind w:right="816"/>
        <w:jc w:val="both"/>
      </w:pPr>
      <w:r w:rsidRPr="000F7D3B">
        <w:rPr>
          <w:b/>
          <w:bCs/>
          <w:color w:val="000000"/>
          <w:spacing w:val="3"/>
        </w:rPr>
        <w:t xml:space="preserve">Социальная сущность человека </w:t>
      </w:r>
      <w:r w:rsidRPr="000F7D3B">
        <w:rPr>
          <w:b/>
          <w:bCs/>
          <w:iCs/>
          <w:color w:val="000000"/>
          <w:spacing w:val="3"/>
        </w:rPr>
        <w:t xml:space="preserve">(27ч) </w:t>
      </w:r>
      <w:r w:rsidRPr="000F7D3B">
        <w:rPr>
          <w:b/>
          <w:bCs/>
          <w:color w:val="000000"/>
          <w:spacing w:val="8"/>
        </w:rPr>
        <w:t xml:space="preserve">(.Человек в социальном измерении </w:t>
      </w:r>
      <w:r w:rsidRPr="000F7D3B">
        <w:rPr>
          <w:b/>
          <w:bCs/>
          <w:iCs/>
          <w:color w:val="000000"/>
          <w:spacing w:val="8"/>
        </w:rPr>
        <w:t>18ч)</w:t>
      </w:r>
    </w:p>
    <w:p w:rsidR="005C7FFB" w:rsidRPr="000F7D3B" w:rsidRDefault="005C7FFB" w:rsidP="005C7FFB">
      <w:pPr>
        <w:widowControl w:val="0"/>
        <w:shd w:val="clear" w:color="auto" w:fill="FFFFFF"/>
        <w:autoSpaceDE w:val="0"/>
        <w:autoSpaceDN w:val="0"/>
        <w:adjustRightInd w:val="0"/>
        <w:ind w:right="6"/>
        <w:jc w:val="both"/>
      </w:pPr>
      <w:r w:rsidRPr="000F7D3B">
        <w:rPr>
          <w:color w:val="000000"/>
          <w:spacing w:val="1"/>
        </w:rPr>
        <w:t xml:space="preserve">Природа человека. Интересы и потребности. Самооценка. </w:t>
      </w:r>
      <w:r w:rsidRPr="000F7D3B">
        <w:rPr>
          <w:color w:val="000000"/>
          <w:spacing w:val="4"/>
        </w:rPr>
        <w:t>Здоровый образ жизни. Безопасность жизни.</w:t>
      </w:r>
      <w:r w:rsidRPr="000F7D3B">
        <w:rPr>
          <w:color w:val="000000"/>
          <w:spacing w:val="-1"/>
        </w:rPr>
        <w:t xml:space="preserve"> Деятельность и поведение. Мотивы деятельности. Виды де</w:t>
      </w:r>
      <w:r w:rsidRPr="000F7D3B">
        <w:rPr>
          <w:color w:val="000000"/>
          <w:spacing w:val="-1"/>
        </w:rPr>
        <w:softHyphen/>
      </w:r>
      <w:r w:rsidRPr="000F7D3B">
        <w:rPr>
          <w:color w:val="000000"/>
        </w:rPr>
        <w:t xml:space="preserve">ятельности. Люди с ограниченными возможностями и особыми </w:t>
      </w:r>
      <w:r w:rsidRPr="000F7D3B">
        <w:rPr>
          <w:color w:val="000000"/>
          <w:spacing w:val="-2"/>
        </w:rPr>
        <w:t>потребностями.</w:t>
      </w:r>
      <w:r w:rsidRPr="000F7D3B">
        <w:rPr>
          <w:color w:val="000000"/>
        </w:rPr>
        <w:t xml:space="preserve"> Как человек познает мир и самого себя. Образование и са</w:t>
      </w:r>
      <w:r w:rsidRPr="000F7D3B">
        <w:rPr>
          <w:color w:val="000000"/>
        </w:rPr>
        <w:softHyphen/>
      </w:r>
      <w:r w:rsidRPr="000F7D3B">
        <w:rPr>
          <w:color w:val="000000"/>
          <w:spacing w:val="-2"/>
        </w:rPr>
        <w:t>мообразование.</w:t>
      </w:r>
      <w:r w:rsidRPr="000F7D3B">
        <w:rPr>
          <w:color w:val="000000"/>
          <w:spacing w:val="1"/>
        </w:rPr>
        <w:t xml:space="preserve"> Социальное становление человека: как усваиваются соци</w:t>
      </w:r>
      <w:r w:rsidRPr="000F7D3B">
        <w:rPr>
          <w:color w:val="000000"/>
          <w:spacing w:val="1"/>
        </w:rPr>
        <w:softHyphen/>
      </w:r>
      <w:r w:rsidRPr="000F7D3B">
        <w:rPr>
          <w:color w:val="000000"/>
          <w:spacing w:val="3"/>
        </w:rPr>
        <w:t>альные нормы. Социальные «параметры личности».</w:t>
      </w:r>
      <w:r w:rsidRPr="000F7D3B">
        <w:rPr>
          <w:color w:val="000000"/>
          <w:spacing w:val="1"/>
        </w:rPr>
        <w:t xml:space="preserve"> Положение личности в обществе: от чего оно зависит. Ста</w:t>
      </w:r>
      <w:r w:rsidRPr="000F7D3B">
        <w:rPr>
          <w:color w:val="000000"/>
          <w:spacing w:val="1"/>
        </w:rPr>
        <w:softHyphen/>
      </w:r>
      <w:r w:rsidRPr="000F7D3B">
        <w:rPr>
          <w:color w:val="000000"/>
          <w:spacing w:val="4"/>
        </w:rPr>
        <w:t>тус. Типичные социальные роли.</w:t>
      </w:r>
      <w:r w:rsidRPr="000F7D3B">
        <w:rPr>
          <w:color w:val="000000"/>
          <w:spacing w:val="2"/>
        </w:rPr>
        <w:t xml:space="preserve"> Возраст человека и социальные отношения. Особенности </w:t>
      </w:r>
      <w:r w:rsidRPr="000F7D3B">
        <w:rPr>
          <w:color w:val="000000"/>
          <w:spacing w:val="1"/>
        </w:rPr>
        <w:t>подросткового возраста. Отношения в семье и со сверстниками</w:t>
      </w:r>
      <w:r w:rsidRPr="000F7D3B">
        <w:rPr>
          <w:color w:val="000000"/>
          <w:spacing w:val="-1"/>
        </w:rPr>
        <w:t xml:space="preserve"> Тендер как «социальный пол». Различия в поведении маль</w:t>
      </w:r>
      <w:r w:rsidRPr="000F7D3B">
        <w:rPr>
          <w:color w:val="000000"/>
          <w:spacing w:val="-1"/>
        </w:rPr>
        <w:softHyphen/>
      </w:r>
      <w:r w:rsidRPr="000F7D3B">
        <w:rPr>
          <w:color w:val="000000"/>
          <w:spacing w:val="4"/>
        </w:rPr>
        <w:t>чиков и девочек.</w:t>
      </w:r>
      <w:r w:rsidRPr="000F7D3B">
        <w:rPr>
          <w:color w:val="000000"/>
          <w:spacing w:val="3"/>
        </w:rPr>
        <w:t xml:space="preserve"> Национальная принадлежность: влияет ли она на социаль</w:t>
      </w:r>
      <w:r w:rsidRPr="000F7D3B">
        <w:rPr>
          <w:color w:val="000000"/>
          <w:spacing w:val="3"/>
        </w:rPr>
        <w:softHyphen/>
        <w:t>ное положение личности?</w:t>
      </w:r>
      <w:r w:rsidRPr="000F7D3B">
        <w:rPr>
          <w:color w:val="000000"/>
        </w:rPr>
        <w:t xml:space="preserve"> Гражданско-правовая сторона социального положения лич</w:t>
      </w:r>
      <w:r w:rsidRPr="000F7D3B">
        <w:rPr>
          <w:color w:val="000000"/>
        </w:rPr>
        <w:softHyphen/>
      </w:r>
      <w:r w:rsidRPr="000F7D3B">
        <w:rPr>
          <w:color w:val="000000"/>
          <w:spacing w:val="4"/>
        </w:rPr>
        <w:t>ности в обществе. Юные граждане России,: какие права чело</w:t>
      </w:r>
      <w:r w:rsidRPr="000F7D3B">
        <w:rPr>
          <w:color w:val="000000"/>
          <w:spacing w:val="4"/>
        </w:rPr>
        <w:softHyphen/>
      </w:r>
      <w:r w:rsidRPr="000F7D3B">
        <w:rPr>
          <w:color w:val="000000"/>
          <w:spacing w:val="3"/>
        </w:rPr>
        <w:t>век получает от рождения.</w:t>
      </w:r>
    </w:p>
    <w:p w:rsidR="005C7FFB" w:rsidRPr="000F7D3B" w:rsidRDefault="005C7FFB" w:rsidP="005C7FFB">
      <w:pPr>
        <w:widowControl w:val="0"/>
        <w:shd w:val="clear" w:color="auto" w:fill="FFFFFF"/>
        <w:autoSpaceDE w:val="0"/>
        <w:autoSpaceDN w:val="0"/>
        <w:adjustRightInd w:val="0"/>
        <w:jc w:val="both"/>
      </w:pPr>
      <w:r w:rsidRPr="000F7D3B">
        <w:rPr>
          <w:color w:val="000000"/>
          <w:spacing w:val="-1"/>
          <w:lang w:val="en-US"/>
        </w:rPr>
        <w:t>II</w:t>
      </w:r>
      <w:r w:rsidRPr="000F7D3B">
        <w:rPr>
          <w:color w:val="000000"/>
          <w:spacing w:val="-1"/>
        </w:rPr>
        <w:t xml:space="preserve">. Ближайшее </w:t>
      </w:r>
      <w:r w:rsidRPr="000F7D3B">
        <w:rPr>
          <w:b/>
          <w:bCs/>
          <w:color w:val="000000"/>
          <w:spacing w:val="-1"/>
        </w:rPr>
        <w:t xml:space="preserve">социальное окружение </w:t>
      </w:r>
      <w:r w:rsidRPr="000F7D3B">
        <w:rPr>
          <w:iCs/>
          <w:color w:val="000000"/>
          <w:spacing w:val="-1"/>
        </w:rPr>
        <w:t>(9ч)</w:t>
      </w:r>
      <w:r w:rsidRPr="000F7D3B">
        <w:rPr>
          <w:color w:val="000000"/>
        </w:rPr>
        <w:t>Семья и семейные отношения. Роли в семье. Семейные цен</w:t>
      </w:r>
      <w:r w:rsidRPr="000F7D3B">
        <w:rPr>
          <w:color w:val="000000"/>
        </w:rPr>
        <w:softHyphen/>
      </w:r>
      <w:r w:rsidRPr="000F7D3B">
        <w:rPr>
          <w:color w:val="000000"/>
          <w:spacing w:val="6"/>
        </w:rPr>
        <w:t>ности и традиции. Забота и воспитание в семье.</w:t>
      </w:r>
      <w:r w:rsidRPr="000F7D3B">
        <w:rPr>
          <w:color w:val="000000"/>
          <w:spacing w:val="-1"/>
        </w:rPr>
        <w:t xml:space="preserve"> Защита прав и интересов детей, оставшихся без попечения </w:t>
      </w:r>
      <w:r w:rsidRPr="000F7D3B">
        <w:rPr>
          <w:color w:val="000000"/>
          <w:spacing w:val="-3"/>
        </w:rPr>
        <w:t>родителей.</w:t>
      </w:r>
      <w:r w:rsidRPr="000F7D3B">
        <w:rPr>
          <w:color w:val="000000"/>
          <w:spacing w:val="1"/>
        </w:rPr>
        <w:t xml:space="preserve"> Человек в малой группе. Межличностные отношения. Об</w:t>
      </w:r>
      <w:r w:rsidRPr="000F7D3B">
        <w:rPr>
          <w:color w:val="000000"/>
          <w:spacing w:val="1"/>
        </w:rPr>
        <w:softHyphen/>
      </w:r>
      <w:r w:rsidRPr="000F7D3B">
        <w:rPr>
          <w:color w:val="000000"/>
          <w:spacing w:val="4"/>
        </w:rPr>
        <w:t>щение. Стили общения. Межличностные конфликты.</w:t>
      </w:r>
    </w:p>
    <w:p w:rsidR="005C7FFB" w:rsidRPr="000F7D3B" w:rsidRDefault="005C7FFB" w:rsidP="005C7FFB">
      <w:pPr>
        <w:widowControl w:val="0"/>
        <w:shd w:val="clear" w:color="auto" w:fill="FFFFFF"/>
        <w:autoSpaceDE w:val="0"/>
        <w:autoSpaceDN w:val="0"/>
        <w:adjustRightInd w:val="0"/>
        <w:ind w:right="408"/>
        <w:jc w:val="both"/>
      </w:pPr>
      <w:r w:rsidRPr="000F7D3B">
        <w:rPr>
          <w:b/>
          <w:bCs/>
          <w:color w:val="000000"/>
          <w:spacing w:val="2"/>
        </w:rPr>
        <w:t xml:space="preserve">Современное общество (27ч) </w:t>
      </w:r>
      <w:r w:rsidRPr="000F7D3B">
        <w:rPr>
          <w:b/>
          <w:bCs/>
          <w:color w:val="000000"/>
          <w:spacing w:val="4"/>
          <w:lang w:val="en-US"/>
        </w:rPr>
        <w:t>III</w:t>
      </w:r>
      <w:r w:rsidRPr="000F7D3B">
        <w:rPr>
          <w:b/>
          <w:bCs/>
          <w:color w:val="000000"/>
          <w:spacing w:val="4"/>
        </w:rPr>
        <w:t>. Общество — большой «дом» человечества (</w:t>
      </w:r>
      <w:r w:rsidRPr="000F7D3B">
        <w:rPr>
          <w:b/>
          <w:bCs/>
          <w:iCs/>
          <w:color w:val="000000"/>
          <w:spacing w:val="4"/>
        </w:rPr>
        <w:t>12 ч)</w:t>
      </w:r>
      <w:r w:rsidRPr="000F7D3B">
        <w:rPr>
          <w:color w:val="000000"/>
        </w:rPr>
        <w:t>Что связывает людей в общество. Устойчивость и изменчи</w:t>
      </w:r>
      <w:r w:rsidRPr="000F7D3B">
        <w:rPr>
          <w:color w:val="000000"/>
        </w:rPr>
        <w:softHyphen/>
      </w:r>
      <w:r w:rsidRPr="000F7D3B">
        <w:rPr>
          <w:color w:val="000000"/>
          <w:spacing w:val="-1"/>
        </w:rPr>
        <w:t>вость в развитии общества. Основные типы обществ. Общест</w:t>
      </w:r>
      <w:r w:rsidRPr="000F7D3B">
        <w:rPr>
          <w:color w:val="000000"/>
          <w:spacing w:val="-1"/>
        </w:rPr>
        <w:softHyphen/>
      </w:r>
      <w:r w:rsidRPr="000F7D3B">
        <w:rPr>
          <w:color w:val="000000"/>
          <w:spacing w:val="4"/>
        </w:rPr>
        <w:t>венный прогресс и регресс. Различные сферы общественной жизни, их взаимосвязь.</w:t>
      </w:r>
      <w:r w:rsidRPr="000F7D3B">
        <w:rPr>
          <w:color w:val="000000"/>
          <w:spacing w:val="5"/>
        </w:rPr>
        <w:t xml:space="preserve"> Труд и образ жизни людей: как создаются материальные </w:t>
      </w:r>
      <w:r w:rsidRPr="000F7D3B">
        <w:rPr>
          <w:color w:val="000000"/>
          <w:spacing w:val="4"/>
        </w:rPr>
        <w:t>блага. Экономика и производство.</w:t>
      </w:r>
      <w:r w:rsidRPr="000F7D3B">
        <w:rPr>
          <w:color w:val="000000"/>
          <w:spacing w:val="1"/>
        </w:rPr>
        <w:t xml:space="preserve"> Социальные различия в обществе: причины их возникнове</w:t>
      </w:r>
      <w:r w:rsidRPr="000F7D3B">
        <w:rPr>
          <w:color w:val="000000"/>
          <w:spacing w:val="1"/>
        </w:rPr>
        <w:softHyphen/>
      </w:r>
      <w:r w:rsidRPr="000F7D3B">
        <w:rPr>
          <w:color w:val="000000"/>
          <w:spacing w:val="6"/>
        </w:rPr>
        <w:t>ния и проявления. Социальные общности и группы.</w:t>
      </w:r>
      <w:r w:rsidRPr="000F7D3B">
        <w:rPr>
          <w:color w:val="000000"/>
          <w:spacing w:val="-2"/>
        </w:rPr>
        <w:t xml:space="preserve"> Государственная власть, ее роль в управлении общественной </w:t>
      </w:r>
      <w:r w:rsidRPr="000F7D3B">
        <w:rPr>
          <w:color w:val="000000"/>
          <w:spacing w:val="-3"/>
        </w:rPr>
        <w:t>жизнью.</w:t>
      </w:r>
    </w:p>
    <w:p w:rsidR="005C7FFB" w:rsidRPr="000F7D3B" w:rsidRDefault="005C7FFB" w:rsidP="005C7FFB">
      <w:pPr>
        <w:widowControl w:val="0"/>
        <w:shd w:val="clear" w:color="auto" w:fill="FFFFFF"/>
        <w:autoSpaceDE w:val="0"/>
        <w:autoSpaceDN w:val="0"/>
        <w:adjustRightInd w:val="0"/>
        <w:ind w:right="30"/>
        <w:jc w:val="both"/>
      </w:pPr>
      <w:r w:rsidRPr="000F7D3B">
        <w:rPr>
          <w:color w:val="000000"/>
          <w:spacing w:val="2"/>
        </w:rPr>
        <w:t>Из чего складывается духовная культура общества. Духов</w:t>
      </w:r>
      <w:r w:rsidRPr="000F7D3B">
        <w:rPr>
          <w:color w:val="000000"/>
          <w:spacing w:val="2"/>
        </w:rPr>
        <w:softHyphen/>
      </w:r>
      <w:r w:rsidRPr="000F7D3B">
        <w:rPr>
          <w:color w:val="000000"/>
          <w:spacing w:val="-2"/>
        </w:rPr>
        <w:t xml:space="preserve">ные богатства общества: создание, сохранение, распространение, </w:t>
      </w:r>
      <w:r w:rsidRPr="000F7D3B">
        <w:rPr>
          <w:color w:val="000000"/>
          <w:spacing w:val="-3"/>
        </w:rPr>
        <w:t>усвоение.</w:t>
      </w:r>
    </w:p>
    <w:p w:rsidR="005C7FFB" w:rsidRPr="000F7D3B" w:rsidRDefault="005C7FFB" w:rsidP="005C7FFB">
      <w:pPr>
        <w:widowControl w:val="0"/>
        <w:shd w:val="clear" w:color="auto" w:fill="FFFFFF"/>
        <w:autoSpaceDE w:val="0"/>
        <w:autoSpaceDN w:val="0"/>
        <w:adjustRightInd w:val="0"/>
        <w:jc w:val="both"/>
      </w:pPr>
      <w:r w:rsidRPr="000F7D3B">
        <w:rPr>
          <w:b/>
          <w:bCs/>
          <w:color w:val="000000"/>
          <w:spacing w:val="3"/>
          <w:lang w:val="en-US"/>
        </w:rPr>
        <w:t>IV</w:t>
      </w:r>
      <w:r w:rsidRPr="000F7D3B">
        <w:rPr>
          <w:b/>
          <w:bCs/>
          <w:color w:val="000000"/>
          <w:spacing w:val="3"/>
        </w:rPr>
        <w:t xml:space="preserve">. Общество, в котором </w:t>
      </w:r>
      <w:r w:rsidRPr="000F7D3B">
        <w:rPr>
          <w:color w:val="000000"/>
          <w:spacing w:val="3"/>
        </w:rPr>
        <w:t>мы живем (15ч)</w:t>
      </w:r>
      <w:r w:rsidRPr="000F7D3B">
        <w:rPr>
          <w:color w:val="000000"/>
          <w:spacing w:val="6"/>
        </w:rPr>
        <w:t xml:space="preserve">Ускорение общественного развития. Усиление взаимосвязей </w:t>
      </w:r>
      <w:r w:rsidRPr="000F7D3B">
        <w:rPr>
          <w:color w:val="000000"/>
          <w:spacing w:val="9"/>
        </w:rPr>
        <w:t>и взаимозависимостей стран и народов.</w:t>
      </w:r>
    </w:p>
    <w:p w:rsidR="005C7FFB" w:rsidRPr="000F7D3B" w:rsidRDefault="005C7FFB" w:rsidP="005C7FFB">
      <w:pPr>
        <w:widowControl w:val="0"/>
        <w:shd w:val="clear" w:color="auto" w:fill="FFFFFF"/>
        <w:autoSpaceDE w:val="0"/>
        <w:autoSpaceDN w:val="0"/>
        <w:adjustRightInd w:val="0"/>
        <w:ind w:right="18"/>
        <w:jc w:val="both"/>
      </w:pPr>
      <w:r w:rsidRPr="000F7D3B">
        <w:rPr>
          <w:color w:val="000000"/>
          <w:spacing w:val="4"/>
        </w:rPr>
        <w:t>Современные средства связи и коммуникации, их влияние на нашу жизнь.</w:t>
      </w:r>
      <w:r w:rsidRPr="000F7D3B">
        <w:rPr>
          <w:color w:val="000000"/>
          <w:spacing w:val="1"/>
        </w:rPr>
        <w:t xml:space="preserve"> Глобальные проблемы современности. Экологическая си</w:t>
      </w:r>
      <w:r w:rsidRPr="000F7D3B">
        <w:rPr>
          <w:color w:val="000000"/>
          <w:spacing w:val="1"/>
        </w:rPr>
        <w:softHyphen/>
      </w:r>
      <w:r w:rsidRPr="000F7D3B">
        <w:rPr>
          <w:color w:val="000000"/>
          <w:spacing w:val="4"/>
        </w:rPr>
        <w:t>туация в современном глобальном мире: как спасти природу.</w:t>
      </w:r>
      <w:r w:rsidRPr="000F7D3B">
        <w:rPr>
          <w:color w:val="000000"/>
        </w:rPr>
        <w:t xml:space="preserve"> Российское общество в начале </w:t>
      </w:r>
      <w:r w:rsidRPr="000F7D3B">
        <w:rPr>
          <w:color w:val="000000"/>
          <w:lang w:val="en-US"/>
        </w:rPr>
        <w:t>XXI</w:t>
      </w:r>
      <w:r w:rsidRPr="000F7D3B">
        <w:rPr>
          <w:color w:val="000000"/>
        </w:rPr>
        <w:t xml:space="preserve"> в. Ресурсы и возможнос</w:t>
      </w:r>
      <w:r w:rsidRPr="000F7D3B">
        <w:rPr>
          <w:color w:val="000000"/>
        </w:rPr>
        <w:softHyphen/>
      </w:r>
      <w:r w:rsidRPr="000F7D3B">
        <w:rPr>
          <w:color w:val="000000"/>
          <w:spacing w:val="1"/>
        </w:rPr>
        <w:t>ти развития нашей страны: какие задачи стоят перед отечест</w:t>
      </w:r>
      <w:r w:rsidRPr="000F7D3B">
        <w:rPr>
          <w:color w:val="000000"/>
          <w:spacing w:val="1"/>
        </w:rPr>
        <w:softHyphen/>
      </w:r>
      <w:r w:rsidRPr="000F7D3B">
        <w:rPr>
          <w:color w:val="000000"/>
          <w:spacing w:val="4"/>
        </w:rPr>
        <w:t xml:space="preserve">венной экономикой. Основы конституционного строя Российской Федерации. </w:t>
      </w:r>
      <w:r w:rsidRPr="000F7D3B">
        <w:rPr>
          <w:color w:val="000000"/>
          <w:spacing w:val="3"/>
        </w:rPr>
        <w:t>Государственное устройство нашей страны, многонациональ</w:t>
      </w:r>
      <w:r w:rsidRPr="000F7D3B">
        <w:rPr>
          <w:color w:val="000000"/>
          <w:spacing w:val="3"/>
        </w:rPr>
        <w:softHyphen/>
      </w:r>
      <w:r w:rsidRPr="000F7D3B">
        <w:rPr>
          <w:color w:val="000000"/>
          <w:spacing w:val="4"/>
        </w:rPr>
        <w:t>ный состав ее населения. Что значит сегодня быть граждани</w:t>
      </w:r>
      <w:r w:rsidRPr="000F7D3B">
        <w:rPr>
          <w:color w:val="000000"/>
          <w:spacing w:val="4"/>
        </w:rPr>
        <w:softHyphen/>
      </w:r>
      <w:r w:rsidRPr="000F7D3B">
        <w:rPr>
          <w:color w:val="000000"/>
          <w:spacing w:val="1"/>
        </w:rPr>
        <w:t>ном своего Отечества.</w:t>
      </w:r>
      <w:r w:rsidRPr="000F7D3B">
        <w:rPr>
          <w:color w:val="000000"/>
          <w:spacing w:val="-2"/>
        </w:rPr>
        <w:t xml:space="preserve"> Духовные ценности российского народа. Культурные дости</w:t>
      </w:r>
      <w:r w:rsidRPr="000F7D3B">
        <w:rPr>
          <w:color w:val="000000"/>
          <w:spacing w:val="-2"/>
        </w:rPr>
        <w:softHyphen/>
      </w:r>
      <w:r w:rsidRPr="000F7D3B">
        <w:rPr>
          <w:color w:val="000000"/>
          <w:spacing w:val="5"/>
        </w:rPr>
        <w:t>жения народов России: как их сохранить и приумножить.</w:t>
      </w:r>
      <w:r w:rsidRPr="000F7D3B">
        <w:rPr>
          <w:color w:val="000000"/>
          <w:spacing w:val="3"/>
        </w:rPr>
        <w:t xml:space="preserve"> Место России среди других государств мира.</w:t>
      </w:r>
    </w:p>
    <w:p w:rsidR="005C7FFB" w:rsidRPr="000F7D3B" w:rsidRDefault="005C7FFB" w:rsidP="005C7FFB">
      <w:pPr>
        <w:widowControl w:val="0"/>
        <w:shd w:val="clear" w:color="auto" w:fill="FFFFFF"/>
        <w:autoSpaceDE w:val="0"/>
        <w:autoSpaceDN w:val="0"/>
        <w:adjustRightInd w:val="0"/>
        <w:jc w:val="both"/>
      </w:pPr>
      <w:r w:rsidRPr="000F7D3B">
        <w:rPr>
          <w:color w:val="000000"/>
          <w:spacing w:val="4"/>
        </w:rPr>
        <w:t xml:space="preserve">СОЦИАЛЬНЫЕ НОРМЫ </w:t>
      </w:r>
      <w:r w:rsidRPr="000F7D3B">
        <w:rPr>
          <w:iCs/>
          <w:color w:val="000000"/>
          <w:spacing w:val="4"/>
        </w:rPr>
        <w:t xml:space="preserve">(27ч) </w:t>
      </w:r>
      <w:r w:rsidRPr="000F7D3B">
        <w:rPr>
          <w:color w:val="000000"/>
          <w:spacing w:val="6"/>
          <w:lang w:val="en-US"/>
        </w:rPr>
        <w:t>V</w:t>
      </w:r>
      <w:r w:rsidRPr="000F7D3B">
        <w:rPr>
          <w:color w:val="000000"/>
          <w:spacing w:val="6"/>
        </w:rPr>
        <w:t xml:space="preserve">. Регулирование поведения людей в </w:t>
      </w:r>
      <w:r w:rsidRPr="000F7D3B">
        <w:rPr>
          <w:bCs/>
          <w:color w:val="000000"/>
          <w:spacing w:val="6"/>
        </w:rPr>
        <w:t xml:space="preserve">обществе </w:t>
      </w:r>
      <w:r w:rsidRPr="000F7D3B">
        <w:rPr>
          <w:iCs/>
          <w:color w:val="000000"/>
          <w:spacing w:val="6"/>
        </w:rPr>
        <w:t>(18ч)</w:t>
      </w:r>
      <w:r w:rsidRPr="000F7D3B">
        <w:rPr>
          <w:color w:val="000000"/>
          <w:spacing w:val="3"/>
        </w:rPr>
        <w:t>Социальные нормы и правила общественной жизни. Об</w:t>
      </w:r>
      <w:r w:rsidRPr="000F7D3B">
        <w:rPr>
          <w:color w:val="000000"/>
          <w:spacing w:val="3"/>
        </w:rPr>
        <w:softHyphen/>
      </w:r>
      <w:r w:rsidRPr="000F7D3B">
        <w:rPr>
          <w:color w:val="000000"/>
          <w:spacing w:val="4"/>
        </w:rPr>
        <w:t>щественные нравы, традиции и обычаи.</w:t>
      </w:r>
      <w:r w:rsidRPr="000F7D3B">
        <w:rPr>
          <w:color w:val="000000"/>
        </w:rPr>
        <w:t xml:space="preserve"> Общественное сознание и ценности. Уважение социального </w:t>
      </w:r>
      <w:r w:rsidRPr="000F7D3B">
        <w:rPr>
          <w:color w:val="000000"/>
          <w:spacing w:val="2"/>
        </w:rPr>
        <w:t>многообразия. Гражданственность и патриотизм.</w:t>
      </w:r>
      <w:r w:rsidRPr="000F7D3B">
        <w:rPr>
          <w:color w:val="000000"/>
          <w:spacing w:val="-1"/>
        </w:rPr>
        <w:t xml:space="preserve"> Мораль, ее основные принципы. Добро и зло. Законы и пра</w:t>
      </w:r>
      <w:r w:rsidRPr="000F7D3B">
        <w:rPr>
          <w:color w:val="000000"/>
          <w:spacing w:val="-1"/>
        </w:rPr>
        <w:softHyphen/>
      </w:r>
      <w:r w:rsidRPr="000F7D3B">
        <w:rPr>
          <w:color w:val="000000"/>
        </w:rPr>
        <w:t xml:space="preserve">вила нравственности. Моральные нормы и моральный выбор. </w:t>
      </w:r>
      <w:r w:rsidRPr="000F7D3B">
        <w:rPr>
          <w:color w:val="000000"/>
          <w:spacing w:val="4"/>
        </w:rPr>
        <w:t>Нравственные чувства и самоконтроль. Влияние моральных устоев на развитие общества и человека.</w:t>
      </w:r>
      <w:r w:rsidRPr="000F7D3B">
        <w:rPr>
          <w:color w:val="000000"/>
        </w:rPr>
        <w:t xml:space="preserve"> Право, его роль в жизни человека, общества и государства. </w:t>
      </w:r>
      <w:r w:rsidRPr="000F7D3B">
        <w:rPr>
          <w:color w:val="000000"/>
          <w:spacing w:val="3"/>
        </w:rPr>
        <w:t xml:space="preserve">Основные признаки права. Нормы права. Понятие прав, свобод </w:t>
      </w:r>
      <w:r w:rsidRPr="000F7D3B">
        <w:rPr>
          <w:color w:val="000000"/>
          <w:spacing w:val="2"/>
        </w:rPr>
        <w:t>и обязанностей.</w:t>
      </w:r>
      <w:r w:rsidRPr="000F7D3B">
        <w:rPr>
          <w:color w:val="000000"/>
          <w:spacing w:val="1"/>
        </w:rPr>
        <w:t xml:space="preserve"> Дееспособность и правоспособность человека. Правоотно</w:t>
      </w:r>
      <w:r w:rsidRPr="000F7D3B">
        <w:rPr>
          <w:color w:val="000000"/>
          <w:spacing w:val="1"/>
        </w:rPr>
        <w:softHyphen/>
      </w:r>
      <w:r w:rsidRPr="000F7D3B">
        <w:rPr>
          <w:color w:val="000000"/>
          <w:spacing w:val="2"/>
        </w:rPr>
        <w:t>шения, субъекты права.</w:t>
      </w:r>
      <w:r w:rsidRPr="000F7D3B">
        <w:rPr>
          <w:color w:val="000000"/>
          <w:spacing w:val="-1"/>
        </w:rPr>
        <w:t xml:space="preserve"> Конституция Российской Федерации — Основной закон го</w:t>
      </w:r>
      <w:r w:rsidRPr="000F7D3B">
        <w:rPr>
          <w:color w:val="000000"/>
          <w:spacing w:val="-1"/>
        </w:rPr>
        <w:softHyphen/>
      </w:r>
      <w:r w:rsidRPr="000F7D3B">
        <w:rPr>
          <w:color w:val="000000"/>
        </w:rPr>
        <w:t>сударства. Конституция Российской Федерации о правах и сво</w:t>
      </w:r>
      <w:r w:rsidRPr="000F7D3B">
        <w:rPr>
          <w:color w:val="000000"/>
        </w:rPr>
        <w:softHyphen/>
      </w:r>
      <w:r w:rsidRPr="000F7D3B">
        <w:rPr>
          <w:color w:val="000000"/>
          <w:spacing w:val="2"/>
        </w:rPr>
        <w:t xml:space="preserve">бодах человека и гражданина . Личные (гражданские) права, социально-экономические и </w:t>
      </w:r>
      <w:r w:rsidRPr="000F7D3B">
        <w:rPr>
          <w:color w:val="000000"/>
          <w:spacing w:val="-1"/>
        </w:rPr>
        <w:t xml:space="preserve">культурные права, политические права и свободы российских </w:t>
      </w:r>
      <w:r w:rsidRPr="000F7D3B">
        <w:rPr>
          <w:color w:val="000000"/>
          <w:spacing w:val="-5"/>
        </w:rPr>
        <w:t xml:space="preserve">граждан. </w:t>
      </w:r>
      <w:r w:rsidRPr="000F7D3B">
        <w:rPr>
          <w:color w:val="000000"/>
          <w:spacing w:val="5"/>
        </w:rPr>
        <w:t>Как защищаются права человека в России.</w:t>
      </w:r>
      <w:r w:rsidRPr="000F7D3B">
        <w:rPr>
          <w:color w:val="000000"/>
          <w:spacing w:val="-3"/>
        </w:rPr>
        <w:t xml:space="preserve"> Конституционные обязанности российского гражданина. Обя</w:t>
      </w:r>
      <w:r w:rsidRPr="000F7D3B">
        <w:rPr>
          <w:color w:val="000000"/>
          <w:spacing w:val="-3"/>
        </w:rPr>
        <w:softHyphen/>
        <w:t>занность платить налоги. Обязанность бережно относиться к при</w:t>
      </w:r>
      <w:r w:rsidRPr="000F7D3B">
        <w:rPr>
          <w:color w:val="000000"/>
          <w:spacing w:val="-3"/>
        </w:rPr>
        <w:softHyphen/>
      </w:r>
      <w:r w:rsidRPr="000F7D3B">
        <w:rPr>
          <w:color w:val="000000"/>
          <w:spacing w:val="4"/>
        </w:rPr>
        <w:t>родным богатствам. Защита Отечества — долг и обязанность.</w:t>
      </w:r>
    </w:p>
    <w:p w:rsidR="005C7FFB" w:rsidRPr="000F7D3B" w:rsidRDefault="005C7FFB" w:rsidP="005C7FFB">
      <w:pPr>
        <w:widowControl w:val="0"/>
        <w:shd w:val="clear" w:color="auto" w:fill="FFFFFF"/>
        <w:autoSpaceDE w:val="0"/>
        <w:autoSpaceDN w:val="0"/>
        <w:adjustRightInd w:val="0"/>
        <w:jc w:val="both"/>
      </w:pPr>
      <w:r w:rsidRPr="000F7D3B">
        <w:rPr>
          <w:color w:val="000000"/>
          <w:spacing w:val="-4"/>
          <w:lang w:val="en-US"/>
        </w:rPr>
        <w:t>VI</w:t>
      </w:r>
      <w:r w:rsidRPr="000F7D3B">
        <w:rPr>
          <w:color w:val="000000"/>
          <w:spacing w:val="-4"/>
        </w:rPr>
        <w:t xml:space="preserve">. Основы </w:t>
      </w:r>
      <w:r w:rsidRPr="000F7D3B">
        <w:rPr>
          <w:b/>
          <w:bCs/>
          <w:color w:val="000000"/>
          <w:spacing w:val="-4"/>
        </w:rPr>
        <w:t xml:space="preserve">российского законодательства </w:t>
      </w:r>
      <w:r w:rsidRPr="000F7D3B">
        <w:rPr>
          <w:color w:val="000000"/>
          <w:spacing w:val="-4"/>
        </w:rPr>
        <w:t>(9ч)</w:t>
      </w:r>
      <w:r w:rsidRPr="000F7D3B">
        <w:t xml:space="preserve"> </w:t>
      </w:r>
      <w:r w:rsidRPr="000F7D3B">
        <w:rPr>
          <w:color w:val="000000"/>
          <w:spacing w:val="-1"/>
        </w:rPr>
        <w:t>Гражданские правоотношения. Гражданско-правовые споры. Судебное разбирательство.</w:t>
      </w:r>
    </w:p>
    <w:p w:rsidR="005C7FFB" w:rsidRPr="000F7D3B" w:rsidRDefault="005C7FFB" w:rsidP="005C7FFB">
      <w:pPr>
        <w:widowControl w:val="0"/>
        <w:shd w:val="clear" w:color="auto" w:fill="FFFFFF"/>
        <w:autoSpaceDE w:val="0"/>
        <w:autoSpaceDN w:val="0"/>
        <w:adjustRightInd w:val="0"/>
        <w:jc w:val="both"/>
      </w:pPr>
      <w:r w:rsidRPr="000F7D3B">
        <w:rPr>
          <w:color w:val="000000"/>
          <w:spacing w:val="2"/>
        </w:rPr>
        <w:t xml:space="preserve">Семейные правоотношения. Права и обязанности родителей </w:t>
      </w:r>
      <w:r w:rsidRPr="000F7D3B">
        <w:rPr>
          <w:color w:val="000000"/>
        </w:rPr>
        <w:t>и детей. Защита прав и интересов детей, оставшихся без роди</w:t>
      </w:r>
      <w:r w:rsidRPr="000F7D3B">
        <w:rPr>
          <w:color w:val="000000"/>
        </w:rPr>
        <w:softHyphen/>
      </w:r>
      <w:r w:rsidRPr="000F7D3B">
        <w:rPr>
          <w:color w:val="000000"/>
          <w:spacing w:val="-5"/>
        </w:rPr>
        <w:t>телей.</w:t>
      </w:r>
    </w:p>
    <w:p w:rsidR="005C7FFB" w:rsidRPr="000F7D3B" w:rsidRDefault="005C7FFB" w:rsidP="005C7FFB">
      <w:pPr>
        <w:widowControl w:val="0"/>
        <w:shd w:val="clear" w:color="auto" w:fill="FFFFFF"/>
        <w:autoSpaceDE w:val="0"/>
        <w:autoSpaceDN w:val="0"/>
        <w:adjustRightInd w:val="0"/>
        <w:ind w:right="6"/>
        <w:jc w:val="both"/>
      </w:pPr>
      <w:r w:rsidRPr="000F7D3B">
        <w:rPr>
          <w:color w:val="000000"/>
        </w:rPr>
        <w:t>Трудовые правоотношения. Права, обязанности и ответст</w:t>
      </w:r>
      <w:r w:rsidRPr="000F7D3B">
        <w:rPr>
          <w:color w:val="000000"/>
        </w:rPr>
        <w:softHyphen/>
      </w:r>
      <w:r w:rsidRPr="000F7D3B">
        <w:rPr>
          <w:color w:val="000000"/>
          <w:spacing w:val="1"/>
        </w:rPr>
        <w:t>венность работника и работодателя. Особенности положения несовершеннолетних в трудовых правоотношениях.</w:t>
      </w:r>
      <w:r w:rsidRPr="000F7D3B">
        <w:rPr>
          <w:color w:val="000000"/>
          <w:spacing w:val="-2"/>
        </w:rPr>
        <w:t xml:space="preserve"> Административные правоотношения. Административное пра</w:t>
      </w:r>
      <w:r w:rsidRPr="000F7D3B">
        <w:rPr>
          <w:color w:val="000000"/>
          <w:spacing w:val="-2"/>
        </w:rPr>
        <w:softHyphen/>
        <w:t>вонарушение.</w:t>
      </w:r>
      <w:r w:rsidRPr="000F7D3B">
        <w:rPr>
          <w:color w:val="000000"/>
        </w:rPr>
        <w:t xml:space="preserve"> Преступление и наказание. Правовая ответственность несо</w:t>
      </w:r>
      <w:r w:rsidRPr="000F7D3B">
        <w:rPr>
          <w:color w:val="000000"/>
        </w:rPr>
        <w:softHyphen/>
      </w:r>
      <w:r w:rsidRPr="000F7D3B">
        <w:rPr>
          <w:color w:val="000000"/>
          <w:spacing w:val="-2"/>
        </w:rPr>
        <w:t>вершеннолетних.</w:t>
      </w:r>
      <w:r w:rsidRPr="000F7D3B">
        <w:rPr>
          <w:color w:val="000000"/>
          <w:spacing w:val="2"/>
        </w:rPr>
        <w:t xml:space="preserve"> Правоохранительные органы. Судебная система.</w:t>
      </w:r>
    </w:p>
    <w:p w:rsidR="005C7FFB" w:rsidRPr="000F7D3B" w:rsidRDefault="005C7FFB" w:rsidP="005C7FFB">
      <w:pPr>
        <w:widowControl w:val="0"/>
        <w:shd w:val="clear" w:color="auto" w:fill="FFFFFF"/>
        <w:autoSpaceDE w:val="0"/>
        <w:autoSpaceDN w:val="0"/>
        <w:adjustRightInd w:val="0"/>
        <w:ind w:right="408"/>
        <w:jc w:val="both"/>
      </w:pPr>
      <w:r w:rsidRPr="000F7D3B">
        <w:rPr>
          <w:b/>
          <w:bCs/>
          <w:color w:val="000000"/>
          <w:spacing w:val="-1"/>
        </w:rPr>
        <w:t xml:space="preserve">ЭКОНОМИКА И СОЦИАЛЬНЫЕ ОТНОШЕНИЯ (27ч) </w:t>
      </w:r>
      <w:r w:rsidRPr="000F7D3B">
        <w:rPr>
          <w:b/>
          <w:bCs/>
          <w:color w:val="000000"/>
          <w:spacing w:val="7"/>
          <w:lang w:val="en-US"/>
        </w:rPr>
        <w:t>VII</w:t>
      </w:r>
      <w:r w:rsidRPr="000F7D3B">
        <w:rPr>
          <w:b/>
          <w:bCs/>
          <w:color w:val="000000"/>
          <w:spacing w:val="7"/>
        </w:rPr>
        <w:t xml:space="preserve">. Мир экономики </w:t>
      </w:r>
      <w:r w:rsidRPr="000F7D3B">
        <w:rPr>
          <w:b/>
          <w:bCs/>
          <w:iCs/>
          <w:color w:val="000000"/>
          <w:spacing w:val="7"/>
        </w:rPr>
        <w:t>(12ч)</w:t>
      </w:r>
      <w:r w:rsidRPr="000F7D3B">
        <w:rPr>
          <w:color w:val="000000"/>
          <w:spacing w:val="-1"/>
        </w:rPr>
        <w:t xml:space="preserve">Экономика и ее роль в жизни общества. Товары и услуги, </w:t>
      </w:r>
      <w:r w:rsidRPr="000F7D3B">
        <w:rPr>
          <w:color w:val="000000"/>
        </w:rPr>
        <w:t>экономические ресурсы и потребности. Цикличность экономи</w:t>
      </w:r>
      <w:r w:rsidRPr="000F7D3B">
        <w:rPr>
          <w:color w:val="000000"/>
        </w:rPr>
        <w:softHyphen/>
      </w:r>
      <w:r w:rsidRPr="000F7D3B">
        <w:rPr>
          <w:color w:val="000000"/>
          <w:spacing w:val="1"/>
        </w:rPr>
        <w:t>ческого развития.</w:t>
      </w:r>
      <w:r w:rsidRPr="000F7D3B">
        <w:rPr>
          <w:color w:val="000000"/>
          <w:spacing w:val="-1"/>
        </w:rPr>
        <w:t xml:space="preserve"> Современное производство. Новые технологии и их возмож</w:t>
      </w:r>
      <w:r w:rsidRPr="000F7D3B">
        <w:rPr>
          <w:color w:val="000000"/>
          <w:spacing w:val="-1"/>
        </w:rPr>
        <w:softHyphen/>
      </w:r>
      <w:r w:rsidRPr="000F7D3B">
        <w:rPr>
          <w:color w:val="000000"/>
        </w:rPr>
        <w:t xml:space="preserve">ности. Факторы производства. Предприятия и их современные </w:t>
      </w:r>
      <w:r w:rsidRPr="000F7D3B">
        <w:rPr>
          <w:color w:val="000000"/>
          <w:spacing w:val="-3"/>
        </w:rPr>
        <w:t>формы.</w:t>
      </w:r>
      <w:r w:rsidRPr="000F7D3B">
        <w:rPr>
          <w:color w:val="000000"/>
          <w:spacing w:val="3"/>
        </w:rPr>
        <w:t xml:space="preserve"> Типы экономических систем.</w:t>
      </w:r>
      <w:r w:rsidRPr="000F7D3B">
        <w:rPr>
          <w:color w:val="000000"/>
          <w:spacing w:val="1"/>
        </w:rPr>
        <w:t xml:space="preserve"> Рыночное регулирование экономики: возможности и грани</w:t>
      </w:r>
      <w:r w:rsidRPr="000F7D3B">
        <w:rPr>
          <w:color w:val="000000"/>
          <w:spacing w:val="1"/>
        </w:rPr>
        <w:softHyphen/>
      </w:r>
      <w:r w:rsidRPr="000F7D3B">
        <w:rPr>
          <w:color w:val="000000"/>
          <w:spacing w:val="6"/>
        </w:rPr>
        <w:t>цы. Виды рынков. Законы рыночной экономики. Деньги и их функции. Инфляция. Роль банков в экономи</w:t>
      </w:r>
      <w:r w:rsidRPr="000F7D3B">
        <w:rPr>
          <w:color w:val="000000"/>
          <w:spacing w:val="6"/>
        </w:rPr>
        <w:softHyphen/>
        <w:t>ке. Финансовый кризис: его причины и последствия.</w:t>
      </w:r>
      <w:r w:rsidRPr="000F7D3B">
        <w:rPr>
          <w:color w:val="000000"/>
          <w:spacing w:val="1"/>
        </w:rPr>
        <w:t xml:space="preserve"> Государственный бюджет. Налоги.</w:t>
      </w:r>
      <w:r w:rsidRPr="000F7D3B">
        <w:rPr>
          <w:color w:val="000000"/>
        </w:rPr>
        <w:t xml:space="preserve"> Занятость и безработица: какие профессии востребованы на </w:t>
      </w:r>
      <w:r w:rsidRPr="000F7D3B">
        <w:rPr>
          <w:color w:val="000000"/>
          <w:spacing w:val="-2"/>
        </w:rPr>
        <w:t xml:space="preserve">рынке труда в начале </w:t>
      </w:r>
      <w:r w:rsidRPr="000F7D3B">
        <w:rPr>
          <w:color w:val="000000"/>
          <w:spacing w:val="-2"/>
          <w:lang w:val="en-US"/>
        </w:rPr>
        <w:t>XXI</w:t>
      </w:r>
      <w:r w:rsidRPr="000F7D3B">
        <w:rPr>
          <w:color w:val="000000"/>
          <w:spacing w:val="-2"/>
        </w:rPr>
        <w:t xml:space="preserve"> в. Причины безработицы. Роль госу</w:t>
      </w:r>
      <w:r w:rsidRPr="000F7D3B">
        <w:rPr>
          <w:color w:val="000000"/>
          <w:spacing w:val="-2"/>
        </w:rPr>
        <w:softHyphen/>
      </w:r>
      <w:r w:rsidRPr="000F7D3B">
        <w:rPr>
          <w:color w:val="000000"/>
          <w:spacing w:val="3"/>
        </w:rPr>
        <w:t>дарства в обеспечении занятости. Особенности экономического развития России.</w:t>
      </w:r>
    </w:p>
    <w:p w:rsidR="005C7FFB" w:rsidRPr="000F7D3B" w:rsidRDefault="005C7FFB" w:rsidP="005C7FFB">
      <w:pPr>
        <w:widowControl w:val="0"/>
        <w:shd w:val="clear" w:color="auto" w:fill="FFFFFF"/>
        <w:autoSpaceDE w:val="0"/>
        <w:autoSpaceDN w:val="0"/>
        <w:adjustRightInd w:val="0"/>
        <w:jc w:val="both"/>
      </w:pPr>
      <w:r w:rsidRPr="000F7D3B">
        <w:rPr>
          <w:b/>
          <w:bCs/>
          <w:color w:val="000000"/>
          <w:spacing w:val="3"/>
          <w:lang w:val="en-US"/>
        </w:rPr>
        <w:t>VIII</w:t>
      </w:r>
      <w:r w:rsidRPr="000F7D3B">
        <w:rPr>
          <w:b/>
          <w:bCs/>
          <w:color w:val="000000"/>
          <w:spacing w:val="3"/>
        </w:rPr>
        <w:t>. Человек в экономических отношениях (6ч)</w:t>
      </w:r>
    </w:p>
    <w:p w:rsidR="005C7FFB" w:rsidRPr="000F7D3B" w:rsidRDefault="005C7FFB" w:rsidP="005C7FFB">
      <w:pPr>
        <w:widowControl w:val="0"/>
        <w:shd w:val="clear" w:color="auto" w:fill="FFFFFF"/>
        <w:autoSpaceDE w:val="0"/>
        <w:autoSpaceDN w:val="0"/>
        <w:adjustRightInd w:val="0"/>
        <w:jc w:val="both"/>
      </w:pPr>
      <w:r w:rsidRPr="000F7D3B">
        <w:rPr>
          <w:color w:val="000000"/>
        </w:rPr>
        <w:t>Основные участники экономики — производители и потре</w:t>
      </w:r>
      <w:r w:rsidRPr="000F7D3B">
        <w:rPr>
          <w:color w:val="000000"/>
        </w:rPr>
        <w:softHyphen/>
      </w:r>
      <w:r w:rsidRPr="000F7D3B">
        <w:rPr>
          <w:color w:val="000000"/>
          <w:spacing w:val="4"/>
        </w:rPr>
        <w:t>бители. Роль человеческого фактора в развитии экономики.</w:t>
      </w:r>
    </w:p>
    <w:p w:rsidR="005C7FFB" w:rsidRPr="000F7D3B" w:rsidRDefault="005C7FFB" w:rsidP="005C7FFB">
      <w:pPr>
        <w:widowControl w:val="0"/>
        <w:shd w:val="clear" w:color="auto" w:fill="FFFFFF"/>
        <w:autoSpaceDE w:val="0"/>
        <w:autoSpaceDN w:val="0"/>
        <w:adjustRightInd w:val="0"/>
        <w:jc w:val="both"/>
      </w:pPr>
      <w:r w:rsidRPr="000F7D3B">
        <w:rPr>
          <w:color w:val="000000"/>
          <w:spacing w:val="1"/>
        </w:rPr>
        <w:t>Труд в современной экономике. Профессионализм и про</w:t>
      </w:r>
      <w:r w:rsidRPr="000F7D3B">
        <w:rPr>
          <w:color w:val="000000"/>
          <w:spacing w:val="1"/>
        </w:rPr>
        <w:softHyphen/>
      </w:r>
      <w:r w:rsidRPr="000F7D3B">
        <w:rPr>
          <w:color w:val="000000"/>
          <w:spacing w:val="2"/>
        </w:rPr>
        <w:t>фессиональная успешность. Трудовая этика. Заработная плата.</w:t>
      </w:r>
    </w:p>
    <w:p w:rsidR="005C7FFB" w:rsidRPr="000F7D3B" w:rsidRDefault="005C7FFB" w:rsidP="005C7FFB">
      <w:pPr>
        <w:widowControl w:val="0"/>
        <w:shd w:val="clear" w:color="auto" w:fill="FFFFFF"/>
        <w:autoSpaceDE w:val="0"/>
        <w:autoSpaceDN w:val="0"/>
        <w:adjustRightInd w:val="0"/>
        <w:jc w:val="both"/>
      </w:pPr>
      <w:r w:rsidRPr="000F7D3B">
        <w:rPr>
          <w:color w:val="000000"/>
          <w:spacing w:val="1"/>
        </w:rPr>
        <w:t>Предприниматель. Этика предпринимательства. Экономика семьи. Прожиточный минимум. Семейное пот</w:t>
      </w:r>
      <w:r w:rsidRPr="000F7D3B">
        <w:rPr>
          <w:color w:val="000000"/>
          <w:spacing w:val="-2"/>
        </w:rPr>
        <w:t xml:space="preserve">ребление. </w:t>
      </w:r>
      <w:r w:rsidRPr="000F7D3B">
        <w:rPr>
          <w:color w:val="000000"/>
          <w:spacing w:val="1"/>
        </w:rPr>
        <w:t>Права потребителя.</w:t>
      </w:r>
    </w:p>
    <w:p w:rsidR="005C7FFB" w:rsidRPr="000F7D3B" w:rsidRDefault="005C7FFB" w:rsidP="005C7FFB">
      <w:pPr>
        <w:widowControl w:val="0"/>
        <w:shd w:val="clear" w:color="auto" w:fill="FFFFFF"/>
        <w:autoSpaceDE w:val="0"/>
        <w:autoSpaceDN w:val="0"/>
        <w:adjustRightInd w:val="0"/>
        <w:jc w:val="both"/>
      </w:pPr>
      <w:r w:rsidRPr="000F7D3B">
        <w:rPr>
          <w:color w:val="000000"/>
          <w:spacing w:val="2"/>
          <w:lang w:val="en-US"/>
        </w:rPr>
        <w:t>IX</w:t>
      </w:r>
      <w:r w:rsidRPr="000F7D3B">
        <w:rPr>
          <w:color w:val="000000"/>
          <w:spacing w:val="2"/>
        </w:rPr>
        <w:t xml:space="preserve">. </w:t>
      </w:r>
      <w:r w:rsidRPr="000F7D3B">
        <w:rPr>
          <w:b/>
          <w:bCs/>
          <w:color w:val="000000"/>
          <w:spacing w:val="2"/>
        </w:rPr>
        <w:t xml:space="preserve">Мир социальных отношений </w:t>
      </w:r>
      <w:r w:rsidRPr="000F7D3B">
        <w:rPr>
          <w:iCs/>
          <w:color w:val="000000"/>
          <w:spacing w:val="2"/>
        </w:rPr>
        <w:t>(9 ч)</w:t>
      </w:r>
      <w:r w:rsidRPr="000F7D3B">
        <w:rPr>
          <w:color w:val="000000"/>
        </w:rPr>
        <w:t>Социальная неоднородность общества: причины и проявле</w:t>
      </w:r>
      <w:r w:rsidRPr="000F7D3B">
        <w:rPr>
          <w:color w:val="000000"/>
        </w:rPr>
        <w:softHyphen/>
      </w:r>
      <w:r w:rsidRPr="000F7D3B">
        <w:rPr>
          <w:color w:val="000000"/>
          <w:spacing w:val="-1"/>
        </w:rPr>
        <w:t>ния. Общество как взаимодействие индивидов и групп. Много</w:t>
      </w:r>
      <w:r w:rsidRPr="000F7D3B">
        <w:rPr>
          <w:color w:val="000000"/>
          <w:spacing w:val="-1"/>
        </w:rPr>
        <w:softHyphen/>
      </w:r>
      <w:r w:rsidRPr="000F7D3B">
        <w:rPr>
          <w:color w:val="000000"/>
          <w:spacing w:val="4"/>
        </w:rPr>
        <w:t>образие социальных общностей и групп в обществе.</w:t>
      </w:r>
      <w:r w:rsidRPr="000F7D3B">
        <w:rPr>
          <w:color w:val="000000"/>
          <w:spacing w:val="-1"/>
        </w:rPr>
        <w:t xml:space="preserve"> Изменения социальной структуры общества с переходом в </w:t>
      </w:r>
      <w:r w:rsidRPr="000F7D3B">
        <w:rPr>
          <w:color w:val="000000"/>
        </w:rPr>
        <w:t>постиндустриальное общество. Влияние экономики на социаль</w:t>
      </w:r>
      <w:r w:rsidRPr="000F7D3B">
        <w:rPr>
          <w:color w:val="000000"/>
        </w:rPr>
        <w:softHyphen/>
        <w:t>ный состав общества. Историзм понятий «социальная справед</w:t>
      </w:r>
      <w:r w:rsidRPr="000F7D3B">
        <w:rPr>
          <w:color w:val="000000"/>
        </w:rPr>
        <w:softHyphen/>
        <w:t>ливость» и «равенство». Средний класс и его место в современ</w:t>
      </w:r>
      <w:r w:rsidRPr="000F7D3B">
        <w:rPr>
          <w:color w:val="000000"/>
        </w:rPr>
        <w:softHyphen/>
      </w:r>
      <w:r w:rsidRPr="000F7D3B">
        <w:rPr>
          <w:color w:val="000000"/>
          <w:spacing w:val="1"/>
        </w:rPr>
        <w:t>ном обществе.</w:t>
      </w:r>
      <w:r w:rsidRPr="000F7D3B">
        <w:rPr>
          <w:color w:val="000000"/>
          <w:spacing w:val="3"/>
        </w:rPr>
        <w:t xml:space="preserve"> Основные социальные группы современного российского </w:t>
      </w:r>
      <w:r w:rsidRPr="000F7D3B">
        <w:rPr>
          <w:color w:val="000000"/>
        </w:rPr>
        <w:t>общества. Усиление социальной направленности политики Рос</w:t>
      </w:r>
      <w:r w:rsidRPr="000F7D3B">
        <w:rPr>
          <w:color w:val="000000"/>
        </w:rPr>
        <w:softHyphen/>
        <w:t>сийского государства.</w:t>
      </w:r>
    </w:p>
    <w:p w:rsidR="005C7FFB" w:rsidRPr="000F7D3B" w:rsidRDefault="005C7FFB" w:rsidP="005C7FFB">
      <w:pPr>
        <w:widowControl w:val="0"/>
        <w:shd w:val="clear" w:color="auto" w:fill="FFFFFF"/>
        <w:autoSpaceDE w:val="0"/>
        <w:autoSpaceDN w:val="0"/>
        <w:adjustRightInd w:val="0"/>
        <w:ind w:right="816"/>
        <w:jc w:val="both"/>
      </w:pPr>
      <w:r w:rsidRPr="000F7D3B">
        <w:rPr>
          <w:b/>
          <w:bCs/>
          <w:color w:val="000000"/>
          <w:spacing w:val="4"/>
        </w:rPr>
        <w:t xml:space="preserve">ПОЛИТИКА. КУЛЬТУРА </w:t>
      </w:r>
      <w:r w:rsidRPr="000F7D3B">
        <w:rPr>
          <w:color w:val="000000"/>
          <w:spacing w:val="4"/>
        </w:rPr>
        <w:t xml:space="preserve">(27ч) </w:t>
      </w:r>
      <w:r w:rsidRPr="000F7D3B">
        <w:rPr>
          <w:b/>
          <w:bCs/>
          <w:color w:val="000000"/>
          <w:spacing w:val="1"/>
          <w:lang w:val="en-US"/>
        </w:rPr>
        <w:t>X</w:t>
      </w:r>
      <w:r w:rsidRPr="000F7D3B">
        <w:rPr>
          <w:b/>
          <w:bCs/>
          <w:color w:val="000000"/>
          <w:spacing w:val="1"/>
        </w:rPr>
        <w:t xml:space="preserve">. Политическая </w:t>
      </w:r>
      <w:r w:rsidRPr="000F7D3B">
        <w:rPr>
          <w:color w:val="000000"/>
          <w:spacing w:val="1"/>
        </w:rPr>
        <w:t xml:space="preserve">жизнь </w:t>
      </w:r>
      <w:r w:rsidRPr="000F7D3B">
        <w:rPr>
          <w:b/>
          <w:bCs/>
          <w:color w:val="000000"/>
          <w:spacing w:val="1"/>
        </w:rPr>
        <w:t>общества (</w:t>
      </w:r>
      <w:r w:rsidRPr="000F7D3B">
        <w:rPr>
          <w:b/>
          <w:bCs/>
          <w:iCs/>
          <w:color w:val="000000"/>
          <w:spacing w:val="1"/>
        </w:rPr>
        <w:t xml:space="preserve">16 </w:t>
      </w:r>
      <w:r w:rsidRPr="000F7D3B">
        <w:rPr>
          <w:iCs/>
          <w:color w:val="000000"/>
          <w:spacing w:val="1"/>
        </w:rPr>
        <w:t>ч)</w:t>
      </w:r>
      <w:r w:rsidRPr="000F7D3B">
        <w:rPr>
          <w:color w:val="000000"/>
          <w:spacing w:val="-2"/>
        </w:rPr>
        <w:t>Власть. Властные отношения. Политика. Внутренняя и внеш</w:t>
      </w:r>
      <w:r w:rsidRPr="000F7D3B">
        <w:rPr>
          <w:color w:val="000000"/>
          <w:spacing w:val="-2"/>
        </w:rPr>
        <w:softHyphen/>
      </w:r>
      <w:r w:rsidRPr="000F7D3B">
        <w:rPr>
          <w:color w:val="000000"/>
          <w:spacing w:val="4"/>
        </w:rPr>
        <w:t>няя политика.</w:t>
      </w:r>
      <w:r w:rsidRPr="000F7D3B">
        <w:rPr>
          <w:color w:val="000000"/>
          <w:spacing w:val="-2"/>
        </w:rPr>
        <w:t xml:space="preserve"> Сущность государства. Суверенитет. Государственное управ</w:t>
      </w:r>
      <w:r w:rsidRPr="000F7D3B">
        <w:rPr>
          <w:color w:val="000000"/>
          <w:spacing w:val="-2"/>
        </w:rPr>
        <w:softHyphen/>
      </w:r>
      <w:r w:rsidRPr="000F7D3B">
        <w:rPr>
          <w:color w:val="000000"/>
          <w:spacing w:val="3"/>
        </w:rPr>
        <w:t>ление. Формы государства. Функции государства.</w:t>
      </w:r>
      <w:r w:rsidRPr="000F7D3B">
        <w:rPr>
          <w:color w:val="000000"/>
        </w:rPr>
        <w:t xml:space="preserve"> Наше государство — Российская Федерация. Государствен</w:t>
      </w:r>
      <w:r w:rsidRPr="000F7D3B">
        <w:rPr>
          <w:color w:val="000000"/>
        </w:rPr>
        <w:softHyphen/>
      </w:r>
      <w:r w:rsidRPr="000F7D3B">
        <w:rPr>
          <w:color w:val="000000"/>
          <w:spacing w:val="3"/>
        </w:rPr>
        <w:t>ное устройство России. Гражданство Российской Федерации. Политический режим. Демократия. Парламентаризм.</w:t>
      </w:r>
    </w:p>
    <w:p w:rsidR="005C7FFB" w:rsidRPr="000F7D3B" w:rsidRDefault="005C7FFB" w:rsidP="005C7FFB">
      <w:pPr>
        <w:widowControl w:val="0"/>
        <w:shd w:val="clear" w:color="auto" w:fill="FFFFFF"/>
        <w:autoSpaceDE w:val="0"/>
        <w:autoSpaceDN w:val="0"/>
        <w:adjustRightInd w:val="0"/>
        <w:ind w:right="12"/>
        <w:jc w:val="both"/>
      </w:pPr>
      <w:r w:rsidRPr="000F7D3B">
        <w:rPr>
          <w:color w:val="000000"/>
        </w:rPr>
        <w:t>Республика. Выборы и избирательные системы. Политичес</w:t>
      </w:r>
      <w:r w:rsidRPr="000F7D3B">
        <w:rPr>
          <w:color w:val="000000"/>
        </w:rPr>
        <w:softHyphen/>
      </w:r>
      <w:r w:rsidRPr="000F7D3B">
        <w:rPr>
          <w:color w:val="000000"/>
          <w:spacing w:val="3"/>
        </w:rPr>
        <w:t>кие партии.</w:t>
      </w:r>
      <w:r w:rsidRPr="000F7D3B">
        <w:rPr>
          <w:color w:val="000000"/>
          <w:spacing w:val="-2"/>
        </w:rPr>
        <w:t xml:space="preserve"> Правовое государство. Верховенство права. Разделение влас</w:t>
      </w:r>
      <w:r w:rsidRPr="000F7D3B">
        <w:rPr>
          <w:color w:val="000000"/>
          <w:spacing w:val="-2"/>
        </w:rPr>
        <w:softHyphen/>
      </w:r>
      <w:r w:rsidRPr="000F7D3B">
        <w:rPr>
          <w:color w:val="000000"/>
          <w:spacing w:val="1"/>
        </w:rPr>
        <w:t xml:space="preserve">тей. Гражданское общество и правовое государство. Местное </w:t>
      </w:r>
      <w:r w:rsidRPr="000F7D3B">
        <w:rPr>
          <w:color w:val="000000"/>
          <w:spacing w:val="-2"/>
        </w:rPr>
        <w:t>самоуправление.</w:t>
      </w:r>
      <w:r w:rsidRPr="000F7D3B">
        <w:rPr>
          <w:color w:val="000000"/>
          <w:spacing w:val="2"/>
        </w:rPr>
        <w:t xml:space="preserve"> Органы власти Российской Федерации. Органы законода</w:t>
      </w:r>
      <w:r w:rsidRPr="000F7D3B">
        <w:rPr>
          <w:color w:val="000000"/>
          <w:spacing w:val="2"/>
        </w:rPr>
        <w:softHyphen/>
      </w:r>
      <w:r w:rsidRPr="000F7D3B">
        <w:rPr>
          <w:color w:val="000000"/>
          <w:spacing w:val="-1"/>
        </w:rPr>
        <w:t>тельной власти. Органы исполнительной власти. Правоохрани</w:t>
      </w:r>
      <w:r w:rsidRPr="000F7D3B">
        <w:rPr>
          <w:color w:val="000000"/>
          <w:spacing w:val="-1"/>
        </w:rPr>
        <w:softHyphen/>
      </w:r>
      <w:r w:rsidRPr="000F7D3B">
        <w:rPr>
          <w:color w:val="000000"/>
          <w:spacing w:val="2"/>
        </w:rPr>
        <w:t>тельные органы. Судебная система.</w:t>
      </w:r>
      <w:r w:rsidRPr="000F7D3B">
        <w:rPr>
          <w:color w:val="000000"/>
        </w:rPr>
        <w:t xml:space="preserve"> Межгосударственные отношения. Международные полити</w:t>
      </w:r>
      <w:r w:rsidRPr="000F7D3B">
        <w:rPr>
          <w:color w:val="000000"/>
        </w:rPr>
        <w:softHyphen/>
      </w:r>
      <w:r w:rsidRPr="000F7D3B">
        <w:rPr>
          <w:color w:val="000000"/>
          <w:spacing w:val="2"/>
        </w:rPr>
        <w:t>ческие организации.</w:t>
      </w:r>
      <w:r w:rsidRPr="000F7D3B">
        <w:rPr>
          <w:color w:val="000000"/>
        </w:rPr>
        <w:t xml:space="preserve"> Войны и вооруженные конфликты. Национальная безопас</w:t>
      </w:r>
      <w:r w:rsidRPr="000F7D3B">
        <w:rPr>
          <w:color w:val="000000"/>
        </w:rPr>
        <w:softHyphen/>
      </w:r>
      <w:r w:rsidRPr="000F7D3B">
        <w:rPr>
          <w:color w:val="000000"/>
          <w:spacing w:val="-1"/>
        </w:rPr>
        <w:t>ность. Сепаратизм. Международно-правовая защита жертв во</w:t>
      </w:r>
      <w:r w:rsidRPr="000F7D3B">
        <w:rPr>
          <w:color w:val="000000"/>
          <w:spacing w:val="-1"/>
        </w:rPr>
        <w:softHyphen/>
      </w:r>
      <w:r w:rsidRPr="000F7D3B">
        <w:rPr>
          <w:color w:val="000000"/>
          <w:spacing w:val="1"/>
        </w:rPr>
        <w:t>оруженных конфликтов.</w:t>
      </w:r>
      <w:r w:rsidRPr="000F7D3B">
        <w:rPr>
          <w:color w:val="000000"/>
          <w:spacing w:val="3"/>
        </w:rPr>
        <w:t xml:space="preserve"> Глобализация и ее противоречия.</w:t>
      </w:r>
    </w:p>
    <w:p w:rsidR="005C7FFB" w:rsidRPr="000F7D3B" w:rsidRDefault="005C7FFB" w:rsidP="005C7FFB">
      <w:pPr>
        <w:widowControl w:val="0"/>
        <w:shd w:val="clear" w:color="auto" w:fill="FFFFFF"/>
        <w:autoSpaceDE w:val="0"/>
        <w:autoSpaceDN w:val="0"/>
        <w:adjustRightInd w:val="0"/>
        <w:ind w:right="6"/>
        <w:jc w:val="both"/>
      </w:pPr>
      <w:r w:rsidRPr="000F7D3B">
        <w:rPr>
          <w:color w:val="000000"/>
          <w:spacing w:val="3"/>
        </w:rPr>
        <w:t>Человек и политика. Политические события и судьбы лю</w:t>
      </w:r>
      <w:r w:rsidRPr="000F7D3B">
        <w:rPr>
          <w:color w:val="000000"/>
          <w:spacing w:val="3"/>
        </w:rPr>
        <w:softHyphen/>
      </w:r>
      <w:r w:rsidRPr="000F7D3B">
        <w:rPr>
          <w:color w:val="000000"/>
        </w:rPr>
        <w:t>дей. Как повлиять на политику? Гражданская активность. Пат</w:t>
      </w:r>
      <w:r w:rsidRPr="000F7D3B">
        <w:rPr>
          <w:color w:val="000000"/>
        </w:rPr>
        <w:softHyphen/>
      </w:r>
      <w:r w:rsidRPr="000F7D3B">
        <w:rPr>
          <w:color w:val="000000"/>
          <w:spacing w:val="-2"/>
        </w:rPr>
        <w:t>риотизм.</w:t>
      </w:r>
    </w:p>
    <w:p w:rsidR="005C7FFB" w:rsidRPr="000F7D3B" w:rsidRDefault="005C7FFB" w:rsidP="005C7FFB">
      <w:pPr>
        <w:widowControl w:val="0"/>
        <w:shd w:val="clear" w:color="auto" w:fill="FFFFFF"/>
        <w:autoSpaceDE w:val="0"/>
        <w:autoSpaceDN w:val="0"/>
        <w:adjustRightInd w:val="0"/>
        <w:jc w:val="both"/>
      </w:pPr>
      <w:r w:rsidRPr="000F7D3B">
        <w:rPr>
          <w:b/>
          <w:bCs/>
          <w:color w:val="000000"/>
          <w:spacing w:val="-1"/>
          <w:lang w:val="en-US"/>
        </w:rPr>
        <w:t>XI</w:t>
      </w:r>
      <w:r w:rsidRPr="000F7D3B">
        <w:rPr>
          <w:b/>
          <w:bCs/>
          <w:color w:val="000000"/>
          <w:spacing w:val="-1"/>
        </w:rPr>
        <w:t xml:space="preserve">. Культурно-информационная среда </w:t>
      </w:r>
      <w:r w:rsidRPr="000F7D3B">
        <w:rPr>
          <w:color w:val="000000"/>
          <w:spacing w:val="4"/>
        </w:rPr>
        <w:t xml:space="preserve">общественной жизни </w:t>
      </w:r>
      <w:r w:rsidRPr="000F7D3B">
        <w:rPr>
          <w:iCs/>
          <w:color w:val="000000"/>
          <w:spacing w:val="4"/>
        </w:rPr>
        <w:t>(8ч"}</w:t>
      </w:r>
      <w:r w:rsidRPr="000F7D3B">
        <w:rPr>
          <w:color w:val="000000"/>
        </w:rPr>
        <w:t>Информация и способы ее распространения. Средства мас</w:t>
      </w:r>
      <w:r w:rsidRPr="000F7D3B">
        <w:rPr>
          <w:color w:val="000000"/>
        </w:rPr>
        <w:softHyphen/>
      </w:r>
      <w:r w:rsidRPr="000F7D3B">
        <w:rPr>
          <w:color w:val="000000"/>
          <w:spacing w:val="4"/>
        </w:rPr>
        <w:t>совой информации. Интернет.</w:t>
      </w:r>
      <w:r w:rsidRPr="000F7D3B">
        <w:rPr>
          <w:color w:val="000000"/>
          <w:spacing w:val="-1"/>
        </w:rPr>
        <w:t xml:space="preserve">Культура, ее многообразие и формы. Культурные различия. </w:t>
      </w:r>
      <w:r w:rsidRPr="000F7D3B">
        <w:rPr>
          <w:color w:val="000000"/>
          <w:spacing w:val="4"/>
        </w:rPr>
        <w:t>Диалог культур как черта современного мира.</w:t>
      </w:r>
      <w:r w:rsidRPr="000F7D3B">
        <w:rPr>
          <w:color w:val="000000"/>
          <w:spacing w:val="9"/>
        </w:rPr>
        <w:t xml:space="preserve"> Религия. Роль религии в культурном развитии. Религиоз</w:t>
      </w:r>
      <w:r w:rsidRPr="000F7D3B">
        <w:rPr>
          <w:color w:val="000000"/>
          <w:spacing w:val="9"/>
        </w:rPr>
        <w:softHyphen/>
      </w:r>
      <w:r w:rsidRPr="000F7D3B">
        <w:rPr>
          <w:color w:val="000000"/>
          <w:spacing w:val="5"/>
        </w:rPr>
        <w:t>ные нормы. Религиозные группы. Мировые религии. Веротер</w:t>
      </w:r>
      <w:r w:rsidRPr="000F7D3B">
        <w:rPr>
          <w:color w:val="000000"/>
          <w:spacing w:val="5"/>
        </w:rPr>
        <w:softHyphen/>
      </w:r>
      <w:r w:rsidRPr="000F7D3B">
        <w:rPr>
          <w:color w:val="000000"/>
          <w:spacing w:val="4"/>
        </w:rPr>
        <w:t>пимость.Культура Российской Федерации. Образование и наука. Ис</w:t>
      </w:r>
      <w:r w:rsidRPr="000F7D3B">
        <w:rPr>
          <w:color w:val="000000"/>
          <w:spacing w:val="4"/>
        </w:rPr>
        <w:softHyphen/>
      </w:r>
      <w:r w:rsidRPr="000F7D3B">
        <w:rPr>
          <w:color w:val="000000"/>
          <w:spacing w:val="9"/>
        </w:rPr>
        <w:t>кусство. Возрождение религиозной жизни в нашей стране.</w:t>
      </w:r>
    </w:p>
    <w:p w:rsidR="005C7FFB" w:rsidRPr="000F7D3B" w:rsidRDefault="005C7FFB" w:rsidP="005C7FFB">
      <w:pPr>
        <w:widowControl w:val="0"/>
        <w:shd w:val="clear" w:color="auto" w:fill="FFFFFF"/>
        <w:autoSpaceDE w:val="0"/>
        <w:autoSpaceDN w:val="0"/>
        <w:adjustRightInd w:val="0"/>
        <w:jc w:val="both"/>
      </w:pPr>
      <w:r w:rsidRPr="000F7D3B">
        <w:rPr>
          <w:b/>
          <w:bCs/>
          <w:color w:val="000000"/>
          <w:spacing w:val="8"/>
          <w:lang w:val="en-US"/>
        </w:rPr>
        <w:t>XII</w:t>
      </w:r>
      <w:r w:rsidRPr="000F7D3B">
        <w:rPr>
          <w:b/>
          <w:bCs/>
          <w:color w:val="000000"/>
          <w:spacing w:val="8"/>
        </w:rPr>
        <w:t>. Человек в меняющемся обществе (Зч)</w:t>
      </w:r>
    </w:p>
    <w:p w:rsidR="005C7FFB" w:rsidRPr="000F7D3B" w:rsidRDefault="005C7FFB" w:rsidP="005C7FFB">
      <w:pPr>
        <w:widowControl w:val="0"/>
        <w:shd w:val="clear" w:color="auto" w:fill="FFFFFF"/>
        <w:autoSpaceDE w:val="0"/>
        <w:autoSpaceDN w:val="0"/>
        <w:adjustRightInd w:val="0"/>
        <w:jc w:val="both"/>
        <w:rPr>
          <w:color w:val="000000"/>
          <w:spacing w:val="3"/>
        </w:rPr>
      </w:pPr>
      <w:r w:rsidRPr="000F7D3B">
        <w:rPr>
          <w:color w:val="000000"/>
          <w:spacing w:val="4"/>
        </w:rPr>
        <w:t>Можно ли предвидеть будущее? Как приспособиться к быст</w:t>
      </w:r>
      <w:r w:rsidRPr="000F7D3B">
        <w:rPr>
          <w:color w:val="000000"/>
          <w:spacing w:val="4"/>
        </w:rPr>
        <w:softHyphen/>
      </w:r>
      <w:r w:rsidRPr="000F7D3B">
        <w:rPr>
          <w:color w:val="000000"/>
          <w:spacing w:val="3"/>
        </w:rPr>
        <w:t>рым переменам? Непрерывное образование. Образование и карь</w:t>
      </w:r>
      <w:r w:rsidRPr="000F7D3B">
        <w:rPr>
          <w:color w:val="000000"/>
          <w:spacing w:val="3"/>
        </w:rPr>
        <w:softHyphen/>
      </w:r>
      <w:r w:rsidRPr="000F7D3B">
        <w:rPr>
          <w:color w:val="000000"/>
          <w:spacing w:val="6"/>
        </w:rPr>
        <w:t xml:space="preserve">ера. Новое отношение к труду. Мир современных профессий. </w:t>
      </w:r>
      <w:r w:rsidRPr="000F7D3B">
        <w:rPr>
          <w:color w:val="000000"/>
          <w:spacing w:val="3"/>
        </w:rPr>
        <w:t>Образ жизни и здоровье. Мода и спорт. Будущее создается мо</w:t>
      </w:r>
      <w:r w:rsidRPr="000F7D3B">
        <w:rPr>
          <w:color w:val="000000"/>
          <w:spacing w:val="3"/>
        </w:rPr>
        <w:softHyphen/>
        <w:t>лодыми.</w:t>
      </w:r>
    </w:p>
    <w:p w:rsidR="005C7FFB" w:rsidRPr="000F7D3B" w:rsidRDefault="005C7FFB" w:rsidP="005C7FFB">
      <w:pPr>
        <w:widowControl w:val="0"/>
        <w:autoSpaceDE w:val="0"/>
        <w:autoSpaceDN w:val="0"/>
        <w:adjustRightInd w:val="0"/>
        <w:jc w:val="both"/>
        <w:rPr>
          <w:b/>
          <w:bCs/>
        </w:rPr>
      </w:pPr>
      <w:r w:rsidRPr="000F7D3B">
        <w:rPr>
          <w:b/>
          <w:bCs/>
        </w:rPr>
        <w:t>VI. Тематическое планирование и виды учебной деятельности учащихся по учебному предмету «Обществознание»</w:t>
      </w:r>
    </w:p>
    <w:p w:rsidR="005C7FFB" w:rsidRPr="000F7D3B" w:rsidRDefault="005C7FFB" w:rsidP="005C7FFB">
      <w:pPr>
        <w:widowControl w:val="0"/>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3"/>
        <w:gridCol w:w="7393"/>
      </w:tblGrid>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4"/>
              </w:rPr>
            </w:pPr>
          </w:p>
          <w:p w:rsidR="005C7FFB" w:rsidRPr="007056AE" w:rsidRDefault="005C7FFB" w:rsidP="00DE56D8">
            <w:pPr>
              <w:widowControl w:val="0"/>
              <w:shd w:val="clear" w:color="auto" w:fill="FFFFFF"/>
              <w:autoSpaceDE w:val="0"/>
              <w:autoSpaceDN w:val="0"/>
              <w:adjustRightInd w:val="0"/>
              <w:jc w:val="both"/>
              <w:rPr>
                <w:rFonts w:ascii="Calibri" w:eastAsia="Calibri" w:hAnsi="Calibri"/>
              </w:rPr>
            </w:pP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02"/>
              <w:jc w:val="both"/>
              <w:rPr>
                <w:rFonts w:ascii="Calibri" w:eastAsia="Calibri" w:hAnsi="Calibri"/>
              </w:rPr>
            </w:pPr>
            <w:r w:rsidRPr="007056AE">
              <w:rPr>
                <w:rFonts w:ascii="Calibri" w:eastAsia="Calibri" w:hAnsi="Calibri"/>
                <w:color w:val="000000"/>
                <w:spacing w:val="6"/>
              </w:rPr>
              <w:t xml:space="preserve">Характеристика основных видов деятельности ученика </w:t>
            </w:r>
            <w:r w:rsidRPr="007056AE">
              <w:rPr>
                <w:rFonts w:ascii="Calibri" w:eastAsia="Calibri" w:hAnsi="Calibri"/>
                <w:color w:val="000000"/>
                <w:spacing w:val="9"/>
              </w:rPr>
              <w:t>(на уровне учебных действий)</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rPr>
              <w:t xml:space="preserve">РАЗДЕЛ </w:t>
            </w:r>
            <w:r w:rsidRPr="007056AE">
              <w:rPr>
                <w:rFonts w:ascii="Calibri" w:eastAsia="Calibri" w:hAnsi="Calibri"/>
                <w:color w:val="000000"/>
                <w:lang w:val="en-US"/>
              </w:rPr>
              <w:t>I</w:t>
            </w:r>
            <w:r w:rsidRPr="007056AE">
              <w:rPr>
                <w:rFonts w:ascii="Calibri" w:eastAsia="Calibri" w:hAnsi="Calibri"/>
                <w:color w:val="000000"/>
              </w:rPr>
              <w:t>. ЧЕЛОВЕК В СОЦИАЛЬНОМ ИЗМЕРЕНИИ (/8ч)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rPr>
            </w:pPr>
            <w:r w:rsidRPr="007056AE">
              <w:rPr>
                <w:rFonts w:ascii="Calibri" w:eastAsia="Calibri" w:hAnsi="Calibri"/>
                <w:color w:val="000000"/>
                <w:spacing w:val="2"/>
              </w:rPr>
              <w:t xml:space="preserve">1. Загадка человека </w:t>
            </w:r>
            <w:r w:rsidRPr="007056AE">
              <w:rPr>
                <w:rFonts w:ascii="Calibri" w:eastAsia="Calibri" w:hAnsi="Calibri"/>
                <w:iCs/>
                <w:color w:val="000000"/>
                <w:spacing w:val="2"/>
              </w:rPr>
              <w:t>(Зч)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rPr>
            </w:pPr>
            <w:r w:rsidRPr="007056AE">
              <w:rPr>
                <w:rFonts w:ascii="Calibri" w:eastAsia="Calibri" w:hAnsi="Calibri"/>
                <w:color w:val="000000"/>
                <w:spacing w:val="5"/>
              </w:rPr>
              <w:t>Природа человека. Интересы и по</w:t>
            </w:r>
            <w:r w:rsidRPr="007056AE">
              <w:rPr>
                <w:rFonts w:ascii="Calibri" w:eastAsia="Calibri" w:hAnsi="Calibri"/>
                <w:color w:val="000000"/>
                <w:spacing w:val="5"/>
              </w:rPr>
              <w:softHyphen/>
            </w:r>
            <w:r w:rsidRPr="007056AE">
              <w:rPr>
                <w:rFonts w:ascii="Calibri" w:eastAsia="Calibri" w:hAnsi="Calibri"/>
                <w:color w:val="000000"/>
                <w:spacing w:val="-3"/>
              </w:rPr>
              <w:t>требности. Самооценка</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spacing w:val="-1"/>
              </w:rPr>
              <w:t xml:space="preserve">Характеризовать и конкретизировать примерами биологическое </w:t>
            </w:r>
            <w:r w:rsidRPr="007056AE">
              <w:rPr>
                <w:rFonts w:ascii="Calibri" w:eastAsia="Calibri" w:hAnsi="Calibri"/>
                <w:color w:val="000000"/>
              </w:rPr>
              <w:t xml:space="preserve">и социальное в природе человека. </w:t>
            </w:r>
            <w:r w:rsidRPr="007056AE">
              <w:rPr>
                <w:rFonts w:ascii="Calibri" w:eastAsia="Calibri" w:hAnsi="Calibri"/>
                <w:color w:val="000000"/>
                <w:spacing w:val="-2"/>
              </w:rPr>
              <w:t>Определять социальные факторы становления личности и конк</w:t>
            </w:r>
            <w:r w:rsidRPr="007056AE">
              <w:rPr>
                <w:rFonts w:ascii="Calibri" w:eastAsia="Calibri" w:hAnsi="Calibri"/>
                <w:color w:val="000000"/>
                <w:spacing w:val="-2"/>
              </w:rPr>
              <w:softHyphen/>
            </w:r>
            <w:r w:rsidRPr="007056AE">
              <w:rPr>
                <w:rFonts w:ascii="Calibri" w:eastAsia="Calibri" w:hAnsi="Calibri"/>
                <w:color w:val="000000"/>
                <w:spacing w:val="-1"/>
              </w:rPr>
              <w:t xml:space="preserve">ретизировать их примерами. </w:t>
            </w:r>
            <w:r w:rsidRPr="007056AE">
              <w:rPr>
                <w:rFonts w:ascii="Calibri" w:eastAsia="Calibri" w:hAnsi="Calibri"/>
                <w:color w:val="000000"/>
              </w:rPr>
              <w:t>Оценивать с позиций норм морали собственные поступки и от</w:t>
            </w:r>
            <w:r w:rsidRPr="007056AE">
              <w:rPr>
                <w:rFonts w:ascii="Calibri" w:eastAsia="Calibri" w:hAnsi="Calibri"/>
                <w:color w:val="000000"/>
              </w:rPr>
              <w:softHyphen/>
            </w:r>
            <w:r w:rsidRPr="007056AE">
              <w:rPr>
                <w:rFonts w:ascii="Calibri" w:eastAsia="Calibri" w:hAnsi="Calibri"/>
                <w:color w:val="000000"/>
                <w:spacing w:val="1"/>
              </w:rPr>
              <w:t>ношение к проблемам людей с ограниченными возможностями</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rPr>
            </w:pPr>
            <w:r w:rsidRPr="007056AE">
              <w:rPr>
                <w:rFonts w:ascii="Calibri" w:eastAsia="Calibri" w:hAnsi="Calibri"/>
                <w:color w:val="000000"/>
                <w:spacing w:val="2"/>
              </w:rPr>
              <w:t>2. Деятельность и поведение человека. Познание мира (2ч)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54"/>
              <w:jc w:val="both"/>
              <w:rPr>
                <w:rFonts w:ascii="Calibri" w:eastAsia="Calibri" w:hAnsi="Calibri"/>
              </w:rPr>
            </w:pPr>
            <w:r w:rsidRPr="007056AE">
              <w:rPr>
                <w:rFonts w:ascii="Calibri" w:eastAsia="Calibri" w:hAnsi="Calibri"/>
                <w:color w:val="000000"/>
                <w:spacing w:val="-3"/>
              </w:rPr>
              <w:t>Деятельность как способ существова</w:t>
            </w:r>
            <w:r w:rsidRPr="007056AE">
              <w:rPr>
                <w:rFonts w:ascii="Calibri" w:eastAsia="Calibri" w:hAnsi="Calibri"/>
                <w:color w:val="000000"/>
                <w:spacing w:val="-3"/>
              </w:rPr>
              <w:softHyphen/>
            </w:r>
            <w:r w:rsidRPr="007056AE">
              <w:rPr>
                <w:rFonts w:ascii="Calibri" w:eastAsia="Calibri" w:hAnsi="Calibri"/>
                <w:color w:val="000000"/>
                <w:spacing w:val="-1"/>
              </w:rPr>
              <w:t xml:space="preserve">ния человека. Мотивация деятельности. </w:t>
            </w:r>
            <w:r w:rsidRPr="007056AE">
              <w:rPr>
                <w:rFonts w:ascii="Calibri" w:eastAsia="Calibri" w:hAnsi="Calibri"/>
                <w:color w:val="000000"/>
                <w:spacing w:val="-6"/>
              </w:rPr>
              <w:t xml:space="preserve">Виды деятельности. </w:t>
            </w:r>
            <w:r w:rsidRPr="007056AE">
              <w:rPr>
                <w:rFonts w:ascii="Calibri" w:eastAsia="Calibri" w:hAnsi="Calibri"/>
                <w:color w:val="000000"/>
                <w:spacing w:val="1"/>
              </w:rPr>
              <w:t xml:space="preserve">Способы познания мира, человека и </w:t>
            </w:r>
            <w:r w:rsidRPr="007056AE">
              <w:rPr>
                <w:rFonts w:ascii="Calibri" w:eastAsia="Calibri" w:hAnsi="Calibri"/>
                <w:color w:val="000000"/>
                <w:spacing w:val="-8"/>
              </w:rPr>
              <w:t>общества</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rPr>
            </w:pPr>
            <w:r w:rsidRPr="007056AE">
              <w:rPr>
                <w:rFonts w:ascii="Calibri" w:eastAsia="Calibri" w:hAnsi="Calibri"/>
                <w:color w:val="000000"/>
                <w:spacing w:val="-1"/>
              </w:rPr>
              <w:t>Определять и конкретизировать примерами сущностные харак</w:t>
            </w:r>
            <w:r w:rsidRPr="007056AE">
              <w:rPr>
                <w:rFonts w:ascii="Calibri" w:eastAsia="Calibri" w:hAnsi="Calibri"/>
                <w:color w:val="000000"/>
                <w:spacing w:val="-1"/>
              </w:rPr>
              <w:softHyphen/>
            </w:r>
            <w:r w:rsidRPr="007056AE">
              <w:rPr>
                <w:rFonts w:ascii="Calibri" w:eastAsia="Calibri" w:hAnsi="Calibri"/>
                <w:color w:val="000000"/>
                <w:spacing w:val="-4"/>
              </w:rPr>
              <w:t xml:space="preserve">теристики деятельности. </w:t>
            </w:r>
            <w:r w:rsidRPr="007056AE">
              <w:rPr>
                <w:rFonts w:ascii="Calibri" w:eastAsia="Calibri" w:hAnsi="Calibri"/>
                <w:color w:val="000000"/>
                <w:spacing w:val="-2"/>
              </w:rPr>
              <w:t xml:space="preserve">Объяснять роль мотивов в деятельности человека. </w:t>
            </w:r>
            <w:r w:rsidRPr="007056AE">
              <w:rPr>
                <w:rFonts w:ascii="Calibri" w:eastAsia="Calibri" w:hAnsi="Calibri"/>
                <w:color w:val="000000"/>
                <w:spacing w:val="-1"/>
              </w:rPr>
              <w:t xml:space="preserve">Приводить примеры основных видов деятельности. </w:t>
            </w:r>
            <w:r w:rsidRPr="007056AE">
              <w:rPr>
                <w:rFonts w:ascii="Calibri" w:eastAsia="Calibri" w:hAnsi="Calibri"/>
                <w:color w:val="000000"/>
                <w:spacing w:val="2"/>
              </w:rPr>
              <w:t xml:space="preserve">Описывать способы познания природы, человека, общества и </w:t>
            </w:r>
            <w:r w:rsidRPr="007056AE">
              <w:rPr>
                <w:rFonts w:ascii="Calibri" w:eastAsia="Calibri" w:hAnsi="Calibri"/>
                <w:color w:val="000000"/>
              </w:rPr>
              <w:t>конкретизировать их примерами</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rPr>
            </w:pPr>
            <w:r w:rsidRPr="007056AE">
              <w:rPr>
                <w:rFonts w:ascii="Calibri" w:eastAsia="Calibri" w:hAnsi="Calibri"/>
                <w:color w:val="000000"/>
                <w:spacing w:val="2"/>
              </w:rPr>
              <w:t xml:space="preserve">3. Положение человека в обществе: что его определяет (2 </w:t>
            </w:r>
            <w:r w:rsidRPr="007056AE">
              <w:rPr>
                <w:rFonts w:ascii="Calibri" w:eastAsia="Calibri" w:hAnsi="Calibri"/>
                <w:iCs/>
                <w:color w:val="000000"/>
                <w:spacing w:val="2"/>
              </w:rPr>
              <w:t>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168"/>
              <w:jc w:val="both"/>
              <w:rPr>
                <w:rFonts w:ascii="Calibri" w:eastAsia="Calibri" w:hAnsi="Calibri"/>
              </w:rPr>
            </w:pPr>
            <w:r w:rsidRPr="007056AE">
              <w:rPr>
                <w:rFonts w:ascii="Calibri" w:eastAsia="Calibri" w:hAnsi="Calibri"/>
                <w:color w:val="000000"/>
                <w:spacing w:val="-6"/>
              </w:rPr>
              <w:t xml:space="preserve">Социальные «параметры личности». </w:t>
            </w:r>
            <w:r w:rsidRPr="007056AE">
              <w:rPr>
                <w:rFonts w:ascii="Calibri" w:eastAsia="Calibri" w:hAnsi="Calibri"/>
                <w:color w:val="000000"/>
                <w:spacing w:val="-3"/>
              </w:rPr>
              <w:t>Типичные социальные роли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rPr>
            </w:pPr>
            <w:r w:rsidRPr="007056AE">
              <w:rPr>
                <w:rFonts w:ascii="Calibri" w:eastAsia="Calibri" w:hAnsi="Calibri"/>
                <w:color w:val="000000"/>
                <w:spacing w:val="1"/>
              </w:rPr>
              <w:t xml:space="preserve">Использовать элементы причинно-следственного анализа при </w:t>
            </w:r>
            <w:r w:rsidRPr="007056AE">
              <w:rPr>
                <w:rFonts w:ascii="Calibri" w:eastAsia="Calibri" w:hAnsi="Calibri"/>
                <w:color w:val="000000"/>
                <w:spacing w:val="-2"/>
              </w:rPr>
              <w:t xml:space="preserve">характеристике социальных «параметров личности». </w:t>
            </w:r>
            <w:r w:rsidRPr="007056AE">
              <w:rPr>
                <w:rFonts w:ascii="Calibri" w:eastAsia="Calibri" w:hAnsi="Calibri"/>
                <w:color w:val="000000"/>
                <w:spacing w:val="3"/>
              </w:rPr>
              <w:t xml:space="preserve">Исследовать несложные практические ситуации, связанные с </w:t>
            </w:r>
            <w:r w:rsidRPr="007056AE">
              <w:rPr>
                <w:rFonts w:ascii="Calibri" w:eastAsia="Calibri" w:hAnsi="Calibri"/>
                <w:color w:val="000000"/>
                <w:spacing w:val="-1"/>
              </w:rPr>
              <w:t xml:space="preserve">исполнением базовых социальных ролей. Оценивать собственный социальный статус и социальные роли </w:t>
            </w:r>
            <w:r w:rsidRPr="007056AE">
              <w:rPr>
                <w:rFonts w:ascii="Calibri" w:eastAsia="Calibri" w:hAnsi="Calibri"/>
                <w:color w:val="000000"/>
              </w:rPr>
              <w:t>с привлечением полученных знаний</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rPr>
            </w:pPr>
            <w:r w:rsidRPr="007056AE">
              <w:rPr>
                <w:rFonts w:ascii="Calibri" w:eastAsia="Calibri" w:hAnsi="Calibri"/>
                <w:color w:val="000000"/>
                <w:spacing w:val="2"/>
              </w:rPr>
              <w:t xml:space="preserve">4. Возраст и его влияние на социальное положение человека. Отрочество (2 </w:t>
            </w:r>
            <w:r w:rsidRPr="007056AE">
              <w:rPr>
                <w:rFonts w:ascii="Calibri" w:eastAsia="Calibri" w:hAnsi="Calibri"/>
                <w:iCs/>
                <w:color w:val="000000"/>
                <w:spacing w:val="2"/>
              </w:rPr>
              <w:t>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rPr>
            </w:pPr>
            <w:r w:rsidRPr="007056AE">
              <w:rPr>
                <w:rFonts w:ascii="Calibri" w:eastAsia="Calibri" w:hAnsi="Calibri"/>
                <w:color w:val="000000"/>
                <w:spacing w:val="-5"/>
              </w:rPr>
              <w:t xml:space="preserve">Возрастные периоды жизни человека. </w:t>
            </w:r>
            <w:r w:rsidRPr="007056AE">
              <w:rPr>
                <w:rFonts w:ascii="Calibri" w:eastAsia="Calibri" w:hAnsi="Calibri"/>
                <w:color w:val="000000"/>
                <w:spacing w:val="-2"/>
              </w:rPr>
              <w:t xml:space="preserve">Возможности и ограничения возраста. </w:t>
            </w:r>
            <w:r w:rsidRPr="007056AE">
              <w:rPr>
                <w:rFonts w:ascii="Calibri" w:eastAsia="Calibri" w:hAnsi="Calibri"/>
                <w:color w:val="000000"/>
                <w:spacing w:val="1"/>
              </w:rPr>
              <w:t>Особенности подросткового возрас</w:t>
            </w:r>
            <w:r w:rsidRPr="007056AE">
              <w:rPr>
                <w:rFonts w:ascii="Calibri" w:eastAsia="Calibri" w:hAnsi="Calibri"/>
                <w:color w:val="000000"/>
                <w:spacing w:val="1"/>
              </w:rPr>
              <w:softHyphen/>
            </w:r>
            <w:r w:rsidRPr="007056AE">
              <w:rPr>
                <w:rFonts w:ascii="Calibri" w:eastAsia="Calibri" w:hAnsi="Calibri"/>
                <w:color w:val="000000"/>
                <w:spacing w:val="-5"/>
              </w:rPr>
              <w:t>та. Трудности взросления</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rPr>
            </w:pPr>
            <w:r w:rsidRPr="007056AE">
              <w:rPr>
                <w:rFonts w:ascii="Calibri" w:eastAsia="Calibri" w:hAnsi="Calibri"/>
                <w:color w:val="000000"/>
                <w:spacing w:val="-3"/>
              </w:rPr>
              <w:t xml:space="preserve">Характеризовать основные возрастные периоды жизни человека. </w:t>
            </w:r>
            <w:r w:rsidRPr="007056AE">
              <w:rPr>
                <w:rFonts w:ascii="Calibri" w:eastAsia="Calibri" w:hAnsi="Calibri"/>
                <w:color w:val="000000"/>
              </w:rPr>
              <w:t>Сравнивать и сопоставлять возможности и ограничения каждо</w:t>
            </w:r>
            <w:r w:rsidRPr="007056AE">
              <w:rPr>
                <w:rFonts w:ascii="Calibri" w:eastAsia="Calibri" w:hAnsi="Calibri"/>
                <w:color w:val="000000"/>
              </w:rPr>
              <w:softHyphen/>
              <w:t>го возрастного периода. Оценивать свое отношение к людям старшего и младшего воз</w:t>
            </w:r>
            <w:r w:rsidRPr="007056AE">
              <w:rPr>
                <w:rFonts w:ascii="Calibri" w:eastAsia="Calibri" w:hAnsi="Calibri"/>
                <w:color w:val="000000"/>
              </w:rPr>
              <w:softHyphen/>
            </w:r>
            <w:r w:rsidRPr="007056AE">
              <w:rPr>
                <w:rFonts w:ascii="Calibri" w:eastAsia="Calibri" w:hAnsi="Calibri"/>
                <w:color w:val="000000"/>
                <w:spacing w:val="2"/>
              </w:rPr>
              <w:t xml:space="preserve">раста, а также к сверстникам с нравственных позиций. </w:t>
            </w:r>
            <w:r w:rsidRPr="007056AE">
              <w:rPr>
                <w:rFonts w:ascii="Calibri" w:eastAsia="Calibri" w:hAnsi="Calibri"/>
                <w:color w:val="000000"/>
                <w:spacing w:val="1"/>
              </w:rPr>
              <w:t xml:space="preserve">Показывать особенности становления личности на конкретных </w:t>
            </w:r>
            <w:r w:rsidRPr="007056AE">
              <w:rPr>
                <w:rFonts w:ascii="Calibri" w:eastAsia="Calibri" w:hAnsi="Calibri"/>
                <w:color w:val="000000"/>
                <w:spacing w:val="-4"/>
              </w:rPr>
              <w:t>примерах</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rPr>
            </w:pPr>
            <w:r w:rsidRPr="007056AE">
              <w:rPr>
                <w:rFonts w:ascii="Calibri" w:eastAsia="Calibri" w:hAnsi="Calibri"/>
                <w:color w:val="000000"/>
                <w:spacing w:val="1"/>
              </w:rPr>
              <w:t xml:space="preserve">5. Есть ли социальные преимущества у мужчин? (2 </w:t>
            </w:r>
            <w:r w:rsidRPr="007056AE">
              <w:rPr>
                <w:rFonts w:ascii="Calibri" w:eastAsia="Calibri" w:hAnsi="Calibri"/>
                <w:iCs/>
                <w:color w:val="000000"/>
                <w:spacing w:val="1"/>
              </w:rPr>
              <w:t>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rPr>
            </w:pPr>
            <w:r w:rsidRPr="007056AE">
              <w:rPr>
                <w:rFonts w:ascii="Calibri" w:eastAsia="Calibri" w:hAnsi="Calibri"/>
                <w:color w:val="000000"/>
                <w:spacing w:val="-1"/>
              </w:rPr>
              <w:t>Тендер как «социальный пол».  Тен</w:t>
            </w:r>
            <w:r w:rsidRPr="007056AE">
              <w:rPr>
                <w:rFonts w:ascii="Calibri" w:eastAsia="Calibri" w:hAnsi="Calibri"/>
                <w:color w:val="000000"/>
                <w:spacing w:val="-1"/>
              </w:rPr>
              <w:softHyphen/>
            </w:r>
            <w:r w:rsidRPr="007056AE">
              <w:rPr>
                <w:rFonts w:ascii="Calibri" w:eastAsia="Calibri" w:hAnsi="Calibri"/>
                <w:color w:val="000000"/>
                <w:spacing w:val="-5"/>
              </w:rPr>
              <w:t>дерные роли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r w:rsidRPr="007056AE">
              <w:rPr>
                <w:rFonts w:ascii="Calibri" w:eastAsia="Calibri" w:hAnsi="Calibri"/>
                <w:color w:val="000000"/>
                <w:spacing w:val="-1"/>
              </w:rPr>
              <w:t xml:space="preserve">Описывать тендер как «социальный пол». </w:t>
            </w:r>
            <w:r w:rsidRPr="007056AE">
              <w:rPr>
                <w:rFonts w:ascii="Calibri" w:eastAsia="Calibri" w:hAnsi="Calibri"/>
                <w:color w:val="000000"/>
                <w:spacing w:val="-2"/>
              </w:rPr>
              <w:t>Выявлять реальные связи и зависимости между тендером и тре</w:t>
            </w:r>
            <w:r w:rsidRPr="007056AE">
              <w:rPr>
                <w:rFonts w:ascii="Calibri" w:eastAsia="Calibri" w:hAnsi="Calibri"/>
                <w:color w:val="000000"/>
                <w:spacing w:val="-2"/>
              </w:rPr>
              <w:softHyphen/>
            </w:r>
            <w:r w:rsidRPr="007056AE">
              <w:rPr>
                <w:rFonts w:ascii="Calibri" w:eastAsia="Calibri" w:hAnsi="Calibri"/>
                <w:color w:val="000000"/>
                <w:spacing w:val="1"/>
              </w:rPr>
              <w:t>бованиями к поведению человека.</w:t>
            </w:r>
          </w:p>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rPr>
            </w:pPr>
            <w:r w:rsidRPr="007056AE">
              <w:rPr>
                <w:rFonts w:ascii="Calibri" w:eastAsia="Calibri" w:hAnsi="Calibri"/>
                <w:color w:val="000000"/>
                <w:spacing w:val="2"/>
              </w:rPr>
              <w:t>Приводить примеры тендерных ролей, а также различий в по</w:t>
            </w:r>
            <w:r w:rsidRPr="007056AE">
              <w:rPr>
                <w:rFonts w:ascii="Calibri" w:eastAsia="Calibri" w:hAnsi="Calibri"/>
                <w:color w:val="000000"/>
                <w:spacing w:val="2"/>
              </w:rPr>
              <w:softHyphen/>
              <w:t>ведении мальчиков и девочек</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rPr>
            </w:pPr>
            <w:r w:rsidRPr="007056AE">
              <w:rPr>
                <w:rFonts w:ascii="Calibri" w:eastAsia="Calibri" w:hAnsi="Calibri"/>
                <w:color w:val="000000"/>
              </w:rPr>
              <w:t>6. Национальность. Гражданство (Зч)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spacing w:val="3"/>
              </w:rPr>
              <w:t>Этнический фактор в государствен</w:t>
            </w:r>
            <w:r w:rsidRPr="007056AE">
              <w:rPr>
                <w:rFonts w:ascii="Calibri" w:eastAsia="Calibri" w:hAnsi="Calibri"/>
                <w:color w:val="000000"/>
                <w:spacing w:val="3"/>
              </w:rPr>
              <w:softHyphen/>
            </w:r>
            <w:r w:rsidRPr="007056AE">
              <w:rPr>
                <w:rFonts w:ascii="Calibri" w:eastAsia="Calibri" w:hAnsi="Calibri"/>
                <w:color w:val="000000"/>
                <w:spacing w:val="-2"/>
              </w:rPr>
              <w:t xml:space="preserve">ном развитии. </w:t>
            </w:r>
            <w:r w:rsidRPr="007056AE">
              <w:rPr>
                <w:rFonts w:ascii="Calibri" w:eastAsia="Calibri" w:hAnsi="Calibri"/>
                <w:color w:val="000000"/>
                <w:spacing w:val="1"/>
              </w:rPr>
              <w:t>Национальная принадлежность. На</w:t>
            </w:r>
            <w:r w:rsidRPr="007056AE">
              <w:rPr>
                <w:rFonts w:ascii="Calibri" w:eastAsia="Calibri" w:hAnsi="Calibri"/>
                <w:color w:val="000000"/>
                <w:spacing w:val="1"/>
              </w:rPr>
              <w:softHyphen/>
              <w:t xml:space="preserve">циональные различия: как научиться их </w:t>
            </w:r>
            <w:r w:rsidRPr="007056AE">
              <w:rPr>
                <w:rFonts w:ascii="Calibri" w:eastAsia="Calibri" w:hAnsi="Calibri"/>
                <w:color w:val="000000"/>
                <w:spacing w:val="-8"/>
              </w:rPr>
              <w:t xml:space="preserve">уважать. </w:t>
            </w:r>
            <w:r w:rsidRPr="007056AE">
              <w:rPr>
                <w:rFonts w:ascii="Calibri" w:eastAsia="Calibri" w:hAnsi="Calibri"/>
                <w:color w:val="000000"/>
                <w:spacing w:val="-2"/>
              </w:rPr>
              <w:t>Юные граждане России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96"/>
              <w:jc w:val="both"/>
              <w:rPr>
                <w:rFonts w:ascii="Calibri" w:eastAsia="Calibri" w:hAnsi="Calibri"/>
              </w:rPr>
            </w:pPr>
            <w:r w:rsidRPr="007056AE">
              <w:rPr>
                <w:rFonts w:ascii="Calibri" w:eastAsia="Calibri" w:hAnsi="Calibri"/>
                <w:color w:val="000000"/>
                <w:spacing w:val="2"/>
              </w:rPr>
              <w:t xml:space="preserve">Характеризовать и конкретизировать примерами этнические и </w:t>
            </w:r>
            <w:r w:rsidRPr="007056AE">
              <w:rPr>
                <w:rFonts w:ascii="Calibri" w:eastAsia="Calibri" w:hAnsi="Calibri"/>
                <w:color w:val="000000"/>
                <w:spacing w:val="-3"/>
              </w:rPr>
              <w:t xml:space="preserve">национальные различия. </w:t>
            </w:r>
            <w:r w:rsidRPr="007056AE">
              <w:rPr>
                <w:rFonts w:ascii="Calibri" w:eastAsia="Calibri" w:hAnsi="Calibri"/>
                <w:color w:val="000000"/>
              </w:rPr>
              <w:t xml:space="preserve">Показывать на конкретных примерах исторического прошлого и </w:t>
            </w:r>
            <w:r w:rsidRPr="007056AE">
              <w:rPr>
                <w:rFonts w:ascii="Calibri" w:eastAsia="Calibri" w:hAnsi="Calibri"/>
                <w:color w:val="000000"/>
                <w:spacing w:val="-2"/>
              </w:rPr>
              <w:t>современной жизни российского общества проявления толерантно</w:t>
            </w:r>
            <w:r w:rsidRPr="007056AE">
              <w:rPr>
                <w:rFonts w:ascii="Calibri" w:eastAsia="Calibri" w:hAnsi="Calibri"/>
                <w:color w:val="000000"/>
                <w:spacing w:val="-2"/>
              </w:rPr>
              <w:softHyphen/>
            </w:r>
            <w:r w:rsidRPr="007056AE">
              <w:rPr>
                <w:rFonts w:ascii="Calibri" w:eastAsia="Calibri" w:hAnsi="Calibri"/>
                <w:color w:val="000000"/>
                <w:spacing w:val="1"/>
              </w:rPr>
              <w:t xml:space="preserve">го отношения к людям иной этнической принадлежности и разных </w:t>
            </w:r>
            <w:r w:rsidRPr="007056AE">
              <w:rPr>
                <w:rFonts w:ascii="Calibri" w:eastAsia="Calibri" w:hAnsi="Calibri"/>
                <w:color w:val="000000"/>
                <w:spacing w:val="-5"/>
              </w:rPr>
              <w:t xml:space="preserve">национальностей. </w:t>
            </w:r>
            <w:r w:rsidRPr="007056AE">
              <w:rPr>
                <w:rFonts w:ascii="Calibri" w:eastAsia="Calibri" w:hAnsi="Calibri"/>
                <w:color w:val="000000"/>
                <w:spacing w:val="-1"/>
              </w:rPr>
              <w:t>Оценивать собственные действия и отношения с другими людь</w:t>
            </w:r>
            <w:r w:rsidRPr="007056AE">
              <w:rPr>
                <w:rFonts w:ascii="Calibri" w:eastAsia="Calibri" w:hAnsi="Calibri"/>
                <w:color w:val="000000"/>
                <w:spacing w:val="-1"/>
              </w:rPr>
              <w:softHyphen/>
            </w:r>
            <w:r w:rsidRPr="007056AE">
              <w:rPr>
                <w:rFonts w:ascii="Calibri" w:eastAsia="Calibri" w:hAnsi="Calibri"/>
                <w:color w:val="000000"/>
                <w:spacing w:val="1"/>
              </w:rPr>
              <w:t>ми с позиций толерантности. Формировать непримиримое отношение к проявлениям нацио</w:t>
            </w:r>
            <w:r w:rsidRPr="007056AE">
              <w:rPr>
                <w:rFonts w:ascii="Calibri" w:eastAsia="Calibri" w:hAnsi="Calibri"/>
                <w:color w:val="000000"/>
                <w:spacing w:val="1"/>
              </w:rPr>
              <w:softHyphen/>
              <w:t xml:space="preserve">нальной нетерпимости в повседневной жизни. </w:t>
            </w:r>
            <w:r w:rsidRPr="007056AE">
              <w:rPr>
                <w:rFonts w:ascii="Calibri" w:eastAsia="Calibri" w:hAnsi="Calibri"/>
                <w:color w:val="000000"/>
                <w:spacing w:val="-2"/>
              </w:rPr>
              <w:t>Объяснять смысл понятия «гражданство»</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rPr>
            </w:pPr>
            <w:r w:rsidRPr="007056AE">
              <w:rPr>
                <w:rFonts w:ascii="Calibri" w:eastAsia="Calibri" w:hAnsi="Calibri"/>
                <w:color w:val="000000"/>
                <w:spacing w:val="2"/>
              </w:rPr>
              <w:t>7. Здоровье в «социальном портрете личности» (2ч)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rPr>
            </w:pPr>
            <w:r w:rsidRPr="007056AE">
              <w:rPr>
                <w:rFonts w:ascii="Calibri" w:eastAsia="Calibri" w:hAnsi="Calibri"/>
                <w:color w:val="000000"/>
              </w:rPr>
              <w:t xml:space="preserve">Слагаемые здорового образа жизни. </w:t>
            </w:r>
            <w:r w:rsidRPr="007056AE">
              <w:rPr>
                <w:rFonts w:ascii="Calibri" w:eastAsia="Calibri" w:hAnsi="Calibri"/>
                <w:color w:val="000000"/>
                <w:spacing w:val="1"/>
              </w:rPr>
              <w:t>Безопасность жизни. Пагубные привыч</w:t>
            </w:r>
            <w:r w:rsidRPr="007056AE">
              <w:rPr>
                <w:rFonts w:ascii="Calibri" w:eastAsia="Calibri" w:hAnsi="Calibri"/>
                <w:color w:val="000000"/>
                <w:spacing w:val="1"/>
              </w:rPr>
              <w:softHyphen/>
            </w:r>
            <w:r w:rsidRPr="007056AE">
              <w:rPr>
                <w:rFonts w:ascii="Calibri" w:eastAsia="Calibri" w:hAnsi="Calibri"/>
                <w:color w:val="000000"/>
                <w:spacing w:val="-1"/>
              </w:rPr>
              <w:t>ки, угрожающие здоровью: как не допус</w:t>
            </w:r>
            <w:r w:rsidRPr="007056AE">
              <w:rPr>
                <w:rFonts w:ascii="Calibri" w:eastAsia="Calibri" w:hAnsi="Calibri"/>
                <w:color w:val="000000"/>
                <w:spacing w:val="-1"/>
              </w:rPr>
              <w:softHyphen/>
            </w:r>
            <w:r w:rsidRPr="007056AE">
              <w:rPr>
                <w:rFonts w:ascii="Calibri" w:eastAsia="Calibri" w:hAnsi="Calibri"/>
                <w:color w:val="000000"/>
              </w:rPr>
              <w:t>тить их возникновения</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8"/>
              <w:jc w:val="both"/>
              <w:rPr>
                <w:rFonts w:ascii="Calibri" w:eastAsia="Calibri" w:hAnsi="Calibri"/>
              </w:rPr>
            </w:pPr>
            <w:r w:rsidRPr="007056AE">
              <w:rPr>
                <w:rFonts w:ascii="Calibri" w:eastAsia="Calibri" w:hAnsi="Calibri"/>
                <w:color w:val="000000"/>
                <w:spacing w:val="-1"/>
              </w:rPr>
              <w:t xml:space="preserve">Характеризовать основные слагаемые здорового образа жизни. </w:t>
            </w:r>
            <w:r w:rsidRPr="007056AE">
              <w:rPr>
                <w:rFonts w:ascii="Calibri" w:eastAsia="Calibri" w:hAnsi="Calibri"/>
                <w:color w:val="000000"/>
                <w:spacing w:val="5"/>
              </w:rPr>
              <w:t xml:space="preserve">Выбирать верные критерии для оценки безопасных условий </w:t>
            </w:r>
            <w:r w:rsidRPr="007056AE">
              <w:rPr>
                <w:rFonts w:ascii="Calibri" w:eastAsia="Calibri" w:hAnsi="Calibri"/>
                <w:color w:val="000000"/>
              </w:rPr>
              <w:t xml:space="preserve">жизни. </w:t>
            </w:r>
            <w:r w:rsidRPr="007056AE">
              <w:rPr>
                <w:rFonts w:ascii="Calibri" w:eastAsia="Calibri" w:hAnsi="Calibri"/>
                <w:color w:val="000000"/>
                <w:spacing w:val="-2"/>
              </w:rPr>
              <w:t>Корректировать собственное поведение в соответствии с требо</w:t>
            </w:r>
            <w:r w:rsidRPr="007056AE">
              <w:rPr>
                <w:rFonts w:ascii="Calibri" w:eastAsia="Calibri" w:hAnsi="Calibri"/>
                <w:color w:val="000000"/>
                <w:spacing w:val="-2"/>
              </w:rPr>
              <w:softHyphen/>
              <w:t xml:space="preserve">ваниями безопасности жизнедеятельности. </w:t>
            </w:r>
            <w:r w:rsidRPr="007056AE">
              <w:rPr>
                <w:rFonts w:ascii="Calibri" w:eastAsia="Calibri" w:hAnsi="Calibri"/>
                <w:color w:val="000000"/>
                <w:spacing w:val="2"/>
              </w:rPr>
              <w:t>Формировать положительное отношение к необходимости со</w:t>
            </w:r>
            <w:r w:rsidRPr="007056AE">
              <w:rPr>
                <w:rFonts w:ascii="Calibri" w:eastAsia="Calibri" w:hAnsi="Calibri"/>
                <w:color w:val="000000"/>
                <w:spacing w:val="2"/>
              </w:rPr>
              <w:softHyphen/>
              <w:t>блюдать здоровый образ жизни</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rPr>
            </w:pPr>
            <w:r w:rsidRPr="007056AE">
              <w:rPr>
                <w:rFonts w:ascii="Calibri" w:eastAsia="Calibri" w:hAnsi="Calibri"/>
                <w:color w:val="000000"/>
                <w:spacing w:val="3"/>
              </w:rPr>
              <w:t xml:space="preserve">8. Как и когда человек учится социальному (2 </w:t>
            </w:r>
            <w:r w:rsidRPr="007056AE">
              <w:rPr>
                <w:rFonts w:ascii="Calibri" w:eastAsia="Calibri" w:hAnsi="Calibri"/>
                <w:iCs/>
                <w:color w:val="000000"/>
                <w:spacing w:val="3"/>
              </w:rPr>
              <w:t>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2"/>
              <w:jc w:val="both"/>
              <w:rPr>
                <w:rFonts w:ascii="Calibri" w:eastAsia="Calibri" w:hAnsi="Calibri"/>
              </w:rPr>
            </w:pPr>
            <w:r w:rsidRPr="007056AE">
              <w:rPr>
                <w:rFonts w:ascii="Calibri" w:eastAsia="Calibri" w:hAnsi="Calibri"/>
                <w:color w:val="000000"/>
                <w:spacing w:val="5"/>
              </w:rPr>
              <w:t xml:space="preserve">Социализация.  Культурные нормы и </w:t>
            </w:r>
            <w:r w:rsidRPr="007056AE">
              <w:rPr>
                <w:rFonts w:ascii="Calibri" w:eastAsia="Calibri" w:hAnsi="Calibri"/>
                <w:color w:val="000000"/>
                <w:spacing w:val="1"/>
              </w:rPr>
              <w:t>ценности. Воспитание</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84"/>
              <w:jc w:val="both"/>
              <w:rPr>
                <w:rFonts w:ascii="Calibri" w:eastAsia="Calibri" w:hAnsi="Calibri"/>
              </w:rPr>
            </w:pPr>
            <w:r w:rsidRPr="007056AE">
              <w:rPr>
                <w:rFonts w:ascii="Calibri" w:eastAsia="Calibri" w:hAnsi="Calibri"/>
                <w:color w:val="000000"/>
                <w:spacing w:val="4"/>
              </w:rPr>
              <w:t xml:space="preserve">Характеризовать основные этапы социализации. </w:t>
            </w:r>
            <w:r w:rsidRPr="007056AE">
              <w:rPr>
                <w:rFonts w:ascii="Calibri" w:eastAsia="Calibri" w:hAnsi="Calibri"/>
                <w:color w:val="000000"/>
                <w:spacing w:val="6"/>
              </w:rPr>
              <w:t xml:space="preserve">Конкретизировать примерами культурные нормы и ценности. Описывать реальные связи и зависимости между воспитанием </w:t>
            </w:r>
            <w:r w:rsidRPr="007056AE">
              <w:rPr>
                <w:rFonts w:ascii="Calibri" w:eastAsia="Calibri" w:hAnsi="Calibri"/>
                <w:color w:val="000000"/>
                <w:spacing w:val="4"/>
              </w:rPr>
              <w:t>и социализацией                            *</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rPr>
            </w:pPr>
            <w:r w:rsidRPr="007056AE">
              <w:rPr>
                <w:rFonts w:ascii="Calibri" w:eastAsia="Calibri" w:hAnsi="Calibri"/>
                <w:color w:val="000000"/>
                <w:spacing w:val="18"/>
              </w:rPr>
              <w:t xml:space="preserve">РАЗДЕЛ </w:t>
            </w:r>
            <w:r w:rsidRPr="007056AE">
              <w:rPr>
                <w:rFonts w:ascii="Calibri" w:eastAsia="Calibri" w:hAnsi="Calibri"/>
                <w:color w:val="000000"/>
                <w:spacing w:val="18"/>
                <w:lang w:val="en-US"/>
              </w:rPr>
              <w:t>II</w:t>
            </w:r>
            <w:r w:rsidRPr="007056AE">
              <w:rPr>
                <w:rFonts w:ascii="Calibri" w:eastAsia="Calibri" w:hAnsi="Calibri"/>
                <w:color w:val="000000"/>
                <w:spacing w:val="18"/>
              </w:rPr>
              <w:t xml:space="preserve">. БЛИЖАЙШЕЕ СОЦИАЛЬНОЕ ОКРУЖЕНИЕ </w:t>
            </w:r>
            <w:r w:rsidRPr="007056AE">
              <w:rPr>
                <w:rFonts w:ascii="Calibri" w:eastAsia="Calibri" w:hAnsi="Calibri"/>
                <w:iCs/>
                <w:color w:val="000000"/>
                <w:spacing w:val="18"/>
              </w:rPr>
              <w:t>(не менее 9ч)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rPr>
            </w:pPr>
            <w:r w:rsidRPr="007056AE">
              <w:rPr>
                <w:rFonts w:ascii="Calibri" w:eastAsia="Calibri" w:hAnsi="Calibri"/>
                <w:color w:val="000000"/>
                <w:spacing w:val="2"/>
              </w:rPr>
              <w:t xml:space="preserve">9. Семья в жизни человека и общества </w:t>
            </w:r>
            <w:r w:rsidRPr="007056AE">
              <w:rPr>
                <w:rFonts w:ascii="Calibri" w:eastAsia="Calibri" w:hAnsi="Calibri"/>
                <w:iCs/>
                <w:color w:val="000000"/>
                <w:spacing w:val="2"/>
              </w:rPr>
              <w:t>(4 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54"/>
              <w:jc w:val="both"/>
              <w:rPr>
                <w:rFonts w:ascii="Calibri" w:eastAsia="Calibri" w:hAnsi="Calibri"/>
              </w:rPr>
            </w:pPr>
            <w:r w:rsidRPr="007056AE">
              <w:rPr>
                <w:rFonts w:ascii="Calibri" w:eastAsia="Calibri" w:hAnsi="Calibri"/>
                <w:color w:val="000000"/>
              </w:rPr>
              <w:t>Семья и семейные отношения. Семей</w:t>
            </w:r>
            <w:r w:rsidRPr="007056AE">
              <w:rPr>
                <w:rFonts w:ascii="Calibri" w:eastAsia="Calibri" w:hAnsi="Calibri"/>
                <w:color w:val="000000"/>
              </w:rPr>
              <w:softHyphen/>
            </w:r>
            <w:r w:rsidRPr="007056AE">
              <w:rPr>
                <w:rFonts w:ascii="Calibri" w:eastAsia="Calibri" w:hAnsi="Calibri"/>
                <w:color w:val="000000"/>
                <w:spacing w:val="5"/>
              </w:rPr>
              <w:t>ные ценности, традиции и обычаи. Роли в семье. Забота и воспитание в семье. Семейные конфликты: причины и пу</w:t>
            </w:r>
            <w:r w:rsidRPr="007056AE">
              <w:rPr>
                <w:rFonts w:ascii="Calibri" w:eastAsia="Calibri" w:hAnsi="Calibri"/>
                <w:color w:val="000000"/>
                <w:spacing w:val="5"/>
              </w:rPr>
              <w:softHyphen/>
            </w:r>
            <w:r w:rsidRPr="007056AE">
              <w:rPr>
                <w:rFonts w:ascii="Calibri" w:eastAsia="Calibri" w:hAnsi="Calibri"/>
                <w:color w:val="000000"/>
                <w:spacing w:val="4"/>
              </w:rPr>
              <w:t>ти их разрешения</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8"/>
              <w:jc w:val="both"/>
              <w:rPr>
                <w:rFonts w:ascii="Calibri" w:eastAsia="Calibri" w:hAnsi="Calibri"/>
                <w:color w:val="000000"/>
                <w:spacing w:val="2"/>
              </w:rPr>
            </w:pPr>
            <w:r w:rsidRPr="007056AE">
              <w:rPr>
                <w:rFonts w:ascii="Calibri" w:eastAsia="Calibri" w:hAnsi="Calibri"/>
                <w:color w:val="000000"/>
                <w:spacing w:val="4"/>
              </w:rPr>
              <w:t xml:space="preserve">Характеризовать семью и семейные отношения. </w:t>
            </w:r>
            <w:r w:rsidRPr="007056AE">
              <w:rPr>
                <w:rFonts w:ascii="Calibri" w:eastAsia="Calibri" w:hAnsi="Calibri"/>
                <w:color w:val="000000"/>
                <w:spacing w:val="6"/>
              </w:rPr>
              <w:t xml:space="preserve">Приводить примеры семейных традиций и обычаев. </w:t>
            </w:r>
            <w:r w:rsidRPr="007056AE">
              <w:rPr>
                <w:rFonts w:ascii="Calibri" w:eastAsia="Calibri" w:hAnsi="Calibri"/>
                <w:color w:val="000000"/>
                <w:spacing w:val="8"/>
              </w:rPr>
              <w:t xml:space="preserve">Конкретизировать примерами роль семьи в жизни человека и </w:t>
            </w:r>
            <w:r w:rsidRPr="007056AE">
              <w:rPr>
                <w:rFonts w:ascii="Calibri" w:eastAsia="Calibri" w:hAnsi="Calibri"/>
                <w:color w:val="000000"/>
                <w:spacing w:val="-3"/>
              </w:rPr>
              <w:t xml:space="preserve">общества. </w:t>
            </w:r>
            <w:r w:rsidRPr="007056AE">
              <w:rPr>
                <w:rFonts w:ascii="Calibri" w:eastAsia="Calibri" w:hAnsi="Calibri"/>
                <w:color w:val="000000"/>
                <w:spacing w:val="3"/>
              </w:rPr>
              <w:t>Описывать влияние семейных ценностей на особенности воспи</w:t>
            </w:r>
            <w:r w:rsidRPr="007056AE">
              <w:rPr>
                <w:rFonts w:ascii="Calibri" w:eastAsia="Calibri" w:hAnsi="Calibri"/>
                <w:color w:val="000000"/>
                <w:spacing w:val="3"/>
              </w:rPr>
              <w:softHyphen/>
            </w:r>
            <w:r w:rsidRPr="007056AE">
              <w:rPr>
                <w:rFonts w:ascii="Calibri" w:eastAsia="Calibri" w:hAnsi="Calibri"/>
                <w:color w:val="000000"/>
                <w:spacing w:val="1"/>
              </w:rPr>
              <w:t xml:space="preserve">тания детей. </w:t>
            </w:r>
            <w:r w:rsidRPr="007056AE">
              <w:rPr>
                <w:rFonts w:ascii="Calibri" w:eastAsia="Calibri" w:hAnsi="Calibri"/>
                <w:color w:val="000000"/>
                <w:spacing w:val="5"/>
              </w:rPr>
              <w:t xml:space="preserve">Характеризовать свои роли в семье. </w:t>
            </w:r>
            <w:r w:rsidRPr="007056AE">
              <w:rPr>
                <w:rFonts w:ascii="Calibri" w:eastAsia="Calibri" w:hAnsi="Calibri"/>
                <w:color w:val="000000"/>
                <w:spacing w:val="7"/>
              </w:rPr>
              <w:t xml:space="preserve">Использовать элементы причинно-следственного анализа при </w:t>
            </w:r>
            <w:r w:rsidRPr="007056AE">
              <w:rPr>
                <w:rFonts w:ascii="Calibri" w:eastAsia="Calibri" w:hAnsi="Calibri"/>
                <w:color w:val="000000"/>
                <w:spacing w:val="4"/>
              </w:rPr>
              <w:t xml:space="preserve">характеристике семейных конфликтов. </w:t>
            </w:r>
            <w:r w:rsidRPr="007056AE">
              <w:rPr>
                <w:rFonts w:ascii="Calibri" w:eastAsia="Calibri" w:hAnsi="Calibri"/>
                <w:color w:val="000000"/>
                <w:spacing w:val="5"/>
              </w:rPr>
              <w:t>Выполнять несложные практические задания по анализу ситуа</w:t>
            </w:r>
            <w:r w:rsidRPr="007056AE">
              <w:rPr>
                <w:rFonts w:ascii="Calibri" w:eastAsia="Calibri" w:hAnsi="Calibri"/>
                <w:color w:val="000000"/>
                <w:spacing w:val="5"/>
              </w:rPr>
              <w:softHyphen/>
            </w:r>
            <w:r w:rsidRPr="007056AE">
              <w:rPr>
                <w:rFonts w:ascii="Calibri" w:eastAsia="Calibri" w:hAnsi="Calibri"/>
                <w:color w:val="000000"/>
                <w:spacing w:val="9"/>
              </w:rPr>
              <w:t xml:space="preserve">ций, связанных с различными способами разрешения семейных </w:t>
            </w:r>
            <w:r w:rsidRPr="007056AE">
              <w:rPr>
                <w:rFonts w:ascii="Calibri" w:eastAsia="Calibri" w:hAnsi="Calibri"/>
                <w:color w:val="000000"/>
                <w:spacing w:val="2"/>
              </w:rPr>
              <w:t>конфликтов.</w:t>
            </w:r>
          </w:p>
          <w:p w:rsidR="005C7FFB" w:rsidRPr="007056AE" w:rsidRDefault="005C7FFB" w:rsidP="00DE56D8">
            <w:pPr>
              <w:widowControl w:val="0"/>
              <w:shd w:val="clear" w:color="auto" w:fill="FFFFFF"/>
              <w:autoSpaceDE w:val="0"/>
              <w:autoSpaceDN w:val="0"/>
              <w:adjustRightInd w:val="0"/>
              <w:ind w:right="78"/>
              <w:jc w:val="both"/>
              <w:rPr>
                <w:rFonts w:ascii="Calibri" w:eastAsia="Calibri" w:hAnsi="Calibri"/>
              </w:rPr>
            </w:pPr>
            <w:r w:rsidRPr="007056AE">
              <w:rPr>
                <w:rFonts w:ascii="Calibri" w:eastAsia="Calibri" w:hAnsi="Calibri"/>
                <w:color w:val="000000"/>
                <w:spacing w:val="7"/>
              </w:rPr>
              <w:t>Выражать собственное отношение к различным способам раз</w:t>
            </w:r>
            <w:r w:rsidRPr="007056AE">
              <w:rPr>
                <w:rFonts w:ascii="Calibri" w:eastAsia="Calibri" w:hAnsi="Calibri"/>
                <w:color w:val="000000"/>
                <w:spacing w:val="7"/>
              </w:rPr>
              <w:softHyphen/>
            </w:r>
            <w:r w:rsidRPr="007056AE">
              <w:rPr>
                <w:rFonts w:ascii="Calibri" w:eastAsia="Calibri" w:hAnsi="Calibri"/>
                <w:color w:val="000000"/>
                <w:spacing w:val="4"/>
              </w:rPr>
              <w:t>решения семейных конфликтов</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rPr>
            </w:pPr>
            <w:r w:rsidRPr="007056AE">
              <w:rPr>
                <w:rFonts w:ascii="Calibri" w:eastAsia="Calibri" w:hAnsi="Calibri"/>
                <w:color w:val="000000"/>
                <w:spacing w:val="1"/>
              </w:rPr>
              <w:t xml:space="preserve">10. Как государство заботится о семье (2 </w:t>
            </w:r>
            <w:r w:rsidRPr="007056AE">
              <w:rPr>
                <w:rFonts w:ascii="Calibri" w:eastAsia="Calibri" w:hAnsi="Calibri"/>
                <w:iCs/>
                <w:color w:val="000000"/>
                <w:spacing w:val="1"/>
              </w:rPr>
              <w:t>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8"/>
              <w:jc w:val="both"/>
              <w:rPr>
                <w:rFonts w:ascii="Calibri" w:eastAsia="Calibri" w:hAnsi="Calibri"/>
              </w:rPr>
            </w:pPr>
            <w:r w:rsidRPr="007056AE">
              <w:rPr>
                <w:rFonts w:ascii="Calibri" w:eastAsia="Calibri" w:hAnsi="Calibri"/>
                <w:color w:val="000000"/>
                <w:spacing w:val="7"/>
              </w:rPr>
              <w:t>Защита прав и интересов детей. Го</w:t>
            </w:r>
            <w:r w:rsidRPr="007056AE">
              <w:rPr>
                <w:rFonts w:ascii="Calibri" w:eastAsia="Calibri" w:hAnsi="Calibri"/>
                <w:color w:val="000000"/>
                <w:spacing w:val="7"/>
              </w:rPr>
              <w:softHyphen/>
            </w:r>
            <w:r w:rsidRPr="007056AE">
              <w:rPr>
                <w:rFonts w:ascii="Calibri" w:eastAsia="Calibri" w:hAnsi="Calibri"/>
                <w:color w:val="000000"/>
                <w:spacing w:val="3"/>
              </w:rPr>
              <w:t>сударственная поддержка семьи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8"/>
              <w:jc w:val="both"/>
              <w:rPr>
                <w:rFonts w:ascii="Calibri" w:eastAsia="Calibri" w:hAnsi="Calibri"/>
              </w:rPr>
            </w:pPr>
            <w:r w:rsidRPr="007056AE">
              <w:rPr>
                <w:rFonts w:ascii="Calibri" w:eastAsia="Calibri" w:hAnsi="Calibri"/>
                <w:color w:val="000000"/>
                <w:spacing w:val="8"/>
              </w:rPr>
              <w:t>Исследовать несложные практические ситуации, связанные с защитой прав и интересов детей, оставшихся без попечения ро</w:t>
            </w:r>
            <w:r w:rsidRPr="007056AE">
              <w:rPr>
                <w:rFonts w:ascii="Calibri" w:eastAsia="Calibri" w:hAnsi="Calibri"/>
                <w:color w:val="000000"/>
                <w:spacing w:val="8"/>
              </w:rPr>
              <w:softHyphen/>
            </w:r>
            <w:r w:rsidRPr="007056AE">
              <w:rPr>
                <w:rFonts w:ascii="Calibri" w:eastAsia="Calibri" w:hAnsi="Calibri"/>
                <w:color w:val="000000"/>
                <w:spacing w:val="1"/>
              </w:rPr>
              <w:t xml:space="preserve">дителей. </w:t>
            </w:r>
            <w:r w:rsidRPr="007056AE">
              <w:rPr>
                <w:rFonts w:ascii="Calibri" w:eastAsia="Calibri" w:hAnsi="Calibri"/>
                <w:color w:val="000000"/>
                <w:spacing w:val="3"/>
              </w:rPr>
              <w:t>Находить и извлекать социальную информацию о государствен</w:t>
            </w:r>
            <w:r w:rsidRPr="007056AE">
              <w:rPr>
                <w:rFonts w:ascii="Calibri" w:eastAsia="Calibri" w:hAnsi="Calibri"/>
                <w:color w:val="000000"/>
                <w:spacing w:val="3"/>
              </w:rPr>
              <w:softHyphen/>
            </w:r>
            <w:r w:rsidRPr="007056AE">
              <w:rPr>
                <w:rFonts w:ascii="Calibri" w:eastAsia="Calibri" w:hAnsi="Calibri"/>
                <w:color w:val="000000"/>
                <w:spacing w:val="5"/>
              </w:rPr>
              <w:t xml:space="preserve">ной семейной политике из адаптированных источников различного </w:t>
            </w:r>
            <w:r w:rsidRPr="007056AE">
              <w:rPr>
                <w:rFonts w:ascii="Calibri" w:eastAsia="Calibri" w:hAnsi="Calibri"/>
                <w:color w:val="000000"/>
                <w:spacing w:val="7"/>
              </w:rPr>
              <w:t>типа и знаковой системы</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rPr>
            </w:pPr>
            <w:r w:rsidRPr="007056AE">
              <w:rPr>
                <w:rFonts w:ascii="Calibri" w:eastAsia="Calibri" w:hAnsi="Calibri"/>
                <w:color w:val="000000"/>
                <w:spacing w:val="1"/>
              </w:rPr>
              <w:t xml:space="preserve">11. Человек в группе </w:t>
            </w:r>
            <w:r w:rsidRPr="007056AE">
              <w:rPr>
                <w:rFonts w:ascii="Calibri" w:eastAsia="Calibri" w:hAnsi="Calibri"/>
                <w:iCs/>
                <w:color w:val="000000"/>
                <w:spacing w:val="1"/>
              </w:rPr>
              <w:t>(3 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spacing w:val="11"/>
              </w:rPr>
              <w:t>Человек в малой группе.  Межлич</w:t>
            </w:r>
            <w:r w:rsidRPr="007056AE">
              <w:rPr>
                <w:rFonts w:ascii="Calibri" w:eastAsia="Calibri" w:hAnsi="Calibri"/>
                <w:color w:val="000000"/>
                <w:spacing w:val="11"/>
              </w:rPr>
              <w:softHyphen/>
            </w:r>
            <w:r w:rsidRPr="007056AE">
              <w:rPr>
                <w:rFonts w:ascii="Calibri" w:eastAsia="Calibri" w:hAnsi="Calibri"/>
                <w:color w:val="000000"/>
                <w:spacing w:val="2"/>
              </w:rPr>
              <w:t>ностные отношения. Общение со сверст</w:t>
            </w:r>
            <w:r w:rsidRPr="007056AE">
              <w:rPr>
                <w:rFonts w:ascii="Calibri" w:eastAsia="Calibri" w:hAnsi="Calibri"/>
                <w:color w:val="000000"/>
                <w:spacing w:val="2"/>
              </w:rPr>
              <w:softHyphen/>
            </w:r>
            <w:r w:rsidRPr="007056AE">
              <w:rPr>
                <w:rFonts w:ascii="Calibri" w:eastAsia="Calibri" w:hAnsi="Calibri"/>
                <w:color w:val="000000"/>
                <w:spacing w:val="4"/>
              </w:rPr>
              <w:t>никами. Почему возникают межличност</w:t>
            </w:r>
            <w:r w:rsidRPr="007056AE">
              <w:rPr>
                <w:rFonts w:ascii="Calibri" w:eastAsia="Calibri" w:hAnsi="Calibri"/>
                <w:color w:val="000000"/>
                <w:spacing w:val="4"/>
              </w:rPr>
              <w:softHyphen/>
            </w:r>
            <w:r w:rsidRPr="007056AE">
              <w:rPr>
                <w:rFonts w:ascii="Calibri" w:eastAsia="Calibri" w:hAnsi="Calibri"/>
                <w:color w:val="000000"/>
                <w:spacing w:val="2"/>
              </w:rPr>
              <w:t>ные конфликты</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rPr>
            </w:pPr>
            <w:r w:rsidRPr="007056AE">
              <w:rPr>
                <w:rFonts w:ascii="Calibri" w:eastAsia="Calibri" w:hAnsi="Calibri"/>
                <w:color w:val="000000"/>
                <w:spacing w:val="5"/>
              </w:rPr>
              <w:t xml:space="preserve">Описывать поведение человека в различных малых группах. Приводить примеры межличностных отношений. </w:t>
            </w:r>
            <w:r w:rsidRPr="007056AE">
              <w:rPr>
                <w:rFonts w:ascii="Calibri" w:eastAsia="Calibri" w:hAnsi="Calibri"/>
                <w:color w:val="000000"/>
                <w:spacing w:val="9"/>
              </w:rPr>
              <w:t xml:space="preserve">Оценивать собственные отношения с другими людьми, в том </w:t>
            </w:r>
            <w:r w:rsidRPr="007056AE">
              <w:rPr>
                <w:rFonts w:ascii="Calibri" w:eastAsia="Calibri" w:hAnsi="Calibri"/>
                <w:color w:val="000000"/>
                <w:spacing w:val="6"/>
              </w:rPr>
              <w:t>числе и для корректировки собственного поведения</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rPr>
            </w:pPr>
            <w:r w:rsidRPr="007056AE">
              <w:rPr>
                <w:rFonts w:ascii="Calibri" w:eastAsia="Calibri" w:hAnsi="Calibri"/>
                <w:color w:val="000000"/>
                <w:spacing w:val="18"/>
              </w:rPr>
              <w:t xml:space="preserve">РАЗДЕЛ </w:t>
            </w:r>
            <w:r w:rsidRPr="007056AE">
              <w:rPr>
                <w:rFonts w:ascii="Calibri" w:eastAsia="Calibri" w:hAnsi="Calibri"/>
                <w:color w:val="000000"/>
                <w:spacing w:val="18"/>
                <w:lang w:val="en-US"/>
              </w:rPr>
              <w:t>III</w:t>
            </w:r>
            <w:r w:rsidRPr="007056AE">
              <w:rPr>
                <w:rFonts w:ascii="Calibri" w:eastAsia="Calibri" w:hAnsi="Calibri"/>
                <w:color w:val="000000"/>
                <w:spacing w:val="18"/>
              </w:rPr>
              <w:t>. ОБЩЕСТВО — БОЛЬШОЙ «ДОМ» ЧЕЛОВЕЧЕСТВА (не менее 72ч)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rPr>
            </w:pPr>
            <w:r w:rsidRPr="007056AE">
              <w:rPr>
                <w:rFonts w:ascii="Calibri" w:eastAsia="Calibri" w:hAnsi="Calibri"/>
                <w:color w:val="000000"/>
                <w:spacing w:val="1"/>
              </w:rPr>
              <w:t xml:space="preserve">12. Что связывает людей в общество (2 </w:t>
            </w:r>
            <w:r w:rsidRPr="007056AE">
              <w:rPr>
                <w:rFonts w:ascii="Calibri" w:eastAsia="Calibri" w:hAnsi="Calibri"/>
                <w:iCs/>
                <w:color w:val="000000"/>
                <w:spacing w:val="1"/>
              </w:rPr>
              <w:t>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rPr>
            </w:pPr>
            <w:r w:rsidRPr="007056AE">
              <w:rPr>
                <w:rFonts w:ascii="Calibri" w:eastAsia="Calibri" w:hAnsi="Calibri"/>
                <w:color w:val="000000"/>
              </w:rPr>
              <w:t xml:space="preserve">Общество. Общественные отношения. </w:t>
            </w:r>
            <w:r w:rsidRPr="007056AE">
              <w:rPr>
                <w:rFonts w:ascii="Calibri" w:eastAsia="Calibri" w:hAnsi="Calibri"/>
                <w:color w:val="000000"/>
                <w:spacing w:val="3"/>
              </w:rPr>
              <w:t>Взаимосвязь основных сфер общест</w:t>
            </w:r>
            <w:r w:rsidRPr="007056AE">
              <w:rPr>
                <w:rFonts w:ascii="Calibri" w:eastAsia="Calibri" w:hAnsi="Calibri"/>
                <w:color w:val="000000"/>
                <w:spacing w:val="3"/>
              </w:rPr>
              <w:softHyphen/>
            </w:r>
            <w:r w:rsidRPr="007056AE">
              <w:rPr>
                <w:rFonts w:ascii="Calibri" w:eastAsia="Calibri" w:hAnsi="Calibri"/>
                <w:color w:val="000000"/>
                <w:spacing w:val="5"/>
              </w:rPr>
              <w:t xml:space="preserve">венной жизни. </w:t>
            </w:r>
            <w:r w:rsidRPr="007056AE">
              <w:rPr>
                <w:rFonts w:ascii="Calibri" w:eastAsia="Calibri" w:hAnsi="Calibri"/>
                <w:color w:val="000000"/>
                <w:spacing w:val="2"/>
              </w:rPr>
              <w:t>Общественный прогресс</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spacing w:val="2"/>
              </w:rPr>
              <w:t xml:space="preserve">Выделять существенные признаки общества. </w:t>
            </w:r>
            <w:r w:rsidRPr="007056AE">
              <w:rPr>
                <w:rFonts w:ascii="Calibri" w:eastAsia="Calibri" w:hAnsi="Calibri"/>
                <w:color w:val="000000"/>
                <w:spacing w:val="10"/>
              </w:rPr>
              <w:t xml:space="preserve">Показывать на  конкретных примерах взаимосвязь основных </w:t>
            </w:r>
            <w:r w:rsidRPr="007056AE">
              <w:rPr>
                <w:rFonts w:ascii="Calibri" w:eastAsia="Calibri" w:hAnsi="Calibri"/>
                <w:color w:val="000000"/>
                <w:spacing w:val="5"/>
              </w:rPr>
              <w:t xml:space="preserve">сфер общественной жизни. </w:t>
            </w:r>
            <w:r w:rsidRPr="007056AE">
              <w:rPr>
                <w:rFonts w:ascii="Calibri" w:eastAsia="Calibri" w:hAnsi="Calibri"/>
                <w:color w:val="000000"/>
                <w:spacing w:val="4"/>
              </w:rPr>
              <w:t xml:space="preserve">Находить и извлекать социальную информацию об обществе из </w:t>
            </w:r>
            <w:r w:rsidRPr="007056AE">
              <w:rPr>
                <w:rFonts w:ascii="Calibri" w:eastAsia="Calibri" w:hAnsi="Calibri"/>
                <w:color w:val="000000"/>
                <w:spacing w:val="5"/>
              </w:rPr>
              <w:t>адаптированных источников различного типа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rPr>
            </w:pPr>
            <w:r w:rsidRPr="007056AE">
              <w:rPr>
                <w:rFonts w:ascii="Calibri" w:eastAsia="Calibri" w:hAnsi="Calibri"/>
                <w:color w:val="000000"/>
              </w:rPr>
              <w:t xml:space="preserve">13. Социальный состав общества </w:t>
            </w:r>
            <w:r w:rsidRPr="007056AE">
              <w:rPr>
                <w:rFonts w:ascii="Calibri" w:eastAsia="Calibri" w:hAnsi="Calibri"/>
                <w:iCs/>
                <w:color w:val="000000"/>
              </w:rPr>
              <w:t>(2ч)</w:t>
            </w:r>
          </w:p>
        </w:tc>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b/>
                <w:bCs/>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rPr>
            </w:pPr>
            <w:r w:rsidRPr="007056AE">
              <w:rPr>
                <w:rFonts w:ascii="Calibri" w:eastAsia="Calibri" w:hAnsi="Calibri"/>
                <w:color w:val="000000"/>
                <w:spacing w:val="1"/>
              </w:rPr>
              <w:t>Социальные различия  в обществе. Общество как взаимодействие индиви</w:t>
            </w:r>
            <w:r w:rsidRPr="007056AE">
              <w:rPr>
                <w:rFonts w:ascii="Calibri" w:eastAsia="Calibri" w:hAnsi="Calibri"/>
                <w:color w:val="000000"/>
                <w:spacing w:val="1"/>
              </w:rPr>
              <w:softHyphen/>
              <w:t xml:space="preserve">дов и групп. Многообразие социальных </w:t>
            </w:r>
            <w:r w:rsidRPr="007056AE">
              <w:rPr>
                <w:rFonts w:ascii="Calibri" w:eastAsia="Calibri" w:hAnsi="Calibri"/>
                <w:color w:val="000000"/>
                <w:spacing w:val="-1"/>
              </w:rPr>
              <w:t>групп и общностей. Национальные общ</w:t>
            </w:r>
            <w:r w:rsidRPr="007056AE">
              <w:rPr>
                <w:rFonts w:ascii="Calibri" w:eastAsia="Calibri" w:hAnsi="Calibri"/>
                <w:color w:val="000000"/>
                <w:spacing w:val="-1"/>
              </w:rPr>
              <w:softHyphen/>
            </w:r>
            <w:r w:rsidRPr="007056AE">
              <w:rPr>
                <w:rFonts w:ascii="Calibri" w:eastAsia="Calibri" w:hAnsi="Calibri"/>
                <w:color w:val="000000"/>
                <w:spacing w:val="-11"/>
              </w:rPr>
              <w:t>ности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rPr>
            </w:pPr>
            <w:r w:rsidRPr="007056AE">
              <w:rPr>
                <w:rFonts w:ascii="Calibri" w:eastAsia="Calibri" w:hAnsi="Calibri"/>
                <w:color w:val="000000"/>
                <w:spacing w:val="-2"/>
              </w:rPr>
              <w:t xml:space="preserve">Описывать социальную дифференциацию общества. </w:t>
            </w:r>
            <w:r w:rsidRPr="007056AE">
              <w:rPr>
                <w:rFonts w:ascii="Calibri" w:eastAsia="Calibri" w:hAnsi="Calibri"/>
                <w:color w:val="000000"/>
              </w:rPr>
              <w:t xml:space="preserve">Характеризовать и конкретизировать примерами многообразие </w:t>
            </w:r>
            <w:r w:rsidRPr="007056AE">
              <w:rPr>
                <w:rFonts w:ascii="Calibri" w:eastAsia="Calibri" w:hAnsi="Calibri"/>
                <w:color w:val="000000"/>
                <w:spacing w:val="1"/>
              </w:rPr>
              <w:t xml:space="preserve">социальных общностей и групп. </w:t>
            </w:r>
            <w:r w:rsidRPr="007056AE">
              <w:rPr>
                <w:rFonts w:ascii="Calibri" w:eastAsia="Calibri" w:hAnsi="Calibri"/>
                <w:color w:val="000000"/>
                <w:spacing w:val="2"/>
              </w:rPr>
              <w:t xml:space="preserve">Объяснять взаимодействие социальных общностей и групп на </w:t>
            </w:r>
            <w:r w:rsidRPr="007056AE">
              <w:rPr>
                <w:rFonts w:ascii="Calibri" w:eastAsia="Calibri" w:hAnsi="Calibri"/>
                <w:color w:val="000000"/>
              </w:rPr>
              <w:t>конкретных примерах</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spacing w:val="1"/>
              </w:rPr>
              <w:t xml:space="preserve">14. Экономическая система и собственность </w:t>
            </w:r>
            <w:r w:rsidRPr="007056AE">
              <w:rPr>
                <w:rFonts w:ascii="Calibri" w:eastAsia="Calibri" w:hAnsi="Calibri"/>
                <w:iCs/>
                <w:color w:val="000000"/>
                <w:spacing w:val="1"/>
              </w:rPr>
              <w:t>(2ч)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rPr>
            </w:pPr>
            <w:r w:rsidRPr="007056AE">
              <w:rPr>
                <w:rFonts w:ascii="Calibri" w:eastAsia="Calibri" w:hAnsi="Calibri"/>
                <w:color w:val="000000"/>
                <w:spacing w:val="-2"/>
              </w:rPr>
              <w:t xml:space="preserve">Экономика как основа общественной </w:t>
            </w:r>
            <w:r w:rsidRPr="007056AE">
              <w:rPr>
                <w:rFonts w:ascii="Calibri" w:eastAsia="Calibri" w:hAnsi="Calibri"/>
                <w:color w:val="000000"/>
                <w:spacing w:val="3"/>
              </w:rPr>
              <w:t xml:space="preserve">жизни. Труд и образ жизни людей. </w:t>
            </w:r>
            <w:r w:rsidRPr="007056AE">
              <w:rPr>
                <w:rFonts w:ascii="Calibri" w:eastAsia="Calibri" w:hAnsi="Calibri"/>
                <w:color w:val="000000"/>
                <w:spacing w:val="-2"/>
              </w:rPr>
              <w:t>Производство материальных благ</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168"/>
              <w:jc w:val="both"/>
              <w:rPr>
                <w:rFonts w:ascii="Calibri" w:eastAsia="Calibri" w:hAnsi="Calibri"/>
              </w:rPr>
            </w:pPr>
            <w:r w:rsidRPr="007056AE">
              <w:rPr>
                <w:rFonts w:ascii="Calibri" w:eastAsia="Calibri" w:hAnsi="Calibri"/>
                <w:color w:val="000000"/>
                <w:spacing w:val="-1"/>
              </w:rPr>
              <w:t xml:space="preserve">Различать явления экономической жизни. </w:t>
            </w:r>
            <w:r w:rsidRPr="007056AE">
              <w:rPr>
                <w:rFonts w:ascii="Calibri" w:eastAsia="Calibri" w:hAnsi="Calibri"/>
                <w:color w:val="000000"/>
                <w:spacing w:val="1"/>
              </w:rPr>
              <w:t xml:space="preserve">Уметь объяснять решающую роль производства в экономике, </w:t>
            </w:r>
            <w:r w:rsidRPr="007056AE">
              <w:rPr>
                <w:rFonts w:ascii="Calibri" w:eastAsia="Calibri" w:hAnsi="Calibri"/>
                <w:color w:val="000000"/>
                <w:spacing w:val="-1"/>
              </w:rPr>
              <w:t xml:space="preserve">а также влияние изменений экономического развития государства </w:t>
            </w:r>
            <w:r w:rsidRPr="007056AE">
              <w:rPr>
                <w:rFonts w:ascii="Calibri" w:eastAsia="Calibri" w:hAnsi="Calibri"/>
                <w:color w:val="000000"/>
                <w:spacing w:val="-3"/>
              </w:rPr>
              <w:t xml:space="preserve">на социальный состав общества. </w:t>
            </w:r>
            <w:r w:rsidRPr="007056AE">
              <w:rPr>
                <w:rFonts w:ascii="Calibri" w:eastAsia="Calibri" w:hAnsi="Calibri"/>
                <w:color w:val="000000"/>
              </w:rPr>
              <w:t xml:space="preserve">Находить и извлекать социальную информацию об экономике </w:t>
            </w:r>
            <w:r w:rsidRPr="007056AE">
              <w:rPr>
                <w:rFonts w:ascii="Calibri" w:eastAsia="Calibri" w:hAnsi="Calibri"/>
                <w:color w:val="000000"/>
                <w:spacing w:val="-1"/>
              </w:rPr>
              <w:t>и о производстве из адаптированных источников различного типа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spacing w:val="-2"/>
              </w:rPr>
              <w:t>15. Государство и общество (2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rPr>
            </w:pPr>
            <w:r w:rsidRPr="007056AE">
              <w:rPr>
                <w:rFonts w:ascii="Calibri" w:eastAsia="Calibri" w:hAnsi="Calibri"/>
                <w:color w:val="000000"/>
                <w:spacing w:val="2"/>
              </w:rPr>
              <w:t xml:space="preserve">Государственная  власть, ее роль в </w:t>
            </w:r>
            <w:r w:rsidRPr="007056AE">
              <w:rPr>
                <w:rFonts w:ascii="Calibri" w:eastAsia="Calibri" w:hAnsi="Calibri"/>
                <w:color w:val="000000"/>
                <w:spacing w:val="-3"/>
              </w:rPr>
              <w:t>управлении общественной жизнью. Госу</w:t>
            </w:r>
            <w:r w:rsidRPr="007056AE">
              <w:rPr>
                <w:rFonts w:ascii="Calibri" w:eastAsia="Calibri" w:hAnsi="Calibri"/>
                <w:color w:val="000000"/>
                <w:spacing w:val="-3"/>
              </w:rPr>
              <w:softHyphen/>
              <w:t>дарственное устройство страны. Полити</w:t>
            </w:r>
            <w:r w:rsidRPr="007056AE">
              <w:rPr>
                <w:rFonts w:ascii="Calibri" w:eastAsia="Calibri" w:hAnsi="Calibri"/>
                <w:color w:val="000000"/>
                <w:spacing w:val="-3"/>
              </w:rPr>
              <w:softHyphen/>
              <w:t>ческая жизнь общества</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102"/>
              <w:jc w:val="both"/>
              <w:rPr>
                <w:rFonts w:ascii="Calibri" w:eastAsia="Calibri" w:hAnsi="Calibri"/>
              </w:rPr>
            </w:pPr>
            <w:r w:rsidRPr="007056AE">
              <w:rPr>
                <w:rFonts w:ascii="Calibri" w:eastAsia="Calibri" w:hAnsi="Calibri"/>
                <w:color w:val="000000"/>
                <w:spacing w:val="-2"/>
              </w:rPr>
              <w:t xml:space="preserve">Характеризовать признаки государства. Раскрывать роль и функции государства в общественной жизни. </w:t>
            </w:r>
            <w:r w:rsidRPr="007056AE">
              <w:rPr>
                <w:rFonts w:ascii="Calibri" w:eastAsia="Calibri" w:hAnsi="Calibri"/>
                <w:color w:val="000000"/>
              </w:rPr>
              <w:t>Использовать элементы причинно-следственного анализа  при характеристике политической жизни общества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spacing w:val="-3"/>
              </w:rPr>
              <w:t>1 6. Духовная культура (</w:t>
            </w:r>
            <w:r w:rsidRPr="007056AE">
              <w:rPr>
                <w:rFonts w:ascii="Calibri" w:eastAsia="Calibri" w:hAnsi="Calibri"/>
                <w:iCs/>
                <w:color w:val="000000"/>
                <w:spacing w:val="-3"/>
              </w:rPr>
              <w:t>2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spacing w:val="-2"/>
              </w:rPr>
              <w:t>Из чего складывается духовная куль</w:t>
            </w:r>
            <w:r w:rsidRPr="007056AE">
              <w:rPr>
                <w:rFonts w:ascii="Calibri" w:eastAsia="Calibri" w:hAnsi="Calibri"/>
                <w:color w:val="000000"/>
                <w:spacing w:val="-2"/>
              </w:rPr>
              <w:softHyphen/>
            </w:r>
            <w:r w:rsidRPr="007056AE">
              <w:rPr>
                <w:rFonts w:ascii="Calibri" w:eastAsia="Calibri" w:hAnsi="Calibri"/>
                <w:color w:val="000000"/>
                <w:spacing w:val="-5"/>
              </w:rPr>
              <w:t xml:space="preserve">тура общества. </w:t>
            </w:r>
            <w:r w:rsidRPr="007056AE">
              <w:rPr>
                <w:rFonts w:ascii="Calibri" w:eastAsia="Calibri" w:hAnsi="Calibri"/>
                <w:color w:val="000000"/>
                <w:spacing w:val="3"/>
              </w:rPr>
              <w:t xml:space="preserve">Создание и сохранение культурных </w:t>
            </w:r>
            <w:r w:rsidRPr="007056AE">
              <w:rPr>
                <w:rFonts w:ascii="Calibri" w:eastAsia="Calibri" w:hAnsi="Calibri"/>
                <w:color w:val="000000"/>
                <w:spacing w:val="-4"/>
              </w:rPr>
              <w:t xml:space="preserve">достижений. </w:t>
            </w:r>
            <w:r w:rsidRPr="007056AE">
              <w:rPr>
                <w:rFonts w:ascii="Calibri" w:eastAsia="Calibri" w:hAnsi="Calibri"/>
                <w:color w:val="000000"/>
              </w:rPr>
              <w:t>Культурное наследие; передача зна</w:t>
            </w:r>
            <w:r w:rsidRPr="007056AE">
              <w:rPr>
                <w:rFonts w:ascii="Calibri" w:eastAsia="Calibri" w:hAnsi="Calibri"/>
                <w:color w:val="000000"/>
              </w:rPr>
              <w:softHyphen/>
            </w:r>
            <w:r w:rsidRPr="007056AE">
              <w:rPr>
                <w:rFonts w:ascii="Calibri" w:eastAsia="Calibri" w:hAnsi="Calibri"/>
                <w:color w:val="000000"/>
                <w:spacing w:val="-1"/>
              </w:rPr>
              <w:t>ний и духовных ценностей молодому по</w:t>
            </w:r>
            <w:r w:rsidRPr="007056AE">
              <w:rPr>
                <w:rFonts w:ascii="Calibri" w:eastAsia="Calibri" w:hAnsi="Calibri"/>
                <w:color w:val="000000"/>
                <w:spacing w:val="-1"/>
              </w:rPr>
              <w:softHyphen/>
            </w:r>
            <w:r w:rsidRPr="007056AE">
              <w:rPr>
                <w:rFonts w:ascii="Calibri" w:eastAsia="Calibri" w:hAnsi="Calibri"/>
                <w:color w:val="000000"/>
                <w:spacing w:val="-6"/>
              </w:rPr>
              <w:t>колению</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84"/>
              <w:jc w:val="both"/>
              <w:rPr>
                <w:rFonts w:ascii="Calibri" w:eastAsia="Calibri" w:hAnsi="Calibri"/>
              </w:rPr>
            </w:pPr>
            <w:r w:rsidRPr="007056AE">
              <w:rPr>
                <w:rFonts w:ascii="Calibri" w:eastAsia="Calibri" w:hAnsi="Calibri"/>
                <w:color w:val="000000"/>
                <w:spacing w:val="-1"/>
              </w:rPr>
              <w:t xml:space="preserve">Различать и описывать явления духовной культуры. Объяснять и конкретизировать процессы создания, сохранения, </w:t>
            </w:r>
            <w:r w:rsidRPr="007056AE">
              <w:rPr>
                <w:rFonts w:ascii="Calibri" w:eastAsia="Calibri" w:hAnsi="Calibri"/>
                <w:color w:val="000000"/>
                <w:spacing w:val="1"/>
              </w:rPr>
              <w:t xml:space="preserve">трансляции и усвоения достижений культуры. </w:t>
            </w:r>
            <w:r w:rsidRPr="007056AE">
              <w:rPr>
                <w:rFonts w:ascii="Calibri" w:eastAsia="Calibri" w:hAnsi="Calibri"/>
                <w:color w:val="000000"/>
              </w:rPr>
              <w:t xml:space="preserve">Находить и извлекать социальную информацию о достижениях </w:t>
            </w:r>
            <w:r w:rsidRPr="007056AE">
              <w:rPr>
                <w:rFonts w:ascii="Calibri" w:eastAsia="Calibri" w:hAnsi="Calibri"/>
                <w:color w:val="000000"/>
                <w:spacing w:val="5"/>
              </w:rPr>
              <w:t xml:space="preserve">и проблемах развития культуры из адаптированных источников </w:t>
            </w:r>
            <w:r w:rsidRPr="007056AE">
              <w:rPr>
                <w:rFonts w:ascii="Calibri" w:eastAsia="Calibri" w:hAnsi="Calibri"/>
                <w:color w:val="000000"/>
                <w:spacing w:val="-1"/>
              </w:rPr>
              <w:t>различного типа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spacing w:val="3"/>
              </w:rPr>
              <w:t xml:space="preserve">17. Причины и этапы развития общества </w:t>
            </w:r>
            <w:r w:rsidRPr="007056AE">
              <w:rPr>
                <w:rFonts w:ascii="Calibri" w:eastAsia="Calibri" w:hAnsi="Calibri"/>
                <w:iCs/>
                <w:color w:val="000000"/>
                <w:spacing w:val="3"/>
              </w:rPr>
              <w:t>(2ч)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54"/>
              <w:jc w:val="both"/>
              <w:rPr>
                <w:rFonts w:ascii="Calibri" w:eastAsia="Calibri" w:hAnsi="Calibri"/>
              </w:rPr>
            </w:pPr>
            <w:r w:rsidRPr="007056AE">
              <w:rPr>
                <w:rFonts w:ascii="Calibri" w:eastAsia="Calibri" w:hAnsi="Calibri"/>
                <w:color w:val="000000"/>
              </w:rPr>
              <w:t xml:space="preserve">Общественные изменения:  причины </w:t>
            </w:r>
            <w:r w:rsidRPr="007056AE">
              <w:rPr>
                <w:rFonts w:ascii="Calibri" w:eastAsia="Calibri" w:hAnsi="Calibri"/>
                <w:color w:val="000000"/>
                <w:spacing w:val="-5"/>
              </w:rPr>
              <w:t xml:space="preserve">и направленность. </w:t>
            </w:r>
            <w:r w:rsidRPr="007056AE">
              <w:rPr>
                <w:rFonts w:ascii="Calibri" w:eastAsia="Calibri" w:hAnsi="Calibri"/>
                <w:color w:val="000000"/>
                <w:spacing w:val="-4"/>
              </w:rPr>
              <w:t xml:space="preserve">Типы обществ. </w:t>
            </w:r>
            <w:r w:rsidRPr="007056AE">
              <w:rPr>
                <w:rFonts w:ascii="Calibri" w:eastAsia="Calibri" w:hAnsi="Calibri"/>
                <w:color w:val="000000"/>
                <w:spacing w:val="-1"/>
              </w:rPr>
              <w:t>Общественный прогресс и регресс</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rPr>
            </w:pPr>
            <w:r w:rsidRPr="007056AE">
              <w:rPr>
                <w:rFonts w:ascii="Calibri" w:eastAsia="Calibri" w:hAnsi="Calibri"/>
                <w:color w:val="000000"/>
                <w:spacing w:val="-1"/>
              </w:rPr>
              <w:t xml:space="preserve">Устанавливать причинно-следственные связи в поступательном </w:t>
            </w:r>
            <w:r w:rsidRPr="007056AE">
              <w:rPr>
                <w:rFonts w:ascii="Calibri" w:eastAsia="Calibri" w:hAnsi="Calibri"/>
                <w:color w:val="000000"/>
                <w:spacing w:val="-3"/>
              </w:rPr>
              <w:t xml:space="preserve">развитии общества. </w:t>
            </w:r>
            <w:r w:rsidRPr="007056AE">
              <w:rPr>
                <w:rFonts w:ascii="Calibri" w:eastAsia="Calibri" w:hAnsi="Calibri"/>
                <w:color w:val="000000"/>
                <w:spacing w:val="-1"/>
              </w:rPr>
              <w:t xml:space="preserve">Характеризовать основные признаки различных типов обществ. </w:t>
            </w:r>
            <w:r w:rsidRPr="007056AE">
              <w:rPr>
                <w:rFonts w:ascii="Calibri" w:eastAsia="Calibri" w:hAnsi="Calibri"/>
                <w:color w:val="000000"/>
              </w:rPr>
              <w:t xml:space="preserve">Сравнивать их по отдельным параметрам. </w:t>
            </w:r>
            <w:r w:rsidRPr="007056AE">
              <w:rPr>
                <w:rFonts w:ascii="Calibri" w:eastAsia="Calibri" w:hAnsi="Calibri"/>
                <w:color w:val="000000"/>
                <w:spacing w:val="-2"/>
              </w:rPr>
              <w:t xml:space="preserve">Раскрывать смысл понятия «общественный прогресс». </w:t>
            </w:r>
            <w:r w:rsidRPr="007056AE">
              <w:rPr>
                <w:rFonts w:ascii="Calibri" w:eastAsia="Calibri" w:hAnsi="Calibri"/>
                <w:color w:val="000000"/>
              </w:rPr>
              <w:t xml:space="preserve">Приводить примеры прогрессивных и регрессивных изменений </w:t>
            </w:r>
            <w:r w:rsidRPr="007056AE">
              <w:rPr>
                <w:rFonts w:ascii="Calibri" w:eastAsia="Calibri" w:hAnsi="Calibri"/>
                <w:color w:val="000000"/>
                <w:spacing w:val="-3"/>
              </w:rPr>
              <w:t>в обществе</w:t>
            </w:r>
          </w:p>
        </w:tc>
      </w:tr>
      <w:tr w:rsidR="005C7FFB" w:rsidRPr="007056AE" w:rsidTr="00DE56D8">
        <w:tc>
          <w:tcPr>
            <w:tcW w:w="14786" w:type="dxa"/>
            <w:gridSpan w:val="2"/>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r w:rsidRPr="007056AE">
              <w:rPr>
                <w:rFonts w:ascii="Calibri" w:eastAsia="Calibri" w:hAnsi="Calibri"/>
                <w:color w:val="000000"/>
                <w:spacing w:val="14"/>
              </w:rPr>
              <w:t xml:space="preserve">РАЗДЕЛ </w:t>
            </w:r>
            <w:r w:rsidRPr="007056AE">
              <w:rPr>
                <w:rFonts w:ascii="Calibri" w:eastAsia="Calibri" w:hAnsi="Calibri"/>
                <w:color w:val="000000"/>
                <w:spacing w:val="14"/>
                <w:lang w:val="en-US"/>
              </w:rPr>
              <w:t>IV</w:t>
            </w:r>
            <w:r w:rsidRPr="007056AE">
              <w:rPr>
                <w:rFonts w:ascii="Calibri" w:eastAsia="Calibri" w:hAnsi="Calibri"/>
                <w:color w:val="000000"/>
                <w:spacing w:val="14"/>
              </w:rPr>
              <w:t xml:space="preserve">. ОБЩЕСТВО, В КОТОРОМ МЫ ЖИВЕМ (не </w:t>
            </w:r>
            <w:r w:rsidRPr="007056AE">
              <w:rPr>
                <w:rFonts w:ascii="Calibri" w:eastAsia="Calibri" w:hAnsi="Calibri"/>
                <w:iCs/>
                <w:color w:val="000000"/>
                <w:spacing w:val="14"/>
              </w:rPr>
              <w:t>менее 15ч)</w:t>
            </w:r>
          </w:p>
        </w:tc>
      </w:tr>
      <w:tr w:rsidR="005C7FFB" w:rsidRPr="007056AE" w:rsidTr="00DE56D8">
        <w:tc>
          <w:tcPr>
            <w:tcW w:w="14786" w:type="dxa"/>
            <w:gridSpan w:val="2"/>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r w:rsidRPr="007056AE">
              <w:rPr>
                <w:rFonts w:ascii="Calibri" w:eastAsia="Calibri" w:hAnsi="Calibri"/>
                <w:color w:val="000000"/>
              </w:rPr>
              <w:t xml:space="preserve">18. Что характеризует современное общество </w:t>
            </w:r>
            <w:r w:rsidRPr="007056AE">
              <w:rPr>
                <w:rFonts w:ascii="Calibri" w:eastAsia="Calibri" w:hAnsi="Calibri"/>
                <w:iCs/>
                <w:color w:val="000000"/>
              </w:rPr>
              <w:t>(3 ч)</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rPr>
            </w:pPr>
            <w:r w:rsidRPr="007056AE">
              <w:rPr>
                <w:rFonts w:ascii="Calibri" w:eastAsia="Calibri" w:hAnsi="Calibri"/>
                <w:color w:val="000000"/>
                <w:spacing w:val="1"/>
              </w:rPr>
              <w:t xml:space="preserve">Ускорение общественного развития. </w:t>
            </w:r>
            <w:r w:rsidRPr="007056AE">
              <w:rPr>
                <w:rFonts w:ascii="Calibri" w:eastAsia="Calibri" w:hAnsi="Calibri"/>
                <w:color w:val="000000"/>
                <w:spacing w:val="-2"/>
              </w:rPr>
              <w:t>Усиление взаимосвязей и взаимозависи</w:t>
            </w:r>
            <w:r w:rsidRPr="007056AE">
              <w:rPr>
                <w:rFonts w:ascii="Calibri" w:eastAsia="Calibri" w:hAnsi="Calibri"/>
                <w:color w:val="000000"/>
                <w:spacing w:val="-2"/>
              </w:rPr>
              <w:softHyphen/>
            </w:r>
            <w:r w:rsidRPr="007056AE">
              <w:rPr>
                <w:rFonts w:ascii="Calibri" w:eastAsia="Calibri" w:hAnsi="Calibri"/>
                <w:color w:val="000000"/>
                <w:spacing w:val="-1"/>
              </w:rPr>
              <w:t>мостей стран и народов.</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rPr>
              <w:t>Характеризовать и конкретизировать фактами социальной жизни,</w:t>
            </w:r>
            <w:r w:rsidRPr="007056AE">
              <w:rPr>
                <w:rFonts w:ascii="Calibri" w:eastAsia="Calibri" w:hAnsi="Calibri"/>
                <w:color w:val="000000"/>
                <w:spacing w:val="2"/>
              </w:rPr>
              <w:t xml:space="preserve"> происходящие в современном обществе перемены (ускорение </w:t>
            </w:r>
            <w:r w:rsidRPr="007056AE">
              <w:rPr>
                <w:rFonts w:ascii="Calibri" w:eastAsia="Calibri" w:hAnsi="Calibri"/>
                <w:color w:val="000000"/>
                <w:spacing w:val="-2"/>
              </w:rPr>
              <w:t>общественного развития).</w:t>
            </w:r>
          </w:p>
        </w:tc>
      </w:tr>
      <w:tr w:rsidR="005C7FFB" w:rsidRPr="007056AE" w:rsidTr="00DE56D8">
        <w:tc>
          <w:tcPr>
            <w:tcW w:w="7393" w:type="dxa"/>
            <w:shd w:val="clear" w:color="auto" w:fill="auto"/>
            <w:vAlign w:val="center"/>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rPr>
              <w:t>Современные средства связи и ком</w:t>
            </w:r>
            <w:r w:rsidRPr="007056AE">
              <w:rPr>
                <w:rFonts w:ascii="Calibri" w:eastAsia="Calibri" w:hAnsi="Calibri"/>
                <w:color w:val="000000"/>
              </w:rPr>
              <w:softHyphen/>
            </w:r>
            <w:r w:rsidRPr="007056AE">
              <w:rPr>
                <w:rFonts w:ascii="Calibri" w:eastAsia="Calibri" w:hAnsi="Calibri"/>
                <w:color w:val="000000"/>
                <w:spacing w:val="-2"/>
              </w:rPr>
              <w:t>муникации, их влияние на жизнь челове</w:t>
            </w:r>
            <w:r w:rsidRPr="007056AE">
              <w:rPr>
                <w:rFonts w:ascii="Calibri" w:eastAsia="Calibri" w:hAnsi="Calibri"/>
                <w:color w:val="000000"/>
                <w:spacing w:val="-2"/>
              </w:rPr>
              <w:softHyphen/>
              <w:t xml:space="preserve">ка и общества. </w:t>
            </w:r>
            <w:r w:rsidRPr="007056AE">
              <w:rPr>
                <w:rFonts w:ascii="Calibri" w:eastAsia="Calibri" w:hAnsi="Calibri"/>
                <w:color w:val="000000"/>
                <w:spacing w:val="-6"/>
              </w:rPr>
              <w:t>Глобальные проблемы современности</w:t>
            </w:r>
          </w:p>
        </w:tc>
        <w:tc>
          <w:tcPr>
            <w:tcW w:w="7393" w:type="dxa"/>
            <w:shd w:val="clear" w:color="auto" w:fill="auto"/>
            <w:vAlign w:val="center"/>
          </w:tcPr>
          <w:p w:rsidR="005C7FFB" w:rsidRPr="007056AE" w:rsidRDefault="005C7FFB" w:rsidP="00DE56D8">
            <w:pPr>
              <w:widowControl w:val="0"/>
              <w:shd w:val="clear" w:color="auto" w:fill="FFFFFF"/>
              <w:autoSpaceDE w:val="0"/>
              <w:autoSpaceDN w:val="0"/>
              <w:adjustRightInd w:val="0"/>
              <w:jc w:val="both"/>
              <w:rPr>
                <w:rFonts w:ascii="Calibri" w:eastAsia="Calibri" w:hAnsi="Calibri"/>
              </w:rPr>
            </w:pPr>
          </w:p>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spacing w:val="1"/>
              </w:rPr>
              <w:t>Объяснять роль и значение современных средств связи и ком</w:t>
            </w:r>
            <w:r w:rsidRPr="007056AE">
              <w:rPr>
                <w:rFonts w:ascii="Calibri" w:eastAsia="Calibri" w:hAnsi="Calibri"/>
                <w:color w:val="000000"/>
                <w:spacing w:val="1"/>
              </w:rPr>
              <w:softHyphen/>
            </w:r>
            <w:r w:rsidRPr="007056AE">
              <w:rPr>
                <w:rFonts w:ascii="Calibri" w:eastAsia="Calibri" w:hAnsi="Calibri"/>
                <w:color w:val="000000"/>
                <w:spacing w:val="2"/>
              </w:rPr>
              <w:t xml:space="preserve">муникаций на конкретных примерах. Использовать элементы причинно-следственного анализа при </w:t>
            </w:r>
            <w:r w:rsidRPr="007056AE">
              <w:rPr>
                <w:rFonts w:ascii="Calibri" w:eastAsia="Calibri" w:hAnsi="Calibri"/>
                <w:color w:val="000000"/>
                <w:spacing w:val="-1"/>
              </w:rPr>
              <w:t>характеристике глобальных проблем</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spacing w:val="1"/>
              </w:rPr>
              <w:t xml:space="preserve">19. Российское общество в начале </w:t>
            </w:r>
            <w:r w:rsidRPr="007056AE">
              <w:rPr>
                <w:rFonts w:ascii="Calibri" w:eastAsia="Calibri" w:hAnsi="Calibri"/>
                <w:color w:val="000000"/>
                <w:spacing w:val="1"/>
                <w:lang w:val="en-US"/>
              </w:rPr>
              <w:t>XXI</w:t>
            </w:r>
            <w:r w:rsidRPr="007056AE">
              <w:rPr>
                <w:rFonts w:ascii="Calibri" w:eastAsia="Calibri" w:hAnsi="Calibri"/>
                <w:color w:val="000000"/>
                <w:spacing w:val="1"/>
              </w:rPr>
              <w:t xml:space="preserve"> в. Развитие экономики </w:t>
            </w:r>
            <w:r w:rsidRPr="007056AE">
              <w:rPr>
                <w:rFonts w:ascii="Calibri" w:eastAsia="Calibri" w:hAnsi="Calibri"/>
                <w:iCs/>
                <w:color w:val="000000"/>
                <w:spacing w:val="1"/>
              </w:rPr>
              <w:t>(3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54"/>
              <w:jc w:val="both"/>
              <w:rPr>
                <w:rFonts w:ascii="Calibri" w:eastAsia="Calibri" w:hAnsi="Calibri"/>
              </w:rPr>
            </w:pPr>
            <w:r w:rsidRPr="007056AE">
              <w:rPr>
                <w:rFonts w:ascii="Calibri" w:eastAsia="Calibri" w:hAnsi="Calibri"/>
                <w:color w:val="000000"/>
                <w:spacing w:val="4"/>
              </w:rPr>
              <w:t xml:space="preserve">Ресурсы и возможности экономики </w:t>
            </w:r>
            <w:r w:rsidRPr="007056AE">
              <w:rPr>
                <w:rFonts w:ascii="Calibri" w:eastAsia="Calibri" w:hAnsi="Calibri"/>
                <w:color w:val="000000"/>
                <w:spacing w:val="-6"/>
              </w:rPr>
              <w:t xml:space="preserve">нашей страны. </w:t>
            </w:r>
            <w:r w:rsidRPr="007056AE">
              <w:rPr>
                <w:rFonts w:ascii="Calibri" w:eastAsia="Calibri" w:hAnsi="Calibri"/>
                <w:color w:val="000000"/>
              </w:rPr>
              <w:t>Задачи развития отечественной эко</w:t>
            </w:r>
            <w:r w:rsidRPr="007056AE">
              <w:rPr>
                <w:rFonts w:ascii="Calibri" w:eastAsia="Calibri" w:hAnsi="Calibri"/>
                <w:color w:val="000000"/>
              </w:rPr>
              <w:softHyphen/>
            </w:r>
            <w:r w:rsidRPr="007056AE">
              <w:rPr>
                <w:rFonts w:ascii="Calibri" w:eastAsia="Calibri" w:hAnsi="Calibri"/>
                <w:color w:val="000000"/>
                <w:spacing w:val="-3"/>
              </w:rPr>
              <w:t>номики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rPr>
            </w:pPr>
            <w:r w:rsidRPr="007056AE">
              <w:rPr>
                <w:rFonts w:ascii="Calibri" w:eastAsia="Calibri" w:hAnsi="Calibri"/>
                <w:color w:val="000000"/>
                <w:spacing w:val="1"/>
              </w:rPr>
              <w:t xml:space="preserve">Оценивать ресурсы и возможности развития экономики нашей </w:t>
            </w:r>
            <w:r w:rsidRPr="007056AE">
              <w:rPr>
                <w:rFonts w:ascii="Calibri" w:eastAsia="Calibri" w:hAnsi="Calibri"/>
                <w:color w:val="000000"/>
                <w:spacing w:val="-7"/>
              </w:rPr>
              <w:t xml:space="preserve">страны. </w:t>
            </w:r>
            <w:r w:rsidRPr="007056AE">
              <w:rPr>
                <w:rFonts w:ascii="Calibri" w:eastAsia="Calibri" w:hAnsi="Calibri"/>
                <w:color w:val="000000"/>
                <w:spacing w:val="3"/>
              </w:rPr>
              <w:t xml:space="preserve">Выполнять несложные практические задания, основанные на </w:t>
            </w:r>
            <w:r w:rsidRPr="007056AE">
              <w:rPr>
                <w:rFonts w:ascii="Calibri" w:eastAsia="Calibri" w:hAnsi="Calibri"/>
                <w:color w:val="000000"/>
                <w:spacing w:val="-1"/>
              </w:rPr>
              <w:t>ситуациях, связанных с описанием состояния российской экономи</w:t>
            </w:r>
            <w:r w:rsidRPr="007056AE">
              <w:rPr>
                <w:rFonts w:ascii="Calibri" w:eastAsia="Calibri" w:hAnsi="Calibri"/>
                <w:color w:val="000000"/>
                <w:spacing w:val="-1"/>
              </w:rPr>
              <w:softHyphen/>
            </w:r>
            <w:r w:rsidRPr="007056AE">
              <w:rPr>
                <w:rFonts w:ascii="Calibri" w:eastAsia="Calibri" w:hAnsi="Calibri"/>
                <w:color w:val="000000"/>
                <w:spacing w:val="2"/>
              </w:rPr>
              <w:t>ки, оценкой ее ресурсов и возможностей развития</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spacing w:val="2"/>
              </w:rPr>
              <w:t xml:space="preserve">20. Основы конституционного строя Российской Федерации </w:t>
            </w:r>
            <w:r w:rsidRPr="007056AE">
              <w:rPr>
                <w:rFonts w:ascii="Calibri" w:eastAsia="Calibri" w:hAnsi="Calibri"/>
                <w:iCs/>
                <w:color w:val="000000"/>
                <w:spacing w:val="2"/>
              </w:rPr>
              <w:t>(3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rPr>
            </w:pPr>
            <w:r w:rsidRPr="007056AE">
              <w:rPr>
                <w:rFonts w:ascii="Calibri" w:eastAsia="Calibri" w:hAnsi="Calibri"/>
                <w:color w:val="000000"/>
                <w:spacing w:val="1"/>
              </w:rPr>
              <w:t>Конституция   Российской   Федера</w:t>
            </w:r>
            <w:r w:rsidRPr="007056AE">
              <w:rPr>
                <w:rFonts w:ascii="Calibri" w:eastAsia="Calibri" w:hAnsi="Calibri"/>
                <w:color w:val="000000"/>
                <w:spacing w:val="1"/>
              </w:rPr>
              <w:softHyphen/>
            </w:r>
            <w:r w:rsidRPr="007056AE">
              <w:rPr>
                <w:rFonts w:ascii="Calibri" w:eastAsia="Calibri" w:hAnsi="Calibri"/>
                <w:color w:val="000000"/>
                <w:spacing w:val="4"/>
              </w:rPr>
              <w:t xml:space="preserve">ции - Основной закон государства. Как в Конституции Российской Федерации </w:t>
            </w:r>
            <w:r w:rsidRPr="007056AE">
              <w:rPr>
                <w:rFonts w:ascii="Calibri" w:eastAsia="Calibri" w:hAnsi="Calibri"/>
                <w:color w:val="000000"/>
                <w:spacing w:val="-5"/>
              </w:rPr>
              <w:t>определяются основы нашего обществен</w:t>
            </w:r>
            <w:r w:rsidRPr="007056AE">
              <w:rPr>
                <w:rFonts w:ascii="Calibri" w:eastAsia="Calibri" w:hAnsi="Calibri"/>
                <w:color w:val="000000"/>
                <w:spacing w:val="-5"/>
              </w:rPr>
              <w:softHyphen/>
            </w:r>
            <w:r w:rsidRPr="007056AE">
              <w:rPr>
                <w:rFonts w:ascii="Calibri" w:eastAsia="Calibri" w:hAnsi="Calibri"/>
                <w:color w:val="000000"/>
                <w:spacing w:val="-3"/>
              </w:rPr>
              <w:t>ного устройства</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8"/>
              <w:jc w:val="both"/>
              <w:rPr>
                <w:rFonts w:ascii="Calibri" w:eastAsia="Calibri" w:hAnsi="Calibri"/>
              </w:rPr>
            </w:pPr>
            <w:r w:rsidRPr="007056AE">
              <w:rPr>
                <w:rFonts w:ascii="Calibri" w:eastAsia="Calibri" w:hAnsi="Calibri"/>
                <w:color w:val="000000"/>
                <w:spacing w:val="1"/>
              </w:rPr>
              <w:t xml:space="preserve">Раскрывать роль Конституции Российской Федерации в жизни </w:t>
            </w:r>
            <w:r w:rsidRPr="007056AE">
              <w:rPr>
                <w:rFonts w:ascii="Calibri" w:eastAsia="Calibri" w:hAnsi="Calibri"/>
                <w:color w:val="000000"/>
                <w:spacing w:val="-12"/>
              </w:rPr>
              <w:t xml:space="preserve">общества . </w:t>
            </w:r>
            <w:r w:rsidRPr="007056AE">
              <w:rPr>
                <w:rFonts w:ascii="Calibri" w:eastAsia="Calibri" w:hAnsi="Calibri"/>
                <w:color w:val="000000"/>
                <w:spacing w:val="3"/>
              </w:rPr>
              <w:t>Давать характеристику основам конституционного строя Рос</w:t>
            </w:r>
            <w:r w:rsidRPr="007056AE">
              <w:rPr>
                <w:rFonts w:ascii="Calibri" w:eastAsia="Calibri" w:hAnsi="Calibri"/>
                <w:color w:val="000000"/>
                <w:spacing w:val="3"/>
              </w:rPr>
              <w:softHyphen/>
            </w:r>
            <w:r w:rsidRPr="007056AE">
              <w:rPr>
                <w:rFonts w:ascii="Calibri" w:eastAsia="Calibri" w:hAnsi="Calibri"/>
                <w:color w:val="000000"/>
                <w:spacing w:val="1"/>
              </w:rPr>
              <w:t>сийской Федерации</w:t>
            </w:r>
          </w:p>
        </w:tc>
      </w:tr>
      <w:tr w:rsidR="005C7FFB" w:rsidRPr="007056AE" w:rsidTr="00DE56D8">
        <w:tc>
          <w:tcPr>
            <w:tcW w:w="14786" w:type="dxa"/>
            <w:gridSpan w:val="2"/>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r w:rsidRPr="007056AE">
              <w:rPr>
                <w:rFonts w:ascii="Calibri" w:eastAsia="Calibri" w:hAnsi="Calibri"/>
                <w:color w:val="000000"/>
              </w:rPr>
              <w:t>21. Устройство Российского государства (2ч)</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54"/>
              <w:jc w:val="both"/>
              <w:rPr>
                <w:rFonts w:ascii="Calibri" w:eastAsia="Calibri" w:hAnsi="Calibri"/>
              </w:rPr>
            </w:pPr>
            <w:r w:rsidRPr="007056AE">
              <w:rPr>
                <w:rFonts w:ascii="Calibri" w:eastAsia="Calibri" w:hAnsi="Calibri"/>
                <w:color w:val="000000"/>
                <w:spacing w:val="2"/>
              </w:rPr>
              <w:t xml:space="preserve">Государственное устройство нашей </w:t>
            </w:r>
            <w:r w:rsidRPr="007056AE">
              <w:rPr>
                <w:rFonts w:ascii="Calibri" w:eastAsia="Calibri" w:hAnsi="Calibri"/>
                <w:color w:val="000000"/>
                <w:spacing w:val="3"/>
              </w:rPr>
              <w:t xml:space="preserve">страны, многонациональный состав ее </w:t>
            </w:r>
            <w:r w:rsidRPr="007056AE">
              <w:rPr>
                <w:rFonts w:ascii="Calibri" w:eastAsia="Calibri" w:hAnsi="Calibri"/>
                <w:color w:val="000000"/>
                <w:spacing w:val="-9"/>
              </w:rPr>
              <w:t xml:space="preserve">населения. </w:t>
            </w:r>
            <w:r w:rsidRPr="007056AE">
              <w:rPr>
                <w:rFonts w:ascii="Calibri" w:eastAsia="Calibri" w:hAnsi="Calibri"/>
                <w:color w:val="000000"/>
                <w:spacing w:val="4"/>
              </w:rPr>
              <w:t>Что значит сегодня быть граждани</w:t>
            </w:r>
            <w:r w:rsidRPr="007056AE">
              <w:rPr>
                <w:rFonts w:ascii="Calibri" w:eastAsia="Calibri" w:hAnsi="Calibri"/>
                <w:color w:val="000000"/>
                <w:spacing w:val="4"/>
              </w:rPr>
              <w:softHyphen/>
            </w:r>
            <w:r w:rsidRPr="007056AE">
              <w:rPr>
                <w:rFonts w:ascii="Calibri" w:eastAsia="Calibri" w:hAnsi="Calibri"/>
                <w:color w:val="000000"/>
                <w:spacing w:val="-3"/>
              </w:rPr>
              <w:t>ном своего Отечества</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8"/>
              <w:jc w:val="both"/>
              <w:rPr>
                <w:rFonts w:ascii="Calibri" w:eastAsia="Calibri" w:hAnsi="Calibri"/>
              </w:rPr>
            </w:pPr>
            <w:r w:rsidRPr="007056AE">
              <w:rPr>
                <w:rFonts w:ascii="Calibri" w:eastAsia="Calibri" w:hAnsi="Calibri"/>
                <w:color w:val="000000"/>
                <w:spacing w:val="-1"/>
              </w:rPr>
              <w:t>Характеризовать государственное устройство страны, ее много</w:t>
            </w:r>
            <w:r w:rsidRPr="007056AE">
              <w:rPr>
                <w:rFonts w:ascii="Calibri" w:eastAsia="Calibri" w:hAnsi="Calibri"/>
                <w:color w:val="000000"/>
                <w:spacing w:val="-1"/>
              </w:rPr>
              <w:softHyphen/>
            </w:r>
            <w:r w:rsidRPr="007056AE">
              <w:rPr>
                <w:rFonts w:ascii="Calibri" w:eastAsia="Calibri" w:hAnsi="Calibri"/>
                <w:color w:val="000000"/>
                <w:spacing w:val="-3"/>
              </w:rPr>
              <w:t xml:space="preserve">национальный состав. </w:t>
            </w:r>
            <w:r w:rsidRPr="007056AE">
              <w:rPr>
                <w:rFonts w:ascii="Calibri" w:eastAsia="Calibri" w:hAnsi="Calibri"/>
                <w:color w:val="000000"/>
                <w:spacing w:val="-1"/>
              </w:rPr>
              <w:t>Находить и извлекать информацию о государственном устрой</w:t>
            </w:r>
            <w:r w:rsidRPr="007056AE">
              <w:rPr>
                <w:rFonts w:ascii="Calibri" w:eastAsia="Calibri" w:hAnsi="Calibri"/>
                <w:color w:val="000000"/>
                <w:spacing w:val="-1"/>
              </w:rPr>
              <w:softHyphen/>
            </w:r>
            <w:r w:rsidRPr="007056AE">
              <w:rPr>
                <w:rFonts w:ascii="Calibri" w:eastAsia="Calibri" w:hAnsi="Calibri"/>
                <w:color w:val="000000"/>
              </w:rPr>
              <w:t xml:space="preserve">стве России из адаптированных источников различного типа. </w:t>
            </w:r>
            <w:r w:rsidRPr="007056AE">
              <w:rPr>
                <w:rFonts w:ascii="Calibri" w:eastAsia="Calibri" w:hAnsi="Calibri"/>
                <w:color w:val="000000"/>
                <w:spacing w:val="3"/>
              </w:rPr>
              <w:t>Выражать собственное мнение о том, кого можно считать до</w:t>
            </w:r>
            <w:r w:rsidRPr="007056AE">
              <w:rPr>
                <w:rFonts w:ascii="Calibri" w:eastAsia="Calibri" w:hAnsi="Calibri"/>
                <w:color w:val="000000"/>
                <w:spacing w:val="3"/>
              </w:rPr>
              <w:softHyphen/>
            </w:r>
            <w:r w:rsidRPr="007056AE">
              <w:rPr>
                <w:rFonts w:ascii="Calibri" w:eastAsia="Calibri" w:hAnsi="Calibri"/>
                <w:color w:val="000000"/>
                <w:spacing w:val="-1"/>
              </w:rPr>
              <w:t>стойным гражданином, и приводить примеры гарантируемых Конс</w:t>
            </w:r>
            <w:r w:rsidRPr="007056AE">
              <w:rPr>
                <w:rFonts w:ascii="Calibri" w:eastAsia="Calibri" w:hAnsi="Calibri"/>
                <w:color w:val="000000"/>
                <w:spacing w:val="-1"/>
              </w:rPr>
              <w:softHyphen/>
            </w:r>
            <w:r w:rsidRPr="007056AE">
              <w:rPr>
                <w:rFonts w:ascii="Calibri" w:eastAsia="Calibri" w:hAnsi="Calibri"/>
                <w:color w:val="000000"/>
              </w:rPr>
              <w:t xml:space="preserve">титуцией Российской Федерации основных прав и свобод граждан </w:t>
            </w:r>
            <w:r w:rsidRPr="007056AE">
              <w:rPr>
                <w:rFonts w:ascii="Calibri" w:eastAsia="Calibri" w:hAnsi="Calibri"/>
                <w:color w:val="000000"/>
                <w:spacing w:val="-10"/>
              </w:rPr>
              <w:t>России</w:t>
            </w:r>
          </w:p>
        </w:tc>
      </w:tr>
      <w:tr w:rsidR="005C7FFB" w:rsidRPr="007056AE" w:rsidTr="00DE56D8">
        <w:tc>
          <w:tcPr>
            <w:tcW w:w="14786" w:type="dxa"/>
            <w:gridSpan w:val="2"/>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r w:rsidRPr="007056AE">
              <w:rPr>
                <w:rFonts w:ascii="Calibri" w:eastAsia="Calibri" w:hAnsi="Calibri"/>
                <w:color w:val="000000"/>
                <w:spacing w:val="3"/>
              </w:rPr>
              <w:t>22. Духовные ценности российского народа (2ч)</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spacing w:val="3"/>
              </w:rPr>
              <w:t>Духовные ценности российского на</w:t>
            </w:r>
            <w:r w:rsidRPr="007056AE">
              <w:rPr>
                <w:rFonts w:ascii="Calibri" w:eastAsia="Calibri" w:hAnsi="Calibri"/>
                <w:color w:val="000000"/>
                <w:spacing w:val="3"/>
              </w:rPr>
              <w:softHyphen/>
            </w:r>
            <w:r w:rsidRPr="007056AE">
              <w:rPr>
                <w:rFonts w:ascii="Calibri" w:eastAsia="Calibri" w:hAnsi="Calibri"/>
                <w:color w:val="000000"/>
                <w:spacing w:val="-7"/>
              </w:rPr>
              <w:t xml:space="preserve">рода. </w:t>
            </w:r>
            <w:r w:rsidRPr="007056AE">
              <w:rPr>
                <w:rFonts w:ascii="Calibri" w:eastAsia="Calibri" w:hAnsi="Calibri"/>
                <w:color w:val="000000"/>
                <w:spacing w:val="-3"/>
              </w:rPr>
              <w:t>Культурные достижения народов Рос</w:t>
            </w:r>
            <w:r w:rsidRPr="007056AE">
              <w:rPr>
                <w:rFonts w:ascii="Calibri" w:eastAsia="Calibri" w:hAnsi="Calibri"/>
                <w:color w:val="000000"/>
                <w:spacing w:val="-3"/>
              </w:rPr>
              <w:softHyphen/>
            </w:r>
            <w:r w:rsidRPr="007056AE">
              <w:rPr>
                <w:rFonts w:ascii="Calibri" w:eastAsia="Calibri" w:hAnsi="Calibri"/>
                <w:color w:val="000000"/>
                <w:spacing w:val="3"/>
              </w:rPr>
              <w:t>сии: как их сохранить и преумножить</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spacing w:val="-1"/>
              </w:rPr>
              <w:t xml:space="preserve">Характеризовать духовные ценности российского народа. </w:t>
            </w:r>
            <w:r w:rsidRPr="007056AE">
              <w:rPr>
                <w:rFonts w:ascii="Calibri" w:eastAsia="Calibri" w:hAnsi="Calibri"/>
                <w:color w:val="000000"/>
                <w:spacing w:val="1"/>
              </w:rPr>
              <w:t>Описывать культурные достижения народов России. Выражать собственное отношение к ним</w:t>
            </w:r>
          </w:p>
        </w:tc>
      </w:tr>
      <w:tr w:rsidR="005C7FFB" w:rsidRPr="007056AE" w:rsidTr="00DE56D8">
        <w:tc>
          <w:tcPr>
            <w:tcW w:w="14786" w:type="dxa"/>
            <w:gridSpan w:val="2"/>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r w:rsidRPr="007056AE">
              <w:rPr>
                <w:rFonts w:ascii="Calibri" w:eastAsia="Calibri" w:hAnsi="Calibri"/>
                <w:color w:val="000000"/>
                <w:spacing w:val="1"/>
              </w:rPr>
              <w:t xml:space="preserve">23. Россия в современном мире </w:t>
            </w:r>
            <w:r w:rsidRPr="007056AE">
              <w:rPr>
                <w:rFonts w:ascii="Calibri" w:eastAsia="Calibri" w:hAnsi="Calibri"/>
                <w:iCs/>
                <w:color w:val="000000"/>
                <w:spacing w:val="1"/>
              </w:rPr>
              <w:t xml:space="preserve">(2 </w:t>
            </w:r>
            <w:r w:rsidRPr="007056AE">
              <w:rPr>
                <w:rFonts w:ascii="Calibri" w:eastAsia="Calibri" w:hAnsi="Calibri"/>
                <w:color w:val="000000"/>
                <w:spacing w:val="1"/>
              </w:rPr>
              <w:t>ч)</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54"/>
              <w:jc w:val="both"/>
              <w:rPr>
                <w:rFonts w:ascii="Calibri" w:eastAsia="Calibri" w:hAnsi="Calibri"/>
              </w:rPr>
            </w:pPr>
            <w:r w:rsidRPr="007056AE">
              <w:rPr>
                <w:rFonts w:ascii="Calibri" w:eastAsia="Calibri" w:hAnsi="Calibri"/>
                <w:color w:val="000000"/>
                <w:spacing w:val="5"/>
              </w:rPr>
              <w:t>Место нашей Родины среди совре</w:t>
            </w:r>
            <w:r w:rsidRPr="007056AE">
              <w:rPr>
                <w:rFonts w:ascii="Calibri" w:eastAsia="Calibri" w:hAnsi="Calibri"/>
                <w:color w:val="000000"/>
                <w:spacing w:val="5"/>
              </w:rPr>
              <w:softHyphen/>
            </w:r>
            <w:r w:rsidRPr="007056AE">
              <w:rPr>
                <w:rFonts w:ascii="Calibri" w:eastAsia="Calibri" w:hAnsi="Calibri"/>
                <w:color w:val="000000"/>
                <w:spacing w:val="-3"/>
              </w:rPr>
              <w:t xml:space="preserve">менных государств. </w:t>
            </w:r>
            <w:r w:rsidRPr="007056AE">
              <w:rPr>
                <w:rFonts w:ascii="Calibri" w:eastAsia="Calibri" w:hAnsi="Calibri"/>
                <w:color w:val="000000"/>
                <w:spacing w:val="-1"/>
              </w:rPr>
              <w:t xml:space="preserve">Что помогает усилению авторитета и </w:t>
            </w:r>
            <w:r w:rsidRPr="007056AE">
              <w:rPr>
                <w:rFonts w:ascii="Calibri" w:eastAsia="Calibri" w:hAnsi="Calibri"/>
                <w:color w:val="000000"/>
                <w:spacing w:val="1"/>
              </w:rPr>
              <w:t>влияния нашей страны в мире</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rPr>
            </w:pPr>
            <w:r w:rsidRPr="007056AE">
              <w:rPr>
                <w:rFonts w:ascii="Calibri" w:eastAsia="Calibri" w:hAnsi="Calibri"/>
                <w:color w:val="000000"/>
                <w:spacing w:val="-2"/>
              </w:rPr>
              <w:t xml:space="preserve">Характеризовать место нашей Родины среди других государств. </w:t>
            </w:r>
            <w:r w:rsidRPr="007056AE">
              <w:rPr>
                <w:rFonts w:ascii="Calibri" w:eastAsia="Calibri" w:hAnsi="Calibri"/>
                <w:color w:val="000000"/>
              </w:rPr>
              <w:t>Показывать влияние происходящих в нашем обществе измене</w:t>
            </w:r>
            <w:r w:rsidRPr="007056AE">
              <w:rPr>
                <w:rFonts w:ascii="Calibri" w:eastAsia="Calibri" w:hAnsi="Calibri"/>
                <w:color w:val="000000"/>
              </w:rPr>
              <w:softHyphen/>
            </w:r>
            <w:r w:rsidRPr="007056AE">
              <w:rPr>
                <w:rFonts w:ascii="Calibri" w:eastAsia="Calibri" w:hAnsi="Calibri"/>
                <w:color w:val="000000"/>
                <w:spacing w:val="3"/>
              </w:rPr>
              <w:t xml:space="preserve">ний на положение России в мире. </w:t>
            </w:r>
            <w:r w:rsidRPr="007056AE">
              <w:rPr>
                <w:rFonts w:ascii="Calibri" w:eastAsia="Calibri" w:hAnsi="Calibri"/>
                <w:color w:val="000000"/>
              </w:rPr>
              <w:t xml:space="preserve">Находить и извлекать информацию о положении России среди </w:t>
            </w:r>
            <w:r w:rsidRPr="007056AE">
              <w:rPr>
                <w:rFonts w:ascii="Calibri" w:eastAsia="Calibri" w:hAnsi="Calibri"/>
                <w:color w:val="000000"/>
                <w:spacing w:val="-1"/>
              </w:rPr>
              <w:t xml:space="preserve">других государств мира из адаптированных источников различного </w:t>
            </w:r>
            <w:r w:rsidRPr="007056AE">
              <w:rPr>
                <w:rFonts w:ascii="Calibri" w:eastAsia="Calibri" w:hAnsi="Calibri"/>
                <w:color w:val="000000"/>
                <w:spacing w:val="-3"/>
              </w:rPr>
              <w:t>типа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spacing w:val="5"/>
              </w:rPr>
              <w:t xml:space="preserve">РАЗДЕЛУ. РЕГУЛИРОВАНИЕ ПОВЕДЕНИЯ ЛЮДЕЙ В ОБЩЕСТВЕ (не менее </w:t>
            </w:r>
            <w:r w:rsidRPr="007056AE">
              <w:rPr>
                <w:rFonts w:ascii="Calibri" w:eastAsia="Calibri" w:hAnsi="Calibri"/>
                <w:iCs/>
                <w:color w:val="000000"/>
                <w:spacing w:val="5"/>
              </w:rPr>
              <w:t>16ч)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rPr>
              <w:t xml:space="preserve">24. Социальные нормы </w:t>
            </w:r>
            <w:r w:rsidRPr="007056AE">
              <w:rPr>
                <w:rFonts w:ascii="Calibri" w:eastAsia="Calibri" w:hAnsi="Calibri"/>
                <w:iCs/>
                <w:color w:val="000000"/>
              </w:rPr>
              <w:t>(2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54"/>
              <w:jc w:val="both"/>
              <w:rPr>
                <w:rFonts w:ascii="Calibri" w:eastAsia="Calibri" w:hAnsi="Calibri"/>
              </w:rPr>
            </w:pPr>
            <w:r w:rsidRPr="007056AE">
              <w:rPr>
                <w:rFonts w:ascii="Calibri" w:eastAsia="Calibri" w:hAnsi="Calibri"/>
                <w:color w:val="000000"/>
                <w:spacing w:val="8"/>
              </w:rPr>
              <w:t>Социальные нормы и правила об</w:t>
            </w:r>
            <w:r w:rsidRPr="007056AE">
              <w:rPr>
                <w:rFonts w:ascii="Calibri" w:eastAsia="Calibri" w:hAnsi="Calibri"/>
                <w:color w:val="000000"/>
                <w:spacing w:val="8"/>
              </w:rPr>
              <w:softHyphen/>
            </w:r>
            <w:r w:rsidRPr="007056AE">
              <w:rPr>
                <w:rFonts w:ascii="Calibri" w:eastAsia="Calibri" w:hAnsi="Calibri"/>
                <w:color w:val="000000"/>
                <w:spacing w:val="1"/>
              </w:rPr>
              <w:t xml:space="preserve">щественной жизни. Социальные нормы </w:t>
            </w:r>
            <w:r w:rsidRPr="007056AE">
              <w:rPr>
                <w:rFonts w:ascii="Calibri" w:eastAsia="Calibri" w:hAnsi="Calibri"/>
                <w:color w:val="000000"/>
                <w:spacing w:val="-4"/>
              </w:rPr>
              <w:t xml:space="preserve">и повседневность. Общественные нравы, </w:t>
            </w:r>
            <w:r w:rsidRPr="007056AE">
              <w:rPr>
                <w:rFonts w:ascii="Calibri" w:eastAsia="Calibri" w:hAnsi="Calibri"/>
                <w:color w:val="000000"/>
              </w:rPr>
              <w:t xml:space="preserve">традиции и обычаи. </w:t>
            </w:r>
            <w:r w:rsidRPr="007056AE">
              <w:rPr>
                <w:rFonts w:ascii="Calibri" w:eastAsia="Calibri" w:hAnsi="Calibri"/>
                <w:color w:val="000000"/>
                <w:spacing w:val="4"/>
              </w:rPr>
              <w:t>Общественное сознание и общест</w:t>
            </w:r>
            <w:r w:rsidRPr="007056AE">
              <w:rPr>
                <w:rFonts w:ascii="Calibri" w:eastAsia="Calibri" w:hAnsi="Calibri"/>
                <w:color w:val="000000"/>
                <w:spacing w:val="4"/>
              </w:rPr>
              <w:softHyphen/>
            </w:r>
            <w:r w:rsidRPr="007056AE">
              <w:rPr>
                <w:rFonts w:ascii="Calibri" w:eastAsia="Calibri" w:hAnsi="Calibri"/>
                <w:color w:val="000000"/>
                <w:spacing w:val="-5"/>
              </w:rPr>
              <w:t>венные ценности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rPr>
            </w:pPr>
            <w:r w:rsidRPr="007056AE">
              <w:rPr>
                <w:rFonts w:ascii="Calibri" w:eastAsia="Calibri" w:hAnsi="Calibri"/>
                <w:color w:val="000000"/>
              </w:rPr>
              <w:t xml:space="preserve">Характеризовать социальные нормы и их роль в общественной </w:t>
            </w:r>
            <w:r w:rsidRPr="007056AE">
              <w:rPr>
                <w:rFonts w:ascii="Calibri" w:eastAsia="Calibri" w:hAnsi="Calibri"/>
                <w:color w:val="000000"/>
                <w:spacing w:val="-1"/>
              </w:rPr>
              <w:t>жизни. Приводить примеры социальных норм и общественных нра</w:t>
            </w:r>
            <w:r w:rsidRPr="007056AE">
              <w:rPr>
                <w:rFonts w:ascii="Calibri" w:eastAsia="Calibri" w:hAnsi="Calibri"/>
                <w:color w:val="000000"/>
                <w:spacing w:val="-1"/>
              </w:rPr>
              <w:softHyphen/>
            </w:r>
            <w:r w:rsidRPr="007056AE">
              <w:rPr>
                <w:rFonts w:ascii="Calibri" w:eastAsia="Calibri" w:hAnsi="Calibri"/>
                <w:color w:val="000000"/>
                <w:spacing w:val="2"/>
              </w:rPr>
              <w:t xml:space="preserve">вов, традиций и обычаев. </w:t>
            </w:r>
            <w:r w:rsidRPr="007056AE">
              <w:rPr>
                <w:rFonts w:ascii="Calibri" w:eastAsia="Calibri" w:hAnsi="Calibri"/>
                <w:color w:val="000000"/>
              </w:rPr>
              <w:t>Различать отдельные виды социальных норм (в поведении, хо</w:t>
            </w:r>
            <w:r w:rsidRPr="007056AE">
              <w:rPr>
                <w:rFonts w:ascii="Calibri" w:eastAsia="Calibri" w:hAnsi="Calibri"/>
                <w:color w:val="000000"/>
              </w:rPr>
              <w:softHyphen/>
            </w:r>
            <w:r w:rsidRPr="007056AE">
              <w:rPr>
                <w:rFonts w:ascii="Calibri" w:eastAsia="Calibri" w:hAnsi="Calibri"/>
                <w:color w:val="000000"/>
                <w:spacing w:val="1"/>
              </w:rPr>
              <w:t>зяйственной деятельности, политике и т.д.). Оценивать свою деятельность с позиций социальных норм со</w:t>
            </w:r>
            <w:r w:rsidRPr="007056AE">
              <w:rPr>
                <w:rFonts w:ascii="Calibri" w:eastAsia="Calibri" w:hAnsi="Calibri"/>
                <w:color w:val="000000"/>
                <w:spacing w:val="1"/>
              </w:rPr>
              <w:softHyphen/>
            </w:r>
            <w:r w:rsidRPr="007056AE">
              <w:rPr>
                <w:rFonts w:ascii="Calibri" w:eastAsia="Calibri" w:hAnsi="Calibri"/>
                <w:color w:val="000000"/>
                <w:spacing w:val="-3"/>
              </w:rPr>
              <w:t xml:space="preserve">временного общества. </w:t>
            </w:r>
            <w:r w:rsidRPr="007056AE">
              <w:rPr>
                <w:rFonts w:ascii="Calibri" w:eastAsia="Calibri" w:hAnsi="Calibri"/>
                <w:color w:val="000000"/>
                <w:spacing w:val="-1"/>
              </w:rPr>
              <w:t>Приводить примеры общественных ценностей</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spacing w:val="3"/>
              </w:rPr>
              <w:t xml:space="preserve">25. Мораль и ее нормы </w:t>
            </w:r>
            <w:r w:rsidRPr="007056AE">
              <w:rPr>
                <w:rFonts w:ascii="Calibri" w:eastAsia="Calibri" w:hAnsi="Calibri"/>
                <w:iCs/>
                <w:color w:val="000000"/>
                <w:spacing w:val="3"/>
              </w:rPr>
              <w:t>(4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rPr>
            </w:pPr>
            <w:r w:rsidRPr="007056AE">
              <w:rPr>
                <w:rFonts w:ascii="Calibri" w:eastAsia="Calibri" w:hAnsi="Calibri"/>
                <w:color w:val="000000"/>
                <w:spacing w:val="7"/>
              </w:rPr>
              <w:t xml:space="preserve">Нормы и принципы морали. Добро </w:t>
            </w:r>
            <w:r w:rsidRPr="007056AE">
              <w:rPr>
                <w:rFonts w:ascii="Calibri" w:eastAsia="Calibri" w:hAnsi="Calibri"/>
                <w:color w:val="000000"/>
                <w:spacing w:val="-3"/>
              </w:rPr>
              <w:t xml:space="preserve">и зло. Законы и правила нравственности. </w:t>
            </w:r>
            <w:r w:rsidRPr="007056AE">
              <w:rPr>
                <w:rFonts w:ascii="Calibri" w:eastAsia="Calibri" w:hAnsi="Calibri"/>
                <w:color w:val="000000"/>
                <w:spacing w:val="4"/>
              </w:rPr>
              <w:t>Влияние моральных устоев на раз</w:t>
            </w:r>
            <w:r w:rsidRPr="007056AE">
              <w:rPr>
                <w:rFonts w:ascii="Calibri" w:eastAsia="Calibri" w:hAnsi="Calibri"/>
                <w:color w:val="000000"/>
                <w:spacing w:val="4"/>
              </w:rPr>
              <w:softHyphen/>
            </w:r>
            <w:r w:rsidRPr="007056AE">
              <w:rPr>
                <w:rFonts w:ascii="Calibri" w:eastAsia="Calibri" w:hAnsi="Calibri"/>
                <w:color w:val="000000"/>
                <w:spacing w:val="-1"/>
              </w:rPr>
              <w:t xml:space="preserve">витие общества и человека. Моральный </w:t>
            </w:r>
            <w:r w:rsidRPr="007056AE">
              <w:rPr>
                <w:rFonts w:ascii="Calibri" w:eastAsia="Calibri" w:hAnsi="Calibri"/>
                <w:color w:val="000000"/>
                <w:spacing w:val="-13"/>
              </w:rPr>
              <w:t xml:space="preserve">выбор. </w:t>
            </w:r>
            <w:r w:rsidRPr="007056AE">
              <w:rPr>
                <w:rFonts w:ascii="Calibri" w:eastAsia="Calibri" w:hAnsi="Calibri"/>
                <w:color w:val="000000"/>
                <w:spacing w:val="-2"/>
              </w:rPr>
              <w:t>Нравственный закон внутри нас</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2"/>
              </w:rPr>
            </w:pPr>
            <w:r w:rsidRPr="007056AE">
              <w:rPr>
                <w:rFonts w:ascii="Calibri" w:eastAsia="Calibri" w:hAnsi="Calibri"/>
                <w:color w:val="000000"/>
                <w:spacing w:val="-3"/>
              </w:rPr>
              <w:t>Различать моральную сторону ситуации, характеризовать основ</w:t>
            </w:r>
            <w:r w:rsidRPr="007056AE">
              <w:rPr>
                <w:rFonts w:ascii="Calibri" w:eastAsia="Calibri" w:hAnsi="Calibri"/>
                <w:color w:val="000000"/>
                <w:spacing w:val="-3"/>
              </w:rPr>
              <w:softHyphen/>
            </w:r>
            <w:r w:rsidRPr="007056AE">
              <w:rPr>
                <w:rFonts w:ascii="Calibri" w:eastAsia="Calibri" w:hAnsi="Calibri"/>
                <w:color w:val="000000"/>
              </w:rPr>
              <w:t xml:space="preserve">ные принципы морали. </w:t>
            </w:r>
            <w:r w:rsidRPr="007056AE">
              <w:rPr>
                <w:rFonts w:ascii="Calibri" w:eastAsia="Calibri" w:hAnsi="Calibri"/>
                <w:color w:val="000000"/>
                <w:spacing w:val="5"/>
              </w:rPr>
              <w:t>Анализировать типичные социальные ситуации с морально-</w:t>
            </w:r>
            <w:r w:rsidRPr="007056AE">
              <w:rPr>
                <w:rFonts w:ascii="Calibri" w:eastAsia="Calibri" w:hAnsi="Calibri"/>
                <w:color w:val="000000"/>
                <w:spacing w:val="-2"/>
              </w:rPr>
              <w:t xml:space="preserve">нравственных позиций. </w:t>
            </w:r>
            <w:r w:rsidRPr="007056AE">
              <w:rPr>
                <w:rFonts w:ascii="Calibri" w:eastAsia="Calibri" w:hAnsi="Calibri"/>
                <w:color w:val="000000"/>
                <w:spacing w:val="1"/>
              </w:rPr>
              <w:t>Давать нравственные оценки собственным поступкам, поведе</w:t>
            </w:r>
            <w:r w:rsidRPr="007056AE">
              <w:rPr>
                <w:rFonts w:ascii="Calibri" w:eastAsia="Calibri" w:hAnsi="Calibri"/>
                <w:color w:val="000000"/>
                <w:spacing w:val="1"/>
              </w:rPr>
              <w:softHyphen/>
              <w:t xml:space="preserve">нию других людей. </w:t>
            </w:r>
            <w:r w:rsidRPr="007056AE">
              <w:rPr>
                <w:rFonts w:ascii="Calibri" w:eastAsia="Calibri" w:hAnsi="Calibri"/>
                <w:color w:val="000000"/>
                <w:spacing w:val="7"/>
              </w:rPr>
              <w:t xml:space="preserve">Объяснять и конкретизировать фактами социальной жизни </w:t>
            </w:r>
            <w:r w:rsidRPr="007056AE">
              <w:rPr>
                <w:rFonts w:ascii="Calibri" w:eastAsia="Calibri" w:hAnsi="Calibri"/>
                <w:color w:val="000000"/>
                <w:spacing w:val="2"/>
              </w:rPr>
              <w:t>роль морали в жизни общества.</w:t>
            </w:r>
          </w:p>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rPr>
            </w:pPr>
            <w:r w:rsidRPr="007056AE">
              <w:rPr>
                <w:rFonts w:ascii="Calibri" w:eastAsia="Calibri" w:hAnsi="Calibri"/>
                <w:color w:val="000000"/>
              </w:rPr>
              <w:t>Использовать элементы  причинно-следственного анализа для понимания влияния моральных устоев на развитие общества и че</w:t>
            </w:r>
            <w:r w:rsidRPr="007056AE">
              <w:rPr>
                <w:rFonts w:ascii="Calibri" w:eastAsia="Calibri" w:hAnsi="Calibri"/>
                <w:color w:val="000000"/>
              </w:rPr>
              <w:softHyphen/>
            </w:r>
            <w:r w:rsidRPr="007056AE">
              <w:rPr>
                <w:rFonts w:ascii="Calibri" w:eastAsia="Calibri" w:hAnsi="Calibri"/>
                <w:color w:val="000000"/>
                <w:spacing w:val="-6"/>
              </w:rPr>
              <w:t xml:space="preserve">ловека. </w:t>
            </w:r>
            <w:r w:rsidRPr="007056AE">
              <w:rPr>
                <w:rFonts w:ascii="Calibri" w:eastAsia="Calibri" w:hAnsi="Calibri"/>
                <w:color w:val="000000"/>
                <w:spacing w:val="1"/>
              </w:rPr>
              <w:t>Приводить примеры ситуаций морального выбора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spacing w:val="3"/>
              </w:rPr>
              <w:t xml:space="preserve">26. Особенности и виды правовых норм. Правоотношения </w:t>
            </w:r>
            <w:r w:rsidRPr="007056AE">
              <w:rPr>
                <w:rFonts w:ascii="Calibri" w:eastAsia="Calibri" w:hAnsi="Calibri"/>
                <w:iCs/>
                <w:color w:val="000000"/>
                <w:spacing w:val="3"/>
              </w:rPr>
              <w:t>(2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54"/>
              <w:jc w:val="both"/>
              <w:rPr>
                <w:rFonts w:ascii="Calibri" w:eastAsia="Calibri" w:hAnsi="Calibri"/>
              </w:rPr>
            </w:pPr>
            <w:r w:rsidRPr="007056AE">
              <w:rPr>
                <w:rFonts w:ascii="Calibri" w:eastAsia="Calibri" w:hAnsi="Calibri"/>
                <w:color w:val="000000"/>
                <w:spacing w:val="5"/>
              </w:rPr>
              <w:t xml:space="preserve">Право, его роль в регуляции жизни </w:t>
            </w:r>
            <w:r w:rsidRPr="007056AE">
              <w:rPr>
                <w:rFonts w:ascii="Calibri" w:eastAsia="Calibri" w:hAnsi="Calibri"/>
                <w:color w:val="000000"/>
                <w:spacing w:val="2"/>
              </w:rPr>
              <w:t>человека, общества и государства. Ос</w:t>
            </w:r>
            <w:r w:rsidRPr="007056AE">
              <w:rPr>
                <w:rFonts w:ascii="Calibri" w:eastAsia="Calibri" w:hAnsi="Calibri"/>
                <w:color w:val="000000"/>
                <w:spacing w:val="2"/>
              </w:rPr>
              <w:softHyphen/>
            </w:r>
            <w:r w:rsidRPr="007056AE">
              <w:rPr>
                <w:rFonts w:ascii="Calibri" w:eastAsia="Calibri" w:hAnsi="Calibri"/>
                <w:color w:val="000000"/>
                <w:spacing w:val="-1"/>
              </w:rPr>
              <w:t xml:space="preserve">новные признаки права. </w:t>
            </w:r>
            <w:r w:rsidRPr="007056AE">
              <w:rPr>
                <w:rFonts w:ascii="Calibri" w:eastAsia="Calibri" w:hAnsi="Calibri"/>
                <w:color w:val="000000"/>
                <w:spacing w:val="3"/>
              </w:rPr>
              <w:t xml:space="preserve">Нормы права. Взаимосвязь морали </w:t>
            </w:r>
            <w:r w:rsidRPr="007056AE">
              <w:rPr>
                <w:rFonts w:ascii="Calibri" w:eastAsia="Calibri" w:hAnsi="Calibri"/>
                <w:color w:val="000000"/>
                <w:spacing w:val="-4"/>
              </w:rPr>
              <w:t xml:space="preserve">и права. </w:t>
            </w:r>
            <w:r w:rsidRPr="007056AE">
              <w:rPr>
                <w:rFonts w:ascii="Calibri" w:eastAsia="Calibri" w:hAnsi="Calibri"/>
                <w:color w:val="000000"/>
              </w:rPr>
              <w:t xml:space="preserve">Дееспособность и правоспособность </w:t>
            </w:r>
            <w:r w:rsidRPr="007056AE">
              <w:rPr>
                <w:rFonts w:ascii="Calibri" w:eastAsia="Calibri" w:hAnsi="Calibri"/>
                <w:color w:val="000000"/>
                <w:spacing w:val="-9"/>
              </w:rPr>
              <w:t xml:space="preserve">человека. </w:t>
            </w:r>
            <w:r w:rsidRPr="007056AE">
              <w:rPr>
                <w:rFonts w:ascii="Calibri" w:eastAsia="Calibri" w:hAnsi="Calibri"/>
                <w:color w:val="000000"/>
                <w:spacing w:val="-5"/>
              </w:rPr>
              <w:t>Субъекты права</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spacing w:val="1"/>
              </w:rPr>
              <w:t>Описывать и конкретизировать примерами сущностные харак</w:t>
            </w:r>
            <w:r w:rsidRPr="007056AE">
              <w:rPr>
                <w:rFonts w:ascii="Calibri" w:eastAsia="Calibri" w:hAnsi="Calibri"/>
                <w:color w:val="000000"/>
                <w:spacing w:val="1"/>
              </w:rPr>
              <w:softHyphen/>
            </w:r>
            <w:r w:rsidRPr="007056AE">
              <w:rPr>
                <w:rFonts w:ascii="Calibri" w:eastAsia="Calibri" w:hAnsi="Calibri"/>
                <w:color w:val="000000"/>
                <w:spacing w:val="-1"/>
              </w:rPr>
              <w:t xml:space="preserve">теристики права. Различать правовые стороны социальных ситуаций. Объяснять сущность дееспособности и правоспособности. </w:t>
            </w:r>
            <w:r w:rsidRPr="007056AE">
              <w:rPr>
                <w:rFonts w:ascii="Calibri" w:eastAsia="Calibri" w:hAnsi="Calibri"/>
                <w:color w:val="000000"/>
                <w:spacing w:val="-3"/>
              </w:rPr>
              <w:t xml:space="preserve">Определять субъектов права. </w:t>
            </w:r>
            <w:r w:rsidRPr="007056AE">
              <w:rPr>
                <w:rFonts w:ascii="Calibri" w:eastAsia="Calibri" w:hAnsi="Calibri"/>
                <w:color w:val="000000"/>
                <w:spacing w:val="4"/>
              </w:rPr>
              <w:t xml:space="preserve">Находить и извлекать из различных источников информацию </w:t>
            </w:r>
            <w:r w:rsidRPr="007056AE">
              <w:rPr>
                <w:rFonts w:ascii="Calibri" w:eastAsia="Calibri" w:hAnsi="Calibri"/>
                <w:color w:val="000000"/>
                <w:spacing w:val="-3"/>
              </w:rPr>
              <w:t>правового характера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p>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spacing w:val="4"/>
              </w:rPr>
              <w:t xml:space="preserve">27. Конституция Российской Федерации о правах и свободах человека и гражданина </w:t>
            </w:r>
            <w:r w:rsidRPr="007056AE">
              <w:rPr>
                <w:rFonts w:ascii="Calibri" w:eastAsia="Calibri" w:hAnsi="Calibri"/>
                <w:iCs/>
                <w:color w:val="000000"/>
                <w:spacing w:val="4"/>
              </w:rPr>
              <w:t>(2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rPr>
              <w:t>Основные права и свободы, их не от</w:t>
            </w:r>
            <w:r w:rsidRPr="007056AE">
              <w:rPr>
                <w:rFonts w:ascii="Calibri" w:eastAsia="Calibri" w:hAnsi="Calibri"/>
                <w:color w:val="000000"/>
                <w:spacing w:val="-2"/>
              </w:rPr>
              <w:t>чуждаемость. Личные права, социально-</w:t>
            </w:r>
            <w:r w:rsidRPr="007056AE">
              <w:rPr>
                <w:rFonts w:ascii="Calibri" w:eastAsia="Calibri" w:hAnsi="Calibri"/>
                <w:color w:val="000000"/>
                <w:spacing w:val="2"/>
              </w:rPr>
              <w:t>экономические и культурные права, по</w:t>
            </w:r>
            <w:r w:rsidRPr="007056AE">
              <w:rPr>
                <w:rFonts w:ascii="Calibri" w:eastAsia="Calibri" w:hAnsi="Calibri"/>
                <w:color w:val="000000"/>
                <w:spacing w:val="2"/>
              </w:rPr>
              <w:softHyphen/>
            </w:r>
            <w:r w:rsidRPr="007056AE">
              <w:rPr>
                <w:rFonts w:ascii="Calibri" w:eastAsia="Calibri" w:hAnsi="Calibri"/>
                <w:color w:val="000000"/>
              </w:rPr>
              <w:t>литические права и свободы</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spacing w:val="6"/>
              </w:rPr>
              <w:t xml:space="preserve">Называть и раскрывать основные права и свободы граждан </w:t>
            </w:r>
            <w:r w:rsidRPr="007056AE">
              <w:rPr>
                <w:rFonts w:ascii="Calibri" w:eastAsia="Calibri" w:hAnsi="Calibri"/>
                <w:color w:val="000000"/>
                <w:spacing w:val="-2"/>
              </w:rPr>
              <w:t xml:space="preserve">Российской Федерации. </w:t>
            </w:r>
            <w:r w:rsidRPr="007056AE">
              <w:rPr>
                <w:rFonts w:ascii="Calibri" w:eastAsia="Calibri" w:hAnsi="Calibri"/>
                <w:color w:val="000000"/>
              </w:rPr>
              <w:t xml:space="preserve">Анализировать несложные практические ситуации, связанные с </w:t>
            </w:r>
            <w:r w:rsidRPr="007056AE">
              <w:rPr>
                <w:rFonts w:ascii="Calibri" w:eastAsia="Calibri" w:hAnsi="Calibri"/>
                <w:color w:val="000000"/>
                <w:spacing w:val="2"/>
              </w:rPr>
              <w:t xml:space="preserve">реализацией гражданами своих прав и свобод. </w:t>
            </w:r>
            <w:r w:rsidRPr="007056AE">
              <w:rPr>
                <w:rFonts w:ascii="Calibri" w:eastAsia="Calibri" w:hAnsi="Calibri"/>
                <w:color w:val="000000"/>
              </w:rPr>
              <w:t>Находить и извлекать социальную информацию о правах граж</w:t>
            </w:r>
            <w:r w:rsidRPr="007056AE">
              <w:rPr>
                <w:rFonts w:ascii="Calibri" w:eastAsia="Calibri" w:hAnsi="Calibri"/>
                <w:color w:val="000000"/>
              </w:rPr>
              <w:softHyphen/>
            </w:r>
            <w:r w:rsidRPr="007056AE">
              <w:rPr>
                <w:rFonts w:ascii="Calibri" w:eastAsia="Calibri" w:hAnsi="Calibri"/>
                <w:color w:val="000000"/>
                <w:spacing w:val="-2"/>
              </w:rPr>
              <w:t xml:space="preserve">дан и механизмах их защиты, предусмотренных законодательством </w:t>
            </w:r>
            <w:r w:rsidRPr="007056AE">
              <w:rPr>
                <w:rFonts w:ascii="Calibri" w:eastAsia="Calibri" w:hAnsi="Calibri"/>
                <w:color w:val="000000"/>
                <w:spacing w:val="-1"/>
              </w:rPr>
              <w:t xml:space="preserve">Российской Федерации, из адаптированных источников различного </w:t>
            </w:r>
            <w:r w:rsidRPr="007056AE">
              <w:rPr>
                <w:rFonts w:ascii="Calibri" w:eastAsia="Calibri" w:hAnsi="Calibri"/>
                <w:color w:val="000000"/>
                <w:spacing w:val="-6"/>
              </w:rPr>
              <w:t>типа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spacing w:val="4"/>
              </w:rPr>
              <w:t xml:space="preserve">28. Как защищаются права человека и гражданина в России </w:t>
            </w:r>
            <w:r w:rsidRPr="007056AE">
              <w:rPr>
                <w:rFonts w:ascii="Calibri" w:eastAsia="Calibri" w:hAnsi="Calibri"/>
                <w:iCs/>
                <w:color w:val="000000"/>
                <w:spacing w:val="4"/>
              </w:rPr>
              <w:t>(2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rPr>
            </w:pPr>
            <w:r w:rsidRPr="007056AE">
              <w:rPr>
                <w:rFonts w:ascii="Calibri" w:eastAsia="Calibri" w:hAnsi="Calibri"/>
                <w:color w:val="000000"/>
                <w:spacing w:val="1"/>
              </w:rPr>
              <w:t xml:space="preserve">Почему права человека необходимо </w:t>
            </w:r>
            <w:r w:rsidRPr="007056AE">
              <w:rPr>
                <w:rFonts w:ascii="Calibri" w:eastAsia="Calibri" w:hAnsi="Calibri"/>
                <w:color w:val="000000"/>
                <w:spacing w:val="-5"/>
              </w:rPr>
              <w:t>защищать. Пост уполномоченного по пра</w:t>
            </w:r>
            <w:r w:rsidRPr="007056AE">
              <w:rPr>
                <w:rFonts w:ascii="Calibri" w:eastAsia="Calibri" w:hAnsi="Calibri"/>
                <w:color w:val="000000"/>
                <w:spacing w:val="-5"/>
              </w:rPr>
              <w:softHyphen/>
            </w:r>
            <w:r w:rsidRPr="007056AE">
              <w:rPr>
                <w:rFonts w:ascii="Calibri" w:eastAsia="Calibri" w:hAnsi="Calibri"/>
                <w:color w:val="000000"/>
                <w:spacing w:val="-1"/>
              </w:rPr>
              <w:t xml:space="preserve">вам человека в Российской Федерации. </w:t>
            </w:r>
            <w:r w:rsidRPr="007056AE">
              <w:rPr>
                <w:rFonts w:ascii="Calibri" w:eastAsia="Calibri" w:hAnsi="Calibri"/>
                <w:color w:val="000000"/>
              </w:rPr>
              <w:t xml:space="preserve">Судебная  защита  прав  человека  в </w:t>
            </w:r>
            <w:r w:rsidRPr="007056AE">
              <w:rPr>
                <w:rFonts w:ascii="Calibri" w:eastAsia="Calibri" w:hAnsi="Calibri"/>
                <w:color w:val="000000"/>
                <w:spacing w:val="-1"/>
              </w:rPr>
              <w:t xml:space="preserve">Российской Федерации.  Европейская  и </w:t>
            </w:r>
            <w:r w:rsidRPr="007056AE">
              <w:rPr>
                <w:rFonts w:ascii="Calibri" w:eastAsia="Calibri" w:hAnsi="Calibri"/>
                <w:color w:val="000000"/>
              </w:rPr>
              <w:t xml:space="preserve">Международная  система защиты  прав </w:t>
            </w:r>
            <w:r w:rsidRPr="007056AE">
              <w:rPr>
                <w:rFonts w:ascii="Calibri" w:eastAsia="Calibri" w:hAnsi="Calibri"/>
                <w:color w:val="000000"/>
                <w:spacing w:val="-9"/>
              </w:rPr>
              <w:t xml:space="preserve">человека. </w:t>
            </w:r>
            <w:r w:rsidRPr="007056AE">
              <w:rPr>
                <w:rFonts w:ascii="Calibri" w:eastAsia="Calibri" w:hAnsi="Calibri"/>
                <w:color w:val="000000"/>
                <w:spacing w:val="-2"/>
              </w:rPr>
              <w:t>Российские и международные право</w:t>
            </w:r>
            <w:r w:rsidRPr="007056AE">
              <w:rPr>
                <w:rFonts w:ascii="Calibri" w:eastAsia="Calibri" w:hAnsi="Calibri"/>
                <w:color w:val="000000"/>
                <w:spacing w:val="-2"/>
              </w:rPr>
              <w:softHyphen/>
            </w:r>
            <w:r w:rsidRPr="007056AE">
              <w:rPr>
                <w:rFonts w:ascii="Calibri" w:eastAsia="Calibri" w:hAnsi="Calibri"/>
                <w:color w:val="000000"/>
                <w:spacing w:val="-3"/>
              </w:rPr>
              <w:t>защитные организации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rPr>
            </w:pPr>
            <w:r w:rsidRPr="007056AE">
              <w:rPr>
                <w:rFonts w:ascii="Calibri" w:eastAsia="Calibri" w:hAnsi="Calibri"/>
                <w:color w:val="000000"/>
                <w:spacing w:val="2"/>
              </w:rPr>
              <w:t xml:space="preserve">Объяснять причины создания специальных органов по защите </w:t>
            </w:r>
            <w:r w:rsidRPr="007056AE">
              <w:rPr>
                <w:rFonts w:ascii="Calibri" w:eastAsia="Calibri" w:hAnsi="Calibri"/>
                <w:color w:val="000000"/>
                <w:spacing w:val="-3"/>
              </w:rPr>
              <w:t xml:space="preserve">прав человека. </w:t>
            </w:r>
            <w:r w:rsidRPr="007056AE">
              <w:rPr>
                <w:rFonts w:ascii="Calibri" w:eastAsia="Calibri" w:hAnsi="Calibri"/>
                <w:color w:val="000000"/>
              </w:rPr>
              <w:t xml:space="preserve">Анализировать несложные ситуации нарушения прав человека. </w:t>
            </w:r>
            <w:r w:rsidRPr="007056AE">
              <w:rPr>
                <w:rFonts w:ascii="Calibri" w:eastAsia="Calibri" w:hAnsi="Calibri"/>
                <w:color w:val="000000"/>
                <w:spacing w:val="2"/>
              </w:rPr>
              <w:t>Описывать механизм судебной защиты прав человека и граж</w:t>
            </w:r>
            <w:r w:rsidRPr="007056AE">
              <w:rPr>
                <w:rFonts w:ascii="Calibri" w:eastAsia="Calibri" w:hAnsi="Calibri"/>
                <w:color w:val="000000"/>
                <w:spacing w:val="2"/>
              </w:rPr>
              <w:softHyphen/>
            </w:r>
            <w:r w:rsidRPr="007056AE">
              <w:rPr>
                <w:rFonts w:ascii="Calibri" w:eastAsia="Calibri" w:hAnsi="Calibri"/>
                <w:color w:val="000000"/>
                <w:spacing w:val="1"/>
              </w:rPr>
              <w:t xml:space="preserve">данина в Российской Федерации. </w:t>
            </w:r>
            <w:r w:rsidRPr="007056AE">
              <w:rPr>
                <w:rFonts w:ascii="Calibri" w:eastAsia="Calibri" w:hAnsi="Calibri"/>
                <w:color w:val="000000"/>
              </w:rPr>
              <w:t>Приводить примеры действий по защите прав человека и граж</w:t>
            </w:r>
            <w:r w:rsidRPr="007056AE">
              <w:rPr>
                <w:rFonts w:ascii="Calibri" w:eastAsia="Calibri" w:hAnsi="Calibri"/>
                <w:color w:val="000000"/>
              </w:rPr>
              <w:softHyphen/>
            </w:r>
            <w:r w:rsidRPr="007056AE">
              <w:rPr>
                <w:rFonts w:ascii="Calibri" w:eastAsia="Calibri" w:hAnsi="Calibri"/>
                <w:color w:val="000000"/>
                <w:spacing w:val="-4"/>
              </w:rPr>
              <w:t xml:space="preserve">данина. </w:t>
            </w:r>
            <w:r w:rsidRPr="007056AE">
              <w:rPr>
                <w:rFonts w:ascii="Calibri" w:eastAsia="Calibri" w:hAnsi="Calibri"/>
                <w:color w:val="000000"/>
                <w:spacing w:val="6"/>
              </w:rPr>
              <w:t xml:space="preserve">Называть европейские и международные органы по защите </w:t>
            </w:r>
            <w:r w:rsidRPr="007056AE">
              <w:rPr>
                <w:rFonts w:ascii="Calibri" w:eastAsia="Calibri" w:hAnsi="Calibri"/>
                <w:color w:val="000000"/>
                <w:spacing w:val="-3"/>
              </w:rPr>
              <w:t xml:space="preserve">прав человека. </w:t>
            </w:r>
            <w:r w:rsidRPr="007056AE">
              <w:rPr>
                <w:rFonts w:ascii="Calibri" w:eastAsia="Calibri" w:hAnsi="Calibri"/>
                <w:color w:val="000000"/>
                <w:spacing w:val="3"/>
              </w:rPr>
              <w:t xml:space="preserve">Моделировать несложные практические ситуации, связанные </w:t>
            </w:r>
            <w:r w:rsidRPr="007056AE">
              <w:rPr>
                <w:rFonts w:ascii="Calibri" w:eastAsia="Calibri" w:hAnsi="Calibri"/>
                <w:color w:val="000000"/>
              </w:rPr>
              <w:t>с защитой прав человека. Находить и извлекать социальную информацию о защите прав человека из адаптированных источников</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spacing w:val="4"/>
              </w:rPr>
              <w:t xml:space="preserve">29. Конституция Российской Федерации об обязанностях гражданина </w:t>
            </w:r>
            <w:r w:rsidRPr="007056AE">
              <w:rPr>
                <w:rFonts w:ascii="Calibri" w:eastAsia="Calibri" w:hAnsi="Calibri"/>
                <w:iCs/>
                <w:color w:val="000000"/>
                <w:spacing w:val="4"/>
              </w:rPr>
              <w:t>(2ч)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54"/>
              <w:jc w:val="both"/>
              <w:rPr>
                <w:rFonts w:ascii="Calibri" w:eastAsia="Calibri" w:hAnsi="Calibri"/>
              </w:rPr>
            </w:pPr>
            <w:r w:rsidRPr="007056AE">
              <w:rPr>
                <w:rFonts w:ascii="Calibri" w:eastAsia="Calibri" w:hAnsi="Calibri"/>
                <w:color w:val="000000"/>
              </w:rPr>
              <w:t>Конституционные обязанности граж</w:t>
            </w:r>
            <w:r w:rsidRPr="007056AE">
              <w:rPr>
                <w:rFonts w:ascii="Calibri" w:eastAsia="Calibri" w:hAnsi="Calibri"/>
                <w:color w:val="000000"/>
              </w:rPr>
              <w:softHyphen/>
            </w:r>
            <w:r w:rsidRPr="007056AE">
              <w:rPr>
                <w:rFonts w:ascii="Calibri" w:eastAsia="Calibri" w:hAnsi="Calibri"/>
                <w:color w:val="000000"/>
                <w:spacing w:val="-2"/>
              </w:rPr>
              <w:t xml:space="preserve">данина Российской Федерации. </w:t>
            </w:r>
            <w:r w:rsidRPr="007056AE">
              <w:rPr>
                <w:rFonts w:ascii="Calibri" w:eastAsia="Calibri" w:hAnsi="Calibri"/>
                <w:color w:val="000000"/>
                <w:spacing w:val="-4"/>
              </w:rPr>
              <w:t xml:space="preserve">Обязанность платить налоги. </w:t>
            </w:r>
            <w:r w:rsidRPr="007056AE">
              <w:rPr>
                <w:rFonts w:ascii="Calibri" w:eastAsia="Calibri" w:hAnsi="Calibri"/>
                <w:color w:val="000000"/>
                <w:spacing w:val="3"/>
              </w:rPr>
              <w:t xml:space="preserve">Обязанность бережно относиться к </w:t>
            </w:r>
            <w:r w:rsidRPr="007056AE">
              <w:rPr>
                <w:rFonts w:ascii="Calibri" w:eastAsia="Calibri" w:hAnsi="Calibri"/>
                <w:color w:val="000000"/>
                <w:spacing w:val="-4"/>
              </w:rPr>
              <w:t>природным богатствам.</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90"/>
              <w:jc w:val="both"/>
              <w:rPr>
                <w:rFonts w:ascii="Calibri" w:eastAsia="Calibri" w:hAnsi="Calibri"/>
              </w:rPr>
            </w:pPr>
            <w:r w:rsidRPr="007056AE">
              <w:rPr>
                <w:rFonts w:ascii="Calibri" w:eastAsia="Calibri" w:hAnsi="Calibri"/>
                <w:color w:val="000000"/>
                <w:spacing w:val="1"/>
              </w:rPr>
              <w:t>Называть и объяснять обязанности граждан Российской Феде</w:t>
            </w:r>
            <w:r w:rsidRPr="007056AE">
              <w:rPr>
                <w:rFonts w:ascii="Calibri" w:eastAsia="Calibri" w:hAnsi="Calibri"/>
                <w:color w:val="000000"/>
                <w:spacing w:val="1"/>
              </w:rPr>
              <w:softHyphen/>
            </w:r>
            <w:r w:rsidRPr="007056AE">
              <w:rPr>
                <w:rFonts w:ascii="Calibri" w:eastAsia="Calibri" w:hAnsi="Calibri"/>
                <w:color w:val="000000"/>
                <w:spacing w:val="-6"/>
              </w:rPr>
              <w:t xml:space="preserve">рации. </w:t>
            </w:r>
            <w:r w:rsidRPr="007056AE">
              <w:rPr>
                <w:rFonts w:ascii="Calibri" w:eastAsia="Calibri" w:hAnsi="Calibri"/>
                <w:color w:val="000000"/>
                <w:spacing w:val="2"/>
              </w:rPr>
              <w:t>Приводить примеры обязанностей граждан Российской Феде</w:t>
            </w:r>
            <w:r w:rsidRPr="007056AE">
              <w:rPr>
                <w:rFonts w:ascii="Calibri" w:eastAsia="Calibri" w:hAnsi="Calibri"/>
                <w:color w:val="000000"/>
                <w:spacing w:val="2"/>
              </w:rPr>
              <w:softHyphen/>
            </w:r>
            <w:r w:rsidRPr="007056AE">
              <w:rPr>
                <w:rFonts w:ascii="Calibri" w:eastAsia="Calibri" w:hAnsi="Calibri"/>
                <w:color w:val="000000"/>
                <w:spacing w:val="-6"/>
              </w:rPr>
              <w:t xml:space="preserve">рации. </w:t>
            </w:r>
            <w:r w:rsidRPr="007056AE">
              <w:rPr>
                <w:rFonts w:ascii="Calibri" w:eastAsia="Calibri" w:hAnsi="Calibri"/>
                <w:color w:val="000000"/>
              </w:rPr>
              <w:t>Раскрывать связь прав и обязанностей граждан России.</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spacing w:val="3"/>
              </w:rPr>
              <w:t xml:space="preserve">30. Кто защищает закон в Российской федерации </w:t>
            </w:r>
            <w:r w:rsidRPr="007056AE">
              <w:rPr>
                <w:rFonts w:ascii="Calibri" w:eastAsia="Calibri" w:hAnsi="Calibri"/>
                <w:iCs/>
                <w:color w:val="000000"/>
                <w:spacing w:val="3"/>
              </w:rPr>
              <w:t>(2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rPr>
          <w:trHeight w:val="161"/>
        </w:trPr>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rPr>
            </w:pPr>
            <w:r w:rsidRPr="007056AE">
              <w:rPr>
                <w:rFonts w:ascii="Calibri" w:eastAsia="Calibri" w:hAnsi="Calibri"/>
                <w:color w:val="000000"/>
                <w:spacing w:val="-3"/>
              </w:rPr>
              <w:t>Правоохранительные органы Россий</w:t>
            </w:r>
            <w:r w:rsidRPr="007056AE">
              <w:rPr>
                <w:rFonts w:ascii="Calibri" w:eastAsia="Calibri" w:hAnsi="Calibri"/>
                <w:color w:val="000000"/>
                <w:spacing w:val="-3"/>
              </w:rPr>
              <w:softHyphen/>
            </w:r>
            <w:r w:rsidRPr="007056AE">
              <w:rPr>
                <w:rFonts w:ascii="Calibri" w:eastAsia="Calibri" w:hAnsi="Calibri"/>
                <w:color w:val="000000"/>
                <w:spacing w:val="-1"/>
              </w:rPr>
              <w:t>ской Федерации. Судебная система Российской Феде</w:t>
            </w:r>
            <w:r w:rsidRPr="007056AE">
              <w:rPr>
                <w:rFonts w:ascii="Calibri" w:eastAsia="Calibri" w:hAnsi="Calibri"/>
                <w:color w:val="000000"/>
                <w:spacing w:val="-1"/>
              </w:rPr>
              <w:softHyphen/>
            </w:r>
            <w:r w:rsidRPr="007056AE">
              <w:rPr>
                <w:rFonts w:ascii="Calibri" w:eastAsia="Calibri" w:hAnsi="Calibri"/>
                <w:color w:val="000000"/>
                <w:spacing w:val="-7"/>
              </w:rPr>
              <w:t>рации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rPr>
            </w:pPr>
            <w:r w:rsidRPr="007056AE">
              <w:rPr>
                <w:rFonts w:ascii="Calibri" w:eastAsia="Calibri" w:hAnsi="Calibri"/>
                <w:color w:val="000000"/>
                <w:spacing w:val="-3"/>
              </w:rPr>
              <w:t xml:space="preserve">Называть правоохранительные органы Российского государства. </w:t>
            </w:r>
            <w:r w:rsidRPr="007056AE">
              <w:rPr>
                <w:rFonts w:ascii="Calibri" w:eastAsia="Calibri" w:hAnsi="Calibri"/>
                <w:color w:val="000000"/>
                <w:spacing w:val="-1"/>
              </w:rPr>
              <w:t xml:space="preserve">Различать сферу деятельности правоохранительных органов, в </w:t>
            </w:r>
            <w:r w:rsidRPr="007056AE">
              <w:rPr>
                <w:rFonts w:ascii="Calibri" w:eastAsia="Calibri" w:hAnsi="Calibri"/>
                <w:color w:val="000000"/>
              </w:rPr>
              <w:t xml:space="preserve">том числе судебной системы. </w:t>
            </w:r>
            <w:r w:rsidRPr="007056AE">
              <w:rPr>
                <w:rFonts w:ascii="Calibri" w:eastAsia="Calibri" w:hAnsi="Calibri"/>
                <w:color w:val="000000"/>
                <w:spacing w:val="-3"/>
              </w:rPr>
              <w:t xml:space="preserve">Приводить примеры деятельности правоохранительных органов. </w:t>
            </w:r>
            <w:r w:rsidRPr="007056AE">
              <w:rPr>
                <w:rFonts w:ascii="Calibri" w:eastAsia="Calibri" w:hAnsi="Calibri"/>
                <w:color w:val="000000"/>
                <w:spacing w:val="3"/>
              </w:rPr>
              <w:t xml:space="preserve">Исследовать несложные практические ситуации, связанные с </w:t>
            </w:r>
            <w:r w:rsidRPr="007056AE">
              <w:rPr>
                <w:rFonts w:ascii="Calibri" w:eastAsia="Calibri" w:hAnsi="Calibri"/>
                <w:color w:val="000000"/>
                <w:spacing w:val="-2"/>
              </w:rPr>
              <w:t>деятельностью правоохранительных органов</w:t>
            </w:r>
          </w:p>
        </w:tc>
      </w:tr>
      <w:tr w:rsidR="005C7FFB" w:rsidRPr="007056AE" w:rsidTr="00DE56D8">
        <w:tc>
          <w:tcPr>
            <w:tcW w:w="14786" w:type="dxa"/>
            <w:gridSpan w:val="2"/>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1"/>
              </w:rPr>
              <w:t>РАЗДЕЛ</w:t>
            </w:r>
            <w:r w:rsidRPr="007056AE">
              <w:rPr>
                <w:rFonts w:ascii="Calibri" w:eastAsia="Calibri" w:hAnsi="Calibri"/>
              </w:rPr>
              <w:t xml:space="preserve"> </w:t>
            </w:r>
            <w:r w:rsidRPr="007056AE">
              <w:rPr>
                <w:rFonts w:ascii="Calibri" w:eastAsia="Calibri" w:hAnsi="Calibri"/>
                <w:color w:val="000000"/>
                <w:spacing w:val="11"/>
                <w:lang w:val="en-US"/>
              </w:rPr>
              <w:t>VI</w:t>
            </w:r>
            <w:r w:rsidRPr="007056AE">
              <w:rPr>
                <w:rFonts w:ascii="Calibri" w:eastAsia="Calibri" w:hAnsi="Calibri"/>
                <w:color w:val="000000"/>
                <w:spacing w:val="11"/>
              </w:rPr>
              <w:t xml:space="preserve">. ОСНОВЫ РОССИЙСКОГО ЗАКОНОДАТЕЛЬСТВА (не менее </w:t>
            </w:r>
            <w:r w:rsidRPr="007056AE">
              <w:rPr>
                <w:rFonts w:ascii="Calibri" w:eastAsia="Calibri" w:hAnsi="Calibri"/>
                <w:iCs/>
                <w:color w:val="000000"/>
                <w:spacing w:val="11"/>
              </w:rPr>
              <w:t>11 ч)</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spacing w:val="1"/>
              </w:rPr>
              <w:t xml:space="preserve">31. Гражданские правоотношения </w:t>
            </w:r>
            <w:r w:rsidRPr="007056AE">
              <w:rPr>
                <w:rFonts w:ascii="Calibri" w:eastAsia="Calibri" w:hAnsi="Calibri"/>
                <w:iCs/>
                <w:color w:val="000000"/>
                <w:spacing w:val="1"/>
              </w:rPr>
              <w:t>(3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54"/>
              <w:jc w:val="both"/>
              <w:rPr>
                <w:rFonts w:ascii="Calibri" w:eastAsia="Calibri" w:hAnsi="Calibri"/>
              </w:rPr>
            </w:pPr>
            <w:r w:rsidRPr="007056AE">
              <w:rPr>
                <w:rFonts w:ascii="Calibri" w:eastAsia="Calibri" w:hAnsi="Calibri"/>
                <w:color w:val="000000"/>
                <w:spacing w:val="4"/>
              </w:rPr>
              <w:t>Право собственности и предусмот</w:t>
            </w:r>
            <w:r w:rsidRPr="007056AE">
              <w:rPr>
                <w:rFonts w:ascii="Calibri" w:eastAsia="Calibri" w:hAnsi="Calibri"/>
                <w:color w:val="000000"/>
                <w:spacing w:val="4"/>
              </w:rPr>
              <w:softHyphen/>
            </w:r>
            <w:r w:rsidRPr="007056AE">
              <w:rPr>
                <w:rFonts w:ascii="Calibri" w:eastAsia="Calibri" w:hAnsi="Calibri"/>
                <w:color w:val="000000"/>
                <w:spacing w:val="-3"/>
              </w:rPr>
              <w:t xml:space="preserve">ренные гражданским правом Российской </w:t>
            </w:r>
            <w:r w:rsidRPr="007056AE">
              <w:rPr>
                <w:rFonts w:ascii="Calibri" w:eastAsia="Calibri" w:hAnsi="Calibri"/>
                <w:color w:val="000000"/>
                <w:spacing w:val="-1"/>
              </w:rPr>
              <w:t xml:space="preserve">Федерации механизмы его защиты. </w:t>
            </w:r>
            <w:r w:rsidRPr="007056AE">
              <w:rPr>
                <w:rFonts w:ascii="Calibri" w:eastAsia="Calibri" w:hAnsi="Calibri"/>
                <w:color w:val="000000"/>
                <w:spacing w:val="-3"/>
              </w:rPr>
              <w:t>Гражданско-правовые споры</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rPr>
              <w:t xml:space="preserve">Описывать и иллюстрировать примерами право собственности. </w:t>
            </w:r>
            <w:r w:rsidRPr="007056AE">
              <w:rPr>
                <w:rFonts w:ascii="Calibri" w:eastAsia="Calibri" w:hAnsi="Calibri"/>
                <w:color w:val="000000"/>
                <w:spacing w:val="2"/>
              </w:rPr>
              <w:t xml:space="preserve">Анализировать несложные практические ситуации, связанные </w:t>
            </w:r>
            <w:r w:rsidRPr="007056AE">
              <w:rPr>
                <w:rFonts w:ascii="Calibri" w:eastAsia="Calibri" w:hAnsi="Calibri"/>
                <w:color w:val="000000"/>
                <w:spacing w:val="-1"/>
              </w:rPr>
              <w:t xml:space="preserve">с правом собственности. </w:t>
            </w:r>
            <w:r w:rsidRPr="007056AE">
              <w:rPr>
                <w:rFonts w:ascii="Calibri" w:eastAsia="Calibri" w:hAnsi="Calibri"/>
                <w:color w:val="000000"/>
              </w:rPr>
              <w:t xml:space="preserve">Иллюстрировать примерами гражданско-правовые споры. </w:t>
            </w:r>
            <w:r w:rsidRPr="007056AE">
              <w:rPr>
                <w:rFonts w:ascii="Calibri" w:eastAsia="Calibri" w:hAnsi="Calibri"/>
                <w:color w:val="000000"/>
                <w:spacing w:val="1"/>
              </w:rPr>
              <w:t xml:space="preserve">Описывать предусмотренные гражданским правом Российской Федерации механизмы защиты прав собственности и разрешения </w:t>
            </w:r>
            <w:r w:rsidRPr="007056AE">
              <w:rPr>
                <w:rFonts w:ascii="Calibri" w:eastAsia="Calibri" w:hAnsi="Calibri"/>
                <w:color w:val="000000"/>
              </w:rPr>
              <w:t xml:space="preserve">гражданско-правовых споров. Находить   и   извлекать   социальную   информацию   о   праве </w:t>
            </w:r>
            <w:r w:rsidRPr="007056AE">
              <w:rPr>
                <w:rFonts w:ascii="Calibri" w:eastAsia="Calibri" w:hAnsi="Calibri"/>
                <w:color w:val="000000"/>
                <w:spacing w:val="-2"/>
              </w:rPr>
              <w:t>собственности и механизмах его защиты, предусмотренных законо</w:t>
            </w:r>
            <w:r w:rsidRPr="007056AE">
              <w:rPr>
                <w:rFonts w:ascii="Calibri" w:eastAsia="Calibri" w:hAnsi="Calibri"/>
                <w:color w:val="000000"/>
                <w:spacing w:val="-2"/>
              </w:rPr>
              <w:softHyphen/>
            </w:r>
            <w:r w:rsidRPr="007056AE">
              <w:rPr>
                <w:rFonts w:ascii="Calibri" w:eastAsia="Calibri" w:hAnsi="Calibri"/>
                <w:color w:val="000000"/>
                <w:spacing w:val="1"/>
              </w:rPr>
              <w:t>дательством Российской Федерации, из адаптированных источни</w:t>
            </w:r>
            <w:r w:rsidRPr="007056AE">
              <w:rPr>
                <w:rFonts w:ascii="Calibri" w:eastAsia="Calibri" w:hAnsi="Calibri"/>
                <w:color w:val="000000"/>
                <w:spacing w:val="1"/>
              </w:rPr>
              <w:softHyphen/>
              <w:t>ков различного типа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1"/>
              </w:rPr>
            </w:pPr>
            <w:r w:rsidRPr="007056AE">
              <w:rPr>
                <w:rFonts w:ascii="Calibri" w:eastAsia="Calibri" w:hAnsi="Calibri"/>
                <w:color w:val="000000"/>
              </w:rPr>
              <w:t xml:space="preserve">32. Семейные правоотношения </w:t>
            </w:r>
            <w:r w:rsidRPr="007056AE">
              <w:rPr>
                <w:rFonts w:ascii="Calibri" w:eastAsia="Calibri" w:hAnsi="Calibri"/>
                <w:iCs/>
                <w:color w:val="000000"/>
              </w:rPr>
              <w:t>(3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color w:val="000000"/>
                <w:spacing w:val="-2"/>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rPr>
            </w:pPr>
            <w:r w:rsidRPr="007056AE">
              <w:rPr>
                <w:rFonts w:ascii="Calibri" w:eastAsia="Calibri" w:hAnsi="Calibri"/>
                <w:color w:val="000000"/>
                <w:spacing w:val="2"/>
              </w:rPr>
              <w:t>Семейный кодекс Российской Феде</w:t>
            </w:r>
            <w:r w:rsidRPr="007056AE">
              <w:rPr>
                <w:rFonts w:ascii="Calibri" w:eastAsia="Calibri" w:hAnsi="Calibri"/>
                <w:color w:val="000000"/>
                <w:spacing w:val="2"/>
              </w:rPr>
              <w:softHyphen/>
            </w:r>
            <w:r w:rsidRPr="007056AE">
              <w:rPr>
                <w:rFonts w:ascii="Calibri" w:eastAsia="Calibri" w:hAnsi="Calibri"/>
                <w:color w:val="000000"/>
                <w:spacing w:val="-7"/>
              </w:rPr>
              <w:t xml:space="preserve">рации. </w:t>
            </w:r>
            <w:r w:rsidRPr="007056AE">
              <w:rPr>
                <w:rFonts w:ascii="Calibri" w:eastAsia="Calibri" w:hAnsi="Calibri"/>
                <w:color w:val="000000"/>
                <w:spacing w:val="2"/>
              </w:rPr>
              <w:t xml:space="preserve">Условия заключения брака. Права и </w:t>
            </w:r>
            <w:r w:rsidRPr="007056AE">
              <w:rPr>
                <w:rFonts w:ascii="Calibri" w:eastAsia="Calibri" w:hAnsi="Calibri"/>
                <w:color w:val="000000"/>
                <w:spacing w:val="-5"/>
              </w:rPr>
              <w:t xml:space="preserve">обязанности супругов, родителей и детей. </w:t>
            </w:r>
            <w:r w:rsidRPr="007056AE">
              <w:rPr>
                <w:rFonts w:ascii="Calibri" w:eastAsia="Calibri" w:hAnsi="Calibri"/>
                <w:color w:val="000000"/>
                <w:spacing w:val="4"/>
              </w:rPr>
              <w:t xml:space="preserve">Расторжение брака. Защита прав и </w:t>
            </w:r>
            <w:r w:rsidRPr="007056AE">
              <w:rPr>
                <w:rFonts w:ascii="Calibri" w:eastAsia="Calibri" w:hAnsi="Calibri"/>
                <w:color w:val="000000"/>
                <w:spacing w:val="1"/>
              </w:rPr>
              <w:t>интересов детей, оставшихся без роди</w:t>
            </w:r>
            <w:r w:rsidRPr="007056AE">
              <w:rPr>
                <w:rFonts w:ascii="Calibri" w:eastAsia="Calibri" w:hAnsi="Calibri"/>
                <w:color w:val="000000"/>
                <w:spacing w:val="1"/>
              </w:rPr>
              <w:softHyphen/>
            </w:r>
            <w:r w:rsidRPr="007056AE">
              <w:rPr>
                <w:rFonts w:ascii="Calibri" w:eastAsia="Calibri" w:hAnsi="Calibri"/>
                <w:color w:val="000000"/>
                <w:spacing w:val="-11"/>
              </w:rPr>
              <w:t>телей</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rPr>
            </w:pPr>
            <w:r w:rsidRPr="007056AE">
              <w:rPr>
                <w:rFonts w:ascii="Calibri" w:eastAsia="Calibri" w:hAnsi="Calibri"/>
                <w:color w:val="000000"/>
                <w:spacing w:val="1"/>
              </w:rPr>
              <w:t xml:space="preserve">Называть права и обязанности супругов, родителей и детей. </w:t>
            </w:r>
            <w:r w:rsidRPr="007056AE">
              <w:rPr>
                <w:rFonts w:ascii="Calibri" w:eastAsia="Calibri" w:hAnsi="Calibri"/>
                <w:color w:val="000000"/>
                <w:spacing w:val="2"/>
              </w:rPr>
              <w:t xml:space="preserve">Приводить примеры прав и обязанностей супругов, родителей </w:t>
            </w:r>
            <w:r w:rsidRPr="007056AE">
              <w:rPr>
                <w:rFonts w:ascii="Calibri" w:eastAsia="Calibri" w:hAnsi="Calibri"/>
                <w:color w:val="000000"/>
                <w:spacing w:val="-2"/>
              </w:rPr>
              <w:t xml:space="preserve">и детей. </w:t>
            </w:r>
            <w:r w:rsidRPr="007056AE">
              <w:rPr>
                <w:rFonts w:ascii="Calibri" w:eastAsia="Calibri" w:hAnsi="Calibri"/>
                <w:color w:val="000000"/>
              </w:rPr>
              <w:t xml:space="preserve">Объяснять условия заключения и расторжения брака. </w:t>
            </w:r>
            <w:r w:rsidRPr="007056AE">
              <w:rPr>
                <w:rFonts w:ascii="Calibri" w:eastAsia="Calibri" w:hAnsi="Calibri"/>
                <w:color w:val="000000"/>
                <w:spacing w:val="-3"/>
              </w:rPr>
              <w:t>Исследовать несложные практические ситуации, связанные с се</w:t>
            </w:r>
            <w:r w:rsidRPr="007056AE">
              <w:rPr>
                <w:rFonts w:ascii="Calibri" w:eastAsia="Calibri" w:hAnsi="Calibri"/>
                <w:color w:val="000000"/>
                <w:spacing w:val="-3"/>
              </w:rPr>
              <w:softHyphen/>
            </w:r>
            <w:r w:rsidRPr="007056AE">
              <w:rPr>
                <w:rFonts w:ascii="Calibri" w:eastAsia="Calibri" w:hAnsi="Calibri"/>
                <w:color w:val="000000"/>
                <w:spacing w:val="-1"/>
              </w:rPr>
              <w:t xml:space="preserve">мейными правоотношениями. </w:t>
            </w:r>
            <w:r w:rsidRPr="007056AE">
              <w:rPr>
                <w:rFonts w:ascii="Calibri" w:eastAsia="Calibri" w:hAnsi="Calibri"/>
                <w:color w:val="000000"/>
                <w:spacing w:val="5"/>
              </w:rPr>
              <w:t xml:space="preserve">Находить и извлекать социальную информацию о семейных </w:t>
            </w:r>
            <w:r w:rsidRPr="007056AE">
              <w:rPr>
                <w:rFonts w:ascii="Calibri" w:eastAsia="Calibri" w:hAnsi="Calibri"/>
                <w:color w:val="000000"/>
                <w:spacing w:val="1"/>
              </w:rPr>
              <w:t xml:space="preserve">правоотношениях из адаптированных источников различного типа </w:t>
            </w:r>
            <w:r w:rsidRPr="007056AE">
              <w:rPr>
                <w:rFonts w:ascii="Calibri" w:eastAsia="Calibri" w:hAnsi="Calibri"/>
                <w:color w:val="000000"/>
              </w:rPr>
              <w:t>и знаковых систем</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2"/>
              </w:rPr>
            </w:pPr>
            <w:r w:rsidRPr="007056AE">
              <w:rPr>
                <w:rFonts w:ascii="Calibri" w:eastAsia="Calibri" w:hAnsi="Calibri"/>
                <w:color w:val="000000"/>
                <w:spacing w:val="2"/>
              </w:rPr>
              <w:t xml:space="preserve">33. Трудовые правоотношения </w:t>
            </w:r>
            <w:r w:rsidRPr="007056AE">
              <w:rPr>
                <w:rFonts w:ascii="Calibri" w:eastAsia="Calibri" w:hAnsi="Calibri"/>
                <w:iCs/>
                <w:color w:val="000000"/>
                <w:spacing w:val="2"/>
              </w:rPr>
              <w:t>(За)</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rPr>
            </w:pPr>
            <w:r w:rsidRPr="007056AE">
              <w:rPr>
                <w:rFonts w:ascii="Calibri" w:eastAsia="Calibri" w:hAnsi="Calibri"/>
                <w:color w:val="000000"/>
                <w:spacing w:val="5"/>
              </w:rPr>
              <w:t>Трудовой кодекс Российской Феде</w:t>
            </w:r>
            <w:r w:rsidRPr="007056AE">
              <w:rPr>
                <w:rFonts w:ascii="Calibri" w:eastAsia="Calibri" w:hAnsi="Calibri"/>
                <w:color w:val="000000"/>
                <w:spacing w:val="5"/>
              </w:rPr>
              <w:softHyphen/>
            </w:r>
            <w:r w:rsidRPr="007056AE">
              <w:rPr>
                <w:rFonts w:ascii="Calibri" w:eastAsia="Calibri" w:hAnsi="Calibri"/>
                <w:color w:val="000000"/>
                <w:spacing w:val="-8"/>
              </w:rPr>
              <w:t xml:space="preserve">рации. </w:t>
            </w:r>
            <w:r w:rsidRPr="007056AE">
              <w:rPr>
                <w:rFonts w:ascii="Calibri" w:eastAsia="Calibri" w:hAnsi="Calibri"/>
                <w:color w:val="000000"/>
                <w:spacing w:val="-2"/>
              </w:rPr>
              <w:t>Права,   обязанности   и   ответствен</w:t>
            </w:r>
            <w:r w:rsidRPr="007056AE">
              <w:rPr>
                <w:rFonts w:ascii="Calibri" w:eastAsia="Calibri" w:hAnsi="Calibri"/>
                <w:color w:val="000000"/>
                <w:spacing w:val="-2"/>
              </w:rPr>
              <w:softHyphen/>
              <w:t xml:space="preserve">ность работника и работодателя. </w:t>
            </w:r>
            <w:r w:rsidRPr="007056AE">
              <w:rPr>
                <w:rFonts w:ascii="Calibri" w:eastAsia="Calibri" w:hAnsi="Calibri"/>
                <w:color w:val="000000"/>
                <w:spacing w:val="-4"/>
              </w:rPr>
              <w:t>Особенности положения несовершен</w:t>
            </w:r>
            <w:r w:rsidRPr="007056AE">
              <w:rPr>
                <w:rFonts w:ascii="Calibri" w:eastAsia="Calibri" w:hAnsi="Calibri"/>
                <w:color w:val="000000"/>
                <w:spacing w:val="-4"/>
              </w:rPr>
              <w:softHyphen/>
            </w:r>
            <w:r w:rsidRPr="007056AE">
              <w:rPr>
                <w:rFonts w:ascii="Calibri" w:eastAsia="Calibri" w:hAnsi="Calibri"/>
                <w:color w:val="000000"/>
                <w:spacing w:val="-1"/>
              </w:rPr>
              <w:t>нолетних в трудовых правоотношениях</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90"/>
              <w:jc w:val="both"/>
              <w:rPr>
                <w:rFonts w:ascii="Calibri" w:eastAsia="Calibri" w:hAnsi="Calibri"/>
                <w:color w:val="000000"/>
                <w:spacing w:val="-2"/>
              </w:rPr>
            </w:pPr>
            <w:r w:rsidRPr="007056AE">
              <w:rPr>
                <w:rFonts w:ascii="Calibri" w:eastAsia="Calibri" w:hAnsi="Calibri"/>
                <w:color w:val="000000"/>
                <w:spacing w:val="-3"/>
              </w:rPr>
              <w:t>Называть и объяснять права, обязанности и ответственность ра</w:t>
            </w:r>
            <w:r w:rsidRPr="007056AE">
              <w:rPr>
                <w:rFonts w:ascii="Calibri" w:eastAsia="Calibri" w:hAnsi="Calibri"/>
                <w:color w:val="000000"/>
                <w:spacing w:val="-3"/>
              </w:rPr>
              <w:softHyphen/>
            </w:r>
            <w:r w:rsidRPr="007056AE">
              <w:rPr>
                <w:rFonts w:ascii="Calibri" w:eastAsia="Calibri" w:hAnsi="Calibri"/>
                <w:color w:val="000000"/>
                <w:spacing w:val="-2"/>
              </w:rPr>
              <w:t xml:space="preserve">ботника и работодателя. </w:t>
            </w:r>
            <w:r w:rsidRPr="007056AE">
              <w:rPr>
                <w:rFonts w:ascii="Calibri" w:eastAsia="Calibri" w:hAnsi="Calibri"/>
                <w:color w:val="000000"/>
                <w:spacing w:val="1"/>
              </w:rPr>
              <w:t>Приводить примеры прав, обязанностей и ответственности ра</w:t>
            </w:r>
            <w:r w:rsidRPr="007056AE">
              <w:rPr>
                <w:rFonts w:ascii="Calibri" w:eastAsia="Calibri" w:hAnsi="Calibri"/>
                <w:color w:val="000000"/>
                <w:spacing w:val="1"/>
              </w:rPr>
              <w:softHyphen/>
            </w:r>
            <w:r w:rsidRPr="007056AE">
              <w:rPr>
                <w:rFonts w:ascii="Calibri" w:eastAsia="Calibri" w:hAnsi="Calibri"/>
                <w:color w:val="000000"/>
                <w:spacing w:val="-2"/>
              </w:rPr>
              <w:t xml:space="preserve">ботника и работодателя, </w:t>
            </w:r>
            <w:r w:rsidRPr="007056AE">
              <w:rPr>
                <w:rFonts w:ascii="Calibri" w:eastAsia="Calibri" w:hAnsi="Calibri"/>
                <w:color w:val="000000"/>
              </w:rPr>
              <w:t>Объяснять на конкретных примерах особенности правового по</w:t>
            </w:r>
            <w:r w:rsidRPr="007056AE">
              <w:rPr>
                <w:rFonts w:ascii="Calibri" w:eastAsia="Calibri" w:hAnsi="Calibri"/>
                <w:color w:val="000000"/>
              </w:rPr>
              <w:softHyphen/>
            </w:r>
            <w:r w:rsidRPr="007056AE">
              <w:rPr>
                <w:rFonts w:ascii="Calibri" w:eastAsia="Calibri" w:hAnsi="Calibri"/>
                <w:color w:val="000000"/>
                <w:spacing w:val="-1"/>
              </w:rPr>
              <w:t xml:space="preserve">ложения несовершеннолетних работников. </w:t>
            </w:r>
            <w:r w:rsidRPr="007056AE">
              <w:rPr>
                <w:rFonts w:ascii="Calibri" w:eastAsia="Calibri" w:hAnsi="Calibri"/>
                <w:color w:val="000000"/>
                <w:spacing w:val="3"/>
              </w:rPr>
              <w:t xml:space="preserve">Исследовать несложные практические ситуации, связанные с </w:t>
            </w:r>
            <w:r w:rsidRPr="007056AE">
              <w:rPr>
                <w:rFonts w:ascii="Calibri" w:eastAsia="Calibri" w:hAnsi="Calibri"/>
                <w:color w:val="000000"/>
                <w:spacing w:val="-1"/>
              </w:rPr>
              <w:t xml:space="preserve">трудовыми правоотношениями. </w:t>
            </w:r>
            <w:r w:rsidRPr="007056AE">
              <w:rPr>
                <w:rFonts w:ascii="Calibri" w:eastAsia="Calibri" w:hAnsi="Calibri"/>
                <w:color w:val="000000"/>
                <w:spacing w:val="2"/>
              </w:rPr>
              <w:t>Оценивать собственные возможности применительно к трудо</w:t>
            </w:r>
            <w:r w:rsidRPr="007056AE">
              <w:rPr>
                <w:rFonts w:ascii="Calibri" w:eastAsia="Calibri" w:hAnsi="Calibri"/>
                <w:color w:val="000000"/>
                <w:spacing w:val="2"/>
              </w:rPr>
              <w:softHyphen/>
            </w:r>
            <w:r w:rsidRPr="007056AE">
              <w:rPr>
                <w:rFonts w:ascii="Calibri" w:eastAsia="Calibri" w:hAnsi="Calibri"/>
                <w:color w:val="000000"/>
                <w:spacing w:val="-2"/>
              </w:rPr>
              <w:t>вым правоотношениям.</w:t>
            </w:r>
          </w:p>
          <w:p w:rsidR="005C7FFB" w:rsidRPr="007056AE" w:rsidRDefault="005C7FFB" w:rsidP="00DE56D8">
            <w:pPr>
              <w:widowControl w:val="0"/>
              <w:shd w:val="clear" w:color="auto" w:fill="FFFFFF"/>
              <w:autoSpaceDE w:val="0"/>
              <w:autoSpaceDN w:val="0"/>
              <w:adjustRightInd w:val="0"/>
              <w:ind w:right="90"/>
              <w:jc w:val="both"/>
              <w:rPr>
                <w:rFonts w:ascii="Calibri" w:eastAsia="Calibri" w:hAnsi="Calibri"/>
              </w:rPr>
            </w:pPr>
            <w:r w:rsidRPr="007056AE">
              <w:rPr>
                <w:rFonts w:ascii="Calibri" w:eastAsia="Calibri" w:hAnsi="Calibri"/>
                <w:color w:val="000000"/>
                <w:spacing w:val="4"/>
              </w:rPr>
              <w:t xml:space="preserve">Находить и извлекать социальную информацию о правах, об </w:t>
            </w:r>
            <w:r w:rsidRPr="007056AE">
              <w:rPr>
                <w:rFonts w:ascii="Calibri" w:eastAsia="Calibri" w:hAnsi="Calibri"/>
                <w:color w:val="000000"/>
                <w:spacing w:val="-2"/>
              </w:rPr>
              <w:t>обязанностях и ответственности работника и работодателя из адап</w:t>
            </w:r>
            <w:r w:rsidRPr="007056AE">
              <w:rPr>
                <w:rFonts w:ascii="Calibri" w:eastAsia="Calibri" w:hAnsi="Calibri"/>
                <w:color w:val="000000"/>
                <w:spacing w:val="-2"/>
              </w:rPr>
              <w:softHyphen/>
            </w:r>
            <w:r w:rsidRPr="007056AE">
              <w:rPr>
                <w:rFonts w:ascii="Calibri" w:eastAsia="Calibri" w:hAnsi="Calibri"/>
                <w:color w:val="000000"/>
                <w:spacing w:val="1"/>
              </w:rPr>
              <w:t>тированных источников различного типа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2"/>
              </w:rPr>
            </w:pPr>
            <w:r w:rsidRPr="007056AE">
              <w:rPr>
                <w:rFonts w:ascii="Calibri" w:eastAsia="Calibri" w:hAnsi="Calibri"/>
                <w:color w:val="000000"/>
                <w:spacing w:val="-1"/>
              </w:rPr>
              <w:t xml:space="preserve">34. Юридическая ответственность </w:t>
            </w:r>
            <w:r w:rsidRPr="007056AE">
              <w:rPr>
                <w:rFonts w:ascii="Calibri" w:eastAsia="Calibri" w:hAnsi="Calibri"/>
                <w:iCs/>
                <w:color w:val="000000"/>
                <w:spacing w:val="-1"/>
              </w:rPr>
              <w:t>(2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spacing w:val="-3"/>
              </w:rPr>
              <w:t>Правонарушение как основание юри</w:t>
            </w:r>
            <w:r w:rsidRPr="007056AE">
              <w:rPr>
                <w:rFonts w:ascii="Calibri" w:eastAsia="Calibri" w:hAnsi="Calibri"/>
                <w:color w:val="000000"/>
                <w:spacing w:val="-3"/>
              </w:rPr>
              <w:softHyphen/>
            </w:r>
            <w:r w:rsidRPr="007056AE">
              <w:rPr>
                <w:rFonts w:ascii="Calibri" w:eastAsia="Calibri" w:hAnsi="Calibri"/>
                <w:color w:val="000000"/>
                <w:spacing w:val="-4"/>
              </w:rPr>
              <w:t xml:space="preserve">дической ответственности. </w:t>
            </w:r>
            <w:r w:rsidRPr="007056AE">
              <w:rPr>
                <w:rFonts w:ascii="Calibri" w:eastAsia="Calibri" w:hAnsi="Calibri"/>
                <w:color w:val="000000"/>
                <w:spacing w:val="5"/>
              </w:rPr>
              <w:t>Презумпция невиновности.  Винов</w:t>
            </w:r>
            <w:r w:rsidRPr="007056AE">
              <w:rPr>
                <w:rFonts w:ascii="Calibri" w:eastAsia="Calibri" w:hAnsi="Calibri"/>
                <w:color w:val="000000"/>
                <w:spacing w:val="5"/>
              </w:rPr>
              <w:softHyphen/>
            </w:r>
            <w:r w:rsidRPr="007056AE">
              <w:rPr>
                <w:rFonts w:ascii="Calibri" w:eastAsia="Calibri" w:hAnsi="Calibri"/>
                <w:color w:val="000000"/>
                <w:spacing w:val="-7"/>
              </w:rPr>
              <w:t>ность. Юридическая ответственность. Пре</w:t>
            </w:r>
            <w:r w:rsidRPr="007056AE">
              <w:rPr>
                <w:rFonts w:ascii="Calibri" w:eastAsia="Calibri" w:hAnsi="Calibri"/>
                <w:color w:val="000000"/>
                <w:spacing w:val="-7"/>
              </w:rPr>
              <w:softHyphen/>
            </w:r>
            <w:r w:rsidRPr="007056AE">
              <w:rPr>
                <w:rFonts w:ascii="Calibri" w:eastAsia="Calibri" w:hAnsi="Calibri"/>
                <w:color w:val="000000"/>
                <w:spacing w:val="-9"/>
              </w:rPr>
              <w:t xml:space="preserve">ступление. </w:t>
            </w:r>
            <w:r w:rsidRPr="007056AE">
              <w:rPr>
                <w:rFonts w:ascii="Calibri" w:eastAsia="Calibri" w:hAnsi="Calibri"/>
                <w:color w:val="000000"/>
                <w:spacing w:val="-2"/>
              </w:rPr>
              <w:t>Правовое регулирование ответствен</w:t>
            </w:r>
            <w:r w:rsidRPr="007056AE">
              <w:rPr>
                <w:rFonts w:ascii="Calibri" w:eastAsia="Calibri" w:hAnsi="Calibri"/>
                <w:color w:val="000000"/>
                <w:spacing w:val="-2"/>
              </w:rPr>
              <w:softHyphen/>
            </w:r>
            <w:r w:rsidRPr="007056AE">
              <w:rPr>
                <w:rFonts w:ascii="Calibri" w:eastAsia="Calibri" w:hAnsi="Calibri"/>
                <w:color w:val="000000"/>
                <w:spacing w:val="-4"/>
              </w:rPr>
              <w:t>ности несовершеннолетних</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rPr>
            </w:pPr>
            <w:r w:rsidRPr="007056AE">
              <w:rPr>
                <w:rFonts w:ascii="Calibri" w:eastAsia="Calibri" w:hAnsi="Calibri"/>
                <w:color w:val="000000"/>
                <w:spacing w:val="-1"/>
              </w:rPr>
              <w:t xml:space="preserve">Называть признаки правонарушения. </w:t>
            </w:r>
            <w:r w:rsidRPr="007056AE">
              <w:rPr>
                <w:rFonts w:ascii="Calibri" w:eastAsia="Calibri" w:hAnsi="Calibri"/>
                <w:color w:val="000000"/>
                <w:spacing w:val="-2"/>
              </w:rPr>
              <w:t xml:space="preserve">Различать виды правонарушений. </w:t>
            </w:r>
            <w:r w:rsidRPr="007056AE">
              <w:rPr>
                <w:rFonts w:ascii="Calibri" w:eastAsia="Calibri" w:hAnsi="Calibri"/>
                <w:color w:val="000000"/>
                <w:spacing w:val="-3"/>
              </w:rPr>
              <w:t xml:space="preserve">Называть и характеризовать виды юридической ответственности. </w:t>
            </w:r>
            <w:r w:rsidRPr="007056AE">
              <w:rPr>
                <w:rFonts w:ascii="Calibri" w:eastAsia="Calibri" w:hAnsi="Calibri"/>
                <w:color w:val="000000"/>
                <w:spacing w:val="-1"/>
              </w:rPr>
              <w:t xml:space="preserve">Приводить примеры юридической ответственности. </w:t>
            </w:r>
            <w:r w:rsidRPr="007056AE">
              <w:rPr>
                <w:rFonts w:ascii="Calibri" w:eastAsia="Calibri" w:hAnsi="Calibri"/>
                <w:color w:val="000000"/>
                <w:spacing w:val="1"/>
              </w:rPr>
              <w:t>Соотносить виды правонарушений и разновидности юридичес</w:t>
            </w:r>
            <w:r w:rsidRPr="007056AE">
              <w:rPr>
                <w:rFonts w:ascii="Calibri" w:eastAsia="Calibri" w:hAnsi="Calibri"/>
                <w:color w:val="000000"/>
                <w:spacing w:val="1"/>
              </w:rPr>
              <w:softHyphen/>
            </w:r>
            <w:r w:rsidRPr="007056AE">
              <w:rPr>
                <w:rFonts w:ascii="Calibri" w:eastAsia="Calibri" w:hAnsi="Calibri"/>
                <w:color w:val="000000"/>
                <w:spacing w:val="-3"/>
              </w:rPr>
              <w:t xml:space="preserve">кой ответственности. </w:t>
            </w:r>
            <w:r w:rsidRPr="007056AE">
              <w:rPr>
                <w:rFonts w:ascii="Calibri" w:eastAsia="Calibri" w:hAnsi="Calibri"/>
                <w:color w:val="000000"/>
                <w:spacing w:val="3"/>
              </w:rPr>
              <w:t xml:space="preserve">Исследовать несложные практические ситуации, связанные с </w:t>
            </w:r>
            <w:r w:rsidRPr="007056AE">
              <w:rPr>
                <w:rFonts w:ascii="Calibri" w:eastAsia="Calibri" w:hAnsi="Calibri"/>
                <w:color w:val="000000"/>
                <w:spacing w:val="-3"/>
              </w:rPr>
              <w:t xml:space="preserve">юридической ответственностью, </w:t>
            </w:r>
            <w:r w:rsidRPr="007056AE">
              <w:rPr>
                <w:rFonts w:ascii="Calibri" w:eastAsia="Calibri" w:hAnsi="Calibri"/>
                <w:color w:val="000000"/>
                <w:spacing w:val="-1"/>
              </w:rPr>
              <w:t>Характеризовать особенности уголовной ответственности несо</w:t>
            </w:r>
            <w:r w:rsidRPr="007056AE">
              <w:rPr>
                <w:rFonts w:ascii="Calibri" w:eastAsia="Calibri" w:hAnsi="Calibri"/>
                <w:color w:val="000000"/>
                <w:spacing w:val="-1"/>
              </w:rPr>
              <w:softHyphen/>
            </w:r>
            <w:r w:rsidRPr="007056AE">
              <w:rPr>
                <w:rFonts w:ascii="Calibri" w:eastAsia="Calibri" w:hAnsi="Calibri"/>
                <w:color w:val="000000"/>
                <w:spacing w:val="-5"/>
              </w:rPr>
              <w:t xml:space="preserve">вершеннолетних. </w:t>
            </w:r>
            <w:r w:rsidRPr="007056AE">
              <w:rPr>
                <w:rFonts w:ascii="Calibri" w:eastAsia="Calibri" w:hAnsi="Calibri"/>
                <w:color w:val="000000"/>
                <w:spacing w:val="-1"/>
              </w:rPr>
              <w:t>Приводить примеры особенностей юридической ответственнос</w:t>
            </w:r>
            <w:r w:rsidRPr="007056AE">
              <w:rPr>
                <w:rFonts w:ascii="Calibri" w:eastAsia="Calibri" w:hAnsi="Calibri"/>
                <w:color w:val="000000"/>
                <w:spacing w:val="-1"/>
              </w:rPr>
              <w:softHyphen/>
              <w:t>ти несовершеннолетних граждан</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2"/>
              </w:rPr>
            </w:pPr>
            <w:r w:rsidRPr="007056AE">
              <w:rPr>
                <w:rFonts w:ascii="Calibri" w:eastAsia="Calibri" w:hAnsi="Calibri"/>
                <w:color w:val="000000"/>
                <w:spacing w:val="4"/>
              </w:rPr>
              <w:t xml:space="preserve">РАЗДЕЛ </w:t>
            </w:r>
            <w:r w:rsidRPr="007056AE">
              <w:rPr>
                <w:rFonts w:ascii="Calibri" w:eastAsia="Calibri" w:hAnsi="Calibri"/>
                <w:color w:val="000000"/>
                <w:spacing w:val="4"/>
                <w:lang w:val="en-US"/>
              </w:rPr>
              <w:t>VII</w:t>
            </w:r>
            <w:r w:rsidRPr="007056AE">
              <w:rPr>
                <w:rFonts w:ascii="Calibri" w:eastAsia="Calibri" w:hAnsi="Calibri"/>
                <w:color w:val="000000"/>
                <w:spacing w:val="4"/>
              </w:rPr>
              <w:t>. МИР ЭКОНОМИКИ (не менее 72ч)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2"/>
              </w:rPr>
            </w:pPr>
            <w:r w:rsidRPr="007056AE">
              <w:rPr>
                <w:rFonts w:ascii="Calibri" w:eastAsia="Calibri" w:hAnsi="Calibri"/>
                <w:color w:val="000000"/>
                <w:spacing w:val="4"/>
              </w:rPr>
              <w:t xml:space="preserve">35. Экономика и ее роль в жизни общества </w:t>
            </w:r>
            <w:r w:rsidRPr="007056AE">
              <w:rPr>
                <w:rFonts w:ascii="Calibri" w:eastAsia="Calibri" w:hAnsi="Calibri"/>
                <w:iCs/>
                <w:color w:val="000000"/>
                <w:spacing w:val="4"/>
              </w:rPr>
              <w:t>(4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36"/>
              <w:jc w:val="both"/>
              <w:rPr>
                <w:rFonts w:ascii="Calibri" w:eastAsia="Calibri" w:hAnsi="Calibri"/>
              </w:rPr>
            </w:pPr>
            <w:r w:rsidRPr="007056AE">
              <w:rPr>
                <w:rFonts w:ascii="Calibri" w:eastAsia="Calibri" w:hAnsi="Calibri"/>
                <w:color w:val="000000"/>
                <w:spacing w:val="-4"/>
              </w:rPr>
              <w:t xml:space="preserve">Производство, обмен, распределение </w:t>
            </w:r>
            <w:r w:rsidRPr="007056AE">
              <w:rPr>
                <w:rFonts w:ascii="Calibri" w:eastAsia="Calibri" w:hAnsi="Calibri"/>
                <w:color w:val="000000"/>
                <w:spacing w:val="1"/>
              </w:rPr>
              <w:t xml:space="preserve">и потребление. Факторы производства. </w:t>
            </w:r>
            <w:r w:rsidRPr="007056AE">
              <w:rPr>
                <w:rFonts w:ascii="Calibri" w:eastAsia="Calibri" w:hAnsi="Calibri"/>
                <w:color w:val="000000"/>
                <w:spacing w:val="-1"/>
              </w:rPr>
              <w:t>Производительность труда. Влияние но</w:t>
            </w:r>
            <w:r w:rsidRPr="007056AE">
              <w:rPr>
                <w:rFonts w:ascii="Calibri" w:eastAsia="Calibri" w:hAnsi="Calibri"/>
                <w:color w:val="000000"/>
                <w:spacing w:val="-1"/>
              </w:rPr>
              <w:softHyphen/>
            </w:r>
            <w:r w:rsidRPr="007056AE">
              <w:rPr>
                <w:rFonts w:ascii="Calibri" w:eastAsia="Calibri" w:hAnsi="Calibri"/>
                <w:color w:val="000000"/>
                <w:spacing w:val="3"/>
              </w:rPr>
              <w:t>вых технологий на развитие производ</w:t>
            </w:r>
            <w:r w:rsidRPr="007056AE">
              <w:rPr>
                <w:rFonts w:ascii="Calibri" w:eastAsia="Calibri" w:hAnsi="Calibri"/>
                <w:color w:val="000000"/>
                <w:spacing w:val="3"/>
              </w:rPr>
              <w:softHyphen/>
            </w:r>
            <w:r w:rsidRPr="007056AE">
              <w:rPr>
                <w:rFonts w:ascii="Calibri" w:eastAsia="Calibri" w:hAnsi="Calibri"/>
                <w:color w:val="000000"/>
                <w:spacing w:val="-2"/>
              </w:rPr>
              <w:t>ства и характер потребления.</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rPr>
            </w:pPr>
            <w:r w:rsidRPr="007056AE">
              <w:rPr>
                <w:rFonts w:ascii="Calibri" w:eastAsia="Calibri" w:hAnsi="Calibri"/>
                <w:color w:val="000000"/>
                <w:spacing w:val="1"/>
              </w:rPr>
              <w:t xml:space="preserve">Раскрывать роль экономики в жизни общества. </w:t>
            </w:r>
            <w:r w:rsidRPr="007056AE">
              <w:rPr>
                <w:rFonts w:ascii="Calibri" w:eastAsia="Calibri" w:hAnsi="Calibri"/>
                <w:color w:val="000000"/>
                <w:spacing w:val="-1"/>
              </w:rPr>
              <w:t>Называть и характеризовать основные виды экономической де</w:t>
            </w:r>
            <w:r w:rsidRPr="007056AE">
              <w:rPr>
                <w:rFonts w:ascii="Calibri" w:eastAsia="Calibri" w:hAnsi="Calibri"/>
                <w:color w:val="000000"/>
                <w:spacing w:val="-1"/>
              </w:rPr>
              <w:softHyphen/>
            </w:r>
            <w:r w:rsidRPr="007056AE">
              <w:rPr>
                <w:rFonts w:ascii="Calibri" w:eastAsia="Calibri" w:hAnsi="Calibri"/>
                <w:color w:val="000000"/>
                <w:spacing w:val="-2"/>
              </w:rPr>
              <w:t xml:space="preserve">ятельности, факторы производства. </w:t>
            </w:r>
            <w:r w:rsidRPr="007056AE">
              <w:rPr>
                <w:rFonts w:ascii="Calibri" w:eastAsia="Calibri" w:hAnsi="Calibri"/>
                <w:color w:val="000000"/>
                <w:spacing w:val="1"/>
              </w:rPr>
              <w:t>Объяснять ограниченность факторов производства, суть проб</w:t>
            </w:r>
            <w:r w:rsidRPr="007056AE">
              <w:rPr>
                <w:rFonts w:ascii="Calibri" w:eastAsia="Calibri" w:hAnsi="Calibri"/>
                <w:color w:val="000000"/>
                <w:spacing w:val="1"/>
              </w:rPr>
              <w:softHyphen/>
            </w:r>
            <w:r w:rsidRPr="007056AE">
              <w:rPr>
                <w:rFonts w:ascii="Calibri" w:eastAsia="Calibri" w:hAnsi="Calibri"/>
                <w:color w:val="000000"/>
              </w:rPr>
              <w:t>лемы экономического выбора.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5"/>
              </w:rPr>
              <w:t>Основные типы экономических систем</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rPr>
            </w:pPr>
            <w:r w:rsidRPr="007056AE">
              <w:rPr>
                <w:rFonts w:ascii="Calibri" w:eastAsia="Calibri" w:hAnsi="Calibri"/>
                <w:color w:val="000000"/>
                <w:spacing w:val="1"/>
              </w:rPr>
              <w:t>Приводить примеры различных видов экономической деятель</w:t>
            </w:r>
            <w:r w:rsidRPr="007056AE">
              <w:rPr>
                <w:rFonts w:ascii="Calibri" w:eastAsia="Calibri" w:hAnsi="Calibri"/>
                <w:color w:val="000000"/>
                <w:spacing w:val="1"/>
              </w:rPr>
              <w:softHyphen/>
            </w:r>
            <w:r w:rsidRPr="007056AE">
              <w:rPr>
                <w:rFonts w:ascii="Calibri" w:eastAsia="Calibri" w:hAnsi="Calibri"/>
                <w:color w:val="000000"/>
                <w:spacing w:val="-1"/>
              </w:rPr>
              <w:t xml:space="preserve">ности, факторов производства. </w:t>
            </w:r>
            <w:r w:rsidRPr="007056AE">
              <w:rPr>
                <w:rFonts w:ascii="Calibri" w:eastAsia="Calibri" w:hAnsi="Calibri"/>
                <w:color w:val="000000"/>
                <w:spacing w:val="-2"/>
              </w:rPr>
              <w:t>Различать и сопоставлять основные типы экономических систем</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2"/>
              </w:rPr>
            </w:pPr>
            <w:r w:rsidRPr="007056AE">
              <w:rPr>
                <w:rFonts w:ascii="Calibri" w:eastAsia="Calibri" w:hAnsi="Calibri"/>
                <w:color w:val="000000"/>
                <w:spacing w:val="3"/>
              </w:rPr>
              <w:t xml:space="preserve">36. Рыночные отношения </w:t>
            </w:r>
            <w:r w:rsidRPr="007056AE">
              <w:rPr>
                <w:rFonts w:ascii="Calibri" w:eastAsia="Calibri" w:hAnsi="Calibri"/>
                <w:iCs/>
                <w:color w:val="000000"/>
                <w:spacing w:val="3"/>
              </w:rPr>
              <w:t>(4ч)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rPr>
              <w:t>Характерные черты рыночной эконо</w:t>
            </w:r>
            <w:r w:rsidRPr="007056AE">
              <w:rPr>
                <w:rFonts w:ascii="Calibri" w:eastAsia="Calibri" w:hAnsi="Calibri"/>
                <w:color w:val="000000"/>
              </w:rPr>
              <w:softHyphen/>
            </w:r>
            <w:r w:rsidRPr="007056AE">
              <w:rPr>
                <w:rFonts w:ascii="Calibri" w:eastAsia="Calibri" w:hAnsi="Calibri"/>
                <w:color w:val="000000"/>
                <w:spacing w:val="-1"/>
              </w:rPr>
              <w:t>мики. Закон спроса и предложения. Кон</w:t>
            </w:r>
            <w:r w:rsidRPr="007056AE">
              <w:rPr>
                <w:rFonts w:ascii="Calibri" w:eastAsia="Calibri" w:hAnsi="Calibri"/>
                <w:color w:val="000000"/>
                <w:spacing w:val="-1"/>
              </w:rPr>
              <w:softHyphen/>
            </w:r>
            <w:r w:rsidRPr="007056AE">
              <w:rPr>
                <w:rFonts w:ascii="Calibri" w:eastAsia="Calibri" w:hAnsi="Calibri"/>
                <w:color w:val="000000"/>
                <w:spacing w:val="3"/>
              </w:rPr>
              <w:t xml:space="preserve">куренция и монополия.  Виды  рынков. </w:t>
            </w:r>
            <w:r w:rsidRPr="007056AE">
              <w:rPr>
                <w:rFonts w:ascii="Calibri" w:eastAsia="Calibri" w:hAnsi="Calibri"/>
                <w:color w:val="000000"/>
                <w:spacing w:val="-2"/>
              </w:rPr>
              <w:t>Цикличность развития экономики в усло</w:t>
            </w:r>
            <w:r w:rsidRPr="007056AE">
              <w:rPr>
                <w:rFonts w:ascii="Calibri" w:eastAsia="Calibri" w:hAnsi="Calibri"/>
                <w:color w:val="000000"/>
                <w:spacing w:val="-2"/>
              </w:rPr>
              <w:softHyphen/>
              <w:t xml:space="preserve">виях рынка. </w:t>
            </w:r>
            <w:r w:rsidRPr="007056AE">
              <w:rPr>
                <w:rFonts w:ascii="Calibri" w:eastAsia="Calibri" w:hAnsi="Calibri"/>
                <w:color w:val="000000"/>
                <w:spacing w:val="2"/>
              </w:rPr>
              <w:t>Денежное обращение. Функции бан</w:t>
            </w:r>
            <w:r w:rsidRPr="007056AE">
              <w:rPr>
                <w:rFonts w:ascii="Calibri" w:eastAsia="Calibri" w:hAnsi="Calibri"/>
                <w:color w:val="000000"/>
                <w:spacing w:val="2"/>
              </w:rPr>
              <w:softHyphen/>
            </w:r>
            <w:r w:rsidRPr="007056AE">
              <w:rPr>
                <w:rFonts w:ascii="Calibri" w:eastAsia="Calibri" w:hAnsi="Calibri"/>
                <w:color w:val="000000"/>
                <w:spacing w:val="-8"/>
              </w:rPr>
              <w:t xml:space="preserve">ков. </w:t>
            </w:r>
            <w:r w:rsidRPr="007056AE">
              <w:rPr>
                <w:rFonts w:ascii="Calibri" w:eastAsia="Calibri" w:hAnsi="Calibri"/>
                <w:color w:val="000000"/>
                <w:spacing w:val="-5"/>
              </w:rPr>
              <w:t xml:space="preserve">Предпринимательская деятельность. </w:t>
            </w:r>
            <w:r w:rsidRPr="007056AE">
              <w:rPr>
                <w:rFonts w:ascii="Calibri" w:eastAsia="Calibri" w:hAnsi="Calibri"/>
                <w:color w:val="000000"/>
                <w:spacing w:val="2"/>
              </w:rPr>
              <w:t>Преимущества и недостатки рыноч</w:t>
            </w:r>
            <w:r w:rsidRPr="007056AE">
              <w:rPr>
                <w:rFonts w:ascii="Calibri" w:eastAsia="Calibri" w:hAnsi="Calibri"/>
                <w:color w:val="000000"/>
                <w:spacing w:val="2"/>
              </w:rPr>
              <w:softHyphen/>
            </w:r>
            <w:r w:rsidRPr="007056AE">
              <w:rPr>
                <w:rFonts w:ascii="Calibri" w:eastAsia="Calibri" w:hAnsi="Calibri"/>
                <w:color w:val="000000"/>
                <w:spacing w:val="1"/>
              </w:rPr>
              <w:t>ной экономики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84"/>
              <w:jc w:val="both"/>
              <w:rPr>
                <w:rFonts w:ascii="Calibri" w:eastAsia="Calibri" w:hAnsi="Calibri"/>
              </w:rPr>
            </w:pPr>
            <w:r w:rsidRPr="007056AE">
              <w:rPr>
                <w:rFonts w:ascii="Calibri" w:eastAsia="Calibri" w:hAnsi="Calibri"/>
                <w:color w:val="000000"/>
                <w:spacing w:val="-2"/>
              </w:rPr>
              <w:t xml:space="preserve">Характеризовать рыночные отношения. </w:t>
            </w:r>
            <w:r w:rsidRPr="007056AE">
              <w:rPr>
                <w:rFonts w:ascii="Calibri" w:eastAsia="Calibri" w:hAnsi="Calibri"/>
                <w:color w:val="000000"/>
              </w:rPr>
              <w:t xml:space="preserve">Объяснять сущность закона спроса, закона предложения. </w:t>
            </w:r>
            <w:r w:rsidRPr="007056AE">
              <w:rPr>
                <w:rFonts w:ascii="Calibri" w:eastAsia="Calibri" w:hAnsi="Calibri"/>
                <w:color w:val="000000"/>
                <w:spacing w:val="1"/>
              </w:rPr>
              <w:t>Иллюстрировать примерами факторы, влияющие на формиро</w:t>
            </w:r>
            <w:r w:rsidRPr="007056AE">
              <w:rPr>
                <w:rFonts w:ascii="Calibri" w:eastAsia="Calibri" w:hAnsi="Calibri"/>
                <w:color w:val="000000"/>
                <w:spacing w:val="1"/>
              </w:rPr>
              <w:softHyphen/>
            </w:r>
            <w:r w:rsidRPr="007056AE">
              <w:rPr>
                <w:rFonts w:ascii="Calibri" w:eastAsia="Calibri" w:hAnsi="Calibri"/>
                <w:color w:val="000000"/>
              </w:rPr>
              <w:t xml:space="preserve">вание спроса, предложения. </w:t>
            </w:r>
            <w:r w:rsidRPr="007056AE">
              <w:rPr>
                <w:rFonts w:ascii="Calibri" w:eastAsia="Calibri" w:hAnsi="Calibri"/>
                <w:color w:val="000000"/>
                <w:spacing w:val="2"/>
              </w:rPr>
              <w:t xml:space="preserve">Объяснять роль конкуренции в рыночной экономике. Называть, приводить примеры, сопоставлять различные виды </w:t>
            </w:r>
            <w:r w:rsidRPr="007056AE">
              <w:rPr>
                <w:rFonts w:ascii="Calibri" w:eastAsia="Calibri" w:hAnsi="Calibri"/>
                <w:color w:val="000000"/>
                <w:spacing w:val="-3"/>
              </w:rPr>
              <w:t xml:space="preserve">рынков. </w:t>
            </w:r>
            <w:r w:rsidRPr="007056AE">
              <w:rPr>
                <w:rFonts w:ascii="Calibri" w:eastAsia="Calibri" w:hAnsi="Calibri"/>
                <w:color w:val="000000"/>
                <w:spacing w:val="-1"/>
              </w:rPr>
              <w:t xml:space="preserve">Характеризовать функции денег. </w:t>
            </w:r>
            <w:r w:rsidRPr="007056AE">
              <w:rPr>
                <w:rFonts w:ascii="Calibri" w:eastAsia="Calibri" w:hAnsi="Calibri"/>
                <w:color w:val="000000"/>
                <w:spacing w:val="1"/>
              </w:rPr>
              <w:t xml:space="preserve">Раскрывать роль банков в экономике. </w:t>
            </w:r>
            <w:r w:rsidRPr="007056AE">
              <w:rPr>
                <w:rFonts w:ascii="Calibri" w:eastAsia="Calibri" w:hAnsi="Calibri"/>
                <w:color w:val="000000"/>
                <w:spacing w:val="-2"/>
              </w:rPr>
              <w:t xml:space="preserve">Объяснять особенности предпринимательской деятельности. </w:t>
            </w:r>
            <w:r w:rsidRPr="007056AE">
              <w:rPr>
                <w:rFonts w:ascii="Calibri" w:eastAsia="Calibri" w:hAnsi="Calibri"/>
                <w:color w:val="000000"/>
                <w:spacing w:val="2"/>
              </w:rPr>
              <w:t>Моделировать ситуации развития частного бизнеса в конкрет</w:t>
            </w:r>
            <w:r w:rsidRPr="007056AE">
              <w:rPr>
                <w:rFonts w:ascii="Calibri" w:eastAsia="Calibri" w:hAnsi="Calibri"/>
                <w:color w:val="000000"/>
                <w:spacing w:val="2"/>
              </w:rPr>
              <w:softHyphen/>
            </w:r>
            <w:r w:rsidRPr="007056AE">
              <w:rPr>
                <w:rFonts w:ascii="Calibri" w:eastAsia="Calibri" w:hAnsi="Calibri"/>
                <w:color w:val="000000"/>
              </w:rPr>
              <w:t>ных экономических условиях</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3"/>
              </w:rPr>
            </w:pPr>
            <w:r w:rsidRPr="007056AE">
              <w:rPr>
                <w:rFonts w:ascii="Calibri" w:eastAsia="Calibri" w:hAnsi="Calibri"/>
                <w:color w:val="000000"/>
                <w:spacing w:val="1"/>
              </w:rPr>
              <w:t xml:space="preserve">37. Роль государства в экономике (2 </w:t>
            </w:r>
            <w:r w:rsidRPr="007056AE">
              <w:rPr>
                <w:rFonts w:ascii="Calibri" w:eastAsia="Calibri" w:hAnsi="Calibri"/>
                <w:iCs/>
                <w:color w:val="000000"/>
                <w:spacing w:val="1"/>
              </w:rPr>
              <w:t>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rPr>
            </w:pPr>
            <w:r w:rsidRPr="007056AE">
              <w:rPr>
                <w:rFonts w:ascii="Calibri" w:eastAsia="Calibri" w:hAnsi="Calibri"/>
                <w:color w:val="000000"/>
                <w:spacing w:val="2"/>
              </w:rPr>
              <w:t xml:space="preserve">Функции   государства   в   условиях </w:t>
            </w:r>
            <w:r w:rsidRPr="007056AE">
              <w:rPr>
                <w:rFonts w:ascii="Calibri" w:eastAsia="Calibri" w:hAnsi="Calibri"/>
                <w:color w:val="000000"/>
                <w:spacing w:val="-4"/>
              </w:rPr>
              <w:t xml:space="preserve">рынка. </w:t>
            </w:r>
            <w:r w:rsidRPr="007056AE">
              <w:rPr>
                <w:rFonts w:ascii="Calibri" w:eastAsia="Calibri" w:hAnsi="Calibri"/>
                <w:color w:val="000000"/>
                <w:spacing w:val="-5"/>
              </w:rPr>
              <w:t>Государственный бюджет.</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96"/>
              <w:jc w:val="both"/>
              <w:rPr>
                <w:rFonts w:ascii="Calibri" w:eastAsia="Calibri" w:hAnsi="Calibri"/>
              </w:rPr>
            </w:pPr>
            <w:r w:rsidRPr="007056AE">
              <w:rPr>
                <w:rFonts w:ascii="Calibri" w:eastAsia="Calibri" w:hAnsi="Calibri"/>
                <w:color w:val="000000"/>
              </w:rPr>
              <w:t xml:space="preserve">Описывать экономические функции государств. </w:t>
            </w:r>
            <w:r w:rsidRPr="007056AE">
              <w:rPr>
                <w:rFonts w:ascii="Calibri" w:eastAsia="Calibri" w:hAnsi="Calibri"/>
                <w:color w:val="000000"/>
                <w:spacing w:val="7"/>
              </w:rPr>
              <w:t xml:space="preserve">Раскрывать и конкретизировать понятие «государственный </w:t>
            </w:r>
            <w:r w:rsidRPr="007056AE">
              <w:rPr>
                <w:rFonts w:ascii="Calibri" w:eastAsia="Calibri" w:hAnsi="Calibri"/>
                <w:color w:val="000000"/>
                <w:spacing w:val="-5"/>
              </w:rPr>
              <w:t>бюджет».</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rPr>
            </w:pPr>
            <w:r w:rsidRPr="007056AE">
              <w:rPr>
                <w:rFonts w:ascii="Calibri" w:eastAsia="Calibri" w:hAnsi="Calibri"/>
                <w:color w:val="000000"/>
                <w:spacing w:val="-2"/>
              </w:rPr>
              <w:t>Налоги, уплачиваемые гражданами. Законодательное регулирование эко</w:t>
            </w:r>
            <w:r w:rsidRPr="007056AE">
              <w:rPr>
                <w:rFonts w:ascii="Calibri" w:eastAsia="Calibri" w:hAnsi="Calibri"/>
                <w:color w:val="000000"/>
                <w:spacing w:val="-2"/>
              </w:rPr>
              <w:softHyphen/>
            </w:r>
            <w:r w:rsidRPr="007056AE">
              <w:rPr>
                <w:rFonts w:ascii="Calibri" w:eastAsia="Calibri" w:hAnsi="Calibri"/>
                <w:color w:val="000000"/>
                <w:spacing w:val="-4"/>
              </w:rPr>
              <w:t>номической деятельности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90"/>
              <w:jc w:val="both"/>
              <w:rPr>
                <w:rFonts w:ascii="Calibri" w:eastAsia="Calibri" w:hAnsi="Calibri"/>
              </w:rPr>
            </w:pPr>
            <w:r w:rsidRPr="007056AE">
              <w:rPr>
                <w:rFonts w:ascii="Calibri" w:eastAsia="Calibri" w:hAnsi="Calibri"/>
                <w:color w:val="000000"/>
                <w:spacing w:val="1"/>
              </w:rPr>
              <w:t xml:space="preserve">Объяснять значение налогов в жизни государства и общества. </w:t>
            </w:r>
            <w:r w:rsidRPr="007056AE">
              <w:rPr>
                <w:rFonts w:ascii="Calibri" w:eastAsia="Calibri" w:hAnsi="Calibri"/>
                <w:color w:val="000000"/>
              </w:rPr>
              <w:t xml:space="preserve">Характеризовать и иллюстрировать примерами виды налогов. </w:t>
            </w:r>
            <w:r w:rsidRPr="007056AE">
              <w:rPr>
                <w:rFonts w:ascii="Calibri" w:eastAsia="Calibri" w:hAnsi="Calibri"/>
                <w:color w:val="000000"/>
                <w:spacing w:val="2"/>
              </w:rPr>
              <w:t>Находить и извлекать социальную информацию о бюджетной, денежно-кредитной и налоговой политике государства из адапти</w:t>
            </w:r>
            <w:r w:rsidRPr="007056AE">
              <w:rPr>
                <w:rFonts w:ascii="Calibri" w:eastAsia="Calibri" w:hAnsi="Calibri"/>
                <w:color w:val="000000"/>
                <w:spacing w:val="2"/>
              </w:rPr>
              <w:softHyphen/>
            </w:r>
            <w:r w:rsidRPr="007056AE">
              <w:rPr>
                <w:rFonts w:ascii="Calibri" w:eastAsia="Calibri" w:hAnsi="Calibri"/>
                <w:color w:val="000000"/>
                <w:spacing w:val="1"/>
              </w:rPr>
              <w:t>рованных источников различного типа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color w:val="000000"/>
                <w:spacing w:val="3"/>
              </w:rPr>
            </w:pPr>
            <w:r w:rsidRPr="007056AE">
              <w:rPr>
                <w:rFonts w:ascii="Calibri" w:eastAsia="Calibri" w:hAnsi="Calibri"/>
                <w:color w:val="000000"/>
              </w:rPr>
              <w:t xml:space="preserve">38. Занятость и безработица </w:t>
            </w:r>
            <w:r w:rsidRPr="007056AE">
              <w:rPr>
                <w:rFonts w:ascii="Calibri" w:eastAsia="Calibri" w:hAnsi="Calibri"/>
                <w:iCs/>
                <w:color w:val="000000"/>
              </w:rPr>
              <w:t>(2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spacing w:val="1"/>
              </w:rPr>
              <w:t>Понятие «занятость». Работники ка</w:t>
            </w:r>
            <w:r w:rsidRPr="007056AE">
              <w:rPr>
                <w:rFonts w:ascii="Calibri" w:eastAsia="Calibri" w:hAnsi="Calibri"/>
                <w:color w:val="000000"/>
                <w:spacing w:val="1"/>
              </w:rPr>
              <w:softHyphen/>
            </w:r>
            <w:r w:rsidRPr="007056AE">
              <w:rPr>
                <w:rFonts w:ascii="Calibri" w:eastAsia="Calibri" w:hAnsi="Calibri"/>
                <w:color w:val="000000"/>
                <w:spacing w:val="-2"/>
              </w:rPr>
              <w:t xml:space="preserve">ких профессий востребованы сегодня на </w:t>
            </w:r>
            <w:r w:rsidRPr="007056AE">
              <w:rPr>
                <w:rFonts w:ascii="Calibri" w:eastAsia="Calibri" w:hAnsi="Calibri"/>
                <w:color w:val="000000"/>
                <w:spacing w:val="-4"/>
              </w:rPr>
              <w:t xml:space="preserve">рынке труда. Причины и последствия безработицы. </w:t>
            </w:r>
            <w:r w:rsidRPr="007056AE">
              <w:rPr>
                <w:rFonts w:ascii="Calibri" w:eastAsia="Calibri" w:hAnsi="Calibri"/>
                <w:color w:val="000000"/>
                <w:spacing w:val="1"/>
              </w:rPr>
              <w:t>Роль государства в обеспечении за</w:t>
            </w:r>
            <w:r w:rsidRPr="007056AE">
              <w:rPr>
                <w:rFonts w:ascii="Calibri" w:eastAsia="Calibri" w:hAnsi="Calibri"/>
                <w:color w:val="000000"/>
                <w:spacing w:val="1"/>
              </w:rPr>
              <w:softHyphen/>
            </w:r>
            <w:r w:rsidRPr="007056AE">
              <w:rPr>
                <w:rFonts w:ascii="Calibri" w:eastAsia="Calibri" w:hAnsi="Calibri"/>
                <w:color w:val="000000"/>
                <w:spacing w:val="-11"/>
              </w:rPr>
              <w:t>нятости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84"/>
              <w:jc w:val="both"/>
              <w:rPr>
                <w:rFonts w:ascii="Calibri" w:eastAsia="Calibri" w:hAnsi="Calibri"/>
              </w:rPr>
            </w:pPr>
            <w:r w:rsidRPr="007056AE">
              <w:rPr>
                <w:rFonts w:ascii="Calibri" w:eastAsia="Calibri" w:hAnsi="Calibri"/>
                <w:color w:val="000000"/>
              </w:rPr>
              <w:t xml:space="preserve">Характеризовать безработицу как состояние рынка труда. Называть и описывать причины безработицы. </w:t>
            </w:r>
            <w:r w:rsidRPr="007056AE">
              <w:rPr>
                <w:rFonts w:ascii="Calibri" w:eastAsia="Calibri" w:hAnsi="Calibri"/>
                <w:color w:val="000000"/>
                <w:spacing w:val="1"/>
              </w:rPr>
              <w:t xml:space="preserve">Моделировать практические ситуации, связанные с причинами </w:t>
            </w:r>
            <w:r w:rsidRPr="007056AE">
              <w:rPr>
                <w:rFonts w:ascii="Calibri" w:eastAsia="Calibri" w:hAnsi="Calibri"/>
                <w:color w:val="000000"/>
                <w:spacing w:val="-2"/>
              </w:rPr>
              <w:t xml:space="preserve">и последствиями безработицы. </w:t>
            </w:r>
            <w:r w:rsidRPr="007056AE">
              <w:rPr>
                <w:rFonts w:ascii="Calibri" w:eastAsia="Calibri" w:hAnsi="Calibri"/>
                <w:color w:val="000000"/>
                <w:spacing w:val="-1"/>
              </w:rPr>
              <w:t xml:space="preserve">Объяснять роль государства в обеспечении занятости. </w:t>
            </w:r>
            <w:r w:rsidRPr="007056AE">
              <w:rPr>
                <w:rFonts w:ascii="Calibri" w:eastAsia="Calibri" w:hAnsi="Calibri"/>
                <w:color w:val="000000"/>
              </w:rPr>
              <w:t>Выражать собственное отношение к проблеме занятости и без</w:t>
            </w:r>
            <w:r w:rsidRPr="007056AE">
              <w:rPr>
                <w:rFonts w:ascii="Calibri" w:eastAsia="Calibri" w:hAnsi="Calibri"/>
                <w:color w:val="000000"/>
              </w:rPr>
              <w:softHyphen/>
            </w:r>
            <w:r w:rsidRPr="007056AE">
              <w:rPr>
                <w:rFonts w:ascii="Calibri" w:eastAsia="Calibri" w:hAnsi="Calibri"/>
                <w:color w:val="000000"/>
                <w:spacing w:val="-5"/>
              </w:rPr>
              <w:t>работицы</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12"/>
              </w:rPr>
              <w:t xml:space="preserve">РАЗДЕЛ </w:t>
            </w:r>
            <w:r w:rsidRPr="007056AE">
              <w:rPr>
                <w:rFonts w:ascii="Calibri" w:eastAsia="Calibri" w:hAnsi="Calibri"/>
                <w:color w:val="000000"/>
                <w:spacing w:val="12"/>
                <w:lang w:val="en-US"/>
              </w:rPr>
              <w:t>VIII</w:t>
            </w:r>
            <w:r w:rsidRPr="007056AE">
              <w:rPr>
                <w:rFonts w:ascii="Calibri" w:eastAsia="Calibri" w:hAnsi="Calibri"/>
                <w:color w:val="000000"/>
                <w:spacing w:val="12"/>
              </w:rPr>
              <w:t xml:space="preserve">. ЧЕЛОВЕК В ЭКОНОМИЧЕСКИХ ОТНОШЕНИЯХ (не менее </w:t>
            </w:r>
            <w:r w:rsidRPr="007056AE">
              <w:rPr>
                <w:rFonts w:ascii="Calibri" w:eastAsia="Calibri" w:hAnsi="Calibri"/>
                <w:iCs/>
                <w:color w:val="000000"/>
                <w:spacing w:val="12"/>
              </w:rPr>
              <w:t>6ч)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2"/>
              </w:rPr>
              <w:t>39. Основные роли человека в сфере экономики (2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rPr>
          <w:trHeight w:val="2484"/>
        </w:trPr>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2"/>
              <w:jc w:val="both"/>
              <w:rPr>
                <w:rFonts w:ascii="Calibri" w:eastAsia="Calibri" w:hAnsi="Calibri"/>
              </w:rPr>
            </w:pPr>
            <w:r w:rsidRPr="007056AE">
              <w:rPr>
                <w:rFonts w:ascii="Calibri" w:eastAsia="Calibri" w:hAnsi="Calibri"/>
                <w:color w:val="000000"/>
                <w:spacing w:val="4"/>
              </w:rPr>
              <w:t>Основные  участники  экономики   -</w:t>
            </w:r>
            <w:r w:rsidRPr="007056AE">
              <w:rPr>
                <w:rFonts w:ascii="Calibri" w:eastAsia="Calibri" w:hAnsi="Calibri"/>
                <w:color w:val="000000"/>
                <w:spacing w:val="-1"/>
              </w:rPr>
              <w:t>производители и потребители.  Роль че</w:t>
            </w:r>
            <w:r w:rsidRPr="007056AE">
              <w:rPr>
                <w:rFonts w:ascii="Calibri" w:eastAsia="Calibri" w:hAnsi="Calibri"/>
                <w:color w:val="000000"/>
                <w:spacing w:val="-1"/>
              </w:rPr>
              <w:softHyphen/>
            </w:r>
            <w:r w:rsidRPr="007056AE">
              <w:rPr>
                <w:rFonts w:ascii="Calibri" w:eastAsia="Calibri" w:hAnsi="Calibri"/>
                <w:color w:val="000000"/>
                <w:spacing w:val="3"/>
              </w:rPr>
              <w:t xml:space="preserve">ловеческого фактора в экономическом </w:t>
            </w:r>
            <w:r w:rsidRPr="007056AE">
              <w:rPr>
                <w:rFonts w:ascii="Calibri" w:eastAsia="Calibri" w:hAnsi="Calibri"/>
                <w:color w:val="000000"/>
                <w:spacing w:val="-6"/>
              </w:rPr>
              <w:t xml:space="preserve">развитии. </w:t>
            </w:r>
            <w:r w:rsidRPr="007056AE">
              <w:rPr>
                <w:rFonts w:ascii="Calibri" w:eastAsia="Calibri" w:hAnsi="Calibri"/>
                <w:color w:val="000000"/>
              </w:rPr>
              <w:t>Человек в трудовом процессе и про</w:t>
            </w:r>
            <w:r w:rsidRPr="007056AE">
              <w:rPr>
                <w:rFonts w:ascii="Calibri" w:eastAsia="Calibri" w:hAnsi="Calibri"/>
                <w:color w:val="000000"/>
              </w:rPr>
              <w:softHyphen/>
            </w:r>
            <w:r w:rsidRPr="007056AE">
              <w:rPr>
                <w:rFonts w:ascii="Calibri" w:eastAsia="Calibri" w:hAnsi="Calibri"/>
                <w:color w:val="000000"/>
                <w:spacing w:val="-1"/>
              </w:rPr>
              <w:t xml:space="preserve">изводственных отношениях. Заработная </w:t>
            </w:r>
            <w:r w:rsidRPr="007056AE">
              <w:rPr>
                <w:rFonts w:ascii="Calibri" w:eastAsia="Calibri" w:hAnsi="Calibri"/>
                <w:color w:val="000000"/>
                <w:spacing w:val="-4"/>
              </w:rPr>
              <w:t>плата. Профессионализм, трудовая этика</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rPr>
            </w:pPr>
            <w:r w:rsidRPr="007056AE">
              <w:rPr>
                <w:rFonts w:ascii="Calibri" w:eastAsia="Calibri" w:hAnsi="Calibri"/>
                <w:color w:val="000000"/>
                <w:spacing w:val="-1"/>
              </w:rPr>
              <w:t>Описывать роль производителей и потребителей в экономичес</w:t>
            </w:r>
            <w:r w:rsidRPr="007056AE">
              <w:rPr>
                <w:rFonts w:ascii="Calibri" w:eastAsia="Calibri" w:hAnsi="Calibri"/>
                <w:color w:val="000000"/>
                <w:spacing w:val="-1"/>
              </w:rPr>
              <w:softHyphen/>
            </w:r>
            <w:r w:rsidRPr="007056AE">
              <w:rPr>
                <w:rFonts w:ascii="Calibri" w:eastAsia="Calibri" w:hAnsi="Calibri"/>
                <w:color w:val="000000"/>
                <w:spacing w:val="3"/>
              </w:rPr>
              <w:t xml:space="preserve">кой жизни. </w:t>
            </w:r>
            <w:r w:rsidRPr="007056AE">
              <w:rPr>
                <w:rFonts w:ascii="Calibri" w:eastAsia="Calibri" w:hAnsi="Calibri"/>
                <w:color w:val="000000"/>
                <w:spacing w:val="-1"/>
              </w:rPr>
              <w:t>Приводить примеры экономической деятельности производите</w:t>
            </w:r>
            <w:r w:rsidRPr="007056AE">
              <w:rPr>
                <w:rFonts w:ascii="Calibri" w:eastAsia="Calibri" w:hAnsi="Calibri"/>
                <w:color w:val="000000"/>
                <w:spacing w:val="-1"/>
              </w:rPr>
              <w:softHyphen/>
            </w:r>
            <w:r w:rsidRPr="007056AE">
              <w:rPr>
                <w:rFonts w:ascii="Calibri" w:eastAsia="Calibri" w:hAnsi="Calibri"/>
                <w:color w:val="000000"/>
              </w:rPr>
              <w:t xml:space="preserve">лей и потребителей. </w:t>
            </w:r>
            <w:r w:rsidRPr="007056AE">
              <w:rPr>
                <w:rFonts w:ascii="Calibri" w:eastAsia="Calibri" w:hAnsi="Calibri"/>
                <w:color w:val="000000"/>
                <w:spacing w:val="-1"/>
              </w:rPr>
              <w:t xml:space="preserve">Объяснять экономическую роль заработной платы. Называть и иллюстрировать примерами факторы, влияющие на </w:t>
            </w:r>
            <w:r w:rsidRPr="007056AE">
              <w:rPr>
                <w:rFonts w:ascii="Calibri" w:eastAsia="Calibri" w:hAnsi="Calibri"/>
                <w:color w:val="000000"/>
                <w:spacing w:val="-2"/>
              </w:rPr>
              <w:t>размер заработной платы.</w:t>
            </w:r>
          </w:p>
          <w:p w:rsidR="005C7FFB" w:rsidRPr="007056AE" w:rsidRDefault="005C7FFB" w:rsidP="00DE56D8">
            <w:pPr>
              <w:widowControl w:val="0"/>
              <w:shd w:val="clear" w:color="auto" w:fill="FFFFFF"/>
              <w:autoSpaceDE w:val="0"/>
              <w:autoSpaceDN w:val="0"/>
              <w:adjustRightInd w:val="0"/>
              <w:ind w:right="84"/>
              <w:jc w:val="both"/>
              <w:rPr>
                <w:rFonts w:ascii="Calibri" w:eastAsia="Calibri" w:hAnsi="Calibri"/>
              </w:rPr>
            </w:pPr>
            <w:r w:rsidRPr="007056AE">
              <w:rPr>
                <w:rFonts w:ascii="Calibri" w:eastAsia="Calibri" w:hAnsi="Calibri"/>
                <w:color w:val="000000"/>
                <w:spacing w:val="3"/>
              </w:rPr>
              <w:t>Объяснять смысл понятий «профессионализм», «профессио</w:t>
            </w:r>
            <w:r w:rsidRPr="007056AE">
              <w:rPr>
                <w:rFonts w:ascii="Calibri" w:eastAsia="Calibri" w:hAnsi="Calibri"/>
                <w:color w:val="000000"/>
                <w:spacing w:val="3"/>
              </w:rPr>
              <w:softHyphen/>
            </w:r>
            <w:r w:rsidRPr="007056AE">
              <w:rPr>
                <w:rFonts w:ascii="Calibri" w:eastAsia="Calibri" w:hAnsi="Calibri"/>
                <w:color w:val="000000"/>
                <w:spacing w:val="-5"/>
              </w:rPr>
              <w:t xml:space="preserve">нальная успешность». </w:t>
            </w:r>
            <w:r w:rsidRPr="007056AE">
              <w:rPr>
                <w:rFonts w:ascii="Calibri" w:eastAsia="Calibri" w:hAnsi="Calibri"/>
                <w:color w:val="000000"/>
              </w:rPr>
              <w:t>Оценивать собственные возможности на рынке труда. Высказывать собственное мнение по вопросам трудовой этики</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16"/>
              </w:rPr>
              <w:t xml:space="preserve">40. Экономика семьи </w:t>
            </w:r>
            <w:r w:rsidRPr="007056AE">
              <w:rPr>
                <w:rFonts w:ascii="Calibri" w:eastAsia="Calibri" w:hAnsi="Calibri"/>
                <w:iCs/>
                <w:color w:val="000000"/>
                <w:spacing w:val="16"/>
              </w:rPr>
              <w:t>(2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54"/>
              <w:jc w:val="both"/>
              <w:rPr>
                <w:rFonts w:ascii="Calibri" w:eastAsia="Calibri" w:hAnsi="Calibri"/>
              </w:rPr>
            </w:pPr>
            <w:r w:rsidRPr="007056AE">
              <w:rPr>
                <w:rFonts w:ascii="Calibri" w:eastAsia="Calibri" w:hAnsi="Calibri"/>
                <w:color w:val="000000"/>
                <w:spacing w:val="-2"/>
              </w:rPr>
              <w:t>Экономические ресурсы семьи. Бюд</w:t>
            </w:r>
            <w:r w:rsidRPr="007056AE">
              <w:rPr>
                <w:rFonts w:ascii="Calibri" w:eastAsia="Calibri" w:hAnsi="Calibri"/>
                <w:color w:val="000000"/>
                <w:spacing w:val="-2"/>
              </w:rPr>
              <w:softHyphen/>
            </w:r>
            <w:r w:rsidRPr="007056AE">
              <w:rPr>
                <w:rFonts w:ascii="Calibri" w:eastAsia="Calibri" w:hAnsi="Calibri"/>
                <w:color w:val="000000"/>
                <w:spacing w:val="2"/>
              </w:rPr>
              <w:t xml:space="preserve">жет семьи.  Источники и  виды доходов </w:t>
            </w:r>
            <w:r w:rsidRPr="007056AE">
              <w:rPr>
                <w:rFonts w:ascii="Calibri" w:eastAsia="Calibri" w:hAnsi="Calibri"/>
                <w:color w:val="000000"/>
                <w:spacing w:val="4"/>
              </w:rPr>
              <w:t>семьи. Типы семьи по характеру дохо</w:t>
            </w:r>
            <w:r w:rsidRPr="007056AE">
              <w:rPr>
                <w:rFonts w:ascii="Calibri" w:eastAsia="Calibri" w:hAnsi="Calibri"/>
                <w:color w:val="000000"/>
                <w:spacing w:val="4"/>
              </w:rPr>
              <w:softHyphen/>
            </w:r>
            <w:r w:rsidRPr="007056AE">
              <w:rPr>
                <w:rFonts w:ascii="Calibri" w:eastAsia="Calibri" w:hAnsi="Calibri"/>
                <w:color w:val="000000"/>
                <w:spacing w:val="-3"/>
              </w:rPr>
              <w:t xml:space="preserve">дов. Расходы семьи и закономерности их </w:t>
            </w:r>
            <w:r w:rsidRPr="007056AE">
              <w:rPr>
                <w:rFonts w:ascii="Calibri" w:eastAsia="Calibri" w:hAnsi="Calibri"/>
                <w:color w:val="000000"/>
                <w:spacing w:val="-8"/>
              </w:rPr>
              <w:t xml:space="preserve">изменения. </w:t>
            </w:r>
            <w:r w:rsidRPr="007056AE">
              <w:rPr>
                <w:rFonts w:ascii="Calibri" w:eastAsia="Calibri" w:hAnsi="Calibri"/>
                <w:color w:val="000000"/>
              </w:rPr>
              <w:t>Инфляция и экономика семьи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90"/>
              <w:jc w:val="both"/>
              <w:rPr>
                <w:rFonts w:ascii="Calibri" w:eastAsia="Calibri" w:hAnsi="Calibri"/>
              </w:rPr>
            </w:pPr>
            <w:r w:rsidRPr="007056AE">
              <w:rPr>
                <w:rFonts w:ascii="Calibri" w:eastAsia="Calibri" w:hAnsi="Calibri"/>
                <w:color w:val="000000"/>
                <w:spacing w:val="3"/>
              </w:rPr>
              <w:t>Называть, описывать и иллюстрировать примерами экономи</w:t>
            </w:r>
            <w:r w:rsidRPr="007056AE">
              <w:rPr>
                <w:rFonts w:ascii="Calibri" w:eastAsia="Calibri" w:hAnsi="Calibri"/>
                <w:color w:val="000000"/>
                <w:spacing w:val="3"/>
              </w:rPr>
              <w:softHyphen/>
            </w:r>
            <w:r w:rsidRPr="007056AE">
              <w:rPr>
                <w:rFonts w:ascii="Calibri" w:eastAsia="Calibri" w:hAnsi="Calibri"/>
                <w:color w:val="000000"/>
                <w:spacing w:val="-1"/>
              </w:rPr>
              <w:t xml:space="preserve">ческие ресурсы семьи. </w:t>
            </w:r>
            <w:r w:rsidRPr="007056AE">
              <w:rPr>
                <w:rFonts w:ascii="Calibri" w:eastAsia="Calibri" w:hAnsi="Calibri"/>
                <w:color w:val="000000"/>
                <w:spacing w:val="1"/>
              </w:rPr>
              <w:t xml:space="preserve">Называть, описывать и иллюстрировать примерами источники </w:t>
            </w:r>
            <w:r w:rsidRPr="007056AE">
              <w:rPr>
                <w:rFonts w:ascii="Calibri" w:eastAsia="Calibri" w:hAnsi="Calibri"/>
                <w:color w:val="000000"/>
                <w:spacing w:val="2"/>
              </w:rPr>
              <w:t xml:space="preserve">и виды доходов семьи. </w:t>
            </w:r>
            <w:r w:rsidRPr="007056AE">
              <w:rPr>
                <w:rFonts w:ascii="Calibri" w:eastAsia="Calibri" w:hAnsi="Calibri"/>
                <w:color w:val="000000"/>
                <w:spacing w:val="1"/>
              </w:rPr>
              <w:t>Различать типы семей по характеру и уровню доходов. Описывать закономерность изменения расходов семьи в зави</w:t>
            </w:r>
            <w:r w:rsidRPr="007056AE">
              <w:rPr>
                <w:rFonts w:ascii="Calibri" w:eastAsia="Calibri" w:hAnsi="Calibri"/>
                <w:color w:val="000000"/>
                <w:spacing w:val="1"/>
              </w:rPr>
              <w:softHyphen/>
            </w:r>
            <w:r w:rsidRPr="007056AE">
              <w:rPr>
                <w:rFonts w:ascii="Calibri" w:eastAsia="Calibri" w:hAnsi="Calibri"/>
                <w:color w:val="000000"/>
              </w:rPr>
              <w:t xml:space="preserve">симости от доходов. </w:t>
            </w:r>
            <w:r w:rsidRPr="007056AE">
              <w:rPr>
                <w:rFonts w:ascii="Calibri" w:eastAsia="Calibri" w:hAnsi="Calibri"/>
                <w:color w:val="000000"/>
                <w:spacing w:val="3"/>
              </w:rPr>
              <w:t>Объяснять связь семейной экономики с инфляционными про</w:t>
            </w:r>
            <w:r w:rsidRPr="007056AE">
              <w:rPr>
                <w:rFonts w:ascii="Calibri" w:eastAsia="Calibri" w:hAnsi="Calibri"/>
                <w:color w:val="000000"/>
                <w:spacing w:val="3"/>
              </w:rPr>
              <w:softHyphen/>
            </w:r>
            <w:r w:rsidRPr="007056AE">
              <w:rPr>
                <w:rFonts w:ascii="Calibri" w:eastAsia="Calibri" w:hAnsi="Calibri"/>
                <w:color w:val="000000"/>
                <w:spacing w:val="-2"/>
              </w:rPr>
              <w:t>цессами в стране</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spacing w:val="2"/>
              </w:rPr>
              <w:t>41. Права потребителя (2ч)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5"/>
              </w:rPr>
              <w:t>Потребитель. Права потребителя</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90"/>
              <w:jc w:val="both"/>
              <w:rPr>
                <w:rFonts w:ascii="Calibri" w:eastAsia="Calibri" w:hAnsi="Calibri"/>
              </w:rPr>
            </w:pPr>
            <w:r w:rsidRPr="007056AE">
              <w:rPr>
                <w:rFonts w:ascii="Calibri" w:eastAsia="Calibri" w:hAnsi="Calibri"/>
                <w:color w:val="000000"/>
                <w:spacing w:val="-2"/>
              </w:rPr>
              <w:t xml:space="preserve">Называть и описывать права потребителя. </w:t>
            </w:r>
            <w:r w:rsidRPr="007056AE">
              <w:rPr>
                <w:rFonts w:ascii="Calibri" w:eastAsia="Calibri" w:hAnsi="Calibri"/>
                <w:color w:val="000000"/>
              </w:rPr>
              <w:t xml:space="preserve">Приводить примеры реализации прав потребителя. </w:t>
            </w:r>
            <w:r w:rsidRPr="007056AE">
              <w:rPr>
                <w:rFonts w:ascii="Calibri" w:eastAsia="Calibri" w:hAnsi="Calibri"/>
                <w:color w:val="000000"/>
                <w:spacing w:val="3"/>
              </w:rPr>
              <w:t>Описывать механизм защиты прав потребителя в Российской</w:t>
            </w:r>
          </w:p>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3"/>
              </w:rPr>
              <w:t>Федерации.</w:t>
            </w:r>
            <w:r w:rsidRPr="007056AE">
              <w:rPr>
                <w:rFonts w:ascii="Calibri" w:eastAsia="Calibri" w:hAnsi="Calibri"/>
                <w:color w:val="000000"/>
                <w:spacing w:val="3"/>
              </w:rPr>
              <w:t xml:space="preserve"> Исследовать несложные практические ситуации, связанные с </w:t>
            </w:r>
            <w:r w:rsidRPr="007056AE">
              <w:rPr>
                <w:rFonts w:ascii="Calibri" w:eastAsia="Calibri" w:hAnsi="Calibri"/>
                <w:color w:val="000000"/>
                <w:spacing w:val="-3"/>
              </w:rPr>
              <w:t xml:space="preserve">правами потребителя. </w:t>
            </w:r>
            <w:r w:rsidRPr="007056AE">
              <w:rPr>
                <w:rFonts w:ascii="Calibri" w:eastAsia="Calibri" w:hAnsi="Calibri"/>
                <w:color w:val="000000"/>
                <w:spacing w:val="1"/>
              </w:rPr>
              <w:t xml:space="preserve">Оценивать собственное потребительское поведение с позиции </w:t>
            </w:r>
            <w:r w:rsidRPr="007056AE">
              <w:rPr>
                <w:rFonts w:ascii="Calibri" w:eastAsia="Calibri" w:hAnsi="Calibri"/>
                <w:color w:val="000000"/>
                <w:spacing w:val="-1"/>
              </w:rPr>
              <w:t>знания прав потребителя</w:t>
            </w:r>
          </w:p>
        </w:tc>
      </w:tr>
      <w:tr w:rsidR="005C7FFB" w:rsidRPr="007056AE" w:rsidTr="00DE56D8">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rPr>
            </w:pPr>
          </w:p>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3"/>
              </w:rPr>
              <w:t xml:space="preserve">РАЗДЕЛ </w:t>
            </w:r>
            <w:r w:rsidRPr="007056AE">
              <w:rPr>
                <w:rFonts w:ascii="Calibri" w:eastAsia="Calibri" w:hAnsi="Calibri"/>
                <w:color w:val="000000"/>
                <w:spacing w:val="3"/>
                <w:lang w:val="en-US"/>
              </w:rPr>
              <w:t>IX</w:t>
            </w:r>
            <w:r w:rsidRPr="007056AE">
              <w:rPr>
                <w:rFonts w:ascii="Calibri" w:eastAsia="Calibri" w:hAnsi="Calibri"/>
                <w:color w:val="000000"/>
                <w:spacing w:val="3"/>
              </w:rPr>
              <w:t xml:space="preserve"> МИР СОЦИАЛЬНЫХ ОТНОШЕНИЙ (не менее 8ч)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rPr>
            </w:pPr>
          </w:p>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4"/>
              </w:rPr>
              <w:t xml:space="preserve">42. Общество как взаимодействие индивидов и социальных групп </w:t>
            </w:r>
            <w:r w:rsidRPr="007056AE">
              <w:rPr>
                <w:rFonts w:ascii="Calibri" w:eastAsia="Calibri" w:hAnsi="Calibri"/>
                <w:iCs/>
                <w:color w:val="000000"/>
                <w:spacing w:val="4"/>
              </w:rPr>
              <w:t>(3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autoSpaceDE w:val="0"/>
              <w:autoSpaceDN w:val="0"/>
              <w:adjustRightInd w:val="0"/>
              <w:jc w:val="both"/>
              <w:rPr>
                <w:rFonts w:ascii="Calibri" w:eastAsia="Calibri" w:hAnsi="Calibri"/>
              </w:rPr>
            </w:pPr>
          </w:p>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spacing w:val="-4"/>
              </w:rPr>
              <w:t>Социальная неоднородность общест</w:t>
            </w:r>
            <w:r w:rsidRPr="007056AE">
              <w:rPr>
                <w:rFonts w:ascii="Calibri" w:eastAsia="Calibri" w:hAnsi="Calibri"/>
                <w:color w:val="000000"/>
                <w:spacing w:val="-4"/>
              </w:rPr>
              <w:softHyphen/>
            </w:r>
            <w:r w:rsidRPr="007056AE">
              <w:rPr>
                <w:rFonts w:ascii="Calibri" w:eastAsia="Calibri" w:hAnsi="Calibri"/>
                <w:color w:val="000000"/>
                <w:spacing w:val="3"/>
              </w:rPr>
              <w:t>ва; причины и проявления. Многообра</w:t>
            </w:r>
            <w:r w:rsidRPr="007056AE">
              <w:rPr>
                <w:rFonts w:ascii="Calibri" w:eastAsia="Calibri" w:hAnsi="Calibri"/>
                <w:color w:val="000000"/>
                <w:spacing w:val="3"/>
              </w:rPr>
              <w:softHyphen/>
            </w:r>
            <w:r w:rsidRPr="007056AE">
              <w:rPr>
                <w:rFonts w:ascii="Calibri" w:eastAsia="Calibri" w:hAnsi="Calibri"/>
                <w:color w:val="000000"/>
              </w:rPr>
              <w:t>зие социальных общностей и групп, Общество как взаимодействие соци</w:t>
            </w:r>
            <w:r w:rsidRPr="007056AE">
              <w:rPr>
                <w:rFonts w:ascii="Calibri" w:eastAsia="Calibri" w:hAnsi="Calibri"/>
                <w:color w:val="000000"/>
              </w:rPr>
              <w:softHyphen/>
              <w:t>альных общностей и групп</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r w:rsidRPr="007056AE">
              <w:rPr>
                <w:rFonts w:ascii="Calibri" w:eastAsia="Calibri" w:hAnsi="Calibri"/>
                <w:color w:val="000000"/>
                <w:spacing w:val="-2"/>
              </w:rPr>
              <w:t xml:space="preserve">Описывать социальную структуру общества. </w:t>
            </w:r>
            <w:r w:rsidRPr="007056AE">
              <w:rPr>
                <w:rFonts w:ascii="Calibri" w:eastAsia="Calibri" w:hAnsi="Calibri"/>
                <w:color w:val="000000"/>
                <w:spacing w:val="-3"/>
              </w:rPr>
              <w:t xml:space="preserve">Выявлять и отличать различные социальные общности и группы. </w:t>
            </w:r>
            <w:r w:rsidRPr="007056AE">
              <w:rPr>
                <w:rFonts w:ascii="Calibri" w:eastAsia="Calibri" w:hAnsi="Calibri"/>
                <w:color w:val="000000"/>
                <w:spacing w:val="-1"/>
              </w:rPr>
              <w:t xml:space="preserve">Приводить примеры различных социальных общностей и групп. </w:t>
            </w:r>
            <w:r w:rsidRPr="007056AE">
              <w:rPr>
                <w:rFonts w:ascii="Calibri" w:eastAsia="Calibri" w:hAnsi="Calibri"/>
                <w:color w:val="000000"/>
                <w:spacing w:val="3"/>
              </w:rPr>
              <w:t xml:space="preserve">Исследовать несложные практические ситуации, связанные с </w:t>
            </w:r>
            <w:r w:rsidRPr="007056AE">
              <w:rPr>
                <w:rFonts w:ascii="Calibri" w:eastAsia="Calibri" w:hAnsi="Calibri"/>
                <w:color w:val="000000"/>
                <w:spacing w:val="1"/>
              </w:rPr>
              <w:t xml:space="preserve">функционированием различных социальных общностей и групп. </w:t>
            </w:r>
            <w:r w:rsidRPr="007056AE">
              <w:rPr>
                <w:rFonts w:ascii="Calibri" w:eastAsia="Calibri" w:hAnsi="Calibri"/>
                <w:color w:val="000000"/>
                <w:spacing w:val="-3"/>
              </w:rPr>
              <w:t xml:space="preserve">Раскрывать понятие «социальное неравенство». </w:t>
            </w:r>
            <w:r w:rsidRPr="007056AE">
              <w:rPr>
                <w:rFonts w:ascii="Calibri" w:eastAsia="Calibri" w:hAnsi="Calibri"/>
                <w:color w:val="000000"/>
                <w:spacing w:val="-1"/>
              </w:rPr>
              <w:t xml:space="preserve">Описывать причины социального неравенства. </w:t>
            </w:r>
            <w:r w:rsidRPr="007056AE">
              <w:rPr>
                <w:rFonts w:ascii="Calibri" w:eastAsia="Calibri" w:hAnsi="Calibri"/>
                <w:color w:val="000000"/>
                <w:spacing w:val="-3"/>
              </w:rPr>
              <w:t xml:space="preserve">Выражать свое отношение к проблеме социального неравенства. </w:t>
            </w:r>
            <w:r w:rsidRPr="007056AE">
              <w:rPr>
                <w:rFonts w:ascii="Calibri" w:eastAsia="Calibri" w:hAnsi="Calibri"/>
                <w:color w:val="000000"/>
                <w:spacing w:val="-1"/>
              </w:rPr>
              <w:t>Находить и извлекать социальную информацию о структуре об</w:t>
            </w:r>
            <w:r w:rsidRPr="007056AE">
              <w:rPr>
                <w:rFonts w:ascii="Calibri" w:eastAsia="Calibri" w:hAnsi="Calibri"/>
                <w:color w:val="000000"/>
                <w:spacing w:val="-1"/>
              </w:rPr>
              <w:softHyphen/>
              <w:t xml:space="preserve">щества из адаптированных источников различного типа и знаковых </w:t>
            </w:r>
            <w:r w:rsidRPr="007056AE">
              <w:rPr>
                <w:rFonts w:ascii="Calibri" w:eastAsia="Calibri" w:hAnsi="Calibri"/>
                <w:color w:val="000000"/>
                <w:spacing w:val="-8"/>
              </w:rPr>
              <w:t>систем</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spacing w:val="1"/>
              </w:rPr>
              <w:t xml:space="preserve">43. Изменения социальной структуры общества </w:t>
            </w:r>
            <w:r w:rsidRPr="007056AE">
              <w:rPr>
                <w:rFonts w:ascii="Calibri" w:eastAsia="Calibri" w:hAnsi="Calibri"/>
                <w:iCs/>
                <w:color w:val="000000"/>
                <w:spacing w:val="1"/>
              </w:rPr>
              <w:t>(3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spacing w:val="-4"/>
              </w:rPr>
              <w:t>Изменения социальной структуры об</w:t>
            </w:r>
            <w:r w:rsidRPr="007056AE">
              <w:rPr>
                <w:rFonts w:ascii="Calibri" w:eastAsia="Calibri" w:hAnsi="Calibri"/>
                <w:color w:val="000000"/>
                <w:spacing w:val="-4"/>
              </w:rPr>
              <w:softHyphen/>
            </w:r>
            <w:r w:rsidRPr="007056AE">
              <w:rPr>
                <w:rFonts w:ascii="Calibri" w:eastAsia="Calibri" w:hAnsi="Calibri"/>
                <w:color w:val="000000"/>
                <w:spacing w:val="2"/>
              </w:rPr>
              <w:t>щества  с  переходом  в  постиндустри</w:t>
            </w:r>
            <w:r w:rsidRPr="007056AE">
              <w:rPr>
                <w:rFonts w:ascii="Calibri" w:eastAsia="Calibri" w:hAnsi="Calibri"/>
                <w:color w:val="000000"/>
                <w:spacing w:val="2"/>
              </w:rPr>
              <w:softHyphen/>
            </w:r>
            <w:r w:rsidRPr="007056AE">
              <w:rPr>
                <w:rFonts w:ascii="Calibri" w:eastAsia="Calibri" w:hAnsi="Calibri"/>
                <w:color w:val="000000"/>
              </w:rPr>
              <w:t xml:space="preserve">альное общество.   Новые  социальные </w:t>
            </w:r>
            <w:r w:rsidRPr="007056AE">
              <w:rPr>
                <w:rFonts w:ascii="Calibri" w:eastAsia="Calibri" w:hAnsi="Calibri"/>
                <w:color w:val="000000"/>
                <w:spacing w:val="-4"/>
              </w:rPr>
              <w:t>группы.</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r w:rsidRPr="007056AE">
              <w:rPr>
                <w:rFonts w:ascii="Calibri" w:eastAsia="Calibri" w:hAnsi="Calibri"/>
                <w:color w:val="000000"/>
              </w:rPr>
              <w:t>Выявлять изменения социальной структуры, связанные с пере</w:t>
            </w:r>
            <w:r w:rsidRPr="007056AE">
              <w:rPr>
                <w:rFonts w:ascii="Calibri" w:eastAsia="Calibri" w:hAnsi="Calibri"/>
                <w:color w:val="000000"/>
              </w:rPr>
              <w:softHyphen/>
            </w:r>
            <w:r w:rsidRPr="007056AE">
              <w:rPr>
                <w:rFonts w:ascii="Calibri" w:eastAsia="Calibri" w:hAnsi="Calibri"/>
                <w:color w:val="000000"/>
                <w:spacing w:val="-1"/>
              </w:rPr>
              <w:t xml:space="preserve">ходом в постиндустриальное общество. </w:t>
            </w:r>
            <w:r w:rsidRPr="007056AE">
              <w:rPr>
                <w:rFonts w:ascii="Calibri" w:eastAsia="Calibri" w:hAnsi="Calibri"/>
                <w:color w:val="000000"/>
                <w:spacing w:val="-2"/>
              </w:rPr>
              <w:t xml:space="preserve">Анализировать факты социальной действительности, связанные </w:t>
            </w:r>
            <w:r w:rsidRPr="007056AE">
              <w:rPr>
                <w:rFonts w:ascii="Calibri" w:eastAsia="Calibri" w:hAnsi="Calibri"/>
                <w:color w:val="000000"/>
                <w:spacing w:val="-1"/>
              </w:rPr>
              <w:t>с изменением структуры общества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spacing w:val="2"/>
              </w:rPr>
              <w:t xml:space="preserve">44. Социальная структура российского общества начала </w:t>
            </w:r>
            <w:r w:rsidRPr="007056AE">
              <w:rPr>
                <w:rFonts w:ascii="Calibri" w:eastAsia="Calibri" w:hAnsi="Calibri"/>
                <w:color w:val="000000"/>
                <w:spacing w:val="2"/>
                <w:lang w:val="en-US"/>
              </w:rPr>
              <w:t>XXI</w:t>
            </w:r>
            <w:r w:rsidRPr="007056AE">
              <w:rPr>
                <w:rFonts w:ascii="Calibri" w:eastAsia="Calibri" w:hAnsi="Calibri"/>
                <w:color w:val="000000"/>
                <w:spacing w:val="2"/>
              </w:rPr>
              <w:t xml:space="preserve"> в. </w:t>
            </w:r>
            <w:r w:rsidRPr="007056AE">
              <w:rPr>
                <w:rFonts w:ascii="Calibri" w:eastAsia="Calibri" w:hAnsi="Calibri"/>
                <w:iCs/>
                <w:color w:val="000000"/>
                <w:spacing w:val="2"/>
              </w:rPr>
              <w:t>(2ч)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spacing w:val="-2"/>
              </w:rPr>
              <w:t>Основные социальные группы совре</w:t>
            </w:r>
            <w:r w:rsidRPr="007056AE">
              <w:rPr>
                <w:rFonts w:ascii="Calibri" w:eastAsia="Calibri" w:hAnsi="Calibri"/>
                <w:color w:val="000000"/>
                <w:spacing w:val="-2"/>
              </w:rPr>
              <w:softHyphen/>
              <w:t>менного российского общества. Усиление социальной направленнос</w:t>
            </w:r>
            <w:r w:rsidRPr="007056AE">
              <w:rPr>
                <w:rFonts w:ascii="Calibri" w:eastAsia="Calibri" w:hAnsi="Calibri"/>
                <w:color w:val="000000"/>
                <w:spacing w:val="-2"/>
              </w:rPr>
              <w:softHyphen/>
            </w:r>
            <w:r w:rsidRPr="007056AE">
              <w:rPr>
                <w:rFonts w:ascii="Calibri" w:eastAsia="Calibri" w:hAnsi="Calibri"/>
                <w:color w:val="000000"/>
                <w:spacing w:val="-1"/>
              </w:rPr>
              <w:t>ти политики нашего государства</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r w:rsidRPr="007056AE">
              <w:rPr>
                <w:rFonts w:ascii="Calibri" w:eastAsia="Calibri" w:hAnsi="Calibri"/>
                <w:color w:val="000000"/>
                <w:spacing w:val="1"/>
              </w:rPr>
              <w:t>Называть основные социальные группы современного россий</w:t>
            </w:r>
            <w:r w:rsidRPr="007056AE">
              <w:rPr>
                <w:rFonts w:ascii="Calibri" w:eastAsia="Calibri" w:hAnsi="Calibri"/>
                <w:color w:val="000000"/>
                <w:spacing w:val="1"/>
              </w:rPr>
              <w:softHyphen/>
            </w:r>
            <w:r w:rsidRPr="007056AE">
              <w:rPr>
                <w:rFonts w:ascii="Calibri" w:eastAsia="Calibri" w:hAnsi="Calibri"/>
                <w:color w:val="000000"/>
                <w:spacing w:val="-2"/>
              </w:rPr>
              <w:t xml:space="preserve">ского общества. </w:t>
            </w:r>
            <w:r w:rsidRPr="007056AE">
              <w:rPr>
                <w:rFonts w:ascii="Calibri" w:eastAsia="Calibri" w:hAnsi="Calibri"/>
                <w:color w:val="000000"/>
                <w:spacing w:val="4"/>
              </w:rPr>
              <w:t xml:space="preserve">Анализировать основные направления социальной политики </w:t>
            </w:r>
            <w:r w:rsidRPr="007056AE">
              <w:rPr>
                <w:rFonts w:ascii="Calibri" w:eastAsia="Calibri" w:hAnsi="Calibri"/>
                <w:color w:val="000000"/>
                <w:spacing w:val="-3"/>
              </w:rPr>
              <w:t xml:space="preserve">современной России. </w:t>
            </w:r>
            <w:r w:rsidRPr="007056AE">
              <w:rPr>
                <w:rFonts w:ascii="Calibri" w:eastAsia="Calibri" w:hAnsi="Calibri"/>
                <w:color w:val="000000"/>
              </w:rPr>
              <w:t>Анализировать факты социальной действительности в контекс</w:t>
            </w:r>
            <w:r w:rsidRPr="007056AE">
              <w:rPr>
                <w:rFonts w:ascii="Calibri" w:eastAsia="Calibri" w:hAnsi="Calibri"/>
                <w:color w:val="000000"/>
              </w:rPr>
              <w:softHyphen/>
              <w:t xml:space="preserve">те социальной политики современного Российского государства. </w:t>
            </w:r>
            <w:r w:rsidRPr="007056AE">
              <w:rPr>
                <w:rFonts w:ascii="Calibri" w:eastAsia="Calibri" w:hAnsi="Calibri"/>
                <w:color w:val="000000"/>
                <w:spacing w:val="-1"/>
              </w:rPr>
              <w:t>Находить и извлекать социальную информацию о современном российском обществе и социальной политике Российского государ</w:t>
            </w:r>
            <w:r w:rsidRPr="007056AE">
              <w:rPr>
                <w:rFonts w:ascii="Calibri" w:eastAsia="Calibri" w:hAnsi="Calibri"/>
                <w:color w:val="000000"/>
                <w:spacing w:val="-1"/>
              </w:rPr>
              <w:softHyphen/>
            </w:r>
            <w:r w:rsidRPr="007056AE">
              <w:rPr>
                <w:rFonts w:ascii="Calibri" w:eastAsia="Calibri" w:hAnsi="Calibri"/>
                <w:color w:val="000000"/>
                <w:spacing w:val="1"/>
              </w:rPr>
              <w:t>ства из адаптированных источников различного типа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spacing w:val="13"/>
              </w:rPr>
              <w:t xml:space="preserve">РАЗДЕЛ </w:t>
            </w:r>
            <w:r w:rsidRPr="007056AE">
              <w:rPr>
                <w:rFonts w:ascii="Calibri" w:eastAsia="Calibri" w:hAnsi="Calibri"/>
                <w:color w:val="000000"/>
                <w:spacing w:val="13"/>
                <w:lang w:val="en-US"/>
              </w:rPr>
              <w:t>X</w:t>
            </w:r>
            <w:r w:rsidRPr="007056AE">
              <w:rPr>
                <w:rFonts w:ascii="Calibri" w:eastAsia="Calibri" w:hAnsi="Calibri"/>
                <w:color w:val="000000"/>
                <w:spacing w:val="13"/>
              </w:rPr>
              <w:t xml:space="preserve"> ПОЛИТИЧЕСКАЯ ЖИЗНЬ ОБЩЕСТВА </w:t>
            </w:r>
            <w:r w:rsidRPr="007056AE">
              <w:rPr>
                <w:rFonts w:ascii="Calibri" w:eastAsia="Calibri" w:hAnsi="Calibri"/>
                <w:iCs/>
                <w:color w:val="000000"/>
                <w:spacing w:val="13"/>
              </w:rPr>
              <w:t>(16ч)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rPr>
              <w:t>45. Политическая власть. Государство (4ч)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8"/>
              </w:rPr>
            </w:pPr>
            <w:r w:rsidRPr="007056AE">
              <w:rPr>
                <w:rFonts w:ascii="Calibri" w:eastAsia="Calibri" w:hAnsi="Calibri"/>
                <w:color w:val="000000"/>
                <w:spacing w:val="-6"/>
              </w:rPr>
              <w:t>Власть. Властные отношения. Полити</w:t>
            </w:r>
            <w:r w:rsidRPr="007056AE">
              <w:rPr>
                <w:rFonts w:ascii="Calibri" w:eastAsia="Calibri" w:hAnsi="Calibri"/>
                <w:color w:val="000000"/>
                <w:spacing w:val="-6"/>
              </w:rPr>
              <w:softHyphen/>
            </w:r>
            <w:r w:rsidRPr="007056AE">
              <w:rPr>
                <w:rFonts w:ascii="Calibri" w:eastAsia="Calibri" w:hAnsi="Calibri"/>
                <w:color w:val="000000"/>
                <w:spacing w:val="-3"/>
              </w:rPr>
              <w:t>ка. Внутренняя и внешняя политика госу</w:t>
            </w:r>
            <w:r w:rsidRPr="007056AE">
              <w:rPr>
                <w:rFonts w:ascii="Calibri" w:eastAsia="Calibri" w:hAnsi="Calibri"/>
                <w:color w:val="000000"/>
                <w:spacing w:val="-3"/>
              </w:rPr>
              <w:softHyphen/>
            </w:r>
            <w:r w:rsidRPr="007056AE">
              <w:rPr>
                <w:rFonts w:ascii="Calibri" w:eastAsia="Calibri" w:hAnsi="Calibri"/>
                <w:color w:val="000000"/>
                <w:spacing w:val="-8"/>
              </w:rPr>
              <w:t>дарства.</w:t>
            </w:r>
          </w:p>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8"/>
              </w:rPr>
            </w:pPr>
          </w:p>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spacing w:val="-1"/>
              </w:rPr>
              <w:t xml:space="preserve">Сущность государства. Суверенитет. </w:t>
            </w:r>
            <w:r w:rsidRPr="007056AE">
              <w:rPr>
                <w:rFonts w:ascii="Calibri" w:eastAsia="Calibri" w:hAnsi="Calibri"/>
                <w:color w:val="000000"/>
                <w:spacing w:val="-2"/>
              </w:rPr>
              <w:t>Государственное управление. Формы го</w:t>
            </w:r>
            <w:r w:rsidRPr="007056AE">
              <w:rPr>
                <w:rFonts w:ascii="Calibri" w:eastAsia="Calibri" w:hAnsi="Calibri"/>
                <w:color w:val="000000"/>
                <w:spacing w:val="-2"/>
              </w:rPr>
              <w:softHyphen/>
            </w:r>
            <w:r w:rsidRPr="007056AE">
              <w:rPr>
                <w:rFonts w:ascii="Calibri" w:eastAsia="Calibri" w:hAnsi="Calibri"/>
                <w:color w:val="000000"/>
                <w:spacing w:val="-3"/>
              </w:rPr>
              <w:t>сударства. Правовое государство</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r w:rsidRPr="007056AE">
              <w:rPr>
                <w:rFonts w:ascii="Calibri" w:eastAsia="Calibri" w:hAnsi="Calibri"/>
                <w:color w:val="000000"/>
              </w:rPr>
              <w:t xml:space="preserve">Характеризовать власть и политику как социальные явления. </w:t>
            </w:r>
            <w:r w:rsidRPr="007056AE">
              <w:rPr>
                <w:rFonts w:ascii="Calibri" w:eastAsia="Calibri" w:hAnsi="Calibri"/>
                <w:color w:val="000000"/>
                <w:spacing w:val="-3"/>
              </w:rPr>
              <w:t xml:space="preserve">Раскрывать признаки суверенитета. </w:t>
            </w:r>
            <w:r w:rsidRPr="007056AE">
              <w:rPr>
                <w:rFonts w:ascii="Calibri" w:eastAsia="Calibri" w:hAnsi="Calibri"/>
                <w:color w:val="000000"/>
                <w:spacing w:val="-2"/>
              </w:rPr>
              <w:t>Различать и сопоставлять формы правления и государственно</w:t>
            </w:r>
            <w:r w:rsidRPr="007056AE">
              <w:rPr>
                <w:rFonts w:ascii="Calibri" w:eastAsia="Calibri" w:hAnsi="Calibri"/>
                <w:color w:val="000000"/>
                <w:spacing w:val="-3"/>
              </w:rPr>
              <w:t xml:space="preserve">го устройства. </w:t>
            </w:r>
            <w:r w:rsidRPr="007056AE">
              <w:rPr>
                <w:rFonts w:ascii="Calibri" w:eastAsia="Calibri" w:hAnsi="Calibri"/>
                <w:color w:val="000000"/>
              </w:rPr>
              <w:t>Конкретизировать принципы правового государства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spacing w:val="3"/>
              </w:rPr>
              <w:t xml:space="preserve">46. Политические режимы. Демократия </w:t>
            </w:r>
            <w:r w:rsidRPr="007056AE">
              <w:rPr>
                <w:rFonts w:ascii="Calibri" w:eastAsia="Calibri" w:hAnsi="Calibri"/>
                <w:iCs/>
                <w:color w:val="000000"/>
                <w:spacing w:val="3"/>
              </w:rPr>
              <w:t>(4ч)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54"/>
              <w:jc w:val="both"/>
              <w:rPr>
                <w:rFonts w:ascii="Calibri" w:eastAsia="Calibri" w:hAnsi="Calibri"/>
              </w:rPr>
            </w:pPr>
            <w:r w:rsidRPr="007056AE">
              <w:rPr>
                <w:rFonts w:ascii="Calibri" w:eastAsia="Calibri" w:hAnsi="Calibri"/>
                <w:color w:val="000000"/>
              </w:rPr>
              <w:t>Демократические и недемократичес</w:t>
            </w:r>
            <w:r w:rsidRPr="007056AE">
              <w:rPr>
                <w:rFonts w:ascii="Calibri" w:eastAsia="Calibri" w:hAnsi="Calibri"/>
                <w:color w:val="000000"/>
              </w:rPr>
              <w:softHyphen/>
            </w:r>
            <w:r w:rsidRPr="007056AE">
              <w:rPr>
                <w:rFonts w:ascii="Calibri" w:eastAsia="Calibri" w:hAnsi="Calibri"/>
                <w:color w:val="000000"/>
                <w:spacing w:val="-1"/>
              </w:rPr>
              <w:t>кие режимы. Характерные черты демократическо</w:t>
            </w:r>
            <w:r w:rsidRPr="007056AE">
              <w:rPr>
                <w:rFonts w:ascii="Calibri" w:eastAsia="Calibri" w:hAnsi="Calibri"/>
                <w:color w:val="000000"/>
                <w:spacing w:val="-1"/>
              </w:rPr>
              <w:softHyphen/>
            </w:r>
            <w:r w:rsidRPr="007056AE">
              <w:rPr>
                <w:rFonts w:ascii="Calibri" w:eastAsia="Calibri" w:hAnsi="Calibri"/>
                <w:color w:val="000000"/>
                <w:spacing w:val="2"/>
              </w:rPr>
              <w:t xml:space="preserve">го строя. Парламентаризм. Свободные </w:t>
            </w:r>
            <w:r w:rsidRPr="007056AE">
              <w:rPr>
                <w:rFonts w:ascii="Calibri" w:eastAsia="Calibri" w:hAnsi="Calibri"/>
                <w:color w:val="000000"/>
                <w:spacing w:val="-2"/>
              </w:rPr>
              <w:t>выборы. Многопартийность</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84"/>
              <w:jc w:val="both"/>
              <w:rPr>
                <w:rFonts w:ascii="Calibri" w:eastAsia="Calibri" w:hAnsi="Calibri"/>
              </w:rPr>
            </w:pPr>
            <w:r w:rsidRPr="007056AE">
              <w:rPr>
                <w:rFonts w:ascii="Calibri" w:eastAsia="Calibri" w:hAnsi="Calibri"/>
                <w:color w:val="000000"/>
                <w:spacing w:val="4"/>
              </w:rPr>
              <w:t>Различать и сопоставлять различные типы политических ре</w:t>
            </w:r>
            <w:r w:rsidRPr="007056AE">
              <w:rPr>
                <w:rFonts w:ascii="Calibri" w:eastAsia="Calibri" w:hAnsi="Calibri"/>
                <w:color w:val="000000"/>
                <w:spacing w:val="4"/>
              </w:rPr>
              <w:softHyphen/>
            </w:r>
            <w:r w:rsidRPr="007056AE">
              <w:rPr>
                <w:rFonts w:ascii="Calibri" w:eastAsia="Calibri" w:hAnsi="Calibri"/>
                <w:color w:val="000000"/>
              </w:rPr>
              <w:t xml:space="preserve">жимов. </w:t>
            </w:r>
            <w:r w:rsidRPr="007056AE">
              <w:rPr>
                <w:rFonts w:ascii="Calibri" w:eastAsia="Calibri" w:hAnsi="Calibri"/>
                <w:color w:val="000000"/>
                <w:spacing w:val="2"/>
              </w:rPr>
              <w:t>Называть и раскрывать основные черты и принципы демокра</w:t>
            </w:r>
            <w:r w:rsidRPr="007056AE">
              <w:rPr>
                <w:rFonts w:ascii="Calibri" w:eastAsia="Calibri" w:hAnsi="Calibri"/>
                <w:color w:val="000000"/>
                <w:spacing w:val="2"/>
              </w:rPr>
              <w:softHyphen/>
            </w:r>
            <w:r w:rsidRPr="007056AE">
              <w:rPr>
                <w:rFonts w:ascii="Calibri" w:eastAsia="Calibri" w:hAnsi="Calibri"/>
                <w:color w:val="000000"/>
                <w:spacing w:val="-2"/>
              </w:rPr>
              <w:t xml:space="preserve">тического устройства. </w:t>
            </w:r>
            <w:r w:rsidRPr="007056AE">
              <w:rPr>
                <w:rFonts w:ascii="Calibri" w:eastAsia="Calibri" w:hAnsi="Calibri"/>
                <w:color w:val="000000"/>
                <w:spacing w:val="-1"/>
              </w:rPr>
              <w:t>Конкретизировать проявления многопартийности</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rPr>
              <w:t xml:space="preserve">47. Наше государство </w:t>
            </w:r>
            <w:r w:rsidRPr="007056AE">
              <w:rPr>
                <w:rFonts w:ascii="Calibri" w:eastAsia="Calibri" w:hAnsi="Calibri"/>
                <w:iCs/>
                <w:color w:val="000000"/>
              </w:rPr>
              <w:t xml:space="preserve">— </w:t>
            </w:r>
            <w:r w:rsidRPr="007056AE">
              <w:rPr>
                <w:rFonts w:ascii="Calibri" w:eastAsia="Calibri" w:hAnsi="Calibri"/>
                <w:color w:val="000000"/>
              </w:rPr>
              <w:t xml:space="preserve">Российская Федерация </w:t>
            </w:r>
            <w:r w:rsidRPr="007056AE">
              <w:rPr>
                <w:rFonts w:ascii="Calibri" w:eastAsia="Calibri" w:hAnsi="Calibri"/>
                <w:iCs/>
                <w:color w:val="000000"/>
              </w:rPr>
              <w:t>(4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rPr>
            </w:pPr>
            <w:r w:rsidRPr="007056AE">
              <w:rPr>
                <w:rFonts w:ascii="Calibri" w:eastAsia="Calibri" w:hAnsi="Calibri"/>
                <w:color w:val="000000"/>
                <w:spacing w:val="-1"/>
              </w:rPr>
              <w:t xml:space="preserve">Государственное устройство России. </w:t>
            </w:r>
            <w:r w:rsidRPr="007056AE">
              <w:rPr>
                <w:rFonts w:ascii="Calibri" w:eastAsia="Calibri" w:hAnsi="Calibri"/>
                <w:color w:val="000000"/>
                <w:spacing w:val="-2"/>
              </w:rPr>
              <w:t xml:space="preserve">Республиканский строй. Федерализм. </w:t>
            </w:r>
            <w:r w:rsidRPr="007056AE">
              <w:rPr>
                <w:rFonts w:ascii="Calibri" w:eastAsia="Calibri" w:hAnsi="Calibri"/>
                <w:color w:val="000000"/>
                <w:spacing w:val="-1"/>
              </w:rPr>
              <w:t xml:space="preserve">Роль и функции Президента России. </w:t>
            </w:r>
            <w:r w:rsidRPr="007056AE">
              <w:rPr>
                <w:rFonts w:ascii="Calibri" w:eastAsia="Calibri" w:hAnsi="Calibri"/>
                <w:color w:val="000000"/>
              </w:rPr>
              <w:t>Органы законодательной и исполни</w:t>
            </w:r>
            <w:r w:rsidRPr="007056AE">
              <w:rPr>
                <w:rFonts w:ascii="Calibri" w:eastAsia="Calibri" w:hAnsi="Calibri"/>
                <w:color w:val="000000"/>
              </w:rPr>
              <w:softHyphen/>
            </w:r>
            <w:r w:rsidRPr="007056AE">
              <w:rPr>
                <w:rFonts w:ascii="Calibri" w:eastAsia="Calibri" w:hAnsi="Calibri"/>
                <w:color w:val="000000"/>
                <w:spacing w:val="-5"/>
              </w:rPr>
              <w:t xml:space="preserve">тельной власти. </w:t>
            </w:r>
            <w:r w:rsidRPr="007056AE">
              <w:rPr>
                <w:rFonts w:ascii="Calibri" w:eastAsia="Calibri" w:hAnsi="Calibri"/>
                <w:color w:val="000000"/>
                <w:spacing w:val="-2"/>
              </w:rPr>
              <w:t>Правоохранительные органы. Судеб</w:t>
            </w:r>
            <w:r w:rsidRPr="007056AE">
              <w:rPr>
                <w:rFonts w:ascii="Calibri" w:eastAsia="Calibri" w:hAnsi="Calibri"/>
                <w:color w:val="000000"/>
                <w:spacing w:val="-2"/>
              </w:rPr>
              <w:softHyphen/>
            </w:r>
            <w:r w:rsidRPr="007056AE">
              <w:rPr>
                <w:rFonts w:ascii="Calibri" w:eastAsia="Calibri" w:hAnsi="Calibri"/>
                <w:color w:val="000000"/>
                <w:spacing w:val="-6"/>
              </w:rPr>
              <w:t xml:space="preserve">ная система. </w:t>
            </w:r>
            <w:r w:rsidRPr="007056AE">
              <w:rPr>
                <w:rFonts w:ascii="Calibri" w:eastAsia="Calibri" w:hAnsi="Calibri"/>
                <w:color w:val="000000"/>
                <w:spacing w:val="-5"/>
              </w:rPr>
              <w:t>Гражданство в Российской Федерации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6"/>
              <w:jc w:val="both"/>
              <w:rPr>
                <w:rFonts w:ascii="Calibri" w:eastAsia="Calibri" w:hAnsi="Calibri"/>
              </w:rPr>
            </w:pPr>
            <w:r w:rsidRPr="007056AE">
              <w:rPr>
                <w:rFonts w:ascii="Calibri" w:eastAsia="Calibri" w:hAnsi="Calibri"/>
                <w:color w:val="000000"/>
                <w:spacing w:val="-1"/>
              </w:rPr>
              <w:t xml:space="preserve">Раскрывать соотношение и функции основных органов власти в Российской Федерации. </w:t>
            </w:r>
            <w:r w:rsidRPr="007056AE">
              <w:rPr>
                <w:rFonts w:ascii="Calibri" w:eastAsia="Calibri" w:hAnsi="Calibri"/>
                <w:color w:val="000000"/>
                <w:spacing w:val="1"/>
              </w:rPr>
              <w:t xml:space="preserve">Извлекать необходимую информацию из правового источника. </w:t>
            </w:r>
            <w:r w:rsidRPr="007056AE">
              <w:rPr>
                <w:rFonts w:ascii="Calibri" w:eastAsia="Calibri" w:hAnsi="Calibri"/>
                <w:color w:val="000000"/>
                <w:spacing w:val="2"/>
              </w:rPr>
              <w:t>Переводить текстовую информацию о структуре органов госу</w:t>
            </w:r>
            <w:r w:rsidRPr="007056AE">
              <w:rPr>
                <w:rFonts w:ascii="Calibri" w:eastAsia="Calibri" w:hAnsi="Calibri"/>
                <w:color w:val="000000"/>
                <w:spacing w:val="2"/>
              </w:rPr>
              <w:softHyphen/>
            </w:r>
            <w:r w:rsidRPr="007056AE">
              <w:rPr>
                <w:rFonts w:ascii="Calibri" w:eastAsia="Calibri" w:hAnsi="Calibri"/>
                <w:color w:val="000000"/>
              </w:rPr>
              <w:t>дарственной власти в форму схемы. Оценивать свой гражданский статус</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spacing w:val="2"/>
              </w:rPr>
              <w:t>48. Межгосударственные отношения (2ч)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2"/>
              <w:jc w:val="both"/>
              <w:rPr>
                <w:rFonts w:ascii="Calibri" w:eastAsia="Calibri" w:hAnsi="Calibri"/>
              </w:rPr>
            </w:pPr>
            <w:r w:rsidRPr="007056AE">
              <w:rPr>
                <w:rFonts w:ascii="Calibri" w:eastAsia="Calibri" w:hAnsi="Calibri"/>
                <w:color w:val="000000"/>
                <w:spacing w:val="4"/>
              </w:rPr>
              <w:t>Взаимоотношения государств: кон</w:t>
            </w:r>
            <w:r w:rsidRPr="007056AE">
              <w:rPr>
                <w:rFonts w:ascii="Calibri" w:eastAsia="Calibri" w:hAnsi="Calibri"/>
                <w:color w:val="000000"/>
                <w:spacing w:val="4"/>
              </w:rPr>
              <w:softHyphen/>
            </w:r>
            <w:r w:rsidRPr="007056AE">
              <w:rPr>
                <w:rFonts w:ascii="Calibri" w:eastAsia="Calibri" w:hAnsi="Calibri"/>
                <w:color w:val="000000"/>
                <w:spacing w:val="-1"/>
              </w:rPr>
              <w:t xml:space="preserve">фликты и сотрудничество. Международные и политические организации. </w:t>
            </w:r>
            <w:r w:rsidRPr="007056AE">
              <w:rPr>
                <w:rFonts w:ascii="Calibri" w:eastAsia="Calibri" w:hAnsi="Calibri"/>
                <w:color w:val="000000"/>
                <w:spacing w:val="7"/>
              </w:rPr>
              <w:t xml:space="preserve">Войны и вооруженные конфликты. </w:t>
            </w:r>
            <w:r w:rsidRPr="007056AE">
              <w:rPr>
                <w:rFonts w:ascii="Calibri" w:eastAsia="Calibri" w:hAnsi="Calibri"/>
                <w:color w:val="000000"/>
                <w:spacing w:val="-5"/>
              </w:rPr>
              <w:t xml:space="preserve">Национальная безопасность. </w:t>
            </w:r>
            <w:r w:rsidRPr="007056AE">
              <w:rPr>
                <w:rFonts w:ascii="Calibri" w:eastAsia="Calibri" w:hAnsi="Calibri"/>
                <w:color w:val="000000"/>
                <w:spacing w:val="1"/>
              </w:rPr>
              <w:t xml:space="preserve">Международно-правовая      защита </w:t>
            </w:r>
            <w:r w:rsidRPr="007056AE">
              <w:rPr>
                <w:rFonts w:ascii="Calibri" w:eastAsia="Calibri" w:hAnsi="Calibri"/>
                <w:color w:val="000000"/>
                <w:spacing w:val="-1"/>
              </w:rPr>
              <w:t xml:space="preserve">жертв вооруженных конфликтов. </w:t>
            </w:r>
            <w:r w:rsidRPr="007056AE">
              <w:rPr>
                <w:rFonts w:ascii="Calibri" w:eastAsia="Calibri" w:hAnsi="Calibri"/>
                <w:color w:val="000000"/>
                <w:spacing w:val="3"/>
              </w:rPr>
              <w:t>Глобальные противоречия в совре</w:t>
            </w:r>
            <w:r w:rsidRPr="007056AE">
              <w:rPr>
                <w:rFonts w:ascii="Calibri" w:eastAsia="Calibri" w:hAnsi="Calibri"/>
                <w:color w:val="000000"/>
                <w:spacing w:val="3"/>
              </w:rPr>
              <w:softHyphen/>
            </w:r>
            <w:r w:rsidRPr="007056AE">
              <w:rPr>
                <w:rFonts w:ascii="Calibri" w:eastAsia="Calibri" w:hAnsi="Calibri"/>
                <w:color w:val="000000"/>
                <w:spacing w:val="-2"/>
              </w:rPr>
              <w:t>менном мире. Угроза терроризма</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color w:val="000000"/>
              </w:rPr>
            </w:pPr>
            <w:r w:rsidRPr="007056AE">
              <w:rPr>
                <w:rFonts w:ascii="Calibri" w:eastAsia="Calibri" w:hAnsi="Calibri"/>
                <w:color w:val="000000"/>
                <w:spacing w:val="-1"/>
              </w:rPr>
              <w:t xml:space="preserve">Классифицировать и характеризовать различные типы и формы </w:t>
            </w:r>
            <w:r w:rsidRPr="007056AE">
              <w:rPr>
                <w:rFonts w:ascii="Calibri" w:eastAsia="Calibri" w:hAnsi="Calibri"/>
                <w:color w:val="000000"/>
              </w:rPr>
              <w:t>отношений между государствами.</w:t>
            </w:r>
          </w:p>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spacing w:val="3"/>
              </w:rPr>
              <w:t>Раскрывать причины и последствия войн и вооруженных кон</w:t>
            </w:r>
            <w:r w:rsidRPr="007056AE">
              <w:rPr>
                <w:rFonts w:ascii="Calibri" w:eastAsia="Calibri" w:hAnsi="Calibri"/>
                <w:color w:val="000000"/>
                <w:spacing w:val="3"/>
              </w:rPr>
              <w:softHyphen/>
            </w:r>
            <w:r w:rsidRPr="007056AE">
              <w:rPr>
                <w:rFonts w:ascii="Calibri" w:eastAsia="Calibri" w:hAnsi="Calibri"/>
                <w:color w:val="000000"/>
                <w:spacing w:val="-5"/>
              </w:rPr>
              <w:t xml:space="preserve">фликтов. </w:t>
            </w:r>
            <w:r w:rsidRPr="007056AE">
              <w:rPr>
                <w:rFonts w:ascii="Calibri" w:eastAsia="Calibri" w:hAnsi="Calibri"/>
                <w:color w:val="000000"/>
                <w:spacing w:val="1"/>
              </w:rPr>
              <w:t xml:space="preserve">Высказывать свое отношение к войне как способу разрешения </w:t>
            </w:r>
            <w:r w:rsidRPr="007056AE">
              <w:rPr>
                <w:rFonts w:ascii="Calibri" w:eastAsia="Calibri" w:hAnsi="Calibri"/>
                <w:color w:val="000000"/>
                <w:spacing w:val="-1"/>
              </w:rPr>
              <w:t xml:space="preserve">международных противоречий. </w:t>
            </w:r>
            <w:r w:rsidRPr="007056AE">
              <w:rPr>
                <w:rFonts w:ascii="Calibri" w:eastAsia="Calibri" w:hAnsi="Calibri"/>
                <w:color w:val="000000"/>
                <w:spacing w:val="-3"/>
              </w:rPr>
              <w:t xml:space="preserve">Обосновывать необходимость защиты Отечества. </w:t>
            </w:r>
            <w:r w:rsidRPr="007056AE">
              <w:rPr>
                <w:rFonts w:ascii="Calibri" w:eastAsia="Calibri" w:hAnsi="Calibri"/>
                <w:color w:val="000000"/>
                <w:spacing w:val="1"/>
              </w:rPr>
              <w:t xml:space="preserve">Извлекать информацию из юридических документов. </w:t>
            </w:r>
            <w:r w:rsidRPr="007056AE">
              <w:rPr>
                <w:rFonts w:ascii="Calibri" w:eastAsia="Calibri" w:hAnsi="Calibri"/>
                <w:color w:val="000000"/>
                <w:spacing w:val="-2"/>
              </w:rPr>
              <w:t xml:space="preserve">Оценивать последствия глобализации. </w:t>
            </w:r>
            <w:r w:rsidRPr="007056AE">
              <w:rPr>
                <w:rFonts w:ascii="Calibri" w:eastAsia="Calibri" w:hAnsi="Calibri"/>
                <w:color w:val="000000"/>
                <w:spacing w:val="2"/>
              </w:rPr>
              <w:t xml:space="preserve">Находить и извлекать информацию в СМИ и мультимедийных </w:t>
            </w:r>
            <w:r w:rsidRPr="007056AE">
              <w:rPr>
                <w:rFonts w:ascii="Calibri" w:eastAsia="Calibri" w:hAnsi="Calibri"/>
                <w:color w:val="000000"/>
              </w:rPr>
              <w:t xml:space="preserve">ресурсах по проблеме глобализации. </w:t>
            </w:r>
            <w:r w:rsidRPr="007056AE">
              <w:rPr>
                <w:rFonts w:ascii="Calibri" w:eastAsia="Calibri" w:hAnsi="Calibri"/>
                <w:color w:val="000000"/>
                <w:spacing w:val="1"/>
              </w:rPr>
              <w:t>Характеризовать основные пути борьбы с угрозой терроризма</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spacing w:val="2"/>
              </w:rPr>
              <w:t xml:space="preserve">49. Человек и политика </w:t>
            </w:r>
            <w:r w:rsidRPr="007056AE">
              <w:rPr>
                <w:rFonts w:ascii="Calibri" w:eastAsia="Calibri" w:hAnsi="Calibri"/>
                <w:iCs/>
                <w:color w:val="000000"/>
                <w:spacing w:val="2"/>
              </w:rPr>
              <w:t>(2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54"/>
              <w:jc w:val="both"/>
              <w:rPr>
                <w:rFonts w:ascii="Calibri" w:eastAsia="Calibri" w:hAnsi="Calibri"/>
              </w:rPr>
            </w:pPr>
            <w:r w:rsidRPr="007056AE">
              <w:rPr>
                <w:rFonts w:ascii="Calibri" w:eastAsia="Calibri" w:hAnsi="Calibri"/>
                <w:color w:val="000000"/>
              </w:rPr>
              <w:t>Политические события и судьбы лю</w:t>
            </w:r>
            <w:r w:rsidRPr="007056AE">
              <w:rPr>
                <w:rFonts w:ascii="Calibri" w:eastAsia="Calibri" w:hAnsi="Calibri"/>
                <w:color w:val="000000"/>
              </w:rPr>
              <w:softHyphen/>
            </w:r>
            <w:r w:rsidRPr="007056AE">
              <w:rPr>
                <w:rFonts w:ascii="Calibri" w:eastAsia="Calibri" w:hAnsi="Calibri"/>
                <w:color w:val="000000"/>
                <w:spacing w:val="-5"/>
              </w:rPr>
              <w:t xml:space="preserve">дей. </w:t>
            </w:r>
            <w:r w:rsidRPr="007056AE">
              <w:rPr>
                <w:rFonts w:ascii="Calibri" w:eastAsia="Calibri" w:hAnsi="Calibri"/>
                <w:color w:val="000000"/>
                <w:spacing w:val="2"/>
              </w:rPr>
              <w:t>Как повлиять на политику. Граждан</w:t>
            </w:r>
            <w:r w:rsidRPr="007056AE">
              <w:rPr>
                <w:rFonts w:ascii="Calibri" w:eastAsia="Calibri" w:hAnsi="Calibri"/>
                <w:color w:val="000000"/>
                <w:spacing w:val="2"/>
              </w:rPr>
              <w:softHyphen/>
            </w:r>
            <w:r w:rsidRPr="007056AE">
              <w:rPr>
                <w:rFonts w:ascii="Calibri" w:eastAsia="Calibri" w:hAnsi="Calibri"/>
                <w:color w:val="000000"/>
                <w:spacing w:val="-4"/>
              </w:rPr>
              <w:t xml:space="preserve">ская активность. </w:t>
            </w:r>
            <w:r w:rsidRPr="007056AE">
              <w:rPr>
                <w:rFonts w:ascii="Calibri" w:eastAsia="Calibri" w:hAnsi="Calibri"/>
                <w:color w:val="000000"/>
                <w:spacing w:val="-7"/>
              </w:rPr>
              <w:t>Патриотизм</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96"/>
              <w:jc w:val="both"/>
              <w:rPr>
                <w:rFonts w:ascii="Calibri" w:eastAsia="Calibri" w:hAnsi="Calibri"/>
              </w:rPr>
            </w:pPr>
            <w:r w:rsidRPr="007056AE">
              <w:rPr>
                <w:rFonts w:ascii="Calibri" w:eastAsia="Calibri" w:hAnsi="Calibri"/>
                <w:color w:val="000000"/>
                <w:spacing w:val="-1"/>
              </w:rPr>
              <w:t>Анализировать взаимосвязь политических отношений и челове</w:t>
            </w:r>
            <w:r w:rsidRPr="007056AE">
              <w:rPr>
                <w:rFonts w:ascii="Calibri" w:eastAsia="Calibri" w:hAnsi="Calibri"/>
                <w:color w:val="000000"/>
                <w:spacing w:val="-1"/>
              </w:rPr>
              <w:softHyphen/>
            </w:r>
            <w:r w:rsidRPr="007056AE">
              <w:rPr>
                <w:rFonts w:ascii="Calibri" w:eastAsia="Calibri" w:hAnsi="Calibri"/>
                <w:color w:val="000000"/>
                <w:spacing w:val="-2"/>
              </w:rPr>
              <w:t xml:space="preserve">ческих судеб. </w:t>
            </w:r>
            <w:r w:rsidRPr="007056AE">
              <w:rPr>
                <w:rFonts w:ascii="Calibri" w:eastAsia="Calibri" w:hAnsi="Calibri"/>
                <w:color w:val="000000"/>
                <w:spacing w:val="5"/>
              </w:rPr>
              <w:t>Конкретизировать теоретический материал, используя исто</w:t>
            </w:r>
            <w:r w:rsidRPr="007056AE">
              <w:rPr>
                <w:rFonts w:ascii="Calibri" w:eastAsia="Calibri" w:hAnsi="Calibri"/>
                <w:color w:val="000000"/>
                <w:spacing w:val="5"/>
              </w:rPr>
              <w:softHyphen/>
            </w:r>
            <w:r w:rsidRPr="007056AE">
              <w:rPr>
                <w:rFonts w:ascii="Calibri" w:eastAsia="Calibri" w:hAnsi="Calibri"/>
                <w:color w:val="000000"/>
                <w:spacing w:val="3"/>
              </w:rPr>
              <w:t xml:space="preserve">рические примеры, современные события и личный социальный </w:t>
            </w:r>
            <w:r w:rsidRPr="007056AE">
              <w:rPr>
                <w:rFonts w:ascii="Calibri" w:eastAsia="Calibri" w:hAnsi="Calibri"/>
                <w:color w:val="000000"/>
                <w:spacing w:val="-6"/>
              </w:rPr>
              <w:t xml:space="preserve">опыт. </w:t>
            </w:r>
            <w:r w:rsidRPr="007056AE">
              <w:rPr>
                <w:rFonts w:ascii="Calibri" w:eastAsia="Calibri" w:hAnsi="Calibri"/>
                <w:color w:val="000000"/>
                <w:spacing w:val="2"/>
              </w:rPr>
              <w:t>Описывать различные виды участия гражданина в политичес</w:t>
            </w:r>
            <w:r w:rsidRPr="007056AE">
              <w:rPr>
                <w:rFonts w:ascii="Calibri" w:eastAsia="Calibri" w:hAnsi="Calibri"/>
                <w:color w:val="000000"/>
                <w:spacing w:val="2"/>
              </w:rPr>
              <w:softHyphen/>
              <w:t>кой жизни, обосновывать ценность и значимость гражданской ак</w:t>
            </w:r>
            <w:r w:rsidRPr="007056AE">
              <w:rPr>
                <w:rFonts w:ascii="Calibri" w:eastAsia="Calibri" w:hAnsi="Calibri"/>
                <w:color w:val="000000"/>
                <w:spacing w:val="2"/>
              </w:rPr>
              <w:softHyphen/>
            </w:r>
            <w:r w:rsidRPr="007056AE">
              <w:rPr>
                <w:rFonts w:ascii="Calibri" w:eastAsia="Calibri" w:hAnsi="Calibri"/>
                <w:color w:val="000000"/>
                <w:spacing w:val="-5"/>
              </w:rPr>
              <w:t xml:space="preserve">тивности. </w:t>
            </w:r>
            <w:r w:rsidRPr="007056AE">
              <w:rPr>
                <w:rFonts w:ascii="Calibri" w:eastAsia="Calibri" w:hAnsi="Calibri"/>
                <w:color w:val="000000"/>
                <w:spacing w:val="5"/>
              </w:rPr>
              <w:t>Приводить примеры гражданственности и патриотизма, рас</w:t>
            </w:r>
            <w:r w:rsidRPr="007056AE">
              <w:rPr>
                <w:rFonts w:ascii="Calibri" w:eastAsia="Calibri" w:hAnsi="Calibri"/>
                <w:color w:val="000000"/>
                <w:spacing w:val="5"/>
              </w:rPr>
              <w:softHyphen/>
            </w:r>
            <w:r w:rsidRPr="007056AE">
              <w:rPr>
                <w:rFonts w:ascii="Calibri" w:eastAsia="Calibri" w:hAnsi="Calibri"/>
                <w:color w:val="000000"/>
              </w:rPr>
              <w:t>крывая мотивацию проявления этих качеств</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12"/>
              </w:rPr>
              <w:t xml:space="preserve">РАЗДЕЛ </w:t>
            </w:r>
            <w:r w:rsidRPr="007056AE">
              <w:rPr>
                <w:rFonts w:ascii="Calibri" w:eastAsia="Calibri" w:hAnsi="Calibri"/>
                <w:color w:val="000000"/>
                <w:spacing w:val="12"/>
                <w:lang w:val="en-US"/>
              </w:rPr>
              <w:t>XI</w:t>
            </w:r>
            <w:r w:rsidRPr="007056AE">
              <w:rPr>
                <w:rFonts w:ascii="Calibri" w:eastAsia="Calibri" w:hAnsi="Calibri"/>
                <w:color w:val="000000"/>
                <w:spacing w:val="12"/>
              </w:rPr>
              <w:t xml:space="preserve">. КУЛЬТУРНО-ИНФОРМАЦИОННАЯ СРЕДА ОБЩЕСТВЕННОЙ ЖИЗНИ (не менее </w:t>
            </w:r>
            <w:r w:rsidRPr="007056AE">
              <w:rPr>
                <w:rFonts w:ascii="Calibri" w:eastAsia="Calibri" w:hAnsi="Calibri"/>
                <w:iCs/>
                <w:color w:val="000000"/>
                <w:spacing w:val="12"/>
              </w:rPr>
              <w:t>8ч)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rPr>
              <w:t xml:space="preserve">50. Информационное общество </w:t>
            </w:r>
            <w:r w:rsidRPr="007056AE">
              <w:rPr>
                <w:rFonts w:ascii="Calibri" w:eastAsia="Calibri" w:hAnsi="Calibri"/>
                <w:iCs/>
                <w:color w:val="000000"/>
              </w:rPr>
              <w:t>(2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rPr>
            </w:pPr>
            <w:r w:rsidRPr="007056AE">
              <w:rPr>
                <w:rFonts w:ascii="Calibri" w:eastAsia="Calibri" w:hAnsi="Calibri"/>
                <w:color w:val="000000"/>
                <w:spacing w:val="4"/>
              </w:rPr>
              <w:t>Информация и способы ее распро</w:t>
            </w:r>
            <w:r w:rsidRPr="007056AE">
              <w:rPr>
                <w:rFonts w:ascii="Calibri" w:eastAsia="Calibri" w:hAnsi="Calibri"/>
                <w:color w:val="000000"/>
                <w:spacing w:val="4"/>
              </w:rPr>
              <w:softHyphen/>
            </w:r>
            <w:r w:rsidRPr="007056AE">
              <w:rPr>
                <w:rFonts w:ascii="Calibri" w:eastAsia="Calibri" w:hAnsi="Calibri"/>
                <w:color w:val="000000"/>
                <w:spacing w:val="-7"/>
              </w:rPr>
              <w:t xml:space="preserve">странения. </w:t>
            </w:r>
            <w:r w:rsidRPr="007056AE">
              <w:rPr>
                <w:rFonts w:ascii="Calibri" w:eastAsia="Calibri" w:hAnsi="Calibri"/>
                <w:color w:val="000000"/>
              </w:rPr>
              <w:t xml:space="preserve">Средства массовой информации </w:t>
            </w:r>
            <w:r w:rsidRPr="007056AE">
              <w:rPr>
                <w:rFonts w:ascii="Calibri" w:eastAsia="Calibri" w:hAnsi="Calibri"/>
                <w:color w:val="000000"/>
                <w:spacing w:val="-3"/>
              </w:rPr>
              <w:t>(СМИ)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90"/>
              <w:jc w:val="both"/>
              <w:rPr>
                <w:rFonts w:ascii="Calibri" w:eastAsia="Calibri" w:hAnsi="Calibri"/>
              </w:rPr>
            </w:pPr>
            <w:r w:rsidRPr="007056AE">
              <w:rPr>
                <w:rFonts w:ascii="Calibri" w:eastAsia="Calibri" w:hAnsi="Calibri"/>
                <w:color w:val="000000"/>
                <w:spacing w:val="-1"/>
              </w:rPr>
              <w:t xml:space="preserve">Характеризовать различные средства массовой информации, </w:t>
            </w:r>
            <w:r w:rsidRPr="007056AE">
              <w:rPr>
                <w:rFonts w:ascii="Calibri" w:eastAsia="Calibri" w:hAnsi="Calibri"/>
                <w:color w:val="000000"/>
              </w:rPr>
              <w:t xml:space="preserve">Сравнивать роль различных СМИ в обществе. </w:t>
            </w:r>
            <w:r w:rsidRPr="007056AE">
              <w:rPr>
                <w:rFonts w:ascii="Calibri" w:eastAsia="Calibri" w:hAnsi="Calibri"/>
                <w:color w:val="000000"/>
                <w:spacing w:val="-2"/>
              </w:rPr>
              <w:t xml:space="preserve">Конкретизировать примерами влияние СМИ на жизнь общества. </w:t>
            </w:r>
            <w:r w:rsidRPr="007056AE">
              <w:rPr>
                <w:rFonts w:ascii="Calibri" w:eastAsia="Calibri" w:hAnsi="Calibri"/>
                <w:color w:val="000000"/>
                <w:spacing w:val="2"/>
              </w:rPr>
              <w:t>Приводить примеры расширения коммуникативного простран</w:t>
            </w:r>
            <w:r w:rsidRPr="007056AE">
              <w:rPr>
                <w:rFonts w:ascii="Calibri" w:eastAsia="Calibri" w:hAnsi="Calibri"/>
                <w:color w:val="000000"/>
                <w:spacing w:val="2"/>
              </w:rPr>
              <w:softHyphen/>
            </w:r>
            <w:r w:rsidRPr="007056AE">
              <w:rPr>
                <w:rFonts w:ascii="Calibri" w:eastAsia="Calibri" w:hAnsi="Calibri"/>
                <w:color w:val="000000"/>
                <w:spacing w:val="-2"/>
              </w:rPr>
              <w:t>ства благодаря Интернету</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spacing w:val="1"/>
              </w:rPr>
              <w:t xml:space="preserve">51. Духовная культура </w:t>
            </w:r>
            <w:r w:rsidRPr="007056AE">
              <w:rPr>
                <w:rFonts w:ascii="Calibri" w:eastAsia="Calibri" w:hAnsi="Calibri"/>
                <w:iCs/>
                <w:color w:val="000000"/>
                <w:spacing w:val="1"/>
              </w:rPr>
              <w:t>(2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spacing w:val="-2"/>
              </w:rPr>
              <w:t xml:space="preserve">Понятие «культура». Многообразие и формы культуры. Культурные различия. </w:t>
            </w:r>
            <w:r w:rsidRPr="007056AE">
              <w:rPr>
                <w:rFonts w:ascii="Calibri" w:eastAsia="Calibri" w:hAnsi="Calibri"/>
                <w:color w:val="000000"/>
                <w:spacing w:val="-4"/>
              </w:rPr>
              <w:t xml:space="preserve">Культурное взаимодействие. </w:t>
            </w:r>
            <w:r w:rsidRPr="007056AE">
              <w:rPr>
                <w:rFonts w:ascii="Calibri" w:eastAsia="Calibri" w:hAnsi="Calibri"/>
                <w:color w:val="000000"/>
              </w:rPr>
              <w:t xml:space="preserve">Книжная и экранная культура. </w:t>
            </w:r>
            <w:r w:rsidRPr="007056AE">
              <w:rPr>
                <w:rFonts w:ascii="Calibri" w:eastAsia="Calibri" w:hAnsi="Calibri"/>
                <w:color w:val="000000"/>
                <w:spacing w:val="-5"/>
              </w:rPr>
              <w:t>Массовая культура</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rPr>
            </w:pPr>
            <w:r w:rsidRPr="007056AE">
              <w:rPr>
                <w:rFonts w:ascii="Calibri" w:eastAsia="Calibri" w:hAnsi="Calibri"/>
                <w:color w:val="000000"/>
                <w:spacing w:val="-2"/>
              </w:rPr>
              <w:t xml:space="preserve">Определять сущностные характеристики понятия «культура». </w:t>
            </w:r>
            <w:r w:rsidRPr="007056AE">
              <w:rPr>
                <w:rFonts w:ascii="Calibri" w:eastAsia="Calibri" w:hAnsi="Calibri"/>
                <w:color w:val="000000"/>
                <w:spacing w:val="3"/>
              </w:rPr>
              <w:t>Извлекать информацию по теме из неадаптированных источ</w:t>
            </w:r>
            <w:r w:rsidRPr="007056AE">
              <w:rPr>
                <w:rFonts w:ascii="Calibri" w:eastAsia="Calibri" w:hAnsi="Calibri"/>
                <w:color w:val="000000"/>
                <w:spacing w:val="3"/>
              </w:rPr>
              <w:softHyphen/>
            </w:r>
            <w:r w:rsidRPr="007056AE">
              <w:rPr>
                <w:rFonts w:ascii="Calibri" w:eastAsia="Calibri" w:hAnsi="Calibri"/>
                <w:color w:val="000000"/>
                <w:spacing w:val="-2"/>
              </w:rPr>
              <w:t xml:space="preserve">ников. </w:t>
            </w:r>
            <w:r w:rsidRPr="007056AE">
              <w:rPr>
                <w:rFonts w:ascii="Calibri" w:eastAsia="Calibri" w:hAnsi="Calibri"/>
                <w:color w:val="000000"/>
              </w:rPr>
              <w:t xml:space="preserve">Переводить визуальную и текстовую информацию о культуре в </w:t>
            </w:r>
            <w:r w:rsidRPr="007056AE">
              <w:rPr>
                <w:rFonts w:ascii="Calibri" w:eastAsia="Calibri" w:hAnsi="Calibri"/>
                <w:color w:val="000000"/>
                <w:spacing w:val="-2"/>
              </w:rPr>
              <w:t>табличную форму. Классифицировать и характеризовать формы культуры, иллюст</w:t>
            </w:r>
            <w:r w:rsidRPr="007056AE">
              <w:rPr>
                <w:rFonts w:ascii="Calibri" w:eastAsia="Calibri" w:hAnsi="Calibri"/>
                <w:color w:val="000000"/>
                <w:spacing w:val="-2"/>
              </w:rPr>
              <w:softHyphen/>
            </w:r>
            <w:r w:rsidRPr="007056AE">
              <w:rPr>
                <w:rFonts w:ascii="Calibri" w:eastAsia="Calibri" w:hAnsi="Calibri"/>
                <w:color w:val="000000"/>
                <w:spacing w:val="2"/>
              </w:rPr>
              <w:t xml:space="preserve">рировать их конкретными примерами. </w:t>
            </w:r>
            <w:r w:rsidRPr="007056AE">
              <w:rPr>
                <w:rFonts w:ascii="Calibri" w:eastAsia="Calibri" w:hAnsi="Calibri"/>
                <w:color w:val="000000"/>
                <w:spacing w:val="-1"/>
              </w:rPr>
              <w:t xml:space="preserve">Выражать свое отношение к тенденциям в культурном развитии </w:t>
            </w:r>
            <w:r w:rsidRPr="007056AE">
              <w:rPr>
                <w:rFonts w:ascii="Calibri" w:eastAsia="Calibri" w:hAnsi="Calibri"/>
                <w:color w:val="000000"/>
              </w:rPr>
              <w:t>общества и массовой культуре</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spacing w:val="2"/>
              </w:rPr>
              <w:t xml:space="preserve">52. Образование </w:t>
            </w:r>
            <w:r w:rsidRPr="007056AE">
              <w:rPr>
                <w:rFonts w:ascii="Calibri" w:eastAsia="Calibri" w:hAnsi="Calibri"/>
                <w:iCs/>
                <w:color w:val="000000"/>
                <w:spacing w:val="2"/>
              </w:rPr>
              <w:t>(2ч)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54"/>
              <w:jc w:val="both"/>
              <w:rPr>
                <w:rFonts w:ascii="Calibri" w:eastAsia="Calibri" w:hAnsi="Calibri"/>
              </w:rPr>
            </w:pPr>
            <w:r w:rsidRPr="007056AE">
              <w:rPr>
                <w:rFonts w:ascii="Calibri" w:eastAsia="Calibri" w:hAnsi="Calibri"/>
                <w:color w:val="000000"/>
                <w:spacing w:val="-2"/>
              </w:rPr>
              <w:t>Значение образования в информаци</w:t>
            </w:r>
            <w:r w:rsidRPr="007056AE">
              <w:rPr>
                <w:rFonts w:ascii="Calibri" w:eastAsia="Calibri" w:hAnsi="Calibri"/>
                <w:color w:val="000000"/>
                <w:spacing w:val="-2"/>
              </w:rPr>
              <w:softHyphen/>
            </w:r>
            <w:r w:rsidRPr="007056AE">
              <w:rPr>
                <w:rFonts w:ascii="Calibri" w:eastAsia="Calibri" w:hAnsi="Calibri"/>
                <w:color w:val="000000"/>
                <w:spacing w:val="-3"/>
              </w:rPr>
              <w:t xml:space="preserve">онном обществе. </w:t>
            </w:r>
            <w:r w:rsidRPr="007056AE">
              <w:rPr>
                <w:rFonts w:ascii="Calibri" w:eastAsia="Calibri" w:hAnsi="Calibri"/>
                <w:color w:val="000000"/>
              </w:rPr>
              <w:t>Общее и профессиональное образо</w:t>
            </w:r>
            <w:r w:rsidRPr="007056AE">
              <w:rPr>
                <w:rFonts w:ascii="Calibri" w:eastAsia="Calibri" w:hAnsi="Calibri"/>
                <w:color w:val="000000"/>
                <w:spacing w:val="-1"/>
              </w:rPr>
              <w:t>вание в Российской Федерации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84"/>
              <w:jc w:val="both"/>
              <w:rPr>
                <w:rFonts w:ascii="Calibri" w:eastAsia="Calibri" w:hAnsi="Calibri"/>
              </w:rPr>
            </w:pPr>
            <w:r w:rsidRPr="007056AE">
              <w:rPr>
                <w:rFonts w:ascii="Calibri" w:eastAsia="Calibri" w:hAnsi="Calibri"/>
                <w:color w:val="000000"/>
                <w:spacing w:val="7"/>
              </w:rPr>
              <w:t>Оценивать значение образования  в  информационном об</w:t>
            </w:r>
            <w:r w:rsidRPr="007056AE">
              <w:rPr>
                <w:rFonts w:ascii="Calibri" w:eastAsia="Calibri" w:hAnsi="Calibri"/>
                <w:color w:val="000000"/>
                <w:spacing w:val="7"/>
              </w:rPr>
              <w:softHyphen/>
            </w:r>
            <w:r w:rsidRPr="007056AE">
              <w:rPr>
                <w:rFonts w:ascii="Calibri" w:eastAsia="Calibri" w:hAnsi="Calibri"/>
                <w:color w:val="000000"/>
                <w:spacing w:val="-9"/>
              </w:rPr>
              <w:t xml:space="preserve">ществе. </w:t>
            </w:r>
            <w:r w:rsidRPr="007056AE">
              <w:rPr>
                <w:rFonts w:ascii="Calibri" w:eastAsia="Calibri" w:hAnsi="Calibri"/>
                <w:color w:val="000000"/>
              </w:rPr>
              <w:t>Извлекать информацию из неадаптированных источников.</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color w:val="000000"/>
                <w:spacing w:val="16"/>
              </w:rPr>
            </w:pPr>
            <w:r w:rsidRPr="007056AE">
              <w:rPr>
                <w:rFonts w:ascii="Calibri" w:eastAsia="Calibri" w:hAnsi="Calibri"/>
                <w:color w:val="000000"/>
                <w:spacing w:val="12"/>
              </w:rPr>
              <w:t>53. Религия (2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48"/>
              <w:jc w:val="both"/>
              <w:rPr>
                <w:rFonts w:ascii="Calibri" w:eastAsia="Calibri" w:hAnsi="Calibri"/>
              </w:rPr>
            </w:pPr>
            <w:r w:rsidRPr="007056AE">
              <w:rPr>
                <w:rFonts w:ascii="Calibri" w:eastAsia="Calibri" w:hAnsi="Calibri"/>
                <w:color w:val="000000"/>
              </w:rPr>
              <w:t xml:space="preserve">Религиозные   нормы.   Религиозные </w:t>
            </w:r>
            <w:r w:rsidRPr="007056AE">
              <w:rPr>
                <w:rFonts w:ascii="Calibri" w:eastAsia="Calibri" w:hAnsi="Calibri"/>
                <w:color w:val="000000"/>
                <w:spacing w:val="-2"/>
              </w:rPr>
              <w:t>организации и объединения. Веротерпи</w:t>
            </w:r>
            <w:r w:rsidRPr="007056AE">
              <w:rPr>
                <w:rFonts w:ascii="Calibri" w:eastAsia="Calibri" w:hAnsi="Calibri"/>
                <w:color w:val="000000"/>
                <w:spacing w:val="-2"/>
              </w:rPr>
              <w:softHyphen/>
            </w:r>
            <w:r w:rsidRPr="007056AE">
              <w:rPr>
                <w:rFonts w:ascii="Calibri" w:eastAsia="Calibri" w:hAnsi="Calibri"/>
                <w:color w:val="000000"/>
                <w:spacing w:val="-1"/>
              </w:rPr>
              <w:t>мость. Конфессия. Мировые религии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1344"/>
              <w:jc w:val="both"/>
              <w:rPr>
                <w:rFonts w:ascii="Calibri" w:eastAsia="Calibri" w:hAnsi="Calibri"/>
              </w:rPr>
            </w:pPr>
            <w:r w:rsidRPr="007056AE">
              <w:rPr>
                <w:rFonts w:ascii="Calibri" w:eastAsia="Calibri" w:hAnsi="Calibri"/>
                <w:color w:val="000000"/>
                <w:spacing w:val="-3"/>
              </w:rPr>
              <w:t xml:space="preserve">Определять сущностные характеристики религии. </w:t>
            </w:r>
            <w:r w:rsidRPr="007056AE">
              <w:rPr>
                <w:rFonts w:ascii="Calibri" w:eastAsia="Calibri" w:hAnsi="Calibri"/>
                <w:color w:val="000000"/>
                <w:spacing w:val="-2"/>
              </w:rPr>
              <w:t xml:space="preserve">Объяснять сущность и значение веротерпимости. </w:t>
            </w:r>
            <w:r w:rsidRPr="007056AE">
              <w:rPr>
                <w:rFonts w:ascii="Calibri" w:eastAsia="Calibri" w:hAnsi="Calibri"/>
                <w:color w:val="000000"/>
                <w:spacing w:val="-3"/>
              </w:rPr>
              <w:t xml:space="preserve">Осуществлять рефлексию своих ценностей. </w:t>
            </w:r>
            <w:r w:rsidRPr="007056AE">
              <w:rPr>
                <w:rFonts w:ascii="Calibri" w:eastAsia="Calibri" w:hAnsi="Calibri"/>
                <w:color w:val="000000"/>
                <w:spacing w:val="1"/>
              </w:rPr>
              <w:t>Оценивать свое отношение к религии и атеизму</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rPr>
              <w:t>54. Отечественная культура (2ч)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r w:rsidRPr="007056AE">
              <w:rPr>
                <w:rFonts w:ascii="Calibri" w:eastAsia="Calibri" w:hAnsi="Calibri"/>
                <w:color w:val="000000"/>
                <w:spacing w:val="-4"/>
              </w:rPr>
              <w:t xml:space="preserve">Российская культура на современном </w:t>
            </w:r>
            <w:r w:rsidRPr="007056AE">
              <w:rPr>
                <w:rFonts w:ascii="Calibri" w:eastAsia="Calibri" w:hAnsi="Calibri"/>
                <w:color w:val="000000"/>
                <w:spacing w:val="-12"/>
              </w:rPr>
              <w:t xml:space="preserve">этапе. </w:t>
            </w:r>
            <w:r w:rsidRPr="007056AE">
              <w:rPr>
                <w:rFonts w:ascii="Calibri" w:eastAsia="Calibri" w:hAnsi="Calibri"/>
                <w:color w:val="000000"/>
              </w:rPr>
              <w:t>Развитие науки, образования, искус</w:t>
            </w:r>
            <w:r w:rsidRPr="007056AE">
              <w:rPr>
                <w:rFonts w:ascii="Calibri" w:eastAsia="Calibri" w:hAnsi="Calibri"/>
                <w:color w:val="000000"/>
              </w:rPr>
              <w:softHyphen/>
            </w:r>
            <w:r w:rsidRPr="007056AE">
              <w:rPr>
                <w:rFonts w:ascii="Calibri" w:eastAsia="Calibri" w:hAnsi="Calibri"/>
                <w:color w:val="000000"/>
                <w:spacing w:val="-11"/>
              </w:rPr>
              <w:t xml:space="preserve">ства. </w:t>
            </w:r>
            <w:r w:rsidRPr="007056AE">
              <w:rPr>
                <w:rFonts w:ascii="Calibri" w:eastAsia="Calibri" w:hAnsi="Calibri"/>
                <w:color w:val="000000"/>
                <w:spacing w:val="2"/>
              </w:rPr>
              <w:t>Сохранение самобытности отечест</w:t>
            </w:r>
            <w:r w:rsidRPr="007056AE">
              <w:rPr>
                <w:rFonts w:ascii="Calibri" w:eastAsia="Calibri" w:hAnsi="Calibri"/>
                <w:color w:val="000000"/>
                <w:spacing w:val="2"/>
              </w:rPr>
              <w:softHyphen/>
            </w:r>
            <w:r w:rsidRPr="007056AE">
              <w:rPr>
                <w:rFonts w:ascii="Calibri" w:eastAsia="Calibri" w:hAnsi="Calibri"/>
                <w:color w:val="000000"/>
              </w:rPr>
              <w:t xml:space="preserve">венной культуры и развитие культурных </w:t>
            </w:r>
            <w:r w:rsidRPr="007056AE">
              <w:rPr>
                <w:rFonts w:ascii="Calibri" w:eastAsia="Calibri" w:hAnsi="Calibri"/>
                <w:color w:val="000000"/>
                <w:spacing w:val="1"/>
              </w:rPr>
              <w:t>связей с различными странами и наро</w:t>
            </w:r>
            <w:r w:rsidRPr="007056AE">
              <w:rPr>
                <w:rFonts w:ascii="Calibri" w:eastAsia="Calibri" w:hAnsi="Calibri"/>
                <w:color w:val="000000"/>
                <w:spacing w:val="1"/>
              </w:rPr>
              <w:softHyphen/>
            </w:r>
            <w:r w:rsidRPr="007056AE">
              <w:rPr>
                <w:rFonts w:ascii="Calibri" w:eastAsia="Calibri" w:hAnsi="Calibri"/>
                <w:color w:val="000000"/>
                <w:spacing w:val="-7"/>
              </w:rPr>
              <w:t>дами</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84"/>
              <w:jc w:val="both"/>
              <w:rPr>
                <w:rFonts w:ascii="Calibri" w:eastAsia="Calibri" w:hAnsi="Calibri"/>
              </w:rPr>
            </w:pPr>
            <w:r w:rsidRPr="007056AE">
              <w:rPr>
                <w:rFonts w:ascii="Calibri" w:eastAsia="Calibri" w:hAnsi="Calibri"/>
                <w:color w:val="000000"/>
                <w:spacing w:val="-3"/>
              </w:rPr>
              <w:t xml:space="preserve">Характеризовать основные направления развития отечественной </w:t>
            </w:r>
            <w:r w:rsidRPr="007056AE">
              <w:rPr>
                <w:rFonts w:ascii="Calibri" w:eastAsia="Calibri" w:hAnsi="Calibri"/>
                <w:color w:val="000000"/>
                <w:spacing w:val="-1"/>
              </w:rPr>
              <w:t xml:space="preserve">культуры в современных условиях. </w:t>
            </w:r>
            <w:r w:rsidRPr="007056AE">
              <w:rPr>
                <w:rFonts w:ascii="Calibri" w:eastAsia="Calibri" w:hAnsi="Calibri"/>
                <w:color w:val="000000"/>
              </w:rPr>
              <w:t>Выражать свое мнение о причинах проблем в развитии культу</w:t>
            </w:r>
            <w:r w:rsidRPr="007056AE">
              <w:rPr>
                <w:rFonts w:ascii="Calibri" w:eastAsia="Calibri" w:hAnsi="Calibri"/>
                <w:color w:val="000000"/>
              </w:rPr>
              <w:softHyphen/>
            </w:r>
            <w:r w:rsidRPr="007056AE">
              <w:rPr>
                <w:rFonts w:ascii="Calibri" w:eastAsia="Calibri" w:hAnsi="Calibri"/>
                <w:color w:val="000000"/>
                <w:spacing w:val="2"/>
              </w:rPr>
              <w:t>ры и путях их преодоления</w:t>
            </w:r>
          </w:p>
        </w:tc>
      </w:tr>
      <w:tr w:rsidR="005C7FFB" w:rsidRPr="007056AE" w:rsidTr="00DE56D8">
        <w:tc>
          <w:tcPr>
            <w:tcW w:w="14786" w:type="dxa"/>
            <w:gridSpan w:val="2"/>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bCs/>
                <w:color w:val="000000"/>
                <w:spacing w:val="7"/>
              </w:rPr>
              <w:t xml:space="preserve">РАЗДЕЛ </w:t>
            </w:r>
            <w:r w:rsidRPr="007056AE">
              <w:rPr>
                <w:rFonts w:ascii="Calibri" w:eastAsia="Calibri" w:hAnsi="Calibri"/>
                <w:bCs/>
                <w:color w:val="000000"/>
                <w:spacing w:val="7"/>
                <w:lang w:val="en-US"/>
              </w:rPr>
              <w:t>XII</w:t>
            </w:r>
            <w:r w:rsidRPr="007056AE">
              <w:rPr>
                <w:rFonts w:ascii="Calibri" w:eastAsia="Calibri" w:hAnsi="Calibri"/>
                <w:bCs/>
                <w:color w:val="000000"/>
                <w:spacing w:val="7"/>
              </w:rPr>
              <w:t xml:space="preserve">. ЧЕЛОВЕК В ОБНОВЛЯЮЩЕМСЯ ОБЩЕСТВЕ </w:t>
            </w:r>
            <w:r w:rsidRPr="007056AE">
              <w:rPr>
                <w:rFonts w:ascii="Calibri" w:eastAsia="Calibri" w:hAnsi="Calibri"/>
                <w:color w:val="000000"/>
                <w:spacing w:val="7"/>
              </w:rPr>
              <w:t xml:space="preserve">(не менее </w:t>
            </w:r>
            <w:r w:rsidRPr="007056AE">
              <w:rPr>
                <w:rFonts w:ascii="Calibri" w:eastAsia="Calibri" w:hAnsi="Calibri"/>
                <w:iCs/>
                <w:color w:val="000000"/>
                <w:spacing w:val="7"/>
              </w:rPr>
              <w:t>3 ч)</w:t>
            </w: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bCs/>
                <w:color w:val="000000"/>
              </w:rPr>
              <w:t xml:space="preserve">55. Молодой человек в современном обществе </w:t>
            </w:r>
            <w:r w:rsidRPr="007056AE">
              <w:rPr>
                <w:rFonts w:ascii="Calibri" w:eastAsia="Calibri" w:hAnsi="Calibri"/>
                <w:bCs/>
                <w:iCs/>
                <w:color w:val="000000"/>
              </w:rPr>
              <w:t>(3 ч)</w:t>
            </w: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72"/>
              <w:jc w:val="both"/>
              <w:rPr>
                <w:rFonts w:ascii="Calibri" w:eastAsia="Calibri" w:hAnsi="Calibri"/>
                <w:color w:val="000000"/>
                <w:spacing w:val="1"/>
              </w:rPr>
            </w:pPr>
          </w:p>
        </w:tc>
      </w:tr>
      <w:tr w:rsidR="005C7FFB" w:rsidRPr="007056AE" w:rsidTr="00DE56D8">
        <w:tc>
          <w:tcPr>
            <w:tcW w:w="7393" w:type="dxa"/>
            <w:shd w:val="clear" w:color="auto" w:fill="auto"/>
          </w:tcPr>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1"/>
              </w:rPr>
              <w:t>Ускорение социального развития и его влияние на жизнь молодых.</w:t>
            </w:r>
          </w:p>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1"/>
              </w:rPr>
              <w:t>Образование через всю жизнь.</w:t>
            </w:r>
          </w:p>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1"/>
              </w:rPr>
              <w:t>Здоровый образ жизни.</w:t>
            </w:r>
          </w:p>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3"/>
              </w:rPr>
              <w:t>Профессия и карьера.</w:t>
            </w:r>
          </w:p>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1"/>
              </w:rPr>
              <w:t>Спорт, музыка и мода в жизни мо</w:t>
            </w:r>
            <w:r w:rsidRPr="007056AE">
              <w:rPr>
                <w:rFonts w:ascii="Calibri" w:eastAsia="Calibri" w:hAnsi="Calibri"/>
                <w:color w:val="000000"/>
                <w:spacing w:val="-1"/>
              </w:rPr>
              <w:softHyphen/>
            </w:r>
            <w:r w:rsidRPr="007056AE">
              <w:rPr>
                <w:rFonts w:ascii="Calibri" w:eastAsia="Calibri" w:hAnsi="Calibri"/>
                <w:color w:val="000000"/>
                <w:spacing w:val="-8"/>
              </w:rPr>
              <w:t>лодых.</w:t>
            </w:r>
          </w:p>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2"/>
              </w:rPr>
              <w:t xml:space="preserve">Участие молодежи в общественной </w:t>
            </w:r>
            <w:r w:rsidRPr="007056AE">
              <w:rPr>
                <w:rFonts w:ascii="Calibri" w:eastAsia="Calibri" w:hAnsi="Calibri"/>
                <w:color w:val="000000"/>
                <w:spacing w:val="-1"/>
              </w:rPr>
              <w:t>жизни</w:t>
            </w:r>
          </w:p>
          <w:p w:rsidR="005C7FFB" w:rsidRPr="007056AE" w:rsidRDefault="005C7FFB" w:rsidP="00DE56D8">
            <w:pPr>
              <w:widowControl w:val="0"/>
              <w:shd w:val="clear" w:color="auto" w:fill="FFFFFF"/>
              <w:autoSpaceDE w:val="0"/>
              <w:autoSpaceDN w:val="0"/>
              <w:adjustRightInd w:val="0"/>
              <w:ind w:right="60"/>
              <w:jc w:val="both"/>
              <w:rPr>
                <w:rFonts w:ascii="Calibri" w:eastAsia="Calibri" w:hAnsi="Calibri"/>
              </w:rPr>
            </w:pPr>
          </w:p>
        </w:tc>
        <w:tc>
          <w:tcPr>
            <w:tcW w:w="7393" w:type="dxa"/>
            <w:shd w:val="clear" w:color="auto" w:fill="auto"/>
          </w:tcPr>
          <w:p w:rsidR="005C7FFB" w:rsidRPr="007056AE" w:rsidRDefault="005C7FFB" w:rsidP="00DE56D8">
            <w:pPr>
              <w:widowControl w:val="0"/>
              <w:shd w:val="clear" w:color="auto" w:fill="FFFFFF"/>
              <w:autoSpaceDE w:val="0"/>
              <w:autoSpaceDN w:val="0"/>
              <w:adjustRightInd w:val="0"/>
              <w:ind w:right="18"/>
              <w:jc w:val="both"/>
              <w:rPr>
                <w:rFonts w:ascii="Calibri" w:eastAsia="Calibri" w:hAnsi="Calibri"/>
              </w:rPr>
            </w:pPr>
            <w:r w:rsidRPr="007056AE">
              <w:rPr>
                <w:rFonts w:ascii="Calibri" w:eastAsia="Calibri" w:hAnsi="Calibri"/>
                <w:color w:val="000000"/>
                <w:spacing w:val="-2"/>
              </w:rPr>
              <w:t>Иллюстрировать примерами тенденцию к ускорению общест</w:t>
            </w:r>
            <w:r w:rsidRPr="007056AE">
              <w:rPr>
                <w:rFonts w:ascii="Calibri" w:eastAsia="Calibri" w:hAnsi="Calibri"/>
                <w:color w:val="000000"/>
                <w:spacing w:val="-2"/>
              </w:rPr>
              <w:softHyphen/>
              <w:t>венного развития.</w:t>
            </w:r>
          </w:p>
          <w:p w:rsidR="005C7FFB" w:rsidRPr="007056AE" w:rsidRDefault="005C7FFB" w:rsidP="00DE56D8">
            <w:pPr>
              <w:widowControl w:val="0"/>
              <w:shd w:val="clear" w:color="auto" w:fill="FFFFFF"/>
              <w:autoSpaceDE w:val="0"/>
              <w:autoSpaceDN w:val="0"/>
              <w:adjustRightInd w:val="0"/>
              <w:ind w:right="6"/>
              <w:jc w:val="both"/>
              <w:rPr>
                <w:rFonts w:ascii="Calibri" w:eastAsia="Calibri" w:hAnsi="Calibri"/>
              </w:rPr>
            </w:pPr>
            <w:r w:rsidRPr="007056AE">
              <w:rPr>
                <w:rFonts w:ascii="Calibri" w:eastAsia="Calibri" w:hAnsi="Calibri"/>
                <w:color w:val="000000"/>
                <w:spacing w:val="-3"/>
              </w:rPr>
              <w:t>Планировать этапы работы над коллективным проектом «Со</w:t>
            </w:r>
            <w:r w:rsidRPr="007056AE">
              <w:rPr>
                <w:rFonts w:ascii="Calibri" w:eastAsia="Calibri" w:hAnsi="Calibri"/>
                <w:color w:val="000000"/>
                <w:spacing w:val="-3"/>
              </w:rPr>
              <w:softHyphen/>
              <w:t>временная молодежь и ее увлечения» (сформулировать цели и за</w:t>
            </w:r>
            <w:r w:rsidRPr="007056AE">
              <w:rPr>
                <w:rFonts w:ascii="Calibri" w:eastAsia="Calibri" w:hAnsi="Calibri"/>
                <w:color w:val="000000"/>
                <w:spacing w:val="-3"/>
              </w:rPr>
              <w:softHyphen/>
              <w:t xml:space="preserve">дачи проекта, создать творческие группы по реализации отдельных </w:t>
            </w:r>
            <w:r w:rsidRPr="007056AE">
              <w:rPr>
                <w:rFonts w:ascii="Calibri" w:eastAsia="Calibri" w:hAnsi="Calibri"/>
                <w:color w:val="000000"/>
                <w:spacing w:val="-4"/>
              </w:rPr>
              <w:t>аспектов проекта, определить адекватную форму представления ре</w:t>
            </w:r>
            <w:r w:rsidRPr="007056AE">
              <w:rPr>
                <w:rFonts w:ascii="Calibri" w:eastAsia="Calibri" w:hAnsi="Calibri"/>
                <w:color w:val="000000"/>
                <w:spacing w:val="-4"/>
              </w:rPr>
              <w:softHyphen/>
            </w:r>
            <w:r w:rsidRPr="007056AE">
              <w:rPr>
                <w:rFonts w:ascii="Calibri" w:eastAsia="Calibri" w:hAnsi="Calibri"/>
                <w:color w:val="000000"/>
                <w:spacing w:val="-2"/>
              </w:rPr>
              <w:t>зультатов проектной деятельности).</w:t>
            </w:r>
          </w:p>
          <w:p w:rsidR="005C7FFB" w:rsidRPr="007056AE" w:rsidRDefault="005C7FFB" w:rsidP="00DE56D8">
            <w:pPr>
              <w:widowControl w:val="0"/>
              <w:shd w:val="clear" w:color="auto" w:fill="FFFFFF"/>
              <w:autoSpaceDE w:val="0"/>
              <w:autoSpaceDN w:val="0"/>
              <w:adjustRightInd w:val="0"/>
              <w:ind w:right="6"/>
              <w:jc w:val="both"/>
              <w:rPr>
                <w:rFonts w:ascii="Calibri" w:eastAsia="Calibri" w:hAnsi="Calibri"/>
              </w:rPr>
            </w:pPr>
            <w:r w:rsidRPr="007056AE">
              <w:rPr>
                <w:rFonts w:ascii="Calibri" w:eastAsia="Calibri" w:hAnsi="Calibri"/>
                <w:color w:val="000000"/>
                <w:spacing w:val="4"/>
              </w:rPr>
              <w:t xml:space="preserve">Находить, извлекать и систематизировать информацию из </w:t>
            </w:r>
            <w:r w:rsidRPr="007056AE">
              <w:rPr>
                <w:rFonts w:ascii="Calibri" w:eastAsia="Calibri" w:hAnsi="Calibri"/>
                <w:color w:val="000000"/>
                <w:spacing w:val="1"/>
              </w:rPr>
              <w:t>СМИ, Интернета по проблемам молодежи.</w:t>
            </w:r>
          </w:p>
          <w:p w:rsidR="005C7FFB" w:rsidRPr="007056AE" w:rsidRDefault="005C7FFB" w:rsidP="00DE56D8">
            <w:pPr>
              <w:widowControl w:val="0"/>
              <w:shd w:val="clear" w:color="auto" w:fill="FFFFFF"/>
              <w:autoSpaceDE w:val="0"/>
              <w:autoSpaceDN w:val="0"/>
              <w:adjustRightInd w:val="0"/>
              <w:jc w:val="both"/>
              <w:rPr>
                <w:rFonts w:ascii="Calibri" w:eastAsia="Calibri" w:hAnsi="Calibri"/>
              </w:rPr>
            </w:pPr>
            <w:r w:rsidRPr="007056AE">
              <w:rPr>
                <w:rFonts w:ascii="Calibri" w:eastAsia="Calibri" w:hAnsi="Calibri"/>
                <w:color w:val="000000"/>
                <w:spacing w:val="-2"/>
              </w:rPr>
              <w:t xml:space="preserve">Проводить среди одноклассников небольшие социологические </w:t>
            </w:r>
            <w:r w:rsidRPr="007056AE">
              <w:rPr>
                <w:rFonts w:ascii="Calibri" w:eastAsia="Calibri" w:hAnsi="Calibri"/>
                <w:color w:val="000000"/>
                <w:spacing w:val="1"/>
              </w:rPr>
              <w:t>опросы по проблемам выбора будущей профессии</w:t>
            </w:r>
          </w:p>
          <w:p w:rsidR="005C7FFB" w:rsidRPr="007056AE" w:rsidRDefault="005C7FFB" w:rsidP="00DE56D8">
            <w:pPr>
              <w:widowControl w:val="0"/>
              <w:shd w:val="clear" w:color="auto" w:fill="FFFFFF"/>
              <w:autoSpaceDE w:val="0"/>
              <w:autoSpaceDN w:val="0"/>
              <w:adjustRightInd w:val="0"/>
              <w:ind w:right="84"/>
              <w:jc w:val="both"/>
              <w:rPr>
                <w:rFonts w:ascii="Calibri" w:eastAsia="Calibri" w:hAnsi="Calibri"/>
              </w:rPr>
            </w:pPr>
          </w:p>
        </w:tc>
      </w:tr>
    </w:tbl>
    <w:p w:rsidR="005C7FFB" w:rsidRPr="000F7D3B" w:rsidRDefault="005C7FFB" w:rsidP="005C7FFB">
      <w:pPr>
        <w:widowControl w:val="0"/>
        <w:autoSpaceDE w:val="0"/>
        <w:autoSpaceDN w:val="0"/>
        <w:adjustRightInd w:val="0"/>
        <w:jc w:val="both"/>
        <w:rPr>
          <w:b/>
          <w:bCs/>
        </w:rPr>
      </w:pPr>
    </w:p>
    <w:p w:rsidR="005C7FFB" w:rsidRPr="000F7D3B" w:rsidRDefault="005C7FFB" w:rsidP="005C7FFB">
      <w:pPr>
        <w:widowControl w:val="0"/>
        <w:autoSpaceDE w:val="0"/>
        <w:autoSpaceDN w:val="0"/>
        <w:adjustRightInd w:val="0"/>
        <w:jc w:val="both"/>
        <w:rPr>
          <w:b/>
          <w:bCs/>
        </w:rPr>
      </w:pPr>
      <w:r w:rsidRPr="000F7D3B">
        <w:rPr>
          <w:b/>
          <w:bCs/>
        </w:rPr>
        <w:t>VII. Описание учебно-методического и материально-технического обеспечения</w:t>
      </w:r>
    </w:p>
    <w:p w:rsidR="005C7FFB" w:rsidRPr="000F7D3B" w:rsidRDefault="005C7FFB" w:rsidP="005C7FFB">
      <w:pPr>
        <w:widowControl w:val="0"/>
        <w:autoSpaceDE w:val="0"/>
        <w:autoSpaceDN w:val="0"/>
        <w:adjustRightInd w:val="0"/>
        <w:jc w:val="both"/>
        <w:rPr>
          <w:b/>
          <w:bCs/>
        </w:rPr>
      </w:pPr>
      <w:r w:rsidRPr="000F7D3B">
        <w:rPr>
          <w:b/>
          <w:bCs/>
        </w:rPr>
        <w:t>образовательного процесса по учебному предмету «Обществознание»</w:t>
      </w:r>
    </w:p>
    <w:p w:rsidR="005C7FFB" w:rsidRPr="000F7D3B" w:rsidRDefault="005C7FFB" w:rsidP="005C7FFB">
      <w:pPr>
        <w:rPr>
          <w:b/>
          <w:bCs/>
        </w:rPr>
      </w:pPr>
      <w:r w:rsidRPr="000F7D3B">
        <w:rPr>
          <w:b/>
          <w:bCs/>
        </w:rPr>
        <w:t xml:space="preserve">Учебно-методический комплекс по всему курсу «обществознание» </w:t>
      </w:r>
      <w:r w:rsidRPr="000F7D3B">
        <w:rPr>
          <w:b/>
          <w:bCs/>
        </w:rPr>
        <w:br/>
      </w:r>
      <w:r w:rsidRPr="000F7D3B">
        <w:rPr>
          <w:iCs/>
        </w:rPr>
        <w:t xml:space="preserve">Боголюбов Л. Н., Брандт М. Ю. и </w:t>
      </w:r>
      <w:r w:rsidRPr="000F7D3B">
        <w:t>др .Итоговая аттестация по обществознанию. Основная школа .Методические рекомендации по курсу «Введение в обществознание» Под ред. Л. Н. Боголюбова</w:t>
      </w:r>
      <w:r w:rsidRPr="000F7D3B">
        <w:br/>
        <w:t>Оценка качества подготовки выпускников основной школы по обществознанию Сост. Л. Н. Боголюбов.</w:t>
      </w:r>
      <w:r w:rsidRPr="000F7D3B">
        <w:br/>
      </w:r>
      <w:r w:rsidRPr="000F7D3B">
        <w:rPr>
          <w:b/>
          <w:bCs/>
          <w:lang w:val="en-US"/>
        </w:rPr>
        <w:t>VIII</w:t>
      </w:r>
      <w:r w:rsidRPr="000F7D3B">
        <w:rPr>
          <w:b/>
          <w:bCs/>
        </w:rPr>
        <w:t>. Планируемые результаты изучения учебного предмета «Обществознание»</w:t>
      </w:r>
    </w:p>
    <w:p w:rsidR="005C7FFB" w:rsidRPr="000F7D3B" w:rsidRDefault="005C7FFB" w:rsidP="005C7FFB">
      <w:pPr>
        <w:widowControl w:val="0"/>
        <w:autoSpaceDE w:val="0"/>
        <w:autoSpaceDN w:val="0"/>
        <w:adjustRightInd w:val="0"/>
        <w:jc w:val="both"/>
      </w:pPr>
      <w:r w:rsidRPr="000F7D3B">
        <w:t>Изучение обществознания  в основной школе дает возможность обучающимся достичь следующих результатов развития:</w:t>
      </w:r>
    </w:p>
    <w:p w:rsidR="005C7FFB" w:rsidRPr="000F7D3B" w:rsidRDefault="005C7FFB" w:rsidP="005C7FFB">
      <w:pPr>
        <w:widowControl w:val="0"/>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2"/>
        <w:gridCol w:w="5804"/>
      </w:tblGrid>
      <w:tr w:rsidR="005C7FFB" w:rsidRPr="000F7D3B" w:rsidTr="00DE56D8">
        <w:trPr>
          <w:trHeight w:val="45"/>
        </w:trPr>
        <w:tc>
          <w:tcPr>
            <w:tcW w:w="9617" w:type="dxa"/>
            <w:shd w:val="clear" w:color="auto" w:fill="auto"/>
          </w:tcPr>
          <w:p w:rsidR="005C7FFB" w:rsidRPr="000F7D3B" w:rsidRDefault="005C7FFB" w:rsidP="00DE56D8">
            <w:pPr>
              <w:widowControl w:val="0"/>
              <w:autoSpaceDE w:val="0"/>
              <w:autoSpaceDN w:val="0"/>
              <w:adjustRightInd w:val="0"/>
              <w:jc w:val="both"/>
            </w:pPr>
            <w:r w:rsidRPr="000F7D3B">
              <w:t>Выпускник научится:</w:t>
            </w:r>
          </w:p>
        </w:tc>
        <w:tc>
          <w:tcPr>
            <w:tcW w:w="6152" w:type="dxa"/>
            <w:shd w:val="clear" w:color="auto" w:fill="auto"/>
          </w:tcPr>
          <w:p w:rsidR="005C7FFB" w:rsidRPr="000F7D3B" w:rsidRDefault="005C7FFB" w:rsidP="00DE56D8">
            <w:pPr>
              <w:widowControl w:val="0"/>
              <w:autoSpaceDE w:val="0"/>
              <w:autoSpaceDN w:val="0"/>
              <w:adjustRightInd w:val="0"/>
              <w:jc w:val="both"/>
            </w:pPr>
            <w:r w:rsidRPr="000F7D3B">
              <w:t>Выпускник получит возможность научиться:</w:t>
            </w:r>
          </w:p>
        </w:tc>
      </w:tr>
      <w:tr w:rsidR="005C7FFB" w:rsidRPr="000F7D3B" w:rsidTr="00DE56D8">
        <w:trPr>
          <w:trHeight w:val="45"/>
        </w:trPr>
        <w:tc>
          <w:tcPr>
            <w:tcW w:w="15769" w:type="dxa"/>
            <w:gridSpan w:val="2"/>
            <w:shd w:val="clear" w:color="auto" w:fill="auto"/>
          </w:tcPr>
          <w:p w:rsidR="005C7FFB" w:rsidRPr="000F7D3B" w:rsidRDefault="005C7FFB" w:rsidP="00DE56D8">
            <w:pPr>
              <w:widowControl w:val="0"/>
              <w:autoSpaceDE w:val="0"/>
              <w:autoSpaceDN w:val="0"/>
              <w:adjustRightInd w:val="0"/>
              <w:jc w:val="both"/>
              <w:rPr>
                <w:b/>
              </w:rPr>
            </w:pPr>
            <w:r w:rsidRPr="000F7D3B">
              <w:rPr>
                <w:b/>
              </w:rPr>
              <w:t>Человек в социальном измерении</w:t>
            </w:r>
          </w:p>
        </w:tc>
      </w:tr>
      <w:tr w:rsidR="005C7FFB" w:rsidRPr="000F7D3B" w:rsidTr="00DE56D8">
        <w:trPr>
          <w:trHeight w:val="45"/>
        </w:trPr>
        <w:tc>
          <w:tcPr>
            <w:tcW w:w="9617" w:type="dxa"/>
            <w:shd w:val="clear" w:color="auto" w:fill="auto"/>
          </w:tcPr>
          <w:p w:rsidR="005C7FFB" w:rsidRPr="000F7D3B" w:rsidRDefault="005C7FFB" w:rsidP="00DE56D8">
            <w:pPr>
              <w:widowControl w:val="0"/>
              <w:autoSpaceDE w:val="0"/>
              <w:autoSpaceDN w:val="0"/>
              <w:adjustRightInd w:val="0"/>
              <w:jc w:val="both"/>
            </w:pPr>
            <w:r w:rsidRPr="000F7D3B">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5C7FFB" w:rsidRPr="000F7D3B" w:rsidRDefault="005C7FFB" w:rsidP="00DE56D8">
            <w:pPr>
              <w:widowControl w:val="0"/>
              <w:autoSpaceDE w:val="0"/>
              <w:autoSpaceDN w:val="0"/>
              <w:adjustRightInd w:val="0"/>
              <w:jc w:val="both"/>
            </w:pPr>
            <w:r w:rsidRPr="000F7D3B">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5C7FFB" w:rsidRPr="000F7D3B" w:rsidRDefault="005C7FFB" w:rsidP="00DE56D8">
            <w:pPr>
              <w:widowControl w:val="0"/>
              <w:autoSpaceDE w:val="0"/>
              <w:autoSpaceDN w:val="0"/>
              <w:adjustRightInd w:val="0"/>
              <w:jc w:val="both"/>
            </w:pPr>
            <w:r w:rsidRPr="000F7D3B">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5C7FFB" w:rsidRPr="000F7D3B" w:rsidRDefault="005C7FFB" w:rsidP="00DE56D8">
            <w:pPr>
              <w:widowControl w:val="0"/>
              <w:autoSpaceDE w:val="0"/>
              <w:autoSpaceDN w:val="0"/>
              <w:adjustRightInd w:val="0"/>
              <w:jc w:val="both"/>
            </w:pPr>
            <w:r w:rsidRPr="000F7D3B">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5C7FFB" w:rsidRPr="000F7D3B" w:rsidRDefault="005C7FFB" w:rsidP="00DE56D8">
            <w:pPr>
              <w:widowControl w:val="0"/>
              <w:autoSpaceDE w:val="0"/>
              <w:autoSpaceDN w:val="0"/>
              <w:adjustRightInd w:val="0"/>
              <w:jc w:val="both"/>
            </w:pPr>
            <w:r w:rsidRPr="000F7D3B">
              <w:t>• характеризовать собственный социальный статус и социальные роли; объяснять и конкретизировать примерами смысл понятия «гражданство»;</w:t>
            </w:r>
          </w:p>
          <w:p w:rsidR="005C7FFB" w:rsidRPr="000F7D3B" w:rsidRDefault="005C7FFB" w:rsidP="00DE56D8">
            <w:pPr>
              <w:widowControl w:val="0"/>
              <w:autoSpaceDE w:val="0"/>
              <w:autoSpaceDN w:val="0"/>
              <w:adjustRightInd w:val="0"/>
              <w:jc w:val="both"/>
            </w:pPr>
            <w:r w:rsidRPr="000F7D3B">
              <w:t>• описывать гендер как социальный пол; приводить примеры гендерных ролей, а также различий в поведении мальчиков и девочек;</w:t>
            </w:r>
          </w:p>
          <w:p w:rsidR="005C7FFB" w:rsidRPr="000F7D3B" w:rsidRDefault="005C7FFB" w:rsidP="00DE56D8">
            <w:pPr>
              <w:widowControl w:val="0"/>
              <w:autoSpaceDE w:val="0"/>
              <w:autoSpaceDN w:val="0"/>
              <w:adjustRightInd w:val="0"/>
              <w:jc w:val="both"/>
            </w:pPr>
            <w:r w:rsidRPr="000F7D3B">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5C7FFB" w:rsidRPr="000F7D3B" w:rsidRDefault="005C7FFB" w:rsidP="00DE56D8">
            <w:pPr>
              <w:widowControl w:val="0"/>
              <w:suppressAutoHyphens/>
              <w:autoSpaceDE w:val="0"/>
              <w:autoSpaceDN w:val="0"/>
              <w:adjustRightInd w:val="0"/>
              <w:jc w:val="both"/>
            </w:pPr>
            <w:r w:rsidRPr="000F7D3B">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6152" w:type="dxa"/>
            <w:shd w:val="clear" w:color="auto" w:fill="auto"/>
          </w:tcPr>
          <w:p w:rsidR="005C7FFB" w:rsidRPr="000F7D3B" w:rsidRDefault="005C7FFB" w:rsidP="00DE56D8">
            <w:pPr>
              <w:widowControl w:val="0"/>
              <w:autoSpaceDE w:val="0"/>
              <w:autoSpaceDN w:val="0"/>
              <w:adjustRightInd w:val="0"/>
              <w:jc w:val="both"/>
            </w:pPr>
            <w:r w:rsidRPr="000F7D3B">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C7FFB" w:rsidRPr="000F7D3B" w:rsidRDefault="005C7FFB" w:rsidP="00DE56D8">
            <w:pPr>
              <w:widowControl w:val="0"/>
              <w:autoSpaceDE w:val="0"/>
              <w:autoSpaceDN w:val="0"/>
              <w:adjustRightInd w:val="0"/>
              <w:jc w:val="both"/>
            </w:pPr>
            <w:r w:rsidRPr="000F7D3B">
              <w:t>• использовать элементы причинно-следственного анализа при характеристике социальных параметров личности;</w:t>
            </w:r>
          </w:p>
          <w:p w:rsidR="005C7FFB" w:rsidRPr="000F7D3B" w:rsidRDefault="005C7FFB" w:rsidP="00DE56D8">
            <w:pPr>
              <w:widowControl w:val="0"/>
              <w:autoSpaceDE w:val="0"/>
              <w:autoSpaceDN w:val="0"/>
              <w:adjustRightInd w:val="0"/>
              <w:jc w:val="both"/>
            </w:pPr>
            <w:r w:rsidRPr="000F7D3B">
              <w:t>• описывать реальные связи и зависимости между воспитанием и социализацией личности.</w:t>
            </w:r>
          </w:p>
        </w:tc>
      </w:tr>
      <w:tr w:rsidR="005C7FFB" w:rsidRPr="000F7D3B" w:rsidTr="00DE56D8">
        <w:trPr>
          <w:trHeight w:val="45"/>
        </w:trPr>
        <w:tc>
          <w:tcPr>
            <w:tcW w:w="15769" w:type="dxa"/>
            <w:gridSpan w:val="2"/>
            <w:shd w:val="clear" w:color="auto" w:fill="auto"/>
          </w:tcPr>
          <w:p w:rsidR="005C7FFB" w:rsidRPr="000F7D3B" w:rsidRDefault="005C7FFB" w:rsidP="00DE56D8">
            <w:pPr>
              <w:widowControl w:val="0"/>
              <w:autoSpaceDE w:val="0"/>
              <w:autoSpaceDN w:val="0"/>
              <w:adjustRightInd w:val="0"/>
              <w:jc w:val="both"/>
              <w:rPr>
                <w:b/>
              </w:rPr>
            </w:pPr>
            <w:r w:rsidRPr="000F7D3B">
              <w:rPr>
                <w:b/>
              </w:rPr>
              <w:t>Ближайшее социальное окружение</w:t>
            </w:r>
          </w:p>
        </w:tc>
      </w:tr>
      <w:tr w:rsidR="005C7FFB" w:rsidRPr="000F7D3B" w:rsidTr="00DE56D8">
        <w:trPr>
          <w:trHeight w:val="2949"/>
        </w:trPr>
        <w:tc>
          <w:tcPr>
            <w:tcW w:w="9617" w:type="dxa"/>
            <w:shd w:val="clear" w:color="auto" w:fill="auto"/>
          </w:tcPr>
          <w:p w:rsidR="005C7FFB" w:rsidRPr="000F7D3B" w:rsidRDefault="005C7FFB" w:rsidP="00DE56D8">
            <w:pPr>
              <w:widowControl w:val="0"/>
              <w:autoSpaceDE w:val="0"/>
              <w:autoSpaceDN w:val="0"/>
              <w:adjustRightInd w:val="0"/>
              <w:jc w:val="both"/>
            </w:pPr>
            <w:r w:rsidRPr="000F7D3B">
              <w:t>• характеризовать семью и семейные отношения; оценивать социальное значение семейных традиций и обычаев;</w:t>
            </w:r>
          </w:p>
          <w:p w:rsidR="005C7FFB" w:rsidRPr="000F7D3B" w:rsidRDefault="005C7FFB" w:rsidP="00DE56D8">
            <w:pPr>
              <w:widowControl w:val="0"/>
              <w:autoSpaceDE w:val="0"/>
              <w:autoSpaceDN w:val="0"/>
              <w:adjustRightInd w:val="0"/>
              <w:jc w:val="both"/>
            </w:pPr>
            <w:r w:rsidRPr="000F7D3B">
              <w:t>• характеризовать основные роли членов семьи, включая свою;</w:t>
            </w:r>
          </w:p>
          <w:p w:rsidR="005C7FFB" w:rsidRPr="000F7D3B" w:rsidRDefault="005C7FFB" w:rsidP="00DE56D8">
            <w:pPr>
              <w:widowControl w:val="0"/>
              <w:autoSpaceDE w:val="0"/>
              <w:autoSpaceDN w:val="0"/>
              <w:adjustRightInd w:val="0"/>
              <w:jc w:val="both"/>
            </w:pPr>
            <w:r w:rsidRPr="000F7D3B">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C7FFB" w:rsidRPr="000F7D3B" w:rsidRDefault="005C7FFB" w:rsidP="00DE56D8">
            <w:pPr>
              <w:widowControl w:val="0"/>
              <w:suppressAutoHyphens/>
              <w:autoSpaceDE w:val="0"/>
              <w:autoSpaceDN w:val="0"/>
              <w:adjustRightInd w:val="0"/>
              <w:jc w:val="both"/>
            </w:pPr>
            <w:r w:rsidRPr="000F7D3B">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6152" w:type="dxa"/>
            <w:shd w:val="clear" w:color="auto" w:fill="auto"/>
          </w:tcPr>
          <w:p w:rsidR="005C7FFB" w:rsidRPr="000F7D3B" w:rsidRDefault="005C7FFB" w:rsidP="00DE56D8">
            <w:pPr>
              <w:widowControl w:val="0"/>
              <w:autoSpaceDE w:val="0"/>
              <w:autoSpaceDN w:val="0"/>
              <w:adjustRightInd w:val="0"/>
              <w:jc w:val="both"/>
            </w:pPr>
            <w:r w:rsidRPr="000F7D3B">
              <w:t>• использовать элементы причинно-следственного анализа при характеристике семейных конфликтов</w:t>
            </w:r>
          </w:p>
        </w:tc>
      </w:tr>
      <w:tr w:rsidR="005C7FFB" w:rsidRPr="000F7D3B" w:rsidTr="00DE56D8">
        <w:trPr>
          <w:trHeight w:val="45"/>
        </w:trPr>
        <w:tc>
          <w:tcPr>
            <w:tcW w:w="15769" w:type="dxa"/>
            <w:gridSpan w:val="2"/>
            <w:shd w:val="clear" w:color="auto" w:fill="auto"/>
          </w:tcPr>
          <w:p w:rsidR="005C7FFB" w:rsidRPr="000F7D3B" w:rsidRDefault="005C7FFB" w:rsidP="00DE56D8">
            <w:pPr>
              <w:widowControl w:val="0"/>
              <w:autoSpaceDE w:val="0"/>
              <w:autoSpaceDN w:val="0"/>
              <w:adjustRightInd w:val="0"/>
              <w:jc w:val="both"/>
              <w:rPr>
                <w:b/>
              </w:rPr>
            </w:pPr>
            <w:r w:rsidRPr="000F7D3B">
              <w:rPr>
                <w:b/>
              </w:rPr>
              <w:t>Общество — большой «дом» человечества</w:t>
            </w:r>
          </w:p>
        </w:tc>
      </w:tr>
      <w:tr w:rsidR="005C7FFB" w:rsidRPr="000F7D3B" w:rsidTr="00DE56D8">
        <w:trPr>
          <w:trHeight w:val="441"/>
        </w:trPr>
        <w:tc>
          <w:tcPr>
            <w:tcW w:w="9617" w:type="dxa"/>
            <w:shd w:val="clear" w:color="auto" w:fill="auto"/>
          </w:tcPr>
          <w:p w:rsidR="005C7FFB" w:rsidRPr="000F7D3B" w:rsidRDefault="005C7FFB" w:rsidP="00DE56D8">
            <w:pPr>
              <w:widowControl w:val="0"/>
              <w:autoSpaceDE w:val="0"/>
              <w:autoSpaceDN w:val="0"/>
              <w:adjustRightInd w:val="0"/>
              <w:jc w:val="both"/>
            </w:pPr>
            <w:r w:rsidRPr="000F7D3B">
              <w:t>• распознавать на основе приведённых данных основные типы обществ;</w:t>
            </w:r>
          </w:p>
          <w:p w:rsidR="005C7FFB" w:rsidRPr="000F7D3B" w:rsidRDefault="005C7FFB" w:rsidP="00DE56D8">
            <w:pPr>
              <w:widowControl w:val="0"/>
              <w:autoSpaceDE w:val="0"/>
              <w:autoSpaceDN w:val="0"/>
              <w:adjustRightInd w:val="0"/>
              <w:jc w:val="both"/>
            </w:pPr>
            <w:r w:rsidRPr="000F7D3B">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5C7FFB" w:rsidRPr="000F7D3B" w:rsidRDefault="005C7FFB" w:rsidP="00DE56D8">
            <w:pPr>
              <w:widowControl w:val="0"/>
              <w:autoSpaceDE w:val="0"/>
              <w:autoSpaceDN w:val="0"/>
              <w:adjustRightInd w:val="0"/>
              <w:jc w:val="both"/>
            </w:pPr>
            <w:r w:rsidRPr="000F7D3B">
              <w:t>• различать экономические, социальные, политические, культурные явления и процессы общественной жизни;</w:t>
            </w:r>
          </w:p>
          <w:p w:rsidR="005C7FFB" w:rsidRPr="000F7D3B" w:rsidRDefault="005C7FFB" w:rsidP="00DE56D8">
            <w:pPr>
              <w:widowControl w:val="0"/>
              <w:autoSpaceDE w:val="0"/>
              <w:autoSpaceDN w:val="0"/>
              <w:adjustRightInd w:val="0"/>
              <w:jc w:val="both"/>
            </w:pPr>
            <w:r w:rsidRPr="000F7D3B">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5C7FFB" w:rsidRPr="000F7D3B" w:rsidRDefault="005C7FFB" w:rsidP="00DE56D8">
            <w:pPr>
              <w:widowControl w:val="0"/>
              <w:suppressAutoHyphens/>
              <w:autoSpaceDE w:val="0"/>
              <w:autoSpaceDN w:val="0"/>
              <w:adjustRightInd w:val="0"/>
              <w:jc w:val="both"/>
            </w:pPr>
            <w:r w:rsidRPr="000F7D3B">
              <w:t>• 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6152" w:type="dxa"/>
            <w:shd w:val="clear" w:color="auto" w:fill="auto"/>
          </w:tcPr>
          <w:p w:rsidR="005C7FFB" w:rsidRPr="000F7D3B" w:rsidRDefault="005C7FFB" w:rsidP="00DE56D8">
            <w:pPr>
              <w:widowControl w:val="0"/>
              <w:autoSpaceDE w:val="0"/>
              <w:autoSpaceDN w:val="0"/>
              <w:adjustRightInd w:val="0"/>
              <w:jc w:val="both"/>
            </w:pPr>
            <w:r w:rsidRPr="000F7D3B">
              <w:t>• наблюдать и характеризовать явления и события, происходящие в различных сферах общественной жизни;</w:t>
            </w:r>
          </w:p>
          <w:p w:rsidR="005C7FFB" w:rsidRPr="000F7D3B" w:rsidRDefault="005C7FFB" w:rsidP="00DE56D8">
            <w:pPr>
              <w:widowControl w:val="0"/>
              <w:autoSpaceDE w:val="0"/>
              <w:autoSpaceDN w:val="0"/>
              <w:adjustRightInd w:val="0"/>
              <w:jc w:val="both"/>
            </w:pPr>
            <w:r w:rsidRPr="000F7D3B">
              <w:t>• объяснять взаимодействие социальных общностей и групп;</w:t>
            </w:r>
          </w:p>
          <w:p w:rsidR="005C7FFB" w:rsidRPr="000F7D3B" w:rsidRDefault="005C7FFB" w:rsidP="00DE56D8">
            <w:pPr>
              <w:widowControl w:val="0"/>
              <w:autoSpaceDE w:val="0"/>
              <w:autoSpaceDN w:val="0"/>
              <w:adjustRightInd w:val="0"/>
              <w:jc w:val="both"/>
            </w:pPr>
            <w:r w:rsidRPr="000F7D3B">
              <w:t>• выявлять причинно-следственные связи общественных явлений и характеризовать основные направления общественного развития.</w:t>
            </w:r>
          </w:p>
        </w:tc>
      </w:tr>
      <w:tr w:rsidR="005C7FFB" w:rsidRPr="000F7D3B" w:rsidTr="00DE56D8">
        <w:trPr>
          <w:trHeight w:val="45"/>
        </w:trPr>
        <w:tc>
          <w:tcPr>
            <w:tcW w:w="15769" w:type="dxa"/>
            <w:gridSpan w:val="2"/>
            <w:shd w:val="clear" w:color="auto" w:fill="auto"/>
          </w:tcPr>
          <w:p w:rsidR="005C7FFB" w:rsidRPr="000F7D3B" w:rsidRDefault="005C7FFB" w:rsidP="00DE56D8">
            <w:pPr>
              <w:widowControl w:val="0"/>
              <w:autoSpaceDE w:val="0"/>
              <w:autoSpaceDN w:val="0"/>
              <w:adjustRightInd w:val="0"/>
              <w:jc w:val="both"/>
              <w:rPr>
                <w:b/>
              </w:rPr>
            </w:pPr>
            <w:r w:rsidRPr="000F7D3B">
              <w:rPr>
                <w:b/>
              </w:rPr>
              <w:t>Общество, в котором мы живём</w:t>
            </w:r>
          </w:p>
        </w:tc>
      </w:tr>
      <w:tr w:rsidR="005C7FFB" w:rsidRPr="000F7D3B" w:rsidTr="00DE56D8">
        <w:trPr>
          <w:trHeight w:val="45"/>
        </w:trPr>
        <w:tc>
          <w:tcPr>
            <w:tcW w:w="9617" w:type="dxa"/>
            <w:shd w:val="clear" w:color="auto" w:fill="auto"/>
          </w:tcPr>
          <w:p w:rsidR="005C7FFB" w:rsidRPr="000F7D3B" w:rsidRDefault="005C7FFB" w:rsidP="00DE56D8">
            <w:pPr>
              <w:widowControl w:val="0"/>
              <w:autoSpaceDE w:val="0"/>
              <w:autoSpaceDN w:val="0"/>
              <w:adjustRightInd w:val="0"/>
              <w:jc w:val="both"/>
            </w:pPr>
            <w:r w:rsidRPr="000F7D3B">
              <w:t>• характеризовать глобальные проблемы современности;</w:t>
            </w:r>
          </w:p>
          <w:p w:rsidR="005C7FFB" w:rsidRPr="000F7D3B" w:rsidRDefault="005C7FFB" w:rsidP="00DE56D8">
            <w:pPr>
              <w:widowControl w:val="0"/>
              <w:autoSpaceDE w:val="0"/>
              <w:autoSpaceDN w:val="0"/>
              <w:adjustRightInd w:val="0"/>
              <w:jc w:val="both"/>
            </w:pPr>
            <w:r w:rsidRPr="000F7D3B">
              <w:t>• раскрывать духовные ценности и достижения народов нашей страны;</w:t>
            </w:r>
          </w:p>
          <w:p w:rsidR="005C7FFB" w:rsidRPr="000F7D3B" w:rsidRDefault="005C7FFB" w:rsidP="00DE56D8">
            <w:pPr>
              <w:widowControl w:val="0"/>
              <w:autoSpaceDE w:val="0"/>
              <w:autoSpaceDN w:val="0"/>
              <w:adjustRightInd w:val="0"/>
              <w:jc w:val="both"/>
            </w:pPr>
            <w:r w:rsidRPr="000F7D3B">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5C7FFB" w:rsidRPr="000F7D3B" w:rsidRDefault="005C7FFB" w:rsidP="00DE56D8">
            <w:pPr>
              <w:widowControl w:val="0"/>
              <w:autoSpaceDE w:val="0"/>
              <w:autoSpaceDN w:val="0"/>
              <w:adjustRightInd w:val="0"/>
              <w:jc w:val="both"/>
            </w:pPr>
            <w:r w:rsidRPr="000F7D3B">
              <w:t>• формулировать собственную точку зрения на социальный портрет достойного гражданина страны;</w:t>
            </w:r>
          </w:p>
          <w:p w:rsidR="005C7FFB" w:rsidRPr="000F7D3B" w:rsidRDefault="005C7FFB" w:rsidP="00DE56D8">
            <w:pPr>
              <w:widowControl w:val="0"/>
              <w:suppressAutoHyphens/>
              <w:autoSpaceDE w:val="0"/>
              <w:autoSpaceDN w:val="0"/>
              <w:adjustRightInd w:val="0"/>
              <w:jc w:val="both"/>
            </w:pPr>
            <w:r w:rsidRPr="000F7D3B">
              <w:t>• находить и извлекать информацию о положении России среди других государств мира из адаптированных источников различного типа.</w:t>
            </w:r>
          </w:p>
        </w:tc>
        <w:tc>
          <w:tcPr>
            <w:tcW w:w="6152" w:type="dxa"/>
            <w:shd w:val="clear" w:color="auto" w:fill="auto"/>
          </w:tcPr>
          <w:p w:rsidR="005C7FFB" w:rsidRPr="000F7D3B" w:rsidRDefault="005C7FFB" w:rsidP="00DE56D8">
            <w:pPr>
              <w:widowControl w:val="0"/>
              <w:autoSpaceDE w:val="0"/>
              <w:autoSpaceDN w:val="0"/>
              <w:adjustRightInd w:val="0"/>
              <w:jc w:val="both"/>
            </w:pPr>
            <w:r w:rsidRPr="000F7D3B">
              <w:t>• характеризовать и конкретизировать фактами социальной жизни изменения, происходящие в современном обществе;</w:t>
            </w:r>
          </w:p>
          <w:p w:rsidR="005C7FFB" w:rsidRPr="000F7D3B" w:rsidRDefault="005C7FFB" w:rsidP="00DE56D8">
            <w:pPr>
              <w:widowControl w:val="0"/>
              <w:autoSpaceDE w:val="0"/>
              <w:autoSpaceDN w:val="0"/>
              <w:adjustRightInd w:val="0"/>
              <w:jc w:val="both"/>
            </w:pPr>
            <w:r w:rsidRPr="000F7D3B">
              <w:t>• показывать влияние происходящих в обществе изменений на положение России в мире.</w:t>
            </w:r>
          </w:p>
        </w:tc>
      </w:tr>
      <w:tr w:rsidR="005C7FFB" w:rsidRPr="000F7D3B" w:rsidTr="00DE56D8">
        <w:trPr>
          <w:trHeight w:val="45"/>
        </w:trPr>
        <w:tc>
          <w:tcPr>
            <w:tcW w:w="15769" w:type="dxa"/>
            <w:gridSpan w:val="2"/>
            <w:shd w:val="clear" w:color="auto" w:fill="auto"/>
          </w:tcPr>
          <w:p w:rsidR="005C7FFB" w:rsidRPr="000F7D3B" w:rsidRDefault="005C7FFB" w:rsidP="00DE56D8">
            <w:pPr>
              <w:widowControl w:val="0"/>
              <w:autoSpaceDE w:val="0"/>
              <w:autoSpaceDN w:val="0"/>
              <w:adjustRightInd w:val="0"/>
              <w:jc w:val="both"/>
              <w:rPr>
                <w:b/>
              </w:rPr>
            </w:pPr>
            <w:r w:rsidRPr="000F7D3B">
              <w:rPr>
                <w:b/>
              </w:rPr>
              <w:t>Регулирование поведения людей в обществе</w:t>
            </w:r>
          </w:p>
        </w:tc>
      </w:tr>
      <w:tr w:rsidR="005C7FFB" w:rsidRPr="000F7D3B" w:rsidTr="00DE56D8">
        <w:trPr>
          <w:trHeight w:val="1222"/>
        </w:trPr>
        <w:tc>
          <w:tcPr>
            <w:tcW w:w="9617" w:type="dxa"/>
            <w:shd w:val="clear" w:color="auto" w:fill="auto"/>
          </w:tcPr>
          <w:p w:rsidR="005C7FFB" w:rsidRPr="000F7D3B" w:rsidRDefault="005C7FFB" w:rsidP="00DE56D8">
            <w:pPr>
              <w:widowControl w:val="0"/>
              <w:autoSpaceDE w:val="0"/>
              <w:autoSpaceDN w:val="0"/>
              <w:adjustRightInd w:val="0"/>
              <w:jc w:val="both"/>
            </w:pPr>
            <w:r w:rsidRPr="000F7D3B">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5C7FFB" w:rsidRPr="000F7D3B" w:rsidRDefault="005C7FFB" w:rsidP="00DE56D8">
            <w:pPr>
              <w:widowControl w:val="0"/>
              <w:autoSpaceDE w:val="0"/>
              <w:autoSpaceDN w:val="0"/>
              <w:adjustRightInd w:val="0"/>
              <w:jc w:val="both"/>
            </w:pPr>
            <w:r w:rsidRPr="000F7D3B">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C7FFB" w:rsidRPr="000F7D3B" w:rsidRDefault="005C7FFB" w:rsidP="00DE56D8">
            <w:pPr>
              <w:widowControl w:val="0"/>
              <w:autoSpaceDE w:val="0"/>
              <w:autoSpaceDN w:val="0"/>
              <w:adjustRightInd w:val="0"/>
              <w:jc w:val="both"/>
            </w:pPr>
            <w:r w:rsidRPr="000F7D3B">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5C7FFB" w:rsidRPr="000F7D3B" w:rsidRDefault="005C7FFB" w:rsidP="00DE56D8">
            <w:pPr>
              <w:widowControl w:val="0"/>
              <w:suppressAutoHyphens/>
              <w:autoSpaceDE w:val="0"/>
              <w:autoSpaceDN w:val="0"/>
              <w:adjustRightInd w:val="0"/>
              <w:jc w:val="both"/>
            </w:pPr>
            <w:r w:rsidRPr="000F7D3B">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6152" w:type="dxa"/>
            <w:shd w:val="clear" w:color="auto" w:fill="auto"/>
          </w:tcPr>
          <w:p w:rsidR="005C7FFB" w:rsidRPr="000F7D3B" w:rsidRDefault="005C7FFB" w:rsidP="00DE56D8">
            <w:pPr>
              <w:widowControl w:val="0"/>
              <w:autoSpaceDE w:val="0"/>
              <w:autoSpaceDN w:val="0"/>
              <w:adjustRightInd w:val="0"/>
              <w:jc w:val="both"/>
            </w:pPr>
            <w:r w:rsidRPr="000F7D3B">
              <w:t>• использовать элементы причинно-следственного анализа для понимания влияния моральных устоев на развитие общества и человека;</w:t>
            </w:r>
          </w:p>
          <w:p w:rsidR="005C7FFB" w:rsidRPr="000F7D3B" w:rsidRDefault="005C7FFB" w:rsidP="00DE56D8">
            <w:pPr>
              <w:widowControl w:val="0"/>
              <w:autoSpaceDE w:val="0"/>
              <w:autoSpaceDN w:val="0"/>
              <w:adjustRightInd w:val="0"/>
              <w:jc w:val="both"/>
            </w:pPr>
            <w:r w:rsidRPr="000F7D3B">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5C7FFB" w:rsidRPr="000F7D3B" w:rsidRDefault="005C7FFB" w:rsidP="00DE56D8">
            <w:pPr>
              <w:widowControl w:val="0"/>
              <w:autoSpaceDE w:val="0"/>
              <w:autoSpaceDN w:val="0"/>
              <w:adjustRightInd w:val="0"/>
              <w:jc w:val="both"/>
            </w:pPr>
            <w:r w:rsidRPr="000F7D3B">
              <w:t>• оценивать сущность и значение правопорядка и законности, собственный вклад в их становление и развитие.</w:t>
            </w:r>
          </w:p>
        </w:tc>
      </w:tr>
      <w:tr w:rsidR="005C7FFB" w:rsidRPr="000F7D3B" w:rsidTr="00DE56D8">
        <w:trPr>
          <w:trHeight w:val="45"/>
        </w:trPr>
        <w:tc>
          <w:tcPr>
            <w:tcW w:w="15769" w:type="dxa"/>
            <w:gridSpan w:val="2"/>
            <w:shd w:val="clear" w:color="auto" w:fill="auto"/>
          </w:tcPr>
          <w:p w:rsidR="005C7FFB" w:rsidRPr="000F7D3B" w:rsidRDefault="005C7FFB" w:rsidP="00DE56D8">
            <w:pPr>
              <w:widowControl w:val="0"/>
              <w:autoSpaceDE w:val="0"/>
              <w:autoSpaceDN w:val="0"/>
              <w:adjustRightInd w:val="0"/>
              <w:jc w:val="both"/>
              <w:rPr>
                <w:b/>
              </w:rPr>
            </w:pPr>
            <w:r w:rsidRPr="000F7D3B">
              <w:rPr>
                <w:b/>
              </w:rPr>
              <w:t>Основы российского законодательства</w:t>
            </w:r>
          </w:p>
        </w:tc>
      </w:tr>
      <w:tr w:rsidR="005C7FFB" w:rsidRPr="000F7D3B" w:rsidTr="00DE56D8">
        <w:trPr>
          <w:trHeight w:val="45"/>
        </w:trPr>
        <w:tc>
          <w:tcPr>
            <w:tcW w:w="9617" w:type="dxa"/>
            <w:shd w:val="clear" w:color="auto" w:fill="auto"/>
          </w:tcPr>
          <w:p w:rsidR="005C7FFB" w:rsidRPr="000F7D3B" w:rsidRDefault="005C7FFB" w:rsidP="00DE56D8">
            <w:pPr>
              <w:widowControl w:val="0"/>
              <w:autoSpaceDE w:val="0"/>
              <w:autoSpaceDN w:val="0"/>
              <w:adjustRightInd w:val="0"/>
              <w:jc w:val="both"/>
            </w:pPr>
            <w:r w:rsidRPr="000F7D3B">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C7FFB" w:rsidRPr="000F7D3B" w:rsidRDefault="005C7FFB" w:rsidP="00DE56D8">
            <w:pPr>
              <w:widowControl w:val="0"/>
              <w:autoSpaceDE w:val="0"/>
              <w:autoSpaceDN w:val="0"/>
              <w:adjustRightInd w:val="0"/>
              <w:jc w:val="both"/>
            </w:pPr>
            <w:r w:rsidRPr="000F7D3B">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5C7FFB" w:rsidRPr="000F7D3B" w:rsidRDefault="005C7FFB" w:rsidP="00DE56D8">
            <w:pPr>
              <w:widowControl w:val="0"/>
              <w:autoSpaceDE w:val="0"/>
              <w:autoSpaceDN w:val="0"/>
              <w:adjustRightInd w:val="0"/>
              <w:jc w:val="both"/>
            </w:pPr>
            <w:r w:rsidRPr="000F7D3B">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C7FFB" w:rsidRPr="000F7D3B" w:rsidRDefault="005C7FFB" w:rsidP="00DE56D8">
            <w:pPr>
              <w:widowControl w:val="0"/>
              <w:autoSpaceDE w:val="0"/>
              <w:autoSpaceDN w:val="0"/>
              <w:adjustRightInd w:val="0"/>
              <w:jc w:val="both"/>
            </w:pPr>
            <w:r w:rsidRPr="000F7D3B">
              <w:t>• объяснять на конкретных примерах особенности правового положения и юридической ответственности несовершеннолетних;</w:t>
            </w:r>
          </w:p>
          <w:p w:rsidR="005C7FFB" w:rsidRPr="000F7D3B" w:rsidRDefault="005C7FFB" w:rsidP="00DE56D8">
            <w:pPr>
              <w:widowControl w:val="0"/>
              <w:suppressAutoHyphens/>
              <w:autoSpaceDE w:val="0"/>
              <w:autoSpaceDN w:val="0"/>
              <w:adjustRightInd w:val="0"/>
              <w:jc w:val="both"/>
            </w:pPr>
            <w:r w:rsidRPr="000F7D3B">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6152" w:type="dxa"/>
            <w:shd w:val="clear" w:color="auto" w:fill="auto"/>
          </w:tcPr>
          <w:p w:rsidR="005C7FFB" w:rsidRPr="000F7D3B" w:rsidRDefault="005C7FFB" w:rsidP="00DE56D8">
            <w:pPr>
              <w:widowControl w:val="0"/>
              <w:autoSpaceDE w:val="0"/>
              <w:autoSpaceDN w:val="0"/>
              <w:adjustRightInd w:val="0"/>
              <w:jc w:val="both"/>
            </w:pPr>
            <w:r w:rsidRPr="000F7D3B">
              <w:t>• оценивать сущность и значение правопорядка и законности, собственный возможный вклад в их становление и развитие;</w:t>
            </w:r>
          </w:p>
          <w:p w:rsidR="005C7FFB" w:rsidRPr="000F7D3B" w:rsidRDefault="005C7FFB" w:rsidP="00DE56D8">
            <w:pPr>
              <w:widowControl w:val="0"/>
              <w:autoSpaceDE w:val="0"/>
              <w:autoSpaceDN w:val="0"/>
              <w:adjustRightInd w:val="0"/>
              <w:jc w:val="both"/>
            </w:pPr>
            <w:r w:rsidRPr="000F7D3B">
              <w:t>• осознанно содействовать защите правопорядка в обществе правовыми способами и средствами;</w:t>
            </w:r>
          </w:p>
          <w:p w:rsidR="005C7FFB" w:rsidRPr="000F7D3B" w:rsidRDefault="005C7FFB" w:rsidP="00DE56D8">
            <w:pPr>
              <w:widowControl w:val="0"/>
              <w:autoSpaceDE w:val="0"/>
              <w:autoSpaceDN w:val="0"/>
              <w:adjustRightInd w:val="0"/>
              <w:jc w:val="both"/>
            </w:pPr>
            <w:r w:rsidRPr="000F7D3B">
              <w:t>• использовать знания и умения для формирования способности к личному самоопределению, самореализации, самоконтролю.</w:t>
            </w:r>
          </w:p>
          <w:p w:rsidR="005C7FFB" w:rsidRPr="000F7D3B" w:rsidRDefault="005C7FFB" w:rsidP="00DE56D8">
            <w:pPr>
              <w:widowControl w:val="0"/>
              <w:autoSpaceDE w:val="0"/>
              <w:autoSpaceDN w:val="0"/>
              <w:adjustRightInd w:val="0"/>
              <w:jc w:val="both"/>
            </w:pPr>
          </w:p>
        </w:tc>
      </w:tr>
      <w:tr w:rsidR="005C7FFB" w:rsidRPr="000F7D3B" w:rsidTr="00DE56D8">
        <w:trPr>
          <w:trHeight w:val="45"/>
        </w:trPr>
        <w:tc>
          <w:tcPr>
            <w:tcW w:w="15769" w:type="dxa"/>
            <w:gridSpan w:val="2"/>
            <w:shd w:val="clear" w:color="auto" w:fill="auto"/>
          </w:tcPr>
          <w:p w:rsidR="005C7FFB" w:rsidRPr="000F7D3B" w:rsidRDefault="005C7FFB" w:rsidP="00DE56D8">
            <w:pPr>
              <w:widowControl w:val="0"/>
              <w:autoSpaceDE w:val="0"/>
              <w:autoSpaceDN w:val="0"/>
              <w:adjustRightInd w:val="0"/>
              <w:jc w:val="both"/>
              <w:rPr>
                <w:b/>
              </w:rPr>
            </w:pPr>
            <w:r w:rsidRPr="000F7D3B">
              <w:rPr>
                <w:b/>
              </w:rPr>
              <w:t>Мир экономики</w:t>
            </w:r>
          </w:p>
        </w:tc>
      </w:tr>
      <w:tr w:rsidR="005C7FFB" w:rsidRPr="000F7D3B" w:rsidTr="00DE56D8">
        <w:trPr>
          <w:trHeight w:val="45"/>
        </w:trPr>
        <w:tc>
          <w:tcPr>
            <w:tcW w:w="9617" w:type="dxa"/>
            <w:shd w:val="clear" w:color="auto" w:fill="auto"/>
          </w:tcPr>
          <w:p w:rsidR="005C7FFB" w:rsidRPr="000F7D3B" w:rsidRDefault="005C7FFB" w:rsidP="00DE56D8">
            <w:pPr>
              <w:widowControl w:val="0"/>
              <w:autoSpaceDE w:val="0"/>
              <w:autoSpaceDN w:val="0"/>
              <w:adjustRightInd w:val="0"/>
              <w:jc w:val="both"/>
            </w:pPr>
            <w:r w:rsidRPr="000F7D3B">
              <w:t>• понимать и правильно использовать основные экономические термины;</w:t>
            </w:r>
          </w:p>
          <w:p w:rsidR="005C7FFB" w:rsidRPr="000F7D3B" w:rsidRDefault="005C7FFB" w:rsidP="00DE56D8">
            <w:pPr>
              <w:widowControl w:val="0"/>
              <w:autoSpaceDE w:val="0"/>
              <w:autoSpaceDN w:val="0"/>
              <w:adjustRightInd w:val="0"/>
              <w:jc w:val="both"/>
            </w:pPr>
            <w:r w:rsidRPr="000F7D3B">
              <w:t>• распознавать на основе привёденных данных основные экономические системы, экономические явления и процессы, сравнивать их;</w:t>
            </w:r>
          </w:p>
          <w:p w:rsidR="005C7FFB" w:rsidRPr="000F7D3B" w:rsidRDefault="005C7FFB" w:rsidP="00DE56D8">
            <w:pPr>
              <w:widowControl w:val="0"/>
              <w:autoSpaceDE w:val="0"/>
              <w:autoSpaceDN w:val="0"/>
              <w:adjustRightInd w:val="0"/>
              <w:jc w:val="both"/>
            </w:pPr>
            <w:r w:rsidRPr="000F7D3B">
              <w:t xml:space="preserve">• объяснять механизм рыночного регулирования экономики и характеризовать роль государства в регулировании экономики; </w:t>
            </w:r>
          </w:p>
          <w:p w:rsidR="005C7FFB" w:rsidRPr="000F7D3B" w:rsidRDefault="005C7FFB" w:rsidP="00DE56D8">
            <w:pPr>
              <w:widowControl w:val="0"/>
              <w:autoSpaceDE w:val="0"/>
              <w:autoSpaceDN w:val="0"/>
              <w:adjustRightInd w:val="0"/>
              <w:jc w:val="both"/>
            </w:pPr>
            <w:r w:rsidRPr="000F7D3B">
              <w:t>• характеризовать функции денег в экономике;</w:t>
            </w:r>
          </w:p>
          <w:p w:rsidR="005C7FFB" w:rsidRPr="000F7D3B" w:rsidRDefault="005C7FFB" w:rsidP="00DE56D8">
            <w:pPr>
              <w:widowControl w:val="0"/>
              <w:autoSpaceDE w:val="0"/>
              <w:autoSpaceDN w:val="0"/>
              <w:adjustRightInd w:val="0"/>
              <w:jc w:val="both"/>
            </w:pPr>
            <w:r w:rsidRPr="000F7D3B">
              <w:t>• анализировать несложные статистические данные, отражающие экономические явления и процессы;</w:t>
            </w:r>
          </w:p>
          <w:p w:rsidR="005C7FFB" w:rsidRPr="000F7D3B" w:rsidRDefault="005C7FFB" w:rsidP="00DE56D8">
            <w:pPr>
              <w:widowControl w:val="0"/>
              <w:autoSpaceDE w:val="0"/>
              <w:autoSpaceDN w:val="0"/>
              <w:adjustRightInd w:val="0"/>
              <w:jc w:val="both"/>
            </w:pPr>
            <w:r w:rsidRPr="000F7D3B">
              <w:t>• получать социальную информацию об экономической жизни общества из адаптированных источников различного типа;</w:t>
            </w:r>
          </w:p>
          <w:p w:rsidR="005C7FFB" w:rsidRPr="000F7D3B" w:rsidRDefault="005C7FFB" w:rsidP="00DE56D8">
            <w:pPr>
              <w:widowControl w:val="0"/>
              <w:suppressAutoHyphens/>
              <w:autoSpaceDE w:val="0"/>
              <w:autoSpaceDN w:val="0"/>
              <w:adjustRightInd w:val="0"/>
              <w:jc w:val="both"/>
            </w:pPr>
            <w:r w:rsidRPr="000F7D3B">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6152" w:type="dxa"/>
            <w:shd w:val="clear" w:color="auto" w:fill="auto"/>
          </w:tcPr>
          <w:p w:rsidR="005C7FFB" w:rsidRPr="000F7D3B" w:rsidRDefault="005C7FFB" w:rsidP="00DE56D8">
            <w:pPr>
              <w:widowControl w:val="0"/>
              <w:autoSpaceDE w:val="0"/>
              <w:autoSpaceDN w:val="0"/>
              <w:adjustRightInd w:val="0"/>
              <w:jc w:val="both"/>
            </w:pPr>
            <w:r w:rsidRPr="000F7D3B">
              <w:t>• оценивать тенденции экономических изменений в нашем обществе;</w:t>
            </w:r>
          </w:p>
          <w:p w:rsidR="005C7FFB" w:rsidRPr="000F7D3B" w:rsidRDefault="005C7FFB" w:rsidP="00DE56D8">
            <w:pPr>
              <w:widowControl w:val="0"/>
              <w:autoSpaceDE w:val="0"/>
              <w:autoSpaceDN w:val="0"/>
              <w:adjustRightInd w:val="0"/>
              <w:jc w:val="both"/>
            </w:pPr>
            <w:r w:rsidRPr="000F7D3B">
              <w:t>• анализировать с опорой на полученные знания несложную экономическую информацию, получаемую из неадаптированных источников;</w:t>
            </w:r>
          </w:p>
          <w:p w:rsidR="005C7FFB" w:rsidRPr="000F7D3B" w:rsidRDefault="005C7FFB" w:rsidP="00DE56D8">
            <w:pPr>
              <w:widowControl w:val="0"/>
              <w:autoSpaceDE w:val="0"/>
              <w:autoSpaceDN w:val="0"/>
              <w:adjustRightInd w:val="0"/>
              <w:jc w:val="both"/>
            </w:pPr>
            <w:r w:rsidRPr="000F7D3B">
              <w:t>• выполнять несложные практические задания, основанные на ситуациях, связанных с описанием состояния российской экономики.</w:t>
            </w:r>
          </w:p>
        </w:tc>
      </w:tr>
      <w:tr w:rsidR="005C7FFB" w:rsidRPr="000F7D3B" w:rsidTr="00DE56D8">
        <w:trPr>
          <w:trHeight w:val="45"/>
        </w:trPr>
        <w:tc>
          <w:tcPr>
            <w:tcW w:w="15769" w:type="dxa"/>
            <w:gridSpan w:val="2"/>
            <w:shd w:val="clear" w:color="auto" w:fill="auto"/>
          </w:tcPr>
          <w:p w:rsidR="005C7FFB" w:rsidRPr="000F7D3B" w:rsidRDefault="005C7FFB" w:rsidP="00DE56D8">
            <w:pPr>
              <w:widowControl w:val="0"/>
              <w:autoSpaceDE w:val="0"/>
              <w:autoSpaceDN w:val="0"/>
              <w:adjustRightInd w:val="0"/>
              <w:jc w:val="both"/>
              <w:rPr>
                <w:b/>
              </w:rPr>
            </w:pPr>
            <w:r w:rsidRPr="000F7D3B">
              <w:rPr>
                <w:b/>
              </w:rPr>
              <w:t>Человек в экономических отношениях</w:t>
            </w:r>
          </w:p>
        </w:tc>
      </w:tr>
      <w:tr w:rsidR="005C7FFB" w:rsidRPr="000F7D3B" w:rsidTr="00DE56D8">
        <w:trPr>
          <w:trHeight w:val="45"/>
        </w:trPr>
        <w:tc>
          <w:tcPr>
            <w:tcW w:w="9617" w:type="dxa"/>
            <w:shd w:val="clear" w:color="auto" w:fill="auto"/>
          </w:tcPr>
          <w:p w:rsidR="005C7FFB" w:rsidRPr="000F7D3B" w:rsidRDefault="005C7FFB" w:rsidP="00DE56D8">
            <w:pPr>
              <w:widowControl w:val="0"/>
              <w:autoSpaceDE w:val="0"/>
              <w:autoSpaceDN w:val="0"/>
              <w:adjustRightInd w:val="0"/>
              <w:jc w:val="both"/>
            </w:pPr>
            <w:r w:rsidRPr="000F7D3B">
              <w:t>• распознавать на основе приведённых данных основные экономические системы и экономические явления, сравнивать их;</w:t>
            </w:r>
          </w:p>
          <w:p w:rsidR="005C7FFB" w:rsidRPr="000F7D3B" w:rsidRDefault="005C7FFB" w:rsidP="00DE56D8">
            <w:pPr>
              <w:widowControl w:val="0"/>
              <w:autoSpaceDE w:val="0"/>
              <w:autoSpaceDN w:val="0"/>
              <w:adjustRightInd w:val="0"/>
              <w:jc w:val="both"/>
            </w:pPr>
            <w:r w:rsidRPr="000F7D3B">
              <w:t>• характеризовать поведение производителя и потребителя как основных участников экономической деятельности;</w:t>
            </w:r>
          </w:p>
          <w:p w:rsidR="005C7FFB" w:rsidRPr="000F7D3B" w:rsidRDefault="005C7FFB" w:rsidP="00DE56D8">
            <w:pPr>
              <w:widowControl w:val="0"/>
              <w:autoSpaceDE w:val="0"/>
              <w:autoSpaceDN w:val="0"/>
              <w:adjustRightInd w:val="0"/>
              <w:jc w:val="both"/>
            </w:pPr>
            <w:r w:rsidRPr="000F7D3B">
              <w:t>• применять полученные знания для характеристики экономики семьи;</w:t>
            </w:r>
          </w:p>
          <w:p w:rsidR="005C7FFB" w:rsidRPr="000F7D3B" w:rsidRDefault="005C7FFB" w:rsidP="00DE56D8">
            <w:pPr>
              <w:widowControl w:val="0"/>
              <w:autoSpaceDE w:val="0"/>
              <w:autoSpaceDN w:val="0"/>
              <w:adjustRightInd w:val="0"/>
              <w:jc w:val="both"/>
            </w:pPr>
            <w:r w:rsidRPr="000F7D3B">
              <w:t>• использовать статистические данные, отражающие экономические изменения в обществе;</w:t>
            </w:r>
          </w:p>
          <w:p w:rsidR="005C7FFB" w:rsidRPr="000F7D3B" w:rsidRDefault="005C7FFB" w:rsidP="00DE56D8">
            <w:pPr>
              <w:widowControl w:val="0"/>
              <w:autoSpaceDE w:val="0"/>
              <w:autoSpaceDN w:val="0"/>
              <w:adjustRightInd w:val="0"/>
              <w:jc w:val="both"/>
            </w:pPr>
            <w:r w:rsidRPr="000F7D3B">
              <w:t>• получать социальную информацию об экономической жизни общества из адаптированных источников различного типа;</w:t>
            </w:r>
          </w:p>
          <w:p w:rsidR="005C7FFB" w:rsidRPr="000F7D3B" w:rsidRDefault="005C7FFB" w:rsidP="00DE56D8">
            <w:pPr>
              <w:widowControl w:val="0"/>
              <w:suppressAutoHyphens/>
              <w:autoSpaceDE w:val="0"/>
              <w:autoSpaceDN w:val="0"/>
              <w:adjustRightInd w:val="0"/>
              <w:jc w:val="both"/>
            </w:pPr>
            <w:r w:rsidRPr="000F7D3B">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6152" w:type="dxa"/>
            <w:shd w:val="clear" w:color="auto" w:fill="auto"/>
          </w:tcPr>
          <w:p w:rsidR="005C7FFB" w:rsidRPr="000F7D3B" w:rsidRDefault="005C7FFB" w:rsidP="00DE56D8">
            <w:pPr>
              <w:widowControl w:val="0"/>
              <w:autoSpaceDE w:val="0"/>
              <w:autoSpaceDN w:val="0"/>
              <w:adjustRightInd w:val="0"/>
              <w:jc w:val="both"/>
            </w:pPr>
            <w:r w:rsidRPr="000F7D3B">
              <w:t>• наблюдать и интерпретировать явления и события, происходящие в социальной жизни, с опорой на экономические знания;</w:t>
            </w:r>
          </w:p>
          <w:p w:rsidR="005C7FFB" w:rsidRPr="000F7D3B" w:rsidRDefault="005C7FFB" w:rsidP="00DE56D8">
            <w:pPr>
              <w:widowControl w:val="0"/>
              <w:autoSpaceDE w:val="0"/>
              <w:autoSpaceDN w:val="0"/>
              <w:adjustRightInd w:val="0"/>
              <w:jc w:val="both"/>
            </w:pPr>
            <w:r w:rsidRPr="000F7D3B">
              <w:t>• характеризовать тенденции экономических изменений в нашем обществе;</w:t>
            </w:r>
          </w:p>
          <w:p w:rsidR="005C7FFB" w:rsidRPr="000F7D3B" w:rsidRDefault="005C7FFB" w:rsidP="00DE56D8">
            <w:pPr>
              <w:widowControl w:val="0"/>
              <w:autoSpaceDE w:val="0"/>
              <w:autoSpaceDN w:val="0"/>
              <w:adjustRightInd w:val="0"/>
              <w:jc w:val="both"/>
            </w:pPr>
            <w:r w:rsidRPr="000F7D3B">
              <w:t>• анализировать с позиций обществознания сложившиеся практики и модели поведения потребителя;</w:t>
            </w:r>
          </w:p>
          <w:p w:rsidR="005C7FFB" w:rsidRPr="000F7D3B" w:rsidRDefault="005C7FFB" w:rsidP="00DE56D8">
            <w:pPr>
              <w:widowControl w:val="0"/>
              <w:autoSpaceDE w:val="0"/>
              <w:autoSpaceDN w:val="0"/>
              <w:adjustRightInd w:val="0"/>
              <w:jc w:val="both"/>
            </w:pPr>
            <w:r w:rsidRPr="000F7D3B">
              <w:t>• решать познавательные задачи в рамках изученного материала, отражающие типичные ситуации в экономической сфере деятельности человека;</w:t>
            </w:r>
          </w:p>
          <w:p w:rsidR="005C7FFB" w:rsidRPr="000F7D3B" w:rsidRDefault="005C7FFB" w:rsidP="00DE56D8">
            <w:pPr>
              <w:widowControl w:val="0"/>
              <w:autoSpaceDE w:val="0"/>
              <w:autoSpaceDN w:val="0"/>
              <w:adjustRightInd w:val="0"/>
              <w:jc w:val="both"/>
            </w:pPr>
            <w:r w:rsidRPr="000F7D3B">
              <w:t>• выполнять несложные практические задания, основанные на ситуациях, связанных с описанием состояния российской экономики.</w:t>
            </w:r>
          </w:p>
        </w:tc>
      </w:tr>
      <w:tr w:rsidR="005C7FFB" w:rsidRPr="000F7D3B" w:rsidTr="00DE56D8">
        <w:trPr>
          <w:trHeight w:val="45"/>
        </w:trPr>
        <w:tc>
          <w:tcPr>
            <w:tcW w:w="15769" w:type="dxa"/>
            <w:gridSpan w:val="2"/>
            <w:shd w:val="clear" w:color="auto" w:fill="auto"/>
          </w:tcPr>
          <w:p w:rsidR="005C7FFB" w:rsidRPr="000F7D3B" w:rsidRDefault="005C7FFB" w:rsidP="00DE56D8">
            <w:pPr>
              <w:widowControl w:val="0"/>
              <w:autoSpaceDE w:val="0"/>
              <w:autoSpaceDN w:val="0"/>
              <w:adjustRightInd w:val="0"/>
              <w:jc w:val="both"/>
              <w:rPr>
                <w:b/>
              </w:rPr>
            </w:pPr>
            <w:r w:rsidRPr="000F7D3B">
              <w:rPr>
                <w:b/>
              </w:rPr>
              <w:t>Мир социальных отношений</w:t>
            </w:r>
          </w:p>
        </w:tc>
      </w:tr>
      <w:tr w:rsidR="005C7FFB" w:rsidRPr="000F7D3B" w:rsidTr="00DE56D8">
        <w:trPr>
          <w:trHeight w:val="45"/>
        </w:trPr>
        <w:tc>
          <w:tcPr>
            <w:tcW w:w="9617" w:type="dxa"/>
            <w:shd w:val="clear" w:color="auto" w:fill="auto"/>
          </w:tcPr>
          <w:p w:rsidR="005C7FFB" w:rsidRPr="000F7D3B" w:rsidRDefault="005C7FFB" w:rsidP="00DE56D8">
            <w:pPr>
              <w:widowControl w:val="0"/>
              <w:autoSpaceDE w:val="0"/>
              <w:autoSpaceDN w:val="0"/>
              <w:adjustRightInd w:val="0"/>
              <w:jc w:val="both"/>
            </w:pPr>
            <w:r w:rsidRPr="000F7D3B">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5C7FFB" w:rsidRPr="000F7D3B" w:rsidRDefault="005C7FFB" w:rsidP="00DE56D8">
            <w:pPr>
              <w:widowControl w:val="0"/>
              <w:autoSpaceDE w:val="0"/>
              <w:autoSpaceDN w:val="0"/>
              <w:adjustRightInd w:val="0"/>
              <w:jc w:val="both"/>
            </w:pPr>
            <w:r w:rsidRPr="000F7D3B">
              <w:t>• характеризовать основные социальные группы российского общества, распознавать их сущностные признаки;</w:t>
            </w:r>
          </w:p>
          <w:p w:rsidR="005C7FFB" w:rsidRPr="000F7D3B" w:rsidRDefault="005C7FFB" w:rsidP="00DE56D8">
            <w:pPr>
              <w:widowControl w:val="0"/>
              <w:autoSpaceDE w:val="0"/>
              <w:autoSpaceDN w:val="0"/>
              <w:adjustRightInd w:val="0"/>
              <w:jc w:val="both"/>
            </w:pPr>
            <w:r w:rsidRPr="000F7D3B">
              <w:t>• характеризовать ведущие направления социальной политики российского государства;</w:t>
            </w:r>
          </w:p>
          <w:p w:rsidR="005C7FFB" w:rsidRPr="000F7D3B" w:rsidRDefault="005C7FFB" w:rsidP="00DE56D8">
            <w:pPr>
              <w:widowControl w:val="0"/>
              <w:autoSpaceDE w:val="0"/>
              <w:autoSpaceDN w:val="0"/>
              <w:adjustRightInd w:val="0"/>
              <w:jc w:val="both"/>
            </w:pPr>
            <w:r w:rsidRPr="000F7D3B">
              <w:t>• давать оценку с позиций общественного прогресса тенденциям социальных изменений в нашем обществе, аргументировать свою позицию;</w:t>
            </w:r>
          </w:p>
          <w:p w:rsidR="005C7FFB" w:rsidRPr="000F7D3B" w:rsidRDefault="005C7FFB" w:rsidP="00DE56D8">
            <w:pPr>
              <w:widowControl w:val="0"/>
              <w:autoSpaceDE w:val="0"/>
              <w:autoSpaceDN w:val="0"/>
              <w:adjustRightInd w:val="0"/>
              <w:jc w:val="both"/>
            </w:pPr>
            <w:r w:rsidRPr="000F7D3B">
              <w:t>• характеризовать собственные основные социальные роли;</w:t>
            </w:r>
          </w:p>
          <w:p w:rsidR="005C7FFB" w:rsidRPr="000F7D3B" w:rsidRDefault="005C7FFB" w:rsidP="00DE56D8">
            <w:pPr>
              <w:widowControl w:val="0"/>
              <w:autoSpaceDE w:val="0"/>
              <w:autoSpaceDN w:val="0"/>
              <w:adjustRightInd w:val="0"/>
              <w:jc w:val="both"/>
            </w:pPr>
            <w:r w:rsidRPr="000F7D3B">
              <w:t>• объяснять на примере своей семьи основные функции этого социального института в обществе;</w:t>
            </w:r>
          </w:p>
          <w:p w:rsidR="005C7FFB" w:rsidRPr="000F7D3B" w:rsidRDefault="005C7FFB" w:rsidP="00DE56D8">
            <w:pPr>
              <w:widowControl w:val="0"/>
              <w:autoSpaceDE w:val="0"/>
              <w:autoSpaceDN w:val="0"/>
              <w:adjustRightInd w:val="0"/>
              <w:jc w:val="both"/>
            </w:pPr>
            <w:r w:rsidRPr="000F7D3B">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5C7FFB" w:rsidRPr="000F7D3B" w:rsidRDefault="005C7FFB" w:rsidP="00DE56D8">
            <w:pPr>
              <w:widowControl w:val="0"/>
              <w:suppressAutoHyphens/>
              <w:autoSpaceDE w:val="0"/>
              <w:autoSpaceDN w:val="0"/>
              <w:adjustRightInd w:val="0"/>
              <w:jc w:val="both"/>
            </w:pPr>
            <w:r w:rsidRPr="000F7D3B">
              <w:t xml:space="preserve">• использовать социальную информацию, представленную совокупностью статистических данных, отражающих социальный состав и социальную динамику общества; </w:t>
            </w:r>
          </w:p>
          <w:p w:rsidR="005C7FFB" w:rsidRPr="000F7D3B" w:rsidRDefault="005C7FFB" w:rsidP="00DE56D8">
            <w:pPr>
              <w:widowControl w:val="0"/>
              <w:suppressAutoHyphens/>
              <w:autoSpaceDE w:val="0"/>
              <w:autoSpaceDN w:val="0"/>
              <w:adjustRightInd w:val="0"/>
              <w:jc w:val="both"/>
            </w:pPr>
            <w:r w:rsidRPr="000F7D3B">
              <w:t>• проводить несложные социологические исследования.</w:t>
            </w:r>
          </w:p>
        </w:tc>
        <w:tc>
          <w:tcPr>
            <w:tcW w:w="6152" w:type="dxa"/>
            <w:shd w:val="clear" w:color="auto" w:fill="auto"/>
          </w:tcPr>
          <w:p w:rsidR="005C7FFB" w:rsidRPr="000F7D3B" w:rsidRDefault="005C7FFB" w:rsidP="00DE56D8">
            <w:pPr>
              <w:widowControl w:val="0"/>
              <w:autoSpaceDE w:val="0"/>
              <w:autoSpaceDN w:val="0"/>
              <w:adjustRightInd w:val="0"/>
              <w:jc w:val="both"/>
            </w:pPr>
            <w:r w:rsidRPr="000F7D3B">
              <w:t>• использовать понятия «равенство» и «социальная справедливость» с позиций историзма;</w:t>
            </w:r>
          </w:p>
          <w:p w:rsidR="005C7FFB" w:rsidRPr="000F7D3B" w:rsidRDefault="005C7FFB" w:rsidP="00DE56D8">
            <w:pPr>
              <w:widowControl w:val="0"/>
              <w:autoSpaceDE w:val="0"/>
              <w:autoSpaceDN w:val="0"/>
              <w:adjustRightInd w:val="0"/>
              <w:jc w:val="both"/>
            </w:pPr>
            <w:r w:rsidRPr="000F7D3B">
              <w:t>• ориентироваться в потоке информации, относящейся к вопросам социальной структуры и социальных отношений в современном обществе;</w:t>
            </w:r>
          </w:p>
          <w:p w:rsidR="005C7FFB" w:rsidRPr="000F7D3B" w:rsidRDefault="005C7FFB" w:rsidP="00DE56D8">
            <w:pPr>
              <w:widowControl w:val="0"/>
              <w:autoSpaceDE w:val="0"/>
              <w:autoSpaceDN w:val="0"/>
              <w:adjustRightInd w:val="0"/>
              <w:jc w:val="both"/>
            </w:pPr>
            <w:r w:rsidRPr="000F7D3B">
              <w:t>• адекватно понимать информацию, относящуюся к социальной сфере общества, получаемую из различных источников.</w:t>
            </w:r>
          </w:p>
        </w:tc>
      </w:tr>
      <w:tr w:rsidR="005C7FFB" w:rsidRPr="000F7D3B" w:rsidTr="00DE56D8">
        <w:trPr>
          <w:trHeight w:val="45"/>
        </w:trPr>
        <w:tc>
          <w:tcPr>
            <w:tcW w:w="15769" w:type="dxa"/>
            <w:gridSpan w:val="2"/>
            <w:shd w:val="clear" w:color="auto" w:fill="auto"/>
          </w:tcPr>
          <w:p w:rsidR="005C7FFB" w:rsidRPr="000F7D3B" w:rsidRDefault="005C7FFB" w:rsidP="00DE56D8">
            <w:pPr>
              <w:widowControl w:val="0"/>
              <w:autoSpaceDE w:val="0"/>
              <w:autoSpaceDN w:val="0"/>
              <w:adjustRightInd w:val="0"/>
              <w:jc w:val="both"/>
              <w:rPr>
                <w:b/>
              </w:rPr>
            </w:pPr>
            <w:r w:rsidRPr="000F7D3B">
              <w:rPr>
                <w:b/>
              </w:rPr>
              <w:t>Политическая жизнь общества</w:t>
            </w:r>
          </w:p>
        </w:tc>
      </w:tr>
      <w:tr w:rsidR="005C7FFB" w:rsidRPr="000F7D3B" w:rsidTr="00DE56D8">
        <w:trPr>
          <w:trHeight w:val="45"/>
        </w:trPr>
        <w:tc>
          <w:tcPr>
            <w:tcW w:w="9617" w:type="dxa"/>
            <w:shd w:val="clear" w:color="auto" w:fill="auto"/>
          </w:tcPr>
          <w:p w:rsidR="005C7FFB" w:rsidRPr="000F7D3B" w:rsidRDefault="005C7FFB" w:rsidP="00DE56D8">
            <w:pPr>
              <w:widowControl w:val="0"/>
              <w:autoSpaceDE w:val="0"/>
              <w:autoSpaceDN w:val="0"/>
              <w:adjustRightInd w:val="0"/>
              <w:jc w:val="both"/>
            </w:pPr>
            <w:r w:rsidRPr="000F7D3B">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5C7FFB" w:rsidRPr="000F7D3B" w:rsidRDefault="005C7FFB" w:rsidP="00DE56D8">
            <w:pPr>
              <w:widowControl w:val="0"/>
              <w:autoSpaceDE w:val="0"/>
              <w:autoSpaceDN w:val="0"/>
              <w:adjustRightInd w:val="0"/>
              <w:jc w:val="both"/>
            </w:pPr>
            <w:r w:rsidRPr="000F7D3B">
              <w:t>• правильно определять инстанцию (государственный орган), в который следует обратиться для разрешения той или типичной социальной ситуации;</w:t>
            </w:r>
          </w:p>
          <w:p w:rsidR="005C7FFB" w:rsidRPr="000F7D3B" w:rsidRDefault="005C7FFB" w:rsidP="00DE56D8">
            <w:pPr>
              <w:widowControl w:val="0"/>
              <w:autoSpaceDE w:val="0"/>
              <w:autoSpaceDN w:val="0"/>
              <w:adjustRightInd w:val="0"/>
              <w:jc w:val="both"/>
            </w:pPr>
            <w:r w:rsidRPr="000F7D3B">
              <w:t>• сравнивать различные типы политических режимов, обосновывать преимущества демократического политического устройства;</w:t>
            </w:r>
          </w:p>
          <w:p w:rsidR="005C7FFB" w:rsidRPr="000F7D3B" w:rsidRDefault="005C7FFB" w:rsidP="00DE56D8">
            <w:pPr>
              <w:widowControl w:val="0"/>
              <w:autoSpaceDE w:val="0"/>
              <w:autoSpaceDN w:val="0"/>
              <w:adjustRightInd w:val="0"/>
              <w:jc w:val="both"/>
            </w:pPr>
            <w:r w:rsidRPr="000F7D3B">
              <w:t>• описывать основные признаки любого государства, конкретизировать их на примерах прошлого и современности;</w:t>
            </w:r>
          </w:p>
          <w:p w:rsidR="005C7FFB" w:rsidRPr="000F7D3B" w:rsidRDefault="005C7FFB" w:rsidP="00DE56D8">
            <w:pPr>
              <w:widowControl w:val="0"/>
              <w:autoSpaceDE w:val="0"/>
              <w:autoSpaceDN w:val="0"/>
              <w:adjustRightInd w:val="0"/>
              <w:jc w:val="both"/>
            </w:pPr>
            <w:r w:rsidRPr="000F7D3B">
              <w:t>• характеризовать базовые черты избирательной системы в нашем обществе, основные проявления роли избирателя;</w:t>
            </w:r>
          </w:p>
          <w:p w:rsidR="005C7FFB" w:rsidRPr="000F7D3B" w:rsidRDefault="005C7FFB" w:rsidP="00DE56D8">
            <w:pPr>
              <w:widowControl w:val="0"/>
              <w:suppressAutoHyphens/>
              <w:autoSpaceDE w:val="0"/>
              <w:autoSpaceDN w:val="0"/>
              <w:adjustRightInd w:val="0"/>
              <w:jc w:val="both"/>
            </w:pPr>
            <w:r w:rsidRPr="000F7D3B">
              <w:t>• различать факты и мнения в потоке политической информации.</w:t>
            </w:r>
          </w:p>
        </w:tc>
        <w:tc>
          <w:tcPr>
            <w:tcW w:w="6152" w:type="dxa"/>
            <w:shd w:val="clear" w:color="auto" w:fill="auto"/>
          </w:tcPr>
          <w:p w:rsidR="005C7FFB" w:rsidRPr="000F7D3B" w:rsidRDefault="005C7FFB" w:rsidP="00DE56D8">
            <w:pPr>
              <w:widowControl w:val="0"/>
              <w:autoSpaceDE w:val="0"/>
              <w:autoSpaceDN w:val="0"/>
              <w:adjustRightInd w:val="0"/>
              <w:jc w:val="both"/>
            </w:pPr>
            <w:r w:rsidRPr="000F7D3B">
              <w:t>• осознавать значение гражданской активности и патриотической позиции в укреплении нашего государства;</w:t>
            </w:r>
          </w:p>
          <w:p w:rsidR="005C7FFB" w:rsidRPr="000F7D3B" w:rsidRDefault="005C7FFB" w:rsidP="00DE56D8">
            <w:pPr>
              <w:widowControl w:val="0"/>
              <w:autoSpaceDE w:val="0"/>
              <w:autoSpaceDN w:val="0"/>
              <w:adjustRightInd w:val="0"/>
              <w:jc w:val="both"/>
            </w:pPr>
            <w:r w:rsidRPr="000F7D3B">
              <w:t>• соотносить различные оценки политических событий и процессов и делать обоснованные выводы.</w:t>
            </w:r>
          </w:p>
        </w:tc>
      </w:tr>
      <w:tr w:rsidR="005C7FFB" w:rsidRPr="000F7D3B" w:rsidTr="00DE56D8">
        <w:trPr>
          <w:trHeight w:val="45"/>
        </w:trPr>
        <w:tc>
          <w:tcPr>
            <w:tcW w:w="15769" w:type="dxa"/>
            <w:gridSpan w:val="2"/>
            <w:shd w:val="clear" w:color="auto" w:fill="auto"/>
          </w:tcPr>
          <w:p w:rsidR="005C7FFB" w:rsidRPr="000F7D3B" w:rsidRDefault="005C7FFB" w:rsidP="00DE56D8">
            <w:pPr>
              <w:widowControl w:val="0"/>
              <w:autoSpaceDE w:val="0"/>
              <w:autoSpaceDN w:val="0"/>
              <w:adjustRightInd w:val="0"/>
              <w:jc w:val="both"/>
              <w:rPr>
                <w:b/>
              </w:rPr>
            </w:pPr>
            <w:r w:rsidRPr="000F7D3B">
              <w:rPr>
                <w:b/>
              </w:rPr>
              <w:t>Культурно-информационная среда общественной жизни</w:t>
            </w:r>
          </w:p>
        </w:tc>
      </w:tr>
      <w:tr w:rsidR="005C7FFB" w:rsidRPr="000F7D3B" w:rsidTr="00DE56D8">
        <w:trPr>
          <w:trHeight w:val="45"/>
        </w:trPr>
        <w:tc>
          <w:tcPr>
            <w:tcW w:w="9617" w:type="dxa"/>
            <w:shd w:val="clear" w:color="auto" w:fill="auto"/>
          </w:tcPr>
          <w:p w:rsidR="005C7FFB" w:rsidRPr="000F7D3B" w:rsidRDefault="005C7FFB" w:rsidP="00DE56D8">
            <w:pPr>
              <w:widowControl w:val="0"/>
              <w:autoSpaceDE w:val="0"/>
              <w:autoSpaceDN w:val="0"/>
              <w:adjustRightInd w:val="0"/>
              <w:jc w:val="both"/>
            </w:pPr>
            <w:r w:rsidRPr="000F7D3B">
              <w:t>• характеризовать развитие отдельных областей и форм культуры;</w:t>
            </w:r>
          </w:p>
          <w:p w:rsidR="005C7FFB" w:rsidRPr="000F7D3B" w:rsidRDefault="005C7FFB" w:rsidP="00DE56D8">
            <w:pPr>
              <w:widowControl w:val="0"/>
              <w:autoSpaceDE w:val="0"/>
              <w:autoSpaceDN w:val="0"/>
              <w:adjustRightInd w:val="0"/>
              <w:jc w:val="both"/>
            </w:pPr>
            <w:r w:rsidRPr="000F7D3B">
              <w:t>• распознавать и различать явления духовной культуры;</w:t>
            </w:r>
          </w:p>
          <w:p w:rsidR="005C7FFB" w:rsidRPr="000F7D3B" w:rsidRDefault="005C7FFB" w:rsidP="00DE56D8">
            <w:pPr>
              <w:widowControl w:val="0"/>
              <w:autoSpaceDE w:val="0"/>
              <w:autoSpaceDN w:val="0"/>
              <w:adjustRightInd w:val="0"/>
              <w:jc w:val="both"/>
            </w:pPr>
            <w:r w:rsidRPr="000F7D3B">
              <w:t>• описывать различные средства массовой информации;</w:t>
            </w:r>
          </w:p>
          <w:p w:rsidR="005C7FFB" w:rsidRPr="000F7D3B" w:rsidRDefault="005C7FFB" w:rsidP="00DE56D8">
            <w:pPr>
              <w:widowControl w:val="0"/>
              <w:autoSpaceDE w:val="0"/>
              <w:autoSpaceDN w:val="0"/>
              <w:adjustRightInd w:val="0"/>
              <w:jc w:val="both"/>
            </w:pPr>
            <w:r w:rsidRPr="000F7D3B">
              <w:t>• находить и извлекать социальную информацию о достижениях и проблемах развития культуры из адаптированных источников различного типа;</w:t>
            </w:r>
          </w:p>
          <w:p w:rsidR="005C7FFB" w:rsidRPr="000F7D3B" w:rsidRDefault="005C7FFB" w:rsidP="00DE56D8">
            <w:pPr>
              <w:widowControl w:val="0"/>
              <w:autoSpaceDE w:val="0"/>
              <w:autoSpaceDN w:val="0"/>
              <w:adjustRightInd w:val="0"/>
              <w:jc w:val="both"/>
            </w:pPr>
            <w:r w:rsidRPr="000F7D3B">
              <w:t>• видеть различные точки зрения в вопросах ценностного выбора и приоритетов в духовной сфере, формулировать собственное отношение.</w:t>
            </w:r>
          </w:p>
          <w:p w:rsidR="005C7FFB" w:rsidRPr="000F7D3B" w:rsidRDefault="005C7FFB" w:rsidP="00DE56D8">
            <w:pPr>
              <w:widowControl w:val="0"/>
              <w:autoSpaceDE w:val="0"/>
              <w:autoSpaceDN w:val="0"/>
              <w:adjustRightInd w:val="0"/>
              <w:jc w:val="both"/>
            </w:pPr>
          </w:p>
        </w:tc>
        <w:tc>
          <w:tcPr>
            <w:tcW w:w="6152" w:type="dxa"/>
            <w:shd w:val="clear" w:color="auto" w:fill="auto"/>
          </w:tcPr>
          <w:p w:rsidR="005C7FFB" w:rsidRPr="000F7D3B" w:rsidRDefault="005C7FFB" w:rsidP="00DE56D8">
            <w:pPr>
              <w:widowControl w:val="0"/>
              <w:autoSpaceDE w:val="0"/>
              <w:autoSpaceDN w:val="0"/>
              <w:adjustRightInd w:val="0"/>
              <w:jc w:val="both"/>
            </w:pPr>
            <w:r w:rsidRPr="000F7D3B">
              <w:t>• описывать процессы создания, сохранения, трансляции и усвоения достижений культуры;</w:t>
            </w:r>
          </w:p>
          <w:p w:rsidR="005C7FFB" w:rsidRPr="000F7D3B" w:rsidRDefault="005C7FFB" w:rsidP="00DE56D8">
            <w:pPr>
              <w:widowControl w:val="0"/>
              <w:autoSpaceDE w:val="0"/>
              <w:autoSpaceDN w:val="0"/>
              <w:adjustRightInd w:val="0"/>
              <w:jc w:val="both"/>
            </w:pPr>
            <w:r w:rsidRPr="000F7D3B">
              <w:t>• характеризовать основные направления развития отечественной культуры в современных условиях;</w:t>
            </w:r>
          </w:p>
          <w:p w:rsidR="005C7FFB" w:rsidRPr="000F7D3B" w:rsidRDefault="005C7FFB" w:rsidP="00DE56D8">
            <w:pPr>
              <w:widowControl w:val="0"/>
              <w:autoSpaceDE w:val="0"/>
              <w:autoSpaceDN w:val="0"/>
              <w:adjustRightInd w:val="0"/>
              <w:jc w:val="both"/>
            </w:pPr>
            <w:r w:rsidRPr="000F7D3B">
              <w:t>• осуществлять рефлексию своих ценностей</w:t>
            </w:r>
          </w:p>
        </w:tc>
      </w:tr>
      <w:tr w:rsidR="005C7FFB" w:rsidRPr="000F7D3B" w:rsidTr="00DE56D8">
        <w:trPr>
          <w:trHeight w:val="45"/>
        </w:trPr>
        <w:tc>
          <w:tcPr>
            <w:tcW w:w="15769" w:type="dxa"/>
            <w:gridSpan w:val="2"/>
            <w:shd w:val="clear" w:color="auto" w:fill="auto"/>
          </w:tcPr>
          <w:p w:rsidR="005C7FFB" w:rsidRPr="000F7D3B" w:rsidRDefault="005C7FFB" w:rsidP="00DE56D8">
            <w:pPr>
              <w:widowControl w:val="0"/>
              <w:autoSpaceDE w:val="0"/>
              <w:autoSpaceDN w:val="0"/>
              <w:adjustRightInd w:val="0"/>
              <w:jc w:val="both"/>
              <w:rPr>
                <w:b/>
              </w:rPr>
            </w:pPr>
            <w:r w:rsidRPr="000F7D3B">
              <w:rPr>
                <w:b/>
              </w:rPr>
              <w:t>Человек в меняющемся обществе</w:t>
            </w:r>
          </w:p>
        </w:tc>
      </w:tr>
      <w:tr w:rsidR="005C7FFB" w:rsidRPr="000F7D3B" w:rsidTr="00DE56D8">
        <w:trPr>
          <w:trHeight w:val="1837"/>
        </w:trPr>
        <w:tc>
          <w:tcPr>
            <w:tcW w:w="9617" w:type="dxa"/>
            <w:shd w:val="clear" w:color="auto" w:fill="auto"/>
          </w:tcPr>
          <w:p w:rsidR="005C7FFB" w:rsidRPr="000F7D3B" w:rsidRDefault="005C7FFB" w:rsidP="00DE56D8">
            <w:pPr>
              <w:widowControl w:val="0"/>
              <w:autoSpaceDE w:val="0"/>
              <w:autoSpaceDN w:val="0"/>
              <w:adjustRightInd w:val="0"/>
              <w:jc w:val="both"/>
            </w:pPr>
            <w:r w:rsidRPr="000F7D3B">
              <w:t>• характеризовать явление ускорения социального развития;</w:t>
            </w:r>
          </w:p>
          <w:p w:rsidR="005C7FFB" w:rsidRPr="000F7D3B" w:rsidRDefault="005C7FFB" w:rsidP="00DE56D8">
            <w:pPr>
              <w:widowControl w:val="0"/>
              <w:autoSpaceDE w:val="0"/>
              <w:autoSpaceDN w:val="0"/>
              <w:adjustRightInd w:val="0"/>
              <w:jc w:val="both"/>
            </w:pPr>
            <w:r w:rsidRPr="000F7D3B">
              <w:t>• объяснять необходимость непрерывного образования в современных условиях;</w:t>
            </w:r>
          </w:p>
          <w:p w:rsidR="005C7FFB" w:rsidRPr="000F7D3B" w:rsidRDefault="005C7FFB" w:rsidP="00DE56D8">
            <w:pPr>
              <w:widowControl w:val="0"/>
              <w:autoSpaceDE w:val="0"/>
              <w:autoSpaceDN w:val="0"/>
              <w:adjustRightInd w:val="0"/>
              <w:jc w:val="both"/>
            </w:pPr>
            <w:r w:rsidRPr="000F7D3B">
              <w:t>• описывать многообразие профессий в современном мире;</w:t>
            </w:r>
          </w:p>
          <w:p w:rsidR="005C7FFB" w:rsidRPr="000F7D3B" w:rsidRDefault="005C7FFB" w:rsidP="00DE56D8">
            <w:pPr>
              <w:widowControl w:val="0"/>
              <w:autoSpaceDE w:val="0"/>
              <w:autoSpaceDN w:val="0"/>
              <w:adjustRightInd w:val="0"/>
              <w:jc w:val="both"/>
            </w:pPr>
            <w:r w:rsidRPr="000F7D3B">
              <w:t>• характеризовать роль молодёжи в развитии современного общества;</w:t>
            </w:r>
          </w:p>
          <w:p w:rsidR="005C7FFB" w:rsidRPr="000F7D3B" w:rsidRDefault="005C7FFB" w:rsidP="00DE56D8">
            <w:pPr>
              <w:widowControl w:val="0"/>
              <w:autoSpaceDE w:val="0"/>
              <w:autoSpaceDN w:val="0"/>
              <w:adjustRightInd w:val="0"/>
              <w:jc w:val="both"/>
            </w:pPr>
            <w:r w:rsidRPr="000F7D3B">
              <w:t>• извлекать социальную информацию из доступных источников;</w:t>
            </w:r>
          </w:p>
          <w:p w:rsidR="005C7FFB" w:rsidRPr="000F7D3B" w:rsidRDefault="005C7FFB" w:rsidP="00DE56D8">
            <w:pPr>
              <w:widowControl w:val="0"/>
              <w:autoSpaceDE w:val="0"/>
              <w:autoSpaceDN w:val="0"/>
              <w:adjustRightInd w:val="0"/>
              <w:jc w:val="both"/>
            </w:pPr>
            <w:r w:rsidRPr="000F7D3B">
              <w:t>• применять полученные знания для решения отдельных социальных проблем.</w:t>
            </w:r>
          </w:p>
        </w:tc>
        <w:tc>
          <w:tcPr>
            <w:tcW w:w="6152" w:type="dxa"/>
            <w:shd w:val="clear" w:color="auto" w:fill="auto"/>
          </w:tcPr>
          <w:p w:rsidR="005C7FFB" w:rsidRPr="000F7D3B" w:rsidRDefault="005C7FFB" w:rsidP="00DE56D8">
            <w:pPr>
              <w:widowControl w:val="0"/>
              <w:autoSpaceDE w:val="0"/>
              <w:autoSpaceDN w:val="0"/>
              <w:adjustRightInd w:val="0"/>
              <w:jc w:val="both"/>
            </w:pPr>
            <w:r w:rsidRPr="000F7D3B">
              <w:t>• критически воспринимать сообщения и рекламу в СМИ и Интернете о таких направлениях массовой культуры, как шоу-бизнес и мода;</w:t>
            </w:r>
          </w:p>
          <w:p w:rsidR="005C7FFB" w:rsidRPr="000F7D3B" w:rsidRDefault="005C7FFB" w:rsidP="00DE56D8">
            <w:pPr>
              <w:widowControl w:val="0"/>
              <w:autoSpaceDE w:val="0"/>
              <w:autoSpaceDN w:val="0"/>
              <w:adjustRightInd w:val="0"/>
              <w:jc w:val="both"/>
            </w:pPr>
            <w:r w:rsidRPr="000F7D3B">
              <w:t>• оценивать роль спорта и спортивных достижений в контексте современной общественной жизни;</w:t>
            </w:r>
          </w:p>
          <w:p w:rsidR="005C7FFB" w:rsidRPr="000F7D3B" w:rsidRDefault="005C7FFB" w:rsidP="00DE56D8">
            <w:pPr>
              <w:widowControl w:val="0"/>
              <w:autoSpaceDE w:val="0"/>
              <w:autoSpaceDN w:val="0"/>
              <w:adjustRightInd w:val="0"/>
              <w:jc w:val="both"/>
            </w:pPr>
            <w:r w:rsidRPr="000F7D3B">
              <w:t>• выражать и обосновывать собственную позицию по актуальным проблемам молодёжи</w:t>
            </w:r>
          </w:p>
        </w:tc>
      </w:tr>
    </w:tbl>
    <w:p w:rsidR="005C7FFB" w:rsidRPr="000F7D3B" w:rsidRDefault="005C7FFB" w:rsidP="005C7FFB">
      <w:pPr>
        <w:pStyle w:val="a8"/>
        <w:shd w:val="clear" w:color="auto" w:fill="auto"/>
        <w:spacing w:after="0" w:line="240" w:lineRule="auto"/>
        <w:jc w:val="both"/>
        <w:rPr>
          <w:rStyle w:val="3Calibri1"/>
          <w:bCs/>
          <w:sz w:val="24"/>
          <w:szCs w:val="24"/>
        </w:rPr>
      </w:pPr>
    </w:p>
    <w:p w:rsidR="005C7FFB" w:rsidRDefault="005C7FFB" w:rsidP="005C7FFB">
      <w:pPr>
        <w:pStyle w:val="a8"/>
        <w:shd w:val="clear" w:color="auto" w:fill="auto"/>
        <w:spacing w:after="0" w:line="240" w:lineRule="auto"/>
        <w:ind w:firstLine="454"/>
        <w:jc w:val="both"/>
        <w:rPr>
          <w:rStyle w:val="423"/>
          <w:b w:val="0"/>
          <w:bCs w:val="0"/>
          <w:sz w:val="24"/>
          <w:szCs w:val="24"/>
        </w:rPr>
      </w:pPr>
      <w:r w:rsidRPr="00A2324D">
        <w:rPr>
          <w:rStyle w:val="423"/>
          <w:b w:val="0"/>
          <w:bCs w:val="0"/>
          <w:sz w:val="24"/>
          <w:szCs w:val="24"/>
        </w:rPr>
        <w:t>2.2.2.6. ГЕОГРАФИЯ</w:t>
      </w:r>
      <w:bookmarkStart w:id="104" w:name="bookmark296"/>
      <w:bookmarkEnd w:id="103"/>
    </w:p>
    <w:p w:rsidR="005C7FFB" w:rsidRPr="00F11731" w:rsidRDefault="005C7FFB" w:rsidP="005C7FFB">
      <w:pPr>
        <w:autoSpaceDE w:val="0"/>
        <w:autoSpaceDN w:val="0"/>
        <w:adjustRightInd w:val="0"/>
        <w:ind w:left="1080"/>
        <w:jc w:val="center"/>
        <w:rPr>
          <w:b/>
          <w:bCs/>
        </w:rPr>
      </w:pPr>
      <w:r>
        <w:rPr>
          <w:b/>
          <w:bCs/>
          <w:lang w:val="en-US"/>
        </w:rPr>
        <w:t>I</w:t>
      </w:r>
      <w:r w:rsidRPr="00EB7547">
        <w:rPr>
          <w:b/>
          <w:bCs/>
        </w:rPr>
        <w:t>.</w:t>
      </w:r>
      <w:r w:rsidRPr="00F11731">
        <w:rPr>
          <w:b/>
          <w:bCs/>
        </w:rPr>
        <w:t>Пояснительная записка</w:t>
      </w:r>
    </w:p>
    <w:p w:rsidR="005C7FFB" w:rsidRPr="00F11731" w:rsidRDefault="005C7FFB" w:rsidP="005C7FFB">
      <w:pPr>
        <w:autoSpaceDE w:val="0"/>
        <w:autoSpaceDN w:val="0"/>
        <w:adjustRightInd w:val="0"/>
        <w:jc w:val="both"/>
      </w:pPr>
      <w:r w:rsidRPr="00F11731">
        <w:t>Программа «География» для  6 - 9 классов составлена на основании следующих нормативно-правовых документов:</w:t>
      </w:r>
    </w:p>
    <w:p w:rsidR="005C7FFB" w:rsidRPr="00F11731" w:rsidRDefault="005C7FFB" w:rsidP="005C7FFB">
      <w:pPr>
        <w:autoSpaceDE w:val="0"/>
        <w:autoSpaceDN w:val="0"/>
        <w:adjustRightInd w:val="0"/>
        <w:jc w:val="both"/>
      </w:pPr>
      <w:r w:rsidRPr="00F11731">
        <w:t>1. Федерального государственного образовательного стандарта основного общего образования / М-во образования и науки Рос. Федерации. – М.: Просвещение, 2011. – 48 с. – (Стандарты второго поколения).</w:t>
      </w:r>
    </w:p>
    <w:p w:rsidR="005C7FFB" w:rsidRPr="00F11731" w:rsidRDefault="005C7FFB" w:rsidP="005C7FFB">
      <w:pPr>
        <w:autoSpaceDE w:val="0"/>
        <w:autoSpaceDN w:val="0"/>
        <w:adjustRightInd w:val="0"/>
        <w:jc w:val="both"/>
      </w:pPr>
      <w:r w:rsidRPr="00F11731">
        <w:t>2. Примерной основной образовательной программы образовательного учреждения. Основная школа / [сост. Е. С. Савинов]. – М.: Просвещение, 2011. – 342 с. – (Стандарты второго поколения).</w:t>
      </w:r>
    </w:p>
    <w:p w:rsidR="005C7FFB" w:rsidRPr="00F11731" w:rsidRDefault="005C7FFB" w:rsidP="005C7FFB">
      <w:pPr>
        <w:autoSpaceDE w:val="0"/>
        <w:autoSpaceDN w:val="0"/>
        <w:adjustRightInd w:val="0"/>
        <w:jc w:val="both"/>
      </w:pPr>
      <w:r w:rsidRPr="00F11731">
        <w:t>3. Примерной программы по учебным предметам. География. 6 - 9 классы: проект. - М.: Просвещение, 2010. - 71 с.- (Стандарт второго поколения).</w:t>
      </w:r>
    </w:p>
    <w:p w:rsidR="005C7FFB" w:rsidRPr="00F11731" w:rsidRDefault="005C7FFB" w:rsidP="005C7FFB">
      <w:pPr>
        <w:autoSpaceDE w:val="0"/>
        <w:autoSpaceDN w:val="0"/>
        <w:adjustRightInd w:val="0"/>
        <w:jc w:val="both"/>
      </w:pPr>
      <w:r w:rsidRPr="00F11731">
        <w:t>4. Базисного учебного плана образовательного учреждения.</w:t>
      </w:r>
    </w:p>
    <w:p w:rsidR="005C7FFB" w:rsidRPr="00F11731" w:rsidRDefault="005C7FFB" w:rsidP="005C7FFB">
      <w:pPr>
        <w:autoSpaceDE w:val="0"/>
        <w:autoSpaceDN w:val="0"/>
        <w:adjustRightInd w:val="0"/>
        <w:jc w:val="both"/>
      </w:pPr>
      <w:r w:rsidRPr="00F11731">
        <w:t>Программа соответствует</w:t>
      </w:r>
      <w:r w:rsidRPr="00F11731">
        <w:rPr>
          <w:sz w:val="28"/>
          <w:szCs w:val="28"/>
        </w:rPr>
        <w:t xml:space="preserve"> </w:t>
      </w:r>
      <w:r w:rsidRPr="00F11731">
        <w:t xml:space="preserve"> УМК для 6-го класса автора Герасимова Т.П., УМК для 7-го класса авторов: Коринская В.А., Душина И.В. и др. УМК 8-го класса автор Баринова И. И, УМК 9-го класса авторов Дронов В.П., Ром В.Я.</w:t>
      </w:r>
    </w:p>
    <w:p w:rsidR="005C7FFB" w:rsidRPr="00F11731" w:rsidRDefault="005C7FFB" w:rsidP="005C7FFB">
      <w:pPr>
        <w:autoSpaceDE w:val="0"/>
        <w:autoSpaceDN w:val="0"/>
        <w:adjustRightInd w:val="0"/>
        <w:jc w:val="both"/>
      </w:pPr>
      <w:r w:rsidRPr="00F11731">
        <w:t>В системе основного общего образования география – единственный школьный предмет, содержание которого одновременно охватывает многие аспекты как естественного, так и гуманитарно-общественного научного знания. Это позволяет формировать у учащихся:</w:t>
      </w:r>
    </w:p>
    <w:p w:rsidR="005C7FFB" w:rsidRPr="00F11731" w:rsidRDefault="005C7FFB" w:rsidP="005C7FFB">
      <w:pPr>
        <w:autoSpaceDE w:val="0"/>
        <w:autoSpaceDN w:val="0"/>
        <w:adjustRightInd w:val="0"/>
        <w:ind w:firstLine="142"/>
        <w:jc w:val="both"/>
      </w:pPr>
      <w:r w:rsidRPr="00F11731">
        <w:t>- комплексное представление о географической среде как среде обитания человечества;</w:t>
      </w:r>
    </w:p>
    <w:p w:rsidR="005C7FFB" w:rsidRPr="00F11731" w:rsidRDefault="005C7FFB" w:rsidP="005C7FFB">
      <w:pPr>
        <w:autoSpaceDE w:val="0"/>
        <w:autoSpaceDN w:val="0"/>
        <w:adjustRightInd w:val="0"/>
        <w:ind w:firstLine="142"/>
        <w:jc w:val="both"/>
      </w:pPr>
      <w:r w:rsidRPr="00F11731">
        <w:t>- целостное восприятие не в виде набора обособленных природных и общественных компонентов, а в виде взаимосвязанной иерархии целостных природно-общественных территориальных систем, формирующихся и развивающихся по определенным законам.</w:t>
      </w:r>
    </w:p>
    <w:p w:rsidR="005C7FFB" w:rsidRPr="00F11731" w:rsidRDefault="005C7FFB" w:rsidP="005C7FFB">
      <w:pPr>
        <w:autoSpaceDE w:val="0"/>
        <w:autoSpaceDN w:val="0"/>
        <w:adjustRightInd w:val="0"/>
        <w:ind w:firstLine="567"/>
        <w:jc w:val="both"/>
      </w:pPr>
    </w:p>
    <w:p w:rsidR="005C7FFB" w:rsidRPr="00F11731" w:rsidRDefault="005C7FFB" w:rsidP="005C7FFB">
      <w:pPr>
        <w:numPr>
          <w:ilvl w:val="0"/>
          <w:numId w:val="50"/>
        </w:numPr>
        <w:spacing w:after="0" w:line="240" w:lineRule="auto"/>
        <w:jc w:val="center"/>
        <w:rPr>
          <w:b/>
          <w:bCs/>
        </w:rPr>
      </w:pPr>
      <w:r w:rsidRPr="00F11731">
        <w:rPr>
          <w:b/>
          <w:bCs/>
        </w:rPr>
        <w:t>Общая характеристика учебного предмета «География»</w:t>
      </w:r>
    </w:p>
    <w:p w:rsidR="005C7FFB" w:rsidRPr="00F11731" w:rsidRDefault="005C7FFB" w:rsidP="005C7FFB">
      <w:pPr>
        <w:autoSpaceDE w:val="0"/>
        <w:autoSpaceDN w:val="0"/>
        <w:adjustRightInd w:val="0"/>
        <w:ind w:firstLine="567"/>
        <w:jc w:val="both"/>
      </w:pPr>
    </w:p>
    <w:p w:rsidR="005C7FFB" w:rsidRPr="00F11731" w:rsidRDefault="005C7FFB" w:rsidP="005C7FFB">
      <w:pPr>
        <w:autoSpaceDE w:val="0"/>
        <w:autoSpaceDN w:val="0"/>
        <w:adjustRightInd w:val="0"/>
        <w:ind w:firstLine="567"/>
        <w:jc w:val="both"/>
      </w:pPr>
      <w:r w:rsidRPr="00F11731">
        <w:t>География в основной школе – учебный предмет, формирующий у учащихся систему комплексных социально-ориентированных знаний о Земле как о планете людей, закономерностях развития природы, размещения населения и хозяйства, об особенностях, о динамике и территориальных следствиях главных природных, экологических, социально-экономических и иных процессов, протекающих в географическом пространстве, проблемах взаимодействия общества и природы, об адаптации человека к географическим условиям проживания, о географических подходах к устойчивому развитию территорий.</w:t>
      </w:r>
    </w:p>
    <w:p w:rsidR="005C7FFB" w:rsidRPr="00F11731" w:rsidRDefault="005C7FFB" w:rsidP="005C7FFB">
      <w:pPr>
        <w:autoSpaceDE w:val="0"/>
        <w:autoSpaceDN w:val="0"/>
        <w:adjustRightInd w:val="0"/>
        <w:ind w:firstLine="567"/>
        <w:jc w:val="both"/>
      </w:pPr>
      <w:r w:rsidRPr="00F11731">
        <w:rPr>
          <w:i/>
        </w:rPr>
        <w:t>Целями</w:t>
      </w:r>
      <w:r w:rsidRPr="00F11731">
        <w:t xml:space="preserve"> изучения географии в основной школе являются:</w:t>
      </w:r>
    </w:p>
    <w:p w:rsidR="005C7FFB" w:rsidRPr="00F11731" w:rsidRDefault="005C7FFB" w:rsidP="005C7FFB">
      <w:pPr>
        <w:autoSpaceDE w:val="0"/>
        <w:autoSpaceDN w:val="0"/>
        <w:adjustRightInd w:val="0"/>
        <w:ind w:firstLine="567"/>
        <w:jc w:val="both"/>
      </w:pPr>
      <w:r w:rsidRPr="00F11731">
        <w:t>- формирование системы географических знаний как компонента научной картины мира;</w:t>
      </w:r>
    </w:p>
    <w:p w:rsidR="005C7FFB" w:rsidRPr="00F11731" w:rsidRDefault="005C7FFB" w:rsidP="005C7FFB">
      <w:pPr>
        <w:autoSpaceDE w:val="0"/>
        <w:autoSpaceDN w:val="0"/>
        <w:adjustRightInd w:val="0"/>
        <w:ind w:firstLine="567"/>
        <w:jc w:val="both"/>
      </w:pPr>
      <w:r w:rsidRPr="00F11731">
        <w:t>- познания на конкретных примерах многообразия современного географического пространства на разных его уровнях, что позволяет сформировать географическую картину мира;</w:t>
      </w:r>
    </w:p>
    <w:p w:rsidR="005C7FFB" w:rsidRPr="00F11731" w:rsidRDefault="005C7FFB" w:rsidP="005C7FFB">
      <w:pPr>
        <w:autoSpaceDE w:val="0"/>
        <w:autoSpaceDN w:val="0"/>
        <w:adjustRightInd w:val="0"/>
        <w:ind w:firstLine="567"/>
        <w:jc w:val="both"/>
      </w:pPr>
      <w:r w:rsidRPr="00F11731">
        <w:t>- познание характера, сущности и динами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rsidR="005C7FFB" w:rsidRPr="00F11731" w:rsidRDefault="005C7FFB" w:rsidP="005C7FFB">
      <w:pPr>
        <w:autoSpaceDE w:val="0"/>
        <w:autoSpaceDN w:val="0"/>
        <w:adjustRightInd w:val="0"/>
        <w:ind w:firstLine="567"/>
        <w:jc w:val="both"/>
      </w:pPr>
      <w:r w:rsidRPr="00F11731">
        <w:t>- понимание главных особенностей взаимодействия природы и общества;</w:t>
      </w:r>
    </w:p>
    <w:p w:rsidR="005C7FFB" w:rsidRPr="00F11731" w:rsidRDefault="005C7FFB" w:rsidP="005C7FFB">
      <w:pPr>
        <w:autoSpaceDE w:val="0"/>
        <w:autoSpaceDN w:val="0"/>
        <w:adjustRightInd w:val="0"/>
        <w:ind w:firstLine="567"/>
        <w:jc w:val="both"/>
      </w:pPr>
      <w:r w:rsidRPr="00F11731">
        <w:t>- понимание закономерностей размещения населения и территориальной организации хозяйства;</w:t>
      </w:r>
    </w:p>
    <w:p w:rsidR="005C7FFB" w:rsidRPr="00F11731" w:rsidRDefault="005C7FFB" w:rsidP="005C7FFB">
      <w:pPr>
        <w:autoSpaceDE w:val="0"/>
        <w:autoSpaceDN w:val="0"/>
        <w:adjustRightInd w:val="0"/>
        <w:ind w:firstLine="567"/>
        <w:jc w:val="both"/>
      </w:pPr>
      <w:r w:rsidRPr="00F11731">
        <w:t>- глубокое всестороннее изучение географии России, включая различные виды ее географического положения;</w:t>
      </w:r>
    </w:p>
    <w:p w:rsidR="005C7FFB" w:rsidRPr="00F11731" w:rsidRDefault="005C7FFB" w:rsidP="005C7FFB">
      <w:pPr>
        <w:autoSpaceDE w:val="0"/>
        <w:autoSpaceDN w:val="0"/>
        <w:adjustRightInd w:val="0"/>
        <w:ind w:firstLine="567"/>
        <w:jc w:val="both"/>
      </w:pPr>
      <w:r w:rsidRPr="00F11731">
        <w:t>- выработка у обучающихся понимания общественной потребности в географических знаниях;</w:t>
      </w:r>
    </w:p>
    <w:p w:rsidR="005C7FFB" w:rsidRPr="00F11731" w:rsidRDefault="005C7FFB" w:rsidP="005C7FFB">
      <w:pPr>
        <w:autoSpaceDE w:val="0"/>
        <w:autoSpaceDN w:val="0"/>
        <w:adjustRightInd w:val="0"/>
        <w:ind w:firstLine="567"/>
        <w:jc w:val="both"/>
      </w:pPr>
      <w:r w:rsidRPr="00F11731">
        <w:t>- формирование навыков и умений безопасного и экологически целесообразного поведения в окружающей среде.</w:t>
      </w:r>
    </w:p>
    <w:p w:rsidR="005C7FFB" w:rsidRPr="00F11731" w:rsidRDefault="005C7FFB" w:rsidP="005C7FFB">
      <w:pPr>
        <w:autoSpaceDE w:val="0"/>
        <w:autoSpaceDN w:val="0"/>
        <w:adjustRightInd w:val="0"/>
        <w:ind w:firstLine="567"/>
        <w:jc w:val="both"/>
      </w:pPr>
      <w:r w:rsidRPr="00F11731">
        <w:t>Построение учебного содержания курса осуществляется по принципу его логической целостности, от общего к частному. Поэтому содержание программы структурировано в виде двух основных блоков: «География Земли» и «География России», в каждом из которых выделяются тематические разделы.</w:t>
      </w:r>
    </w:p>
    <w:p w:rsidR="005C7FFB" w:rsidRPr="00F11731" w:rsidRDefault="005C7FFB" w:rsidP="005C7FFB">
      <w:pPr>
        <w:autoSpaceDE w:val="0"/>
        <w:autoSpaceDN w:val="0"/>
        <w:adjustRightInd w:val="0"/>
        <w:ind w:firstLine="567"/>
        <w:jc w:val="both"/>
      </w:pPr>
      <w:r w:rsidRPr="00F11731">
        <w:t xml:space="preserve">В блоке «География Земли» у учащихся формируются знания о географической целостности и неоднородности Земли как планеты людей, об общих географических закономерностях развития рельефа, гидрографии, </w:t>
      </w:r>
    </w:p>
    <w:p w:rsidR="005C7FFB" w:rsidRPr="00F11731" w:rsidRDefault="005C7FFB" w:rsidP="005C7FFB">
      <w:pPr>
        <w:autoSpaceDE w:val="0"/>
        <w:autoSpaceDN w:val="0"/>
        <w:adjustRightInd w:val="0"/>
        <w:ind w:firstLine="567"/>
        <w:jc w:val="both"/>
      </w:pPr>
      <w:r w:rsidRPr="00F11731">
        <w:t>Климатических процессов, распределение растительного и животного мира, влияние природы на жизнь и деятельность людей. Здесь же происходит развитие базовых знаний страноведческого характера: о целостности и дифференциации материков, их крупных регионов и стран, о людях, их населяющих, об особенностях их жизни и хозяйственной деятельности в различных природных условиях.</w:t>
      </w:r>
    </w:p>
    <w:p w:rsidR="005C7FFB" w:rsidRPr="00F11731" w:rsidRDefault="005C7FFB" w:rsidP="005C7FFB">
      <w:pPr>
        <w:autoSpaceDE w:val="0"/>
        <w:autoSpaceDN w:val="0"/>
        <w:adjustRightInd w:val="0"/>
        <w:ind w:firstLine="567"/>
        <w:jc w:val="both"/>
      </w:pPr>
      <w:r w:rsidRPr="00F11731">
        <w:t>Блок «География России» - центральный в системе российского школьного образования, выполняющий наряду с содержательно – обучающей важную идеологическую функцию. Главная цель курса – формирование географического образа своей Родины во всем его многообразии и целостности на основе комплексного подхода и показа взаимодействия и взаимовлияния трех основных компонентов – природы, населения и хозяйств.</w:t>
      </w:r>
    </w:p>
    <w:p w:rsidR="005C7FFB" w:rsidRPr="00F11731" w:rsidRDefault="005C7FFB" w:rsidP="005C7FFB">
      <w:pPr>
        <w:autoSpaceDE w:val="0"/>
        <w:autoSpaceDN w:val="0"/>
        <w:adjustRightInd w:val="0"/>
        <w:ind w:firstLine="567"/>
        <w:jc w:val="both"/>
        <w:rPr>
          <w:i/>
          <w:iCs/>
        </w:rPr>
      </w:pPr>
      <w:r w:rsidRPr="00F11731">
        <w:t>Требования к результатам обучения:</w:t>
      </w:r>
    </w:p>
    <w:p w:rsidR="005C7FFB" w:rsidRPr="00F11731" w:rsidRDefault="005C7FFB" w:rsidP="005C7FFB">
      <w:pPr>
        <w:autoSpaceDE w:val="0"/>
        <w:autoSpaceDN w:val="0"/>
        <w:adjustRightInd w:val="0"/>
        <w:ind w:firstLine="567"/>
        <w:jc w:val="both"/>
        <w:rPr>
          <w:i/>
          <w:iCs/>
        </w:rPr>
      </w:pPr>
      <w:r w:rsidRPr="00F11731">
        <w:rPr>
          <w:i/>
        </w:rPr>
        <w:t>Личностным</w:t>
      </w:r>
      <w:r w:rsidRPr="00F11731">
        <w:rPr>
          <w:i/>
          <w:iCs/>
        </w:rPr>
        <w:t>:</w:t>
      </w:r>
    </w:p>
    <w:p w:rsidR="005C7FFB" w:rsidRPr="00F11731" w:rsidRDefault="005C7FFB" w:rsidP="005C7FFB">
      <w:pPr>
        <w:autoSpaceDE w:val="0"/>
        <w:autoSpaceDN w:val="0"/>
        <w:adjustRightInd w:val="0"/>
        <w:ind w:firstLine="567"/>
        <w:jc w:val="both"/>
        <w:rPr>
          <w:iCs/>
        </w:rPr>
      </w:pPr>
      <w:r w:rsidRPr="00F11731">
        <w:rPr>
          <w:iCs/>
        </w:rPr>
        <w:t>- ценностные ориентации выпускников основной школы, отражающие их индивидуально-личностные позиции;</w:t>
      </w:r>
    </w:p>
    <w:p w:rsidR="005C7FFB" w:rsidRPr="00F11731" w:rsidRDefault="005C7FFB" w:rsidP="005C7FFB">
      <w:pPr>
        <w:autoSpaceDE w:val="0"/>
        <w:autoSpaceDN w:val="0"/>
        <w:adjustRightInd w:val="0"/>
        <w:ind w:firstLine="567"/>
        <w:jc w:val="both"/>
        <w:rPr>
          <w:iCs/>
        </w:rPr>
      </w:pPr>
      <w:r w:rsidRPr="00F11731">
        <w:rPr>
          <w:iCs/>
        </w:rPr>
        <w:t>- гармонично развитые социальные чувства и качества;</w:t>
      </w:r>
    </w:p>
    <w:p w:rsidR="005C7FFB" w:rsidRPr="00F11731" w:rsidRDefault="005C7FFB" w:rsidP="005C7FFB">
      <w:pPr>
        <w:autoSpaceDE w:val="0"/>
        <w:autoSpaceDN w:val="0"/>
        <w:adjustRightInd w:val="0"/>
        <w:ind w:firstLine="567"/>
        <w:jc w:val="both"/>
        <w:rPr>
          <w:iCs/>
        </w:rPr>
      </w:pPr>
      <w:r w:rsidRPr="00F11731">
        <w:rPr>
          <w:iCs/>
        </w:rPr>
        <w:t>- образовательные результаты – овладение на уровне общего образования законченной системой географических знаний и умений, навыками их применения различных жизненных ситуациях.</w:t>
      </w:r>
    </w:p>
    <w:p w:rsidR="005C7FFB" w:rsidRPr="00F11731" w:rsidRDefault="005C7FFB" w:rsidP="005C7FFB">
      <w:pPr>
        <w:autoSpaceDE w:val="0"/>
        <w:autoSpaceDN w:val="0"/>
        <w:adjustRightInd w:val="0"/>
        <w:jc w:val="both"/>
        <w:rPr>
          <w:rFonts w:ascii="Times New Roman,Italic" w:hAnsi="Times New Roman,Italic" w:cs="Times New Roman,Italic"/>
          <w:i/>
          <w:iCs/>
        </w:rPr>
      </w:pPr>
      <w:r w:rsidRPr="00F11731">
        <w:rPr>
          <w:rFonts w:ascii="Symbol" w:hAnsi="Symbol" w:cs="Symbol"/>
        </w:rPr>
        <w:tab/>
      </w:r>
      <w:r w:rsidRPr="00F11731">
        <w:rPr>
          <w:i/>
        </w:rPr>
        <w:t>М</w:t>
      </w:r>
      <w:r w:rsidRPr="00F11731">
        <w:rPr>
          <w:i/>
          <w:iCs/>
        </w:rPr>
        <w:t>етапредметным:</w:t>
      </w:r>
    </w:p>
    <w:p w:rsidR="005C7FFB" w:rsidRPr="00F11731" w:rsidRDefault="005C7FFB" w:rsidP="005C7FFB">
      <w:pPr>
        <w:autoSpaceDE w:val="0"/>
        <w:autoSpaceDN w:val="0"/>
        <w:adjustRightInd w:val="0"/>
        <w:ind w:firstLine="708"/>
        <w:jc w:val="both"/>
      </w:pPr>
      <w:r w:rsidRPr="00F11731">
        <w:t>- умения организовать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C7FFB" w:rsidRPr="00F11731" w:rsidRDefault="005C7FFB" w:rsidP="005C7FFB">
      <w:pPr>
        <w:autoSpaceDE w:val="0"/>
        <w:autoSpaceDN w:val="0"/>
        <w:adjustRightInd w:val="0"/>
        <w:ind w:firstLine="708"/>
        <w:jc w:val="both"/>
      </w:pPr>
      <w:r w:rsidRPr="00F11731">
        <w:t>-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5C7FFB" w:rsidRPr="00F11731" w:rsidRDefault="005C7FFB" w:rsidP="005C7FFB">
      <w:pPr>
        <w:autoSpaceDE w:val="0"/>
        <w:autoSpaceDN w:val="0"/>
        <w:adjustRightInd w:val="0"/>
        <w:ind w:firstLine="708"/>
        <w:jc w:val="both"/>
      </w:pPr>
      <w:r w:rsidRPr="00F11731">
        <w:t>-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5C7FFB" w:rsidRPr="00F11731" w:rsidRDefault="005C7FFB" w:rsidP="005C7FFB">
      <w:pPr>
        <w:autoSpaceDE w:val="0"/>
        <w:autoSpaceDN w:val="0"/>
        <w:adjustRightInd w:val="0"/>
        <w:ind w:firstLine="708"/>
        <w:jc w:val="both"/>
      </w:pPr>
      <w:r w:rsidRPr="00F11731">
        <w:t>- умения оценивать с позиций социальных норм собственные поступки и поступки других людей;</w:t>
      </w:r>
    </w:p>
    <w:p w:rsidR="005C7FFB" w:rsidRPr="00F11731" w:rsidRDefault="005C7FFB" w:rsidP="005C7FFB">
      <w:pPr>
        <w:autoSpaceDE w:val="0"/>
        <w:autoSpaceDN w:val="0"/>
        <w:adjustRightInd w:val="0"/>
        <w:ind w:firstLine="708"/>
        <w:jc w:val="both"/>
      </w:pPr>
      <w:r w:rsidRPr="00F11731">
        <w:t>- 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т.п.;</w:t>
      </w:r>
    </w:p>
    <w:p w:rsidR="005C7FFB" w:rsidRPr="00F11731" w:rsidRDefault="005C7FFB" w:rsidP="005C7FFB">
      <w:pPr>
        <w:autoSpaceDE w:val="0"/>
        <w:autoSpaceDN w:val="0"/>
        <w:adjustRightInd w:val="0"/>
        <w:ind w:firstLine="708"/>
        <w:jc w:val="both"/>
      </w:pPr>
      <w:r w:rsidRPr="00F11731">
        <w:t>- умения организоваться в окружающем мире.</w:t>
      </w:r>
    </w:p>
    <w:p w:rsidR="005C7FFB" w:rsidRPr="00F11731" w:rsidRDefault="005C7FFB" w:rsidP="005C7FFB">
      <w:pPr>
        <w:autoSpaceDE w:val="0"/>
        <w:autoSpaceDN w:val="0"/>
        <w:adjustRightInd w:val="0"/>
        <w:ind w:firstLine="708"/>
        <w:jc w:val="both"/>
        <w:rPr>
          <w:rFonts w:ascii="Times New Roman,Italic" w:hAnsi="Times New Roman,Italic" w:cs="Times New Roman,Italic"/>
          <w:i/>
          <w:iCs/>
        </w:rPr>
      </w:pPr>
      <w:r w:rsidRPr="00F11731">
        <w:rPr>
          <w:i/>
          <w:iCs/>
        </w:rPr>
        <w:t>Предметным:</w:t>
      </w:r>
    </w:p>
    <w:p w:rsidR="005C7FFB" w:rsidRPr="00F11731" w:rsidRDefault="005C7FFB" w:rsidP="005C7FFB">
      <w:pPr>
        <w:autoSpaceDE w:val="0"/>
        <w:autoSpaceDN w:val="0"/>
        <w:adjustRightInd w:val="0"/>
        <w:ind w:left="708"/>
        <w:jc w:val="both"/>
      </w:pPr>
      <w:r w:rsidRPr="00F11731">
        <w:t>- понимание роли и места географической науки в системе научных дисциплин, ее роли в решение современных практических задач человечества и глобальных проблем;</w:t>
      </w:r>
    </w:p>
    <w:p w:rsidR="005C7FFB" w:rsidRPr="00F11731" w:rsidRDefault="005C7FFB" w:rsidP="005C7FFB">
      <w:pPr>
        <w:autoSpaceDE w:val="0"/>
        <w:autoSpaceDN w:val="0"/>
        <w:adjustRightInd w:val="0"/>
        <w:ind w:left="708"/>
        <w:jc w:val="both"/>
      </w:pPr>
      <w:r w:rsidRPr="00F11731">
        <w:t>- представление о современной географической научной картине мира;</w:t>
      </w:r>
    </w:p>
    <w:p w:rsidR="005C7FFB" w:rsidRPr="00F11731" w:rsidRDefault="005C7FFB" w:rsidP="005C7FFB">
      <w:pPr>
        <w:autoSpaceDE w:val="0"/>
        <w:autoSpaceDN w:val="0"/>
        <w:adjustRightInd w:val="0"/>
        <w:ind w:left="708"/>
        <w:jc w:val="both"/>
      </w:pPr>
      <w:r w:rsidRPr="00F11731">
        <w:t>- умение работать с разными источниками географической информации;</w:t>
      </w:r>
    </w:p>
    <w:p w:rsidR="005C7FFB" w:rsidRPr="00F11731" w:rsidRDefault="005C7FFB" w:rsidP="005C7FFB">
      <w:pPr>
        <w:autoSpaceDE w:val="0"/>
        <w:autoSpaceDN w:val="0"/>
        <w:adjustRightInd w:val="0"/>
        <w:ind w:left="708"/>
        <w:jc w:val="both"/>
      </w:pPr>
      <w:r w:rsidRPr="00F11731">
        <w:t>- умение выделять, описывать и объяснять существенные признаки географических объектов и явлений;</w:t>
      </w:r>
    </w:p>
    <w:p w:rsidR="005C7FFB" w:rsidRPr="00F11731" w:rsidRDefault="005C7FFB" w:rsidP="005C7FFB">
      <w:pPr>
        <w:autoSpaceDE w:val="0"/>
        <w:autoSpaceDN w:val="0"/>
        <w:adjustRightInd w:val="0"/>
        <w:ind w:left="708"/>
        <w:jc w:val="both"/>
      </w:pPr>
      <w:r w:rsidRPr="00F11731">
        <w:t>- картографическая грамотность;</w:t>
      </w:r>
    </w:p>
    <w:p w:rsidR="005C7FFB" w:rsidRPr="00F11731" w:rsidRDefault="005C7FFB" w:rsidP="005C7FFB">
      <w:pPr>
        <w:autoSpaceDE w:val="0"/>
        <w:autoSpaceDN w:val="0"/>
        <w:adjustRightInd w:val="0"/>
        <w:ind w:left="708"/>
        <w:jc w:val="both"/>
      </w:pPr>
      <w:r w:rsidRPr="00F11731">
        <w:t>- владение элементарными практическими умениями;</w:t>
      </w:r>
    </w:p>
    <w:p w:rsidR="005C7FFB" w:rsidRPr="00F11731" w:rsidRDefault="005C7FFB" w:rsidP="005C7FFB">
      <w:pPr>
        <w:autoSpaceDE w:val="0"/>
        <w:autoSpaceDN w:val="0"/>
        <w:adjustRightInd w:val="0"/>
        <w:ind w:left="708"/>
        <w:jc w:val="both"/>
      </w:pPr>
      <w:r w:rsidRPr="00F11731">
        <w:t>- умения вести наблюдения за объектами, процессами и явлениями географической среды;</w:t>
      </w:r>
    </w:p>
    <w:p w:rsidR="005C7FFB" w:rsidRPr="00F11731" w:rsidRDefault="005C7FFB" w:rsidP="005C7FFB">
      <w:pPr>
        <w:autoSpaceDE w:val="0"/>
        <w:autoSpaceDN w:val="0"/>
        <w:adjustRightInd w:val="0"/>
        <w:ind w:left="708"/>
        <w:jc w:val="both"/>
      </w:pPr>
      <w:r w:rsidRPr="00F11731">
        <w:t>- умение применять географические знания в повседневной жизни;</w:t>
      </w:r>
    </w:p>
    <w:p w:rsidR="005C7FFB" w:rsidRPr="00F11731" w:rsidRDefault="005C7FFB" w:rsidP="005C7FFB">
      <w:pPr>
        <w:autoSpaceDE w:val="0"/>
        <w:autoSpaceDN w:val="0"/>
        <w:adjustRightInd w:val="0"/>
        <w:ind w:left="708"/>
        <w:jc w:val="both"/>
      </w:pPr>
      <w:r w:rsidRPr="00F11731">
        <w:t>- умения соблюдать меры безопасности в случае природных стихийных бедствий и техногенных катастроф.</w:t>
      </w:r>
    </w:p>
    <w:p w:rsidR="005C7FFB" w:rsidRPr="00F11731" w:rsidRDefault="005C7FFB" w:rsidP="005C7FFB">
      <w:pPr>
        <w:autoSpaceDE w:val="0"/>
        <w:autoSpaceDN w:val="0"/>
        <w:adjustRightInd w:val="0"/>
        <w:ind w:left="708"/>
        <w:jc w:val="both"/>
      </w:pPr>
    </w:p>
    <w:p w:rsidR="005C7FFB" w:rsidRPr="006C4336" w:rsidRDefault="005C7FFB" w:rsidP="005C7FFB">
      <w:pPr>
        <w:numPr>
          <w:ilvl w:val="0"/>
          <w:numId w:val="50"/>
        </w:numPr>
        <w:autoSpaceDE w:val="0"/>
        <w:autoSpaceDN w:val="0"/>
        <w:adjustRightInd w:val="0"/>
        <w:spacing w:after="0" w:line="240" w:lineRule="auto"/>
        <w:jc w:val="center"/>
        <w:rPr>
          <w:b/>
          <w:bCs/>
        </w:rPr>
      </w:pPr>
      <w:r w:rsidRPr="00F11731">
        <w:rPr>
          <w:b/>
          <w:bCs/>
        </w:rPr>
        <w:t>Место учебного предмета в учебном плане</w:t>
      </w:r>
    </w:p>
    <w:p w:rsidR="005C7FFB" w:rsidRPr="00F11731" w:rsidRDefault="005C7FFB" w:rsidP="005C7FFB">
      <w:pPr>
        <w:shd w:val="clear" w:color="auto" w:fill="FFFFFF"/>
        <w:ind w:firstLine="360"/>
        <w:contextualSpacing/>
        <w:jc w:val="both"/>
      </w:pPr>
      <w:r w:rsidRPr="00F11731">
        <w:t>География в основной школе изучается с 6 по 9 классы. Общее число учебных часов за четыре года обучения – 238, из 34 ч (1 час в неделю) в 6 классе и по 68 ч (2 часа в неделю) в 7, 8 и 9 классах.</w:t>
      </w:r>
    </w:p>
    <w:p w:rsidR="005C7FFB" w:rsidRPr="00F11731" w:rsidRDefault="005C7FFB" w:rsidP="005C7FFB">
      <w:pPr>
        <w:shd w:val="clear" w:color="auto" w:fill="FFFFFF"/>
        <w:ind w:firstLine="360"/>
        <w:contextualSpacing/>
        <w:jc w:val="both"/>
      </w:pPr>
      <w:r w:rsidRPr="00F11731">
        <w:t>В соответствии с базисным учебным (образовательным) планом курсу географии на ступени основного общего образования предшествуют курсы «Окружающий мир» и «Естествознание», включающие определенные географические сведения. По отношению к курсу географии данные курсы являются пропедевтическими.</w:t>
      </w:r>
    </w:p>
    <w:p w:rsidR="005C7FFB" w:rsidRPr="00F11731" w:rsidRDefault="005C7FFB" w:rsidP="005C7FFB">
      <w:pPr>
        <w:shd w:val="clear" w:color="auto" w:fill="FFFFFF"/>
        <w:ind w:firstLine="360"/>
        <w:contextualSpacing/>
        <w:jc w:val="both"/>
      </w:pPr>
      <w:r w:rsidRPr="00F11731">
        <w:t>В свою очередь, содержание курса географии в основной школе является базовой для изучения общих географических закономерностей, теорий, законов, гипотез в старшей школе. Таким образом, содержание курса в основной школе представляет собой базовое звено в системе непрерывного географического образования и является основой для последующей уровневой и профильной дифференциации.</w:t>
      </w:r>
    </w:p>
    <w:p w:rsidR="005C7FFB" w:rsidRPr="00F11731" w:rsidRDefault="005C7FFB" w:rsidP="005C7FFB">
      <w:pPr>
        <w:shd w:val="clear" w:color="auto" w:fill="FFFFFF"/>
        <w:ind w:firstLine="360"/>
        <w:contextualSpacing/>
        <w:jc w:val="both"/>
      </w:pPr>
      <w:r w:rsidRPr="00F11731">
        <w:t>Примерная программа по географии для основного общего образования составлена из расчета часов, отведенных на предмет базисным учебным планом образовательных учреждений общего образования, с учетом 25% времени, отводимого на вариативную часть программы, содержание которой формируется авторами рабочих программ. Инвариантная часть любого авторского курса географии для основной школы должна полностью включать в себя содержание примерной программы, на освоение которой отводится 180 ч. Оставшиеся 58 ч авторы рабочих программ могут использовать или для введения дополнительного содержания обучения, или для увеличения времени изучения тех тем, на которые разделена примерная программа, если она используется в качестве рабочей.</w:t>
      </w:r>
    </w:p>
    <w:p w:rsidR="005C7FFB" w:rsidRPr="00F11731" w:rsidRDefault="005C7FFB" w:rsidP="005C7FFB">
      <w:pPr>
        <w:shd w:val="clear" w:color="auto" w:fill="FFFFFF"/>
        <w:ind w:firstLine="360"/>
        <w:contextualSpacing/>
        <w:jc w:val="both"/>
      </w:pPr>
    </w:p>
    <w:p w:rsidR="005C7FFB" w:rsidRPr="00F11731" w:rsidRDefault="005C7FFB" w:rsidP="005C7FFB">
      <w:pPr>
        <w:autoSpaceDE w:val="0"/>
        <w:autoSpaceDN w:val="0"/>
        <w:adjustRightInd w:val="0"/>
        <w:jc w:val="center"/>
        <w:rPr>
          <w:b/>
          <w:bCs/>
        </w:rPr>
      </w:pPr>
      <w:r w:rsidRPr="00F11731">
        <w:rPr>
          <w:b/>
          <w:bCs/>
        </w:rPr>
        <w:t xml:space="preserve">IV.   Личностные, метапредметные и предметные результаты освоения учебного </w:t>
      </w:r>
      <w:r>
        <w:rPr>
          <w:b/>
          <w:bCs/>
        </w:rPr>
        <w:t>предмета «География» 6–9 классы</w:t>
      </w:r>
    </w:p>
    <w:p w:rsidR="005C7FFB" w:rsidRPr="00F11731" w:rsidRDefault="005C7FFB" w:rsidP="005C7FFB">
      <w:pPr>
        <w:widowControl w:val="0"/>
        <w:suppressAutoHyphens/>
        <w:spacing w:line="360" w:lineRule="auto"/>
        <w:jc w:val="both"/>
        <w:rPr>
          <w:b/>
          <w:lang w:eastAsia="ar-SA"/>
        </w:rPr>
      </w:pPr>
      <w:r w:rsidRPr="00F11731">
        <w:rPr>
          <w:b/>
          <w:lang w:eastAsia="ar-SA"/>
        </w:rPr>
        <w:t>Предметные результаты:</w:t>
      </w:r>
    </w:p>
    <w:p w:rsidR="005C7FFB" w:rsidRPr="00F11731" w:rsidRDefault="005C7FFB" w:rsidP="005C7FFB">
      <w:pPr>
        <w:widowControl w:val="0"/>
        <w:suppressAutoHyphens/>
        <w:jc w:val="both"/>
        <w:rPr>
          <w:bCs/>
          <w:lang w:eastAsia="ar-SA"/>
        </w:rPr>
      </w:pPr>
      <w:r w:rsidRPr="00F11731">
        <w:rPr>
          <w:lang w:eastAsia="ar-SA"/>
        </w:rPr>
        <w:t>осознание роли географии в</w:t>
      </w:r>
      <w:r w:rsidRPr="00F11731">
        <w:rPr>
          <w:bCs/>
          <w:lang w:eastAsia="ar-SA"/>
        </w:rPr>
        <w:t xml:space="preserve"> познании окружающего мира:</w:t>
      </w:r>
    </w:p>
    <w:p w:rsidR="005C7FFB" w:rsidRPr="00F11731" w:rsidRDefault="005C7FFB" w:rsidP="005C7FFB">
      <w:pPr>
        <w:widowControl w:val="0"/>
        <w:numPr>
          <w:ilvl w:val="0"/>
          <w:numId w:val="44"/>
        </w:numPr>
        <w:suppressAutoHyphens/>
        <w:spacing w:after="0" w:line="240" w:lineRule="auto"/>
        <w:jc w:val="both"/>
        <w:rPr>
          <w:bCs/>
          <w:lang w:eastAsia="ar-SA"/>
        </w:rPr>
      </w:pPr>
      <w:r w:rsidRPr="00F11731">
        <w:rPr>
          <w:bCs/>
          <w:lang w:eastAsia="ar-SA"/>
        </w:rPr>
        <w:t>объяснять роль различных источников географической информации;</w:t>
      </w:r>
    </w:p>
    <w:p w:rsidR="005C7FFB" w:rsidRPr="00F11731" w:rsidRDefault="005C7FFB" w:rsidP="005C7FFB">
      <w:pPr>
        <w:widowControl w:val="0"/>
        <w:suppressAutoHyphens/>
        <w:jc w:val="both"/>
        <w:rPr>
          <w:bCs/>
          <w:lang w:eastAsia="ar-SA"/>
        </w:rPr>
      </w:pPr>
      <w:r w:rsidRPr="00F11731">
        <w:rPr>
          <w:lang w:eastAsia="ar-SA"/>
        </w:rPr>
        <w:t>освоение системы географических знаний о природе, населении, хозяйстве мира</w:t>
      </w:r>
      <w:r w:rsidRPr="00F11731">
        <w:rPr>
          <w:bCs/>
          <w:lang w:eastAsia="ar-SA"/>
        </w:rPr>
        <w:t>:</w:t>
      </w:r>
    </w:p>
    <w:p w:rsidR="005C7FFB" w:rsidRPr="00F11731" w:rsidRDefault="005C7FFB" w:rsidP="005C7FFB">
      <w:pPr>
        <w:widowControl w:val="0"/>
        <w:numPr>
          <w:ilvl w:val="0"/>
          <w:numId w:val="44"/>
        </w:numPr>
        <w:suppressAutoHyphens/>
        <w:spacing w:after="0" w:line="240" w:lineRule="auto"/>
        <w:jc w:val="both"/>
        <w:rPr>
          <w:bCs/>
          <w:lang w:eastAsia="ar-SA"/>
        </w:rPr>
      </w:pPr>
      <w:r w:rsidRPr="00F11731">
        <w:rPr>
          <w:bCs/>
          <w:lang w:eastAsia="ar-SA"/>
        </w:rPr>
        <w:t>объяснять географические следствия формы, размеров и движения Земли;</w:t>
      </w:r>
    </w:p>
    <w:p w:rsidR="005C7FFB" w:rsidRPr="00F11731" w:rsidRDefault="005C7FFB" w:rsidP="005C7FFB">
      <w:pPr>
        <w:widowControl w:val="0"/>
        <w:numPr>
          <w:ilvl w:val="0"/>
          <w:numId w:val="44"/>
        </w:numPr>
        <w:suppressAutoHyphens/>
        <w:spacing w:after="0" w:line="240" w:lineRule="auto"/>
        <w:jc w:val="both"/>
        <w:rPr>
          <w:bCs/>
          <w:lang w:eastAsia="ar-SA"/>
        </w:rPr>
      </w:pPr>
      <w:r w:rsidRPr="00F11731">
        <w:rPr>
          <w:bCs/>
          <w:lang w:eastAsia="ar-SA"/>
        </w:rPr>
        <w:t>формулировать природные и антропогенные причины изменения окружающей среды;</w:t>
      </w:r>
    </w:p>
    <w:p w:rsidR="005C7FFB" w:rsidRPr="00F11731" w:rsidRDefault="005C7FFB" w:rsidP="005C7FFB">
      <w:pPr>
        <w:widowControl w:val="0"/>
        <w:numPr>
          <w:ilvl w:val="0"/>
          <w:numId w:val="44"/>
        </w:numPr>
        <w:suppressAutoHyphens/>
        <w:spacing w:after="0" w:line="240" w:lineRule="auto"/>
        <w:jc w:val="both"/>
        <w:rPr>
          <w:bCs/>
          <w:lang w:eastAsia="ar-SA"/>
        </w:rPr>
      </w:pPr>
      <w:r w:rsidRPr="00F11731">
        <w:rPr>
          <w:bCs/>
          <w:lang w:eastAsia="ar-SA"/>
        </w:rPr>
        <w:t>выделять, описывать и объяснять существенные признаки географических объектов и явлений;</w:t>
      </w:r>
    </w:p>
    <w:p w:rsidR="005C7FFB" w:rsidRPr="00F11731" w:rsidRDefault="005C7FFB" w:rsidP="005C7FFB">
      <w:pPr>
        <w:widowControl w:val="0"/>
        <w:suppressAutoHyphens/>
        <w:jc w:val="both"/>
        <w:rPr>
          <w:bCs/>
          <w:lang w:eastAsia="ar-SA"/>
        </w:rPr>
      </w:pPr>
      <w:r w:rsidRPr="00F11731">
        <w:rPr>
          <w:bCs/>
          <w:lang w:eastAsia="ar-SA"/>
        </w:rPr>
        <w:t>использование географических умений:</w:t>
      </w:r>
    </w:p>
    <w:p w:rsidR="005C7FFB" w:rsidRPr="00F11731" w:rsidRDefault="005C7FFB" w:rsidP="005C7FFB">
      <w:pPr>
        <w:widowControl w:val="0"/>
        <w:numPr>
          <w:ilvl w:val="0"/>
          <w:numId w:val="45"/>
        </w:numPr>
        <w:suppressAutoHyphens/>
        <w:spacing w:after="0" w:line="240" w:lineRule="auto"/>
        <w:jc w:val="both"/>
        <w:rPr>
          <w:bCs/>
          <w:lang w:eastAsia="ar-SA"/>
        </w:rPr>
      </w:pPr>
      <w:r w:rsidRPr="00F11731">
        <w:rPr>
          <w:bCs/>
          <w:lang w:eastAsia="ar-SA"/>
        </w:rPr>
        <w:t>находить в различных источниках и анализировать географическую информацию;</w:t>
      </w:r>
    </w:p>
    <w:p w:rsidR="005C7FFB" w:rsidRPr="00F11731" w:rsidRDefault="005C7FFB" w:rsidP="005C7FFB">
      <w:pPr>
        <w:widowControl w:val="0"/>
        <w:numPr>
          <w:ilvl w:val="0"/>
          <w:numId w:val="45"/>
        </w:numPr>
        <w:suppressAutoHyphens/>
        <w:spacing w:after="0" w:line="240" w:lineRule="auto"/>
        <w:jc w:val="both"/>
        <w:rPr>
          <w:bCs/>
          <w:lang w:eastAsia="ar-SA"/>
        </w:rPr>
      </w:pPr>
      <w:r w:rsidRPr="00F11731">
        <w:rPr>
          <w:bCs/>
          <w:lang w:eastAsia="ar-SA"/>
        </w:rPr>
        <w:t>составлять описания различных географических объектов на основе анализа разнообразных источников географической информации;</w:t>
      </w:r>
    </w:p>
    <w:p w:rsidR="005C7FFB" w:rsidRPr="00F11731" w:rsidRDefault="005C7FFB" w:rsidP="005C7FFB">
      <w:pPr>
        <w:widowControl w:val="0"/>
        <w:numPr>
          <w:ilvl w:val="0"/>
          <w:numId w:val="45"/>
        </w:numPr>
        <w:suppressAutoHyphens/>
        <w:spacing w:after="0" w:line="240" w:lineRule="auto"/>
        <w:jc w:val="both"/>
        <w:rPr>
          <w:lang w:eastAsia="ar-SA"/>
        </w:rPr>
      </w:pPr>
      <w:r w:rsidRPr="00F11731">
        <w:rPr>
          <w:lang w:eastAsia="ar-SA"/>
        </w:rPr>
        <w:t>применять приборы и инструменты для определения количественных и качественных характеристик компонентов природы;</w:t>
      </w:r>
    </w:p>
    <w:p w:rsidR="005C7FFB" w:rsidRPr="00F11731" w:rsidRDefault="005C7FFB" w:rsidP="005C7FFB">
      <w:pPr>
        <w:widowControl w:val="0"/>
        <w:tabs>
          <w:tab w:val="num" w:pos="1440"/>
        </w:tabs>
        <w:suppressAutoHyphens/>
        <w:jc w:val="both"/>
        <w:rPr>
          <w:lang w:eastAsia="ar-SA"/>
        </w:rPr>
      </w:pPr>
      <w:r w:rsidRPr="00F11731">
        <w:rPr>
          <w:lang w:eastAsia="ar-SA"/>
        </w:rPr>
        <w:t>использование карт как моделей:</w:t>
      </w:r>
    </w:p>
    <w:p w:rsidR="005C7FFB" w:rsidRPr="00F11731" w:rsidRDefault="005C7FFB" w:rsidP="005C7FFB">
      <w:pPr>
        <w:widowControl w:val="0"/>
        <w:numPr>
          <w:ilvl w:val="0"/>
          <w:numId w:val="45"/>
        </w:numPr>
        <w:suppressAutoHyphens/>
        <w:spacing w:after="0" w:line="240" w:lineRule="auto"/>
        <w:jc w:val="both"/>
        <w:rPr>
          <w:lang w:eastAsia="ar-SA"/>
        </w:rPr>
      </w:pPr>
      <w:r w:rsidRPr="00F11731">
        <w:rPr>
          <w:lang w:eastAsia="ar-SA"/>
        </w:rPr>
        <w:t>определять на карте местоположение географических объектов.</w:t>
      </w:r>
    </w:p>
    <w:p w:rsidR="005C7FFB" w:rsidRPr="00F11731" w:rsidRDefault="005C7FFB" w:rsidP="005C7FFB">
      <w:pPr>
        <w:widowControl w:val="0"/>
        <w:suppressAutoHyphens/>
        <w:jc w:val="both"/>
        <w:rPr>
          <w:b/>
          <w:lang w:eastAsia="ar-SA"/>
        </w:rPr>
      </w:pPr>
      <w:r w:rsidRPr="00F11731">
        <w:rPr>
          <w:b/>
          <w:lang w:eastAsia="ar-SA"/>
        </w:rPr>
        <w:t>Личностные УУД</w:t>
      </w:r>
    </w:p>
    <w:p w:rsidR="005C7FFB" w:rsidRPr="00F11731" w:rsidRDefault="005C7FFB" w:rsidP="005C7FFB">
      <w:pPr>
        <w:widowControl w:val="0"/>
        <w:numPr>
          <w:ilvl w:val="0"/>
          <w:numId w:val="46"/>
        </w:numPr>
        <w:suppressAutoHyphens/>
        <w:spacing w:after="0" w:line="240" w:lineRule="auto"/>
        <w:jc w:val="both"/>
        <w:rPr>
          <w:lang w:eastAsia="ar-SA"/>
        </w:rPr>
      </w:pPr>
      <w:r w:rsidRPr="00F11731">
        <w:rPr>
          <w:lang w:eastAsia="ar-SA"/>
        </w:rPr>
        <w:t>Понимание смысла собственной действительности;</w:t>
      </w:r>
    </w:p>
    <w:p w:rsidR="005C7FFB" w:rsidRPr="00F11731" w:rsidRDefault="005C7FFB" w:rsidP="005C7FFB">
      <w:pPr>
        <w:widowControl w:val="0"/>
        <w:numPr>
          <w:ilvl w:val="0"/>
          <w:numId w:val="46"/>
        </w:numPr>
        <w:suppressAutoHyphens/>
        <w:spacing w:after="0" w:line="240" w:lineRule="auto"/>
        <w:jc w:val="both"/>
        <w:rPr>
          <w:lang w:eastAsia="ar-SA"/>
        </w:rPr>
      </w:pPr>
      <w:r w:rsidRPr="00F11731">
        <w:rPr>
          <w:lang w:eastAsia="ar-SA"/>
        </w:rPr>
        <w:t>определять роль результатов выдающихся географических открытий;</w:t>
      </w:r>
    </w:p>
    <w:p w:rsidR="005C7FFB" w:rsidRPr="00F11731" w:rsidRDefault="005C7FFB" w:rsidP="005C7FFB">
      <w:pPr>
        <w:widowControl w:val="0"/>
        <w:numPr>
          <w:ilvl w:val="0"/>
          <w:numId w:val="46"/>
        </w:numPr>
        <w:suppressAutoHyphens/>
        <w:spacing w:after="0" w:line="240" w:lineRule="auto"/>
        <w:jc w:val="both"/>
        <w:rPr>
          <w:lang w:eastAsia="ar-SA"/>
        </w:rPr>
      </w:pPr>
      <w:r w:rsidRPr="00F11731">
        <w:rPr>
          <w:lang w:eastAsia="ar-SA"/>
        </w:rPr>
        <w:t>использовать географические знания для осуществления мер по сохранению природы и защите людей от стихийных природных и техногенных явлений;</w:t>
      </w:r>
    </w:p>
    <w:p w:rsidR="005C7FFB" w:rsidRPr="00F11731" w:rsidRDefault="005C7FFB" w:rsidP="005C7FFB">
      <w:pPr>
        <w:widowControl w:val="0"/>
        <w:numPr>
          <w:ilvl w:val="0"/>
          <w:numId w:val="46"/>
        </w:numPr>
        <w:suppressAutoHyphens/>
        <w:spacing w:after="0" w:line="240" w:lineRule="auto"/>
        <w:jc w:val="both"/>
        <w:rPr>
          <w:lang w:eastAsia="ar-SA"/>
        </w:rPr>
      </w:pPr>
      <w:r w:rsidRPr="00F11731">
        <w:rPr>
          <w:lang w:eastAsia="ar-SA"/>
        </w:rPr>
        <w:t>приводить примеры использования и охраны природных ресурсов, адаптации человека к условиям окружающей среды.</w:t>
      </w:r>
    </w:p>
    <w:p w:rsidR="005C7FFB" w:rsidRPr="00F11731" w:rsidRDefault="005C7FFB" w:rsidP="005C7FFB">
      <w:pPr>
        <w:widowControl w:val="0"/>
        <w:suppressAutoHyphens/>
        <w:jc w:val="both"/>
        <w:rPr>
          <w:b/>
          <w:lang w:eastAsia="ar-SA"/>
        </w:rPr>
      </w:pPr>
      <w:r w:rsidRPr="00F11731">
        <w:rPr>
          <w:b/>
          <w:color w:val="000000"/>
          <w:lang w:eastAsia="ar-SA"/>
        </w:rPr>
        <w:t>Регулятивные УУД</w:t>
      </w:r>
    </w:p>
    <w:p w:rsidR="005C7FFB" w:rsidRPr="00F11731" w:rsidRDefault="005C7FFB" w:rsidP="005C7FFB">
      <w:pPr>
        <w:widowControl w:val="0"/>
        <w:numPr>
          <w:ilvl w:val="0"/>
          <w:numId w:val="47"/>
        </w:numPr>
        <w:suppressAutoHyphens/>
        <w:spacing w:after="0" w:line="240" w:lineRule="auto"/>
        <w:jc w:val="both"/>
        <w:rPr>
          <w:color w:val="000000"/>
          <w:lang w:eastAsia="ar-SA"/>
        </w:rPr>
      </w:pPr>
      <w:r w:rsidRPr="00F11731">
        <w:rPr>
          <w:color w:val="000000"/>
          <w:lang w:eastAsia="ar-SA"/>
        </w:rPr>
        <w:t>Самостоятельно обнаруживать и формулировать учебную проблему, определять цель учебной деятельности, выбирать тему проекта;</w:t>
      </w:r>
    </w:p>
    <w:p w:rsidR="005C7FFB" w:rsidRPr="00F11731" w:rsidRDefault="005C7FFB" w:rsidP="005C7FFB">
      <w:pPr>
        <w:widowControl w:val="0"/>
        <w:numPr>
          <w:ilvl w:val="0"/>
          <w:numId w:val="47"/>
        </w:numPr>
        <w:suppressAutoHyphens/>
        <w:spacing w:after="0" w:line="240" w:lineRule="auto"/>
        <w:jc w:val="both"/>
        <w:rPr>
          <w:color w:val="000000"/>
          <w:lang w:eastAsia="ar-SA"/>
        </w:rPr>
      </w:pPr>
      <w:r w:rsidRPr="00F11731">
        <w:rPr>
          <w:color w:val="000000"/>
          <w:lang w:eastAsia="ar-SA"/>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5C7FFB" w:rsidRPr="00F11731" w:rsidRDefault="005C7FFB" w:rsidP="005C7FFB">
      <w:pPr>
        <w:widowControl w:val="0"/>
        <w:numPr>
          <w:ilvl w:val="0"/>
          <w:numId w:val="47"/>
        </w:numPr>
        <w:suppressAutoHyphens/>
        <w:spacing w:after="0" w:line="240" w:lineRule="auto"/>
        <w:jc w:val="both"/>
        <w:rPr>
          <w:color w:val="000000"/>
          <w:lang w:eastAsia="ar-SA"/>
        </w:rPr>
      </w:pPr>
      <w:r w:rsidRPr="00F11731">
        <w:rPr>
          <w:color w:val="000000"/>
          <w:lang w:eastAsia="ar-SA"/>
        </w:rPr>
        <w:t>составлять (индивидуально или в группе) план решения проблемы (выполнения проекта);</w:t>
      </w:r>
    </w:p>
    <w:p w:rsidR="005C7FFB" w:rsidRPr="00F11731" w:rsidRDefault="005C7FFB" w:rsidP="005C7FFB">
      <w:pPr>
        <w:widowControl w:val="0"/>
        <w:numPr>
          <w:ilvl w:val="0"/>
          <w:numId w:val="47"/>
        </w:numPr>
        <w:suppressAutoHyphens/>
        <w:spacing w:after="0" w:line="240" w:lineRule="auto"/>
        <w:jc w:val="both"/>
        <w:rPr>
          <w:color w:val="000000"/>
          <w:lang w:eastAsia="ar-SA"/>
        </w:rPr>
      </w:pPr>
      <w:r w:rsidRPr="00F11731">
        <w:rPr>
          <w:color w:val="000000"/>
          <w:lang w:eastAsia="ar-SA"/>
        </w:rPr>
        <w:t>работая по плану, сверять свои действия с целью и, при необходимости, исправлять ошибки самостоятельно;</w:t>
      </w:r>
    </w:p>
    <w:p w:rsidR="005C7FFB" w:rsidRPr="00F11731" w:rsidRDefault="005C7FFB" w:rsidP="005C7FFB">
      <w:pPr>
        <w:widowControl w:val="0"/>
        <w:numPr>
          <w:ilvl w:val="0"/>
          <w:numId w:val="47"/>
        </w:numPr>
        <w:suppressAutoHyphens/>
        <w:spacing w:after="0" w:line="240" w:lineRule="auto"/>
        <w:jc w:val="both"/>
        <w:rPr>
          <w:color w:val="000000"/>
          <w:lang w:eastAsia="ar-SA"/>
        </w:rPr>
      </w:pPr>
      <w:r w:rsidRPr="00F11731">
        <w:rPr>
          <w:color w:val="000000"/>
          <w:lang w:eastAsia="ar-SA"/>
        </w:rPr>
        <w:t>в диалоге с учителем совершенствовать самостоятельно выработанные критерии оценки.</w:t>
      </w:r>
    </w:p>
    <w:p w:rsidR="005C7FFB" w:rsidRPr="00F11731" w:rsidRDefault="005C7FFB" w:rsidP="005C7FFB">
      <w:pPr>
        <w:widowControl w:val="0"/>
        <w:suppressAutoHyphens/>
        <w:jc w:val="both"/>
        <w:rPr>
          <w:lang w:eastAsia="ar-SA"/>
        </w:rPr>
      </w:pPr>
      <w:r w:rsidRPr="00F11731">
        <w:rPr>
          <w:lang w:eastAsia="ar-SA"/>
        </w:rPr>
        <w:t xml:space="preserve">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5C7FFB" w:rsidRPr="00F11731" w:rsidRDefault="005C7FFB" w:rsidP="005C7FFB">
      <w:pPr>
        <w:widowControl w:val="0"/>
        <w:suppressAutoHyphens/>
        <w:jc w:val="both"/>
        <w:rPr>
          <w:b/>
          <w:color w:val="000000"/>
          <w:lang w:eastAsia="ar-SA"/>
        </w:rPr>
      </w:pPr>
      <w:r w:rsidRPr="00F11731">
        <w:rPr>
          <w:b/>
          <w:color w:val="000000"/>
          <w:lang w:eastAsia="ar-SA"/>
        </w:rPr>
        <w:t>Познавательные УУД</w:t>
      </w:r>
    </w:p>
    <w:p w:rsidR="005C7FFB" w:rsidRPr="00F11731" w:rsidRDefault="005C7FFB" w:rsidP="005C7FFB">
      <w:pPr>
        <w:widowControl w:val="0"/>
        <w:numPr>
          <w:ilvl w:val="0"/>
          <w:numId w:val="48"/>
        </w:numPr>
        <w:suppressAutoHyphens/>
        <w:spacing w:after="0" w:line="240" w:lineRule="auto"/>
        <w:jc w:val="both"/>
        <w:rPr>
          <w:color w:val="000000"/>
          <w:lang w:eastAsia="ar-SA"/>
        </w:rPr>
      </w:pPr>
      <w:r w:rsidRPr="00F11731">
        <w:rPr>
          <w:color w:val="000000"/>
          <w:lang w:eastAsia="ar-SA"/>
        </w:rPr>
        <w:t>Анализировать, сравнивать, классифицировать и обобщать факты и явления. Выявлять причины и следствия простых явлений;</w:t>
      </w:r>
    </w:p>
    <w:p w:rsidR="005C7FFB" w:rsidRPr="00F11731" w:rsidRDefault="005C7FFB" w:rsidP="005C7FFB">
      <w:pPr>
        <w:widowControl w:val="0"/>
        <w:numPr>
          <w:ilvl w:val="0"/>
          <w:numId w:val="48"/>
        </w:numPr>
        <w:suppressAutoHyphens/>
        <w:spacing w:after="0" w:line="240" w:lineRule="auto"/>
        <w:jc w:val="both"/>
        <w:rPr>
          <w:color w:val="000000"/>
          <w:lang w:eastAsia="ar-SA"/>
        </w:rPr>
      </w:pPr>
      <w:r w:rsidRPr="00F11731">
        <w:rPr>
          <w:color w:val="000000"/>
          <w:lang w:eastAsia="ar-SA"/>
        </w:rPr>
        <w:t>осуществлять сравнение,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5C7FFB" w:rsidRPr="00F11731" w:rsidRDefault="005C7FFB" w:rsidP="005C7FFB">
      <w:pPr>
        <w:widowControl w:val="0"/>
        <w:numPr>
          <w:ilvl w:val="0"/>
          <w:numId w:val="48"/>
        </w:numPr>
        <w:suppressAutoHyphens/>
        <w:spacing w:after="0" w:line="240" w:lineRule="auto"/>
        <w:jc w:val="both"/>
        <w:rPr>
          <w:color w:val="000000"/>
          <w:lang w:eastAsia="ar-SA"/>
        </w:rPr>
      </w:pPr>
      <w:r w:rsidRPr="00F11731">
        <w:rPr>
          <w:color w:val="000000"/>
          <w:lang w:eastAsia="ar-SA"/>
        </w:rPr>
        <w:t>строить логическое рассуждение, включающее установление причинно-следственных связей;</w:t>
      </w:r>
    </w:p>
    <w:p w:rsidR="005C7FFB" w:rsidRPr="00F11731" w:rsidRDefault="005C7FFB" w:rsidP="005C7FFB">
      <w:pPr>
        <w:widowControl w:val="0"/>
        <w:numPr>
          <w:ilvl w:val="0"/>
          <w:numId w:val="48"/>
        </w:numPr>
        <w:suppressAutoHyphens/>
        <w:spacing w:after="0" w:line="240" w:lineRule="auto"/>
        <w:jc w:val="both"/>
        <w:rPr>
          <w:color w:val="000000"/>
          <w:lang w:eastAsia="ar-SA"/>
        </w:rPr>
      </w:pPr>
      <w:r w:rsidRPr="00F11731">
        <w:rPr>
          <w:color w:val="000000"/>
          <w:lang w:eastAsia="ar-SA"/>
        </w:rPr>
        <w:t>создавать схематические модели с выделением существенных характеристик объекта;</w:t>
      </w:r>
    </w:p>
    <w:p w:rsidR="005C7FFB" w:rsidRPr="00F11731" w:rsidRDefault="005C7FFB" w:rsidP="005C7FFB">
      <w:pPr>
        <w:widowControl w:val="0"/>
        <w:numPr>
          <w:ilvl w:val="0"/>
          <w:numId w:val="48"/>
        </w:numPr>
        <w:suppressAutoHyphens/>
        <w:spacing w:after="0" w:line="240" w:lineRule="auto"/>
        <w:jc w:val="both"/>
        <w:rPr>
          <w:color w:val="000000"/>
          <w:lang w:eastAsia="ar-SA"/>
        </w:rPr>
      </w:pPr>
      <w:r w:rsidRPr="00F11731">
        <w:rPr>
          <w:color w:val="000000"/>
          <w:lang w:eastAsia="ar-SA"/>
        </w:rPr>
        <w:t>составлять тезисы, различные виды планов (простых, сложных и т.п.). Преобразовывать информацию  из одного вида в другой (таблицу в текст и пр.);</w:t>
      </w:r>
    </w:p>
    <w:p w:rsidR="005C7FFB" w:rsidRPr="00F11731" w:rsidRDefault="005C7FFB" w:rsidP="005C7FFB">
      <w:pPr>
        <w:widowControl w:val="0"/>
        <w:numPr>
          <w:ilvl w:val="0"/>
          <w:numId w:val="48"/>
        </w:numPr>
        <w:suppressAutoHyphens/>
        <w:spacing w:after="0" w:line="240" w:lineRule="auto"/>
        <w:jc w:val="both"/>
        <w:rPr>
          <w:color w:val="000000"/>
          <w:lang w:eastAsia="ar-SA"/>
        </w:rPr>
      </w:pPr>
      <w:r w:rsidRPr="00F11731">
        <w:rPr>
          <w:color w:val="000000"/>
          <w:lang w:eastAsia="ar-SA"/>
        </w:rPr>
        <w:t>вычитывать все уровни текстовой информации;</w:t>
      </w:r>
    </w:p>
    <w:p w:rsidR="005C7FFB" w:rsidRPr="00F11731" w:rsidRDefault="005C7FFB" w:rsidP="005C7FFB">
      <w:pPr>
        <w:widowControl w:val="0"/>
        <w:numPr>
          <w:ilvl w:val="0"/>
          <w:numId w:val="48"/>
        </w:numPr>
        <w:suppressAutoHyphens/>
        <w:spacing w:after="0" w:line="240" w:lineRule="auto"/>
        <w:jc w:val="both"/>
        <w:rPr>
          <w:color w:val="000000"/>
          <w:lang w:eastAsia="ar-SA"/>
        </w:rPr>
      </w:pPr>
      <w:r w:rsidRPr="00F11731">
        <w:rPr>
          <w:color w:val="000000"/>
          <w:lang w:eastAsia="ar-SA"/>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5C7FFB" w:rsidRPr="00F11731" w:rsidRDefault="005C7FFB" w:rsidP="005C7FFB">
      <w:pPr>
        <w:widowControl w:val="0"/>
        <w:suppressAutoHyphens/>
        <w:jc w:val="both"/>
        <w:rPr>
          <w:b/>
          <w:color w:val="000000"/>
          <w:lang w:eastAsia="ar-SA"/>
        </w:rPr>
      </w:pPr>
      <w:r w:rsidRPr="00F11731">
        <w:rPr>
          <w:b/>
          <w:color w:val="000000"/>
          <w:lang w:eastAsia="ar-SA"/>
        </w:rPr>
        <w:t>Коммуникативные УУД</w:t>
      </w:r>
    </w:p>
    <w:p w:rsidR="005C7FFB" w:rsidRPr="000F7D3B" w:rsidRDefault="005C7FFB" w:rsidP="005C7FFB">
      <w:pPr>
        <w:widowControl w:val="0"/>
        <w:numPr>
          <w:ilvl w:val="0"/>
          <w:numId w:val="49"/>
        </w:numPr>
        <w:suppressAutoHyphens/>
        <w:spacing w:after="0" w:line="240" w:lineRule="auto"/>
        <w:jc w:val="both"/>
        <w:rPr>
          <w:color w:val="000000"/>
          <w:lang w:eastAsia="ar-SA"/>
        </w:rPr>
      </w:pPr>
      <w:r w:rsidRPr="00F11731">
        <w:rPr>
          <w:color w:val="000000"/>
          <w:lang w:eastAsia="ar-SA"/>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5C7FFB" w:rsidRPr="00F11731" w:rsidRDefault="005C7FFB" w:rsidP="005C7FFB">
      <w:pPr>
        <w:autoSpaceDE w:val="0"/>
        <w:autoSpaceDN w:val="0"/>
        <w:adjustRightInd w:val="0"/>
        <w:ind w:left="360"/>
        <w:jc w:val="center"/>
        <w:rPr>
          <w:b/>
          <w:bCs/>
        </w:rPr>
      </w:pPr>
      <w:r w:rsidRPr="00F11731">
        <w:rPr>
          <w:b/>
          <w:bCs/>
        </w:rPr>
        <w:t>V. Содержание учебного предмета «География»</w:t>
      </w:r>
    </w:p>
    <w:p w:rsidR="005C7FFB" w:rsidRPr="00F11731" w:rsidRDefault="005C7FFB" w:rsidP="005C7FFB">
      <w:pPr>
        <w:shd w:val="clear" w:color="auto" w:fill="FFFFFF"/>
        <w:ind w:left="306"/>
        <w:contextualSpacing/>
        <w:jc w:val="center"/>
        <w:rPr>
          <w:b/>
        </w:rPr>
      </w:pPr>
    </w:p>
    <w:p w:rsidR="005C7FFB" w:rsidRPr="00F11731" w:rsidRDefault="005C7FFB" w:rsidP="005C7FFB">
      <w:pPr>
        <w:shd w:val="clear" w:color="auto" w:fill="FFFFFF"/>
        <w:ind w:left="306"/>
        <w:contextualSpacing/>
        <w:jc w:val="center"/>
        <w:rPr>
          <w:b/>
        </w:rPr>
      </w:pPr>
      <w:r w:rsidRPr="00F11731">
        <w:rPr>
          <w:b/>
        </w:rPr>
        <w:t>География земли</w:t>
      </w:r>
    </w:p>
    <w:p w:rsidR="005C7FFB" w:rsidRPr="00F11731" w:rsidRDefault="005C7FFB" w:rsidP="005C7FFB">
      <w:pPr>
        <w:shd w:val="clear" w:color="auto" w:fill="FFFFFF"/>
        <w:spacing w:before="115" w:line="240" w:lineRule="atLeast"/>
        <w:ind w:left="307" w:right="38" w:firstLine="401"/>
        <w:contextualSpacing/>
        <w:jc w:val="both"/>
        <w:rPr>
          <w:b/>
        </w:rPr>
      </w:pPr>
      <w:r w:rsidRPr="00F11731">
        <w:rPr>
          <w:b/>
        </w:rPr>
        <w:t>Раздел 1. Источники географической информации.</w:t>
      </w:r>
    </w:p>
    <w:p w:rsidR="005C7FFB" w:rsidRPr="00F11731" w:rsidRDefault="005C7FFB" w:rsidP="005C7FFB">
      <w:pPr>
        <w:shd w:val="clear" w:color="auto" w:fill="FFFFFF"/>
        <w:spacing w:before="115" w:line="240" w:lineRule="atLeast"/>
        <w:ind w:left="307" w:right="38" w:firstLine="401"/>
        <w:contextualSpacing/>
        <w:jc w:val="both"/>
      </w:pPr>
      <w:r w:rsidRPr="00F11731">
        <w:t>География — наука о природе Земли, ее населении, его хозяйственной деятельности, о связях между ними; значение науки для человека и общества; особенности начального курса. Земля — планета Солнечной системы. Луна — спутник Земли. Развитие знаний о Земле; форма и размеры Земли. Современные географические исследования; формы их организации и методы.</w:t>
      </w:r>
    </w:p>
    <w:p w:rsidR="005C7FFB" w:rsidRPr="00F11731" w:rsidRDefault="005C7FFB" w:rsidP="005C7FFB">
      <w:pPr>
        <w:shd w:val="clear" w:color="auto" w:fill="FFFFFF"/>
        <w:spacing w:before="106" w:line="240" w:lineRule="atLeast"/>
        <w:ind w:left="307" w:firstLine="401"/>
        <w:contextualSpacing/>
        <w:jc w:val="both"/>
      </w:pPr>
      <w:r w:rsidRPr="00F11731">
        <w:rPr>
          <w:b/>
        </w:rPr>
        <w:t xml:space="preserve">План местности. </w:t>
      </w:r>
      <w:r w:rsidRPr="00F11731">
        <w:t>Условные знаки плана. Масштабы плана. Стороны горизонта на местности и на плане. Относительная и абсолютная высота точки местности. Изображение неровностей земной поверхности на плане горизонталями. Способы съемки плана местности. Общие приемы работы при глазомерной съемке плана местности. Особенности изображения своего или ближайшего населенного пункта (села, города или части города). Определение (примерно) местонахождения своей школы. Использование планов местности в практической деятельности человека.</w:t>
      </w:r>
    </w:p>
    <w:p w:rsidR="005C7FFB" w:rsidRPr="00F11731" w:rsidRDefault="005C7FFB" w:rsidP="005C7FFB">
      <w:pPr>
        <w:shd w:val="clear" w:color="auto" w:fill="FFFFFF"/>
        <w:spacing w:before="115" w:line="240" w:lineRule="atLeast"/>
        <w:ind w:left="307" w:firstLine="401"/>
        <w:contextualSpacing/>
        <w:jc w:val="both"/>
      </w:pPr>
      <w:r w:rsidRPr="00F11731">
        <w:rPr>
          <w:b/>
        </w:rPr>
        <w:t xml:space="preserve">Географическая карта. </w:t>
      </w:r>
      <w:r w:rsidRPr="00F11731">
        <w:t>Особенности изображения поверхности Земли на глобусе и карте полушарий, на аэрокосмических снимках. Градусная сетка на глобусе и географической карте. Меридианы и параллели. Определение направлений. Географические координаты. Условные знаки и масштабы карт. Изображение суши и океанов. Шкала высот и глубин. Абсолютная высота. Государство на карте мира. Географические координаты своего населенного пункта и его высота над уровнем моря. Использование географических карт в практической деятельности человека.</w:t>
      </w:r>
    </w:p>
    <w:p w:rsidR="005C7FFB" w:rsidRPr="00F11731" w:rsidRDefault="005C7FFB" w:rsidP="005C7FFB">
      <w:pPr>
        <w:shd w:val="clear" w:color="auto" w:fill="FFFFFF"/>
        <w:spacing w:before="192" w:line="240" w:lineRule="atLeast"/>
        <w:ind w:left="307" w:firstLine="401"/>
        <w:contextualSpacing/>
        <w:jc w:val="both"/>
        <w:rPr>
          <w:b/>
        </w:rPr>
      </w:pPr>
      <w:r w:rsidRPr="00F11731">
        <w:rPr>
          <w:b/>
        </w:rPr>
        <w:t>Раздел 2. Природа Земли и человек</w:t>
      </w:r>
    </w:p>
    <w:p w:rsidR="005C7FFB" w:rsidRPr="00F11731" w:rsidRDefault="005C7FFB" w:rsidP="005C7FFB">
      <w:pPr>
        <w:shd w:val="clear" w:color="auto" w:fill="FFFFFF"/>
        <w:spacing w:before="125" w:line="240" w:lineRule="atLeast"/>
        <w:ind w:left="307" w:firstLine="401"/>
        <w:contextualSpacing/>
        <w:jc w:val="both"/>
      </w:pPr>
      <w:r w:rsidRPr="00F11731">
        <w:rPr>
          <w:b/>
        </w:rPr>
        <w:t xml:space="preserve">Земля – планета солнечной системы. </w:t>
      </w:r>
      <w:r w:rsidRPr="00F11731">
        <w:t>Земля – планета солнечной системы. Формы, размеры и движения Земли, их географические следствия. Неравномерное распределение солнечного света и тепла на поверхности Земли. Пояса освещенности. Часовые пояса. Влияние космоса на Землю и жизнь людей.</w:t>
      </w:r>
    </w:p>
    <w:p w:rsidR="005C7FFB" w:rsidRPr="00F11731" w:rsidRDefault="005C7FFB" w:rsidP="005C7FFB">
      <w:pPr>
        <w:shd w:val="clear" w:color="auto" w:fill="FFFFFF"/>
        <w:spacing w:before="125" w:line="240" w:lineRule="atLeast"/>
        <w:ind w:left="307" w:firstLine="401"/>
        <w:contextualSpacing/>
        <w:jc w:val="both"/>
      </w:pPr>
      <w:r w:rsidRPr="00F11731">
        <w:rPr>
          <w:b/>
        </w:rPr>
        <w:t xml:space="preserve">Земная кора. </w:t>
      </w:r>
      <w:r w:rsidRPr="00F11731">
        <w:t>Внутреннее строение Земли (ядро, мантия). Земная кора — внешняя оболочка. Ее строение, свойства, современные исследования. Горные породы и минералы, слагающие земную кору. Их свойства и использование человеком: рудные, горючие, строительные, химические и др.</w:t>
      </w:r>
    </w:p>
    <w:p w:rsidR="005C7FFB" w:rsidRPr="00F11731" w:rsidRDefault="005C7FFB" w:rsidP="005C7FFB">
      <w:pPr>
        <w:shd w:val="clear" w:color="auto" w:fill="FFFFFF"/>
        <w:spacing w:line="240" w:lineRule="atLeast"/>
        <w:ind w:left="307" w:right="29"/>
        <w:contextualSpacing/>
        <w:jc w:val="both"/>
      </w:pPr>
      <w:r w:rsidRPr="00F11731">
        <w:t>Основные виды движений земной коры: вертикальные и горизонтальные. Землетрясения, извержения вулканов. Горячие источники и гейзеры.</w:t>
      </w:r>
    </w:p>
    <w:p w:rsidR="005C7FFB" w:rsidRPr="00F11731" w:rsidRDefault="005C7FFB" w:rsidP="005C7FFB">
      <w:pPr>
        <w:shd w:val="clear" w:color="auto" w:fill="FFFFFF"/>
        <w:spacing w:before="48" w:line="240" w:lineRule="atLeast"/>
        <w:ind w:left="307" w:right="29"/>
        <w:contextualSpacing/>
        <w:jc w:val="both"/>
      </w:pPr>
      <w:r w:rsidRPr="00F11731">
        <w:rPr>
          <w:iCs/>
        </w:rPr>
        <w:t xml:space="preserve">Разнообразие рельефа земной коры. </w:t>
      </w:r>
      <w:r w:rsidRPr="00F11731">
        <w:t>Основные формы рельефа земной поверхности: плоские, выпуклые (холм, гора), вогнутые (котловины, горная долина, овраг). Картографическое изображение этих форм, отметки высот и горизонтали. Горы суши: их рельеф и строение (складчатые, глыбовые), различия по высоте. Изменения гор во времени при взаимодействии внутренних и внешних процессов. Влияние человека. Равнины суши: их рельеф, различия по высоте. Изменения равнин во времени при взаимодействии внешних и внутренних процессов. Влияние человека. Рельеф дна Мирового океана. Подводная окраина материков, ложе океана (котловины, срединно-океанические хребты), переходные области. Изучение рельефа дна Мирового океана. Особенности рельефа своей местности.</w:t>
      </w:r>
    </w:p>
    <w:p w:rsidR="005C7FFB" w:rsidRPr="00F11731" w:rsidRDefault="005C7FFB" w:rsidP="005C7FFB">
      <w:pPr>
        <w:shd w:val="clear" w:color="auto" w:fill="FFFFFF"/>
        <w:spacing w:before="86" w:line="240" w:lineRule="atLeast"/>
        <w:ind w:left="307" w:firstLine="401"/>
        <w:contextualSpacing/>
        <w:jc w:val="both"/>
      </w:pPr>
      <w:r w:rsidRPr="00F11731">
        <w:rPr>
          <w:b/>
          <w:bCs/>
        </w:rPr>
        <w:t xml:space="preserve">Гидросфера. </w:t>
      </w:r>
      <w:r w:rsidRPr="00F11731">
        <w:rPr>
          <w:iCs/>
        </w:rPr>
        <w:t xml:space="preserve">Вода на Земле </w:t>
      </w:r>
      <w:r w:rsidRPr="00F11731">
        <w:t>— как единая оболочка в разных ее частях. Три основные части: Мировой океан, воды суши, водяной пар в атмосфере. Свойства воды: условия перехода из одного состояния в другое, изменение объема при нагревании и охлаждении, вода — растворитель. Мировой круговорот воды, его значение в связи всех оболочек Земли.</w:t>
      </w:r>
      <w:r w:rsidRPr="00F11731">
        <w:rPr>
          <w:iCs/>
        </w:rPr>
        <w:t xml:space="preserve"> Мировой океан </w:t>
      </w:r>
      <w:r w:rsidRPr="00F11731">
        <w:t>— основная часть гидросферы, его единство. Участки суши: материки и острова, их части — полуострова. Деление Мирового океана на четыре океана, каждый из которых имеет: моря (ок</w:t>
      </w:r>
      <w:r w:rsidRPr="00F11731">
        <w:softHyphen/>
        <w:t>раинные и внутренние), заливы, соединение их — проливы. Свойства вод Мирового океана: соленость, температура. Движения вод (ветровые волны, цунами, приливы и отливы, океанские течения). Изучение океана.</w:t>
      </w:r>
    </w:p>
    <w:p w:rsidR="005C7FFB" w:rsidRPr="00F11731" w:rsidRDefault="005C7FFB" w:rsidP="005C7FFB">
      <w:pPr>
        <w:shd w:val="clear" w:color="auto" w:fill="FFFFFF"/>
        <w:spacing w:before="67" w:line="240" w:lineRule="atLeast"/>
        <w:ind w:left="307" w:right="38" w:firstLine="401"/>
        <w:contextualSpacing/>
        <w:jc w:val="both"/>
      </w:pPr>
      <w:r w:rsidRPr="00F11731">
        <w:rPr>
          <w:b/>
          <w:bCs/>
          <w:iCs/>
        </w:rPr>
        <w:t xml:space="preserve">Воды суши: </w:t>
      </w:r>
      <w:r w:rsidRPr="00F11731">
        <w:t>подземные (грунтовые и межпластовые), поверхностные. Реки. Элементы речной долины. Речная система, бассейн реки и водораздел. Питание и уровень реки, зависимость реки от рельефа. Озера. Озерные котловины и их образование. Озера сточные и бессточные. Озерные воды (пресные, соленые). Ледники. Искусственные водоемы: каналы, водохранилища, пруды. Использование и охрана поверхностных вод.</w:t>
      </w:r>
    </w:p>
    <w:p w:rsidR="005C7FFB" w:rsidRPr="00F11731" w:rsidRDefault="005C7FFB" w:rsidP="005C7FFB">
      <w:pPr>
        <w:shd w:val="clear" w:color="auto" w:fill="FFFFFF"/>
        <w:spacing w:before="86" w:line="240" w:lineRule="atLeast"/>
        <w:ind w:left="307" w:firstLine="401"/>
        <w:contextualSpacing/>
        <w:jc w:val="both"/>
      </w:pPr>
      <w:r w:rsidRPr="00F11731">
        <w:rPr>
          <w:b/>
        </w:rPr>
        <w:t>Атмосфера.</w:t>
      </w:r>
      <w:r w:rsidRPr="00F11731">
        <w:rPr>
          <w:b/>
          <w:sz w:val="28"/>
        </w:rPr>
        <w:t xml:space="preserve"> </w:t>
      </w:r>
      <w:r w:rsidRPr="00F11731">
        <w:rPr>
          <w:sz w:val="28"/>
        </w:rPr>
        <w:t>А</w:t>
      </w:r>
      <w:r w:rsidRPr="00F11731">
        <w:rPr>
          <w:iCs/>
        </w:rPr>
        <w:t xml:space="preserve">тмосфера и ее части. </w:t>
      </w:r>
      <w:r w:rsidRPr="00F11731">
        <w:t xml:space="preserve">Значение атмосферы для жизни на Земле и меры против ее загрязнения. Изучение атмосферы. Характеристики состояния атмосферы: атмосферное давление, температура, водяной пар, облака, облачность, осадки, ветер. Способы определения средних температур, направлений преобладающих ветров, количества осадков (за сутки, месяц, год, многолетний период). </w:t>
      </w:r>
      <w:r w:rsidRPr="00F11731">
        <w:rPr>
          <w:bCs/>
          <w:iCs/>
        </w:rPr>
        <w:t>Погода,</w:t>
      </w:r>
      <w:r w:rsidRPr="00F11731">
        <w:rPr>
          <w:b/>
          <w:bCs/>
          <w:iCs/>
        </w:rPr>
        <w:t xml:space="preserve"> </w:t>
      </w:r>
      <w:r w:rsidRPr="00F11731">
        <w:t xml:space="preserve">ее характеристика, причины ее изменений. Взаимосвязи между элементами погоды. </w:t>
      </w:r>
      <w:r w:rsidRPr="00F11731">
        <w:rPr>
          <w:iCs/>
        </w:rPr>
        <w:t xml:space="preserve">Климат, </w:t>
      </w:r>
      <w:r w:rsidRPr="00F11731">
        <w:t>его характеристика, распределение солнечного света и тепла по Земле. Пояса освещенности. Описание климата своей местности, причины его особенностей: географическая широта, высота над уровнем океана, рельеф, растительность, преобладающие ветры, положение относительно океанов, горных хребтов и равнин.</w:t>
      </w:r>
    </w:p>
    <w:p w:rsidR="005C7FFB" w:rsidRPr="00F11731" w:rsidRDefault="005C7FFB" w:rsidP="005C7FFB">
      <w:pPr>
        <w:shd w:val="clear" w:color="auto" w:fill="FFFFFF"/>
        <w:spacing w:before="67" w:line="240" w:lineRule="atLeast"/>
        <w:ind w:left="307" w:right="38" w:firstLine="401"/>
        <w:contextualSpacing/>
        <w:jc w:val="both"/>
      </w:pPr>
      <w:r w:rsidRPr="00F11731">
        <w:rPr>
          <w:b/>
        </w:rPr>
        <w:t xml:space="preserve">Разнообразие и распространение организмов на Земле. Биосфера. </w:t>
      </w:r>
      <w:r w:rsidRPr="00F11731">
        <w:t>Разнообразие растений, животных, микроорганизмов на планете Земля. Взаимосвязи между организмами. Неравномерность распространения растений и животных на суше. Распространение организмов в океане. Воздействие организмов на земные оболочки: атмосферу, гидросферу, земную кору. Своеобразие состава почвы, ее плодородие. Растения, животные, почвы своей местности.</w:t>
      </w:r>
    </w:p>
    <w:p w:rsidR="005C7FFB" w:rsidRPr="00F11731" w:rsidRDefault="005C7FFB" w:rsidP="005C7FFB">
      <w:pPr>
        <w:shd w:val="clear" w:color="auto" w:fill="FFFFFF"/>
        <w:spacing w:before="86" w:line="240" w:lineRule="atLeast"/>
        <w:ind w:left="307" w:right="48" w:firstLine="401"/>
        <w:contextualSpacing/>
        <w:jc w:val="both"/>
        <w:rPr>
          <w:b/>
        </w:rPr>
      </w:pPr>
      <w:r w:rsidRPr="00F11731">
        <w:rPr>
          <w:b/>
        </w:rPr>
        <w:t>Взаимосвязи компонентов природы, природные комплексы</w:t>
      </w:r>
    </w:p>
    <w:p w:rsidR="005C7FFB" w:rsidRPr="00F11731" w:rsidRDefault="005C7FFB" w:rsidP="005C7FFB">
      <w:pPr>
        <w:shd w:val="clear" w:color="auto" w:fill="FFFFFF"/>
        <w:spacing w:before="58" w:line="240" w:lineRule="atLeast"/>
        <w:ind w:left="307" w:right="58"/>
        <w:contextualSpacing/>
        <w:jc w:val="both"/>
      </w:pPr>
      <w:r w:rsidRPr="00F11731">
        <w:t>Взаимное проникновение веществ земных оболочек, их взаимодействие. Образование единой оболочки: географической, ее границы. Биосфера — часть географической оболочки. Разнообразные компоненты географической оболочки: формы рельефа, климат, воды, почвы, растительность, животный мир. Их взаимосвязь и образование ими отличающихся друг от друга природных комплексов. Природные комплексы своей местности.</w:t>
      </w:r>
    </w:p>
    <w:p w:rsidR="005C7FFB" w:rsidRPr="00F11731" w:rsidRDefault="005C7FFB" w:rsidP="005C7FFB">
      <w:pPr>
        <w:shd w:val="clear" w:color="auto" w:fill="FFFFFF"/>
        <w:spacing w:line="240" w:lineRule="atLeast"/>
        <w:ind w:left="307" w:right="38"/>
        <w:contextualSpacing/>
        <w:jc w:val="both"/>
      </w:pPr>
      <w:r w:rsidRPr="00F11731">
        <w:t>Воздействие человека на компоненты и природный комплекс в целом. Правила отношения к окружающей природе.</w:t>
      </w:r>
    </w:p>
    <w:p w:rsidR="005C7FFB" w:rsidRPr="00F11731" w:rsidRDefault="005C7FFB" w:rsidP="005C7FFB">
      <w:pPr>
        <w:shd w:val="clear" w:color="auto" w:fill="FFFFFF"/>
        <w:spacing w:before="125" w:line="240" w:lineRule="atLeast"/>
        <w:ind w:left="307" w:right="2957" w:firstLine="401"/>
        <w:contextualSpacing/>
        <w:jc w:val="both"/>
        <w:rPr>
          <w:b/>
        </w:rPr>
      </w:pPr>
      <w:r w:rsidRPr="00F11731">
        <w:rPr>
          <w:b/>
        </w:rPr>
        <w:t>Раздел 3. Население земли</w:t>
      </w:r>
    </w:p>
    <w:p w:rsidR="005C7FFB" w:rsidRPr="00F11731" w:rsidRDefault="005C7FFB" w:rsidP="005C7FFB">
      <w:pPr>
        <w:shd w:val="clear" w:color="auto" w:fill="FFFFFF"/>
        <w:spacing w:before="96" w:line="240" w:lineRule="atLeast"/>
        <w:ind w:left="307" w:right="38" w:firstLine="401"/>
        <w:contextualSpacing/>
        <w:jc w:val="both"/>
      </w:pPr>
      <w:r w:rsidRPr="00F11731">
        <w:rPr>
          <w:b/>
        </w:rPr>
        <w:t xml:space="preserve">Численность населения Земли. Расовый состав. </w:t>
      </w:r>
      <w:r w:rsidRPr="00F11731">
        <w:t>Общая численность населения Земли (приблизительно). Основные человеческие расы; равенство рас. Исследования Н. Н. Миклухо-Маклая, его вклад в науку.</w:t>
      </w:r>
    </w:p>
    <w:p w:rsidR="005C7FFB" w:rsidRPr="00F11731" w:rsidRDefault="005C7FFB" w:rsidP="005C7FFB">
      <w:pPr>
        <w:shd w:val="clear" w:color="auto" w:fill="FFFFFF"/>
        <w:spacing w:before="67" w:line="240" w:lineRule="atLeast"/>
        <w:ind w:left="307" w:firstLine="401"/>
        <w:contextualSpacing/>
        <w:jc w:val="both"/>
      </w:pPr>
      <w:r w:rsidRPr="00F11731">
        <w:rPr>
          <w:b/>
        </w:rPr>
        <w:t xml:space="preserve">Человек и природа. </w:t>
      </w:r>
      <w:r w:rsidRPr="00F11731">
        <w:t>Человек как часть природы; его хозяйственная деятельность. Мировые религии. Народы мира. Основные типы населенных пунктов: городские поселения и сельские. Государства на карте мира. Своеобразие географических комплексов, образовавшихся при взаимосвязях и взаимодействии компонентов: природные условия, население, его хозяйственная деятельность в своем населенном пункте.</w:t>
      </w:r>
    </w:p>
    <w:p w:rsidR="005C7FFB" w:rsidRPr="00F11731" w:rsidRDefault="005C7FFB" w:rsidP="005C7FFB">
      <w:pPr>
        <w:shd w:val="clear" w:color="auto" w:fill="FFFFFF"/>
        <w:spacing w:before="125" w:line="240" w:lineRule="atLeast"/>
        <w:ind w:left="307" w:right="2957" w:firstLine="401"/>
        <w:contextualSpacing/>
        <w:jc w:val="both"/>
        <w:rPr>
          <w:b/>
        </w:rPr>
      </w:pPr>
      <w:r w:rsidRPr="00F11731">
        <w:rPr>
          <w:b/>
        </w:rPr>
        <w:t>Раздел 4. Материки, океаны и страны</w:t>
      </w:r>
    </w:p>
    <w:p w:rsidR="005C7FFB" w:rsidRPr="00F11731" w:rsidRDefault="005C7FFB" w:rsidP="005C7FFB">
      <w:pPr>
        <w:shd w:val="clear" w:color="auto" w:fill="FFFFFF"/>
        <w:spacing w:before="125" w:line="240" w:lineRule="atLeast"/>
        <w:ind w:left="307" w:right="-172" w:firstLine="401"/>
        <w:contextualSpacing/>
        <w:jc w:val="both"/>
      </w:pPr>
      <w:r w:rsidRPr="00F11731">
        <w:rPr>
          <w:b/>
        </w:rPr>
        <w:t xml:space="preserve">Современный облик планеты земля. </w:t>
      </w:r>
      <w:r w:rsidRPr="00F11731">
        <w:t>Происхождение материков и впадин океанов. Современное географическое положение материков и океанов. Материки и океаны как крупные природные комплексы Земли.</w:t>
      </w:r>
    </w:p>
    <w:p w:rsidR="005C7FFB" w:rsidRPr="00F11731" w:rsidRDefault="005C7FFB" w:rsidP="005C7FFB">
      <w:pPr>
        <w:shd w:val="clear" w:color="auto" w:fill="FFFFFF"/>
        <w:spacing w:before="125" w:line="240" w:lineRule="atLeast"/>
        <w:ind w:left="307" w:right="-172" w:firstLine="401"/>
        <w:contextualSpacing/>
        <w:jc w:val="both"/>
      </w:pPr>
      <w:r w:rsidRPr="00F11731">
        <w:rPr>
          <w:b/>
        </w:rPr>
        <w:t>Материки, океаны и страны.</w:t>
      </w:r>
      <w:r w:rsidRPr="00F11731">
        <w:t xml:space="preserve"> Основные черты рельефа, климата и внутренних вод Африки, Австралии, Северно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Катастрофические явления природного характера. Океаны Земли. Особенности природы, природное богатство, хозяйственное освоение океанов. Охрана природы. Историко-культурные районы мира. Многообразие стран их основные типы. Столицы и крупные города. Памятники природного и культурного наследия человечества.</w:t>
      </w:r>
    </w:p>
    <w:p w:rsidR="005C7FFB" w:rsidRPr="00F11731" w:rsidRDefault="005C7FFB" w:rsidP="005C7FFB">
      <w:pPr>
        <w:shd w:val="clear" w:color="auto" w:fill="FFFFFF"/>
        <w:spacing w:before="125" w:line="240" w:lineRule="atLeast"/>
        <w:ind w:left="307" w:right="-172"/>
        <w:contextualSpacing/>
        <w:jc w:val="both"/>
      </w:pPr>
    </w:p>
    <w:p w:rsidR="005C7FFB" w:rsidRPr="00F11731" w:rsidRDefault="005C7FFB" w:rsidP="005C7FFB">
      <w:pPr>
        <w:shd w:val="clear" w:color="auto" w:fill="FFFFFF"/>
        <w:spacing w:before="67" w:line="240" w:lineRule="atLeast"/>
        <w:ind w:left="307"/>
        <w:contextualSpacing/>
        <w:jc w:val="center"/>
        <w:rPr>
          <w:b/>
        </w:rPr>
      </w:pPr>
      <w:r w:rsidRPr="00F11731">
        <w:rPr>
          <w:b/>
        </w:rPr>
        <w:t>География России</w:t>
      </w:r>
    </w:p>
    <w:p w:rsidR="005C7FFB" w:rsidRPr="00F11731" w:rsidRDefault="005C7FFB" w:rsidP="005C7FFB">
      <w:pPr>
        <w:shd w:val="clear" w:color="auto" w:fill="FFFFFF"/>
        <w:spacing w:before="67" w:line="240" w:lineRule="atLeast"/>
        <w:ind w:left="307"/>
        <w:contextualSpacing/>
        <w:jc w:val="both"/>
        <w:rPr>
          <w:b/>
        </w:rPr>
      </w:pPr>
      <w:r w:rsidRPr="00F11731">
        <w:rPr>
          <w:b/>
        </w:rPr>
        <w:t>Раздел</w:t>
      </w:r>
      <w:r w:rsidRPr="00F11731">
        <w:t xml:space="preserve"> </w:t>
      </w:r>
      <w:r w:rsidRPr="00F11731">
        <w:rPr>
          <w:b/>
        </w:rPr>
        <w:t>5. Особенности географического положения России.</w:t>
      </w:r>
    </w:p>
    <w:p w:rsidR="005C7FFB" w:rsidRPr="00F11731" w:rsidRDefault="005C7FFB" w:rsidP="005C7FFB">
      <w:pPr>
        <w:shd w:val="clear" w:color="auto" w:fill="FFFFFF"/>
        <w:spacing w:before="67" w:line="240" w:lineRule="atLeast"/>
        <w:ind w:left="307"/>
        <w:contextualSpacing/>
        <w:jc w:val="both"/>
      </w:pPr>
      <w:r w:rsidRPr="00F11731">
        <w:rPr>
          <w:b/>
        </w:rPr>
        <w:t xml:space="preserve">Географическое положение России. </w:t>
      </w:r>
      <w:r w:rsidRPr="00F11731">
        <w:t>Географическое положение. Виды и уровни географического положения. Особенности географического положения России. Россия на карте часовых поясов. Морские и сухопутные границы, недра, континентальный шельф и экономическая зона. История освоения и изучения территории России.</w:t>
      </w:r>
    </w:p>
    <w:p w:rsidR="005C7FFB" w:rsidRPr="00F11731" w:rsidRDefault="005C7FFB" w:rsidP="005C7FFB">
      <w:pPr>
        <w:shd w:val="clear" w:color="auto" w:fill="FFFFFF"/>
        <w:spacing w:before="67" w:line="240" w:lineRule="atLeast"/>
        <w:ind w:left="307"/>
        <w:contextualSpacing/>
        <w:jc w:val="both"/>
      </w:pPr>
      <w:r w:rsidRPr="00F11731">
        <w:rPr>
          <w:b/>
        </w:rPr>
        <w:t>Раздел</w:t>
      </w:r>
      <w:r w:rsidRPr="00F11731">
        <w:t xml:space="preserve"> </w:t>
      </w:r>
      <w:r w:rsidRPr="00F11731">
        <w:rPr>
          <w:b/>
        </w:rPr>
        <w:t>6. Природа России</w:t>
      </w:r>
    </w:p>
    <w:p w:rsidR="005C7FFB" w:rsidRPr="00F11731" w:rsidRDefault="005C7FFB" w:rsidP="005C7FFB">
      <w:pPr>
        <w:shd w:val="clear" w:color="auto" w:fill="FFFFFF"/>
        <w:spacing w:before="67" w:line="240" w:lineRule="atLeast"/>
        <w:ind w:left="307"/>
        <w:contextualSpacing/>
        <w:jc w:val="both"/>
      </w:pPr>
      <w:r w:rsidRPr="00F11731">
        <w:rPr>
          <w:b/>
        </w:rPr>
        <w:t>Геологическое строение, рельеф, и полезные ископаемые.</w:t>
      </w:r>
      <w:r w:rsidRPr="00F11731">
        <w:t xml:space="preserve"> Особенности геологического строения. Устойчивые и подвижные участки земной коры. Основные этапы геологической истории формирования земной коры на территории страны. Основные тектонические структуры. Распространение крупных форм рельефа. Влияние внутренних и внешних процессов на формирование рельефа. Движение земной коры. Области современного горообразования, землетрясений и вулканизма. Природные условия и ресурсы. Закономерности размещения месторождений полезных ископаемых. Минеральные ресурсы и проблемы их рационального использования.</w:t>
      </w:r>
    </w:p>
    <w:p w:rsidR="005C7FFB" w:rsidRPr="00F11731" w:rsidRDefault="005C7FFB" w:rsidP="005C7FFB">
      <w:pPr>
        <w:shd w:val="clear" w:color="auto" w:fill="FFFFFF"/>
        <w:spacing w:before="67" w:line="240" w:lineRule="atLeast"/>
        <w:ind w:left="307"/>
        <w:contextualSpacing/>
        <w:jc w:val="both"/>
      </w:pPr>
      <w:r w:rsidRPr="00F11731">
        <w:rPr>
          <w:b/>
        </w:rPr>
        <w:t xml:space="preserve">Климат и климатические ресурсы. </w:t>
      </w:r>
      <w:r w:rsidRPr="00F11731">
        <w:t>Факторы формирования климата. Закономерности распределения тепла и влаги на территории страны. Сезонность климата, чем она обусловлена. Типы климатов России. Факторы их формирования, климатические пояса. Степень благоприятности природных условий. Климат и человек. Влияние климата на быт, жилище, одежду, способы передвижения, здоровье человека. Неблагоприятные климатические условия.</w:t>
      </w:r>
    </w:p>
    <w:p w:rsidR="005C7FFB" w:rsidRPr="00F11731" w:rsidRDefault="005C7FFB" w:rsidP="005C7FFB">
      <w:pPr>
        <w:shd w:val="clear" w:color="auto" w:fill="FFFFFF"/>
        <w:spacing w:before="67" w:line="240" w:lineRule="atLeast"/>
        <w:ind w:left="307"/>
        <w:contextualSpacing/>
        <w:jc w:val="both"/>
      </w:pPr>
      <w:r w:rsidRPr="00F11731">
        <w:rPr>
          <w:b/>
        </w:rPr>
        <w:t xml:space="preserve">Внутренние воды и водные ресурсы. </w:t>
      </w:r>
      <w:r w:rsidRPr="00F11731">
        <w:t>Особая роль воды в природе и хозяйстве. Виды вод суши на территории страны. Главные речные системы, водоразделы, бассейны. Распределение рек по бассейнам океанов. Питание, режим, расход,  годовой сток рек, ледовый режим. Роль рек в освоении территории и развитии экономики России. Важнейшие озера, их происхождение. Болота. Подземные воды. Ледники. Многолетняя мерзлота. Водные ресурсы, возможность их размещения на территории страны. Внутренние воды и водные ресурсы, особенности их размещения на территории страны. Многолетняя мерзлота.</w:t>
      </w:r>
    </w:p>
    <w:p w:rsidR="005C7FFB" w:rsidRPr="00F11731" w:rsidRDefault="005C7FFB" w:rsidP="005C7FFB">
      <w:pPr>
        <w:shd w:val="clear" w:color="auto" w:fill="FFFFFF"/>
        <w:spacing w:before="67" w:line="240" w:lineRule="atLeast"/>
        <w:ind w:left="307"/>
        <w:contextualSpacing/>
        <w:jc w:val="both"/>
      </w:pPr>
      <w:r w:rsidRPr="00F11731">
        <w:rPr>
          <w:b/>
        </w:rPr>
        <w:t xml:space="preserve">Почва и почвенные ресурсы. </w:t>
      </w:r>
      <w:r w:rsidRPr="00F11731">
        <w:t>Почвы и почвенные ресурсы России. Факторы образования почв. Размещение основных видов почв. Почвы – основной компонент природы. В. В. Докучаев - основоположник почвоведения.</w:t>
      </w:r>
    </w:p>
    <w:p w:rsidR="005C7FFB" w:rsidRPr="00F11731" w:rsidRDefault="005C7FFB" w:rsidP="005C7FFB">
      <w:pPr>
        <w:shd w:val="clear" w:color="auto" w:fill="FFFFFF"/>
        <w:spacing w:before="67" w:line="240" w:lineRule="atLeast"/>
        <w:ind w:left="307"/>
        <w:contextualSpacing/>
        <w:jc w:val="both"/>
      </w:pPr>
      <w:r w:rsidRPr="00F11731">
        <w:rPr>
          <w:b/>
        </w:rPr>
        <w:t xml:space="preserve">Растительность и животный мир. </w:t>
      </w:r>
      <w:r w:rsidRPr="00F11731">
        <w:t>Растительный и животный мир России: видовое разнообразие, факторы, определяющие его облик. Особенности растительного и животного мира природных зон России. Биологические ресурсы, их рациональное использование. Меры по охране растительного и животного мира. Природные территориальные комплексы. Локальные, региональные и глобальные уровни ПТК. Физико-географическое районирование России.</w:t>
      </w:r>
    </w:p>
    <w:p w:rsidR="005C7FFB" w:rsidRPr="00F11731" w:rsidRDefault="005C7FFB" w:rsidP="005C7FFB">
      <w:pPr>
        <w:shd w:val="clear" w:color="auto" w:fill="FFFFFF"/>
        <w:spacing w:before="67" w:line="240" w:lineRule="atLeast"/>
        <w:ind w:left="307"/>
        <w:contextualSpacing/>
        <w:jc w:val="both"/>
      </w:pPr>
      <w:r w:rsidRPr="00F11731">
        <w:rPr>
          <w:b/>
        </w:rPr>
        <w:t xml:space="preserve">Природно-хозяйственное районирование. </w:t>
      </w:r>
      <w:r w:rsidRPr="00F11731">
        <w:t>Природные и антропогенные ПТК.</w:t>
      </w:r>
      <w:r w:rsidRPr="00F11731">
        <w:rPr>
          <w:szCs w:val="20"/>
        </w:rPr>
        <w:t xml:space="preserve"> </w:t>
      </w:r>
      <w:r w:rsidRPr="00F11731">
        <w:t>Моря как крупные ПК Природная зона как природный комплекс; взаимосвязь и взаимообусловленность ее компонентов. Роль В. В. Докучаева и Л. С. Берга в создании учения о природных зонах. Что такое природно-хозяйственные зоны? Характеристика природных зон. Природные ресурсы зон, их использование, экологические проблемы. Высотная поясность. От чего зависит набор высотных поясов.</w:t>
      </w:r>
    </w:p>
    <w:p w:rsidR="005C7FFB" w:rsidRPr="00F11731" w:rsidRDefault="005C7FFB" w:rsidP="005C7FFB">
      <w:pPr>
        <w:shd w:val="clear" w:color="auto" w:fill="FFFFFF"/>
        <w:spacing w:before="67" w:line="240" w:lineRule="atLeast"/>
        <w:ind w:left="307"/>
        <w:contextualSpacing/>
        <w:jc w:val="both"/>
      </w:pPr>
      <w:r w:rsidRPr="00F11731">
        <w:rPr>
          <w:b/>
        </w:rPr>
        <w:t xml:space="preserve">Природа районов и крупных регионов России. </w:t>
      </w:r>
      <w:r w:rsidRPr="00F11731">
        <w:t>Природные регионы России. Специфика природы: геологическое строение и рельеф ,климат, природные зоны  и ресурсный потенциал. Влияние природных условий, ресурсов на жизнь и хозяйственную деятельность населения. Состав природных районов России. Особенности географического положения и его влияние на природу, хозяйственное развитие районов. Историко-географические этапы развития районов. Специфика природы районов, природные ресурсы, причины их разнообразия и влияние на жизнь, и хозяйственную деятельность населения.</w:t>
      </w:r>
    </w:p>
    <w:p w:rsidR="005C7FFB" w:rsidRPr="00F11731" w:rsidRDefault="005C7FFB" w:rsidP="005C7FFB">
      <w:pPr>
        <w:ind w:left="284"/>
        <w:jc w:val="both"/>
        <w:rPr>
          <w:szCs w:val="32"/>
        </w:rPr>
      </w:pPr>
      <w:r w:rsidRPr="00F11731">
        <w:rPr>
          <w:b/>
          <w:szCs w:val="32"/>
        </w:rPr>
        <w:t>Человек и природа</w:t>
      </w:r>
      <w:r w:rsidRPr="00F11731">
        <w:rPr>
          <w:rFonts w:ascii="Calibri" w:hAnsi="Calibri"/>
          <w:b/>
          <w:szCs w:val="32"/>
        </w:rPr>
        <w:t xml:space="preserve">. </w:t>
      </w:r>
      <w:r w:rsidRPr="00F11731">
        <w:rPr>
          <w:szCs w:val="32"/>
        </w:rPr>
        <w:t>Природные условия и ресурсы. Природный и экологический потенциал России. Географический фактор в развитии общества. Антропогенное воздействие на природу. Рациональное природопользование. Особо охраняемые территории. Памятники Всемирного природного и культурного наследия в нашей стране. Экологическая ситуация в России.</w:t>
      </w:r>
    </w:p>
    <w:p w:rsidR="005C7FFB" w:rsidRPr="00F11731" w:rsidRDefault="005C7FFB" w:rsidP="005C7FFB">
      <w:pPr>
        <w:shd w:val="clear" w:color="auto" w:fill="FFFFFF"/>
        <w:spacing w:before="67" w:line="240" w:lineRule="atLeast"/>
        <w:ind w:left="307"/>
        <w:contextualSpacing/>
        <w:jc w:val="both"/>
        <w:rPr>
          <w:b/>
        </w:rPr>
      </w:pPr>
      <w:r w:rsidRPr="00F11731">
        <w:rPr>
          <w:b/>
        </w:rPr>
        <w:t>Раздел</w:t>
      </w:r>
      <w:r w:rsidRPr="00F11731">
        <w:t xml:space="preserve"> </w:t>
      </w:r>
      <w:r w:rsidRPr="00F11731">
        <w:rPr>
          <w:b/>
        </w:rPr>
        <w:t>7. Население России.</w:t>
      </w:r>
    </w:p>
    <w:p w:rsidR="005C7FFB" w:rsidRPr="00F11731" w:rsidRDefault="005C7FFB" w:rsidP="005C7FFB">
      <w:pPr>
        <w:shd w:val="clear" w:color="auto" w:fill="FFFFFF"/>
        <w:spacing w:before="67" w:line="240" w:lineRule="atLeast"/>
        <w:ind w:left="307"/>
        <w:contextualSpacing/>
        <w:jc w:val="both"/>
      </w:pPr>
      <w:r w:rsidRPr="00F11731">
        <w:t>Население России. Численность населения России. Естественное движение населения, типы воспроизводства. Половой и возрастной состав населения. Направления и типы миграций. Внешние и внутренние миграции: причины, порождающие их. Основные направления миграционных потоков на разных этапах развития страны. Экономически активное население и трудовые ресурсы, их роль в развитии и размещении хозяйства. Неравномерность распределения трудоспособного населения по территории страны. Занятость, изменение стуктуры занятости населения. Проблемы безработицы. Городское и сельское население, роль крупнейших городов. Народы и основные религии. Россия – многонациональное государство. Многонациональность как специфический фактор формирования и развития России. Межнациональные проблемы. Языковые семьи и группы. Многоконфессиональность. География религий.</w:t>
      </w:r>
    </w:p>
    <w:p w:rsidR="005C7FFB" w:rsidRPr="00F11731" w:rsidRDefault="005C7FFB" w:rsidP="005C7FFB">
      <w:pPr>
        <w:shd w:val="clear" w:color="auto" w:fill="FFFFFF"/>
        <w:spacing w:before="67" w:line="240" w:lineRule="atLeast"/>
        <w:ind w:left="307"/>
        <w:contextualSpacing/>
        <w:jc w:val="both"/>
        <w:rPr>
          <w:b/>
        </w:rPr>
      </w:pPr>
      <w:r w:rsidRPr="00F11731">
        <w:rPr>
          <w:b/>
        </w:rPr>
        <w:t>Раздел 8. Хозяйство России.</w:t>
      </w:r>
    </w:p>
    <w:p w:rsidR="005C7FFB" w:rsidRPr="00F11731" w:rsidRDefault="005C7FFB" w:rsidP="005C7FFB">
      <w:pPr>
        <w:ind w:left="284"/>
      </w:pPr>
      <w:r w:rsidRPr="00F11731">
        <w:t>Вторичный сектор экономики. Его состав , особенности входящих в него отраслей. Роль и значение машиностроения в хозяйстве России, состав машиностроения, уровень развития отдельных отраслей, главные факторы размещения и особенности размещения машиностроения по территории России, основные районы и крупные центры.</w:t>
      </w:r>
    </w:p>
    <w:p w:rsidR="005C7FFB" w:rsidRPr="00F11731" w:rsidRDefault="005C7FFB" w:rsidP="005C7FFB">
      <w:pPr>
        <w:ind w:left="284"/>
      </w:pPr>
      <w:r w:rsidRPr="00F11731">
        <w:t>Состав и значение ТЭК, главные нефтяные, газовые и угольные базы России, их географическое положение и особенности, основные типы электростанций и факторы их размещения. Составлять характеристику месторождений топливных ресурсов по картам и статистическим материалам.</w:t>
      </w:r>
    </w:p>
    <w:p w:rsidR="005C7FFB" w:rsidRPr="00F11731" w:rsidRDefault="005C7FFB" w:rsidP="005C7FFB">
      <w:pPr>
        <w:ind w:left="284"/>
      </w:pPr>
      <w:r w:rsidRPr="00F11731">
        <w:t>Роль и значение комплекса конструкционных материалов и химических веществ в хозяйстве, особенности их отраслевого состава, факторы размещения основных производств, основные районы размещения.</w:t>
      </w:r>
    </w:p>
    <w:p w:rsidR="005C7FFB" w:rsidRPr="00F11731" w:rsidRDefault="005C7FFB" w:rsidP="005C7FFB">
      <w:pPr>
        <w:shd w:val="clear" w:color="auto" w:fill="FFFFFF"/>
        <w:spacing w:before="67" w:line="240" w:lineRule="atLeast"/>
        <w:ind w:left="284"/>
        <w:contextualSpacing/>
        <w:jc w:val="both"/>
      </w:pPr>
      <w:r w:rsidRPr="00F11731">
        <w:t>Значение АПК в хозяйстве, состав АПК. Сельское хозяйство. Земля главное богатство России. С/Х угодия, их структура. Земледелие и животноводство. География выращивания важнейших культурных растений и отраслей животноводства. Садоводство и виноградорство Интенсивный и экстенсивный путь развития хозяйства, мелиорация. Пищевая и легкая промышленность. Состав , значение и место в хозяйстве. Факторы размещения производств пищевой и легкой промышленности. Третичный сектор экономики, его состав, особенности входящих отраслей. Научный комплекс – состав и роль в жизни страны. Инфраструктурный комплекс страны- состав , значение. Сфера услуг, здравоохранение. Связь. Роль и значение транспорта для хозяйства страны, понятие о грузообороте, транспортном узле, главные особенности различных видов транспорта, география важнейших транспортных путей, крупные транспортные центры.</w:t>
      </w:r>
    </w:p>
    <w:p w:rsidR="005C7FFB" w:rsidRPr="00F11731" w:rsidRDefault="005C7FFB" w:rsidP="005C7FFB">
      <w:pPr>
        <w:shd w:val="clear" w:color="auto" w:fill="FFFFFF"/>
        <w:spacing w:before="67" w:line="240" w:lineRule="atLeast"/>
        <w:ind w:left="284"/>
        <w:contextualSpacing/>
        <w:jc w:val="both"/>
        <w:rPr>
          <w:b/>
        </w:rPr>
      </w:pPr>
    </w:p>
    <w:p w:rsidR="005C7FFB" w:rsidRPr="00F11731" w:rsidRDefault="005C7FFB" w:rsidP="005C7FFB">
      <w:pPr>
        <w:shd w:val="clear" w:color="auto" w:fill="FFFFFF"/>
        <w:spacing w:before="67" w:line="240" w:lineRule="atLeast"/>
        <w:ind w:left="284"/>
        <w:contextualSpacing/>
        <w:jc w:val="both"/>
        <w:rPr>
          <w:b/>
        </w:rPr>
      </w:pPr>
      <w:r w:rsidRPr="00F11731">
        <w:rPr>
          <w:b/>
        </w:rPr>
        <w:t>Раздел 9. Районы России</w:t>
      </w:r>
    </w:p>
    <w:p w:rsidR="005C7FFB" w:rsidRPr="00F11731" w:rsidRDefault="005C7FFB" w:rsidP="005C7FFB">
      <w:pPr>
        <w:ind w:left="284"/>
      </w:pPr>
      <w:r w:rsidRPr="00F11731">
        <w:t>Различия территории по условиям и степени хозяйственного освоения. Проблемы экономического районирования. Виды районирования( физико -географическое,экономическое,историко-географическое,природнохозяйственное,экологическое)</w:t>
      </w:r>
    </w:p>
    <w:p w:rsidR="005C7FFB" w:rsidRPr="00F11731" w:rsidRDefault="005C7FFB" w:rsidP="005C7FFB">
      <w:pPr>
        <w:shd w:val="clear" w:color="auto" w:fill="FFFFFF"/>
        <w:spacing w:before="67" w:line="240" w:lineRule="atLeast"/>
        <w:ind w:left="284"/>
        <w:contextualSpacing/>
        <w:jc w:val="both"/>
      </w:pPr>
      <w:r w:rsidRPr="00F11731">
        <w:t>Зонирование России.</w:t>
      </w:r>
    </w:p>
    <w:p w:rsidR="005C7FFB" w:rsidRPr="00F11731" w:rsidRDefault="005C7FFB" w:rsidP="005C7FFB">
      <w:pPr>
        <w:shd w:val="clear" w:color="auto" w:fill="FFFFFF"/>
        <w:spacing w:before="67" w:line="240" w:lineRule="atLeast"/>
        <w:ind w:left="284"/>
        <w:contextualSpacing/>
        <w:jc w:val="both"/>
        <w:rPr>
          <w:b/>
        </w:rPr>
      </w:pPr>
      <w:r w:rsidRPr="00F11731">
        <w:rPr>
          <w:b/>
        </w:rPr>
        <w:t xml:space="preserve">Раздел 10. Россия в современном мире. </w:t>
      </w:r>
      <w:r w:rsidRPr="00F11731">
        <w:t>Место России среди стран мира. Характеристика экономических, политических, культурных связей России. Объекты мирового природного и культурного наследия в России. Особенности географического положения, природы, населения и его хозяйственной деятельности, быта и культуры наиболее крупных стран СНГ. Различие стран по уровню хозяйственного развития и природным особенностям.</w:t>
      </w:r>
    </w:p>
    <w:p w:rsidR="005C7FFB" w:rsidRPr="00F11731" w:rsidRDefault="005C7FFB" w:rsidP="005C7FFB">
      <w:pPr>
        <w:jc w:val="center"/>
        <w:rPr>
          <w:b/>
          <w:bCs/>
        </w:rPr>
      </w:pPr>
    </w:p>
    <w:p w:rsidR="005C7FFB" w:rsidRPr="00F11731" w:rsidRDefault="005C7FFB" w:rsidP="005C7FFB">
      <w:pPr>
        <w:autoSpaceDE w:val="0"/>
        <w:autoSpaceDN w:val="0"/>
        <w:adjustRightInd w:val="0"/>
        <w:jc w:val="center"/>
        <w:rPr>
          <w:b/>
          <w:bCs/>
        </w:rPr>
      </w:pPr>
      <w:r w:rsidRPr="00F11731">
        <w:rPr>
          <w:b/>
          <w:bCs/>
        </w:rPr>
        <w:t>VI. Тематическое планирование и виды учебной деятельности учащихся по учебному предмету «География»</w:t>
      </w:r>
    </w:p>
    <w:p w:rsidR="005C7FFB" w:rsidRPr="00F11731" w:rsidRDefault="005C7FFB" w:rsidP="005C7FFB">
      <w:pPr>
        <w:autoSpaceDE w:val="0"/>
        <w:autoSpaceDN w:val="0"/>
        <w:adjustRightInd w:val="0"/>
        <w:jc w:val="center"/>
        <w:rPr>
          <w:b/>
          <w:bC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11723"/>
      </w:tblGrid>
      <w:tr w:rsidR="005C7FFB" w:rsidRPr="00F11731" w:rsidTr="00DE56D8">
        <w:tc>
          <w:tcPr>
            <w:tcW w:w="2693" w:type="dxa"/>
          </w:tcPr>
          <w:p w:rsidR="005C7FFB" w:rsidRPr="00F11731" w:rsidRDefault="005C7FFB" w:rsidP="00DE56D8">
            <w:pPr>
              <w:jc w:val="center"/>
              <w:rPr>
                <w:b/>
                <w:bCs/>
              </w:rPr>
            </w:pPr>
            <w:r w:rsidRPr="00F11731">
              <w:rPr>
                <w:b/>
                <w:bCs/>
              </w:rPr>
              <w:t>Основное содержание по темам</w:t>
            </w:r>
          </w:p>
        </w:tc>
        <w:tc>
          <w:tcPr>
            <w:tcW w:w="11907" w:type="dxa"/>
          </w:tcPr>
          <w:p w:rsidR="005C7FFB" w:rsidRPr="00F11731" w:rsidRDefault="005C7FFB" w:rsidP="00DE56D8">
            <w:pPr>
              <w:jc w:val="center"/>
              <w:rPr>
                <w:b/>
                <w:bCs/>
              </w:rPr>
            </w:pPr>
            <w:r w:rsidRPr="00F11731">
              <w:rPr>
                <w:b/>
                <w:bCs/>
              </w:rPr>
              <w:t>Характеристика основных видов деятельности</w:t>
            </w:r>
          </w:p>
        </w:tc>
      </w:tr>
      <w:tr w:rsidR="005C7FFB" w:rsidRPr="00F11731" w:rsidTr="00DE56D8">
        <w:tc>
          <w:tcPr>
            <w:tcW w:w="14600" w:type="dxa"/>
            <w:gridSpan w:val="2"/>
          </w:tcPr>
          <w:p w:rsidR="005C7FFB" w:rsidRPr="00F11731" w:rsidRDefault="005C7FFB" w:rsidP="00DE56D8">
            <w:pPr>
              <w:jc w:val="center"/>
              <w:rPr>
                <w:b/>
                <w:bCs/>
              </w:rPr>
            </w:pPr>
            <w:r w:rsidRPr="00F11731">
              <w:rPr>
                <w:b/>
                <w:bCs/>
              </w:rPr>
              <w:t>6 - 7 класс  (102 часа)</w:t>
            </w:r>
          </w:p>
        </w:tc>
      </w:tr>
      <w:tr w:rsidR="005C7FFB" w:rsidRPr="00F11731" w:rsidTr="00DE56D8">
        <w:tc>
          <w:tcPr>
            <w:tcW w:w="2693" w:type="dxa"/>
          </w:tcPr>
          <w:p w:rsidR="005C7FFB" w:rsidRPr="00F11731" w:rsidRDefault="005C7FFB" w:rsidP="00DE56D8">
            <w:pPr>
              <w:rPr>
                <w:b/>
                <w:bCs/>
              </w:rPr>
            </w:pPr>
            <w:r w:rsidRPr="00F11731">
              <w:rPr>
                <w:color w:val="000000"/>
                <w:shd w:val="clear" w:color="auto" w:fill="FFFFFF"/>
              </w:rPr>
              <w:t xml:space="preserve">Земля как планета </w:t>
            </w:r>
          </w:p>
        </w:tc>
        <w:tc>
          <w:tcPr>
            <w:tcW w:w="11907" w:type="dxa"/>
          </w:tcPr>
          <w:p w:rsidR="005C7FFB" w:rsidRPr="00F11731" w:rsidRDefault="005C7FFB" w:rsidP="00DE56D8">
            <w:pPr>
              <w:rPr>
                <w:b/>
                <w:bCs/>
              </w:rPr>
            </w:pPr>
            <w:r w:rsidRPr="00F11731">
              <w:rPr>
                <w:color w:val="000000"/>
                <w:shd w:val="clear" w:color="auto" w:fill="FFFFFF"/>
              </w:rPr>
              <w:t>Сравнивать планеты Солнечной системы по разным параметрам. Находить дополнительную информацию о процессах и явлениях, вызванных воздействием ближнего космоса,</w:t>
            </w:r>
            <w:r w:rsidRPr="00F11731">
              <w:rPr>
                <w:color w:val="000000"/>
              </w:rPr>
              <w:br/>
            </w:r>
            <w:r w:rsidRPr="00F11731">
              <w:rPr>
                <w:color w:val="000000"/>
                <w:shd w:val="clear" w:color="auto" w:fill="FFFFFF"/>
              </w:rPr>
              <w:t>выслушивать и объективно оценивать другого;</w:t>
            </w:r>
            <w:r w:rsidRPr="00F11731">
              <w:rPr>
                <w:color w:val="000000"/>
              </w:rPr>
              <w:br/>
            </w:r>
            <w:r w:rsidRPr="00F11731">
              <w:rPr>
                <w:color w:val="000000"/>
                <w:shd w:val="clear" w:color="auto" w:fill="FFFFFF"/>
              </w:rPr>
              <w:t>уметь вести диалог, вырабатывая общее решение.</w:t>
            </w:r>
          </w:p>
        </w:tc>
      </w:tr>
      <w:tr w:rsidR="005C7FFB" w:rsidRPr="00F11731" w:rsidTr="00DE56D8">
        <w:tc>
          <w:tcPr>
            <w:tcW w:w="2693" w:type="dxa"/>
          </w:tcPr>
          <w:p w:rsidR="005C7FFB" w:rsidRPr="00F11731" w:rsidRDefault="005C7FFB" w:rsidP="00DE56D8">
            <w:pPr>
              <w:rPr>
                <w:b/>
                <w:bCs/>
              </w:rPr>
            </w:pPr>
            <w:r w:rsidRPr="00F11731">
              <w:rPr>
                <w:color w:val="000000"/>
                <w:shd w:val="clear" w:color="auto" w:fill="FFFFFF"/>
              </w:rPr>
              <w:t xml:space="preserve">Географическая карта </w:t>
            </w:r>
          </w:p>
        </w:tc>
        <w:tc>
          <w:tcPr>
            <w:tcW w:w="11907" w:type="dxa"/>
          </w:tcPr>
          <w:p w:rsidR="005C7FFB" w:rsidRPr="00F11731" w:rsidRDefault="005C7FFB" w:rsidP="00DE56D8">
            <w:pPr>
              <w:rPr>
                <w:b/>
                <w:bCs/>
              </w:rPr>
            </w:pPr>
            <w:r w:rsidRPr="00F11731">
              <w:rPr>
                <w:color w:val="000000"/>
                <w:shd w:val="clear" w:color="auto" w:fill="FFFFFF"/>
              </w:rPr>
              <w:t>выделение существенных признаков понятий, например, при сравнении плана, карты и глобуса;</w:t>
            </w:r>
            <w:r w:rsidRPr="00F11731">
              <w:rPr>
                <w:color w:val="000000"/>
              </w:rPr>
              <w:br/>
            </w:r>
            <w:r w:rsidRPr="00F11731">
              <w:rPr>
                <w:color w:val="000000"/>
                <w:shd w:val="clear" w:color="auto" w:fill="FFFFFF"/>
              </w:rPr>
              <w:t>классификация по заданным признакам. Обозначать местоположение объектов на контурной карте по их географическим координатам</w:t>
            </w:r>
          </w:p>
        </w:tc>
      </w:tr>
      <w:tr w:rsidR="005C7FFB" w:rsidRPr="00F11731" w:rsidTr="00DE56D8">
        <w:tc>
          <w:tcPr>
            <w:tcW w:w="2693" w:type="dxa"/>
          </w:tcPr>
          <w:p w:rsidR="005C7FFB" w:rsidRPr="00F11731" w:rsidRDefault="005C7FFB" w:rsidP="00DE56D8">
            <w:pPr>
              <w:rPr>
                <w:b/>
                <w:bCs/>
              </w:rPr>
            </w:pPr>
            <w:r w:rsidRPr="00F11731">
              <w:rPr>
                <w:color w:val="000000"/>
                <w:shd w:val="clear" w:color="auto" w:fill="FFFFFF"/>
              </w:rPr>
              <w:t>Литосфера</w:t>
            </w:r>
          </w:p>
        </w:tc>
        <w:tc>
          <w:tcPr>
            <w:tcW w:w="11907" w:type="dxa"/>
          </w:tcPr>
          <w:p w:rsidR="005C7FFB" w:rsidRPr="00F11731" w:rsidRDefault="005C7FFB" w:rsidP="00DE56D8">
            <w:pPr>
              <w:rPr>
                <w:b/>
                <w:bCs/>
              </w:rPr>
            </w:pPr>
            <w:r w:rsidRPr="00F11731">
              <w:rPr>
                <w:color w:val="000000"/>
                <w:shd w:val="clear" w:color="auto" w:fill="FFFFFF"/>
              </w:rPr>
              <w:t>выделение существенных признаков понятий, например, при определении форм рельефа;</w:t>
            </w:r>
            <w:r w:rsidRPr="00F11731">
              <w:rPr>
                <w:color w:val="000000"/>
              </w:rPr>
              <w:br/>
            </w:r>
            <w:r w:rsidRPr="00F11731">
              <w:rPr>
                <w:color w:val="000000"/>
                <w:shd w:val="clear" w:color="auto" w:fill="FFFFFF"/>
              </w:rPr>
              <w:t>классификация по заданным признакам, например классификация горных пород по происхождению.</w:t>
            </w:r>
          </w:p>
        </w:tc>
      </w:tr>
      <w:tr w:rsidR="005C7FFB" w:rsidRPr="00F11731" w:rsidTr="00DE56D8">
        <w:tc>
          <w:tcPr>
            <w:tcW w:w="2693" w:type="dxa"/>
          </w:tcPr>
          <w:p w:rsidR="005C7FFB" w:rsidRPr="00F11731" w:rsidRDefault="005C7FFB" w:rsidP="00DE56D8">
            <w:pPr>
              <w:rPr>
                <w:b/>
                <w:bCs/>
              </w:rPr>
            </w:pPr>
            <w:r w:rsidRPr="00F11731">
              <w:rPr>
                <w:color w:val="000000"/>
                <w:shd w:val="clear" w:color="auto" w:fill="FFFFFF"/>
              </w:rPr>
              <w:t>Атмосфера</w:t>
            </w:r>
          </w:p>
        </w:tc>
        <w:tc>
          <w:tcPr>
            <w:tcW w:w="11907" w:type="dxa"/>
          </w:tcPr>
          <w:p w:rsidR="005C7FFB" w:rsidRPr="00F11731" w:rsidRDefault="005C7FFB" w:rsidP="00DE56D8">
            <w:pPr>
              <w:rPr>
                <w:b/>
                <w:bCs/>
              </w:rPr>
            </w:pPr>
            <w:r w:rsidRPr="00F11731">
              <w:rPr>
                <w:color w:val="000000"/>
                <w:shd w:val="clear" w:color="auto" w:fill="FFFFFF"/>
              </w:rPr>
              <w:t>выделение существенных признаков понятий (погода и климат, воздух и воздушная масса, тепловые пояса, ветер);</w:t>
            </w:r>
            <w:r w:rsidRPr="00F11731">
              <w:rPr>
                <w:color w:val="000000"/>
              </w:rPr>
              <w:br/>
            </w:r>
            <w:r w:rsidRPr="00F11731">
              <w:rPr>
                <w:color w:val="000000"/>
                <w:shd w:val="clear" w:color="auto" w:fill="FFFFFF"/>
              </w:rPr>
              <w:t>выявление закономерностей географической оболочки на примере атмосферы (ритмичности её процессов, зональности);</w:t>
            </w:r>
            <w:r w:rsidRPr="00F11731">
              <w:rPr>
                <w:color w:val="000000"/>
              </w:rPr>
              <w:br/>
            </w:r>
            <w:r w:rsidRPr="00F11731">
              <w:rPr>
                <w:color w:val="000000"/>
                <w:shd w:val="clear" w:color="auto" w:fill="FFFFFF"/>
              </w:rPr>
              <w:t>создание моделей, например, вертикального строения атмосферы, изменения давления и температуры воздуха с высотой, тепловых поясов, циркуляции атмосферы, климатических поясов и др.</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Гидросфера </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Сравнивать соотношения отдельных частей гидросферы по диаграмме. Выявлять взаимосвязи между составными частями гидросферы. Выявлять особенности воздействия гидросферы на другие оболочки Земли и жизнь человека</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Биосфера </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Сопоставлять границы биосферы с границами других оболочек Земли. Сравнивать приспособительные особенности отдельных групп организмов к среде обитания. Проводить наблюдения за растительностью и животным миром своей местности для определения качества окружающей среды</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Почва и географическая оболочка</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Проводить сравнение строения профиля подзолистой почвы и чернозема. Выявлять причины разной степени плодородия используемых человеком почв. Наблюдать образцы почв своей местности, выявлять их свойства</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Экскурсия в природу</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Проводить наблюдения за растительностью и животным миром своей местности</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Планета, на которой мы живем</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Описывать модель строения Земли. Выявлять особенности внутренних оболочек Земли, сравнивать их между собой. Сравнивать типы земной коры.</w:t>
            </w:r>
            <w:r w:rsidRPr="00F11731">
              <w:rPr>
                <w:color w:val="000000"/>
              </w:rPr>
              <w:br/>
            </w:r>
            <w:r w:rsidRPr="00F11731">
              <w:rPr>
                <w:color w:val="000000"/>
                <w:shd w:val="clear" w:color="auto" w:fill="FFFFFF"/>
              </w:rPr>
              <w:t>Выявлять особенности крупных форм дна океана с границами литосферных плит. Находить информацию и готовить сообщения(презентацию).Составлять характеристику воздушных масс с разными свойствами</w:t>
            </w:r>
            <w:r w:rsidRPr="00F11731">
              <w:rPr>
                <w:color w:val="000000"/>
              </w:rPr>
              <w:br/>
            </w:r>
            <w:r w:rsidRPr="00F11731">
              <w:rPr>
                <w:color w:val="000000"/>
                <w:shd w:val="clear" w:color="auto" w:fill="FFFFFF"/>
              </w:rPr>
              <w:t>Сравнивать, устанавливать причинно-следственные связи, анализировать и синтезировать информацию</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Материки планеты Земля</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Анализировать карту (картосхему «Материки и части света») и сопоставлять границы материков и частей света. Сравнивать размеры материков и океанов. Описывать географическое положение одного из материков (океанов) по плану</w:t>
            </w:r>
            <w:r w:rsidRPr="00F11731">
              <w:rPr>
                <w:color w:val="000000"/>
              </w:rPr>
              <w:br/>
            </w:r>
            <w:r w:rsidRPr="00F11731">
              <w:rPr>
                <w:color w:val="000000"/>
                <w:shd w:val="clear" w:color="auto" w:fill="FFFFFF"/>
              </w:rPr>
              <w:t>Выявлять причинно-следственные связи, определять критерии для сравнения фактов, явлений,</w:t>
            </w:r>
            <w:r w:rsidRPr="00F11731">
              <w:rPr>
                <w:color w:val="000000"/>
              </w:rPr>
              <w:br/>
            </w:r>
            <w:r w:rsidRPr="00F11731">
              <w:rPr>
                <w:color w:val="000000"/>
                <w:shd w:val="clear" w:color="auto" w:fill="FFFFFF"/>
              </w:rPr>
              <w:t>Работать с текстом: составлять логические цепочки, таблицы, схемы</w:t>
            </w:r>
          </w:p>
        </w:tc>
      </w:tr>
      <w:tr w:rsidR="005C7FFB" w:rsidRPr="00F11731" w:rsidTr="00DE56D8">
        <w:tc>
          <w:tcPr>
            <w:tcW w:w="14600" w:type="dxa"/>
            <w:gridSpan w:val="2"/>
          </w:tcPr>
          <w:p w:rsidR="005C7FFB" w:rsidRPr="00F11731" w:rsidRDefault="005C7FFB" w:rsidP="00DE56D8">
            <w:pPr>
              <w:jc w:val="center"/>
              <w:rPr>
                <w:b/>
                <w:color w:val="000000"/>
                <w:shd w:val="clear" w:color="auto" w:fill="FFFFFF"/>
              </w:rPr>
            </w:pPr>
            <w:r w:rsidRPr="00F11731">
              <w:rPr>
                <w:b/>
                <w:color w:val="000000"/>
                <w:shd w:val="clear" w:color="auto" w:fill="FFFFFF"/>
              </w:rPr>
              <w:t>8  - 9 класс (136 часов)</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Географическая карта и источники географической информации</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Систематизировать карты по содержанию и масштабу. Выявлять различия карт в зависимости от их содержания и площади изображаемой территории</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Россия на карте мира </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Выявлять особенности географического положения России. Наносить на контурные карты объекты. Определять границы государства и приграничных государств. Определять поясное время для разных городов России по карте часовых поясов.</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История изучения территории России </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Выявлять особенности формирования государственной территории России, ее заселения и хозяйственного освоения на разных исторических этапах. Подготовить презентации о результатах выдающихся отечественных географических открытий и путешествий</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Геологическое строение и рельеф</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Определять основные этапы формирования земной коры на территории России по геологической карте и геохронологической таблице. Определять особенности рельефа. Определять основные тектонические структуры. Наносить на контурные карты основные формы рельефа. Выявлять внутренние и внешние процессы, оказывающее влияние на формирование рельефа страны.</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Климат России</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Выявлять факторы, определяющие климат России. Определять климатические показатели для различных пунктов по климатическим картам. Определять по синоптической карте особенности погоды для различных пунктов. Подготавливать и обсуждать презентации о воздействии климатических условий на человека. Выявлять особенности опасных и неблагополучных климатических явлений.</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Гидрография России</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Определять состав внутренних вод на территории страны. Определять реки, относящиеся к бассейнам разных океанов, по физической карте. Наносить на контурную карту водоразделы океанских бассейнов. Определять падение. Уклон, особенности питания и режима крупных рек. Составлять характеристики одной из рек по типовому плану. Наносить на контурную карту разные виды озер России. Оценивать обеспеченность водными ресурсами страны и ее отдельных территорий. Определять особенности внутренних вод своего региона проживания.</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Почвы России</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Выявлять основные факторы почвообразования. Определять почвенные горизонты, зональные типы почв, структуру земельного фонда России. Наблюдать образцы почв своей местности, выявлять их свойства и особенности хозяйственного использования</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Растительный и животный мир России</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Выявлять факторы, определяющие состав и разнообразие органического мира России. Прогнозировать последствия изменения растительного и животного мира территории при заданных условиях изменения других компонентов природного комплекса. Выявлять особенности использования человеком разных видов биологических ресурсов. Определять основные мероприятия по рациональному использованию и охране растительного и животного мира России, своей местности</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Природные зоны России</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Определять особенности размещения природно-хозяйственных зон и районов распространения высотной поясности на территории страны по карте природных зон и физической карте России. Выявлять взаимосвязи между компонентами природы. Составлять характеристики одной из природных зон по типовому плану. </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Крупные природные районы России </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Объяснять по картам атласа размещение крупных природных районов России. </w:t>
            </w:r>
            <w:r w:rsidRPr="00F11731">
              <w:rPr>
                <w:color w:val="000000"/>
              </w:rPr>
              <w:br/>
            </w:r>
            <w:r w:rsidRPr="00F11731">
              <w:rPr>
                <w:color w:val="000000"/>
                <w:shd w:val="clear" w:color="auto" w:fill="FFFFFF"/>
              </w:rPr>
              <w:t>Анализировать природные условия и ресурсы крупных природных районов.</w:t>
            </w:r>
            <w:r w:rsidRPr="00F11731">
              <w:rPr>
                <w:color w:val="000000"/>
              </w:rPr>
              <w:br/>
            </w:r>
            <w:r w:rsidRPr="00F11731">
              <w:rPr>
                <w:color w:val="000000"/>
                <w:shd w:val="clear" w:color="auto" w:fill="FFFFFF"/>
              </w:rPr>
              <w:t>Находить информацию, подготавливать и обсуждать презентации о представителях растительного и животного мира природных районов</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Природа и человек</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Выявлять экологические проблемы, особенности распространения антропогенных ландшафтов, причинно-следственные связи между географическим положением и характером поясности. Подготовить и обсудить презентации о важнейших памятниках Всемирного природного наследия на территории России.</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Россия на карте </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Выявлять специфику административно-территориального устройства Российской Федерации. Определять субъекты РФ и их столицы по политико –административной карте РФ. Определять состав и границы Федеральных округов по карте Федеральных округов.</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Природа и человек </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Выявлять достоинства и недостатки природно-ресурсного капитала России. Определять по картам особенности географического положения и основных ресурсных баз и набор представленных в них полезных ископаемых.</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Население России </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Определять место России в мире по численности населения на основе статистических данных. Наблюдать динамику численности населения России в XX в, выявлять факторы, влияющие на естественный прирост и тип воспроизводства населения страны. Определять половой и возрастной состав населения России. Сравнивать половозрастные пирамиды. Определять основные языковые семьи и группы народов России, главные районы распространения христианства, ислама, буддизма и других религий по карте. Выявлять закономерности размещения населения России по карте плотности населения. Обсуждать социально- экономические и экологические проблемы в крупных городах страны. Подготавливать и обсуждать презентации об основных направлениях миграционных потоков на разных этапах исторического развития России.</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Отрасли хозяйства России </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Анализировать схемы отраслевой и функциональной структуры хозяйства России, определять их различия. Выделять типы территориальной структуры хозяйства России на основе анализа экономических карт. Высказывать мнение о воздействии ТЭК на состояние окружающей среды и мерах по ее охране. Составлять характеристику одной из отраслей промышленности по картам атласа и статистическим показателям. Наносить на контурные карты центры производства. Выявлять главные закономерности в размещении промышленного производства. Высказывать свое мнение о проблемах и задачах развития отраслей промышленности.</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Природно-хозяйственная характеристика России </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Определять по схеме виды районирования по количеству и проявлению признаков, характеру деления территории и направлению районирования. Выявлять специфику географического положения региона, специфику территориальной структуры расселения и хозяйства, этнического и религиозного состава населения. Выявлять и анализировать условия для развития хозяйства. Анализировать карты атласа, схемы и статистический материал, формулировать выводы. Составлять простой и сложный план воспроизведения материала. Определять черты сходства и различия отдельных территорий. Решать практические задачи, работать с системой вопросов и заданий, контурными картами</w:t>
            </w:r>
          </w:p>
        </w:tc>
      </w:tr>
      <w:tr w:rsidR="005C7FFB" w:rsidRPr="00F11731" w:rsidTr="00DE56D8">
        <w:tc>
          <w:tcPr>
            <w:tcW w:w="2693" w:type="dxa"/>
          </w:tcPr>
          <w:p w:rsidR="005C7FFB" w:rsidRPr="00F11731" w:rsidRDefault="005C7FFB" w:rsidP="00DE56D8">
            <w:pPr>
              <w:rPr>
                <w:color w:val="000000"/>
                <w:shd w:val="clear" w:color="auto" w:fill="FFFFFF"/>
              </w:rPr>
            </w:pPr>
            <w:r w:rsidRPr="00F11731">
              <w:rPr>
                <w:color w:val="000000"/>
                <w:shd w:val="clear" w:color="auto" w:fill="FFFFFF"/>
              </w:rPr>
              <w:t>Россия в современном мире</w:t>
            </w:r>
          </w:p>
        </w:tc>
        <w:tc>
          <w:tcPr>
            <w:tcW w:w="11907" w:type="dxa"/>
          </w:tcPr>
          <w:p w:rsidR="005C7FFB" w:rsidRPr="00F11731" w:rsidRDefault="005C7FFB" w:rsidP="00DE56D8">
            <w:pPr>
              <w:rPr>
                <w:color w:val="000000"/>
                <w:shd w:val="clear" w:color="auto" w:fill="FFFFFF"/>
              </w:rPr>
            </w:pPr>
            <w:r w:rsidRPr="00F11731">
              <w:rPr>
                <w:color w:val="000000"/>
                <w:shd w:val="clear" w:color="auto" w:fill="FFFFFF"/>
              </w:rPr>
              <w:t>Оценивать по статистическим данным и картам место и роль России в международном разделении труда в отдельных сферах хозяйства. Определять территориальную структуру внешней торговли России. Подготавливать и обсуждать презентации по отдельным объектам Всемирного природного и культурного наследия в России.</w:t>
            </w:r>
          </w:p>
        </w:tc>
      </w:tr>
    </w:tbl>
    <w:p w:rsidR="005C7FFB" w:rsidRPr="00F11731" w:rsidRDefault="005C7FFB" w:rsidP="005C7FFB">
      <w:pPr>
        <w:rPr>
          <w:b/>
          <w:bCs/>
        </w:rPr>
      </w:pPr>
    </w:p>
    <w:p w:rsidR="005C7FFB" w:rsidRPr="00F11731" w:rsidRDefault="005C7FFB" w:rsidP="005C7FFB">
      <w:pPr>
        <w:autoSpaceDE w:val="0"/>
        <w:autoSpaceDN w:val="0"/>
        <w:adjustRightInd w:val="0"/>
        <w:jc w:val="center"/>
        <w:rPr>
          <w:rFonts w:ascii="Times New Roman,Bold" w:hAnsi="Times New Roman,Bold" w:cs="Times New Roman,Bold"/>
          <w:b/>
          <w:bCs/>
        </w:rPr>
      </w:pPr>
      <w:r w:rsidRPr="00F11731">
        <w:rPr>
          <w:b/>
          <w:bCs/>
        </w:rPr>
        <w:t>VII</w:t>
      </w:r>
      <w:r w:rsidRPr="00F11731">
        <w:rPr>
          <w:rFonts w:ascii="Times New Roman,Bold" w:hAnsi="Times New Roman,Bold" w:cs="Times New Roman,Bold"/>
          <w:b/>
          <w:bCs/>
        </w:rPr>
        <w:t xml:space="preserve">. </w:t>
      </w:r>
      <w:r w:rsidRPr="00F11731">
        <w:rPr>
          <w:b/>
          <w:bCs/>
        </w:rPr>
        <w:t>Описание учебно-методического и материально-технического обеспечения</w:t>
      </w:r>
    </w:p>
    <w:p w:rsidR="005C7FFB" w:rsidRPr="00F11731" w:rsidRDefault="005C7FFB" w:rsidP="005C7FFB">
      <w:pPr>
        <w:autoSpaceDE w:val="0"/>
        <w:autoSpaceDN w:val="0"/>
        <w:adjustRightInd w:val="0"/>
        <w:jc w:val="center"/>
        <w:rPr>
          <w:b/>
          <w:bCs/>
        </w:rPr>
      </w:pPr>
      <w:r w:rsidRPr="00F11731">
        <w:rPr>
          <w:b/>
          <w:bCs/>
        </w:rPr>
        <w:t>образовательного процесса по учебному предмету «География»</w:t>
      </w:r>
    </w:p>
    <w:p w:rsidR="005C7FFB" w:rsidRPr="00F11731" w:rsidRDefault="005C7FFB" w:rsidP="005C7FFB">
      <w:pPr>
        <w:autoSpaceDE w:val="0"/>
        <w:autoSpaceDN w:val="0"/>
        <w:adjustRightInd w:val="0"/>
        <w:jc w:val="center"/>
        <w:rPr>
          <w:b/>
          <w:bCs/>
        </w:rPr>
      </w:pPr>
    </w:p>
    <w:p w:rsidR="005C7FFB" w:rsidRPr="00F11731" w:rsidRDefault="005C7FFB" w:rsidP="005C7FFB">
      <w:pPr>
        <w:autoSpaceDE w:val="0"/>
        <w:autoSpaceDN w:val="0"/>
        <w:adjustRightInd w:val="0"/>
        <w:jc w:val="both"/>
      </w:pPr>
      <w:r w:rsidRPr="00F11731">
        <w:t>Оснащение процесса обучения географии обеспечивается библиотечным фондом, печатными пособиями, а также информационно-коммуникативными средствами, экранно-звуковыми пособиями, техническими средствами обучения, учебно-практическим и учебно-лабораторным оборудованием.</w:t>
      </w:r>
    </w:p>
    <w:p w:rsidR="005C7FFB" w:rsidRPr="00F11731" w:rsidRDefault="005C7FFB" w:rsidP="005C7FFB">
      <w:pPr>
        <w:autoSpaceDE w:val="0"/>
        <w:autoSpaceDN w:val="0"/>
        <w:adjustRightInd w:val="0"/>
        <w:jc w:val="both"/>
      </w:pPr>
      <w:r w:rsidRPr="00F11731">
        <w:t xml:space="preserve">      В библиотечный фонд входят Стандарт по географии, примерные программы, авторские программы, комплекты учебников, рекомендованных или допущенных Министерством образования и науки Российской Федерации. В состав библиотечного фонда входят рабочие тетради, дидактические материалы,  учебная литература, необходимую для подготовки докладов, сообщений, рефератов, творческих работ.</w:t>
      </w:r>
    </w:p>
    <w:p w:rsidR="005C7FFB" w:rsidRPr="00F11731" w:rsidRDefault="005C7FFB" w:rsidP="005C7FFB">
      <w:pPr>
        <w:autoSpaceDE w:val="0"/>
        <w:autoSpaceDN w:val="0"/>
        <w:adjustRightInd w:val="0"/>
        <w:jc w:val="both"/>
      </w:pPr>
      <w:r w:rsidRPr="00F11731">
        <w:t xml:space="preserve">      В комплект печатных пособий включены таблицы по географии, карты.</w:t>
      </w:r>
    </w:p>
    <w:p w:rsidR="005C7FFB" w:rsidRPr="00F11731" w:rsidRDefault="005C7FFB" w:rsidP="005C7FFB">
      <w:pPr>
        <w:autoSpaceDE w:val="0"/>
        <w:autoSpaceDN w:val="0"/>
        <w:adjustRightInd w:val="0"/>
        <w:jc w:val="both"/>
      </w:pPr>
      <w:r w:rsidRPr="00F11731">
        <w:t>Информационные средства обучения - мультимедийные обучающие программы и электронные учебные издания, ориентированные на систему дистанционного обучения либо имеющие проблемно-тематический характер и обеспечивающие дополнительные условия для изучения отдельных тем и разделов Стандарта.</w:t>
      </w:r>
    </w:p>
    <w:p w:rsidR="005C7FFB" w:rsidRPr="00F11731" w:rsidRDefault="005C7FFB" w:rsidP="005C7FFB">
      <w:pPr>
        <w:autoSpaceDE w:val="0"/>
        <w:autoSpaceDN w:val="0"/>
        <w:adjustRightInd w:val="0"/>
        <w:jc w:val="both"/>
        <w:rPr>
          <w:i/>
          <w:iCs/>
        </w:rPr>
      </w:pPr>
      <w:r w:rsidRPr="00F11731">
        <w:rPr>
          <w:i/>
          <w:iCs/>
        </w:rPr>
        <w:t>Минимальный набор учебного оборудования включает:</w:t>
      </w:r>
    </w:p>
    <w:p w:rsidR="005C7FFB" w:rsidRPr="00F11731" w:rsidRDefault="005C7FFB" w:rsidP="005C7FFB">
      <w:pPr>
        <w:autoSpaceDE w:val="0"/>
        <w:autoSpaceDN w:val="0"/>
        <w:adjustRightInd w:val="0"/>
        <w:jc w:val="center"/>
        <w:rPr>
          <w:b/>
          <w:bCs/>
        </w:rPr>
      </w:pPr>
      <w:r w:rsidRPr="00F11731">
        <w:rPr>
          <w:b/>
          <w:bCs/>
        </w:rPr>
        <w:t>1. Библиотечный фонд</w:t>
      </w:r>
    </w:p>
    <w:p w:rsidR="005C7FFB" w:rsidRPr="00F11731" w:rsidRDefault="005C7FFB" w:rsidP="005C7FFB">
      <w:pPr>
        <w:autoSpaceDE w:val="0"/>
        <w:autoSpaceDN w:val="0"/>
        <w:adjustRightInd w:val="0"/>
        <w:jc w:val="both"/>
      </w:pPr>
      <w:r w:rsidRPr="00F11731">
        <w:rPr>
          <w:rFonts w:ascii="Symbol" w:hAnsi="Symbol" w:cs="Symbol"/>
        </w:rPr>
        <w:t></w:t>
      </w:r>
      <w:r w:rsidRPr="00F11731">
        <w:t>-нормативные документы: Примерная программа основного общего образования по географии, Планируемые результаты освоения программы основного общего образования по географии;</w:t>
      </w:r>
    </w:p>
    <w:p w:rsidR="005C7FFB" w:rsidRPr="00F11731" w:rsidRDefault="005C7FFB" w:rsidP="005C7FFB">
      <w:pPr>
        <w:autoSpaceDE w:val="0"/>
        <w:autoSpaceDN w:val="0"/>
        <w:adjustRightInd w:val="0"/>
        <w:jc w:val="both"/>
      </w:pPr>
      <w:r w:rsidRPr="00F11731">
        <w:rPr>
          <w:rFonts w:ascii="Symbol" w:hAnsi="Symbol" w:cs="Symbol"/>
        </w:rPr>
        <w:t></w:t>
      </w:r>
      <w:r w:rsidRPr="00F11731">
        <w:t>-авторские программы по курсам географии;</w:t>
      </w:r>
    </w:p>
    <w:p w:rsidR="005C7FFB" w:rsidRPr="00F11731" w:rsidRDefault="005C7FFB" w:rsidP="005C7FFB">
      <w:pPr>
        <w:autoSpaceDE w:val="0"/>
        <w:autoSpaceDN w:val="0"/>
        <w:adjustRightInd w:val="0"/>
        <w:jc w:val="both"/>
      </w:pPr>
      <w:r w:rsidRPr="00F11731">
        <w:t>-учебники: по географии для 6-9 классов;</w:t>
      </w:r>
    </w:p>
    <w:p w:rsidR="005C7FFB" w:rsidRPr="00F11731" w:rsidRDefault="005C7FFB" w:rsidP="005C7FFB">
      <w:pPr>
        <w:autoSpaceDE w:val="0"/>
        <w:autoSpaceDN w:val="0"/>
        <w:adjustRightInd w:val="0"/>
        <w:jc w:val="both"/>
      </w:pPr>
      <w:r w:rsidRPr="00F11731">
        <w:rPr>
          <w:rFonts w:ascii="Symbol" w:hAnsi="Symbol" w:cs="Symbol"/>
        </w:rPr>
        <w:t></w:t>
      </w:r>
      <w:r w:rsidRPr="00F11731">
        <w:t>-учебные пособия: рабочие тетради, дидактические материалы;</w:t>
      </w:r>
    </w:p>
    <w:p w:rsidR="005C7FFB" w:rsidRPr="00F11731" w:rsidRDefault="005C7FFB" w:rsidP="005C7FFB">
      <w:pPr>
        <w:autoSpaceDE w:val="0"/>
        <w:autoSpaceDN w:val="0"/>
        <w:adjustRightInd w:val="0"/>
        <w:jc w:val="both"/>
      </w:pPr>
      <w:r w:rsidRPr="00F11731">
        <w:rPr>
          <w:rFonts w:ascii="Symbol" w:hAnsi="Symbol" w:cs="Symbol"/>
        </w:rPr>
        <w:t></w:t>
      </w:r>
      <w:r w:rsidRPr="00F11731">
        <w:t>-научная, научно-популярная, историческая литература;</w:t>
      </w:r>
    </w:p>
    <w:p w:rsidR="005C7FFB" w:rsidRPr="00F11731" w:rsidRDefault="005C7FFB" w:rsidP="005C7FFB">
      <w:pPr>
        <w:autoSpaceDE w:val="0"/>
        <w:autoSpaceDN w:val="0"/>
        <w:adjustRightInd w:val="0"/>
        <w:jc w:val="both"/>
      </w:pPr>
      <w:r w:rsidRPr="00F11731">
        <w:rPr>
          <w:rFonts w:ascii="Symbol" w:hAnsi="Symbol" w:cs="Symbol"/>
        </w:rPr>
        <w:t></w:t>
      </w:r>
      <w:r w:rsidRPr="00F11731">
        <w:t>-справочные пособия (энциклопедии, словари, справочники и т.п.);</w:t>
      </w:r>
    </w:p>
    <w:p w:rsidR="005C7FFB" w:rsidRPr="00F11731" w:rsidRDefault="005C7FFB" w:rsidP="005C7FFB">
      <w:pPr>
        <w:autoSpaceDE w:val="0"/>
        <w:autoSpaceDN w:val="0"/>
        <w:adjustRightInd w:val="0"/>
        <w:jc w:val="both"/>
      </w:pPr>
      <w:r w:rsidRPr="00F11731">
        <w:rPr>
          <w:rFonts w:ascii="Symbol" w:hAnsi="Symbol" w:cs="Symbol"/>
        </w:rPr>
        <w:t></w:t>
      </w:r>
      <w:r w:rsidRPr="00F11731">
        <w:t>-методические пособия для учителя.</w:t>
      </w:r>
    </w:p>
    <w:p w:rsidR="005C7FFB" w:rsidRPr="00F11731" w:rsidRDefault="005C7FFB" w:rsidP="005C7FFB">
      <w:pPr>
        <w:autoSpaceDE w:val="0"/>
        <w:autoSpaceDN w:val="0"/>
        <w:adjustRightInd w:val="0"/>
        <w:jc w:val="both"/>
        <w:rPr>
          <w:b/>
          <w:bCs/>
        </w:rPr>
      </w:pPr>
      <w:r w:rsidRPr="00F11731">
        <w:rPr>
          <w:b/>
          <w:bCs/>
        </w:rPr>
        <w:t>2.Печатные пособия</w:t>
      </w:r>
    </w:p>
    <w:p w:rsidR="005C7FFB" w:rsidRPr="006C4336" w:rsidRDefault="005C7FFB" w:rsidP="005C7FFB">
      <w:pPr>
        <w:jc w:val="both"/>
        <w:rPr>
          <w:i/>
        </w:rPr>
      </w:pPr>
      <w:r>
        <w:rPr>
          <w:i/>
        </w:rPr>
        <w:t xml:space="preserve">- Таблицы: </w:t>
      </w:r>
      <w:r w:rsidRPr="00F11731">
        <w:t>Ориентирование на местности</w:t>
      </w:r>
      <w:r>
        <w:t>.</w:t>
      </w:r>
      <w:r w:rsidRPr="00F11731">
        <w:t>Способы добычи полезных ископаемых</w:t>
      </w:r>
      <w:r>
        <w:t>.</w:t>
      </w:r>
      <w:r w:rsidRPr="00F11731">
        <w:t>Воды суши</w:t>
      </w:r>
      <w:r>
        <w:t>.</w:t>
      </w:r>
      <w:r w:rsidRPr="00F11731">
        <w:t>Животный мир материков</w:t>
      </w:r>
      <w:r>
        <w:t xml:space="preserve">.Календарь </w:t>
      </w:r>
      <w:r w:rsidRPr="00F11731">
        <w:t>наблюдений за погодой</w:t>
      </w:r>
      <w:r>
        <w:t>.</w:t>
      </w:r>
      <w:r w:rsidRPr="00F11731">
        <w:t xml:space="preserve"> План и карта</w:t>
      </w:r>
      <w:r>
        <w:t>.</w:t>
      </w:r>
      <w:r w:rsidRPr="00F11731">
        <w:t>Полезные ископаемые и их использование</w:t>
      </w:r>
      <w:r>
        <w:t>.</w:t>
      </w:r>
      <w:r w:rsidRPr="00F11731">
        <w:t>Растительный мир материков</w:t>
      </w:r>
      <w:r>
        <w:t>.</w:t>
      </w:r>
      <w:r w:rsidRPr="00F11731">
        <w:t>Рельеф и геологическое строение Земли</w:t>
      </w:r>
      <w:r>
        <w:t>.</w:t>
      </w:r>
      <w:r w:rsidRPr="00F11731">
        <w:t xml:space="preserve"> Таблицы по охране природы</w:t>
      </w:r>
      <w:r>
        <w:t>.</w:t>
      </w:r>
      <w:r w:rsidRPr="00F11731">
        <w:t>Набор «Путешественники» (портреты)</w:t>
      </w:r>
      <w:r>
        <w:t>.</w:t>
      </w:r>
    </w:p>
    <w:p w:rsidR="005C7FFB" w:rsidRPr="00F11731" w:rsidRDefault="005C7FFB" w:rsidP="005C7FFB">
      <w:pPr>
        <w:jc w:val="both"/>
      </w:pPr>
      <w:r w:rsidRPr="00F11731">
        <w:rPr>
          <w:i/>
        </w:rPr>
        <w:t>- Карты</w:t>
      </w:r>
      <w:r>
        <w:t xml:space="preserve"> мира. </w:t>
      </w:r>
      <w:r w:rsidRPr="00F11731">
        <w:t>Великие</w:t>
      </w:r>
      <w:r>
        <w:t xml:space="preserve"> географические открытия. Зоогеографическая . Карта океанов. Климатические пояса и области. Почвенная. Природные зоны. Растительности. </w:t>
      </w:r>
      <w:r w:rsidRPr="00F11731">
        <w:t xml:space="preserve">Физическая </w:t>
      </w:r>
      <w:r>
        <w:t xml:space="preserve">карта полушарий. Карты России. Физическая. </w:t>
      </w:r>
      <w:r w:rsidRPr="00F11731">
        <w:t>Рельефные физические карты</w:t>
      </w:r>
      <w:r>
        <w:t xml:space="preserve">. </w:t>
      </w:r>
      <w:r w:rsidRPr="00F11731">
        <w:t>Набор учебных топографических карт (учебные топографические карты масштабов 1:10 000, 1:25 000, 1:50 000, 1:100000)</w:t>
      </w:r>
    </w:p>
    <w:p w:rsidR="005C7FFB" w:rsidRPr="00F11731" w:rsidRDefault="005C7FFB" w:rsidP="005C7FFB">
      <w:pPr>
        <w:autoSpaceDE w:val="0"/>
        <w:autoSpaceDN w:val="0"/>
        <w:adjustRightInd w:val="0"/>
        <w:jc w:val="both"/>
        <w:rPr>
          <w:b/>
          <w:bCs/>
        </w:rPr>
      </w:pPr>
      <w:r w:rsidRPr="00F11731">
        <w:rPr>
          <w:b/>
          <w:bCs/>
        </w:rPr>
        <w:t>3.Информационные средства</w:t>
      </w:r>
    </w:p>
    <w:p w:rsidR="005C7FFB" w:rsidRPr="00F11731" w:rsidRDefault="005C7FFB" w:rsidP="005C7FFB">
      <w:pPr>
        <w:autoSpaceDE w:val="0"/>
        <w:autoSpaceDN w:val="0"/>
        <w:adjustRightInd w:val="0"/>
        <w:jc w:val="both"/>
      </w:pPr>
      <w:r w:rsidRPr="00F11731">
        <w:rPr>
          <w:rFonts w:ascii="Symbol" w:hAnsi="Symbol" w:cs="Symbol"/>
        </w:rPr>
        <w:t></w:t>
      </w:r>
      <w:r w:rsidRPr="00F11731">
        <w:t>-мультимедийные обучающие программы и электронные учебные издания по основным разделам курса математики;</w:t>
      </w:r>
    </w:p>
    <w:p w:rsidR="005C7FFB" w:rsidRPr="00F11731" w:rsidRDefault="005C7FFB" w:rsidP="005C7FFB">
      <w:pPr>
        <w:autoSpaceDE w:val="0"/>
        <w:autoSpaceDN w:val="0"/>
        <w:adjustRightInd w:val="0"/>
        <w:jc w:val="both"/>
      </w:pPr>
      <w:r w:rsidRPr="00F11731">
        <w:t>-электронная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w:t>
      </w:r>
    </w:p>
    <w:p w:rsidR="005C7FFB" w:rsidRPr="00F11731" w:rsidRDefault="005C7FFB" w:rsidP="005C7FFB">
      <w:pPr>
        <w:autoSpaceDE w:val="0"/>
        <w:autoSpaceDN w:val="0"/>
        <w:adjustRightInd w:val="0"/>
        <w:jc w:val="both"/>
      </w:pPr>
      <w:r w:rsidRPr="00F11731">
        <w:rPr>
          <w:b/>
        </w:rPr>
        <w:t>4.Экранно - звуковые пособия</w:t>
      </w:r>
      <w:r w:rsidRPr="00F11731">
        <w:t xml:space="preserve"> </w:t>
      </w:r>
    </w:p>
    <w:p w:rsidR="005C7FFB" w:rsidRPr="00F11731" w:rsidRDefault="005C7FFB" w:rsidP="005C7FFB">
      <w:pPr>
        <w:autoSpaceDE w:val="0"/>
        <w:autoSpaceDN w:val="0"/>
        <w:adjustRightInd w:val="0"/>
        <w:jc w:val="both"/>
      </w:pPr>
      <w:r w:rsidRPr="00F11731">
        <w:t>-видеофильмы по истории развития математики, математических идей и методов.</w:t>
      </w:r>
    </w:p>
    <w:p w:rsidR="005C7FFB" w:rsidRPr="006C4336" w:rsidRDefault="005C7FFB" w:rsidP="005C7FFB">
      <w:pPr>
        <w:autoSpaceDE w:val="0"/>
        <w:autoSpaceDN w:val="0"/>
        <w:adjustRightInd w:val="0"/>
        <w:jc w:val="both"/>
        <w:rPr>
          <w:b/>
          <w:bCs/>
        </w:rPr>
      </w:pPr>
      <w:r w:rsidRPr="00F11731">
        <w:rPr>
          <w:b/>
          <w:bCs/>
        </w:rPr>
        <w:t>5.Технические средства обучения</w:t>
      </w:r>
      <w:r>
        <w:rPr>
          <w:b/>
          <w:bCs/>
        </w:rPr>
        <w:t>:</w:t>
      </w:r>
      <w:r w:rsidRPr="00F11731">
        <w:rPr>
          <w:rFonts w:ascii="Symbol" w:hAnsi="Symbol" w:cs="Symbol"/>
        </w:rPr>
        <w:t></w:t>
      </w:r>
      <w:r w:rsidRPr="00F11731">
        <w:t>-мультимедийный компьютер;</w:t>
      </w:r>
      <w:r>
        <w:rPr>
          <w:b/>
          <w:bCs/>
        </w:rPr>
        <w:t xml:space="preserve"> </w:t>
      </w:r>
      <w:r w:rsidRPr="00F11731">
        <w:t>-мультимедиапроектор;</w:t>
      </w:r>
      <w:r w:rsidRPr="00F11731">
        <w:rPr>
          <w:rFonts w:ascii="Symbol" w:hAnsi="Symbol" w:cs="Symbol"/>
        </w:rPr>
        <w:t></w:t>
      </w:r>
      <w:r w:rsidRPr="00F11731">
        <w:t>-экран (на штативе или навесной);</w:t>
      </w:r>
      <w:r w:rsidRPr="00F11731">
        <w:rPr>
          <w:rFonts w:ascii="Symbol" w:hAnsi="Symbol" w:cs="Symbol"/>
        </w:rPr>
        <w:t></w:t>
      </w:r>
      <w:r w:rsidRPr="00F11731">
        <w:t>-интерактивная доска.</w:t>
      </w:r>
    </w:p>
    <w:p w:rsidR="005C7FFB" w:rsidRPr="00F11731" w:rsidRDefault="005C7FFB" w:rsidP="005C7FFB">
      <w:pPr>
        <w:autoSpaceDE w:val="0"/>
        <w:autoSpaceDN w:val="0"/>
        <w:adjustRightInd w:val="0"/>
        <w:jc w:val="both"/>
        <w:rPr>
          <w:b/>
          <w:bCs/>
        </w:rPr>
      </w:pPr>
      <w:r w:rsidRPr="00F11731">
        <w:rPr>
          <w:b/>
          <w:bCs/>
        </w:rPr>
        <w:t>6.Учебно- практическое и учебно- лабораторное оборудование</w:t>
      </w:r>
    </w:p>
    <w:p w:rsidR="005C7FFB" w:rsidRPr="00F11731" w:rsidRDefault="005C7FFB" w:rsidP="005C7FFB">
      <w:pPr>
        <w:jc w:val="both"/>
      </w:pPr>
      <w:r w:rsidRPr="00F11731">
        <w:rPr>
          <w:b/>
          <w:bCs/>
        </w:rPr>
        <w:t xml:space="preserve">- </w:t>
      </w:r>
      <w:r w:rsidRPr="00F11731">
        <w:rPr>
          <w:i/>
        </w:rPr>
        <w:t>Приборы</w:t>
      </w:r>
      <w:r w:rsidRPr="00F11731">
        <w:t>, инструменты для проведения демонстраций и практически</w:t>
      </w:r>
      <w:r>
        <w:t xml:space="preserve">х занятий (в т.ч. на местности). </w:t>
      </w:r>
      <w:r w:rsidRPr="00F11731">
        <w:t>Теллу</w:t>
      </w:r>
      <w:r>
        <w:t xml:space="preserve">рий. Компас ученический. </w:t>
      </w:r>
      <w:r w:rsidRPr="00F11731">
        <w:t>Теодолит (В комплекте нивелирные рейки, тренога, буссоль</w:t>
      </w:r>
      <w:r>
        <w:t xml:space="preserve">, </w:t>
      </w:r>
      <w:r w:rsidRPr="00F11731">
        <w:t>барометр-анероид учебный, осадкомер, флюгер, чашечный анемометр, будка метеорологическая)</w:t>
      </w:r>
      <w:r>
        <w:t xml:space="preserve">.Линейка визирная. Мензула с планшетом. Нивелир школьный. Угломер школьный. </w:t>
      </w:r>
      <w:r w:rsidRPr="00F11731">
        <w:t>Штатив для мензул, комп</w:t>
      </w:r>
      <w:r>
        <w:t xml:space="preserve">лектов топографических приборов. Рулетка. </w:t>
      </w:r>
      <w:r w:rsidRPr="00F11731">
        <w:t>Магнит</w:t>
      </w:r>
      <w:r>
        <w:t xml:space="preserve">ная доска для статичных пособий. </w:t>
      </w:r>
      <w:r w:rsidRPr="00F11731">
        <w:t>Глобус Земли ф</w:t>
      </w:r>
      <w:r>
        <w:t xml:space="preserve">изический (масштаб 1:30 000 000. </w:t>
      </w:r>
      <w:r w:rsidRPr="00F11731">
        <w:t>Глобус Земли поли</w:t>
      </w:r>
      <w:r>
        <w:t xml:space="preserve">тический (масштаб 1:30 000 000). </w:t>
      </w:r>
      <w:r w:rsidRPr="00F11731">
        <w:t xml:space="preserve">Глобус Земли физический лабораторный (масштаб 1:50 000 000) (для раздачи учащимся) </w:t>
      </w:r>
    </w:p>
    <w:p w:rsidR="005C7FFB" w:rsidRPr="001D6353" w:rsidRDefault="005C7FFB" w:rsidP="005C7FFB">
      <w:pPr>
        <w:rPr>
          <w:i/>
        </w:rPr>
      </w:pPr>
      <w:r w:rsidRPr="00F11731">
        <w:rPr>
          <w:i/>
        </w:rPr>
        <w:t>- Коллекции</w:t>
      </w:r>
      <w:r>
        <w:rPr>
          <w:i/>
        </w:rPr>
        <w:t>:</w:t>
      </w:r>
      <w:r w:rsidRPr="00F11731">
        <w:t>Коллекция горных пород и минералов</w:t>
      </w:r>
      <w:r>
        <w:rPr>
          <w:i/>
        </w:rPr>
        <w:t xml:space="preserve">. </w:t>
      </w:r>
      <w:r w:rsidRPr="00F11731">
        <w:t xml:space="preserve">Шкала твердости </w:t>
      </w:r>
      <w:r>
        <w:rPr>
          <w:i/>
        </w:rPr>
        <w:t xml:space="preserve">. </w:t>
      </w:r>
      <w:r w:rsidRPr="00F11731">
        <w:t>Набор раздаточных образцов к коллекции горных пород и минералов</w:t>
      </w:r>
      <w:r>
        <w:rPr>
          <w:i/>
        </w:rPr>
        <w:t xml:space="preserve">. </w:t>
      </w:r>
      <w:r w:rsidRPr="00F11731">
        <w:t>Определитель минералов и горных пород для школьников</w:t>
      </w:r>
      <w:r>
        <w:t>.</w:t>
      </w:r>
    </w:p>
    <w:p w:rsidR="005C7FFB" w:rsidRPr="001D6353" w:rsidRDefault="005C7FFB" w:rsidP="005C7FFB">
      <w:pPr>
        <w:autoSpaceDE w:val="0"/>
        <w:autoSpaceDN w:val="0"/>
        <w:adjustRightInd w:val="0"/>
        <w:jc w:val="center"/>
        <w:rPr>
          <w:b/>
          <w:bCs/>
        </w:rPr>
      </w:pPr>
      <w:r w:rsidRPr="00F11731">
        <w:rPr>
          <w:b/>
          <w:bCs/>
          <w:lang w:val="en-US"/>
        </w:rPr>
        <w:t>VIII</w:t>
      </w:r>
      <w:r w:rsidRPr="00F11731">
        <w:rPr>
          <w:b/>
          <w:bCs/>
        </w:rPr>
        <w:t>. Планируемые результаты изучения учебного предмета «Географ</w:t>
      </w:r>
      <w:r>
        <w:rPr>
          <w:b/>
          <w:bCs/>
        </w:rPr>
        <w:t>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5"/>
        <w:gridCol w:w="1104"/>
        <w:gridCol w:w="1242"/>
        <w:gridCol w:w="827"/>
        <w:gridCol w:w="577"/>
        <w:gridCol w:w="664"/>
        <w:gridCol w:w="139"/>
        <w:gridCol w:w="828"/>
        <w:gridCol w:w="277"/>
        <w:gridCol w:w="828"/>
        <w:gridCol w:w="2897"/>
      </w:tblGrid>
      <w:tr w:rsidR="005C7FFB" w:rsidRPr="00F11731" w:rsidTr="00DE56D8">
        <w:tc>
          <w:tcPr>
            <w:tcW w:w="9240" w:type="dxa"/>
            <w:gridSpan w:val="5"/>
            <w:shd w:val="clear" w:color="auto" w:fill="auto"/>
          </w:tcPr>
          <w:p w:rsidR="005C7FFB" w:rsidRPr="00F11731" w:rsidRDefault="005C7FFB" w:rsidP="00DE56D8">
            <w:pPr>
              <w:spacing w:before="120" w:after="120"/>
              <w:ind w:firstLine="454"/>
              <w:jc w:val="center"/>
            </w:pPr>
            <w:r w:rsidRPr="00F11731">
              <w:rPr>
                <w:bCs/>
              </w:rPr>
              <w:t>Выпускник научится</w:t>
            </w:r>
            <w:r w:rsidRPr="00F11731">
              <w:t>:</w:t>
            </w:r>
          </w:p>
        </w:tc>
        <w:tc>
          <w:tcPr>
            <w:tcW w:w="5727" w:type="dxa"/>
            <w:gridSpan w:val="6"/>
            <w:shd w:val="clear" w:color="auto" w:fill="auto"/>
          </w:tcPr>
          <w:p w:rsidR="005C7FFB" w:rsidRPr="00F11731" w:rsidRDefault="005C7FFB" w:rsidP="00DE56D8">
            <w:pPr>
              <w:spacing w:before="120" w:after="120"/>
              <w:ind w:firstLine="454"/>
              <w:jc w:val="both"/>
            </w:pPr>
            <w:r w:rsidRPr="00F11731">
              <w:rPr>
                <w:i/>
                <w:iCs/>
              </w:rPr>
              <w:t>Выпускник получит возможность научиться:</w:t>
            </w:r>
          </w:p>
        </w:tc>
      </w:tr>
      <w:tr w:rsidR="005C7FFB" w:rsidRPr="00F11731" w:rsidTr="00DE56D8">
        <w:tc>
          <w:tcPr>
            <w:tcW w:w="14967" w:type="dxa"/>
            <w:gridSpan w:val="11"/>
            <w:shd w:val="clear" w:color="auto" w:fill="auto"/>
          </w:tcPr>
          <w:p w:rsidR="005C7FFB" w:rsidRPr="001D6353" w:rsidRDefault="005C7FFB" w:rsidP="00DE56D8">
            <w:pPr>
              <w:spacing w:before="120" w:after="120"/>
              <w:ind w:firstLine="454"/>
              <w:jc w:val="center"/>
              <w:rPr>
                <w:b/>
              </w:rPr>
            </w:pPr>
            <w:r w:rsidRPr="001D6353">
              <w:rPr>
                <w:b/>
              </w:rPr>
              <w:t>Источники географической информации</w:t>
            </w:r>
          </w:p>
        </w:tc>
      </w:tr>
      <w:tr w:rsidR="005C7FFB" w:rsidRPr="00F11731" w:rsidTr="00DE56D8">
        <w:tc>
          <w:tcPr>
            <w:tcW w:w="10915" w:type="dxa"/>
            <w:gridSpan w:val="8"/>
            <w:shd w:val="clear" w:color="auto" w:fill="auto"/>
          </w:tcPr>
          <w:p w:rsidR="005C7FFB" w:rsidRPr="001D6353" w:rsidRDefault="005C7FFB" w:rsidP="00DE56D8">
            <w:pPr>
              <w:ind w:left="73" w:hanging="73"/>
              <w:jc w:val="both"/>
            </w:pPr>
            <w:r w:rsidRPr="001D6353">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5C7FFB" w:rsidRPr="001D6353" w:rsidRDefault="005C7FFB" w:rsidP="00DE56D8">
            <w:pPr>
              <w:ind w:left="73" w:hanging="73"/>
              <w:jc w:val="both"/>
            </w:pPr>
            <w:r w:rsidRPr="001D6353">
              <w:t>• анализировать, обобщать и интерпретировать географическую информацию;</w:t>
            </w:r>
          </w:p>
          <w:p w:rsidR="005C7FFB" w:rsidRPr="001D6353" w:rsidRDefault="005C7FFB" w:rsidP="00DE56D8">
            <w:pPr>
              <w:ind w:left="73" w:hanging="73"/>
              <w:jc w:val="both"/>
            </w:pPr>
            <w:r w:rsidRPr="001D6353">
              <w:t>• находить и формулировать по результатам наблюдений (в том числе инструментальных) зависимости и закономерности;</w:t>
            </w:r>
          </w:p>
          <w:p w:rsidR="005C7FFB" w:rsidRPr="001D6353" w:rsidRDefault="005C7FFB" w:rsidP="00DE56D8">
            <w:pPr>
              <w:ind w:left="73" w:hanging="73"/>
              <w:jc w:val="both"/>
            </w:pPr>
            <w:r w:rsidRPr="001D6353">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5C7FFB" w:rsidRPr="001D6353" w:rsidRDefault="005C7FFB" w:rsidP="00DE56D8">
            <w:pPr>
              <w:ind w:left="73" w:hanging="73"/>
              <w:jc w:val="both"/>
            </w:pPr>
            <w:r w:rsidRPr="001D6353">
              <w:t>• выявлять в процессе работы с одним или несколькими источниками географической информации содержащуюся в них противоречивую информацию;</w:t>
            </w:r>
          </w:p>
          <w:p w:rsidR="005C7FFB" w:rsidRPr="001D6353" w:rsidRDefault="005C7FFB" w:rsidP="00DE56D8">
            <w:pPr>
              <w:ind w:left="73" w:hanging="73"/>
              <w:jc w:val="both"/>
            </w:pPr>
            <w:r w:rsidRPr="001D6353">
              <w:t>• составлять описания географических объектов, процессов и явлений с использованием разных источников географической информации;</w:t>
            </w:r>
          </w:p>
          <w:p w:rsidR="005C7FFB" w:rsidRPr="001D6353" w:rsidRDefault="005C7FFB" w:rsidP="00DE56D8">
            <w:pPr>
              <w:ind w:left="73" w:hanging="73"/>
              <w:jc w:val="both"/>
            </w:pPr>
            <w:r w:rsidRPr="001D6353">
              <w:t>• представлять в различных формах географическую информацию, необходимую для решения учебных и практико-ориентированных задач.</w:t>
            </w:r>
          </w:p>
        </w:tc>
        <w:tc>
          <w:tcPr>
            <w:tcW w:w="4052" w:type="dxa"/>
            <w:gridSpan w:val="3"/>
            <w:shd w:val="clear" w:color="auto" w:fill="auto"/>
          </w:tcPr>
          <w:p w:rsidR="005C7FFB" w:rsidRPr="001D6353" w:rsidRDefault="005C7FFB" w:rsidP="00DE56D8">
            <w:pPr>
              <w:ind w:left="73" w:hanging="73"/>
              <w:jc w:val="both"/>
              <w:rPr>
                <w:i/>
              </w:rPr>
            </w:pPr>
            <w:r w:rsidRPr="001D6353">
              <w:rPr>
                <w:i/>
              </w:rPr>
              <w:t>• ориентироваться на местности при помощи топографических карт и современных навигационных приборов;</w:t>
            </w:r>
          </w:p>
          <w:p w:rsidR="005C7FFB" w:rsidRPr="001D6353" w:rsidRDefault="005C7FFB" w:rsidP="00DE56D8">
            <w:pPr>
              <w:ind w:left="73" w:hanging="73"/>
              <w:jc w:val="both"/>
              <w:rPr>
                <w:i/>
              </w:rPr>
            </w:pPr>
            <w:r w:rsidRPr="001D6353">
              <w:rPr>
                <w:i/>
              </w:rPr>
              <w:t>• читать космические снимки и аэрофотоснимки, планы местности и географические карты;</w:t>
            </w:r>
          </w:p>
          <w:p w:rsidR="005C7FFB" w:rsidRPr="001D6353" w:rsidRDefault="005C7FFB" w:rsidP="00DE56D8">
            <w:pPr>
              <w:ind w:left="73" w:hanging="73"/>
              <w:jc w:val="both"/>
              <w:rPr>
                <w:i/>
              </w:rPr>
            </w:pPr>
            <w:r w:rsidRPr="001D6353">
              <w:rPr>
                <w:i/>
              </w:rPr>
              <w:t>• строить простые планы местности;</w:t>
            </w:r>
          </w:p>
          <w:p w:rsidR="005C7FFB" w:rsidRPr="001D6353" w:rsidRDefault="005C7FFB" w:rsidP="00DE56D8">
            <w:pPr>
              <w:ind w:left="73" w:hanging="73"/>
              <w:jc w:val="both"/>
              <w:rPr>
                <w:i/>
              </w:rPr>
            </w:pPr>
            <w:r w:rsidRPr="001D6353">
              <w:rPr>
                <w:i/>
              </w:rPr>
              <w:t>• создавать простейшие географические карты различного содержания;</w:t>
            </w:r>
          </w:p>
          <w:p w:rsidR="005C7FFB" w:rsidRPr="001D6353" w:rsidRDefault="005C7FFB" w:rsidP="00DE56D8">
            <w:pPr>
              <w:ind w:left="73" w:hanging="73"/>
              <w:jc w:val="both"/>
              <w:rPr>
                <w:i/>
              </w:rPr>
            </w:pPr>
            <w:r w:rsidRPr="001D6353">
              <w:rPr>
                <w:i/>
              </w:rPr>
              <w:t>• моделировать географические объекты и явления при помощи компьютерных программ.</w:t>
            </w:r>
          </w:p>
        </w:tc>
      </w:tr>
      <w:tr w:rsidR="005C7FFB" w:rsidRPr="00F11731" w:rsidTr="00DE56D8">
        <w:tc>
          <w:tcPr>
            <w:tcW w:w="14967" w:type="dxa"/>
            <w:gridSpan w:val="11"/>
            <w:shd w:val="clear" w:color="auto" w:fill="auto"/>
          </w:tcPr>
          <w:p w:rsidR="005C7FFB" w:rsidRPr="001D6353" w:rsidRDefault="005C7FFB" w:rsidP="00DE56D8">
            <w:pPr>
              <w:spacing w:before="120" w:after="120"/>
              <w:ind w:firstLine="454"/>
              <w:jc w:val="center"/>
              <w:rPr>
                <w:b/>
              </w:rPr>
            </w:pPr>
            <w:r w:rsidRPr="001D6353">
              <w:rPr>
                <w:b/>
              </w:rPr>
              <w:t>Природа Земли и человек</w:t>
            </w:r>
          </w:p>
        </w:tc>
      </w:tr>
      <w:tr w:rsidR="005C7FFB" w:rsidRPr="00F11731" w:rsidTr="00DE56D8">
        <w:tc>
          <w:tcPr>
            <w:tcW w:w="7797" w:type="dxa"/>
            <w:gridSpan w:val="3"/>
            <w:shd w:val="clear" w:color="auto" w:fill="auto"/>
          </w:tcPr>
          <w:p w:rsidR="005C7FFB" w:rsidRPr="001D6353" w:rsidRDefault="005C7FFB" w:rsidP="00DE56D8">
            <w:pPr>
              <w:ind w:left="73" w:hanging="73"/>
              <w:jc w:val="both"/>
            </w:pPr>
            <w:r w:rsidRPr="001D6353">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C7FFB" w:rsidRPr="001D6353" w:rsidRDefault="005C7FFB" w:rsidP="00DE56D8">
            <w:pPr>
              <w:ind w:left="73" w:hanging="73"/>
              <w:jc w:val="both"/>
            </w:pPr>
            <w:r w:rsidRPr="001D6353">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C7FFB" w:rsidRPr="001D6353" w:rsidRDefault="005C7FFB" w:rsidP="00DE56D8">
            <w:pPr>
              <w:ind w:left="73" w:hanging="73"/>
              <w:jc w:val="both"/>
            </w:pPr>
            <w:r w:rsidRPr="001D6353">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C7FFB" w:rsidRPr="001D6353" w:rsidRDefault="005C7FFB" w:rsidP="00DE56D8">
            <w:pPr>
              <w:ind w:left="73" w:hanging="73"/>
              <w:jc w:val="both"/>
            </w:pPr>
            <w:r w:rsidRPr="001D6353">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7170" w:type="dxa"/>
            <w:gridSpan w:val="8"/>
            <w:shd w:val="clear" w:color="auto" w:fill="auto"/>
          </w:tcPr>
          <w:p w:rsidR="005C7FFB" w:rsidRPr="001D6353" w:rsidRDefault="005C7FFB" w:rsidP="00DE56D8">
            <w:pPr>
              <w:ind w:left="73" w:hanging="73"/>
              <w:jc w:val="both"/>
              <w:rPr>
                <w:i/>
              </w:rPr>
            </w:pPr>
            <w:r w:rsidRPr="001D6353">
              <w:rPr>
                <w:i/>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C7FFB" w:rsidRPr="001D6353" w:rsidRDefault="005C7FFB" w:rsidP="00DE56D8">
            <w:pPr>
              <w:ind w:left="73" w:hanging="73"/>
              <w:jc w:val="both"/>
              <w:rPr>
                <w:i/>
              </w:rPr>
            </w:pPr>
            <w:r w:rsidRPr="001D6353">
              <w:rPr>
                <w:i/>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C7FFB" w:rsidRPr="001D6353" w:rsidRDefault="005C7FFB" w:rsidP="00DE56D8">
            <w:pPr>
              <w:ind w:left="73" w:hanging="73"/>
              <w:jc w:val="both"/>
              <w:rPr>
                <w:i/>
              </w:rPr>
            </w:pPr>
            <w:r w:rsidRPr="001D6353">
              <w:rPr>
                <w:i/>
              </w:rPr>
              <w:t>• воспринимать и критически оценивать информацию географического содержания в научно-популярной литературе и СМИ;</w:t>
            </w:r>
          </w:p>
          <w:p w:rsidR="005C7FFB" w:rsidRPr="001D6353" w:rsidRDefault="005C7FFB" w:rsidP="00DE56D8">
            <w:pPr>
              <w:ind w:left="73" w:hanging="73"/>
              <w:jc w:val="both"/>
              <w:rPr>
                <w:i/>
              </w:rPr>
            </w:pPr>
            <w:r w:rsidRPr="001D6353">
              <w:rPr>
                <w:i/>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tc>
      </w:tr>
      <w:tr w:rsidR="005C7FFB" w:rsidRPr="00F11731" w:rsidTr="00DE56D8">
        <w:tc>
          <w:tcPr>
            <w:tcW w:w="14967" w:type="dxa"/>
            <w:gridSpan w:val="11"/>
            <w:shd w:val="clear" w:color="auto" w:fill="auto"/>
          </w:tcPr>
          <w:p w:rsidR="005C7FFB" w:rsidRPr="001D6353" w:rsidRDefault="005C7FFB" w:rsidP="00DE56D8">
            <w:pPr>
              <w:spacing w:before="120" w:after="120"/>
              <w:ind w:firstLine="454"/>
              <w:jc w:val="center"/>
              <w:rPr>
                <w:b/>
              </w:rPr>
            </w:pPr>
            <w:r w:rsidRPr="001D6353">
              <w:rPr>
                <w:b/>
              </w:rPr>
              <w:t>Население Земли</w:t>
            </w:r>
          </w:p>
        </w:tc>
      </w:tr>
      <w:tr w:rsidR="005C7FFB" w:rsidRPr="00F11731" w:rsidTr="00DE56D8">
        <w:tc>
          <w:tcPr>
            <w:tcW w:w="8647" w:type="dxa"/>
            <w:gridSpan w:val="4"/>
            <w:shd w:val="clear" w:color="auto" w:fill="auto"/>
          </w:tcPr>
          <w:p w:rsidR="005C7FFB" w:rsidRPr="001D6353" w:rsidRDefault="005C7FFB" w:rsidP="00DE56D8">
            <w:pPr>
              <w:ind w:left="73" w:hanging="73"/>
              <w:jc w:val="both"/>
            </w:pPr>
            <w:r w:rsidRPr="001D6353">
              <w:t>• различать изученные демографические процессы и явления, характеризующие динамику численности населения Земли, отдельных регионов и стран;</w:t>
            </w:r>
          </w:p>
          <w:p w:rsidR="005C7FFB" w:rsidRPr="001D6353" w:rsidRDefault="005C7FFB" w:rsidP="00DE56D8">
            <w:pPr>
              <w:ind w:left="73" w:hanging="73"/>
              <w:jc w:val="both"/>
            </w:pPr>
            <w:r w:rsidRPr="001D6353">
              <w:t>• сравнивать особенности населения отдельных регионов и стран;</w:t>
            </w:r>
          </w:p>
          <w:p w:rsidR="005C7FFB" w:rsidRPr="001D6353" w:rsidRDefault="005C7FFB" w:rsidP="00DE56D8">
            <w:pPr>
              <w:ind w:left="73" w:hanging="73"/>
              <w:jc w:val="both"/>
            </w:pPr>
            <w:r w:rsidRPr="001D6353">
              <w:t>• использовать знания о взаимосвязях между изученными демографическими процессами и явлениями для объяснения их географических различий;</w:t>
            </w:r>
          </w:p>
          <w:p w:rsidR="005C7FFB" w:rsidRPr="001D6353" w:rsidRDefault="005C7FFB" w:rsidP="00DE56D8">
            <w:pPr>
              <w:ind w:left="73" w:hanging="73"/>
              <w:jc w:val="both"/>
            </w:pPr>
            <w:r w:rsidRPr="001D6353">
              <w:t>• проводить расчёты демографических показателей;</w:t>
            </w:r>
          </w:p>
          <w:p w:rsidR="005C7FFB" w:rsidRPr="001D6353" w:rsidRDefault="005C7FFB" w:rsidP="00DE56D8">
            <w:pPr>
              <w:ind w:left="73" w:hanging="73"/>
              <w:jc w:val="both"/>
            </w:pPr>
            <w:r w:rsidRPr="001D6353">
              <w:t>• объяснять особенности адаптации человека к разным природным условиям.</w:t>
            </w:r>
          </w:p>
        </w:tc>
        <w:tc>
          <w:tcPr>
            <w:tcW w:w="6320" w:type="dxa"/>
            <w:gridSpan w:val="7"/>
            <w:shd w:val="clear" w:color="auto" w:fill="auto"/>
          </w:tcPr>
          <w:p w:rsidR="005C7FFB" w:rsidRPr="001D6353" w:rsidRDefault="005C7FFB" w:rsidP="00DE56D8">
            <w:pPr>
              <w:ind w:left="73" w:hanging="73"/>
              <w:jc w:val="both"/>
              <w:rPr>
                <w:i/>
              </w:rPr>
            </w:pPr>
            <w:r w:rsidRPr="001D6353">
              <w:rPr>
                <w:i/>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5C7FFB" w:rsidRPr="001D6353" w:rsidRDefault="005C7FFB" w:rsidP="00DE56D8">
            <w:pPr>
              <w:ind w:left="73" w:hanging="73"/>
              <w:jc w:val="both"/>
              <w:rPr>
                <w:i/>
              </w:rPr>
            </w:pPr>
            <w:r w:rsidRPr="001D6353">
              <w:rPr>
                <w:i/>
              </w:rPr>
              <w:t>• самостоятельно проводить по разным источникам информации исследование, связанное с изучением населения.</w:t>
            </w:r>
          </w:p>
        </w:tc>
      </w:tr>
      <w:tr w:rsidR="005C7FFB" w:rsidRPr="00F11731" w:rsidTr="00DE56D8">
        <w:tc>
          <w:tcPr>
            <w:tcW w:w="14967" w:type="dxa"/>
            <w:gridSpan w:val="11"/>
            <w:shd w:val="clear" w:color="auto" w:fill="auto"/>
          </w:tcPr>
          <w:p w:rsidR="005C7FFB" w:rsidRPr="001D6353" w:rsidRDefault="005C7FFB" w:rsidP="00DE56D8">
            <w:pPr>
              <w:spacing w:before="120" w:after="120"/>
              <w:ind w:firstLine="454"/>
              <w:jc w:val="center"/>
              <w:rPr>
                <w:b/>
              </w:rPr>
            </w:pPr>
            <w:r w:rsidRPr="001D6353">
              <w:rPr>
                <w:b/>
              </w:rPr>
              <w:t>Материки, океаны и страны</w:t>
            </w:r>
          </w:p>
        </w:tc>
      </w:tr>
      <w:tr w:rsidR="005C7FFB" w:rsidRPr="00F11731" w:rsidTr="00DE56D8">
        <w:tc>
          <w:tcPr>
            <w:tcW w:w="9240" w:type="dxa"/>
            <w:gridSpan w:val="5"/>
            <w:shd w:val="clear" w:color="auto" w:fill="auto"/>
          </w:tcPr>
          <w:p w:rsidR="005C7FFB" w:rsidRPr="001D6353" w:rsidRDefault="005C7FFB" w:rsidP="00DE56D8">
            <w:pPr>
              <w:ind w:left="73" w:hanging="73"/>
              <w:jc w:val="both"/>
            </w:pPr>
            <w:r w:rsidRPr="001D6353">
              <w:t>• различать географические процессы и явления, определяющие особенности природы и населения материков и океанов, отдельных регионов и стран;</w:t>
            </w:r>
          </w:p>
          <w:p w:rsidR="005C7FFB" w:rsidRPr="001D6353" w:rsidRDefault="005C7FFB" w:rsidP="00DE56D8">
            <w:pPr>
              <w:ind w:left="73" w:hanging="73"/>
              <w:jc w:val="both"/>
            </w:pPr>
            <w:r w:rsidRPr="001D6353">
              <w:t>• сравнивать особенности природы и населения, материальной и духовной культуры регионов и отдельных стран;</w:t>
            </w:r>
          </w:p>
          <w:p w:rsidR="005C7FFB" w:rsidRPr="001D6353" w:rsidRDefault="005C7FFB" w:rsidP="00DE56D8">
            <w:pPr>
              <w:ind w:left="73" w:hanging="73"/>
              <w:jc w:val="both"/>
            </w:pPr>
            <w:r w:rsidRPr="001D6353">
              <w:t>• оценивать особенности взаимодействия природы и общества в пределах отдельных территорий;</w:t>
            </w:r>
          </w:p>
          <w:p w:rsidR="005C7FFB" w:rsidRPr="001D6353" w:rsidRDefault="005C7FFB" w:rsidP="00DE56D8">
            <w:pPr>
              <w:ind w:left="73" w:hanging="73"/>
              <w:jc w:val="both"/>
            </w:pPr>
            <w:r w:rsidRPr="001D6353">
              <w:t>• описывать на карте положение и взаиморасположение географических объектов;</w:t>
            </w:r>
          </w:p>
          <w:p w:rsidR="005C7FFB" w:rsidRPr="001D6353" w:rsidRDefault="005C7FFB" w:rsidP="00DE56D8">
            <w:pPr>
              <w:ind w:left="73" w:hanging="73"/>
              <w:jc w:val="both"/>
            </w:pPr>
            <w:r w:rsidRPr="001D6353">
              <w:t>• объяснять особенности компонентов природы отдельных территорий;</w:t>
            </w:r>
          </w:p>
          <w:p w:rsidR="005C7FFB" w:rsidRPr="001D6353" w:rsidRDefault="005C7FFB" w:rsidP="00DE56D8">
            <w:pPr>
              <w:ind w:left="73" w:hanging="73"/>
              <w:jc w:val="both"/>
            </w:pPr>
            <w:r w:rsidRPr="001D6353">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5727" w:type="dxa"/>
            <w:gridSpan w:val="6"/>
            <w:shd w:val="clear" w:color="auto" w:fill="auto"/>
          </w:tcPr>
          <w:p w:rsidR="005C7FFB" w:rsidRPr="001D6353" w:rsidRDefault="005C7FFB" w:rsidP="00DE56D8">
            <w:pPr>
              <w:ind w:left="73" w:hanging="73"/>
              <w:jc w:val="both"/>
              <w:rPr>
                <w:i/>
              </w:rPr>
            </w:pPr>
            <w:r w:rsidRPr="001D6353">
              <w:rPr>
                <w:i/>
              </w:rPr>
              <w:t>• выдвигать гипотезы о связях и закономерностях событий, процессов, объектов, происходящих в географической оболочке;</w:t>
            </w:r>
          </w:p>
          <w:p w:rsidR="005C7FFB" w:rsidRPr="001D6353" w:rsidRDefault="005C7FFB" w:rsidP="00DE56D8">
            <w:pPr>
              <w:ind w:left="73" w:hanging="73"/>
              <w:jc w:val="both"/>
              <w:rPr>
                <w:i/>
              </w:rPr>
            </w:pPr>
            <w:r w:rsidRPr="001D6353">
              <w:rPr>
                <w:i/>
              </w:rPr>
              <w:t>• сопоставлять существующие в науке точки зрения о причинах происходящих глобальных изменений климата;</w:t>
            </w:r>
          </w:p>
          <w:p w:rsidR="005C7FFB" w:rsidRPr="001D6353" w:rsidRDefault="005C7FFB" w:rsidP="00DE56D8">
            <w:pPr>
              <w:ind w:left="73" w:hanging="73"/>
              <w:jc w:val="both"/>
              <w:rPr>
                <w:i/>
              </w:rPr>
            </w:pPr>
            <w:r w:rsidRPr="001D6353">
              <w:rPr>
                <w:i/>
              </w:rPr>
              <w:t>• оценить положительные и негативные последствия глобальных изменений климата для отдельных регионов и стран;</w:t>
            </w:r>
          </w:p>
          <w:p w:rsidR="005C7FFB" w:rsidRPr="001D6353" w:rsidRDefault="005C7FFB" w:rsidP="00DE56D8">
            <w:pPr>
              <w:ind w:left="73" w:hanging="73"/>
              <w:jc w:val="both"/>
              <w:rPr>
                <w:i/>
              </w:rPr>
            </w:pPr>
            <w:r w:rsidRPr="001D6353">
              <w:rPr>
                <w:i/>
              </w:rPr>
              <w:t>• объяснять закономерности размещения населения и хозяйства отдельных территорий в связи с природными и социально-экономическими факторами.</w:t>
            </w:r>
          </w:p>
        </w:tc>
      </w:tr>
      <w:tr w:rsidR="005C7FFB" w:rsidRPr="00F11731" w:rsidTr="00DE56D8">
        <w:tc>
          <w:tcPr>
            <w:tcW w:w="14967" w:type="dxa"/>
            <w:gridSpan w:val="11"/>
            <w:shd w:val="clear" w:color="auto" w:fill="auto"/>
          </w:tcPr>
          <w:p w:rsidR="005C7FFB" w:rsidRPr="001D6353" w:rsidRDefault="005C7FFB" w:rsidP="00DE56D8">
            <w:pPr>
              <w:spacing w:before="120" w:after="120"/>
              <w:ind w:firstLine="454"/>
              <w:jc w:val="center"/>
              <w:rPr>
                <w:b/>
              </w:rPr>
            </w:pPr>
            <w:r w:rsidRPr="001D6353">
              <w:rPr>
                <w:b/>
              </w:rPr>
              <w:t>Особенности географического положения России</w:t>
            </w:r>
          </w:p>
        </w:tc>
      </w:tr>
      <w:tr w:rsidR="005C7FFB" w:rsidRPr="00F11731" w:rsidTr="00DE56D8">
        <w:tc>
          <w:tcPr>
            <w:tcW w:w="9923" w:type="dxa"/>
            <w:gridSpan w:val="6"/>
            <w:shd w:val="clear" w:color="auto" w:fill="auto"/>
          </w:tcPr>
          <w:p w:rsidR="005C7FFB" w:rsidRPr="001D6353" w:rsidRDefault="005C7FFB" w:rsidP="00DE56D8">
            <w:pPr>
              <w:ind w:left="73" w:hanging="73"/>
              <w:jc w:val="both"/>
            </w:pPr>
            <w:r w:rsidRPr="001D6353">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5C7FFB" w:rsidRPr="001D6353" w:rsidRDefault="005C7FFB" w:rsidP="00DE56D8">
            <w:pPr>
              <w:ind w:left="73" w:hanging="73"/>
              <w:jc w:val="both"/>
            </w:pPr>
            <w:r w:rsidRPr="001D6353">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5C7FFB" w:rsidRPr="001D6353" w:rsidRDefault="005C7FFB" w:rsidP="00DE56D8">
            <w:pPr>
              <w:ind w:left="73" w:hanging="73"/>
              <w:jc w:val="both"/>
            </w:pPr>
            <w:r w:rsidRPr="001D6353">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5044" w:type="dxa"/>
            <w:gridSpan w:val="5"/>
            <w:shd w:val="clear" w:color="auto" w:fill="auto"/>
          </w:tcPr>
          <w:p w:rsidR="005C7FFB" w:rsidRPr="001D6353" w:rsidRDefault="005C7FFB" w:rsidP="00DE56D8">
            <w:pPr>
              <w:ind w:left="73" w:hanging="73"/>
              <w:jc w:val="both"/>
              <w:rPr>
                <w:i/>
              </w:rPr>
            </w:pPr>
            <w:r w:rsidRPr="001D6353">
              <w:rPr>
                <w:i/>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5C7FFB" w:rsidRPr="00F11731" w:rsidTr="00DE56D8">
        <w:tc>
          <w:tcPr>
            <w:tcW w:w="14967" w:type="dxa"/>
            <w:gridSpan w:val="11"/>
            <w:shd w:val="clear" w:color="auto" w:fill="auto"/>
          </w:tcPr>
          <w:p w:rsidR="005C7FFB" w:rsidRPr="001D6353" w:rsidRDefault="005C7FFB" w:rsidP="00DE56D8">
            <w:pPr>
              <w:spacing w:before="120" w:after="120"/>
              <w:ind w:firstLine="454"/>
              <w:jc w:val="center"/>
              <w:rPr>
                <w:b/>
              </w:rPr>
            </w:pPr>
            <w:r w:rsidRPr="001D6353">
              <w:rPr>
                <w:b/>
              </w:rPr>
              <w:t>Природа России</w:t>
            </w:r>
          </w:p>
        </w:tc>
      </w:tr>
      <w:tr w:rsidR="005C7FFB" w:rsidRPr="00F11731" w:rsidTr="00DE56D8">
        <w:tc>
          <w:tcPr>
            <w:tcW w:w="11199" w:type="dxa"/>
            <w:gridSpan w:val="9"/>
            <w:shd w:val="clear" w:color="auto" w:fill="auto"/>
          </w:tcPr>
          <w:p w:rsidR="005C7FFB" w:rsidRPr="001D6353" w:rsidRDefault="005C7FFB" w:rsidP="00DE56D8">
            <w:pPr>
              <w:ind w:left="73" w:hanging="73"/>
              <w:jc w:val="both"/>
            </w:pPr>
            <w:r w:rsidRPr="001D6353">
              <w:t>• различать географические процессы и явления, определяющие особенности природы страны и отдельных регионов;</w:t>
            </w:r>
          </w:p>
          <w:p w:rsidR="005C7FFB" w:rsidRPr="001D6353" w:rsidRDefault="005C7FFB" w:rsidP="00DE56D8">
            <w:pPr>
              <w:ind w:left="73" w:hanging="73"/>
              <w:jc w:val="both"/>
            </w:pPr>
            <w:r w:rsidRPr="001D6353">
              <w:t>• сравнивать особенности природы отдельных регионов страны;</w:t>
            </w:r>
          </w:p>
          <w:p w:rsidR="005C7FFB" w:rsidRPr="001D6353" w:rsidRDefault="005C7FFB" w:rsidP="00DE56D8">
            <w:pPr>
              <w:ind w:left="73" w:hanging="73"/>
              <w:jc w:val="both"/>
            </w:pPr>
            <w:r w:rsidRPr="001D6353">
              <w:t>• оценивать особенности взаимодействия природы и общества в пределах отдельных территорий;</w:t>
            </w:r>
          </w:p>
          <w:p w:rsidR="005C7FFB" w:rsidRPr="001D6353" w:rsidRDefault="005C7FFB" w:rsidP="00DE56D8">
            <w:pPr>
              <w:ind w:left="73" w:hanging="73"/>
              <w:jc w:val="both"/>
            </w:pPr>
            <w:r w:rsidRPr="001D6353">
              <w:t>• описывать положение на карте и взаиморасположение географических объектов;</w:t>
            </w:r>
          </w:p>
          <w:p w:rsidR="005C7FFB" w:rsidRPr="001D6353" w:rsidRDefault="005C7FFB" w:rsidP="00DE56D8">
            <w:pPr>
              <w:ind w:left="73" w:hanging="73"/>
              <w:jc w:val="both"/>
            </w:pPr>
            <w:r w:rsidRPr="001D6353">
              <w:t>• объяснять особенности компонентов природы отдельных частей страны;</w:t>
            </w:r>
          </w:p>
          <w:p w:rsidR="005C7FFB" w:rsidRPr="001D6353" w:rsidRDefault="005C7FFB" w:rsidP="00DE56D8">
            <w:pPr>
              <w:ind w:left="73" w:hanging="73"/>
              <w:jc w:val="both"/>
            </w:pPr>
            <w:r w:rsidRPr="001D6353">
              <w:t xml:space="preserve">• оценивать природные условия и обеспеченность природными ресурсами отдельных территорий России; </w:t>
            </w:r>
          </w:p>
          <w:p w:rsidR="005C7FFB" w:rsidRPr="001D6353" w:rsidRDefault="005C7FFB" w:rsidP="00DE56D8">
            <w:pPr>
              <w:ind w:left="73" w:hanging="73"/>
              <w:jc w:val="both"/>
            </w:pPr>
            <w:r w:rsidRPr="001D6353">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3768" w:type="dxa"/>
            <w:gridSpan w:val="2"/>
            <w:shd w:val="clear" w:color="auto" w:fill="auto"/>
          </w:tcPr>
          <w:p w:rsidR="005C7FFB" w:rsidRPr="001D6353" w:rsidRDefault="005C7FFB" w:rsidP="00DE56D8">
            <w:pPr>
              <w:ind w:left="73" w:hanging="73"/>
              <w:jc w:val="both"/>
              <w:rPr>
                <w:i/>
              </w:rPr>
            </w:pPr>
            <w:r w:rsidRPr="001D6353">
              <w:rPr>
                <w:i/>
              </w:rPr>
              <w:t>• оценивать возможные последствия изменений климата отдельных территорий страны, связанных с глобальными изменениями климата;</w:t>
            </w:r>
          </w:p>
          <w:p w:rsidR="005C7FFB" w:rsidRPr="001D6353" w:rsidRDefault="005C7FFB" w:rsidP="00DE56D8">
            <w:pPr>
              <w:ind w:left="73" w:hanging="73"/>
              <w:jc w:val="both"/>
              <w:rPr>
                <w:i/>
              </w:rPr>
            </w:pPr>
            <w:r w:rsidRPr="001D6353">
              <w:rPr>
                <w:i/>
              </w:rPr>
              <w:t>• делать прогнозы трансформации географических систем и комплексов в результате изменения их компонентов</w:t>
            </w:r>
          </w:p>
        </w:tc>
      </w:tr>
      <w:tr w:rsidR="005C7FFB" w:rsidRPr="00F11731" w:rsidTr="00DE56D8">
        <w:tc>
          <w:tcPr>
            <w:tcW w:w="14967" w:type="dxa"/>
            <w:gridSpan w:val="11"/>
            <w:shd w:val="clear" w:color="auto" w:fill="auto"/>
          </w:tcPr>
          <w:p w:rsidR="005C7FFB" w:rsidRPr="001D6353" w:rsidRDefault="005C7FFB" w:rsidP="00DE56D8">
            <w:pPr>
              <w:spacing w:before="120" w:after="120"/>
              <w:ind w:firstLine="454"/>
              <w:jc w:val="center"/>
              <w:rPr>
                <w:b/>
              </w:rPr>
            </w:pPr>
            <w:r w:rsidRPr="001D6353">
              <w:rPr>
                <w:b/>
              </w:rPr>
              <w:t>Население России</w:t>
            </w:r>
          </w:p>
        </w:tc>
      </w:tr>
      <w:tr w:rsidR="005C7FFB" w:rsidRPr="00F11731" w:rsidTr="00DE56D8">
        <w:tc>
          <w:tcPr>
            <w:tcW w:w="12049" w:type="dxa"/>
            <w:gridSpan w:val="10"/>
            <w:shd w:val="clear" w:color="auto" w:fill="auto"/>
          </w:tcPr>
          <w:p w:rsidR="005C7FFB" w:rsidRPr="001D6353" w:rsidRDefault="005C7FFB" w:rsidP="00DE56D8">
            <w:pPr>
              <w:ind w:left="73" w:hanging="73"/>
              <w:jc w:val="both"/>
            </w:pPr>
            <w:r w:rsidRPr="001D6353">
              <w:t>• различать демографические процессы и явления, характеризующие динамику численности населения России, отдельных регионов и стран;</w:t>
            </w:r>
          </w:p>
          <w:p w:rsidR="005C7FFB" w:rsidRPr="001D6353" w:rsidRDefault="005C7FFB" w:rsidP="00DE56D8">
            <w:pPr>
              <w:ind w:left="73" w:hanging="73"/>
              <w:jc w:val="both"/>
            </w:pPr>
            <w:r w:rsidRPr="001D6353">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5C7FFB" w:rsidRPr="001D6353" w:rsidRDefault="005C7FFB" w:rsidP="00DE56D8">
            <w:pPr>
              <w:ind w:left="73" w:hanging="73"/>
              <w:jc w:val="both"/>
            </w:pPr>
            <w:r w:rsidRPr="001D6353">
              <w:t>• сравнивать особенности населения отдельных регионов страны по этническому, языковому и религиозному составу;</w:t>
            </w:r>
          </w:p>
          <w:p w:rsidR="005C7FFB" w:rsidRPr="001D6353" w:rsidRDefault="005C7FFB" w:rsidP="00DE56D8">
            <w:pPr>
              <w:ind w:left="73" w:hanging="73"/>
              <w:jc w:val="both"/>
            </w:pPr>
            <w:r w:rsidRPr="001D6353">
              <w:t>• объяснять особенности динамики численности, половозрастной структуры и размещения населения России и её отдельных регионов;</w:t>
            </w:r>
          </w:p>
          <w:p w:rsidR="005C7FFB" w:rsidRPr="001D6353" w:rsidRDefault="005C7FFB" w:rsidP="00DE56D8">
            <w:pPr>
              <w:ind w:left="73" w:hanging="73"/>
              <w:jc w:val="both"/>
            </w:pPr>
            <w:r w:rsidRPr="001D6353">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C7FFB" w:rsidRPr="001D6353" w:rsidRDefault="005C7FFB" w:rsidP="00DE56D8">
            <w:pPr>
              <w:ind w:left="73" w:hanging="73"/>
              <w:jc w:val="both"/>
            </w:pPr>
            <w:r w:rsidRPr="001D6353">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2918" w:type="dxa"/>
            <w:shd w:val="clear" w:color="auto" w:fill="auto"/>
          </w:tcPr>
          <w:p w:rsidR="005C7FFB" w:rsidRPr="001D6353" w:rsidRDefault="005C7FFB" w:rsidP="00DE56D8">
            <w:pPr>
              <w:ind w:left="73" w:hanging="73"/>
              <w:jc w:val="both"/>
              <w:rPr>
                <w:i/>
              </w:rPr>
            </w:pPr>
            <w:r w:rsidRPr="001D6353">
              <w:rPr>
                <w:i/>
              </w:rPr>
              <w:t>•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5C7FFB" w:rsidRPr="001D6353" w:rsidRDefault="005C7FFB" w:rsidP="00DE56D8">
            <w:pPr>
              <w:ind w:left="73" w:hanging="73"/>
              <w:jc w:val="both"/>
              <w:rPr>
                <w:i/>
              </w:rPr>
            </w:pPr>
            <w:r w:rsidRPr="001D6353">
              <w:rPr>
                <w:i/>
              </w:rPr>
              <w:t>• оценивать ситуацию на рынке труда и её динамику.</w:t>
            </w:r>
          </w:p>
        </w:tc>
      </w:tr>
      <w:tr w:rsidR="005C7FFB" w:rsidRPr="00F11731" w:rsidTr="00DE56D8">
        <w:tc>
          <w:tcPr>
            <w:tcW w:w="14967" w:type="dxa"/>
            <w:gridSpan w:val="11"/>
            <w:shd w:val="clear" w:color="auto" w:fill="auto"/>
          </w:tcPr>
          <w:p w:rsidR="005C7FFB" w:rsidRPr="001D6353" w:rsidRDefault="005C7FFB" w:rsidP="00DE56D8">
            <w:pPr>
              <w:spacing w:before="120" w:after="120"/>
              <w:ind w:firstLine="454"/>
              <w:jc w:val="center"/>
              <w:rPr>
                <w:b/>
              </w:rPr>
            </w:pPr>
            <w:r w:rsidRPr="001D6353">
              <w:rPr>
                <w:b/>
              </w:rPr>
              <w:t>Хозяйство России</w:t>
            </w:r>
          </w:p>
        </w:tc>
      </w:tr>
      <w:tr w:rsidR="005C7FFB" w:rsidRPr="00F11731" w:rsidTr="00DE56D8">
        <w:tc>
          <w:tcPr>
            <w:tcW w:w="10065" w:type="dxa"/>
            <w:gridSpan w:val="7"/>
            <w:shd w:val="clear" w:color="auto" w:fill="auto"/>
          </w:tcPr>
          <w:p w:rsidR="005C7FFB" w:rsidRPr="001D6353" w:rsidRDefault="005C7FFB" w:rsidP="00DE56D8">
            <w:pPr>
              <w:ind w:left="73" w:hanging="73"/>
              <w:jc w:val="both"/>
            </w:pPr>
            <w:r w:rsidRPr="001D6353">
              <w:t>• различать показатели, характеризующие отраслевую и территориальную структуру хозяйства;</w:t>
            </w:r>
          </w:p>
          <w:p w:rsidR="005C7FFB" w:rsidRPr="001D6353" w:rsidRDefault="005C7FFB" w:rsidP="00DE56D8">
            <w:pPr>
              <w:ind w:left="73" w:hanging="73"/>
              <w:jc w:val="both"/>
            </w:pPr>
            <w:r w:rsidRPr="001D6353">
              <w:t>• анализировать факторы, влияющие на размещение отраслей и отдельных предприятий по территории страны;</w:t>
            </w:r>
          </w:p>
          <w:p w:rsidR="005C7FFB" w:rsidRPr="001D6353" w:rsidRDefault="005C7FFB" w:rsidP="00DE56D8">
            <w:pPr>
              <w:ind w:left="73" w:hanging="73"/>
              <w:jc w:val="both"/>
            </w:pPr>
            <w:r w:rsidRPr="001D6353">
              <w:t>• объяснять особенности отраслевой и территориальной структуры хозяйства России;</w:t>
            </w:r>
          </w:p>
          <w:p w:rsidR="005C7FFB" w:rsidRPr="001D6353" w:rsidRDefault="005C7FFB" w:rsidP="00DE56D8">
            <w:pPr>
              <w:ind w:left="73" w:hanging="73"/>
              <w:jc w:val="both"/>
            </w:pPr>
            <w:r w:rsidRPr="001D6353">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902" w:type="dxa"/>
            <w:gridSpan w:val="4"/>
            <w:shd w:val="clear" w:color="auto" w:fill="auto"/>
          </w:tcPr>
          <w:p w:rsidR="005C7FFB" w:rsidRPr="001D6353" w:rsidRDefault="005C7FFB" w:rsidP="00DE56D8">
            <w:pPr>
              <w:ind w:left="73" w:hanging="73"/>
              <w:jc w:val="both"/>
              <w:rPr>
                <w:i/>
              </w:rPr>
            </w:pPr>
            <w:r w:rsidRPr="001D6353">
              <w:rPr>
                <w:i/>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C7FFB" w:rsidRPr="001D6353" w:rsidRDefault="005C7FFB" w:rsidP="00DE56D8">
            <w:pPr>
              <w:ind w:left="73" w:hanging="73"/>
              <w:jc w:val="both"/>
              <w:rPr>
                <w:i/>
              </w:rPr>
            </w:pPr>
            <w:r w:rsidRPr="001D6353">
              <w:rPr>
                <w:i/>
              </w:rPr>
              <w:t>• обосновывать возможные пути решения проблем развития хозяйства России</w:t>
            </w:r>
          </w:p>
        </w:tc>
      </w:tr>
      <w:tr w:rsidR="005C7FFB" w:rsidRPr="00F11731" w:rsidTr="00DE56D8">
        <w:tc>
          <w:tcPr>
            <w:tcW w:w="14967" w:type="dxa"/>
            <w:gridSpan w:val="11"/>
            <w:shd w:val="clear" w:color="auto" w:fill="auto"/>
          </w:tcPr>
          <w:p w:rsidR="005C7FFB" w:rsidRPr="001D6353" w:rsidRDefault="005C7FFB" w:rsidP="00DE56D8">
            <w:pPr>
              <w:spacing w:before="120" w:after="120"/>
              <w:ind w:firstLine="454"/>
              <w:jc w:val="center"/>
              <w:rPr>
                <w:b/>
              </w:rPr>
            </w:pPr>
            <w:r w:rsidRPr="001D6353">
              <w:rPr>
                <w:b/>
              </w:rPr>
              <w:t>Районы России</w:t>
            </w:r>
          </w:p>
        </w:tc>
      </w:tr>
      <w:tr w:rsidR="005C7FFB" w:rsidRPr="00F11731" w:rsidTr="00DE56D8">
        <w:tc>
          <w:tcPr>
            <w:tcW w:w="5387" w:type="dxa"/>
            <w:shd w:val="clear" w:color="auto" w:fill="auto"/>
          </w:tcPr>
          <w:p w:rsidR="005C7FFB" w:rsidRPr="001D6353" w:rsidRDefault="005C7FFB" w:rsidP="00DE56D8">
            <w:pPr>
              <w:ind w:left="73" w:hanging="73"/>
              <w:jc w:val="both"/>
            </w:pPr>
            <w:r w:rsidRPr="001D6353">
              <w:t>• объяснять особенности природы, населения и хозяйства географических районов страны;</w:t>
            </w:r>
          </w:p>
          <w:p w:rsidR="005C7FFB" w:rsidRPr="001D6353" w:rsidRDefault="005C7FFB" w:rsidP="00DE56D8">
            <w:pPr>
              <w:ind w:left="73" w:hanging="73"/>
              <w:jc w:val="both"/>
            </w:pPr>
            <w:r w:rsidRPr="001D6353">
              <w:t>• сравнивать особенности природы, населения и хозяйства отдельных регионов страны;</w:t>
            </w:r>
          </w:p>
          <w:p w:rsidR="005C7FFB" w:rsidRPr="001D6353" w:rsidRDefault="005C7FFB" w:rsidP="00DE56D8">
            <w:pPr>
              <w:ind w:left="73" w:hanging="73"/>
              <w:jc w:val="both"/>
            </w:pPr>
            <w:r w:rsidRPr="001D6353">
              <w:t>• оценивать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9580" w:type="dxa"/>
            <w:gridSpan w:val="10"/>
            <w:shd w:val="clear" w:color="auto" w:fill="auto"/>
          </w:tcPr>
          <w:p w:rsidR="005C7FFB" w:rsidRPr="001D6353" w:rsidRDefault="005C7FFB" w:rsidP="00DE56D8">
            <w:pPr>
              <w:ind w:left="73" w:hanging="73"/>
              <w:jc w:val="both"/>
              <w:rPr>
                <w:i/>
              </w:rPr>
            </w:pPr>
            <w:r w:rsidRPr="001D6353">
              <w:rPr>
                <w:i/>
              </w:rPr>
              <w:t>• составлять комплексные географические характеристики районов разного ранга;</w:t>
            </w:r>
          </w:p>
          <w:p w:rsidR="005C7FFB" w:rsidRPr="001D6353" w:rsidRDefault="005C7FFB" w:rsidP="00DE56D8">
            <w:pPr>
              <w:ind w:left="73" w:hanging="73"/>
              <w:jc w:val="both"/>
              <w:rPr>
                <w:i/>
              </w:rPr>
            </w:pPr>
            <w:r w:rsidRPr="001D6353">
              <w:rPr>
                <w:i/>
              </w:rPr>
              <w:t>•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5C7FFB" w:rsidRPr="001D6353" w:rsidRDefault="005C7FFB" w:rsidP="00DE56D8">
            <w:pPr>
              <w:ind w:left="73" w:hanging="73"/>
              <w:jc w:val="both"/>
              <w:rPr>
                <w:i/>
              </w:rPr>
            </w:pPr>
            <w:r w:rsidRPr="001D6353">
              <w:rPr>
                <w:i/>
              </w:rPr>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5C7FFB" w:rsidRPr="001D6353" w:rsidRDefault="005C7FFB" w:rsidP="00DE56D8">
            <w:pPr>
              <w:ind w:left="73" w:hanging="73"/>
              <w:jc w:val="both"/>
              <w:rPr>
                <w:i/>
              </w:rPr>
            </w:pPr>
            <w:r w:rsidRPr="001D6353">
              <w:rPr>
                <w:i/>
              </w:rPr>
              <w:t>• оценивать социально-экономическое положение и перспективы развития регионов;</w:t>
            </w:r>
          </w:p>
          <w:p w:rsidR="005C7FFB" w:rsidRPr="001D6353" w:rsidRDefault="005C7FFB" w:rsidP="00DE56D8">
            <w:pPr>
              <w:ind w:left="73" w:hanging="73"/>
              <w:jc w:val="both"/>
              <w:rPr>
                <w:i/>
              </w:rPr>
            </w:pPr>
            <w:r w:rsidRPr="001D6353">
              <w:rPr>
                <w:i/>
              </w:rPr>
              <w:t>•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5C7FFB" w:rsidRPr="00F11731" w:rsidTr="00DE56D8">
        <w:tc>
          <w:tcPr>
            <w:tcW w:w="14967" w:type="dxa"/>
            <w:gridSpan w:val="11"/>
            <w:shd w:val="clear" w:color="auto" w:fill="auto"/>
          </w:tcPr>
          <w:p w:rsidR="005C7FFB" w:rsidRPr="001D6353" w:rsidRDefault="005C7FFB" w:rsidP="00DE56D8">
            <w:pPr>
              <w:spacing w:before="120" w:after="120"/>
              <w:ind w:firstLine="454"/>
              <w:jc w:val="center"/>
              <w:rPr>
                <w:b/>
              </w:rPr>
            </w:pPr>
            <w:r w:rsidRPr="001D6353">
              <w:rPr>
                <w:b/>
              </w:rPr>
              <w:t>Россия в современном мире</w:t>
            </w:r>
          </w:p>
        </w:tc>
      </w:tr>
      <w:tr w:rsidR="005C7FFB" w:rsidRPr="00F11731" w:rsidTr="00DE56D8">
        <w:tc>
          <w:tcPr>
            <w:tcW w:w="6521" w:type="dxa"/>
            <w:gridSpan w:val="2"/>
            <w:shd w:val="clear" w:color="auto" w:fill="auto"/>
          </w:tcPr>
          <w:p w:rsidR="005C7FFB" w:rsidRPr="001D6353" w:rsidRDefault="005C7FFB" w:rsidP="00DE56D8">
            <w:pPr>
              <w:ind w:left="73" w:hanging="73"/>
              <w:jc w:val="both"/>
            </w:pPr>
            <w:r w:rsidRPr="001D6353">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5C7FFB" w:rsidRPr="001D6353" w:rsidRDefault="005C7FFB" w:rsidP="00DE56D8">
            <w:pPr>
              <w:ind w:left="73" w:hanging="73"/>
              <w:jc w:val="both"/>
            </w:pPr>
            <w:r w:rsidRPr="001D6353">
              <w:t>• оценивать место и роль России в мировом хозяйстве.</w:t>
            </w:r>
          </w:p>
        </w:tc>
        <w:tc>
          <w:tcPr>
            <w:tcW w:w="8446" w:type="dxa"/>
            <w:gridSpan w:val="9"/>
            <w:shd w:val="clear" w:color="auto" w:fill="auto"/>
          </w:tcPr>
          <w:p w:rsidR="005C7FFB" w:rsidRPr="001D6353" w:rsidRDefault="005C7FFB" w:rsidP="00DE56D8">
            <w:pPr>
              <w:ind w:left="73" w:hanging="73"/>
              <w:jc w:val="both"/>
              <w:rPr>
                <w:i/>
              </w:rPr>
            </w:pPr>
            <w:r w:rsidRPr="001D6353">
              <w:rPr>
                <w:i/>
              </w:rPr>
              <w:t>• выбирать критерии для определения места страны в мировой экономике;</w:t>
            </w:r>
          </w:p>
          <w:p w:rsidR="005C7FFB" w:rsidRPr="001D6353" w:rsidRDefault="005C7FFB" w:rsidP="00DE56D8">
            <w:pPr>
              <w:ind w:left="73" w:hanging="73"/>
              <w:jc w:val="both"/>
              <w:rPr>
                <w:i/>
              </w:rPr>
            </w:pPr>
            <w:r w:rsidRPr="001D6353">
              <w:rPr>
                <w:i/>
              </w:rPr>
              <w:t>• объяснять возможности России в решении современных глобальных проблем человечества;</w:t>
            </w:r>
          </w:p>
          <w:p w:rsidR="005C7FFB" w:rsidRPr="001D6353" w:rsidRDefault="005C7FFB" w:rsidP="00DE56D8">
            <w:pPr>
              <w:ind w:left="73" w:hanging="73"/>
              <w:jc w:val="both"/>
              <w:rPr>
                <w:i/>
              </w:rPr>
            </w:pPr>
            <w:r w:rsidRPr="001D6353">
              <w:rPr>
                <w:i/>
              </w:rPr>
              <w:t>• оценивать социально-экономическое положение и перспективы развития России.</w:t>
            </w:r>
          </w:p>
        </w:tc>
      </w:tr>
    </w:tbl>
    <w:p w:rsidR="005C7FFB" w:rsidRPr="00EB7547" w:rsidRDefault="005C7FFB" w:rsidP="005C7FFB">
      <w:pPr>
        <w:autoSpaceDE w:val="0"/>
        <w:autoSpaceDN w:val="0"/>
        <w:adjustRightInd w:val="0"/>
        <w:rPr>
          <w:rStyle w:val="423"/>
          <w:sz w:val="24"/>
          <w:szCs w:val="24"/>
        </w:rPr>
      </w:pPr>
    </w:p>
    <w:p w:rsidR="005C7FFB" w:rsidRDefault="005C7FFB" w:rsidP="005C7FFB">
      <w:pPr>
        <w:pStyle w:val="a8"/>
        <w:shd w:val="clear" w:color="auto" w:fill="auto"/>
        <w:spacing w:after="0" w:line="240" w:lineRule="auto"/>
        <w:ind w:firstLine="454"/>
        <w:jc w:val="both"/>
        <w:rPr>
          <w:rStyle w:val="429"/>
          <w:bCs/>
          <w:sz w:val="24"/>
          <w:szCs w:val="24"/>
        </w:rPr>
      </w:pPr>
      <w:r w:rsidRPr="00A2324D">
        <w:rPr>
          <w:rStyle w:val="429"/>
          <w:sz w:val="24"/>
          <w:szCs w:val="24"/>
        </w:rPr>
        <w:t>2.2.2.7. МАТЕМАТИКА. АЛГЕБРА. ГЕОМЕТРИЯ</w:t>
      </w:r>
      <w:bookmarkEnd w:id="104"/>
    </w:p>
    <w:p w:rsidR="005C7FFB" w:rsidRPr="004858D7" w:rsidRDefault="005C7FFB" w:rsidP="005C7FFB">
      <w:pPr>
        <w:autoSpaceDE w:val="0"/>
        <w:autoSpaceDN w:val="0"/>
        <w:adjustRightInd w:val="0"/>
        <w:ind w:left="1080"/>
        <w:jc w:val="center"/>
        <w:rPr>
          <w:b/>
          <w:bCs/>
        </w:rPr>
      </w:pPr>
      <w:r>
        <w:rPr>
          <w:b/>
          <w:bCs/>
          <w:lang w:val="en-US"/>
        </w:rPr>
        <w:t>I</w:t>
      </w:r>
      <w:r w:rsidRPr="00EB7547">
        <w:rPr>
          <w:b/>
          <w:bCs/>
        </w:rPr>
        <w:t>.</w:t>
      </w:r>
      <w:r w:rsidRPr="004858D7">
        <w:rPr>
          <w:b/>
          <w:bCs/>
        </w:rPr>
        <w:t>Пояснительная записка</w:t>
      </w:r>
    </w:p>
    <w:p w:rsidR="005C7FFB" w:rsidRPr="004858D7" w:rsidRDefault="005C7FFB" w:rsidP="005C7FFB">
      <w:pPr>
        <w:autoSpaceDE w:val="0"/>
        <w:autoSpaceDN w:val="0"/>
        <w:adjustRightInd w:val="0"/>
        <w:jc w:val="both"/>
      </w:pPr>
      <w:r w:rsidRPr="004858D7">
        <w:t xml:space="preserve">        Программа «Математика» для 5 - 9 классов составлена на основании следующих нормативно-правовых документов:</w:t>
      </w:r>
    </w:p>
    <w:p w:rsidR="005C7FFB" w:rsidRPr="004858D7" w:rsidRDefault="005C7FFB" w:rsidP="005C7FFB">
      <w:pPr>
        <w:autoSpaceDE w:val="0"/>
        <w:autoSpaceDN w:val="0"/>
        <w:adjustRightInd w:val="0"/>
        <w:jc w:val="both"/>
      </w:pPr>
      <w:r w:rsidRPr="004858D7">
        <w:t>1. Федерального государственного образовательного стандарта основного общего образования / М-во образования и науки Рос. Федерации. – М.: Просвещение, 2011. – 48 с. – (Стандарты второго поколения).</w:t>
      </w:r>
    </w:p>
    <w:p w:rsidR="005C7FFB" w:rsidRPr="004858D7" w:rsidRDefault="005C7FFB" w:rsidP="005C7FFB">
      <w:pPr>
        <w:autoSpaceDE w:val="0"/>
        <w:autoSpaceDN w:val="0"/>
        <w:adjustRightInd w:val="0"/>
        <w:jc w:val="both"/>
      </w:pPr>
      <w:r w:rsidRPr="004858D7">
        <w:t>2. Примерной основной образовательной программы образовательного учреждения. Основная школа / [сост. Е. С. Савинов]. – М.: Просвещение, 2011. – 342 с. – (Стандарты второго поколения).</w:t>
      </w:r>
    </w:p>
    <w:p w:rsidR="005C7FFB" w:rsidRPr="004858D7" w:rsidRDefault="005C7FFB" w:rsidP="005C7FFB">
      <w:pPr>
        <w:autoSpaceDE w:val="0"/>
        <w:autoSpaceDN w:val="0"/>
        <w:adjustRightInd w:val="0"/>
        <w:jc w:val="both"/>
      </w:pPr>
      <w:r w:rsidRPr="004858D7">
        <w:t>3. Примерной программы по учебным предметам. Математика. 5-9 классы: проект.-3-е изд., перераб.- М.: Просвещение, 2011. - 64 с.- (Стандарт второго поколения).</w:t>
      </w:r>
    </w:p>
    <w:p w:rsidR="005C7FFB" w:rsidRPr="004858D7" w:rsidRDefault="005C7FFB" w:rsidP="005C7FFB">
      <w:pPr>
        <w:autoSpaceDE w:val="0"/>
        <w:autoSpaceDN w:val="0"/>
        <w:adjustRightInd w:val="0"/>
        <w:jc w:val="both"/>
      </w:pPr>
      <w:r w:rsidRPr="004858D7">
        <w:t>4.Базисного учебного плана образовательного учреждения.</w:t>
      </w:r>
    </w:p>
    <w:p w:rsidR="005C7FFB" w:rsidRPr="004858D7" w:rsidRDefault="005C7FFB" w:rsidP="005C7FFB">
      <w:pPr>
        <w:autoSpaceDE w:val="0"/>
        <w:autoSpaceDN w:val="0"/>
        <w:adjustRightInd w:val="0"/>
        <w:jc w:val="both"/>
        <w:rPr>
          <w:rFonts w:ascii="Times New Roman,Bold" w:hAnsi="Times New Roman,Bold" w:cs="Times New Roman,Bold"/>
          <w:b/>
          <w:bCs/>
        </w:rPr>
      </w:pPr>
      <w:r w:rsidRPr="004858D7">
        <w:t xml:space="preserve">      Программа соответствует</w:t>
      </w:r>
      <w:r w:rsidRPr="004858D7">
        <w:rPr>
          <w:sz w:val="28"/>
          <w:szCs w:val="28"/>
        </w:rPr>
        <w:t xml:space="preserve"> </w:t>
      </w:r>
      <w:r w:rsidRPr="004858D7">
        <w:t xml:space="preserve"> УМК для 5–6-го классов авторов И. И. Зубарева, А.Г. Мордкович, УМК для 7-9-го классов авторов А.Г. Мордкович и др. УМК 7-9-го классов автор Л. С. Атанасян, В. Ф. Бутузов, С. Б. Кадомцев.</w:t>
      </w:r>
    </w:p>
    <w:p w:rsidR="005C7FFB" w:rsidRPr="004858D7" w:rsidRDefault="005C7FFB" w:rsidP="005C7FFB">
      <w:pPr>
        <w:autoSpaceDE w:val="0"/>
        <w:autoSpaceDN w:val="0"/>
        <w:adjustRightInd w:val="0"/>
        <w:jc w:val="both"/>
      </w:pPr>
    </w:p>
    <w:p w:rsidR="005C7FFB" w:rsidRPr="004858D7" w:rsidRDefault="005C7FFB" w:rsidP="005C7FFB">
      <w:pPr>
        <w:autoSpaceDE w:val="0"/>
        <w:autoSpaceDN w:val="0"/>
        <w:adjustRightInd w:val="0"/>
        <w:jc w:val="both"/>
      </w:pPr>
      <w:r w:rsidRPr="004858D7">
        <w:t xml:space="preserve">      Математика является одним из основных, системообразующих предметов школьного образования. Такое место математики среди школьных предметов обусловливает и её особую роль с точки зрения всестороннего развития личности учащихся. При этом когнитивная составляющая данного курса позволяет обеспечить как требуемый государственным стандартом необходимый уровень математической подготовки, так и повышенный уровень, являющийся достаточным для углубленного изучения предмета.</w:t>
      </w:r>
    </w:p>
    <w:p w:rsidR="005C7FFB" w:rsidRPr="004858D7" w:rsidRDefault="005C7FFB" w:rsidP="005C7FFB">
      <w:pPr>
        <w:autoSpaceDE w:val="0"/>
        <w:autoSpaceDN w:val="0"/>
        <w:adjustRightInd w:val="0"/>
        <w:jc w:val="both"/>
      </w:pPr>
      <w:r w:rsidRPr="004858D7">
        <w:t xml:space="preserve">      Вместе с тем, очевидно, что положение с обучением предмету «Математика» в основной школе требует к себе самого серьёзного внимания. Анализ состояния преподавания свидетельствует, что школа не полностью обеспечивает функциональную грамотность учащихся.</w:t>
      </w:r>
    </w:p>
    <w:p w:rsidR="005C7FFB" w:rsidRPr="004858D7" w:rsidRDefault="005C7FFB" w:rsidP="005C7FFB">
      <w:pPr>
        <w:autoSpaceDE w:val="0"/>
        <w:autoSpaceDN w:val="0"/>
        <w:adjustRightInd w:val="0"/>
        <w:jc w:val="both"/>
        <w:rPr>
          <w:i/>
          <w:iCs/>
        </w:rPr>
      </w:pPr>
      <w:r w:rsidRPr="004858D7">
        <w:t xml:space="preserve">     Математическое образование является обязательной и неотъемлемой частью общего образования на всех ступенях школы. Обучение математике в основной школе направлено на достижение следующих </w:t>
      </w:r>
      <w:r w:rsidRPr="004858D7">
        <w:rPr>
          <w:rFonts w:ascii="Times New Roman,Italic" w:hAnsi="Times New Roman,Italic" w:cs="Times New Roman,Italic"/>
          <w:i/>
          <w:iCs/>
        </w:rPr>
        <w:t>целей</w:t>
      </w:r>
      <w:r w:rsidRPr="004858D7">
        <w:rPr>
          <w:i/>
          <w:iCs/>
        </w:rPr>
        <w:t>:</w:t>
      </w:r>
    </w:p>
    <w:p w:rsidR="005C7FFB" w:rsidRPr="004858D7" w:rsidRDefault="005C7FFB" w:rsidP="005C7FFB">
      <w:pPr>
        <w:autoSpaceDE w:val="0"/>
        <w:autoSpaceDN w:val="0"/>
        <w:adjustRightInd w:val="0"/>
        <w:jc w:val="both"/>
        <w:rPr>
          <w:rFonts w:ascii="Times New Roman,Italic" w:hAnsi="Times New Roman,Italic" w:cs="Times New Roman,Italic"/>
          <w:i/>
          <w:iCs/>
        </w:rPr>
      </w:pPr>
      <w:r w:rsidRPr="004858D7">
        <w:t xml:space="preserve">1) </w:t>
      </w:r>
      <w:r w:rsidRPr="004858D7">
        <w:rPr>
          <w:i/>
          <w:iCs/>
        </w:rPr>
        <w:t>в направлении личностного развития:</w:t>
      </w:r>
    </w:p>
    <w:p w:rsidR="005C7FFB" w:rsidRPr="004858D7" w:rsidRDefault="005C7FFB" w:rsidP="005C7FFB">
      <w:pPr>
        <w:autoSpaceDE w:val="0"/>
        <w:autoSpaceDN w:val="0"/>
        <w:adjustRightInd w:val="0"/>
        <w:jc w:val="both"/>
      </w:pPr>
      <w:r w:rsidRPr="004858D7">
        <w:rPr>
          <w:rFonts w:ascii="Symbol" w:hAnsi="Symbol" w:cs="Symbol"/>
        </w:rPr>
        <w:t></w:t>
      </w:r>
      <w:r w:rsidRPr="004858D7">
        <w:rPr>
          <w:rFonts w:ascii="Symbol" w:hAnsi="Symbol" w:cs="Symbol"/>
        </w:rPr>
        <w:t></w:t>
      </w:r>
      <w:r w:rsidRPr="004858D7">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5C7FFB" w:rsidRPr="004858D7" w:rsidRDefault="005C7FFB" w:rsidP="005C7FFB">
      <w:pPr>
        <w:autoSpaceDE w:val="0"/>
        <w:autoSpaceDN w:val="0"/>
        <w:adjustRightInd w:val="0"/>
        <w:jc w:val="both"/>
      </w:pPr>
      <w:r w:rsidRPr="004858D7">
        <w:rPr>
          <w:rFonts w:ascii="Symbol" w:hAnsi="Symbol" w:cs="Symbol"/>
        </w:rPr>
        <w:t></w:t>
      </w:r>
      <w:r w:rsidRPr="004858D7">
        <w:rPr>
          <w:rFonts w:ascii="Symbol" w:hAnsi="Symbol" w:cs="Symbol"/>
        </w:rPr>
        <w:t></w:t>
      </w:r>
      <w:r w:rsidRPr="004858D7">
        <w:t>Развитие логического и критического мышления, культуры речи, способности к умственному эксперименту;</w:t>
      </w:r>
    </w:p>
    <w:p w:rsidR="005C7FFB" w:rsidRPr="004858D7" w:rsidRDefault="005C7FFB" w:rsidP="005C7FFB">
      <w:pPr>
        <w:autoSpaceDE w:val="0"/>
        <w:autoSpaceDN w:val="0"/>
        <w:adjustRightInd w:val="0"/>
        <w:jc w:val="both"/>
      </w:pPr>
      <w:r w:rsidRPr="004858D7">
        <w:rPr>
          <w:rFonts w:ascii="Symbol" w:hAnsi="Symbol" w:cs="Symbol"/>
        </w:rPr>
        <w:t></w:t>
      </w:r>
      <w:r w:rsidRPr="004858D7">
        <w:rPr>
          <w:rFonts w:ascii="Symbol" w:hAnsi="Symbol" w:cs="Symbol"/>
        </w:rPr>
        <w:t></w:t>
      </w:r>
      <w:r w:rsidRPr="004858D7">
        <w:t>Формирование интеллектуальной честности и объективности, способности к преодолению мыслительных стереотипов, вытекающих из обыденного опыта;</w:t>
      </w:r>
    </w:p>
    <w:p w:rsidR="005C7FFB" w:rsidRPr="004858D7" w:rsidRDefault="005C7FFB" w:rsidP="005C7FFB">
      <w:pPr>
        <w:autoSpaceDE w:val="0"/>
        <w:autoSpaceDN w:val="0"/>
        <w:adjustRightInd w:val="0"/>
        <w:jc w:val="both"/>
      </w:pPr>
      <w:r w:rsidRPr="004858D7">
        <w:rPr>
          <w:rFonts w:ascii="Symbol" w:hAnsi="Symbol" w:cs="Symbol"/>
        </w:rPr>
        <w:t></w:t>
      </w:r>
      <w:r w:rsidRPr="004858D7">
        <w:rPr>
          <w:rFonts w:ascii="Symbol" w:hAnsi="Symbol" w:cs="Symbol"/>
        </w:rPr>
        <w:t></w:t>
      </w:r>
      <w:r w:rsidRPr="004858D7">
        <w:t>Воспитание качеств личности, обеспечивающих социальную мобильность, способность принимать самостоятельные решения;</w:t>
      </w:r>
    </w:p>
    <w:p w:rsidR="005C7FFB" w:rsidRPr="004858D7" w:rsidRDefault="005C7FFB" w:rsidP="005C7FFB">
      <w:pPr>
        <w:autoSpaceDE w:val="0"/>
        <w:autoSpaceDN w:val="0"/>
        <w:adjustRightInd w:val="0"/>
        <w:jc w:val="both"/>
      </w:pPr>
      <w:r w:rsidRPr="004858D7">
        <w:rPr>
          <w:rFonts w:ascii="Symbol" w:hAnsi="Symbol" w:cs="Symbol"/>
        </w:rPr>
        <w:t></w:t>
      </w:r>
      <w:r w:rsidRPr="004858D7">
        <w:rPr>
          <w:rFonts w:ascii="Symbol" w:hAnsi="Symbol" w:cs="Symbol"/>
        </w:rPr>
        <w:t></w:t>
      </w:r>
      <w:r w:rsidRPr="004858D7">
        <w:t>Формирование качеств мышления, необходимых для адаптации в современном информационном обществе;</w:t>
      </w:r>
    </w:p>
    <w:p w:rsidR="005C7FFB" w:rsidRPr="004858D7" w:rsidRDefault="005C7FFB" w:rsidP="005C7FFB">
      <w:pPr>
        <w:autoSpaceDE w:val="0"/>
        <w:autoSpaceDN w:val="0"/>
        <w:adjustRightInd w:val="0"/>
        <w:jc w:val="both"/>
      </w:pPr>
      <w:r w:rsidRPr="004858D7">
        <w:rPr>
          <w:rFonts w:ascii="Symbol" w:hAnsi="Symbol" w:cs="Symbol"/>
        </w:rPr>
        <w:t></w:t>
      </w:r>
      <w:r w:rsidRPr="004858D7">
        <w:rPr>
          <w:rFonts w:ascii="Symbol" w:hAnsi="Symbol" w:cs="Symbol"/>
        </w:rPr>
        <w:t></w:t>
      </w:r>
      <w:r w:rsidRPr="004858D7">
        <w:t>Развитие интереса к математическому творчеству и математических способностей;</w:t>
      </w:r>
    </w:p>
    <w:p w:rsidR="005C7FFB" w:rsidRPr="004858D7" w:rsidRDefault="005C7FFB" w:rsidP="005C7FFB">
      <w:pPr>
        <w:jc w:val="both"/>
        <w:rPr>
          <w:rFonts w:ascii="Times New Roman,Italic" w:hAnsi="Times New Roman,Italic" w:cs="Times New Roman,Italic"/>
          <w:i/>
          <w:iCs/>
        </w:rPr>
      </w:pPr>
      <w:r w:rsidRPr="004858D7">
        <w:t xml:space="preserve">2) </w:t>
      </w:r>
      <w:r w:rsidRPr="004858D7">
        <w:rPr>
          <w:i/>
          <w:iCs/>
        </w:rPr>
        <w:t>в метапредметном направлении:</w:t>
      </w:r>
    </w:p>
    <w:p w:rsidR="005C7FFB" w:rsidRPr="004858D7" w:rsidRDefault="005C7FFB" w:rsidP="005C7FFB">
      <w:pPr>
        <w:autoSpaceDE w:val="0"/>
        <w:autoSpaceDN w:val="0"/>
        <w:adjustRightInd w:val="0"/>
        <w:jc w:val="both"/>
      </w:pPr>
      <w:r w:rsidRPr="004858D7">
        <w:rPr>
          <w:rFonts w:ascii="Symbol" w:hAnsi="Symbol" w:cs="Symbol"/>
        </w:rPr>
        <w:t></w:t>
      </w:r>
      <w:r w:rsidRPr="004858D7">
        <w:rPr>
          <w:rFonts w:ascii="Symbol" w:hAnsi="Symbol" w:cs="Symbol"/>
        </w:rPr>
        <w:t></w:t>
      </w:r>
      <w:r w:rsidRPr="004858D7">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5C7FFB" w:rsidRPr="004858D7" w:rsidRDefault="005C7FFB" w:rsidP="005C7FFB">
      <w:pPr>
        <w:autoSpaceDE w:val="0"/>
        <w:autoSpaceDN w:val="0"/>
        <w:adjustRightInd w:val="0"/>
        <w:jc w:val="both"/>
      </w:pPr>
      <w:r w:rsidRPr="004858D7">
        <w:rPr>
          <w:rFonts w:ascii="Symbol" w:hAnsi="Symbol" w:cs="Symbol"/>
        </w:rPr>
        <w:t></w:t>
      </w:r>
      <w:r w:rsidRPr="004858D7">
        <w:rPr>
          <w:rFonts w:ascii="Symbol" w:hAnsi="Symbol" w:cs="Symbol"/>
        </w:rPr>
        <w:t></w:t>
      </w:r>
      <w:r w:rsidRPr="004858D7">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5C7FFB" w:rsidRPr="004858D7" w:rsidRDefault="005C7FFB" w:rsidP="005C7FFB">
      <w:pPr>
        <w:autoSpaceDE w:val="0"/>
        <w:autoSpaceDN w:val="0"/>
        <w:adjustRightInd w:val="0"/>
        <w:jc w:val="both"/>
        <w:rPr>
          <w:rFonts w:ascii="Times New Roman,Italic" w:hAnsi="Times New Roman,Italic" w:cs="Times New Roman,Italic"/>
          <w:i/>
          <w:iCs/>
        </w:rPr>
      </w:pPr>
      <w:r w:rsidRPr="004858D7">
        <w:t xml:space="preserve">3) </w:t>
      </w:r>
      <w:r w:rsidRPr="004858D7">
        <w:rPr>
          <w:i/>
          <w:iCs/>
        </w:rPr>
        <w:t>в предметном направлении:</w:t>
      </w:r>
    </w:p>
    <w:p w:rsidR="005C7FFB" w:rsidRPr="004858D7" w:rsidRDefault="005C7FFB" w:rsidP="005C7FFB">
      <w:pPr>
        <w:autoSpaceDE w:val="0"/>
        <w:autoSpaceDN w:val="0"/>
        <w:adjustRightInd w:val="0"/>
        <w:jc w:val="both"/>
      </w:pPr>
      <w:r w:rsidRPr="004858D7">
        <w:rPr>
          <w:rFonts w:ascii="Symbol" w:hAnsi="Symbol" w:cs="Symbol"/>
        </w:rPr>
        <w:t></w:t>
      </w:r>
      <w:r w:rsidRPr="004858D7">
        <w:rPr>
          <w:rFonts w:ascii="Symbol" w:hAnsi="Symbol" w:cs="Symbol"/>
        </w:rPr>
        <w:t></w:t>
      </w:r>
      <w:r w:rsidRPr="004858D7">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rsidR="005C7FFB" w:rsidRPr="004858D7" w:rsidRDefault="005C7FFB" w:rsidP="005C7FFB">
      <w:pPr>
        <w:autoSpaceDE w:val="0"/>
        <w:autoSpaceDN w:val="0"/>
        <w:adjustRightInd w:val="0"/>
        <w:jc w:val="both"/>
      </w:pPr>
      <w:r w:rsidRPr="004858D7">
        <w:t>-  Создание фундамента для математического развития, формирования механизмов мышления, характерных для математической деятельности.</w:t>
      </w:r>
    </w:p>
    <w:p w:rsidR="005C7FFB" w:rsidRPr="004858D7" w:rsidRDefault="005C7FFB" w:rsidP="005C7FFB">
      <w:pPr>
        <w:autoSpaceDE w:val="0"/>
        <w:autoSpaceDN w:val="0"/>
        <w:adjustRightInd w:val="0"/>
        <w:jc w:val="both"/>
      </w:pPr>
      <w:r w:rsidRPr="004858D7">
        <w:t xml:space="preserve">      В организации учебно – воспитательного процесса важную роль играют задачи. Они являются и целью, и средством обучения. Важным условием правильной организации этого процесса является выбор рациональной системы методов и приемов обучения, специфики решаемых образовательных и воспитательных задач. </w:t>
      </w:r>
    </w:p>
    <w:p w:rsidR="005C7FFB" w:rsidRPr="004858D7" w:rsidRDefault="005C7FFB" w:rsidP="005C7FFB">
      <w:pPr>
        <w:autoSpaceDE w:val="0"/>
        <w:autoSpaceDN w:val="0"/>
        <w:adjustRightInd w:val="0"/>
        <w:jc w:val="both"/>
      </w:pPr>
      <w:r w:rsidRPr="004858D7">
        <w:t xml:space="preserve">     Целью изучения курса математике в 5-6 классах является систематическое развитие понятия числа, выработка умений выполнять устно и письменно арифметические действия над числами, переводить практические задачи на язык математики, подготовка учащихся к изучению систематических курсов алгебры и геометрии. Курс строится на индуктивной основе с привлечением элементов дедуктивных рассуждений. В ходе изучения курса учащиеся развивают навыки вычислений с натуральными числами, овладевают навыками с обыкновенными и десятичными дробями, положительными и отрицательными числами, получают представление об использовании букв для записи выражений и свойств арифметических действий, составлении уравнений, продолжают знакомство с геометрическими понятиями, приобретают навыки построения геометрических фигур. </w:t>
      </w:r>
    </w:p>
    <w:p w:rsidR="005C7FFB" w:rsidRPr="004858D7" w:rsidRDefault="005C7FFB" w:rsidP="005C7FFB">
      <w:pPr>
        <w:autoSpaceDE w:val="0"/>
        <w:autoSpaceDN w:val="0"/>
        <w:adjustRightInd w:val="0"/>
        <w:jc w:val="both"/>
        <w:rPr>
          <w:sz w:val="20"/>
          <w:szCs w:val="20"/>
        </w:rPr>
      </w:pPr>
      <w:r w:rsidRPr="004858D7">
        <w:t xml:space="preserve">     Целью изучения курса математике в 7 - 9 классах является развитие вычислительных умений до уровня, позволяющего уверенно использовать их при решении задач математики и смежных предметов, усвоение аппарата уравнений и неравенств как основного средства математического моделирования задач, осуществление функциональной подготовки школьников. Курс характеризуется повышением теоретического уровня обучения, постепенным усилием роли теоретических обобщений и дедуктивных заключений. Прикладная направленность раскрывает возможность изучать и решать практические задачи.      Целью изучения курса геометрии в 7-9 классах является систематическое изучение свойств геометрических фигур на плоскости, формирование пространственных представлений, развитие логического мышления и подготовка аппарата, необходимого для изучения смежных дисциплин и курса стереометрии в старших классах.</w:t>
      </w:r>
    </w:p>
    <w:p w:rsidR="005C7FFB" w:rsidRPr="004858D7" w:rsidRDefault="005C7FFB" w:rsidP="005C7FFB">
      <w:pPr>
        <w:autoSpaceDE w:val="0"/>
        <w:autoSpaceDN w:val="0"/>
        <w:adjustRightInd w:val="0"/>
        <w:jc w:val="both"/>
      </w:pPr>
      <w:r w:rsidRPr="004858D7">
        <w:t xml:space="preserve">     В основе построения данного курса лежит идея гуманизации обучения, соответствующая современным представлениям о целях школьного образования и уделяющая особое внимание личности ученика, его интересам и способностям.  </w:t>
      </w:r>
    </w:p>
    <w:p w:rsidR="005C7FFB" w:rsidRPr="004858D7" w:rsidRDefault="005C7FFB" w:rsidP="005C7FFB">
      <w:pPr>
        <w:autoSpaceDE w:val="0"/>
        <w:autoSpaceDN w:val="0"/>
        <w:adjustRightInd w:val="0"/>
        <w:jc w:val="both"/>
      </w:pPr>
      <w:r w:rsidRPr="004858D7">
        <w:t xml:space="preserve">     Предлагаемый курс позволяет обеспечить формирование как </w:t>
      </w:r>
      <w:r w:rsidRPr="004858D7">
        <w:rPr>
          <w:i/>
          <w:iCs/>
        </w:rPr>
        <w:t>предметных</w:t>
      </w:r>
      <w:r w:rsidRPr="004858D7">
        <w:rPr>
          <w:rFonts w:ascii="Times New Roman,Italic" w:hAnsi="Times New Roman,Italic" w:cs="Times New Roman,Italic"/>
          <w:i/>
          <w:iCs/>
        </w:rPr>
        <w:t xml:space="preserve"> </w:t>
      </w:r>
      <w:r w:rsidRPr="004858D7">
        <w:t>умений</w:t>
      </w:r>
      <w:r w:rsidRPr="004858D7">
        <w:rPr>
          <w:i/>
          <w:iCs/>
        </w:rPr>
        <w:t xml:space="preserve">, </w:t>
      </w:r>
      <w:r w:rsidRPr="004858D7">
        <w:t xml:space="preserve">так и </w:t>
      </w:r>
      <w:r w:rsidRPr="004858D7">
        <w:rPr>
          <w:i/>
          <w:iCs/>
        </w:rPr>
        <w:t>универсальных учебных действий</w:t>
      </w:r>
      <w:r w:rsidRPr="004858D7">
        <w:rPr>
          <w:rFonts w:ascii="Times New Roman,Italic" w:hAnsi="Times New Roman,Italic" w:cs="Times New Roman,Italic"/>
          <w:i/>
          <w:iCs/>
        </w:rPr>
        <w:t xml:space="preserve"> </w:t>
      </w:r>
      <w:r w:rsidRPr="004858D7">
        <w:t>школьников, а также способствует достижению определённых во ФГОС личностных результатов, которые в дальнейшем позволят учащимся применять полученные знания и умения для реш</w:t>
      </w:r>
      <w:r>
        <w:t>ения различных жизненных задач.</w:t>
      </w:r>
    </w:p>
    <w:p w:rsidR="005C7FFB" w:rsidRPr="004858D7" w:rsidRDefault="005C7FFB" w:rsidP="005C7FFB">
      <w:pPr>
        <w:ind w:left="1080"/>
        <w:jc w:val="center"/>
        <w:rPr>
          <w:b/>
          <w:bCs/>
        </w:rPr>
      </w:pPr>
      <w:r>
        <w:rPr>
          <w:b/>
          <w:bCs/>
          <w:lang w:val="en-US"/>
        </w:rPr>
        <w:t>II</w:t>
      </w:r>
      <w:r w:rsidRPr="00445BF2">
        <w:rPr>
          <w:b/>
          <w:bCs/>
        </w:rPr>
        <w:t>.</w:t>
      </w:r>
      <w:r w:rsidRPr="004858D7">
        <w:rPr>
          <w:b/>
          <w:bCs/>
        </w:rPr>
        <w:t>Общая характеристика учебного предмета «Математика»</w:t>
      </w:r>
    </w:p>
    <w:p w:rsidR="005C7FFB" w:rsidRPr="004858D7" w:rsidRDefault="005C7FFB" w:rsidP="005C7FFB">
      <w:pPr>
        <w:autoSpaceDE w:val="0"/>
        <w:autoSpaceDN w:val="0"/>
        <w:adjustRightInd w:val="0"/>
        <w:jc w:val="both"/>
      </w:pPr>
      <w:r w:rsidRPr="004858D7">
        <w:t xml:space="preserve">       В основе содержания обучения математике лежит овладение учащимися следующими видами компетенций: </w:t>
      </w:r>
      <w:r w:rsidRPr="004858D7">
        <w:rPr>
          <w:b/>
          <w:bCs/>
        </w:rPr>
        <w:t>предметной, коммуникативной, организационной</w:t>
      </w:r>
      <w:r w:rsidRPr="004858D7">
        <w:rPr>
          <w:rFonts w:ascii="Times New Roman,Bold" w:hAnsi="Times New Roman,Bold" w:cs="Times New Roman,Bold"/>
          <w:b/>
          <w:bCs/>
        </w:rPr>
        <w:t xml:space="preserve"> </w:t>
      </w:r>
      <w:r w:rsidRPr="004858D7">
        <w:t xml:space="preserve">и </w:t>
      </w:r>
      <w:r w:rsidRPr="004858D7">
        <w:rPr>
          <w:b/>
          <w:bCs/>
        </w:rPr>
        <w:t>общекультурной</w:t>
      </w:r>
      <w:r w:rsidRPr="004858D7">
        <w:t>. В соответствии с этими видами компетенций выделены главные содержательно-целевые направления развития учащихся средствами предмета «Математика».</w:t>
      </w:r>
    </w:p>
    <w:p w:rsidR="005C7FFB" w:rsidRPr="004858D7" w:rsidRDefault="005C7FFB" w:rsidP="005C7FFB">
      <w:pPr>
        <w:autoSpaceDE w:val="0"/>
        <w:autoSpaceDN w:val="0"/>
        <w:adjustRightInd w:val="0"/>
        <w:jc w:val="both"/>
      </w:pPr>
      <w:r w:rsidRPr="004858D7">
        <w:rPr>
          <w:rFonts w:ascii="Times New Roman,Bold" w:hAnsi="Times New Roman,Bold" w:cs="Times New Roman,Bold"/>
          <w:b/>
          <w:bCs/>
        </w:rPr>
        <w:t xml:space="preserve">   </w:t>
      </w:r>
      <w:r w:rsidRPr="004858D7">
        <w:rPr>
          <w:b/>
          <w:bCs/>
        </w:rPr>
        <w:t>Предметная компетенция.</w:t>
      </w:r>
      <w:r w:rsidRPr="004858D7">
        <w:rPr>
          <w:rFonts w:ascii="Times New Roman,Bold" w:hAnsi="Times New Roman,Bold" w:cs="Times New Roman,Bold"/>
          <w:b/>
          <w:bCs/>
        </w:rPr>
        <w:t xml:space="preserve"> </w:t>
      </w:r>
      <w:r w:rsidRPr="004858D7">
        <w:t>Под предметной компетенцией понимается осведомлённость школьников о системе основных математических представлений и овладение ими необходимыми предметными умениями. Формируются следующие образующие эту компетенцию представления: о математическом языке как средстве выражения математических законов, закономерностей и т.д.; о математическом моделировании как одном из важных методов познания мира. Формируются следующие образующие эту компетенцию умения: создавать простейшие математические модели,</w:t>
      </w:r>
    </w:p>
    <w:p w:rsidR="005C7FFB" w:rsidRPr="004858D7" w:rsidRDefault="005C7FFB" w:rsidP="005C7FFB">
      <w:pPr>
        <w:autoSpaceDE w:val="0"/>
        <w:autoSpaceDN w:val="0"/>
        <w:adjustRightInd w:val="0"/>
        <w:jc w:val="both"/>
      </w:pPr>
      <w:r w:rsidRPr="004858D7">
        <w:t>работать с ними и интерпретировать полученные результаты; приобретать и систематизировать знания о способах решения математических задач, а также применять эти знания и умения для решения многих жизненных задач.</w:t>
      </w:r>
    </w:p>
    <w:p w:rsidR="005C7FFB" w:rsidRPr="004858D7" w:rsidRDefault="005C7FFB" w:rsidP="005C7FFB">
      <w:pPr>
        <w:autoSpaceDE w:val="0"/>
        <w:autoSpaceDN w:val="0"/>
        <w:adjustRightInd w:val="0"/>
        <w:jc w:val="both"/>
      </w:pPr>
      <w:r w:rsidRPr="004858D7">
        <w:rPr>
          <w:b/>
          <w:bCs/>
        </w:rPr>
        <w:t xml:space="preserve">        Коммуникативная компетенция.</w:t>
      </w:r>
      <w:r w:rsidRPr="004858D7">
        <w:rPr>
          <w:rFonts w:ascii="Times New Roman,Bold" w:hAnsi="Times New Roman,Bold" w:cs="Times New Roman,Bold"/>
          <w:b/>
          <w:bCs/>
        </w:rPr>
        <w:t xml:space="preserve"> </w:t>
      </w:r>
      <w:r w:rsidRPr="004858D7">
        <w:t>Под коммуникативной компетенцией понимается сформированность умения ясно и чётко излагать свои мысли, строить аргументированные рассуждения, вести диалог, воспринимая точку зрения собеседника и в то же время подвергая её критическому анализу, отстаивать (при необходимости) свою точку зрения, выстраивая систему аргументации. Формируются образующие эту компетенцию умения, а также умения извлекать информацию из разного рода источников, преобразовывая её при необходимости в другие формы (тексты, таблицы, схемы и т.д.).</w:t>
      </w:r>
    </w:p>
    <w:p w:rsidR="005C7FFB" w:rsidRPr="004858D7" w:rsidRDefault="005C7FFB" w:rsidP="005C7FFB">
      <w:pPr>
        <w:autoSpaceDE w:val="0"/>
        <w:autoSpaceDN w:val="0"/>
        <w:adjustRightInd w:val="0"/>
        <w:jc w:val="both"/>
      </w:pPr>
      <w:r w:rsidRPr="004858D7">
        <w:rPr>
          <w:rFonts w:ascii="Times New Roman,Bold" w:hAnsi="Times New Roman,Bold" w:cs="Times New Roman,Bold"/>
          <w:b/>
          <w:bCs/>
        </w:rPr>
        <w:t xml:space="preserve">   </w:t>
      </w:r>
      <w:r w:rsidRPr="004858D7">
        <w:rPr>
          <w:b/>
          <w:bCs/>
        </w:rPr>
        <w:t>Организационная компетенция.</w:t>
      </w:r>
      <w:r w:rsidRPr="004858D7">
        <w:rPr>
          <w:rFonts w:ascii="Times New Roman,Bold" w:hAnsi="Times New Roman,Bold" w:cs="Times New Roman,Bold"/>
          <w:b/>
          <w:bCs/>
        </w:rPr>
        <w:t xml:space="preserve"> </w:t>
      </w:r>
      <w:r w:rsidRPr="004858D7">
        <w:t>Под организационной компетенцией понимается сформированность умения самостоятельно находить и присваивать необходимые учащимся новые знания. Формируются следующие образующие эту компетенцию умения: самостоятельно ставить учебную задачу (цель), разбивать её на составные части, на которых будет основываться процесс её решения, анализировать результат действия, выявлять допущенные ошибки и неточности, исправлять их и представлять полученный результат в форме, легко доступной для восприятия других людей.</w:t>
      </w:r>
    </w:p>
    <w:p w:rsidR="005C7FFB" w:rsidRPr="004858D7" w:rsidRDefault="005C7FFB" w:rsidP="005C7FFB">
      <w:pPr>
        <w:autoSpaceDE w:val="0"/>
        <w:autoSpaceDN w:val="0"/>
        <w:adjustRightInd w:val="0"/>
        <w:jc w:val="both"/>
      </w:pPr>
      <w:r w:rsidRPr="004858D7">
        <w:rPr>
          <w:b/>
          <w:bCs/>
        </w:rPr>
        <w:t xml:space="preserve">       Общекультурная компетенция.</w:t>
      </w:r>
      <w:r w:rsidRPr="004858D7">
        <w:rPr>
          <w:rFonts w:ascii="Times New Roman,Bold" w:hAnsi="Times New Roman,Bold" w:cs="Times New Roman,Bold"/>
          <w:b/>
          <w:bCs/>
        </w:rPr>
        <w:t xml:space="preserve"> </w:t>
      </w:r>
      <w:r w:rsidRPr="004858D7">
        <w:t>Под общекультурной компетенцией понимается осведомленность школьников о математике как элементе общечеловеческой культуры, её месте в системе других наук, а также её роли в развитии представлений человечества о целостной картине мира. Формируются следующие образующие эту компетенцию представления: об уровне развития математики на разных исторических этапах; о высокой практической значимости математики с точки зрения создания и развития материальной культуры человечества, а также о важной роли математики с точки зрения формировании таких важнейших черт личности, как независимость и критичность мышления, воля и настойчивость в достижении цели и др.</w:t>
      </w:r>
    </w:p>
    <w:p w:rsidR="005C7FFB" w:rsidRPr="004858D7" w:rsidRDefault="005C7FFB" w:rsidP="005C7FFB">
      <w:pPr>
        <w:autoSpaceDE w:val="0"/>
        <w:autoSpaceDN w:val="0"/>
        <w:adjustRightInd w:val="0"/>
        <w:jc w:val="both"/>
      </w:pPr>
      <w:r w:rsidRPr="004858D7">
        <w:rPr>
          <w:rFonts w:ascii="Times New Roman,Italic" w:hAnsi="Times New Roman,Italic" w:cs="Times New Roman,Italic"/>
          <w:i/>
          <w:iCs/>
        </w:rPr>
        <w:t xml:space="preserve">     </w:t>
      </w:r>
      <w:r w:rsidRPr="004858D7">
        <w:rPr>
          <w:i/>
          <w:iCs/>
        </w:rPr>
        <w:t>Содержание математического образования</w:t>
      </w:r>
      <w:r w:rsidRPr="004858D7">
        <w:rPr>
          <w:rFonts w:ascii="Times New Roman,Italic" w:hAnsi="Times New Roman,Italic" w:cs="Times New Roman,Italic"/>
          <w:i/>
          <w:iCs/>
        </w:rPr>
        <w:t xml:space="preserve"> </w:t>
      </w:r>
      <w:r w:rsidRPr="004858D7">
        <w:t>в основной школе формируется на основе фундаментального ядра школьного математического образования. В программе оно представлено в виде совокупности содержательных разделов, конкретизирующих   соответствующие блоки фундаментального ядра применительно к основной школе. Программа регламентирует объем материала, обязательного для изучения в основной школе, а также дает его распределение между 5—6 и 7—9 классами.</w:t>
      </w:r>
    </w:p>
    <w:p w:rsidR="005C7FFB" w:rsidRPr="004858D7" w:rsidRDefault="005C7FFB" w:rsidP="005C7FFB">
      <w:pPr>
        <w:autoSpaceDE w:val="0"/>
        <w:autoSpaceDN w:val="0"/>
        <w:adjustRightInd w:val="0"/>
        <w:jc w:val="both"/>
      </w:pPr>
      <w:r w:rsidRPr="004858D7">
        <w:t xml:space="preserve">     Содержание математического образования в основной школе включает следующие разделы: </w:t>
      </w:r>
      <w:r w:rsidRPr="004858D7">
        <w:rPr>
          <w:i/>
          <w:iCs/>
        </w:rPr>
        <w:t>арифметика, алгебра, функции, вероятность и статистика, геометрия.</w:t>
      </w:r>
      <w:r w:rsidRPr="004858D7">
        <w:rPr>
          <w:rFonts w:ascii="Times New Roman,Italic" w:hAnsi="Times New Roman,Italic" w:cs="Times New Roman,Italic"/>
          <w:i/>
          <w:iCs/>
        </w:rPr>
        <w:t xml:space="preserve"> </w:t>
      </w:r>
      <w:r w:rsidRPr="004858D7">
        <w:t xml:space="preserve">Наряду с этим в него включены два дополнительных раздела: </w:t>
      </w:r>
      <w:r w:rsidRPr="004858D7">
        <w:rPr>
          <w:i/>
          <w:iCs/>
        </w:rPr>
        <w:t>логика и множества, математика в историческом развитии</w:t>
      </w:r>
      <w:r w:rsidRPr="004858D7">
        <w:rPr>
          <w:rFonts w:ascii="Times New Roman,Italic" w:hAnsi="Times New Roman,Italic" w:cs="Times New Roman,Italic"/>
          <w:i/>
          <w:iCs/>
        </w:rPr>
        <w:t xml:space="preserve">, </w:t>
      </w:r>
      <w:r w:rsidRPr="004858D7">
        <w:t>что связано с реализацией целей общеинтеллектуального и общекультурного развития учащихся. Содержание каждого из этих разделов разворачивается в содержательно-методическую линию, пронизывающую все основные разделы содержания математического образования на данной ступени обучения.</w:t>
      </w:r>
    </w:p>
    <w:p w:rsidR="005C7FFB" w:rsidRPr="004858D7" w:rsidRDefault="005C7FFB" w:rsidP="005C7FFB">
      <w:pPr>
        <w:autoSpaceDE w:val="0"/>
        <w:autoSpaceDN w:val="0"/>
        <w:adjustRightInd w:val="0"/>
        <w:jc w:val="both"/>
        <w:rPr>
          <w:b/>
          <w:bCs/>
        </w:rPr>
      </w:pPr>
      <w:r w:rsidRPr="004858D7">
        <w:t xml:space="preserve">     </w:t>
      </w:r>
      <w:r w:rsidRPr="004858D7">
        <w:rPr>
          <w:b/>
          <w:bCs/>
        </w:rPr>
        <w:t>Место учебного предмета в учебном  плане</w:t>
      </w:r>
    </w:p>
    <w:p w:rsidR="005C7FFB" w:rsidRPr="004858D7" w:rsidRDefault="005C7FFB" w:rsidP="005C7FFB">
      <w:pPr>
        <w:autoSpaceDE w:val="0"/>
        <w:autoSpaceDN w:val="0"/>
        <w:adjustRightInd w:val="0"/>
        <w:jc w:val="both"/>
      </w:pPr>
      <w:r w:rsidRPr="004858D7">
        <w:t xml:space="preserve">      На изучение математики в основной школе отводит 5 учебных часов в неделю в течение каждого года обучения, всего 850 уроков.</w:t>
      </w:r>
    </w:p>
    <w:p w:rsidR="005C7FFB" w:rsidRPr="004858D7" w:rsidRDefault="005C7FFB" w:rsidP="005C7FFB">
      <w:pPr>
        <w:autoSpaceDE w:val="0"/>
        <w:autoSpaceDN w:val="0"/>
        <w:adjustRightInd w:val="0"/>
        <w:jc w:val="both"/>
      </w:pPr>
      <w:r w:rsidRPr="004858D7">
        <w:t xml:space="preserve">В соответствии с требованиями Федерального государственного образовательного стандарта основного общего образования предмет «Математика» изучается с 5-го по 9-й класс в виде следующих учебных курсов: 5–6 класс – «Математика» (интегрированный предмет), 7–9 классах предмет «Математика» (Алгебра и Геометрия). </w:t>
      </w:r>
    </w:p>
    <w:p w:rsidR="005C7FFB" w:rsidRPr="004858D7" w:rsidRDefault="005C7FFB" w:rsidP="005C7FFB">
      <w:pPr>
        <w:autoSpaceDE w:val="0"/>
        <w:autoSpaceDN w:val="0"/>
        <w:adjustRightInd w:val="0"/>
        <w:jc w:val="both"/>
      </w:pPr>
      <w:r w:rsidRPr="004858D7">
        <w:t xml:space="preserve">    Распределение учебного времени между этими предметами представлено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1"/>
        <w:gridCol w:w="4963"/>
        <w:gridCol w:w="4932"/>
      </w:tblGrid>
      <w:tr w:rsidR="005C7FFB" w:rsidRPr="004858D7" w:rsidTr="00DE56D8">
        <w:trPr>
          <w:trHeight w:val="559"/>
        </w:trPr>
        <w:tc>
          <w:tcPr>
            <w:tcW w:w="5212" w:type="dxa"/>
            <w:shd w:val="clear" w:color="auto" w:fill="auto"/>
          </w:tcPr>
          <w:p w:rsidR="005C7FFB" w:rsidRPr="004858D7" w:rsidRDefault="005C7FFB" w:rsidP="00DE56D8">
            <w:pPr>
              <w:autoSpaceDE w:val="0"/>
              <w:autoSpaceDN w:val="0"/>
              <w:adjustRightInd w:val="0"/>
              <w:jc w:val="center"/>
              <w:rPr>
                <w:b/>
                <w:bCs/>
              </w:rPr>
            </w:pPr>
            <w:r w:rsidRPr="004858D7">
              <w:rPr>
                <w:b/>
                <w:bCs/>
              </w:rPr>
              <w:t>Классы</w:t>
            </w:r>
          </w:p>
        </w:tc>
        <w:tc>
          <w:tcPr>
            <w:tcW w:w="5212" w:type="dxa"/>
            <w:shd w:val="clear" w:color="auto" w:fill="auto"/>
          </w:tcPr>
          <w:p w:rsidR="005C7FFB" w:rsidRPr="004858D7" w:rsidRDefault="005C7FFB" w:rsidP="00DE56D8">
            <w:pPr>
              <w:autoSpaceDE w:val="0"/>
              <w:autoSpaceDN w:val="0"/>
              <w:adjustRightInd w:val="0"/>
              <w:jc w:val="center"/>
              <w:rPr>
                <w:b/>
                <w:bCs/>
              </w:rPr>
            </w:pPr>
            <w:r w:rsidRPr="004858D7">
              <w:rPr>
                <w:b/>
                <w:bCs/>
              </w:rPr>
              <w:t>Предметы математического цикла</w:t>
            </w:r>
          </w:p>
        </w:tc>
        <w:tc>
          <w:tcPr>
            <w:tcW w:w="5213" w:type="dxa"/>
            <w:shd w:val="clear" w:color="auto" w:fill="auto"/>
          </w:tcPr>
          <w:p w:rsidR="005C7FFB" w:rsidRPr="004858D7" w:rsidRDefault="005C7FFB" w:rsidP="00DE56D8">
            <w:pPr>
              <w:autoSpaceDE w:val="0"/>
              <w:autoSpaceDN w:val="0"/>
              <w:adjustRightInd w:val="0"/>
              <w:jc w:val="center"/>
              <w:rPr>
                <w:b/>
                <w:bCs/>
              </w:rPr>
            </w:pPr>
            <w:r w:rsidRPr="004858D7">
              <w:rPr>
                <w:b/>
                <w:bCs/>
              </w:rPr>
              <w:t>Количество часов на ступени основного образования</w:t>
            </w:r>
          </w:p>
        </w:tc>
      </w:tr>
      <w:tr w:rsidR="005C7FFB" w:rsidRPr="004858D7" w:rsidTr="00DE56D8">
        <w:trPr>
          <w:trHeight w:val="295"/>
        </w:trPr>
        <w:tc>
          <w:tcPr>
            <w:tcW w:w="5212" w:type="dxa"/>
            <w:shd w:val="clear" w:color="auto" w:fill="auto"/>
          </w:tcPr>
          <w:p w:rsidR="005C7FFB" w:rsidRPr="004858D7" w:rsidRDefault="005C7FFB" w:rsidP="00DE56D8">
            <w:pPr>
              <w:autoSpaceDE w:val="0"/>
              <w:autoSpaceDN w:val="0"/>
              <w:adjustRightInd w:val="0"/>
              <w:jc w:val="both"/>
            </w:pPr>
            <w:r w:rsidRPr="004858D7">
              <w:t>5 – 6 классы</w:t>
            </w:r>
          </w:p>
        </w:tc>
        <w:tc>
          <w:tcPr>
            <w:tcW w:w="5212" w:type="dxa"/>
            <w:shd w:val="clear" w:color="auto" w:fill="auto"/>
          </w:tcPr>
          <w:p w:rsidR="005C7FFB" w:rsidRPr="004858D7" w:rsidRDefault="005C7FFB" w:rsidP="00DE56D8">
            <w:pPr>
              <w:autoSpaceDE w:val="0"/>
              <w:autoSpaceDN w:val="0"/>
              <w:adjustRightInd w:val="0"/>
            </w:pPr>
            <w:r w:rsidRPr="004858D7">
              <w:t xml:space="preserve">Математика </w:t>
            </w:r>
          </w:p>
        </w:tc>
        <w:tc>
          <w:tcPr>
            <w:tcW w:w="5213" w:type="dxa"/>
            <w:shd w:val="clear" w:color="auto" w:fill="auto"/>
          </w:tcPr>
          <w:p w:rsidR="005C7FFB" w:rsidRPr="004858D7" w:rsidRDefault="005C7FFB" w:rsidP="00DE56D8">
            <w:pPr>
              <w:autoSpaceDE w:val="0"/>
              <w:autoSpaceDN w:val="0"/>
              <w:adjustRightInd w:val="0"/>
              <w:jc w:val="center"/>
            </w:pPr>
            <w:r w:rsidRPr="004858D7">
              <w:t>340</w:t>
            </w:r>
          </w:p>
        </w:tc>
      </w:tr>
      <w:tr w:rsidR="005C7FFB" w:rsidRPr="004858D7" w:rsidTr="00DE56D8">
        <w:trPr>
          <w:trHeight w:val="280"/>
        </w:trPr>
        <w:tc>
          <w:tcPr>
            <w:tcW w:w="5212" w:type="dxa"/>
            <w:vMerge w:val="restart"/>
            <w:shd w:val="clear" w:color="auto" w:fill="auto"/>
          </w:tcPr>
          <w:p w:rsidR="005C7FFB" w:rsidRPr="004858D7" w:rsidRDefault="005C7FFB" w:rsidP="00DE56D8">
            <w:pPr>
              <w:autoSpaceDE w:val="0"/>
              <w:autoSpaceDN w:val="0"/>
              <w:adjustRightInd w:val="0"/>
              <w:jc w:val="both"/>
            </w:pPr>
            <w:r w:rsidRPr="004858D7">
              <w:t>7 – 9 классы</w:t>
            </w:r>
          </w:p>
        </w:tc>
        <w:tc>
          <w:tcPr>
            <w:tcW w:w="5212" w:type="dxa"/>
            <w:shd w:val="clear" w:color="auto" w:fill="auto"/>
          </w:tcPr>
          <w:p w:rsidR="005C7FFB" w:rsidRPr="004858D7" w:rsidRDefault="005C7FFB" w:rsidP="00DE56D8">
            <w:r w:rsidRPr="004858D7">
              <w:t>Математика (Алгебра)</w:t>
            </w:r>
          </w:p>
        </w:tc>
        <w:tc>
          <w:tcPr>
            <w:tcW w:w="5213" w:type="dxa"/>
            <w:shd w:val="clear" w:color="auto" w:fill="auto"/>
          </w:tcPr>
          <w:p w:rsidR="005C7FFB" w:rsidRPr="004858D7" w:rsidRDefault="005C7FFB" w:rsidP="00DE56D8">
            <w:pPr>
              <w:jc w:val="center"/>
            </w:pPr>
            <w:r w:rsidRPr="004858D7">
              <w:t>306</w:t>
            </w:r>
          </w:p>
        </w:tc>
      </w:tr>
      <w:tr w:rsidR="005C7FFB" w:rsidRPr="004858D7" w:rsidTr="00DE56D8">
        <w:trPr>
          <w:trHeight w:val="149"/>
        </w:trPr>
        <w:tc>
          <w:tcPr>
            <w:tcW w:w="5212" w:type="dxa"/>
            <w:vMerge/>
            <w:shd w:val="clear" w:color="auto" w:fill="auto"/>
          </w:tcPr>
          <w:p w:rsidR="005C7FFB" w:rsidRPr="004858D7" w:rsidRDefault="005C7FFB" w:rsidP="00DE56D8">
            <w:pPr>
              <w:autoSpaceDE w:val="0"/>
              <w:autoSpaceDN w:val="0"/>
              <w:adjustRightInd w:val="0"/>
              <w:jc w:val="both"/>
            </w:pPr>
          </w:p>
        </w:tc>
        <w:tc>
          <w:tcPr>
            <w:tcW w:w="5212" w:type="dxa"/>
            <w:shd w:val="clear" w:color="auto" w:fill="auto"/>
          </w:tcPr>
          <w:p w:rsidR="005C7FFB" w:rsidRPr="004858D7" w:rsidRDefault="005C7FFB" w:rsidP="00DE56D8">
            <w:r w:rsidRPr="004858D7">
              <w:t xml:space="preserve">Математика (Геометрия) </w:t>
            </w:r>
          </w:p>
        </w:tc>
        <w:tc>
          <w:tcPr>
            <w:tcW w:w="5213" w:type="dxa"/>
            <w:shd w:val="clear" w:color="auto" w:fill="auto"/>
          </w:tcPr>
          <w:p w:rsidR="005C7FFB" w:rsidRPr="004858D7" w:rsidRDefault="005C7FFB" w:rsidP="00DE56D8">
            <w:pPr>
              <w:autoSpaceDE w:val="0"/>
              <w:autoSpaceDN w:val="0"/>
              <w:adjustRightInd w:val="0"/>
              <w:jc w:val="center"/>
            </w:pPr>
            <w:r w:rsidRPr="004858D7">
              <w:t>204</w:t>
            </w:r>
          </w:p>
        </w:tc>
      </w:tr>
      <w:tr w:rsidR="005C7FFB" w:rsidRPr="004858D7" w:rsidTr="00DE56D8">
        <w:trPr>
          <w:trHeight w:val="280"/>
        </w:trPr>
        <w:tc>
          <w:tcPr>
            <w:tcW w:w="10424" w:type="dxa"/>
            <w:gridSpan w:val="2"/>
            <w:shd w:val="clear" w:color="auto" w:fill="auto"/>
          </w:tcPr>
          <w:p w:rsidR="005C7FFB" w:rsidRPr="004858D7" w:rsidRDefault="005C7FFB" w:rsidP="00DE56D8">
            <w:pPr>
              <w:autoSpaceDE w:val="0"/>
              <w:autoSpaceDN w:val="0"/>
              <w:adjustRightInd w:val="0"/>
              <w:jc w:val="both"/>
            </w:pPr>
            <w:r w:rsidRPr="004858D7">
              <w:t>ВСЕГО</w:t>
            </w:r>
          </w:p>
        </w:tc>
        <w:tc>
          <w:tcPr>
            <w:tcW w:w="5213" w:type="dxa"/>
            <w:shd w:val="clear" w:color="auto" w:fill="auto"/>
          </w:tcPr>
          <w:p w:rsidR="005C7FFB" w:rsidRPr="004858D7" w:rsidRDefault="005C7FFB" w:rsidP="00DE56D8">
            <w:pPr>
              <w:autoSpaceDE w:val="0"/>
              <w:autoSpaceDN w:val="0"/>
              <w:adjustRightInd w:val="0"/>
              <w:jc w:val="center"/>
            </w:pPr>
            <w:r w:rsidRPr="004858D7">
              <w:t>850</w:t>
            </w:r>
          </w:p>
        </w:tc>
      </w:tr>
    </w:tbl>
    <w:p w:rsidR="005C7FFB" w:rsidRPr="004858D7" w:rsidRDefault="005C7FFB" w:rsidP="005C7FFB">
      <w:pPr>
        <w:autoSpaceDE w:val="0"/>
        <w:autoSpaceDN w:val="0"/>
        <w:adjustRightInd w:val="0"/>
        <w:jc w:val="both"/>
      </w:pPr>
    </w:p>
    <w:p w:rsidR="005C7FFB" w:rsidRPr="004858D7" w:rsidRDefault="005C7FFB" w:rsidP="005C7FFB">
      <w:pPr>
        <w:autoSpaceDE w:val="0"/>
        <w:autoSpaceDN w:val="0"/>
        <w:adjustRightInd w:val="0"/>
        <w:jc w:val="both"/>
      </w:pPr>
      <w:r w:rsidRPr="004858D7">
        <w:t xml:space="preserve">     Предмет «Математика» в 5—6 классах включает арифметический материал, элементы алгебры и геометрии, а также элементы вероятностно-статистической линии. </w:t>
      </w:r>
    </w:p>
    <w:p w:rsidR="005C7FFB" w:rsidRPr="004858D7" w:rsidRDefault="005C7FFB" w:rsidP="005C7FFB">
      <w:pPr>
        <w:autoSpaceDE w:val="0"/>
        <w:autoSpaceDN w:val="0"/>
        <w:adjustRightInd w:val="0"/>
        <w:jc w:val="both"/>
      </w:pPr>
      <w:r w:rsidRPr="004858D7">
        <w:t xml:space="preserve">     Предмет «Алгебра» включает некоторые вопросы арифметики, развивающие числовую линию 5—6 классов, собственно алгебраический материал, элементарные функции, а также элементы вероятностно-статистической линии.</w:t>
      </w:r>
    </w:p>
    <w:p w:rsidR="005C7FFB" w:rsidRPr="004858D7" w:rsidRDefault="005C7FFB" w:rsidP="005C7FFB">
      <w:pPr>
        <w:autoSpaceDE w:val="0"/>
        <w:autoSpaceDN w:val="0"/>
        <w:adjustRightInd w:val="0"/>
        <w:jc w:val="both"/>
      </w:pPr>
      <w:r w:rsidRPr="004858D7">
        <w:t xml:space="preserve">     В рамках учебного предмета «Геометрия» традиционно изучаются евклидова геометрия, элементы векторной алгебры, геометрические преобразования.</w:t>
      </w:r>
    </w:p>
    <w:p w:rsidR="005C7FFB" w:rsidRPr="001D6353" w:rsidRDefault="005C7FFB" w:rsidP="005C7FFB">
      <w:pPr>
        <w:autoSpaceDE w:val="0"/>
        <w:autoSpaceDN w:val="0"/>
        <w:adjustRightInd w:val="0"/>
        <w:jc w:val="both"/>
      </w:pPr>
      <w:r w:rsidRPr="004858D7">
        <w:t xml:space="preserve">     Изучение вероятностно-статистического материала отнесено к 5—6, к 7—9 классам.</w:t>
      </w:r>
    </w:p>
    <w:p w:rsidR="005C7FFB" w:rsidRPr="004858D7" w:rsidRDefault="005C7FFB" w:rsidP="005C7FFB">
      <w:pPr>
        <w:autoSpaceDE w:val="0"/>
        <w:autoSpaceDN w:val="0"/>
        <w:adjustRightInd w:val="0"/>
        <w:jc w:val="center"/>
        <w:rPr>
          <w:b/>
          <w:bCs/>
        </w:rPr>
      </w:pPr>
      <w:r w:rsidRPr="004858D7">
        <w:rPr>
          <w:b/>
          <w:bCs/>
        </w:rPr>
        <w:t>IV.   Личностные, метапредметные и предметные результаты освоения учебного предмета «Математика» 5–9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774"/>
        <w:gridCol w:w="8650"/>
      </w:tblGrid>
      <w:tr w:rsidR="005C7FFB" w:rsidRPr="00EB7547" w:rsidTr="00DE56D8">
        <w:trPr>
          <w:trHeight w:val="290"/>
        </w:trPr>
        <w:tc>
          <w:tcPr>
            <w:tcW w:w="2376" w:type="dxa"/>
            <w:shd w:val="clear" w:color="auto" w:fill="auto"/>
          </w:tcPr>
          <w:p w:rsidR="005C7FFB" w:rsidRPr="00EB7547" w:rsidRDefault="005C7FFB" w:rsidP="00DE56D8">
            <w:pPr>
              <w:autoSpaceDE w:val="0"/>
              <w:autoSpaceDN w:val="0"/>
              <w:adjustRightInd w:val="0"/>
              <w:jc w:val="center"/>
              <w:rPr>
                <w:b/>
                <w:bCs/>
              </w:rPr>
            </w:pPr>
            <w:r w:rsidRPr="00EB7547">
              <w:rPr>
                <w:b/>
                <w:bCs/>
              </w:rPr>
              <w:t>Результаты</w:t>
            </w:r>
          </w:p>
        </w:tc>
        <w:tc>
          <w:tcPr>
            <w:tcW w:w="3828" w:type="dxa"/>
            <w:shd w:val="clear" w:color="auto" w:fill="auto"/>
          </w:tcPr>
          <w:p w:rsidR="005C7FFB" w:rsidRPr="00EB7547" w:rsidRDefault="005C7FFB" w:rsidP="00DE56D8">
            <w:pPr>
              <w:autoSpaceDE w:val="0"/>
              <w:autoSpaceDN w:val="0"/>
              <w:adjustRightInd w:val="0"/>
              <w:jc w:val="center"/>
              <w:rPr>
                <w:b/>
                <w:bCs/>
              </w:rPr>
            </w:pPr>
            <w:r w:rsidRPr="00EB7547">
              <w:rPr>
                <w:b/>
                <w:bCs/>
              </w:rPr>
              <w:t>5-6 классы</w:t>
            </w:r>
          </w:p>
        </w:tc>
        <w:tc>
          <w:tcPr>
            <w:tcW w:w="8871" w:type="dxa"/>
            <w:shd w:val="clear" w:color="auto" w:fill="auto"/>
          </w:tcPr>
          <w:p w:rsidR="005C7FFB" w:rsidRPr="00EB7547" w:rsidRDefault="005C7FFB" w:rsidP="00DE56D8">
            <w:pPr>
              <w:autoSpaceDE w:val="0"/>
              <w:autoSpaceDN w:val="0"/>
              <w:adjustRightInd w:val="0"/>
              <w:jc w:val="center"/>
              <w:rPr>
                <w:b/>
                <w:bCs/>
              </w:rPr>
            </w:pPr>
            <w:r w:rsidRPr="00EB7547">
              <w:rPr>
                <w:b/>
                <w:bCs/>
              </w:rPr>
              <w:t>7-9 классы</w:t>
            </w:r>
          </w:p>
        </w:tc>
      </w:tr>
      <w:tr w:rsidR="005C7FFB" w:rsidRPr="00EB7547" w:rsidTr="00DE56D8">
        <w:trPr>
          <w:trHeight w:val="290"/>
        </w:trPr>
        <w:tc>
          <w:tcPr>
            <w:tcW w:w="2376" w:type="dxa"/>
            <w:shd w:val="clear" w:color="auto" w:fill="auto"/>
          </w:tcPr>
          <w:p w:rsidR="005C7FFB" w:rsidRPr="00EB7547" w:rsidRDefault="005C7FFB" w:rsidP="00DE56D8">
            <w:pPr>
              <w:autoSpaceDE w:val="0"/>
              <w:autoSpaceDN w:val="0"/>
              <w:adjustRightInd w:val="0"/>
              <w:jc w:val="center"/>
              <w:rPr>
                <w:b/>
                <w:bCs/>
              </w:rPr>
            </w:pPr>
            <w:r w:rsidRPr="00EB7547">
              <w:rPr>
                <w:b/>
                <w:bCs/>
              </w:rPr>
              <w:t>Личностные</w:t>
            </w:r>
          </w:p>
        </w:tc>
        <w:tc>
          <w:tcPr>
            <w:tcW w:w="12699" w:type="dxa"/>
            <w:gridSpan w:val="2"/>
            <w:shd w:val="clear" w:color="auto" w:fill="auto"/>
          </w:tcPr>
          <w:p w:rsidR="005C7FFB" w:rsidRPr="00EB7547" w:rsidRDefault="005C7FFB" w:rsidP="00DE56D8">
            <w:pPr>
              <w:autoSpaceDE w:val="0"/>
              <w:autoSpaceDN w:val="0"/>
              <w:adjustRightInd w:val="0"/>
              <w:jc w:val="both"/>
            </w:pPr>
            <w:r w:rsidRPr="00EB7547">
              <w:rPr>
                <w:rFonts w:ascii="Times New Roman,Bold" w:hAnsi="Times New Roman,Bold" w:cs="Times New Roman,Bold"/>
                <w:b/>
                <w:bCs/>
              </w:rPr>
              <w:t xml:space="preserve">– </w:t>
            </w:r>
            <w:r w:rsidRPr="00EB7547">
              <w:t>независимость и критичность мышления;</w:t>
            </w:r>
            <w:r>
              <w:t xml:space="preserve"> </w:t>
            </w:r>
            <w:r w:rsidRPr="00EB7547">
              <w:rPr>
                <w:rFonts w:ascii="Times New Roman,Bold" w:hAnsi="Times New Roman,Bold" w:cs="Times New Roman,Bold"/>
                <w:b/>
                <w:bCs/>
              </w:rPr>
              <w:t xml:space="preserve">- </w:t>
            </w:r>
            <w:r w:rsidRPr="00EB7547">
              <w:t>воля и настойчивость в достижении цели;</w:t>
            </w:r>
          </w:p>
          <w:p w:rsidR="005C7FFB" w:rsidRPr="00EB7547" w:rsidRDefault="005C7FFB" w:rsidP="00DE56D8">
            <w:pPr>
              <w:autoSpaceDE w:val="0"/>
              <w:autoSpaceDN w:val="0"/>
              <w:adjustRightInd w:val="0"/>
            </w:pPr>
            <w:r w:rsidRPr="00EB7547">
              <w:t>-  креативность мышления, инициатива, находчивость и активность при решении математических задач;</w:t>
            </w:r>
          </w:p>
          <w:p w:rsidR="005C7FFB" w:rsidRPr="00EB7547" w:rsidRDefault="005C7FFB" w:rsidP="00DE56D8">
            <w:pPr>
              <w:autoSpaceDE w:val="0"/>
              <w:autoSpaceDN w:val="0"/>
              <w:adjustRightInd w:val="0"/>
              <w:rPr>
                <w:b/>
                <w:bCs/>
              </w:rPr>
            </w:pPr>
            <w:r w:rsidRPr="00EB7547">
              <w:t>-  способность к эмоциональному восприятию математических объектов, задач, решений, рассуждений;</w:t>
            </w:r>
          </w:p>
        </w:tc>
      </w:tr>
      <w:tr w:rsidR="005C7FFB" w:rsidRPr="00EB7547" w:rsidTr="00DE56D8">
        <w:trPr>
          <w:trHeight w:val="290"/>
        </w:trPr>
        <w:tc>
          <w:tcPr>
            <w:tcW w:w="2376" w:type="dxa"/>
            <w:shd w:val="clear" w:color="auto" w:fill="auto"/>
          </w:tcPr>
          <w:p w:rsidR="005C7FFB" w:rsidRPr="00EB7547" w:rsidRDefault="005C7FFB" w:rsidP="00DE56D8">
            <w:pPr>
              <w:autoSpaceDE w:val="0"/>
              <w:autoSpaceDN w:val="0"/>
              <w:adjustRightInd w:val="0"/>
              <w:jc w:val="center"/>
              <w:rPr>
                <w:b/>
                <w:bCs/>
              </w:rPr>
            </w:pPr>
            <w:r w:rsidRPr="00EB7547">
              <w:rPr>
                <w:b/>
                <w:bCs/>
              </w:rPr>
              <w:t>Метапредметные</w:t>
            </w:r>
          </w:p>
        </w:tc>
        <w:tc>
          <w:tcPr>
            <w:tcW w:w="12699" w:type="dxa"/>
            <w:gridSpan w:val="2"/>
            <w:shd w:val="clear" w:color="auto" w:fill="auto"/>
          </w:tcPr>
          <w:p w:rsidR="005C7FFB" w:rsidRPr="00EB7547" w:rsidRDefault="005C7FFB" w:rsidP="005C7FFB">
            <w:pPr>
              <w:numPr>
                <w:ilvl w:val="0"/>
                <w:numId w:val="33"/>
              </w:numPr>
              <w:autoSpaceDE w:val="0"/>
              <w:autoSpaceDN w:val="0"/>
              <w:adjustRightInd w:val="0"/>
              <w:spacing w:after="0" w:line="240" w:lineRule="auto"/>
              <w:jc w:val="center"/>
              <w:rPr>
                <w:b/>
                <w:bCs/>
              </w:rPr>
            </w:pPr>
            <w:r w:rsidRPr="00EB7547">
              <w:rPr>
                <w:b/>
                <w:bCs/>
              </w:rPr>
              <w:t>Регулятивные УУД</w:t>
            </w:r>
          </w:p>
        </w:tc>
      </w:tr>
      <w:tr w:rsidR="005C7FFB" w:rsidRPr="00EB7547" w:rsidTr="00DE56D8">
        <w:trPr>
          <w:trHeight w:val="5926"/>
        </w:trPr>
        <w:tc>
          <w:tcPr>
            <w:tcW w:w="2376" w:type="dxa"/>
            <w:shd w:val="clear" w:color="auto" w:fill="auto"/>
          </w:tcPr>
          <w:p w:rsidR="005C7FFB" w:rsidRPr="00EB7547" w:rsidRDefault="005C7FFB" w:rsidP="00DE56D8">
            <w:pPr>
              <w:autoSpaceDE w:val="0"/>
              <w:autoSpaceDN w:val="0"/>
              <w:adjustRightInd w:val="0"/>
              <w:ind w:left="720"/>
              <w:rPr>
                <w:b/>
                <w:bCs/>
              </w:rPr>
            </w:pPr>
          </w:p>
        </w:tc>
        <w:tc>
          <w:tcPr>
            <w:tcW w:w="3828" w:type="dxa"/>
            <w:shd w:val="clear" w:color="auto" w:fill="auto"/>
          </w:tcPr>
          <w:p w:rsidR="005C7FFB" w:rsidRPr="00EB7547" w:rsidRDefault="005C7FFB" w:rsidP="00DE56D8">
            <w:pPr>
              <w:autoSpaceDE w:val="0"/>
              <w:autoSpaceDN w:val="0"/>
              <w:adjustRightInd w:val="0"/>
              <w:jc w:val="both"/>
            </w:pPr>
            <w:r w:rsidRPr="00EB7547">
              <w:t xml:space="preserve">– самостоятельно </w:t>
            </w:r>
            <w:r w:rsidRPr="00EB7547">
              <w:rPr>
                <w:i/>
                <w:iCs/>
              </w:rPr>
              <w:t>обнаруживать</w:t>
            </w:r>
            <w:r w:rsidRPr="00EB7547">
              <w:rPr>
                <w:rFonts w:ascii="Times New Roman,Italic" w:hAnsi="Times New Roman,Italic" w:cs="Times New Roman,Italic"/>
                <w:i/>
                <w:iCs/>
              </w:rPr>
              <w:t xml:space="preserve"> </w:t>
            </w:r>
            <w:r w:rsidRPr="00EB7547">
              <w:t>и формулировать учебную проблему, определять цель учебной деятельности, выбирать тему проекта;</w:t>
            </w:r>
          </w:p>
          <w:p w:rsidR="005C7FFB" w:rsidRPr="00EB7547" w:rsidRDefault="005C7FFB" w:rsidP="00DE56D8">
            <w:pPr>
              <w:autoSpaceDE w:val="0"/>
              <w:autoSpaceDN w:val="0"/>
              <w:adjustRightInd w:val="0"/>
              <w:jc w:val="both"/>
            </w:pPr>
            <w:r w:rsidRPr="00EB7547">
              <w:t xml:space="preserve">– </w:t>
            </w:r>
            <w:r w:rsidRPr="00EB7547">
              <w:rPr>
                <w:i/>
                <w:iCs/>
              </w:rPr>
              <w:t>выдвигать</w:t>
            </w:r>
            <w:r w:rsidRPr="00EB7547">
              <w:rPr>
                <w:rFonts w:ascii="Times New Roman,Italic" w:hAnsi="Times New Roman,Italic" w:cs="Times New Roman,Italic"/>
                <w:i/>
                <w:iCs/>
              </w:rPr>
              <w:t xml:space="preserve"> </w:t>
            </w:r>
            <w:r w:rsidRPr="00EB7547">
              <w:t>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w:t>
            </w:r>
          </w:p>
          <w:p w:rsidR="005C7FFB" w:rsidRPr="00EB7547" w:rsidRDefault="005C7FFB" w:rsidP="00DE56D8">
            <w:pPr>
              <w:autoSpaceDE w:val="0"/>
              <w:autoSpaceDN w:val="0"/>
              <w:adjustRightInd w:val="0"/>
              <w:jc w:val="both"/>
            </w:pPr>
            <w:r w:rsidRPr="00EB7547">
              <w:t xml:space="preserve">– </w:t>
            </w:r>
            <w:r w:rsidRPr="00EB7547">
              <w:rPr>
                <w:i/>
                <w:iCs/>
              </w:rPr>
              <w:t>составлять</w:t>
            </w:r>
            <w:r w:rsidRPr="00EB7547">
              <w:rPr>
                <w:rFonts w:ascii="Times New Roman,Italic" w:hAnsi="Times New Roman,Italic" w:cs="Times New Roman,Italic"/>
                <w:i/>
                <w:iCs/>
              </w:rPr>
              <w:t xml:space="preserve"> </w:t>
            </w:r>
            <w:r w:rsidRPr="00EB7547">
              <w:t>(индивидуально или в группе) план решения проблемы (выполнения проекта);</w:t>
            </w:r>
          </w:p>
          <w:p w:rsidR="005C7FFB" w:rsidRPr="00EB7547" w:rsidRDefault="005C7FFB" w:rsidP="00DE56D8">
            <w:pPr>
              <w:autoSpaceDE w:val="0"/>
              <w:autoSpaceDN w:val="0"/>
              <w:adjustRightInd w:val="0"/>
              <w:jc w:val="both"/>
            </w:pPr>
            <w:r w:rsidRPr="00EB7547">
              <w:t xml:space="preserve">– работая по плану, </w:t>
            </w:r>
            <w:r w:rsidRPr="00EB7547">
              <w:rPr>
                <w:rFonts w:ascii="Times New Roman,Italic" w:hAnsi="Times New Roman,Italic" w:cs="Times New Roman,Italic"/>
                <w:i/>
                <w:iCs/>
              </w:rPr>
              <w:t xml:space="preserve">сверять </w:t>
            </w:r>
            <w:r w:rsidRPr="00EB7547">
              <w:t xml:space="preserve">свои действия с целью и, при необходимости, исправлять ошибки самостоятельно (в том числе </w:t>
            </w:r>
            <w:r w:rsidRPr="00EB7547">
              <w:rPr>
                <w:b/>
                <w:bCs/>
              </w:rPr>
              <w:t>и корректировать план</w:t>
            </w:r>
            <w:r w:rsidRPr="00EB7547">
              <w:rPr>
                <w:rFonts w:ascii="Times New Roman,Bold" w:hAnsi="Times New Roman,Bold" w:cs="Times New Roman,Bold"/>
                <w:b/>
                <w:bCs/>
              </w:rPr>
              <w:t>)</w:t>
            </w:r>
            <w:r w:rsidRPr="00EB7547">
              <w:t>;</w:t>
            </w:r>
          </w:p>
          <w:p w:rsidR="005C7FFB" w:rsidRPr="00EB7547" w:rsidRDefault="005C7FFB" w:rsidP="00DE56D8">
            <w:pPr>
              <w:autoSpaceDE w:val="0"/>
              <w:autoSpaceDN w:val="0"/>
              <w:adjustRightInd w:val="0"/>
              <w:jc w:val="both"/>
            </w:pPr>
            <w:r w:rsidRPr="00EB7547">
              <w:t xml:space="preserve">– в диалоге с учителем </w:t>
            </w:r>
            <w:r w:rsidRPr="00EB7547">
              <w:rPr>
                <w:i/>
                <w:iCs/>
              </w:rPr>
              <w:t>совершенствовать</w:t>
            </w:r>
            <w:r w:rsidRPr="00EB7547">
              <w:rPr>
                <w:rFonts w:ascii="Times New Roman,Italic" w:hAnsi="Times New Roman,Italic" w:cs="Times New Roman,Italic"/>
                <w:i/>
                <w:iCs/>
              </w:rPr>
              <w:t xml:space="preserve"> </w:t>
            </w:r>
            <w:r w:rsidRPr="00EB7547">
              <w:t>самостоятельно выработанные критерии оценки.</w:t>
            </w:r>
          </w:p>
        </w:tc>
        <w:tc>
          <w:tcPr>
            <w:tcW w:w="8871" w:type="dxa"/>
            <w:shd w:val="clear" w:color="auto" w:fill="auto"/>
          </w:tcPr>
          <w:p w:rsidR="005C7FFB" w:rsidRPr="00EB7547" w:rsidRDefault="005C7FFB" w:rsidP="00DE56D8">
            <w:pPr>
              <w:autoSpaceDE w:val="0"/>
              <w:autoSpaceDN w:val="0"/>
              <w:adjustRightInd w:val="0"/>
              <w:jc w:val="both"/>
            </w:pPr>
            <w:r w:rsidRPr="00EB7547">
              <w:t xml:space="preserve">– самостоятельно </w:t>
            </w:r>
            <w:r w:rsidRPr="00EB7547">
              <w:rPr>
                <w:i/>
                <w:iCs/>
              </w:rPr>
              <w:t>обнаруживать</w:t>
            </w:r>
            <w:r w:rsidRPr="00EB7547">
              <w:rPr>
                <w:rFonts w:ascii="Times New Roman,Italic" w:hAnsi="Times New Roman,Italic" w:cs="Times New Roman,Italic"/>
                <w:i/>
                <w:iCs/>
              </w:rPr>
              <w:t xml:space="preserve"> </w:t>
            </w:r>
            <w:r w:rsidRPr="00EB7547">
              <w:t xml:space="preserve">и </w:t>
            </w:r>
            <w:r w:rsidRPr="00EB7547">
              <w:rPr>
                <w:i/>
                <w:iCs/>
              </w:rPr>
              <w:t>формулировать</w:t>
            </w:r>
            <w:r w:rsidRPr="00EB7547">
              <w:rPr>
                <w:rFonts w:ascii="Times New Roman,Italic" w:hAnsi="Times New Roman,Italic" w:cs="Times New Roman,Italic"/>
                <w:i/>
                <w:iCs/>
              </w:rPr>
              <w:t xml:space="preserve"> </w:t>
            </w:r>
            <w:r w:rsidRPr="00EB7547">
              <w:t>проблему в классной и индивидуальной учебной деятельности;</w:t>
            </w:r>
          </w:p>
          <w:p w:rsidR="005C7FFB" w:rsidRPr="00EB7547" w:rsidRDefault="005C7FFB" w:rsidP="00DE56D8">
            <w:pPr>
              <w:autoSpaceDE w:val="0"/>
              <w:autoSpaceDN w:val="0"/>
              <w:adjustRightInd w:val="0"/>
              <w:jc w:val="both"/>
            </w:pPr>
            <w:r w:rsidRPr="00EB7547">
              <w:t xml:space="preserve">– </w:t>
            </w:r>
            <w:r w:rsidRPr="00EB7547">
              <w:rPr>
                <w:i/>
                <w:iCs/>
              </w:rPr>
              <w:t>выдвигать</w:t>
            </w:r>
            <w:r w:rsidRPr="00EB7547">
              <w:rPr>
                <w:rFonts w:ascii="Times New Roman,Italic" w:hAnsi="Times New Roman,Italic" w:cs="Times New Roman,Italic"/>
                <w:i/>
                <w:iCs/>
              </w:rPr>
              <w:t xml:space="preserve"> </w:t>
            </w:r>
            <w:r w:rsidRPr="00EB7547">
              <w:t>версии решения проблемы, осознавать конечный результат, выбирать средства достижения цели из предложенных или их искать самостоятельно;</w:t>
            </w:r>
          </w:p>
          <w:p w:rsidR="005C7FFB" w:rsidRPr="00EB7547" w:rsidRDefault="005C7FFB" w:rsidP="00DE56D8">
            <w:pPr>
              <w:autoSpaceDE w:val="0"/>
              <w:autoSpaceDN w:val="0"/>
              <w:adjustRightInd w:val="0"/>
              <w:jc w:val="both"/>
            </w:pPr>
            <w:r w:rsidRPr="00EB7547">
              <w:t xml:space="preserve">– </w:t>
            </w:r>
            <w:r w:rsidRPr="00EB7547">
              <w:rPr>
                <w:i/>
                <w:iCs/>
              </w:rPr>
              <w:t>составлять</w:t>
            </w:r>
            <w:r w:rsidRPr="00EB7547">
              <w:rPr>
                <w:rFonts w:ascii="Times New Roman,Italic" w:hAnsi="Times New Roman,Italic" w:cs="Times New Roman,Italic"/>
                <w:i/>
                <w:iCs/>
              </w:rPr>
              <w:t xml:space="preserve"> </w:t>
            </w:r>
            <w:r w:rsidRPr="00EB7547">
              <w:t>(индивидуально или в группе) план решения проблемы (выполнения проекта);</w:t>
            </w:r>
          </w:p>
          <w:p w:rsidR="005C7FFB" w:rsidRPr="00EB7547" w:rsidRDefault="005C7FFB" w:rsidP="00DE56D8">
            <w:pPr>
              <w:autoSpaceDE w:val="0"/>
              <w:autoSpaceDN w:val="0"/>
              <w:adjustRightInd w:val="0"/>
              <w:jc w:val="both"/>
            </w:pPr>
            <w:r w:rsidRPr="00EB7547">
              <w:t xml:space="preserve">– </w:t>
            </w:r>
            <w:r w:rsidRPr="00EB7547">
              <w:rPr>
                <w:i/>
                <w:iCs/>
              </w:rPr>
              <w:t>подбирать</w:t>
            </w:r>
            <w:r w:rsidRPr="00EB7547">
              <w:rPr>
                <w:rFonts w:ascii="Times New Roman,Italic" w:hAnsi="Times New Roman,Italic" w:cs="Times New Roman,Italic"/>
                <w:i/>
                <w:iCs/>
              </w:rPr>
              <w:t xml:space="preserve"> </w:t>
            </w:r>
            <w:r w:rsidRPr="00EB7547">
              <w:t>к каждой проблеме (задаче) адекватную ей теоретическую модель;</w:t>
            </w:r>
          </w:p>
          <w:p w:rsidR="005C7FFB" w:rsidRPr="00EB7547" w:rsidRDefault="005C7FFB" w:rsidP="00DE56D8">
            <w:pPr>
              <w:autoSpaceDE w:val="0"/>
              <w:autoSpaceDN w:val="0"/>
              <w:adjustRightInd w:val="0"/>
              <w:jc w:val="both"/>
            </w:pPr>
            <w:r w:rsidRPr="00EB7547">
              <w:t xml:space="preserve">– работая по предложенному или самостоятельно составленному плану, </w:t>
            </w:r>
            <w:r w:rsidRPr="00EB7547">
              <w:rPr>
                <w:i/>
                <w:iCs/>
              </w:rPr>
              <w:t>использовать</w:t>
            </w:r>
            <w:r w:rsidRPr="00EB7547">
              <w:rPr>
                <w:rFonts w:ascii="Times New Roman,Italic" w:hAnsi="Times New Roman,Italic" w:cs="Times New Roman,Italic"/>
                <w:i/>
                <w:iCs/>
              </w:rPr>
              <w:t xml:space="preserve"> </w:t>
            </w:r>
            <w:r w:rsidRPr="00EB7547">
              <w:t>наряду с основными и дополнительные средства (справочная литература, сложные приборы, компьютер);</w:t>
            </w:r>
          </w:p>
          <w:p w:rsidR="005C7FFB" w:rsidRPr="00EB7547" w:rsidRDefault="005C7FFB" w:rsidP="00DE56D8">
            <w:pPr>
              <w:autoSpaceDE w:val="0"/>
              <w:autoSpaceDN w:val="0"/>
              <w:adjustRightInd w:val="0"/>
              <w:jc w:val="both"/>
            </w:pPr>
            <w:r w:rsidRPr="00EB7547">
              <w:t xml:space="preserve">– </w:t>
            </w:r>
            <w:r w:rsidRPr="00EB7547">
              <w:rPr>
                <w:i/>
                <w:iCs/>
              </w:rPr>
              <w:t>планировать</w:t>
            </w:r>
            <w:r w:rsidRPr="00EB7547">
              <w:rPr>
                <w:rFonts w:ascii="Times New Roman,Italic" w:hAnsi="Times New Roman,Italic" w:cs="Times New Roman,Italic"/>
                <w:i/>
                <w:iCs/>
              </w:rPr>
              <w:t xml:space="preserve"> </w:t>
            </w:r>
            <w:r w:rsidRPr="00EB7547">
              <w:t>свою индивидуальную образовательную траекторию;</w:t>
            </w:r>
          </w:p>
          <w:p w:rsidR="005C7FFB" w:rsidRPr="00EB7547" w:rsidRDefault="005C7FFB" w:rsidP="00DE56D8">
            <w:pPr>
              <w:autoSpaceDE w:val="0"/>
              <w:autoSpaceDN w:val="0"/>
              <w:adjustRightInd w:val="0"/>
              <w:jc w:val="both"/>
            </w:pPr>
            <w:r w:rsidRPr="00EB7547">
              <w:t xml:space="preserve">– </w:t>
            </w:r>
            <w:r w:rsidRPr="00EB7547">
              <w:rPr>
                <w:i/>
                <w:iCs/>
              </w:rPr>
              <w:t>работать</w:t>
            </w:r>
            <w:r w:rsidRPr="00EB7547">
              <w:rPr>
                <w:rFonts w:ascii="Times New Roman,Italic" w:hAnsi="Times New Roman,Italic" w:cs="Times New Roman,Italic"/>
                <w:i/>
                <w:iCs/>
              </w:rPr>
              <w:t xml:space="preserve"> </w:t>
            </w:r>
            <w:r w:rsidRPr="00EB7547">
              <w:t>по самостоятельно составленному плану, сверяясь с ним и с целью деятельности, исправляя ошибки, используя самостоятельно подобранные средства (в том числе и Интернет);</w:t>
            </w:r>
          </w:p>
          <w:p w:rsidR="005C7FFB" w:rsidRPr="00EB7547" w:rsidRDefault="005C7FFB" w:rsidP="00DE56D8">
            <w:pPr>
              <w:autoSpaceDE w:val="0"/>
              <w:autoSpaceDN w:val="0"/>
              <w:adjustRightInd w:val="0"/>
              <w:jc w:val="both"/>
            </w:pPr>
            <w:r w:rsidRPr="00EB7547">
              <w:t xml:space="preserve">– свободно </w:t>
            </w:r>
            <w:r w:rsidRPr="00EB7547">
              <w:rPr>
                <w:i/>
                <w:iCs/>
              </w:rPr>
              <w:t>пользоваться</w:t>
            </w:r>
            <w:r w:rsidRPr="00EB7547">
              <w:rPr>
                <w:rFonts w:ascii="Times New Roman,Italic" w:hAnsi="Times New Roman,Italic" w:cs="Times New Roman,Italic"/>
                <w:i/>
                <w:iCs/>
              </w:rPr>
              <w:t xml:space="preserve"> </w:t>
            </w:r>
            <w:r w:rsidRPr="00EB7547">
              <w:t>выработанными критериями оценки и самооценки, исходя из цели и имеющихся критериев, различая результат и способы действий;</w:t>
            </w:r>
          </w:p>
          <w:p w:rsidR="005C7FFB" w:rsidRPr="00EB7547" w:rsidRDefault="005C7FFB" w:rsidP="00DE56D8">
            <w:pPr>
              <w:autoSpaceDE w:val="0"/>
              <w:autoSpaceDN w:val="0"/>
              <w:adjustRightInd w:val="0"/>
              <w:jc w:val="both"/>
            </w:pPr>
            <w:r w:rsidRPr="00EB7547">
              <w:t xml:space="preserve">– в ходе представления проекта </w:t>
            </w:r>
            <w:r w:rsidRPr="00EB7547">
              <w:rPr>
                <w:i/>
                <w:iCs/>
              </w:rPr>
              <w:t>давать оценку</w:t>
            </w:r>
            <w:r w:rsidRPr="00EB7547">
              <w:rPr>
                <w:rFonts w:ascii="Times New Roman,Italic" w:hAnsi="Times New Roman,Italic" w:cs="Times New Roman,Italic"/>
                <w:i/>
                <w:iCs/>
              </w:rPr>
              <w:t xml:space="preserve"> </w:t>
            </w:r>
            <w:r w:rsidRPr="00EB7547">
              <w:t>его результатам;</w:t>
            </w:r>
          </w:p>
          <w:p w:rsidR="005C7FFB" w:rsidRPr="00EB7547" w:rsidRDefault="005C7FFB" w:rsidP="00DE56D8">
            <w:pPr>
              <w:autoSpaceDE w:val="0"/>
              <w:autoSpaceDN w:val="0"/>
              <w:adjustRightInd w:val="0"/>
              <w:jc w:val="both"/>
            </w:pPr>
            <w:r w:rsidRPr="00EB7547">
              <w:t xml:space="preserve">– самостоятельно </w:t>
            </w:r>
            <w:r w:rsidRPr="00EB7547">
              <w:rPr>
                <w:i/>
                <w:iCs/>
              </w:rPr>
              <w:t>осознавать</w:t>
            </w:r>
            <w:r w:rsidRPr="00EB7547">
              <w:rPr>
                <w:rFonts w:ascii="Times New Roman,Italic" w:hAnsi="Times New Roman,Italic" w:cs="Times New Roman,Italic"/>
                <w:i/>
                <w:iCs/>
              </w:rPr>
              <w:t xml:space="preserve"> </w:t>
            </w:r>
            <w:r w:rsidRPr="00EB7547">
              <w:t>причины своего успеха или неуспеха и находить способы выхода из ситуации неуспеха;</w:t>
            </w:r>
          </w:p>
          <w:p w:rsidR="005C7FFB" w:rsidRPr="00EB7547" w:rsidRDefault="005C7FFB" w:rsidP="00DE56D8">
            <w:pPr>
              <w:autoSpaceDE w:val="0"/>
              <w:autoSpaceDN w:val="0"/>
              <w:adjustRightInd w:val="0"/>
              <w:jc w:val="both"/>
            </w:pPr>
            <w:r w:rsidRPr="00EB7547">
              <w:t xml:space="preserve">– </w:t>
            </w:r>
            <w:r w:rsidRPr="00EB7547">
              <w:rPr>
                <w:i/>
                <w:iCs/>
              </w:rPr>
              <w:t>уметь оценить</w:t>
            </w:r>
            <w:r w:rsidRPr="00EB7547">
              <w:rPr>
                <w:rFonts w:ascii="Times New Roman,Italic" w:hAnsi="Times New Roman,Italic" w:cs="Times New Roman,Italic"/>
                <w:i/>
                <w:iCs/>
              </w:rPr>
              <w:t xml:space="preserve"> </w:t>
            </w:r>
            <w:r w:rsidRPr="00EB7547">
              <w:t>степень успешности своей индивидуальной образовательной деятельности;</w:t>
            </w:r>
          </w:p>
          <w:p w:rsidR="005C7FFB" w:rsidRPr="003F7469" w:rsidRDefault="005C7FFB" w:rsidP="00DE56D8">
            <w:pPr>
              <w:autoSpaceDE w:val="0"/>
              <w:autoSpaceDN w:val="0"/>
              <w:adjustRightInd w:val="0"/>
              <w:jc w:val="both"/>
            </w:pPr>
            <w:r w:rsidRPr="00EB7547">
              <w:t xml:space="preserve">– </w:t>
            </w:r>
            <w:r w:rsidRPr="00EB7547">
              <w:rPr>
                <w:i/>
                <w:iCs/>
              </w:rPr>
              <w:t>давать оценку</w:t>
            </w:r>
            <w:r w:rsidRPr="00EB7547">
              <w:rPr>
                <w:rFonts w:ascii="Times New Roman,Italic" w:hAnsi="Times New Roman,Italic" w:cs="Times New Roman,Italic"/>
                <w:i/>
                <w:iCs/>
              </w:rPr>
              <w:t xml:space="preserve"> </w:t>
            </w:r>
            <w:r w:rsidRPr="00EB7547">
              <w:t>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5C7FFB" w:rsidRPr="00EB7547" w:rsidTr="00DE56D8">
        <w:trPr>
          <w:trHeight w:val="243"/>
        </w:trPr>
        <w:tc>
          <w:tcPr>
            <w:tcW w:w="2376" w:type="dxa"/>
            <w:shd w:val="clear" w:color="auto" w:fill="auto"/>
          </w:tcPr>
          <w:p w:rsidR="005C7FFB" w:rsidRPr="00EB7547" w:rsidRDefault="005C7FFB" w:rsidP="00DE56D8">
            <w:pPr>
              <w:autoSpaceDE w:val="0"/>
              <w:autoSpaceDN w:val="0"/>
              <w:adjustRightInd w:val="0"/>
              <w:jc w:val="center"/>
              <w:rPr>
                <w:b/>
                <w:bCs/>
              </w:rPr>
            </w:pPr>
            <w:r w:rsidRPr="00EB7547">
              <w:rPr>
                <w:b/>
                <w:bCs/>
              </w:rPr>
              <w:t>Метапредметные</w:t>
            </w:r>
          </w:p>
        </w:tc>
        <w:tc>
          <w:tcPr>
            <w:tcW w:w="12699" w:type="dxa"/>
            <w:gridSpan w:val="2"/>
            <w:shd w:val="clear" w:color="auto" w:fill="auto"/>
          </w:tcPr>
          <w:p w:rsidR="005C7FFB" w:rsidRPr="00EB7547" w:rsidRDefault="005C7FFB" w:rsidP="005C7FFB">
            <w:pPr>
              <w:numPr>
                <w:ilvl w:val="0"/>
                <w:numId w:val="33"/>
              </w:numPr>
              <w:autoSpaceDE w:val="0"/>
              <w:autoSpaceDN w:val="0"/>
              <w:adjustRightInd w:val="0"/>
              <w:spacing w:after="0" w:line="240" w:lineRule="auto"/>
              <w:jc w:val="center"/>
              <w:rPr>
                <w:b/>
                <w:bCs/>
                <w:iCs/>
              </w:rPr>
            </w:pPr>
            <w:r w:rsidRPr="00EB7547">
              <w:rPr>
                <w:b/>
                <w:bCs/>
                <w:iCs/>
              </w:rPr>
              <w:t>Познавательные УУД</w:t>
            </w:r>
          </w:p>
        </w:tc>
      </w:tr>
      <w:tr w:rsidR="005C7FFB" w:rsidRPr="00EB7547" w:rsidTr="00DE56D8">
        <w:trPr>
          <w:trHeight w:val="290"/>
        </w:trPr>
        <w:tc>
          <w:tcPr>
            <w:tcW w:w="2376" w:type="dxa"/>
            <w:shd w:val="clear" w:color="auto" w:fill="auto"/>
          </w:tcPr>
          <w:p w:rsidR="005C7FFB" w:rsidRPr="00EB7547" w:rsidRDefault="005C7FFB" w:rsidP="00DE56D8">
            <w:pPr>
              <w:autoSpaceDE w:val="0"/>
              <w:autoSpaceDN w:val="0"/>
              <w:adjustRightInd w:val="0"/>
              <w:jc w:val="center"/>
              <w:rPr>
                <w:b/>
                <w:bCs/>
              </w:rPr>
            </w:pPr>
          </w:p>
        </w:tc>
        <w:tc>
          <w:tcPr>
            <w:tcW w:w="12699" w:type="dxa"/>
            <w:gridSpan w:val="2"/>
            <w:shd w:val="clear" w:color="auto" w:fill="auto"/>
          </w:tcPr>
          <w:p w:rsidR="005C7FFB" w:rsidRPr="00EB7547" w:rsidRDefault="005C7FFB" w:rsidP="00DE56D8">
            <w:pPr>
              <w:autoSpaceDE w:val="0"/>
              <w:autoSpaceDN w:val="0"/>
              <w:adjustRightInd w:val="0"/>
              <w:jc w:val="both"/>
            </w:pPr>
            <w:r w:rsidRPr="00EB7547">
              <w:t xml:space="preserve">– </w:t>
            </w:r>
            <w:r w:rsidRPr="00EB7547">
              <w:rPr>
                <w:i/>
                <w:iCs/>
              </w:rPr>
              <w:t>анализировать, сравнивать, классифицировать и обобщать</w:t>
            </w:r>
            <w:r w:rsidRPr="00EB7547">
              <w:rPr>
                <w:rFonts w:ascii="Times New Roman,Italic" w:hAnsi="Times New Roman,Italic" w:cs="Times New Roman,Italic"/>
                <w:i/>
                <w:iCs/>
              </w:rPr>
              <w:t xml:space="preserve"> </w:t>
            </w:r>
            <w:r w:rsidRPr="00EB7547">
              <w:t>факты и явления;</w:t>
            </w:r>
          </w:p>
          <w:p w:rsidR="005C7FFB" w:rsidRPr="00EB7547" w:rsidRDefault="005C7FFB" w:rsidP="00DE56D8">
            <w:pPr>
              <w:autoSpaceDE w:val="0"/>
              <w:autoSpaceDN w:val="0"/>
              <w:adjustRightInd w:val="0"/>
              <w:jc w:val="both"/>
            </w:pPr>
            <w:r w:rsidRPr="00EB7547">
              <w:t xml:space="preserve">– </w:t>
            </w:r>
            <w:r w:rsidRPr="00EB7547">
              <w:rPr>
                <w:i/>
                <w:iCs/>
              </w:rPr>
              <w:t>осуществлять</w:t>
            </w:r>
            <w:r w:rsidRPr="00EB7547">
              <w:rPr>
                <w:rFonts w:ascii="Times New Roman,Italic" w:hAnsi="Times New Roman,Italic" w:cs="Times New Roman,Italic"/>
                <w:i/>
                <w:iCs/>
              </w:rPr>
              <w:t xml:space="preserve"> </w:t>
            </w:r>
            <w:r w:rsidRPr="00EB7547">
              <w:t>сравнение, сериацию и классификацию, самостоятельно выбирая основания и критерии для указанных логических операций; строить классификацию путём дихотомического деления (на основе отрицания);</w:t>
            </w:r>
          </w:p>
          <w:p w:rsidR="005C7FFB" w:rsidRPr="00EB7547" w:rsidRDefault="005C7FFB" w:rsidP="00DE56D8">
            <w:pPr>
              <w:autoSpaceDE w:val="0"/>
              <w:autoSpaceDN w:val="0"/>
              <w:adjustRightInd w:val="0"/>
              <w:jc w:val="both"/>
            </w:pPr>
            <w:r w:rsidRPr="00EB7547">
              <w:t xml:space="preserve">– </w:t>
            </w:r>
            <w:r w:rsidRPr="00EB7547">
              <w:rPr>
                <w:i/>
                <w:iCs/>
              </w:rPr>
              <w:t>строить</w:t>
            </w:r>
            <w:r w:rsidRPr="00EB7547">
              <w:rPr>
                <w:rFonts w:ascii="Times New Roman,Italic" w:hAnsi="Times New Roman,Italic" w:cs="Times New Roman,Italic"/>
                <w:i/>
                <w:iCs/>
              </w:rPr>
              <w:t xml:space="preserve"> </w:t>
            </w:r>
            <w:r w:rsidRPr="00EB7547">
              <w:t>логически обоснованное рассуждение, включающее установление причинно-следственных связей;</w:t>
            </w:r>
          </w:p>
          <w:p w:rsidR="005C7FFB" w:rsidRPr="00EB7547" w:rsidRDefault="005C7FFB" w:rsidP="00DE56D8">
            <w:pPr>
              <w:autoSpaceDE w:val="0"/>
              <w:autoSpaceDN w:val="0"/>
              <w:adjustRightInd w:val="0"/>
              <w:jc w:val="both"/>
            </w:pPr>
            <w:r w:rsidRPr="00EB7547">
              <w:t xml:space="preserve">– </w:t>
            </w:r>
            <w:r w:rsidRPr="00EB7547">
              <w:rPr>
                <w:i/>
                <w:iCs/>
              </w:rPr>
              <w:t>создавать</w:t>
            </w:r>
            <w:r w:rsidRPr="00EB7547">
              <w:rPr>
                <w:rFonts w:ascii="Times New Roman,Italic" w:hAnsi="Times New Roman,Italic" w:cs="Times New Roman,Italic"/>
                <w:i/>
                <w:iCs/>
              </w:rPr>
              <w:t xml:space="preserve"> </w:t>
            </w:r>
            <w:r w:rsidRPr="00EB7547">
              <w:t>математические модели;</w:t>
            </w:r>
          </w:p>
          <w:p w:rsidR="005C7FFB" w:rsidRPr="00EB7547" w:rsidRDefault="005C7FFB" w:rsidP="00DE56D8">
            <w:pPr>
              <w:autoSpaceDE w:val="0"/>
              <w:autoSpaceDN w:val="0"/>
              <w:adjustRightInd w:val="0"/>
              <w:jc w:val="both"/>
            </w:pPr>
            <w:r w:rsidRPr="00EB7547">
              <w:t>– составлять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5C7FFB" w:rsidRPr="00EB7547" w:rsidRDefault="005C7FFB" w:rsidP="00DE56D8">
            <w:pPr>
              <w:autoSpaceDE w:val="0"/>
              <w:autoSpaceDN w:val="0"/>
              <w:adjustRightInd w:val="0"/>
              <w:jc w:val="both"/>
            </w:pPr>
            <w:r w:rsidRPr="00EB7547">
              <w:t xml:space="preserve">– </w:t>
            </w:r>
            <w:r w:rsidRPr="00EB7547">
              <w:rPr>
                <w:i/>
                <w:iCs/>
              </w:rPr>
              <w:t>вычитывать</w:t>
            </w:r>
            <w:r w:rsidRPr="00EB7547">
              <w:rPr>
                <w:rFonts w:ascii="Times New Roman,Italic" w:hAnsi="Times New Roman,Italic" w:cs="Times New Roman,Italic"/>
                <w:i/>
                <w:iCs/>
              </w:rPr>
              <w:t xml:space="preserve"> </w:t>
            </w:r>
            <w:r w:rsidRPr="00EB7547">
              <w:t>все уровни текстовой информации.</w:t>
            </w:r>
          </w:p>
          <w:p w:rsidR="005C7FFB" w:rsidRPr="00EB7547" w:rsidRDefault="005C7FFB" w:rsidP="00DE56D8">
            <w:pPr>
              <w:autoSpaceDE w:val="0"/>
              <w:autoSpaceDN w:val="0"/>
              <w:adjustRightInd w:val="0"/>
              <w:jc w:val="both"/>
            </w:pPr>
            <w:r w:rsidRPr="00EB7547">
              <w:t xml:space="preserve">– </w:t>
            </w:r>
            <w:r w:rsidRPr="00EB7547">
              <w:rPr>
                <w:i/>
                <w:iCs/>
              </w:rPr>
              <w:t>уметь определять</w:t>
            </w:r>
            <w:r w:rsidRPr="00EB7547">
              <w:rPr>
                <w:rFonts w:ascii="Times New Roman,Italic" w:hAnsi="Times New Roman,Italic" w:cs="Times New Roman,Italic"/>
                <w:i/>
                <w:iCs/>
              </w:rPr>
              <w:t xml:space="preserve"> </w:t>
            </w:r>
            <w:r w:rsidRPr="00EB7547">
              <w:t>возможные источники необходимых сведений, производить поиск информации, анализировать и оценивать её достоверность.</w:t>
            </w:r>
          </w:p>
          <w:p w:rsidR="005C7FFB" w:rsidRPr="00EB7547" w:rsidRDefault="005C7FFB" w:rsidP="00DE56D8">
            <w:pPr>
              <w:autoSpaceDE w:val="0"/>
              <w:autoSpaceDN w:val="0"/>
              <w:adjustRightInd w:val="0"/>
              <w:jc w:val="both"/>
            </w:pPr>
            <w:r w:rsidRPr="00EB7547">
              <w:t xml:space="preserve">– понимая позицию другого человека, </w:t>
            </w:r>
            <w:r w:rsidRPr="00EB7547">
              <w:rPr>
                <w:i/>
                <w:iCs/>
              </w:rPr>
              <w:t>различать</w:t>
            </w:r>
            <w:r w:rsidRPr="00EB7547">
              <w:rPr>
                <w:rFonts w:ascii="Times New Roman,Italic" w:hAnsi="Times New Roman,Italic" w:cs="Times New Roman,Italic"/>
                <w:i/>
                <w:iCs/>
              </w:rPr>
              <w:t xml:space="preserve"> </w:t>
            </w:r>
            <w:r w:rsidRPr="00EB7547">
              <w:t>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w:t>
            </w:r>
          </w:p>
          <w:p w:rsidR="005C7FFB" w:rsidRPr="00EB7547" w:rsidRDefault="005C7FFB" w:rsidP="00DE56D8">
            <w:pPr>
              <w:autoSpaceDE w:val="0"/>
              <w:autoSpaceDN w:val="0"/>
              <w:adjustRightInd w:val="0"/>
              <w:jc w:val="both"/>
            </w:pPr>
            <w:r w:rsidRPr="00EB7547">
              <w:t xml:space="preserve">– самому </w:t>
            </w:r>
            <w:r w:rsidRPr="00EB7547">
              <w:rPr>
                <w:i/>
                <w:iCs/>
              </w:rPr>
              <w:t xml:space="preserve">создавать </w:t>
            </w:r>
            <w:r w:rsidRPr="00EB7547">
              <w:t>источники информации разного типа и для разных аудиторий, соблюдать информационную гигиену и правила информационной безопасности;</w:t>
            </w:r>
          </w:p>
          <w:p w:rsidR="005C7FFB" w:rsidRPr="00EB7547" w:rsidRDefault="005C7FFB" w:rsidP="00DE56D8">
            <w:pPr>
              <w:autoSpaceDE w:val="0"/>
              <w:autoSpaceDN w:val="0"/>
              <w:adjustRightInd w:val="0"/>
              <w:jc w:val="both"/>
            </w:pPr>
            <w:r w:rsidRPr="00EB7547">
              <w:t xml:space="preserve">– </w:t>
            </w:r>
            <w:r w:rsidRPr="00EB7547">
              <w:rPr>
                <w:i/>
                <w:iCs/>
              </w:rPr>
              <w:t xml:space="preserve">уметь использовать </w:t>
            </w:r>
            <w:r w:rsidRPr="00EB7547">
              <w:t>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5C7FFB" w:rsidRPr="00EB7547" w:rsidRDefault="005C7FFB" w:rsidP="005C7FFB">
            <w:pPr>
              <w:numPr>
                <w:ilvl w:val="0"/>
                <w:numId w:val="33"/>
              </w:numPr>
              <w:autoSpaceDE w:val="0"/>
              <w:autoSpaceDN w:val="0"/>
              <w:adjustRightInd w:val="0"/>
              <w:spacing w:after="0" w:line="240" w:lineRule="auto"/>
              <w:jc w:val="center"/>
              <w:rPr>
                <w:b/>
                <w:bCs/>
                <w:iCs/>
              </w:rPr>
            </w:pPr>
            <w:r w:rsidRPr="00EB7547">
              <w:rPr>
                <w:b/>
                <w:bCs/>
                <w:iCs/>
              </w:rPr>
              <w:t>Коммуникативные УУД:</w:t>
            </w:r>
          </w:p>
        </w:tc>
      </w:tr>
      <w:tr w:rsidR="005C7FFB" w:rsidRPr="00EB7547" w:rsidTr="00DE56D8">
        <w:trPr>
          <w:trHeight w:val="290"/>
        </w:trPr>
        <w:tc>
          <w:tcPr>
            <w:tcW w:w="2376" w:type="dxa"/>
            <w:shd w:val="clear" w:color="auto" w:fill="auto"/>
          </w:tcPr>
          <w:p w:rsidR="005C7FFB" w:rsidRPr="00EB7547" w:rsidRDefault="005C7FFB" w:rsidP="00DE56D8">
            <w:pPr>
              <w:autoSpaceDE w:val="0"/>
              <w:autoSpaceDN w:val="0"/>
              <w:adjustRightInd w:val="0"/>
              <w:jc w:val="center"/>
              <w:rPr>
                <w:b/>
                <w:bCs/>
              </w:rPr>
            </w:pPr>
          </w:p>
        </w:tc>
        <w:tc>
          <w:tcPr>
            <w:tcW w:w="12699" w:type="dxa"/>
            <w:gridSpan w:val="2"/>
            <w:shd w:val="clear" w:color="auto" w:fill="auto"/>
          </w:tcPr>
          <w:p w:rsidR="005C7FFB" w:rsidRPr="00EB7547" w:rsidRDefault="005C7FFB" w:rsidP="00DE56D8">
            <w:pPr>
              <w:autoSpaceDE w:val="0"/>
              <w:autoSpaceDN w:val="0"/>
              <w:adjustRightInd w:val="0"/>
              <w:jc w:val="both"/>
            </w:pPr>
            <w:r w:rsidRPr="00EB7547">
              <w:t xml:space="preserve">– самостоятельно </w:t>
            </w:r>
            <w:r w:rsidRPr="00EB7547">
              <w:rPr>
                <w:i/>
                <w:iCs/>
              </w:rPr>
              <w:t xml:space="preserve">организовывать </w:t>
            </w:r>
            <w:r w:rsidRPr="00EB7547">
              <w:t>учебное взаимодействие в группе (определять общие цели, договариваться друг с другом и т.д.);</w:t>
            </w:r>
          </w:p>
          <w:p w:rsidR="005C7FFB" w:rsidRPr="00EB7547" w:rsidRDefault="005C7FFB" w:rsidP="00DE56D8">
            <w:pPr>
              <w:autoSpaceDE w:val="0"/>
              <w:autoSpaceDN w:val="0"/>
              <w:adjustRightInd w:val="0"/>
              <w:jc w:val="both"/>
            </w:pPr>
            <w:r w:rsidRPr="00EB7547">
              <w:t xml:space="preserve">– отстаивая свою точку зрения, </w:t>
            </w:r>
            <w:r w:rsidRPr="00EB7547">
              <w:rPr>
                <w:i/>
                <w:iCs/>
              </w:rPr>
              <w:t>приводить аргументы</w:t>
            </w:r>
            <w:r w:rsidRPr="00EB7547">
              <w:t>, подтверждая их фактами;</w:t>
            </w:r>
          </w:p>
          <w:p w:rsidR="005C7FFB" w:rsidRPr="00EB7547" w:rsidRDefault="005C7FFB" w:rsidP="00DE56D8">
            <w:pPr>
              <w:autoSpaceDE w:val="0"/>
              <w:autoSpaceDN w:val="0"/>
              <w:adjustRightInd w:val="0"/>
              <w:jc w:val="both"/>
            </w:pPr>
            <w:r w:rsidRPr="00EB7547">
              <w:t xml:space="preserve">– в дискуссии </w:t>
            </w:r>
            <w:r w:rsidRPr="00EB7547">
              <w:rPr>
                <w:i/>
                <w:iCs/>
              </w:rPr>
              <w:t xml:space="preserve">уметь выдвинуть </w:t>
            </w:r>
            <w:r w:rsidRPr="00EB7547">
              <w:t>контраргументы;</w:t>
            </w:r>
          </w:p>
          <w:p w:rsidR="005C7FFB" w:rsidRPr="00EB7547" w:rsidRDefault="005C7FFB" w:rsidP="00DE56D8">
            <w:pPr>
              <w:autoSpaceDE w:val="0"/>
              <w:autoSpaceDN w:val="0"/>
              <w:adjustRightInd w:val="0"/>
              <w:jc w:val="both"/>
            </w:pPr>
            <w:r w:rsidRPr="00EB7547">
              <w:t xml:space="preserve">– учиться </w:t>
            </w:r>
            <w:r w:rsidRPr="00EB7547">
              <w:rPr>
                <w:i/>
                <w:iCs/>
              </w:rPr>
              <w:t xml:space="preserve">критично относиться </w:t>
            </w:r>
            <w:r w:rsidRPr="00EB7547">
              <w:t xml:space="preserve">к своему мнению, с достоинством </w:t>
            </w:r>
            <w:r w:rsidRPr="00EB7547">
              <w:rPr>
                <w:i/>
                <w:iCs/>
              </w:rPr>
              <w:t xml:space="preserve">признавать </w:t>
            </w:r>
            <w:r w:rsidRPr="00EB7547">
              <w:t>ошибочность своего мнения (если оно таково) и корректировать его;</w:t>
            </w:r>
          </w:p>
          <w:p w:rsidR="005C7FFB" w:rsidRPr="00EB7547" w:rsidRDefault="005C7FFB" w:rsidP="00DE56D8">
            <w:pPr>
              <w:autoSpaceDE w:val="0"/>
              <w:autoSpaceDN w:val="0"/>
              <w:adjustRightInd w:val="0"/>
              <w:jc w:val="both"/>
            </w:pPr>
            <w:r w:rsidRPr="00EB7547">
              <w:t xml:space="preserve">– понимая позицию другого, </w:t>
            </w:r>
            <w:r w:rsidRPr="00EB7547">
              <w:rPr>
                <w:i/>
                <w:iCs/>
              </w:rPr>
              <w:t xml:space="preserve">различать </w:t>
            </w:r>
            <w:r w:rsidRPr="00EB7547">
              <w:t>в его речи: мнение (точку зрения), доказательство (аргументы), факты; гипотезы, аксиомы, теории;</w:t>
            </w:r>
          </w:p>
          <w:p w:rsidR="005C7FFB" w:rsidRPr="00EB7547" w:rsidRDefault="005C7FFB" w:rsidP="00DE56D8">
            <w:pPr>
              <w:autoSpaceDE w:val="0"/>
              <w:autoSpaceDN w:val="0"/>
              <w:adjustRightInd w:val="0"/>
              <w:jc w:val="both"/>
            </w:pPr>
            <w:r w:rsidRPr="00EB7547">
              <w:t xml:space="preserve">– </w:t>
            </w:r>
            <w:r w:rsidRPr="00EB7547">
              <w:rPr>
                <w:i/>
                <w:iCs/>
              </w:rPr>
              <w:t>уметь</w:t>
            </w:r>
            <w:r w:rsidRPr="00EB7547">
              <w:rPr>
                <w:rFonts w:ascii="Times New Roman,Italic" w:hAnsi="Times New Roman,Italic" w:cs="Times New Roman,Italic"/>
                <w:i/>
                <w:iCs/>
              </w:rPr>
              <w:t xml:space="preserve"> </w:t>
            </w:r>
            <w:r w:rsidRPr="00EB7547">
              <w:t xml:space="preserve">взглянуть на ситуацию с иной позиции и </w:t>
            </w:r>
            <w:r w:rsidRPr="00EB7547">
              <w:rPr>
                <w:i/>
                <w:iCs/>
              </w:rPr>
              <w:t>договариваться</w:t>
            </w:r>
            <w:r w:rsidRPr="00EB7547">
              <w:rPr>
                <w:rFonts w:ascii="Times New Roman,Italic" w:hAnsi="Times New Roman,Italic" w:cs="Times New Roman,Italic"/>
                <w:i/>
                <w:iCs/>
              </w:rPr>
              <w:t xml:space="preserve"> </w:t>
            </w:r>
            <w:r w:rsidRPr="00EB7547">
              <w:t>с людьми иных позиций.</w:t>
            </w:r>
          </w:p>
          <w:p w:rsidR="005C7FFB" w:rsidRPr="00EB7547" w:rsidRDefault="005C7FFB" w:rsidP="00DE56D8">
            <w:pPr>
              <w:autoSpaceDE w:val="0"/>
              <w:autoSpaceDN w:val="0"/>
              <w:adjustRightInd w:val="0"/>
              <w:jc w:val="both"/>
            </w:pPr>
            <w:r w:rsidRPr="00EB7547">
              <w:rPr>
                <w:i/>
                <w:iCs/>
              </w:rPr>
              <w:t xml:space="preserve">Средством формирования </w:t>
            </w:r>
            <w:r w:rsidRPr="00EB7547">
              <w:t>коммуникативных УУД служат технология проблемного обучения, организация работы в малых группах, также использование на уроках технологии личностно- ориентированного и системно- деятельностного обучения.</w:t>
            </w:r>
          </w:p>
        </w:tc>
      </w:tr>
      <w:tr w:rsidR="005C7FFB" w:rsidRPr="00EB7547" w:rsidTr="00DE56D8">
        <w:trPr>
          <w:trHeight w:val="356"/>
        </w:trPr>
        <w:tc>
          <w:tcPr>
            <w:tcW w:w="2376" w:type="dxa"/>
            <w:shd w:val="clear" w:color="auto" w:fill="auto"/>
          </w:tcPr>
          <w:p w:rsidR="005C7FFB" w:rsidRPr="00EB7547" w:rsidRDefault="005C7FFB" w:rsidP="00DE56D8">
            <w:pPr>
              <w:autoSpaceDE w:val="0"/>
              <w:autoSpaceDN w:val="0"/>
              <w:adjustRightInd w:val="0"/>
              <w:jc w:val="center"/>
              <w:rPr>
                <w:b/>
                <w:bCs/>
              </w:rPr>
            </w:pPr>
            <w:r w:rsidRPr="00EB7547">
              <w:rPr>
                <w:b/>
                <w:bCs/>
              </w:rPr>
              <w:t>Предметные</w:t>
            </w:r>
          </w:p>
        </w:tc>
        <w:tc>
          <w:tcPr>
            <w:tcW w:w="12699" w:type="dxa"/>
            <w:gridSpan w:val="2"/>
            <w:shd w:val="clear" w:color="auto" w:fill="auto"/>
          </w:tcPr>
          <w:p w:rsidR="005C7FFB" w:rsidRPr="00EB7547" w:rsidRDefault="005C7FFB" w:rsidP="00DE56D8">
            <w:pPr>
              <w:contextualSpacing/>
              <w:jc w:val="both"/>
            </w:pPr>
            <w:r w:rsidRPr="00EB7547">
              <w:t>- овладение базовым понятийным аппаратом по основным разделам содержания, представление об основных изучаемых понятиях (число, геометрическая фигура, уравнение, функция, вероятность) как важнейших математических моделях, позволяющих описывать и изучать реальные процессы и явления;</w:t>
            </w:r>
          </w:p>
          <w:p w:rsidR="005C7FFB" w:rsidRPr="00EB7547" w:rsidRDefault="005C7FFB" w:rsidP="00DE56D8">
            <w:pPr>
              <w:tabs>
                <w:tab w:val="left" w:pos="662"/>
              </w:tabs>
              <w:autoSpaceDE w:val="0"/>
              <w:autoSpaceDN w:val="0"/>
              <w:adjustRightInd w:val="0"/>
              <w:jc w:val="both"/>
            </w:pPr>
            <w:r w:rsidRPr="00EB7547">
              <w:t>- умение работать с математическим текстом (анализировать, извлекать необходимую информацию), грамотно применять математическую терминологию и символику, использовать различные языки математики;</w:t>
            </w:r>
          </w:p>
          <w:p w:rsidR="005C7FFB" w:rsidRPr="00EB7547" w:rsidRDefault="005C7FFB" w:rsidP="00DE56D8">
            <w:pPr>
              <w:tabs>
                <w:tab w:val="left" w:pos="653"/>
              </w:tabs>
              <w:autoSpaceDE w:val="0"/>
              <w:autoSpaceDN w:val="0"/>
              <w:adjustRightInd w:val="0"/>
              <w:jc w:val="both"/>
            </w:pPr>
            <w:r w:rsidRPr="00EB7547">
              <w:t>- умение проводить классификации, логические обоснования, доказательства математических утверждений;</w:t>
            </w:r>
          </w:p>
          <w:p w:rsidR="005C7FFB" w:rsidRPr="00EB7547" w:rsidRDefault="005C7FFB" w:rsidP="00DE56D8">
            <w:pPr>
              <w:tabs>
                <w:tab w:val="left" w:pos="653"/>
              </w:tabs>
              <w:autoSpaceDE w:val="0"/>
              <w:autoSpaceDN w:val="0"/>
              <w:adjustRightInd w:val="0"/>
              <w:jc w:val="both"/>
            </w:pPr>
            <w:r w:rsidRPr="00EB7547">
              <w:t>- умение распознавать виды математических утверждений (аксиомы, определения, теоремы и др.), прямые и обратные теоремы;</w:t>
            </w:r>
          </w:p>
          <w:p w:rsidR="005C7FFB" w:rsidRPr="00EB7547" w:rsidRDefault="005C7FFB" w:rsidP="00DE56D8">
            <w:pPr>
              <w:tabs>
                <w:tab w:val="left" w:pos="653"/>
              </w:tabs>
              <w:autoSpaceDE w:val="0"/>
              <w:autoSpaceDN w:val="0"/>
              <w:adjustRightInd w:val="0"/>
              <w:jc w:val="both"/>
            </w:pPr>
            <w:r w:rsidRPr="00EB7547">
              <w:t>-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5C7FFB" w:rsidRPr="00EB7547" w:rsidRDefault="005C7FFB" w:rsidP="00DE56D8">
            <w:pPr>
              <w:tabs>
                <w:tab w:val="left" w:pos="653"/>
              </w:tabs>
              <w:autoSpaceDE w:val="0"/>
              <w:autoSpaceDN w:val="0"/>
              <w:adjustRightInd w:val="0"/>
              <w:jc w:val="both"/>
            </w:pPr>
            <w:r w:rsidRPr="00EB7547">
              <w:t>- овладение символьным языком алгебры, приемами вы</w:t>
            </w:r>
            <w:r w:rsidRPr="00EB7547">
              <w:softHyphen/>
              <w:t>полнения тождествен</w:t>
            </w:r>
            <w:r w:rsidRPr="00EB7547">
              <w:softHyphen/>
              <w:t>ных преобра</w:t>
            </w:r>
            <w:r w:rsidRPr="00EB7547">
              <w:softHyphen/>
              <w:t>зований рациональных вы</w:t>
            </w:r>
            <w:r w:rsidRPr="00EB7547">
              <w:softHyphen/>
              <w:t>ражений, решения уравне</w:t>
            </w:r>
            <w:r w:rsidRPr="00EB7547">
              <w:softHyphen/>
              <w:t>ний, систем уравнений, нера</w:t>
            </w:r>
            <w:r w:rsidRPr="00EB7547">
              <w:softHyphen/>
              <w:t>венств и систем неравенств, умение использо</w:t>
            </w:r>
            <w:r w:rsidRPr="00EB7547">
              <w:softHyphen/>
              <w:t>вать идею координат на плоскости для интерпре</w:t>
            </w:r>
            <w:r w:rsidRPr="00EB7547">
              <w:softHyphen/>
              <w:t>тации уравнений, нера</w:t>
            </w:r>
            <w:r w:rsidRPr="00EB7547">
              <w:softHyphen/>
              <w:t>венств, систем, умение применять алгебраические преобразова</w:t>
            </w:r>
            <w:r w:rsidRPr="00EB7547">
              <w:softHyphen/>
              <w:t>ния, аппарат уравнений и неравенств для решения задач из различных разде</w:t>
            </w:r>
            <w:r w:rsidRPr="00EB7547">
              <w:softHyphen/>
              <w:t>лов курса;</w:t>
            </w:r>
          </w:p>
          <w:p w:rsidR="005C7FFB" w:rsidRPr="00EB7547" w:rsidRDefault="005C7FFB" w:rsidP="00DE56D8">
            <w:pPr>
              <w:tabs>
                <w:tab w:val="left" w:pos="653"/>
              </w:tabs>
              <w:autoSpaceDE w:val="0"/>
              <w:autoSpaceDN w:val="0"/>
              <w:adjustRightInd w:val="0"/>
              <w:jc w:val="both"/>
            </w:pPr>
            <w:r w:rsidRPr="00EB7547">
              <w:t>- овладение системой функциональных понятий, функ</w:t>
            </w:r>
            <w:r w:rsidRPr="00EB7547">
              <w:softHyphen/>
              <w:t>циональным язы</w:t>
            </w:r>
            <w:r w:rsidRPr="00EB7547">
              <w:softHyphen/>
              <w:t>ком и символи</w:t>
            </w:r>
            <w:r w:rsidRPr="00EB7547">
              <w:softHyphen/>
              <w:t>кой, умение на основе функ</w:t>
            </w:r>
            <w:r w:rsidRPr="00EB7547">
              <w:softHyphen/>
              <w:t>ционально-графических представле</w:t>
            </w:r>
            <w:r w:rsidRPr="00EB7547">
              <w:softHyphen/>
              <w:t>ний описывать и анализи</w:t>
            </w:r>
            <w:r w:rsidRPr="00EB7547">
              <w:softHyphen/>
              <w:t>ровать реальные зависимости;</w:t>
            </w:r>
          </w:p>
          <w:p w:rsidR="005C7FFB" w:rsidRPr="00EB7547" w:rsidRDefault="005C7FFB" w:rsidP="00DE56D8">
            <w:pPr>
              <w:tabs>
                <w:tab w:val="left" w:pos="653"/>
              </w:tabs>
              <w:autoSpaceDE w:val="0"/>
              <w:autoSpaceDN w:val="0"/>
              <w:adjustRightInd w:val="0"/>
              <w:jc w:val="both"/>
            </w:pPr>
            <w:r w:rsidRPr="00EB7547">
              <w:t>- овладение основными способами представления и ана</w:t>
            </w:r>
            <w:r w:rsidRPr="00EB7547">
              <w:softHyphen/>
              <w:t>лиза статистиче</w:t>
            </w:r>
            <w:r w:rsidRPr="00EB7547">
              <w:softHyphen/>
              <w:t>ских данных; нали</w:t>
            </w:r>
            <w:r w:rsidRPr="00EB7547">
              <w:softHyphen/>
              <w:t>чие представлений о стати</w:t>
            </w:r>
            <w:r w:rsidRPr="00EB7547">
              <w:softHyphen/>
              <w:t>стических закономерностях в реальном мире и о различных способах их изучения, о вероятностных моде</w:t>
            </w:r>
            <w:r w:rsidRPr="00EB7547">
              <w:softHyphen/>
              <w:t>лях;</w:t>
            </w:r>
          </w:p>
          <w:p w:rsidR="005C7FFB" w:rsidRPr="00EB7547" w:rsidRDefault="005C7FFB" w:rsidP="00DE56D8">
            <w:pPr>
              <w:tabs>
                <w:tab w:val="left" w:pos="653"/>
              </w:tabs>
              <w:autoSpaceDE w:val="0"/>
              <w:autoSpaceDN w:val="0"/>
              <w:adjustRightInd w:val="0"/>
              <w:jc w:val="both"/>
            </w:pPr>
            <w:r w:rsidRPr="00EB7547">
              <w:t>- овладение геометрическим языком, умение использо</w:t>
            </w:r>
            <w:r w:rsidRPr="00EB7547">
              <w:softHyphen/>
              <w:t>вать его для описа</w:t>
            </w:r>
            <w:r w:rsidRPr="00EB7547">
              <w:softHyphen/>
              <w:t>ния предме</w:t>
            </w:r>
            <w:r w:rsidRPr="00EB7547">
              <w:softHyphen/>
              <w:t>тов окружающего мира, разви</w:t>
            </w:r>
            <w:r w:rsidRPr="00EB7547">
              <w:softHyphen/>
              <w:t>тие пространственных представле</w:t>
            </w:r>
            <w:r w:rsidRPr="00EB7547">
              <w:softHyphen/>
              <w:t>ний и изобразительных уме</w:t>
            </w:r>
            <w:r w:rsidRPr="00EB7547">
              <w:softHyphen/>
              <w:t>ний, приобретение навыков геометрических построе</w:t>
            </w:r>
            <w:r w:rsidRPr="00EB7547">
              <w:softHyphen/>
              <w:t>ний;</w:t>
            </w:r>
          </w:p>
          <w:p w:rsidR="005C7FFB" w:rsidRPr="00EB7547" w:rsidRDefault="005C7FFB" w:rsidP="00DE56D8">
            <w:pPr>
              <w:contextualSpacing/>
            </w:pPr>
            <w:r w:rsidRPr="00EB7547">
              <w:t>- усвоение систематических знаний о плоских фигурах и их свойствах, а также на наглядном уровне  о простейших пространственных телах, умение применять систематические знания о них для решения геометрических и практических задач;</w:t>
            </w:r>
          </w:p>
          <w:p w:rsidR="005C7FFB" w:rsidRPr="00EB7547" w:rsidRDefault="005C7FFB" w:rsidP="00DE56D8">
            <w:pPr>
              <w:tabs>
                <w:tab w:val="left" w:pos="653"/>
              </w:tabs>
              <w:autoSpaceDE w:val="0"/>
              <w:autoSpaceDN w:val="0"/>
              <w:adjustRightInd w:val="0"/>
              <w:jc w:val="both"/>
            </w:pPr>
            <w:r w:rsidRPr="00EB7547">
              <w:t>- умения измерять длины отрезков, величины углов, использовать формулы для нахождения периметров, площадей и объемов геометрических фигур;</w:t>
            </w:r>
          </w:p>
          <w:p w:rsidR="005C7FFB" w:rsidRPr="00EB7547" w:rsidRDefault="005C7FFB" w:rsidP="00DE56D8">
            <w:pPr>
              <w:tabs>
                <w:tab w:val="left" w:pos="653"/>
              </w:tabs>
              <w:autoSpaceDE w:val="0"/>
              <w:autoSpaceDN w:val="0"/>
              <w:adjustRightInd w:val="0"/>
              <w:jc w:val="both"/>
            </w:pPr>
            <w:r w:rsidRPr="00EB7547">
              <w:t>-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tc>
      </w:tr>
    </w:tbl>
    <w:p w:rsidR="005C7FFB" w:rsidRPr="00EB7547" w:rsidRDefault="005C7FFB" w:rsidP="005C7FFB">
      <w:pPr>
        <w:autoSpaceDE w:val="0"/>
        <w:autoSpaceDN w:val="0"/>
        <w:adjustRightInd w:val="0"/>
      </w:pPr>
    </w:p>
    <w:p w:rsidR="005C7FFB" w:rsidRPr="004858D7" w:rsidRDefault="005C7FFB" w:rsidP="005C7FFB">
      <w:pPr>
        <w:autoSpaceDE w:val="0"/>
        <w:autoSpaceDN w:val="0"/>
        <w:adjustRightInd w:val="0"/>
        <w:ind w:left="1800"/>
        <w:rPr>
          <w:b/>
          <w:bCs/>
        </w:rPr>
      </w:pPr>
      <w:r w:rsidRPr="00F11731">
        <w:rPr>
          <w:b/>
          <w:bCs/>
        </w:rPr>
        <w:t xml:space="preserve">                                                   </w:t>
      </w:r>
      <w:r>
        <w:rPr>
          <w:b/>
          <w:bCs/>
          <w:lang w:val="en-US"/>
        </w:rPr>
        <w:t>V</w:t>
      </w:r>
      <w:r w:rsidRPr="00445BF2">
        <w:rPr>
          <w:b/>
          <w:bCs/>
        </w:rPr>
        <w:t>.</w:t>
      </w:r>
      <w:r w:rsidRPr="004858D7">
        <w:rPr>
          <w:b/>
          <w:bCs/>
        </w:rPr>
        <w:t xml:space="preserve"> Содержание учебного предмета «Математика»</w:t>
      </w:r>
    </w:p>
    <w:p w:rsidR="005C7FFB" w:rsidRPr="004858D7" w:rsidRDefault="005C7FFB" w:rsidP="005C7FFB">
      <w:pPr>
        <w:autoSpaceDE w:val="0"/>
        <w:autoSpaceDN w:val="0"/>
        <w:adjustRightInd w:val="0"/>
        <w:jc w:val="center"/>
        <w:rPr>
          <w:b/>
          <w:bCs/>
        </w:rPr>
      </w:pPr>
      <w:r w:rsidRPr="004858D7">
        <w:rPr>
          <w:b/>
          <w:bCs/>
        </w:rPr>
        <w:t>АРИФМЕТИКА 240ч.</w:t>
      </w:r>
    </w:p>
    <w:p w:rsidR="005C7FFB" w:rsidRPr="004858D7" w:rsidRDefault="005C7FFB" w:rsidP="005C7FFB">
      <w:pPr>
        <w:autoSpaceDE w:val="0"/>
        <w:autoSpaceDN w:val="0"/>
        <w:adjustRightInd w:val="0"/>
        <w:jc w:val="both"/>
      </w:pPr>
      <w:r w:rsidRPr="004858D7">
        <w:rPr>
          <w:b/>
          <w:bCs/>
        </w:rPr>
        <w:t>Натуральные числа.</w:t>
      </w:r>
      <w:r w:rsidRPr="004858D7">
        <w:rPr>
          <w:rFonts w:ascii="Times New Roman,Bold" w:hAnsi="Times New Roman,Bold" w:cs="Times New Roman,Bold"/>
          <w:b/>
          <w:bCs/>
        </w:rPr>
        <w:t xml:space="preserve"> </w:t>
      </w:r>
      <w:r w:rsidRPr="004858D7">
        <w:t>Натуральный ряд. Десятичная система счисления. Арифметические действия с натуральными числами. Свойства арифметических действий. Степень с натуральным показателем. Числовые выражения, значение числового выражения. Порядок действий в числовых</w:t>
      </w:r>
    </w:p>
    <w:p w:rsidR="005C7FFB" w:rsidRPr="004858D7" w:rsidRDefault="005C7FFB" w:rsidP="005C7FFB">
      <w:pPr>
        <w:autoSpaceDE w:val="0"/>
        <w:autoSpaceDN w:val="0"/>
        <w:adjustRightInd w:val="0"/>
        <w:jc w:val="both"/>
      </w:pPr>
      <w:r w:rsidRPr="004858D7">
        <w:t>выражениях, использование скобок. Решение текстовых задач арифметическими способами. 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5C7FFB" w:rsidRPr="004858D7" w:rsidRDefault="005C7FFB" w:rsidP="005C7FFB">
      <w:pPr>
        <w:autoSpaceDE w:val="0"/>
        <w:autoSpaceDN w:val="0"/>
        <w:adjustRightInd w:val="0"/>
        <w:jc w:val="both"/>
      </w:pPr>
      <w:r w:rsidRPr="004858D7">
        <w:rPr>
          <w:b/>
          <w:bCs/>
        </w:rPr>
        <w:t>Дроби.</w:t>
      </w:r>
      <w:r w:rsidRPr="004858D7">
        <w:rPr>
          <w:rFonts w:ascii="Times New Roman,Bold" w:hAnsi="Times New Roman,Bold" w:cs="Times New Roman,Bold"/>
          <w:b/>
          <w:bCs/>
        </w:rPr>
        <w:t xml:space="preserve"> </w:t>
      </w:r>
      <w:r w:rsidRPr="004858D7">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Проценты; нахождение процентов от величины и величины по ее процентам. Отношение; выражение отношения в процентах. Пропорция; основное свойство пропорции. Решение текстовых задач арифметическими способами.</w:t>
      </w:r>
    </w:p>
    <w:p w:rsidR="005C7FFB" w:rsidRPr="004858D7" w:rsidRDefault="005C7FFB" w:rsidP="005C7FFB">
      <w:pPr>
        <w:autoSpaceDE w:val="0"/>
        <w:autoSpaceDN w:val="0"/>
        <w:adjustRightInd w:val="0"/>
        <w:jc w:val="both"/>
      </w:pPr>
      <w:r w:rsidRPr="004858D7">
        <w:rPr>
          <w:b/>
          <w:bCs/>
        </w:rPr>
        <w:t>Рациональные числа.</w:t>
      </w:r>
      <w:r w:rsidRPr="004858D7">
        <w:rPr>
          <w:rFonts w:ascii="Times New Roman,Bold" w:hAnsi="Times New Roman,Bold" w:cs="Times New Roman,Bold"/>
          <w:b/>
          <w:bCs/>
        </w:rPr>
        <w:t xml:space="preserve"> </w:t>
      </w:r>
      <w:r w:rsidRPr="004858D7">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4858D7">
        <w:rPr>
          <w:i/>
          <w:iCs/>
        </w:rPr>
        <w:t>m/</w:t>
      </w:r>
      <w:r w:rsidRPr="004858D7">
        <w:rPr>
          <w:i/>
          <w:iCs/>
          <w:lang w:val="en-US"/>
        </w:rPr>
        <w:t>n</w:t>
      </w:r>
      <w:r w:rsidRPr="004858D7">
        <w:t>, где m — целое число, n — натуральное число. Сравнение рациональных чисел. Арифметические действия с</w:t>
      </w:r>
    </w:p>
    <w:p w:rsidR="005C7FFB" w:rsidRPr="004858D7" w:rsidRDefault="005C7FFB" w:rsidP="005C7FFB">
      <w:pPr>
        <w:autoSpaceDE w:val="0"/>
        <w:autoSpaceDN w:val="0"/>
        <w:adjustRightInd w:val="0"/>
        <w:jc w:val="both"/>
      </w:pPr>
      <w:r w:rsidRPr="004858D7">
        <w:t>рациональными числами. Свойства арифметических действий. Степень с целым показателем.</w:t>
      </w:r>
    </w:p>
    <w:p w:rsidR="005C7FFB" w:rsidRPr="004858D7" w:rsidRDefault="005C7FFB" w:rsidP="005C7FFB">
      <w:pPr>
        <w:autoSpaceDE w:val="0"/>
        <w:autoSpaceDN w:val="0"/>
        <w:adjustRightInd w:val="0"/>
        <w:jc w:val="both"/>
      </w:pPr>
      <w:r w:rsidRPr="004858D7">
        <w:rPr>
          <w:b/>
          <w:bCs/>
        </w:rPr>
        <w:t>Действительные числа.</w:t>
      </w:r>
      <w:r w:rsidRPr="004858D7">
        <w:rPr>
          <w:rFonts w:ascii="Times New Roman,Bold" w:hAnsi="Times New Roman,Bold" w:cs="Times New Roman,Bold"/>
          <w:b/>
          <w:bCs/>
        </w:rPr>
        <w:t xml:space="preserve"> </w:t>
      </w:r>
      <w:r w:rsidRPr="004858D7">
        <w:t>Квадратный корень из числа. Корень третьей степени. Понятие об иррациональном числе. Иррациональность числа √2 и несоизмеримость стороны и диагонали квадрата. Десятичные приближения иррациональных чисел. Множество действительных чисел; представление действительных чисел в виде бесконечных десятичных дробей. Сравнение действительных чисел. Координатная прямая. Изображение чисел точками координатной прямой. Числовые промежутки.</w:t>
      </w:r>
    </w:p>
    <w:p w:rsidR="005C7FFB" w:rsidRPr="004858D7" w:rsidRDefault="005C7FFB" w:rsidP="005C7FFB">
      <w:pPr>
        <w:autoSpaceDE w:val="0"/>
        <w:autoSpaceDN w:val="0"/>
        <w:adjustRightInd w:val="0"/>
        <w:jc w:val="both"/>
      </w:pPr>
      <w:r w:rsidRPr="004858D7">
        <w:rPr>
          <w:b/>
          <w:bCs/>
        </w:rPr>
        <w:t>Измерения, приближения, оценки.</w:t>
      </w:r>
      <w:r w:rsidRPr="004858D7">
        <w:rPr>
          <w:rFonts w:ascii="Times New Roman,Bold" w:hAnsi="Times New Roman,Bold" w:cs="Times New Roman,Bold"/>
          <w:b/>
          <w:bCs/>
        </w:rPr>
        <w:t xml:space="preserve"> </w:t>
      </w:r>
      <w:r w:rsidRPr="004858D7">
        <w:t>Размеры объектов окружающего мира (от элементарных частиц до Вселенной), длительность процессов в окружающем мире. Выделение множителя — степени 10 — в записи числа. Приближенное значение величины, точность приближения. Округление натуральных чисел и десятичных дробей. Прикидка и оценка результатов вычислений.</w:t>
      </w:r>
    </w:p>
    <w:p w:rsidR="005C7FFB" w:rsidRPr="004858D7" w:rsidRDefault="005C7FFB" w:rsidP="005C7FFB">
      <w:pPr>
        <w:autoSpaceDE w:val="0"/>
        <w:autoSpaceDN w:val="0"/>
        <w:adjustRightInd w:val="0"/>
        <w:jc w:val="center"/>
        <w:rPr>
          <w:rFonts w:ascii="Times New Roman,Bold" w:hAnsi="Times New Roman,Bold" w:cs="Times New Roman,Bold"/>
          <w:b/>
          <w:bCs/>
        </w:rPr>
      </w:pPr>
      <w:r w:rsidRPr="004858D7">
        <w:rPr>
          <w:b/>
          <w:bCs/>
        </w:rPr>
        <w:t>АЛГЕБРА 200ч</w:t>
      </w:r>
      <w:r w:rsidRPr="004858D7">
        <w:rPr>
          <w:rFonts w:ascii="Times New Roman,Bold" w:hAnsi="Times New Roman,Bold" w:cs="Times New Roman,Bold"/>
          <w:b/>
          <w:bCs/>
        </w:rPr>
        <w:t>.</w:t>
      </w:r>
    </w:p>
    <w:p w:rsidR="005C7FFB" w:rsidRPr="004858D7" w:rsidRDefault="005C7FFB" w:rsidP="005C7FFB">
      <w:pPr>
        <w:autoSpaceDE w:val="0"/>
        <w:autoSpaceDN w:val="0"/>
        <w:adjustRightInd w:val="0"/>
        <w:jc w:val="both"/>
      </w:pPr>
      <w:r w:rsidRPr="004858D7">
        <w:rPr>
          <w:b/>
          <w:bCs/>
        </w:rPr>
        <w:t>Алгебраические выражения.</w:t>
      </w:r>
      <w:r w:rsidRPr="004858D7">
        <w:rPr>
          <w:rFonts w:ascii="Times New Roman,Bold" w:hAnsi="Times New Roman,Bold" w:cs="Times New Roman,Bold"/>
          <w:b/>
          <w:bCs/>
        </w:rPr>
        <w:t xml:space="preserve"> </w:t>
      </w:r>
      <w:r w:rsidRPr="004858D7">
        <w:t>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Степень с натуральным показателем и ее свойства. 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трехчлен; разложение квадратного трехчлена на множители. 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ее свойства. Рациональные выражения и их преобразования. Доказательство тождеств. Квадратные корни. Свойства арифметических квадратных корней и их применение к преобразованию числовых выражений и вычислениям.</w:t>
      </w:r>
    </w:p>
    <w:p w:rsidR="005C7FFB" w:rsidRPr="004858D7" w:rsidRDefault="005C7FFB" w:rsidP="005C7FFB">
      <w:pPr>
        <w:autoSpaceDE w:val="0"/>
        <w:autoSpaceDN w:val="0"/>
        <w:adjustRightInd w:val="0"/>
        <w:jc w:val="both"/>
      </w:pPr>
      <w:r w:rsidRPr="004858D7">
        <w:rPr>
          <w:b/>
          <w:bCs/>
        </w:rPr>
        <w:t>Уравнения.</w:t>
      </w:r>
      <w:r w:rsidRPr="004858D7">
        <w:rPr>
          <w:rFonts w:ascii="Times New Roman,Bold" w:hAnsi="Times New Roman,Bold" w:cs="Times New Roman,Bold"/>
          <w:b/>
          <w:bCs/>
        </w:rPr>
        <w:t xml:space="preserve"> </w:t>
      </w:r>
      <w:r w:rsidRPr="004858D7">
        <w:t>Уравнение с одной переменной. Корень уравнения. Свойства числовых равенств. Равносильность уравнений. 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четвертой степени. Решение дробно-рациональных уравнений. Уравнение с двумя переменными. Линейное уравнение с двумя переменными, примеры решения уравнений в целых числах. 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Решение текстовых задач алгебраическим способом. 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5C7FFB" w:rsidRPr="004858D7" w:rsidRDefault="005C7FFB" w:rsidP="005C7FFB">
      <w:pPr>
        <w:autoSpaceDE w:val="0"/>
        <w:autoSpaceDN w:val="0"/>
        <w:adjustRightInd w:val="0"/>
        <w:jc w:val="both"/>
      </w:pPr>
      <w:r w:rsidRPr="004858D7">
        <w:rPr>
          <w:b/>
          <w:bCs/>
        </w:rPr>
        <w:t>Неравенства.</w:t>
      </w:r>
      <w:r w:rsidRPr="004858D7">
        <w:rPr>
          <w:rFonts w:ascii="Times New Roman,Bold" w:hAnsi="Times New Roman,Bold" w:cs="Times New Roman,Bold"/>
          <w:b/>
          <w:bCs/>
        </w:rPr>
        <w:t xml:space="preserve"> </w:t>
      </w:r>
      <w:r w:rsidRPr="004858D7">
        <w:t>Числовые неравенства и их свойства. 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5C7FFB" w:rsidRPr="004858D7" w:rsidRDefault="005C7FFB" w:rsidP="005C7FFB">
      <w:pPr>
        <w:autoSpaceDE w:val="0"/>
        <w:autoSpaceDN w:val="0"/>
        <w:adjustRightInd w:val="0"/>
        <w:jc w:val="center"/>
        <w:rPr>
          <w:sz w:val="20"/>
          <w:szCs w:val="20"/>
        </w:rPr>
      </w:pPr>
      <w:r w:rsidRPr="004858D7">
        <w:rPr>
          <w:b/>
          <w:bCs/>
        </w:rPr>
        <w:t>ФУНКЦИИ 65ч.</w:t>
      </w:r>
    </w:p>
    <w:p w:rsidR="005C7FFB" w:rsidRPr="004858D7" w:rsidRDefault="005C7FFB" w:rsidP="005C7FFB">
      <w:pPr>
        <w:autoSpaceDE w:val="0"/>
        <w:autoSpaceDN w:val="0"/>
        <w:adjustRightInd w:val="0"/>
        <w:jc w:val="both"/>
      </w:pPr>
      <w:r w:rsidRPr="004858D7">
        <w:rPr>
          <w:b/>
          <w:bCs/>
        </w:rPr>
        <w:t>Основные понятия.</w:t>
      </w:r>
      <w:r w:rsidRPr="004858D7">
        <w:rPr>
          <w:rFonts w:ascii="Times New Roman,Bold" w:hAnsi="Times New Roman,Bold" w:cs="Times New Roman,Bold"/>
          <w:b/>
          <w:bCs/>
        </w:rPr>
        <w:t xml:space="preserve"> </w:t>
      </w:r>
      <w:r w:rsidRPr="004858D7">
        <w:t>Зависимости между величинами. Представление зависимостей формулами.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w:t>
      </w:r>
    </w:p>
    <w:p w:rsidR="005C7FFB" w:rsidRPr="004858D7" w:rsidRDefault="005C7FFB" w:rsidP="005C7FFB">
      <w:pPr>
        <w:autoSpaceDE w:val="0"/>
        <w:autoSpaceDN w:val="0"/>
        <w:adjustRightInd w:val="0"/>
        <w:jc w:val="both"/>
      </w:pPr>
      <w:r w:rsidRPr="004858D7">
        <w:rPr>
          <w:b/>
          <w:bCs/>
        </w:rPr>
        <w:t>Числовые функции.</w:t>
      </w:r>
      <w:r w:rsidRPr="004858D7">
        <w:rPr>
          <w:rFonts w:ascii="Times New Roman,Bold" w:hAnsi="Times New Roman,Bold" w:cs="Times New Roman,Bold"/>
          <w:b/>
          <w:bCs/>
        </w:rPr>
        <w:t xml:space="preserve"> </w:t>
      </w:r>
      <w:r w:rsidRPr="004858D7">
        <w:t xml:space="preserve">Функции, описывающие прямую и обратную пропорциональные зависимости, их графики и свойства. Линейная функция, ее график и свойства. Квадратичная функция, ее график и свойства. Степенные функции с натуральными показателями 2 и 3, их графики и свойства. Графики функций </w:t>
      </w:r>
      <w:r w:rsidRPr="004858D7">
        <w:rPr>
          <w:i/>
          <w:iCs/>
        </w:rPr>
        <w:t xml:space="preserve">y </w:t>
      </w:r>
      <w:r w:rsidRPr="004858D7">
        <w:rPr>
          <w:rFonts w:ascii="Symbol" w:hAnsi="Symbol" w:cs="Symbol"/>
        </w:rPr>
        <w:t></w:t>
      </w:r>
      <w:r w:rsidRPr="004858D7">
        <w:rPr>
          <w:rFonts w:ascii="Symbol" w:hAnsi="Symbol" w:cs="Symbol"/>
        </w:rPr>
        <w:t></w:t>
      </w:r>
      <w:r w:rsidRPr="004858D7">
        <w:t>√</w:t>
      </w:r>
      <w:r w:rsidRPr="004858D7">
        <w:rPr>
          <w:i/>
          <w:iCs/>
        </w:rPr>
        <w:t>х</w:t>
      </w:r>
      <w:r w:rsidRPr="004858D7">
        <w:t xml:space="preserve">, </w:t>
      </w:r>
      <w:r w:rsidRPr="004858D7">
        <w:rPr>
          <w:rFonts w:ascii="Times New Roman,Italic" w:hAnsi="Times New Roman,Italic" w:cs="Times New Roman,Italic"/>
          <w:i/>
          <w:iCs/>
        </w:rPr>
        <w:t>, у =</w:t>
      </w:r>
      <w:r w:rsidRPr="004858D7">
        <w:rPr>
          <w:rFonts w:cs="Times New Roman,Italic"/>
          <w:i/>
          <w:iCs/>
        </w:rPr>
        <w:t xml:space="preserve"> </w:t>
      </w:r>
      <w:r w:rsidRPr="004858D7">
        <w:rPr>
          <w:rFonts w:cs="Times New Roman,Italic"/>
          <w:i/>
          <w:iCs/>
          <w:vertAlign w:val="superscript"/>
        </w:rPr>
        <w:t>3</w:t>
      </w:r>
      <w:r w:rsidRPr="004858D7">
        <w:rPr>
          <w:i/>
          <w:iCs/>
        </w:rPr>
        <w:t>√</w:t>
      </w:r>
      <w:r w:rsidRPr="004858D7">
        <w:rPr>
          <w:rFonts w:cs="Times New Roman,Italic"/>
          <w:i/>
          <w:iCs/>
          <w:lang w:val="en-US"/>
        </w:rPr>
        <w:t>x</w:t>
      </w:r>
      <w:r w:rsidRPr="004858D7">
        <w:rPr>
          <w:i/>
          <w:iCs/>
        </w:rPr>
        <w:t xml:space="preserve"> </w:t>
      </w:r>
      <w:r w:rsidRPr="004858D7">
        <w:rPr>
          <w:rFonts w:ascii="Times New Roman,Italic" w:hAnsi="Times New Roman,Italic" w:cs="Times New Roman,Italic"/>
          <w:i/>
          <w:iCs/>
        </w:rPr>
        <w:t xml:space="preserve">, у </w:t>
      </w:r>
      <w:r w:rsidRPr="004858D7">
        <w:t>= |х|.</w:t>
      </w:r>
    </w:p>
    <w:p w:rsidR="005C7FFB" w:rsidRPr="004858D7" w:rsidRDefault="005C7FFB" w:rsidP="005C7FFB">
      <w:pPr>
        <w:autoSpaceDE w:val="0"/>
        <w:autoSpaceDN w:val="0"/>
        <w:adjustRightInd w:val="0"/>
        <w:jc w:val="both"/>
      </w:pPr>
      <w:r w:rsidRPr="004858D7">
        <w:rPr>
          <w:b/>
          <w:bCs/>
        </w:rPr>
        <w:t>Числовые последовательности</w:t>
      </w:r>
      <w:r w:rsidRPr="004858D7">
        <w:rPr>
          <w:rFonts w:ascii="Times New Roman,Bold" w:hAnsi="Times New Roman,Bold" w:cs="Times New Roman,Bold"/>
          <w:b/>
          <w:bCs/>
        </w:rPr>
        <w:t xml:space="preserve">. </w:t>
      </w:r>
      <w:r w:rsidRPr="004858D7">
        <w:t>Понятие числовой последовательности. Задание последовательности рекуррентной формулой и формулой n-го члена. Арифметическая и геометрическая прогрессии. Формулы n-го члена арифметической и геометрической прогрессий, суммы первых n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5C7FFB" w:rsidRPr="004858D7" w:rsidRDefault="005C7FFB" w:rsidP="005C7FFB">
      <w:pPr>
        <w:autoSpaceDE w:val="0"/>
        <w:autoSpaceDN w:val="0"/>
        <w:adjustRightInd w:val="0"/>
        <w:jc w:val="center"/>
        <w:rPr>
          <w:b/>
          <w:bCs/>
        </w:rPr>
      </w:pPr>
      <w:r w:rsidRPr="004858D7">
        <w:rPr>
          <w:b/>
          <w:bCs/>
        </w:rPr>
        <w:t>ВЕРОЯТНОСТЬ И СТАТИСТИКА 50ч.</w:t>
      </w:r>
    </w:p>
    <w:p w:rsidR="005C7FFB" w:rsidRPr="004858D7" w:rsidRDefault="005C7FFB" w:rsidP="005C7FFB">
      <w:pPr>
        <w:autoSpaceDE w:val="0"/>
        <w:autoSpaceDN w:val="0"/>
        <w:adjustRightInd w:val="0"/>
        <w:jc w:val="both"/>
      </w:pPr>
      <w:r w:rsidRPr="004858D7">
        <w:rPr>
          <w:b/>
          <w:bCs/>
        </w:rPr>
        <w:t>Описательная статистика.</w:t>
      </w:r>
      <w:r w:rsidRPr="004858D7">
        <w:rPr>
          <w:rFonts w:ascii="Times New Roman,Bold" w:hAnsi="Times New Roman,Bold" w:cs="Times New Roman,Bold"/>
          <w:b/>
          <w:bCs/>
        </w:rPr>
        <w:t xml:space="preserve"> </w:t>
      </w:r>
      <w:r w:rsidRPr="004858D7">
        <w:t>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5C7FFB" w:rsidRPr="004858D7" w:rsidRDefault="005C7FFB" w:rsidP="005C7FFB">
      <w:pPr>
        <w:autoSpaceDE w:val="0"/>
        <w:autoSpaceDN w:val="0"/>
        <w:adjustRightInd w:val="0"/>
        <w:jc w:val="both"/>
      </w:pPr>
      <w:r w:rsidRPr="004858D7">
        <w:rPr>
          <w:b/>
          <w:bCs/>
        </w:rPr>
        <w:t>Случайные события и вероятность.</w:t>
      </w:r>
      <w:r w:rsidRPr="004858D7">
        <w:rPr>
          <w:rFonts w:ascii="Times New Roman,Bold" w:hAnsi="Times New Roman,Bold" w:cs="Times New Roman,Bold"/>
          <w:b/>
          <w:bCs/>
        </w:rPr>
        <w:t xml:space="preserve"> </w:t>
      </w:r>
      <w:r w:rsidRPr="004858D7">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5C7FFB" w:rsidRPr="004858D7" w:rsidRDefault="005C7FFB" w:rsidP="005C7FFB">
      <w:pPr>
        <w:autoSpaceDE w:val="0"/>
        <w:autoSpaceDN w:val="0"/>
        <w:adjustRightInd w:val="0"/>
        <w:jc w:val="both"/>
      </w:pPr>
      <w:r w:rsidRPr="004858D7">
        <w:rPr>
          <w:b/>
          <w:bCs/>
        </w:rPr>
        <w:t>Комбинаторика.</w:t>
      </w:r>
      <w:r w:rsidRPr="004858D7">
        <w:rPr>
          <w:rFonts w:ascii="Times New Roman,Bold" w:hAnsi="Times New Roman,Bold" w:cs="Times New Roman,Bold"/>
          <w:b/>
          <w:bCs/>
        </w:rPr>
        <w:t xml:space="preserve"> </w:t>
      </w:r>
      <w:r w:rsidRPr="004858D7">
        <w:t>Решение комбинаторных задач перебором вариантов. Комбинаторное правило умножения. Перестановки и факториал.</w:t>
      </w:r>
    </w:p>
    <w:p w:rsidR="005C7FFB" w:rsidRPr="004858D7" w:rsidRDefault="005C7FFB" w:rsidP="005C7FFB">
      <w:pPr>
        <w:autoSpaceDE w:val="0"/>
        <w:autoSpaceDN w:val="0"/>
        <w:adjustRightInd w:val="0"/>
        <w:jc w:val="center"/>
        <w:rPr>
          <w:b/>
          <w:bCs/>
        </w:rPr>
      </w:pPr>
      <w:r w:rsidRPr="004858D7">
        <w:rPr>
          <w:b/>
          <w:bCs/>
        </w:rPr>
        <w:t>ГЕОМЕТРИЯ 255ч.</w:t>
      </w:r>
    </w:p>
    <w:p w:rsidR="005C7FFB" w:rsidRPr="004858D7" w:rsidRDefault="005C7FFB" w:rsidP="005C7FFB">
      <w:pPr>
        <w:autoSpaceDE w:val="0"/>
        <w:autoSpaceDN w:val="0"/>
        <w:adjustRightInd w:val="0"/>
        <w:jc w:val="both"/>
      </w:pPr>
      <w:r w:rsidRPr="004858D7">
        <w:rPr>
          <w:b/>
          <w:bCs/>
        </w:rPr>
        <w:t>Наглядная геометрия.</w:t>
      </w:r>
      <w:r w:rsidRPr="004858D7">
        <w:rPr>
          <w:rFonts w:ascii="Times New Roman,Bold" w:hAnsi="Times New Roman,Bold" w:cs="Times New Roman,Bold"/>
          <w:b/>
          <w:bCs/>
        </w:rPr>
        <w:t xml:space="preserve"> </w:t>
      </w:r>
      <w:r w:rsidRPr="004858D7">
        <w:t>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геометрических фигур. Взаимное расположение двух прямых, двух окружностей, прямой и окружности. Длина отрезка, ломаной. Периметр многоугольника. Единицы измерения длины. Измерение длины отрезка, построение отрезка заданной длины. Виды углов. Градусная мера угла. Измерение и построение углов с помощью транспортира. Понятие площади фигуры; единицы измерения площади. Площадь прямоугольника и площадь квадрата. Приближенное измерение площадей фигур на клетчатой бумаге. Равновеликие фигуры. 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Понятие объема; единицы объема. Объем прямоугольного параллелепипеда, куба. Понятие о равенстве фигур. Центральная, осевая и зеркальная симметрии. Изображение симметричных фигур.</w:t>
      </w:r>
    </w:p>
    <w:p w:rsidR="005C7FFB" w:rsidRPr="004858D7" w:rsidRDefault="005C7FFB" w:rsidP="005C7FFB">
      <w:pPr>
        <w:autoSpaceDE w:val="0"/>
        <w:autoSpaceDN w:val="0"/>
        <w:adjustRightInd w:val="0"/>
        <w:jc w:val="both"/>
      </w:pPr>
      <w:r w:rsidRPr="004858D7">
        <w:rPr>
          <w:b/>
          <w:bCs/>
        </w:rPr>
        <w:t xml:space="preserve">Геометрические фигуры. </w:t>
      </w:r>
      <w:r w:rsidRPr="004858D7">
        <w:t>Прямые и углы. Точка, прямая, плоскость. Отрезок, луч. Угол. Виды углов. Вертикальные и смежные углы. Биссектриса угла. 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 Геометрическое место точек. Свойства биссектрисы угла и серединного перпендикуляра к отрезку. 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 Четырехугольник. Параллелограмм, его свойства и признаки. Прямоугольник, квадрат, ромб, их свойства и признаки. Трапеция, средняя линия трапеции. Многоугольник. Выпуклые многоугольники. Сумма углов выпуклого многоугольника. Правильные многоугольники. 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 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 Решение задач на вычисление, доказательство и построение с использованием свойств изученных фигур.</w:t>
      </w:r>
    </w:p>
    <w:p w:rsidR="005C7FFB" w:rsidRPr="004858D7" w:rsidRDefault="005C7FFB" w:rsidP="005C7FFB">
      <w:pPr>
        <w:autoSpaceDE w:val="0"/>
        <w:autoSpaceDN w:val="0"/>
        <w:adjustRightInd w:val="0"/>
        <w:jc w:val="both"/>
      </w:pPr>
      <w:r w:rsidRPr="004858D7">
        <w:rPr>
          <w:b/>
          <w:bCs/>
        </w:rPr>
        <w:t>Измерение геометрических величин.</w:t>
      </w:r>
      <w:r w:rsidRPr="004858D7">
        <w:rPr>
          <w:rFonts w:ascii="Times New Roman,Bold" w:hAnsi="Times New Roman,Bold" w:cs="Times New Roman,Bold"/>
          <w:b/>
          <w:bCs/>
        </w:rPr>
        <w:t xml:space="preserve"> </w:t>
      </w:r>
      <w:r w:rsidRPr="004858D7">
        <w:t>Длина отрезка. Расстояние от точки до прямой. Расстояние между параллельными прямыми. Периметр многоугольника. Длина окружности, число пи; длина дуги окружности. Градусная мера угла, соответствие между величиной центрального угла и длиной дуги окружности. 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 Решение задач на вычисление и доказательство с использованием изученных формул.</w:t>
      </w:r>
    </w:p>
    <w:p w:rsidR="005C7FFB" w:rsidRPr="004858D7" w:rsidRDefault="005C7FFB" w:rsidP="005C7FFB">
      <w:pPr>
        <w:autoSpaceDE w:val="0"/>
        <w:autoSpaceDN w:val="0"/>
        <w:adjustRightInd w:val="0"/>
        <w:jc w:val="both"/>
      </w:pPr>
      <w:r w:rsidRPr="004858D7">
        <w:rPr>
          <w:b/>
          <w:bCs/>
        </w:rPr>
        <w:t>Координаты.</w:t>
      </w:r>
      <w:r w:rsidRPr="004858D7">
        <w:rPr>
          <w:rFonts w:ascii="Times New Roman,Bold" w:hAnsi="Times New Roman,Bold" w:cs="Times New Roman,Bold"/>
          <w:b/>
          <w:bCs/>
        </w:rPr>
        <w:t xml:space="preserve"> </w:t>
      </w:r>
      <w:r w:rsidRPr="004858D7">
        <w:t xml:space="preserve">Уравнение прямой. Координаты середины отрезка. Формула расстояния между двумя точками плоскости. Уравнение окружности. </w:t>
      </w:r>
    </w:p>
    <w:p w:rsidR="005C7FFB" w:rsidRPr="004858D7" w:rsidRDefault="005C7FFB" w:rsidP="005C7FFB">
      <w:pPr>
        <w:autoSpaceDE w:val="0"/>
        <w:autoSpaceDN w:val="0"/>
        <w:adjustRightInd w:val="0"/>
        <w:jc w:val="both"/>
      </w:pPr>
      <w:r w:rsidRPr="004858D7">
        <w:rPr>
          <w:b/>
          <w:bCs/>
        </w:rPr>
        <w:t>Векторы.</w:t>
      </w:r>
      <w:r w:rsidRPr="004858D7">
        <w:rPr>
          <w:rFonts w:ascii="Times New Roman,Bold" w:hAnsi="Times New Roman,Bold" w:cs="Times New Roman,Bold"/>
          <w:b/>
          <w:bCs/>
        </w:rPr>
        <w:t xml:space="preserve"> </w:t>
      </w:r>
      <w:r w:rsidRPr="004858D7">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5C7FFB" w:rsidRPr="004858D7" w:rsidRDefault="005C7FFB" w:rsidP="005C7FFB">
      <w:pPr>
        <w:autoSpaceDE w:val="0"/>
        <w:autoSpaceDN w:val="0"/>
        <w:adjustRightInd w:val="0"/>
        <w:jc w:val="center"/>
        <w:rPr>
          <w:b/>
          <w:bCs/>
        </w:rPr>
      </w:pPr>
      <w:r w:rsidRPr="004858D7">
        <w:rPr>
          <w:b/>
          <w:bCs/>
        </w:rPr>
        <w:t>ЛОГИКА И МНОЖЕСТВА 10ч.</w:t>
      </w:r>
    </w:p>
    <w:p w:rsidR="005C7FFB" w:rsidRPr="004858D7" w:rsidRDefault="005C7FFB" w:rsidP="005C7FFB">
      <w:pPr>
        <w:autoSpaceDE w:val="0"/>
        <w:autoSpaceDN w:val="0"/>
        <w:adjustRightInd w:val="0"/>
        <w:jc w:val="both"/>
      </w:pPr>
      <w:r w:rsidRPr="004858D7">
        <w:rPr>
          <w:b/>
          <w:bCs/>
        </w:rPr>
        <w:t>Теоретико-множественные понятия.</w:t>
      </w:r>
      <w:r w:rsidRPr="004858D7">
        <w:rPr>
          <w:rFonts w:ascii="Times New Roman,Bold" w:hAnsi="Times New Roman,Bold" w:cs="Times New Roman,Bold"/>
          <w:b/>
          <w:bCs/>
        </w:rPr>
        <w:t xml:space="preserve"> </w:t>
      </w:r>
      <w:r w:rsidRPr="004858D7">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Иллюстрация отношений между множествами с помощью диаграмм Эйлера — Венна.</w:t>
      </w:r>
    </w:p>
    <w:p w:rsidR="005C7FFB" w:rsidRPr="004858D7" w:rsidRDefault="005C7FFB" w:rsidP="005C7FFB">
      <w:pPr>
        <w:autoSpaceDE w:val="0"/>
        <w:autoSpaceDN w:val="0"/>
        <w:adjustRightInd w:val="0"/>
        <w:jc w:val="both"/>
        <w:rPr>
          <w:rFonts w:ascii="Times New Roman,Italic" w:hAnsi="Times New Roman,Italic" w:cs="Times New Roman,Italic"/>
          <w:i/>
          <w:iCs/>
        </w:rPr>
      </w:pPr>
      <w:r w:rsidRPr="004858D7">
        <w:rPr>
          <w:b/>
          <w:bCs/>
        </w:rPr>
        <w:t>Элементы логики.</w:t>
      </w:r>
      <w:r w:rsidRPr="004858D7">
        <w:rPr>
          <w:rFonts w:ascii="Times New Roman,Bold" w:hAnsi="Times New Roman,Bold" w:cs="Times New Roman,Bold"/>
          <w:b/>
          <w:bCs/>
        </w:rPr>
        <w:t xml:space="preserve"> </w:t>
      </w:r>
      <w:r w:rsidRPr="004858D7">
        <w:t xml:space="preserve">Определение. Аксиомы и теоремы. Доказательство. Доказательство от противного. Теорема, обратная данной. Пример и контрпример. Понятие о равносильности, следовании, употребление логических связок </w:t>
      </w:r>
      <w:r w:rsidRPr="004858D7">
        <w:rPr>
          <w:i/>
          <w:iCs/>
        </w:rPr>
        <w:t>если ..., то в том и только в том случае</w:t>
      </w:r>
      <w:r w:rsidRPr="004858D7">
        <w:rPr>
          <w:rFonts w:ascii="Times New Roman,Italic" w:hAnsi="Times New Roman,Italic" w:cs="Times New Roman,Italic"/>
          <w:i/>
          <w:iCs/>
        </w:rPr>
        <w:t xml:space="preserve">, </w:t>
      </w:r>
      <w:r w:rsidRPr="004858D7">
        <w:t xml:space="preserve">логические связки </w:t>
      </w:r>
      <w:r w:rsidRPr="004858D7">
        <w:rPr>
          <w:i/>
          <w:iCs/>
        </w:rPr>
        <w:t>и</w:t>
      </w:r>
      <w:r w:rsidRPr="004858D7">
        <w:rPr>
          <w:rFonts w:ascii="Times New Roman,Italic" w:hAnsi="Times New Roman,Italic" w:cs="Times New Roman,Italic"/>
          <w:i/>
          <w:iCs/>
        </w:rPr>
        <w:t xml:space="preserve">, </w:t>
      </w:r>
      <w:r w:rsidRPr="004858D7">
        <w:rPr>
          <w:i/>
          <w:iCs/>
        </w:rPr>
        <w:t>или.</w:t>
      </w:r>
    </w:p>
    <w:p w:rsidR="005C7FFB" w:rsidRPr="004858D7" w:rsidRDefault="005C7FFB" w:rsidP="005C7FFB">
      <w:pPr>
        <w:autoSpaceDE w:val="0"/>
        <w:autoSpaceDN w:val="0"/>
        <w:adjustRightInd w:val="0"/>
        <w:jc w:val="center"/>
        <w:rPr>
          <w:b/>
          <w:bCs/>
        </w:rPr>
      </w:pPr>
      <w:r w:rsidRPr="004858D7">
        <w:rPr>
          <w:b/>
          <w:bCs/>
        </w:rPr>
        <w:t>МАТЕМАТИКА В ИСТОРИЧЕСКОМ РАЗВИТИИ.</w:t>
      </w:r>
    </w:p>
    <w:p w:rsidR="005C7FFB" w:rsidRPr="004858D7" w:rsidRDefault="005C7FFB" w:rsidP="005C7FFB">
      <w:pPr>
        <w:autoSpaceDE w:val="0"/>
        <w:autoSpaceDN w:val="0"/>
        <w:adjustRightInd w:val="0"/>
        <w:jc w:val="both"/>
      </w:pPr>
      <w:r w:rsidRPr="004858D7">
        <w:t>(Содержание раздела вводится по мере изучения других вопросов.)</w:t>
      </w:r>
    </w:p>
    <w:p w:rsidR="005C7FFB" w:rsidRPr="004858D7" w:rsidRDefault="005C7FFB" w:rsidP="005C7FFB">
      <w:pPr>
        <w:autoSpaceDE w:val="0"/>
        <w:autoSpaceDN w:val="0"/>
        <w:adjustRightInd w:val="0"/>
        <w:jc w:val="both"/>
      </w:pPr>
      <w:r w:rsidRPr="004858D7">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J1. Магницкий. Л. Эйлер.</w:t>
      </w:r>
    </w:p>
    <w:p w:rsidR="005C7FFB" w:rsidRPr="004858D7" w:rsidRDefault="005C7FFB" w:rsidP="005C7FFB">
      <w:pPr>
        <w:autoSpaceDE w:val="0"/>
        <w:autoSpaceDN w:val="0"/>
        <w:adjustRightInd w:val="0"/>
        <w:jc w:val="both"/>
      </w:pPr>
      <w:r w:rsidRPr="004858D7">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четырех. Н. Тарталья, Дж. Кардано, Н. X. Абель, Э. Галуа.</w:t>
      </w:r>
    </w:p>
    <w:p w:rsidR="005C7FFB" w:rsidRPr="004858D7" w:rsidRDefault="005C7FFB" w:rsidP="005C7FFB">
      <w:pPr>
        <w:autoSpaceDE w:val="0"/>
        <w:autoSpaceDN w:val="0"/>
        <w:adjustRightInd w:val="0"/>
        <w:jc w:val="both"/>
      </w:pPr>
      <w:r w:rsidRPr="004858D7">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 Задача Леонардо Пизанского (Фибоначчи) о кроликах, числа Фибоначчи. Задача о шахматной доске.</w:t>
      </w:r>
    </w:p>
    <w:p w:rsidR="005C7FFB" w:rsidRPr="004858D7" w:rsidRDefault="005C7FFB" w:rsidP="005C7FFB">
      <w:pPr>
        <w:autoSpaceDE w:val="0"/>
        <w:autoSpaceDN w:val="0"/>
        <w:adjustRightInd w:val="0"/>
        <w:jc w:val="both"/>
      </w:pPr>
      <w:r w:rsidRPr="004858D7">
        <w:t>Истоки теории вероятностей: страховое дело, азартные игры. П. Ферма и Б. Паскаль. Я. Бернулли. А. Н. Колмогоров.</w:t>
      </w:r>
    </w:p>
    <w:p w:rsidR="005C7FFB" w:rsidRPr="004858D7" w:rsidRDefault="005C7FFB" w:rsidP="005C7FFB">
      <w:pPr>
        <w:autoSpaceDE w:val="0"/>
        <w:autoSpaceDN w:val="0"/>
        <w:adjustRightInd w:val="0"/>
        <w:jc w:val="both"/>
        <w:rPr>
          <w:b/>
          <w:i/>
          <w:iCs/>
        </w:rPr>
      </w:pPr>
      <w:r w:rsidRPr="004858D7">
        <w:t xml:space="preserve">От землемерия к геометрии. Пифагор и его школа. Фалес. Архимед. Построение с помощью циркуля и линейки. Построение правильных многоугольников. Трисекция угла. Квадратура круга. Удвоение куба. История числа я. Золотое сечение. «Начала» Евклида. Л. Эйлер. Н. И. Лобачевский. История пятого постулата. Софизмы, парадоксы.                   </w:t>
      </w:r>
      <w:r w:rsidRPr="004858D7">
        <w:rPr>
          <w:b/>
          <w:i/>
          <w:iCs/>
        </w:rPr>
        <w:t>Резерв времени</w:t>
      </w:r>
      <w:r w:rsidRPr="004858D7">
        <w:rPr>
          <w:rFonts w:ascii="Times New Roman,Italic" w:hAnsi="Times New Roman,Italic" w:cs="Times New Roman,Italic"/>
          <w:b/>
          <w:i/>
          <w:iCs/>
        </w:rPr>
        <w:t xml:space="preserve"> — </w:t>
      </w:r>
      <w:r w:rsidRPr="004858D7">
        <w:rPr>
          <w:b/>
          <w:i/>
          <w:iCs/>
        </w:rPr>
        <w:t>55 ч</w:t>
      </w:r>
    </w:p>
    <w:p w:rsidR="005C7FFB" w:rsidRPr="004858D7" w:rsidRDefault="005C7FFB" w:rsidP="005C7FFB">
      <w:pPr>
        <w:autoSpaceDE w:val="0"/>
        <w:autoSpaceDN w:val="0"/>
        <w:adjustRightInd w:val="0"/>
        <w:spacing w:before="230"/>
        <w:jc w:val="center"/>
        <w:rPr>
          <w:rFonts w:eastAsia="+mn-ea"/>
          <w:bCs/>
        </w:rPr>
      </w:pPr>
      <w:r w:rsidRPr="004858D7">
        <w:rPr>
          <w:rFonts w:eastAsia="+mn-ea"/>
          <w:bCs/>
        </w:rPr>
        <w:t>Использование резерва учебного времени:</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1"/>
        <w:gridCol w:w="6861"/>
        <w:gridCol w:w="4432"/>
      </w:tblGrid>
      <w:tr w:rsidR="005C7FFB" w:rsidRPr="004858D7" w:rsidTr="00DE56D8">
        <w:trPr>
          <w:trHeight w:val="240"/>
        </w:trPr>
        <w:tc>
          <w:tcPr>
            <w:tcW w:w="3263" w:type="dxa"/>
            <w:shd w:val="clear" w:color="auto" w:fill="auto"/>
          </w:tcPr>
          <w:p w:rsidR="005C7FFB" w:rsidRPr="004858D7" w:rsidRDefault="005C7FFB" w:rsidP="00DE56D8">
            <w:pPr>
              <w:autoSpaceDE w:val="0"/>
              <w:autoSpaceDN w:val="0"/>
              <w:adjustRightInd w:val="0"/>
              <w:rPr>
                <w:rFonts w:eastAsia="+mn-ea"/>
                <w:b/>
                <w:bCs/>
              </w:rPr>
            </w:pPr>
            <w:r w:rsidRPr="004858D7">
              <w:rPr>
                <w:rFonts w:eastAsia="+mn-ea"/>
                <w:b/>
                <w:bCs/>
              </w:rPr>
              <w:t>Классы</w:t>
            </w:r>
          </w:p>
        </w:tc>
        <w:tc>
          <w:tcPr>
            <w:tcW w:w="7227" w:type="dxa"/>
            <w:shd w:val="clear" w:color="auto" w:fill="auto"/>
          </w:tcPr>
          <w:p w:rsidR="005C7FFB" w:rsidRPr="004858D7" w:rsidRDefault="005C7FFB" w:rsidP="00DE56D8">
            <w:pPr>
              <w:autoSpaceDE w:val="0"/>
              <w:autoSpaceDN w:val="0"/>
              <w:adjustRightInd w:val="0"/>
              <w:rPr>
                <w:rFonts w:eastAsia="+mn-ea"/>
                <w:b/>
                <w:bCs/>
              </w:rPr>
            </w:pPr>
            <w:r w:rsidRPr="004858D7">
              <w:rPr>
                <w:rFonts w:eastAsia="+mn-ea"/>
                <w:b/>
                <w:bCs/>
              </w:rPr>
              <w:t>Предметы математического цикла</w:t>
            </w:r>
          </w:p>
        </w:tc>
        <w:tc>
          <w:tcPr>
            <w:tcW w:w="4661" w:type="dxa"/>
            <w:shd w:val="clear" w:color="auto" w:fill="auto"/>
          </w:tcPr>
          <w:p w:rsidR="005C7FFB" w:rsidRPr="004858D7" w:rsidRDefault="005C7FFB" w:rsidP="00DE56D8">
            <w:pPr>
              <w:autoSpaceDE w:val="0"/>
              <w:autoSpaceDN w:val="0"/>
              <w:adjustRightInd w:val="0"/>
              <w:rPr>
                <w:rFonts w:eastAsia="+mn-ea"/>
                <w:b/>
                <w:bCs/>
              </w:rPr>
            </w:pPr>
            <w:r w:rsidRPr="004858D7">
              <w:rPr>
                <w:rFonts w:eastAsia="+mn-ea"/>
                <w:b/>
                <w:bCs/>
              </w:rPr>
              <w:t>Количество часов</w:t>
            </w:r>
          </w:p>
        </w:tc>
      </w:tr>
      <w:tr w:rsidR="005C7FFB" w:rsidRPr="004858D7" w:rsidTr="00DE56D8">
        <w:trPr>
          <w:trHeight w:val="278"/>
        </w:trPr>
        <w:tc>
          <w:tcPr>
            <w:tcW w:w="3263" w:type="dxa"/>
            <w:shd w:val="clear" w:color="auto" w:fill="auto"/>
          </w:tcPr>
          <w:p w:rsidR="005C7FFB" w:rsidRPr="004858D7" w:rsidRDefault="005C7FFB" w:rsidP="00DE56D8">
            <w:pPr>
              <w:autoSpaceDE w:val="0"/>
              <w:autoSpaceDN w:val="0"/>
              <w:adjustRightInd w:val="0"/>
              <w:rPr>
                <w:rFonts w:eastAsia="+mn-ea"/>
                <w:bCs/>
              </w:rPr>
            </w:pPr>
            <w:r w:rsidRPr="004858D7">
              <w:rPr>
                <w:rFonts w:eastAsia="+mn-ea"/>
                <w:bCs/>
              </w:rPr>
              <w:t>5-6</w:t>
            </w:r>
          </w:p>
        </w:tc>
        <w:tc>
          <w:tcPr>
            <w:tcW w:w="7227" w:type="dxa"/>
            <w:shd w:val="clear" w:color="auto" w:fill="auto"/>
          </w:tcPr>
          <w:p w:rsidR="005C7FFB" w:rsidRPr="004858D7" w:rsidRDefault="005C7FFB" w:rsidP="00DE56D8">
            <w:pPr>
              <w:autoSpaceDE w:val="0"/>
              <w:autoSpaceDN w:val="0"/>
              <w:adjustRightInd w:val="0"/>
              <w:rPr>
                <w:rFonts w:eastAsia="+mn-ea"/>
                <w:bCs/>
              </w:rPr>
            </w:pPr>
            <w:r w:rsidRPr="004858D7">
              <w:rPr>
                <w:rFonts w:eastAsia="+mn-ea"/>
                <w:bCs/>
              </w:rPr>
              <w:t>Математика</w:t>
            </w:r>
          </w:p>
        </w:tc>
        <w:tc>
          <w:tcPr>
            <w:tcW w:w="4661" w:type="dxa"/>
            <w:shd w:val="clear" w:color="auto" w:fill="auto"/>
          </w:tcPr>
          <w:p w:rsidR="005C7FFB" w:rsidRPr="004858D7" w:rsidRDefault="005C7FFB" w:rsidP="00DE56D8">
            <w:pPr>
              <w:autoSpaceDE w:val="0"/>
              <w:autoSpaceDN w:val="0"/>
              <w:adjustRightInd w:val="0"/>
              <w:rPr>
                <w:rFonts w:eastAsia="+mn-ea"/>
                <w:bCs/>
              </w:rPr>
            </w:pPr>
            <w:r w:rsidRPr="004858D7">
              <w:rPr>
                <w:rFonts w:eastAsia="+mn-ea"/>
                <w:bCs/>
              </w:rPr>
              <w:t>30</w:t>
            </w:r>
          </w:p>
        </w:tc>
      </w:tr>
      <w:tr w:rsidR="005C7FFB" w:rsidRPr="004858D7" w:rsidTr="00DE56D8">
        <w:trPr>
          <w:trHeight w:val="172"/>
        </w:trPr>
        <w:tc>
          <w:tcPr>
            <w:tcW w:w="3263" w:type="dxa"/>
            <w:vMerge w:val="restart"/>
            <w:shd w:val="clear" w:color="auto" w:fill="auto"/>
          </w:tcPr>
          <w:p w:rsidR="005C7FFB" w:rsidRPr="004858D7" w:rsidRDefault="005C7FFB" w:rsidP="00DE56D8">
            <w:pPr>
              <w:autoSpaceDE w:val="0"/>
              <w:autoSpaceDN w:val="0"/>
              <w:adjustRightInd w:val="0"/>
              <w:rPr>
                <w:rFonts w:eastAsia="+mn-ea"/>
                <w:bCs/>
              </w:rPr>
            </w:pPr>
            <w:r w:rsidRPr="004858D7">
              <w:rPr>
                <w:rFonts w:eastAsia="+mn-ea"/>
                <w:bCs/>
              </w:rPr>
              <w:t>7-9</w:t>
            </w:r>
          </w:p>
        </w:tc>
        <w:tc>
          <w:tcPr>
            <w:tcW w:w="7227" w:type="dxa"/>
            <w:shd w:val="clear" w:color="auto" w:fill="auto"/>
          </w:tcPr>
          <w:p w:rsidR="005C7FFB" w:rsidRPr="004858D7" w:rsidRDefault="005C7FFB" w:rsidP="00DE56D8">
            <w:pPr>
              <w:autoSpaceDE w:val="0"/>
              <w:autoSpaceDN w:val="0"/>
              <w:adjustRightInd w:val="0"/>
              <w:rPr>
                <w:rFonts w:eastAsia="+mn-ea"/>
                <w:bCs/>
              </w:rPr>
            </w:pPr>
            <w:r w:rsidRPr="004858D7">
              <w:rPr>
                <w:rFonts w:eastAsia="+mn-ea"/>
                <w:bCs/>
              </w:rPr>
              <w:t>Алгебра</w:t>
            </w:r>
          </w:p>
        </w:tc>
        <w:tc>
          <w:tcPr>
            <w:tcW w:w="4661" w:type="dxa"/>
            <w:shd w:val="clear" w:color="auto" w:fill="auto"/>
          </w:tcPr>
          <w:p w:rsidR="005C7FFB" w:rsidRPr="004858D7" w:rsidRDefault="005C7FFB" w:rsidP="00DE56D8">
            <w:pPr>
              <w:autoSpaceDE w:val="0"/>
              <w:autoSpaceDN w:val="0"/>
              <w:adjustRightInd w:val="0"/>
              <w:rPr>
                <w:rFonts w:eastAsia="+mn-ea"/>
                <w:bCs/>
              </w:rPr>
            </w:pPr>
            <w:r w:rsidRPr="004858D7">
              <w:rPr>
                <w:rFonts w:eastAsia="+mn-ea"/>
                <w:bCs/>
              </w:rPr>
              <w:t>10</w:t>
            </w:r>
          </w:p>
        </w:tc>
      </w:tr>
      <w:tr w:rsidR="005C7FFB" w:rsidRPr="004858D7" w:rsidTr="00DE56D8">
        <w:trPr>
          <w:trHeight w:val="135"/>
        </w:trPr>
        <w:tc>
          <w:tcPr>
            <w:tcW w:w="3263" w:type="dxa"/>
            <w:vMerge/>
            <w:shd w:val="clear" w:color="auto" w:fill="auto"/>
          </w:tcPr>
          <w:p w:rsidR="005C7FFB" w:rsidRPr="004858D7" w:rsidRDefault="005C7FFB" w:rsidP="00DE56D8">
            <w:pPr>
              <w:autoSpaceDE w:val="0"/>
              <w:autoSpaceDN w:val="0"/>
              <w:adjustRightInd w:val="0"/>
              <w:rPr>
                <w:rFonts w:eastAsia="+mn-ea"/>
                <w:bCs/>
              </w:rPr>
            </w:pPr>
          </w:p>
        </w:tc>
        <w:tc>
          <w:tcPr>
            <w:tcW w:w="7227" w:type="dxa"/>
            <w:shd w:val="clear" w:color="auto" w:fill="auto"/>
          </w:tcPr>
          <w:p w:rsidR="005C7FFB" w:rsidRPr="004858D7" w:rsidRDefault="005C7FFB" w:rsidP="00DE56D8">
            <w:pPr>
              <w:autoSpaceDE w:val="0"/>
              <w:autoSpaceDN w:val="0"/>
              <w:adjustRightInd w:val="0"/>
              <w:rPr>
                <w:rFonts w:eastAsia="+mn-ea"/>
                <w:bCs/>
              </w:rPr>
            </w:pPr>
            <w:r w:rsidRPr="004858D7">
              <w:rPr>
                <w:rFonts w:eastAsia="+mn-ea"/>
                <w:bCs/>
              </w:rPr>
              <w:t xml:space="preserve">Геометрия </w:t>
            </w:r>
          </w:p>
        </w:tc>
        <w:tc>
          <w:tcPr>
            <w:tcW w:w="4661" w:type="dxa"/>
            <w:shd w:val="clear" w:color="auto" w:fill="auto"/>
          </w:tcPr>
          <w:p w:rsidR="005C7FFB" w:rsidRPr="004858D7" w:rsidRDefault="005C7FFB" w:rsidP="00DE56D8">
            <w:pPr>
              <w:autoSpaceDE w:val="0"/>
              <w:autoSpaceDN w:val="0"/>
              <w:adjustRightInd w:val="0"/>
              <w:rPr>
                <w:rFonts w:eastAsia="+mn-ea"/>
                <w:bCs/>
              </w:rPr>
            </w:pPr>
            <w:r w:rsidRPr="004858D7">
              <w:rPr>
                <w:rFonts w:eastAsia="+mn-ea"/>
                <w:bCs/>
              </w:rPr>
              <w:t>15</w:t>
            </w:r>
          </w:p>
        </w:tc>
      </w:tr>
      <w:tr w:rsidR="005C7FFB" w:rsidRPr="004858D7" w:rsidTr="00DE56D8">
        <w:trPr>
          <w:trHeight w:val="175"/>
        </w:trPr>
        <w:tc>
          <w:tcPr>
            <w:tcW w:w="10489" w:type="dxa"/>
            <w:gridSpan w:val="2"/>
            <w:shd w:val="clear" w:color="auto" w:fill="auto"/>
          </w:tcPr>
          <w:p w:rsidR="005C7FFB" w:rsidRPr="004858D7" w:rsidRDefault="005C7FFB" w:rsidP="00DE56D8">
            <w:pPr>
              <w:autoSpaceDE w:val="0"/>
              <w:autoSpaceDN w:val="0"/>
              <w:adjustRightInd w:val="0"/>
              <w:rPr>
                <w:rFonts w:eastAsia="+mn-ea"/>
                <w:bCs/>
              </w:rPr>
            </w:pPr>
            <w:r w:rsidRPr="004858D7">
              <w:rPr>
                <w:rFonts w:eastAsia="+mn-ea"/>
                <w:bCs/>
              </w:rPr>
              <w:t>Итого:</w:t>
            </w:r>
          </w:p>
        </w:tc>
        <w:tc>
          <w:tcPr>
            <w:tcW w:w="4661" w:type="dxa"/>
            <w:shd w:val="clear" w:color="auto" w:fill="auto"/>
          </w:tcPr>
          <w:p w:rsidR="005C7FFB" w:rsidRPr="004858D7" w:rsidRDefault="005C7FFB" w:rsidP="00DE56D8">
            <w:pPr>
              <w:autoSpaceDE w:val="0"/>
              <w:autoSpaceDN w:val="0"/>
              <w:adjustRightInd w:val="0"/>
              <w:rPr>
                <w:rFonts w:eastAsia="+mn-ea"/>
                <w:bCs/>
              </w:rPr>
            </w:pPr>
            <w:r w:rsidRPr="004858D7">
              <w:rPr>
                <w:rFonts w:eastAsia="+mn-ea"/>
                <w:bCs/>
              </w:rPr>
              <w:t>55</w:t>
            </w:r>
          </w:p>
        </w:tc>
      </w:tr>
    </w:tbl>
    <w:p w:rsidR="005C7FFB" w:rsidRPr="004858D7" w:rsidRDefault="005C7FFB" w:rsidP="005C7FFB">
      <w:pPr>
        <w:autoSpaceDE w:val="0"/>
        <w:autoSpaceDN w:val="0"/>
        <w:adjustRightInd w:val="0"/>
        <w:jc w:val="both"/>
        <w:rPr>
          <w:rFonts w:ascii="Times New Roman,Italic" w:hAnsi="Times New Roman,Italic" w:cs="Times New Roman,Italic"/>
          <w:i/>
          <w:iCs/>
        </w:rPr>
      </w:pPr>
    </w:p>
    <w:p w:rsidR="005C7FFB" w:rsidRPr="004858D7" w:rsidRDefault="005C7FFB" w:rsidP="005C7FFB">
      <w:pPr>
        <w:autoSpaceDE w:val="0"/>
        <w:autoSpaceDN w:val="0"/>
        <w:adjustRightInd w:val="0"/>
        <w:jc w:val="center"/>
        <w:rPr>
          <w:b/>
          <w:bCs/>
        </w:rPr>
      </w:pPr>
      <w:r w:rsidRPr="004858D7">
        <w:rPr>
          <w:b/>
          <w:bCs/>
        </w:rPr>
        <w:t>VI. Тематическое планирование и виды учебной деятельности учащихся по учебному предмету «Математика»</w:t>
      </w:r>
    </w:p>
    <w:p w:rsidR="005C7FFB" w:rsidRPr="004858D7" w:rsidRDefault="005C7FFB" w:rsidP="005C7FFB">
      <w:pPr>
        <w:autoSpaceDE w:val="0"/>
        <w:autoSpaceDN w:val="0"/>
        <w:adjustRightInd w:val="0"/>
        <w:spacing w:before="82"/>
        <w:jc w:val="center"/>
        <w:rPr>
          <w:i/>
          <w:iCs/>
          <w:spacing w:val="10"/>
        </w:rPr>
      </w:pPr>
      <w:r w:rsidRPr="004858D7">
        <w:rPr>
          <w:b/>
          <w:bCs/>
        </w:rPr>
        <w:t xml:space="preserve">5—6 классы </w:t>
      </w:r>
      <w:r w:rsidRPr="004858D7">
        <w:rPr>
          <w:i/>
          <w:iCs/>
          <w:spacing w:val="10"/>
        </w:rPr>
        <w:t>(350 ч)</w:t>
      </w:r>
    </w:p>
    <w:tbl>
      <w:tblPr>
        <w:tblW w:w="148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3"/>
        <w:gridCol w:w="961"/>
        <w:gridCol w:w="1509"/>
        <w:gridCol w:w="9473"/>
      </w:tblGrid>
      <w:tr w:rsidR="005C7FFB" w:rsidRPr="004858D7" w:rsidTr="00DE56D8">
        <w:trPr>
          <w:trHeight w:val="560"/>
        </w:trPr>
        <w:tc>
          <w:tcPr>
            <w:tcW w:w="5353" w:type="dxa"/>
            <w:gridSpan w:val="3"/>
          </w:tcPr>
          <w:p w:rsidR="005C7FFB" w:rsidRPr="004858D7" w:rsidRDefault="005C7FFB" w:rsidP="00DE56D8">
            <w:pPr>
              <w:autoSpaceDE w:val="0"/>
              <w:autoSpaceDN w:val="0"/>
              <w:adjustRightInd w:val="0"/>
              <w:ind w:left="792"/>
              <w:rPr>
                <w:b/>
                <w:bCs/>
              </w:rPr>
            </w:pPr>
            <w:r w:rsidRPr="004858D7">
              <w:rPr>
                <w:b/>
                <w:bCs/>
              </w:rPr>
              <w:t>Основное содержание по те</w:t>
            </w:r>
            <w:r w:rsidRPr="004858D7">
              <w:rPr>
                <w:b/>
                <w:bCs/>
              </w:rPr>
              <w:softHyphen/>
              <w:t>мам</w:t>
            </w:r>
          </w:p>
        </w:tc>
        <w:tc>
          <w:tcPr>
            <w:tcW w:w="9472" w:type="dxa"/>
          </w:tcPr>
          <w:p w:rsidR="005C7FFB" w:rsidRPr="004858D7" w:rsidRDefault="005C7FFB" w:rsidP="00DE56D8">
            <w:pPr>
              <w:autoSpaceDE w:val="0"/>
              <w:autoSpaceDN w:val="0"/>
              <w:adjustRightInd w:val="0"/>
              <w:ind w:left="403"/>
              <w:rPr>
                <w:b/>
                <w:bCs/>
              </w:rPr>
            </w:pPr>
            <w:r w:rsidRPr="004858D7">
              <w:rPr>
                <w:b/>
                <w:bCs/>
              </w:rPr>
              <w:t>Характеристика основных видов дея</w:t>
            </w:r>
            <w:r w:rsidRPr="004858D7">
              <w:rPr>
                <w:b/>
                <w:bCs/>
              </w:rPr>
              <w:softHyphen/>
              <w:t>тельно</w:t>
            </w:r>
            <w:r w:rsidRPr="004858D7">
              <w:rPr>
                <w:b/>
                <w:bCs/>
              </w:rPr>
              <w:softHyphen/>
              <w:t>сти уче</w:t>
            </w:r>
            <w:r w:rsidRPr="004858D7">
              <w:rPr>
                <w:b/>
                <w:bCs/>
              </w:rPr>
              <w:softHyphen/>
              <w:t>ника (на уровне учеб</w:t>
            </w:r>
            <w:r w:rsidRPr="004858D7">
              <w:rPr>
                <w:b/>
                <w:bCs/>
              </w:rPr>
              <w:softHyphen/>
              <w:t>ных дейст</w:t>
            </w:r>
            <w:r w:rsidRPr="004858D7">
              <w:rPr>
                <w:b/>
                <w:bCs/>
              </w:rPr>
              <w:softHyphen/>
              <w:t>вий)</w:t>
            </w:r>
          </w:p>
        </w:tc>
      </w:tr>
      <w:tr w:rsidR="005C7FFB" w:rsidRPr="004858D7" w:rsidTr="00DE56D8">
        <w:trPr>
          <w:trHeight w:val="338"/>
        </w:trPr>
        <w:tc>
          <w:tcPr>
            <w:tcW w:w="5353" w:type="dxa"/>
            <w:gridSpan w:val="3"/>
          </w:tcPr>
          <w:p w:rsidR="005C7FFB" w:rsidRPr="004858D7" w:rsidRDefault="005C7FFB" w:rsidP="00DE56D8">
            <w:pPr>
              <w:autoSpaceDE w:val="0"/>
              <w:autoSpaceDN w:val="0"/>
              <w:adjustRightInd w:val="0"/>
              <w:ind w:left="792"/>
              <w:jc w:val="center"/>
              <w:rPr>
                <w:b/>
                <w:bCs/>
              </w:rPr>
            </w:pPr>
            <w:r w:rsidRPr="004858D7">
              <w:rPr>
                <w:b/>
                <w:bCs/>
              </w:rPr>
              <w:t>1</w:t>
            </w:r>
          </w:p>
        </w:tc>
        <w:tc>
          <w:tcPr>
            <w:tcW w:w="9472" w:type="dxa"/>
          </w:tcPr>
          <w:p w:rsidR="005C7FFB" w:rsidRPr="004858D7" w:rsidRDefault="005C7FFB" w:rsidP="00DE56D8">
            <w:pPr>
              <w:autoSpaceDE w:val="0"/>
              <w:autoSpaceDN w:val="0"/>
              <w:adjustRightInd w:val="0"/>
              <w:ind w:left="403"/>
              <w:jc w:val="center"/>
              <w:rPr>
                <w:b/>
                <w:bCs/>
              </w:rPr>
            </w:pPr>
            <w:r w:rsidRPr="004858D7">
              <w:rPr>
                <w:b/>
                <w:bCs/>
              </w:rPr>
              <w:t>2</w:t>
            </w:r>
          </w:p>
        </w:tc>
      </w:tr>
      <w:tr w:rsidR="005C7FFB" w:rsidRPr="00EB7547" w:rsidTr="00DE56D8">
        <w:trPr>
          <w:trHeight w:val="191"/>
        </w:trPr>
        <w:tc>
          <w:tcPr>
            <w:tcW w:w="14825" w:type="dxa"/>
            <w:gridSpan w:val="4"/>
          </w:tcPr>
          <w:p w:rsidR="005C7FFB" w:rsidRPr="00EB7547" w:rsidRDefault="005C7FFB" w:rsidP="005C7FFB">
            <w:pPr>
              <w:numPr>
                <w:ilvl w:val="0"/>
                <w:numId w:val="36"/>
              </w:numPr>
              <w:autoSpaceDE w:val="0"/>
              <w:autoSpaceDN w:val="0"/>
              <w:adjustRightInd w:val="0"/>
              <w:spacing w:after="0"/>
              <w:jc w:val="center"/>
              <w:rPr>
                <w:b/>
                <w:bCs/>
              </w:rPr>
            </w:pPr>
            <w:r w:rsidRPr="00EB7547">
              <w:rPr>
                <w:b/>
                <w:bCs/>
              </w:rPr>
              <w:t>Натуральные числа (120 ч)</w:t>
            </w:r>
          </w:p>
        </w:tc>
      </w:tr>
      <w:tr w:rsidR="005C7FFB" w:rsidRPr="00EB7547" w:rsidTr="00DE56D8">
        <w:trPr>
          <w:trHeight w:val="560"/>
        </w:trPr>
        <w:tc>
          <w:tcPr>
            <w:tcW w:w="5353" w:type="dxa"/>
            <w:gridSpan w:val="3"/>
          </w:tcPr>
          <w:p w:rsidR="005C7FFB" w:rsidRPr="00EB7547" w:rsidRDefault="005C7FFB" w:rsidP="00DE56D8">
            <w:pPr>
              <w:autoSpaceDE w:val="0"/>
              <w:autoSpaceDN w:val="0"/>
              <w:adjustRightInd w:val="0"/>
              <w:jc w:val="both"/>
            </w:pPr>
            <w:r w:rsidRPr="00EB7547">
              <w:t xml:space="preserve">   Натуральный ряд. Десятичная сис</w:t>
            </w:r>
            <w:r w:rsidRPr="00EB7547">
              <w:softHyphen/>
              <w:t>тема счисле</w:t>
            </w:r>
            <w:r w:rsidRPr="00EB7547">
              <w:softHyphen/>
              <w:t>ния. Арифметические действия с нату</w:t>
            </w:r>
            <w:r w:rsidRPr="00EB7547">
              <w:softHyphen/>
              <w:t>ральными числами. Свойства арифме</w:t>
            </w:r>
            <w:r w:rsidRPr="00EB7547">
              <w:softHyphen/>
              <w:t>тиче</w:t>
            </w:r>
            <w:r w:rsidRPr="00EB7547">
              <w:softHyphen/>
              <w:t>ских дейст</w:t>
            </w:r>
            <w:r w:rsidRPr="00EB7547">
              <w:softHyphen/>
              <w:t>вий.</w:t>
            </w:r>
          </w:p>
          <w:p w:rsidR="005C7FFB" w:rsidRPr="00EB7547" w:rsidRDefault="005C7FFB" w:rsidP="00DE56D8">
            <w:pPr>
              <w:autoSpaceDE w:val="0"/>
              <w:autoSpaceDN w:val="0"/>
              <w:adjustRightInd w:val="0"/>
            </w:pPr>
            <w:r w:rsidRPr="00EB7547">
              <w:t xml:space="preserve">   Понятие о степени с натуральным показате</w:t>
            </w:r>
            <w:r w:rsidRPr="00EB7547">
              <w:softHyphen/>
              <w:t>лем.</w:t>
            </w:r>
          </w:p>
          <w:p w:rsidR="005C7FFB" w:rsidRPr="00EB7547" w:rsidRDefault="005C7FFB" w:rsidP="00DE56D8">
            <w:pPr>
              <w:autoSpaceDE w:val="0"/>
              <w:autoSpaceDN w:val="0"/>
              <w:adjustRightInd w:val="0"/>
            </w:pPr>
            <w:r w:rsidRPr="00EB7547">
              <w:t xml:space="preserve">   Квадрат и куб числа.</w:t>
            </w:r>
          </w:p>
          <w:p w:rsidR="005C7FFB" w:rsidRPr="00EB7547" w:rsidRDefault="005C7FFB" w:rsidP="00DE56D8">
            <w:pPr>
              <w:autoSpaceDE w:val="0"/>
              <w:autoSpaceDN w:val="0"/>
              <w:adjustRightInd w:val="0"/>
              <w:jc w:val="both"/>
            </w:pPr>
            <w:r w:rsidRPr="00EB7547">
              <w:t xml:space="preserve">   Числовые выражения, значение чи</w:t>
            </w:r>
            <w:r w:rsidRPr="00EB7547">
              <w:softHyphen/>
              <w:t>сло</w:t>
            </w:r>
            <w:r w:rsidRPr="00EB7547">
              <w:softHyphen/>
              <w:t>вого выра</w:t>
            </w:r>
            <w:r w:rsidRPr="00EB7547">
              <w:softHyphen/>
              <w:t>жения. Порядок дейст</w:t>
            </w:r>
            <w:r w:rsidRPr="00EB7547">
              <w:softHyphen/>
              <w:t>вий в чи</w:t>
            </w:r>
            <w:r w:rsidRPr="00EB7547">
              <w:softHyphen/>
              <w:t>словых выражениях, использование ско</w:t>
            </w:r>
            <w:r w:rsidRPr="00EB7547">
              <w:softHyphen/>
              <w:t>бок.</w:t>
            </w:r>
          </w:p>
          <w:p w:rsidR="005C7FFB" w:rsidRPr="00EB7547" w:rsidRDefault="005C7FFB" w:rsidP="00DE56D8">
            <w:pPr>
              <w:autoSpaceDE w:val="0"/>
              <w:autoSpaceDN w:val="0"/>
              <w:adjustRightInd w:val="0"/>
              <w:jc w:val="both"/>
            </w:pPr>
            <w:r w:rsidRPr="00EB7547">
              <w:t xml:space="preserve">   Решение текстовых задач арифмети</w:t>
            </w:r>
            <w:r w:rsidRPr="00EB7547">
              <w:softHyphen/>
              <w:t>че</w:t>
            </w:r>
            <w:r w:rsidRPr="00EB7547">
              <w:softHyphen/>
              <w:t>скими спо</w:t>
            </w:r>
            <w:r w:rsidRPr="00EB7547">
              <w:softHyphen/>
              <w:t>собами.</w:t>
            </w:r>
          </w:p>
          <w:p w:rsidR="005C7FFB" w:rsidRPr="00EB7547" w:rsidRDefault="005C7FFB" w:rsidP="00DE56D8">
            <w:pPr>
              <w:autoSpaceDE w:val="0"/>
              <w:autoSpaceDN w:val="0"/>
              <w:adjustRightInd w:val="0"/>
            </w:pPr>
            <w:r w:rsidRPr="00EB7547">
              <w:t>Делители и кратные. Наибольший общий дели</w:t>
            </w:r>
            <w:r w:rsidRPr="00EB7547">
              <w:softHyphen/>
              <w:t>тель; наименьшее об</w:t>
            </w:r>
            <w:r w:rsidRPr="00EB7547">
              <w:softHyphen/>
              <w:t>щее кратное. Свой</w:t>
            </w:r>
            <w:r w:rsidRPr="00EB7547">
              <w:softHyphen/>
              <w:t>ства делимо</w:t>
            </w:r>
            <w:r w:rsidRPr="00EB7547">
              <w:softHyphen/>
              <w:t>сти. Признаки делимо</w:t>
            </w:r>
            <w:r w:rsidRPr="00EB7547">
              <w:softHyphen/>
              <w:t>сти на 2, 3, 5, 9, 10. Простые и составные числа. Раз</w:t>
            </w:r>
            <w:r w:rsidRPr="00EB7547">
              <w:softHyphen/>
              <w:t>ложе</w:t>
            </w:r>
            <w:r w:rsidRPr="00EB7547">
              <w:softHyphen/>
              <w:t>ние натурального числа на простые мно</w:t>
            </w:r>
            <w:r w:rsidRPr="00EB7547">
              <w:softHyphen/>
              <w:t>жители. Деление с остат</w:t>
            </w:r>
            <w:r w:rsidRPr="00EB7547">
              <w:softHyphen/>
              <w:t>ком</w:t>
            </w:r>
          </w:p>
        </w:tc>
        <w:tc>
          <w:tcPr>
            <w:tcW w:w="9472" w:type="dxa"/>
          </w:tcPr>
          <w:p w:rsidR="005C7FFB" w:rsidRPr="00EB7547" w:rsidRDefault="005C7FFB" w:rsidP="00DE56D8">
            <w:pPr>
              <w:autoSpaceDE w:val="0"/>
              <w:autoSpaceDN w:val="0"/>
              <w:adjustRightInd w:val="0"/>
            </w:pPr>
            <w:r w:rsidRPr="00EB7547">
              <w:rPr>
                <w:b/>
                <w:bCs/>
              </w:rPr>
              <w:t xml:space="preserve">Описывать </w:t>
            </w:r>
            <w:r w:rsidRPr="00EB7547">
              <w:t>свойства натураль</w:t>
            </w:r>
            <w:r w:rsidRPr="00EB7547">
              <w:softHyphen/>
              <w:t>ного ряда.</w:t>
            </w:r>
          </w:p>
          <w:p w:rsidR="005C7FFB" w:rsidRPr="00EB7547" w:rsidRDefault="005C7FFB" w:rsidP="00DE56D8">
            <w:pPr>
              <w:autoSpaceDE w:val="0"/>
              <w:autoSpaceDN w:val="0"/>
              <w:adjustRightInd w:val="0"/>
              <w:jc w:val="both"/>
            </w:pPr>
            <w:r w:rsidRPr="00EB7547">
              <w:rPr>
                <w:b/>
                <w:bCs/>
              </w:rPr>
              <w:t xml:space="preserve">Читать </w:t>
            </w:r>
            <w:r w:rsidRPr="00EB7547">
              <w:t xml:space="preserve">и </w:t>
            </w:r>
            <w:r w:rsidRPr="00EB7547">
              <w:rPr>
                <w:b/>
                <w:bCs/>
              </w:rPr>
              <w:t xml:space="preserve">записывать </w:t>
            </w:r>
            <w:r w:rsidRPr="00EB7547">
              <w:t>натураль</w:t>
            </w:r>
            <w:r w:rsidRPr="00EB7547">
              <w:softHyphen/>
              <w:t>ные числа, срав</w:t>
            </w:r>
            <w:r w:rsidRPr="00EB7547">
              <w:softHyphen/>
              <w:t>нивать и упорядо</w:t>
            </w:r>
            <w:r w:rsidRPr="00EB7547">
              <w:softHyphen/>
              <w:t>чивать их.</w:t>
            </w:r>
          </w:p>
          <w:p w:rsidR="005C7FFB" w:rsidRPr="00EB7547" w:rsidRDefault="005C7FFB" w:rsidP="00DE56D8">
            <w:pPr>
              <w:autoSpaceDE w:val="0"/>
              <w:autoSpaceDN w:val="0"/>
              <w:adjustRightInd w:val="0"/>
              <w:jc w:val="both"/>
            </w:pPr>
            <w:r w:rsidRPr="00EB7547">
              <w:rPr>
                <w:b/>
                <w:bCs/>
              </w:rPr>
              <w:t xml:space="preserve">Выполнять </w:t>
            </w:r>
            <w:r w:rsidRPr="00EB7547">
              <w:t>вычисления с нату</w:t>
            </w:r>
            <w:r w:rsidRPr="00EB7547">
              <w:softHyphen/>
              <w:t>ральными чис</w:t>
            </w:r>
            <w:r w:rsidRPr="00EB7547">
              <w:softHyphen/>
              <w:t>лами; вы</w:t>
            </w:r>
            <w:r w:rsidRPr="00EB7547">
              <w:softHyphen/>
              <w:t>числять значения степеней.</w:t>
            </w:r>
          </w:p>
          <w:p w:rsidR="005C7FFB" w:rsidRPr="00EB7547" w:rsidRDefault="005C7FFB" w:rsidP="00DE56D8">
            <w:pPr>
              <w:autoSpaceDE w:val="0"/>
              <w:autoSpaceDN w:val="0"/>
              <w:adjustRightInd w:val="0"/>
              <w:jc w:val="both"/>
            </w:pPr>
            <w:r w:rsidRPr="00EB7547">
              <w:rPr>
                <w:b/>
                <w:bCs/>
              </w:rPr>
              <w:t xml:space="preserve">Формулировать </w:t>
            </w:r>
            <w:r w:rsidRPr="00EB7547">
              <w:t>свойства арифме</w:t>
            </w:r>
            <w:r w:rsidRPr="00EB7547">
              <w:softHyphen/>
              <w:t>тических дейст</w:t>
            </w:r>
            <w:r w:rsidRPr="00EB7547">
              <w:softHyphen/>
              <w:t>вий, записы</w:t>
            </w:r>
            <w:r w:rsidRPr="00EB7547">
              <w:softHyphen/>
              <w:t>вать их с помощью букв, преоб</w:t>
            </w:r>
            <w:r w:rsidRPr="00EB7547">
              <w:softHyphen/>
              <w:t>разовывать на их основе чи</w:t>
            </w:r>
            <w:r w:rsidRPr="00EB7547">
              <w:softHyphen/>
              <w:t>словые выраже</w:t>
            </w:r>
            <w:r w:rsidRPr="00EB7547">
              <w:softHyphen/>
              <w:t>ния.</w:t>
            </w:r>
          </w:p>
          <w:p w:rsidR="005C7FFB" w:rsidRPr="00EB7547" w:rsidRDefault="005C7FFB" w:rsidP="00DE56D8">
            <w:pPr>
              <w:autoSpaceDE w:val="0"/>
              <w:autoSpaceDN w:val="0"/>
              <w:adjustRightInd w:val="0"/>
              <w:jc w:val="both"/>
            </w:pPr>
            <w:r w:rsidRPr="00EB7547">
              <w:rPr>
                <w:b/>
                <w:bCs/>
              </w:rPr>
              <w:t xml:space="preserve">Анализировать </w:t>
            </w:r>
            <w:r w:rsidRPr="00EB7547">
              <w:t xml:space="preserve">и </w:t>
            </w:r>
            <w:r w:rsidRPr="00EB7547">
              <w:rPr>
                <w:b/>
                <w:bCs/>
              </w:rPr>
              <w:t xml:space="preserve">осмысливать </w:t>
            </w:r>
            <w:r w:rsidRPr="00EB7547">
              <w:t>текст за</w:t>
            </w:r>
            <w:r w:rsidRPr="00EB7547">
              <w:softHyphen/>
              <w:t xml:space="preserve">дачи, </w:t>
            </w:r>
            <w:r w:rsidRPr="00EB7547">
              <w:rPr>
                <w:b/>
                <w:bCs/>
              </w:rPr>
              <w:t>пере</w:t>
            </w:r>
            <w:r w:rsidRPr="00EB7547">
              <w:rPr>
                <w:b/>
                <w:bCs/>
              </w:rPr>
              <w:softHyphen/>
              <w:t>фор</w:t>
            </w:r>
            <w:r w:rsidRPr="00EB7547">
              <w:rPr>
                <w:b/>
                <w:bCs/>
              </w:rPr>
              <w:softHyphen/>
              <w:t>мулиро</w:t>
            </w:r>
            <w:r w:rsidRPr="00EB7547">
              <w:rPr>
                <w:b/>
                <w:bCs/>
              </w:rPr>
              <w:softHyphen/>
              <w:t xml:space="preserve">вать </w:t>
            </w:r>
            <w:r w:rsidRPr="00EB7547">
              <w:t xml:space="preserve">условие, </w:t>
            </w:r>
            <w:r w:rsidRPr="00EB7547">
              <w:rPr>
                <w:b/>
                <w:bCs/>
              </w:rPr>
              <w:t>извле</w:t>
            </w:r>
            <w:r w:rsidRPr="00EB7547">
              <w:rPr>
                <w:b/>
                <w:bCs/>
              </w:rPr>
              <w:softHyphen/>
              <w:t xml:space="preserve">кать </w:t>
            </w:r>
            <w:r w:rsidRPr="00EB7547">
              <w:t>необхо</w:t>
            </w:r>
            <w:r w:rsidRPr="00EB7547">
              <w:softHyphen/>
              <w:t>димую ин</w:t>
            </w:r>
            <w:r w:rsidRPr="00EB7547">
              <w:softHyphen/>
              <w:t xml:space="preserve">формацию, </w:t>
            </w:r>
            <w:r w:rsidRPr="00EB7547">
              <w:rPr>
                <w:b/>
                <w:bCs/>
              </w:rPr>
              <w:t>моделиро</w:t>
            </w:r>
            <w:r w:rsidRPr="00EB7547">
              <w:rPr>
                <w:b/>
                <w:bCs/>
              </w:rPr>
              <w:softHyphen/>
              <w:t xml:space="preserve">вать </w:t>
            </w:r>
            <w:r w:rsidRPr="00EB7547">
              <w:t>усло</w:t>
            </w:r>
            <w:r w:rsidRPr="00EB7547">
              <w:softHyphen/>
              <w:t>вие с помощью схем, ри</w:t>
            </w:r>
            <w:r w:rsidRPr="00EB7547">
              <w:softHyphen/>
              <w:t>сунков, ре</w:t>
            </w:r>
            <w:r w:rsidRPr="00EB7547">
              <w:softHyphen/>
              <w:t xml:space="preserve">альных предметов; </w:t>
            </w:r>
            <w:r w:rsidRPr="00EB7547">
              <w:rPr>
                <w:b/>
                <w:bCs/>
              </w:rPr>
              <w:t xml:space="preserve">строить </w:t>
            </w:r>
            <w:r w:rsidRPr="00EB7547">
              <w:t>логическую це</w:t>
            </w:r>
            <w:r w:rsidRPr="00EB7547">
              <w:softHyphen/>
              <w:t>почку рас</w:t>
            </w:r>
            <w:r w:rsidRPr="00EB7547">
              <w:softHyphen/>
              <w:t xml:space="preserve">суждений; критически </w:t>
            </w:r>
            <w:r w:rsidRPr="00EB7547">
              <w:rPr>
                <w:b/>
                <w:bCs/>
              </w:rPr>
              <w:t>оцени</w:t>
            </w:r>
            <w:r w:rsidRPr="00EB7547">
              <w:rPr>
                <w:b/>
                <w:bCs/>
              </w:rPr>
              <w:softHyphen/>
              <w:t xml:space="preserve">вать </w:t>
            </w:r>
            <w:r w:rsidRPr="00EB7547">
              <w:t>получен</w:t>
            </w:r>
            <w:r w:rsidRPr="00EB7547">
              <w:softHyphen/>
              <w:t xml:space="preserve">ный ответ, </w:t>
            </w:r>
            <w:r w:rsidRPr="00EB7547">
              <w:rPr>
                <w:b/>
                <w:bCs/>
              </w:rPr>
              <w:t>осуществ</w:t>
            </w:r>
            <w:r w:rsidRPr="00EB7547">
              <w:rPr>
                <w:b/>
                <w:bCs/>
              </w:rPr>
              <w:softHyphen/>
              <w:t xml:space="preserve">лять </w:t>
            </w:r>
            <w:r w:rsidRPr="00EB7547">
              <w:t>самокон</w:t>
            </w:r>
            <w:r w:rsidRPr="00EB7547">
              <w:softHyphen/>
              <w:t>троль, про</w:t>
            </w:r>
            <w:r w:rsidRPr="00EB7547">
              <w:softHyphen/>
              <w:t>веряя от</w:t>
            </w:r>
            <w:r w:rsidRPr="00EB7547">
              <w:softHyphen/>
              <w:t>вет на соответ</w:t>
            </w:r>
            <w:r w:rsidRPr="00EB7547">
              <w:softHyphen/>
              <w:t>ствие усло</w:t>
            </w:r>
            <w:r w:rsidRPr="00EB7547">
              <w:softHyphen/>
              <w:t>вию.</w:t>
            </w:r>
          </w:p>
          <w:p w:rsidR="005C7FFB" w:rsidRPr="00EB7547" w:rsidRDefault="005C7FFB" w:rsidP="00DE56D8">
            <w:pPr>
              <w:autoSpaceDE w:val="0"/>
              <w:autoSpaceDN w:val="0"/>
              <w:adjustRightInd w:val="0"/>
              <w:jc w:val="both"/>
            </w:pPr>
            <w:r w:rsidRPr="00EB7547">
              <w:rPr>
                <w:b/>
                <w:bCs/>
              </w:rPr>
              <w:t xml:space="preserve">Формулировать </w:t>
            </w:r>
            <w:r w:rsidRPr="00EB7547">
              <w:t>определения делителя и крат</w:t>
            </w:r>
            <w:r w:rsidRPr="00EB7547">
              <w:softHyphen/>
              <w:t>ного, про</w:t>
            </w:r>
            <w:r w:rsidRPr="00EB7547">
              <w:softHyphen/>
              <w:t>стого числа и составного числа, свой</w:t>
            </w:r>
            <w:r w:rsidRPr="00EB7547">
              <w:softHyphen/>
              <w:t>ства и при</w:t>
            </w:r>
            <w:r w:rsidRPr="00EB7547">
              <w:softHyphen/>
              <w:t>знаки делимости.</w:t>
            </w:r>
          </w:p>
          <w:p w:rsidR="005C7FFB" w:rsidRPr="00EB7547" w:rsidRDefault="005C7FFB" w:rsidP="00DE56D8">
            <w:pPr>
              <w:autoSpaceDE w:val="0"/>
              <w:autoSpaceDN w:val="0"/>
              <w:adjustRightInd w:val="0"/>
            </w:pPr>
            <w:r w:rsidRPr="00EB7547">
              <w:rPr>
                <w:b/>
                <w:bCs/>
              </w:rPr>
              <w:t xml:space="preserve">Доказывать </w:t>
            </w:r>
            <w:r w:rsidRPr="00EB7547">
              <w:t xml:space="preserve">и </w:t>
            </w:r>
            <w:r w:rsidRPr="00EB7547">
              <w:rPr>
                <w:b/>
                <w:bCs/>
              </w:rPr>
              <w:t xml:space="preserve">опровергать </w:t>
            </w:r>
            <w:r w:rsidRPr="00EB7547">
              <w:t>с по</w:t>
            </w:r>
            <w:r w:rsidRPr="00EB7547">
              <w:softHyphen/>
              <w:t>мощью контр</w:t>
            </w:r>
            <w:r w:rsidRPr="00EB7547">
              <w:softHyphen/>
              <w:t>приме</w:t>
            </w:r>
            <w:r w:rsidRPr="00EB7547">
              <w:softHyphen/>
              <w:t>ров утвержде</w:t>
            </w:r>
            <w:r w:rsidRPr="00EB7547">
              <w:softHyphen/>
              <w:t>ния о делимости чи</w:t>
            </w:r>
            <w:r w:rsidRPr="00EB7547">
              <w:softHyphen/>
              <w:t>сел. Клас</w:t>
            </w:r>
            <w:r w:rsidRPr="00EB7547">
              <w:softHyphen/>
              <w:t>сифи</w:t>
            </w:r>
            <w:r w:rsidRPr="00EB7547">
              <w:softHyphen/>
              <w:t>цировать нату</w:t>
            </w:r>
            <w:r w:rsidRPr="00EB7547">
              <w:softHyphen/>
              <w:t>ральные числа (четные и нечетные, по ос</w:t>
            </w:r>
            <w:r w:rsidRPr="00EB7547">
              <w:softHyphen/>
              <w:t>таткам от де</w:t>
            </w:r>
            <w:r w:rsidRPr="00EB7547">
              <w:softHyphen/>
              <w:t>ления на 3 и т. п.).</w:t>
            </w:r>
          </w:p>
          <w:p w:rsidR="005C7FFB" w:rsidRPr="00EB7547" w:rsidRDefault="005C7FFB" w:rsidP="00DE56D8">
            <w:pPr>
              <w:autoSpaceDE w:val="0"/>
              <w:autoSpaceDN w:val="0"/>
              <w:adjustRightInd w:val="0"/>
              <w:rPr>
                <w:b/>
              </w:rPr>
            </w:pPr>
            <w:r w:rsidRPr="00EB7547">
              <w:rPr>
                <w:b/>
                <w:bCs/>
              </w:rPr>
              <w:t xml:space="preserve">Исследовать </w:t>
            </w:r>
            <w:r w:rsidRPr="00EB7547">
              <w:t>простейшие число</w:t>
            </w:r>
            <w:r w:rsidRPr="00EB7547">
              <w:softHyphen/>
              <w:t>вые закономер</w:t>
            </w:r>
            <w:r w:rsidRPr="00EB7547">
              <w:softHyphen/>
              <w:t>ности, про</w:t>
            </w:r>
            <w:r w:rsidRPr="00EB7547">
              <w:softHyphen/>
              <w:t>водить числовые экспери</w:t>
            </w:r>
            <w:r w:rsidRPr="00EB7547">
              <w:softHyphen/>
              <w:t>менты (в том числе с исполь</w:t>
            </w:r>
            <w:r w:rsidRPr="00EB7547">
              <w:softHyphen/>
              <w:t>зова</w:t>
            </w:r>
            <w:r w:rsidRPr="00EB7547">
              <w:softHyphen/>
              <w:t>нием калькулятора, компью</w:t>
            </w:r>
            <w:r w:rsidRPr="00EB7547">
              <w:softHyphen/>
              <w:t>тера)</w:t>
            </w:r>
          </w:p>
        </w:tc>
      </w:tr>
      <w:tr w:rsidR="005C7FFB" w:rsidRPr="00EB7547" w:rsidTr="00DE56D8">
        <w:trPr>
          <w:trHeight w:val="273"/>
        </w:trPr>
        <w:tc>
          <w:tcPr>
            <w:tcW w:w="14825" w:type="dxa"/>
            <w:gridSpan w:val="4"/>
          </w:tcPr>
          <w:p w:rsidR="005C7FFB" w:rsidRPr="00EB7547" w:rsidRDefault="005C7FFB" w:rsidP="00DE56D8">
            <w:pPr>
              <w:autoSpaceDE w:val="0"/>
              <w:autoSpaceDN w:val="0"/>
              <w:adjustRightInd w:val="0"/>
              <w:jc w:val="center"/>
              <w:rPr>
                <w:b/>
                <w:bCs/>
              </w:rPr>
            </w:pPr>
            <w:r w:rsidRPr="00EB7547">
              <w:rPr>
                <w:b/>
                <w:bCs/>
              </w:rPr>
              <w:t>2. Дроби (120 ч)</w:t>
            </w:r>
          </w:p>
        </w:tc>
      </w:tr>
      <w:tr w:rsidR="005C7FFB" w:rsidRPr="00EB7547" w:rsidTr="00DE56D8">
        <w:trPr>
          <w:trHeight w:val="560"/>
        </w:trPr>
        <w:tc>
          <w:tcPr>
            <w:tcW w:w="3844" w:type="dxa"/>
            <w:gridSpan w:val="2"/>
          </w:tcPr>
          <w:p w:rsidR="005C7FFB" w:rsidRPr="00EB7547" w:rsidRDefault="005C7FFB" w:rsidP="00DE56D8">
            <w:pPr>
              <w:autoSpaceDE w:val="0"/>
              <w:autoSpaceDN w:val="0"/>
              <w:adjustRightInd w:val="0"/>
              <w:jc w:val="both"/>
            </w:pPr>
            <w:r w:rsidRPr="00EB7547">
              <w:t xml:space="preserve">   Обыкновенные дроби. Основное свой</w:t>
            </w:r>
            <w:r w:rsidRPr="00EB7547">
              <w:softHyphen/>
              <w:t>ство дроби. Сравнение обыкно</w:t>
            </w:r>
            <w:r w:rsidRPr="00EB7547">
              <w:softHyphen/>
              <w:t>венных дробей. Арифметиче</w:t>
            </w:r>
            <w:r w:rsidRPr="00EB7547">
              <w:softHyphen/>
              <w:t>ские действия с обыкно</w:t>
            </w:r>
            <w:r w:rsidRPr="00EB7547">
              <w:softHyphen/>
              <w:t>венными дробями. Нахожде</w:t>
            </w:r>
            <w:r w:rsidRPr="00EB7547">
              <w:softHyphen/>
              <w:t>ние части от целого и це</w:t>
            </w:r>
            <w:r w:rsidRPr="00EB7547">
              <w:softHyphen/>
              <w:t>лого по его части.</w:t>
            </w:r>
          </w:p>
          <w:p w:rsidR="005C7FFB" w:rsidRPr="00EB7547" w:rsidRDefault="005C7FFB" w:rsidP="00DE56D8">
            <w:pPr>
              <w:autoSpaceDE w:val="0"/>
              <w:autoSpaceDN w:val="0"/>
              <w:adjustRightInd w:val="0"/>
              <w:jc w:val="both"/>
            </w:pPr>
            <w:r w:rsidRPr="00EB7547">
              <w:t xml:space="preserve">   Десятичные дроби. Сравнение деся</w:t>
            </w:r>
            <w:r w:rsidRPr="00EB7547">
              <w:softHyphen/>
              <w:t>тич</w:t>
            </w:r>
            <w:r w:rsidRPr="00EB7547">
              <w:softHyphen/>
              <w:t>ных дро</w:t>
            </w:r>
            <w:r w:rsidRPr="00EB7547">
              <w:softHyphen/>
              <w:t>бей. Арифметиче</w:t>
            </w:r>
            <w:r w:rsidRPr="00EB7547">
              <w:softHyphen/>
              <w:t>ские действия с десятич</w:t>
            </w:r>
            <w:r w:rsidRPr="00EB7547">
              <w:softHyphen/>
              <w:t>ными дро</w:t>
            </w:r>
            <w:r w:rsidRPr="00EB7547">
              <w:softHyphen/>
              <w:t>бями. Представление десятичной дроби в виде обыкновенной дроби и обыкно</w:t>
            </w:r>
            <w:r w:rsidRPr="00EB7547">
              <w:softHyphen/>
              <w:t>венной в виде деся</w:t>
            </w:r>
            <w:r w:rsidRPr="00EB7547">
              <w:softHyphen/>
              <w:t>тич</w:t>
            </w:r>
            <w:r w:rsidRPr="00EB7547">
              <w:softHyphen/>
              <w:t>ной.</w:t>
            </w:r>
          </w:p>
          <w:p w:rsidR="005C7FFB" w:rsidRPr="00EB7547" w:rsidRDefault="005C7FFB" w:rsidP="00DE56D8">
            <w:pPr>
              <w:autoSpaceDE w:val="0"/>
              <w:autoSpaceDN w:val="0"/>
              <w:adjustRightInd w:val="0"/>
            </w:pPr>
            <w:r w:rsidRPr="00EB7547">
              <w:t xml:space="preserve">    Отношение. Пропорция; основное свой</w:t>
            </w:r>
            <w:r w:rsidRPr="00EB7547">
              <w:softHyphen/>
              <w:t>ство про</w:t>
            </w:r>
            <w:r w:rsidRPr="00EB7547">
              <w:softHyphen/>
              <w:t>порции.</w:t>
            </w:r>
          </w:p>
          <w:p w:rsidR="005C7FFB" w:rsidRPr="00EB7547" w:rsidRDefault="005C7FFB" w:rsidP="00DE56D8">
            <w:pPr>
              <w:autoSpaceDE w:val="0"/>
              <w:autoSpaceDN w:val="0"/>
              <w:adjustRightInd w:val="0"/>
            </w:pPr>
            <w:r w:rsidRPr="00EB7547">
              <w:t>Проценты; нахождение процентов от вели</w:t>
            </w:r>
            <w:r w:rsidRPr="00EB7547">
              <w:softHyphen/>
              <w:t>чины и величины по ее про</w:t>
            </w:r>
            <w:r w:rsidRPr="00EB7547">
              <w:softHyphen/>
              <w:t>центам; выраже</w:t>
            </w:r>
            <w:r w:rsidRPr="00EB7547">
              <w:softHyphen/>
              <w:t>ние отношения в процентах.</w:t>
            </w:r>
          </w:p>
          <w:p w:rsidR="005C7FFB" w:rsidRPr="00EB7547" w:rsidRDefault="005C7FFB" w:rsidP="00DE56D8">
            <w:pPr>
              <w:autoSpaceDE w:val="0"/>
              <w:autoSpaceDN w:val="0"/>
              <w:adjustRightInd w:val="0"/>
            </w:pPr>
            <w:r w:rsidRPr="00EB7547">
              <w:t xml:space="preserve">    Решение текстовых задач арифмети</w:t>
            </w:r>
            <w:r w:rsidRPr="00EB7547">
              <w:softHyphen/>
              <w:t>че</w:t>
            </w:r>
            <w:r w:rsidRPr="00EB7547">
              <w:softHyphen/>
              <w:t>скими спо</w:t>
            </w:r>
            <w:r w:rsidRPr="00EB7547">
              <w:softHyphen/>
              <w:t>собами</w:t>
            </w:r>
          </w:p>
        </w:tc>
        <w:tc>
          <w:tcPr>
            <w:tcW w:w="10982" w:type="dxa"/>
            <w:gridSpan w:val="2"/>
          </w:tcPr>
          <w:p w:rsidR="005C7FFB" w:rsidRPr="00EB7547" w:rsidRDefault="005C7FFB" w:rsidP="00DE56D8">
            <w:pPr>
              <w:autoSpaceDE w:val="0"/>
              <w:autoSpaceDN w:val="0"/>
              <w:adjustRightInd w:val="0"/>
            </w:pPr>
            <w:r w:rsidRPr="00EB7547">
              <w:rPr>
                <w:b/>
                <w:bCs/>
              </w:rPr>
              <w:t xml:space="preserve">Моделировать </w:t>
            </w:r>
            <w:r w:rsidRPr="00EB7547">
              <w:t>в графической, предметной форме по</w:t>
            </w:r>
            <w:r w:rsidRPr="00EB7547">
              <w:softHyphen/>
              <w:t>нятия и свой</w:t>
            </w:r>
            <w:r w:rsidRPr="00EB7547">
              <w:softHyphen/>
              <w:t>ства, связан</w:t>
            </w:r>
            <w:r w:rsidRPr="00EB7547">
              <w:softHyphen/>
              <w:t>ные с поня</w:t>
            </w:r>
            <w:r w:rsidRPr="00EB7547">
              <w:softHyphen/>
              <w:t>тием обыкновенной дроби.</w:t>
            </w:r>
          </w:p>
          <w:p w:rsidR="005C7FFB" w:rsidRPr="00EB7547" w:rsidRDefault="005C7FFB" w:rsidP="00DE56D8">
            <w:pPr>
              <w:autoSpaceDE w:val="0"/>
              <w:autoSpaceDN w:val="0"/>
              <w:adjustRightInd w:val="0"/>
              <w:jc w:val="both"/>
            </w:pPr>
            <w:r w:rsidRPr="00EB7547">
              <w:rPr>
                <w:b/>
                <w:bCs/>
              </w:rPr>
              <w:t xml:space="preserve">Формулировать, записывать </w:t>
            </w:r>
            <w:r w:rsidRPr="00EB7547">
              <w:t>с помощью букв основ</w:t>
            </w:r>
            <w:r w:rsidRPr="00EB7547">
              <w:softHyphen/>
              <w:t>ное свой</w:t>
            </w:r>
            <w:r w:rsidRPr="00EB7547">
              <w:softHyphen/>
              <w:t>ство обыкновен</w:t>
            </w:r>
            <w:r w:rsidRPr="00EB7547">
              <w:softHyphen/>
              <w:t>ной дроби, пра</w:t>
            </w:r>
            <w:r w:rsidRPr="00EB7547">
              <w:softHyphen/>
              <w:t>вила действий с обыкновенными дробями.</w:t>
            </w:r>
          </w:p>
          <w:p w:rsidR="005C7FFB" w:rsidRPr="00EB7547" w:rsidRDefault="005C7FFB" w:rsidP="00DE56D8">
            <w:pPr>
              <w:autoSpaceDE w:val="0"/>
              <w:autoSpaceDN w:val="0"/>
              <w:adjustRightInd w:val="0"/>
              <w:jc w:val="both"/>
            </w:pPr>
            <w:r w:rsidRPr="00EB7547">
              <w:rPr>
                <w:b/>
                <w:bCs/>
              </w:rPr>
              <w:t xml:space="preserve">Преобразовывать </w:t>
            </w:r>
            <w:r w:rsidRPr="00EB7547">
              <w:t>обыкновен</w:t>
            </w:r>
            <w:r w:rsidRPr="00EB7547">
              <w:softHyphen/>
              <w:t>ные дроби, срав</w:t>
            </w:r>
            <w:r w:rsidRPr="00EB7547">
              <w:softHyphen/>
              <w:t>нивать и упорядо</w:t>
            </w:r>
            <w:r w:rsidRPr="00EB7547">
              <w:softHyphen/>
              <w:t xml:space="preserve">чивать их. </w:t>
            </w:r>
            <w:r w:rsidRPr="00EB7547">
              <w:rPr>
                <w:b/>
                <w:bCs/>
              </w:rPr>
              <w:t xml:space="preserve">Выполнять </w:t>
            </w:r>
            <w:r w:rsidRPr="00EB7547">
              <w:t>вычисле</w:t>
            </w:r>
            <w:r w:rsidRPr="00EB7547">
              <w:softHyphen/>
              <w:t>ния с обыкновен</w:t>
            </w:r>
            <w:r w:rsidRPr="00EB7547">
              <w:softHyphen/>
              <w:t>ными дробями.</w:t>
            </w:r>
          </w:p>
          <w:p w:rsidR="005C7FFB" w:rsidRPr="00EB7547" w:rsidRDefault="005C7FFB" w:rsidP="00DE56D8">
            <w:pPr>
              <w:autoSpaceDE w:val="0"/>
              <w:autoSpaceDN w:val="0"/>
              <w:adjustRightInd w:val="0"/>
              <w:jc w:val="both"/>
            </w:pPr>
            <w:r w:rsidRPr="00EB7547">
              <w:rPr>
                <w:b/>
                <w:bCs/>
              </w:rPr>
              <w:t xml:space="preserve">Читать </w:t>
            </w:r>
            <w:r w:rsidRPr="00EB7547">
              <w:t xml:space="preserve">и </w:t>
            </w:r>
            <w:r w:rsidRPr="00EB7547">
              <w:rPr>
                <w:b/>
                <w:bCs/>
              </w:rPr>
              <w:t xml:space="preserve">записывать </w:t>
            </w:r>
            <w:r w:rsidRPr="00EB7547">
              <w:t>десятич</w:t>
            </w:r>
            <w:r w:rsidRPr="00EB7547">
              <w:softHyphen/>
              <w:t xml:space="preserve">ные дроби. </w:t>
            </w:r>
            <w:r w:rsidRPr="00EB7547">
              <w:rPr>
                <w:b/>
                <w:bCs/>
              </w:rPr>
              <w:t>Представ</w:t>
            </w:r>
            <w:r w:rsidRPr="00EB7547">
              <w:rPr>
                <w:b/>
                <w:bCs/>
              </w:rPr>
              <w:softHyphen/>
              <w:t xml:space="preserve">лять </w:t>
            </w:r>
            <w:r w:rsidRPr="00EB7547">
              <w:t>обыкно</w:t>
            </w:r>
            <w:r w:rsidRPr="00EB7547">
              <w:softHyphen/>
              <w:t>венные дроби в виде деся</w:t>
            </w:r>
            <w:r w:rsidRPr="00EB7547">
              <w:softHyphen/>
              <w:t>тичных и десятич</w:t>
            </w:r>
            <w:r w:rsidRPr="00EB7547">
              <w:softHyphen/>
              <w:t>ные в виде обык</w:t>
            </w:r>
            <w:r w:rsidRPr="00EB7547">
              <w:softHyphen/>
              <w:t>новен</w:t>
            </w:r>
            <w:r w:rsidRPr="00EB7547">
              <w:softHyphen/>
              <w:t xml:space="preserve">ных; </w:t>
            </w:r>
            <w:r w:rsidRPr="00EB7547">
              <w:rPr>
                <w:b/>
                <w:bCs/>
              </w:rPr>
              <w:t xml:space="preserve">находить </w:t>
            </w:r>
            <w:r w:rsidRPr="00EB7547">
              <w:t>десятич</w:t>
            </w:r>
            <w:r w:rsidRPr="00EB7547">
              <w:softHyphen/>
              <w:t>ные прибли</w:t>
            </w:r>
            <w:r w:rsidRPr="00EB7547">
              <w:softHyphen/>
              <w:t>жения обык</w:t>
            </w:r>
            <w:r w:rsidRPr="00EB7547">
              <w:softHyphen/>
              <w:t>но</w:t>
            </w:r>
            <w:r w:rsidRPr="00EB7547">
              <w:softHyphen/>
              <w:t>венных дробей.</w:t>
            </w:r>
          </w:p>
          <w:p w:rsidR="005C7FFB" w:rsidRPr="00EB7547" w:rsidRDefault="005C7FFB" w:rsidP="00DE56D8">
            <w:pPr>
              <w:autoSpaceDE w:val="0"/>
              <w:autoSpaceDN w:val="0"/>
              <w:adjustRightInd w:val="0"/>
              <w:jc w:val="both"/>
            </w:pPr>
            <w:r w:rsidRPr="00EB7547">
              <w:rPr>
                <w:b/>
                <w:bCs/>
              </w:rPr>
              <w:t xml:space="preserve">Сравнивать </w:t>
            </w:r>
            <w:r w:rsidRPr="00EB7547">
              <w:t xml:space="preserve">и </w:t>
            </w:r>
            <w:r w:rsidRPr="00EB7547">
              <w:rPr>
                <w:b/>
                <w:bCs/>
              </w:rPr>
              <w:t xml:space="preserve">упорядочивать </w:t>
            </w:r>
            <w:r w:rsidRPr="00EB7547">
              <w:t>десятичные дроби. Вы</w:t>
            </w:r>
            <w:r w:rsidRPr="00EB7547">
              <w:softHyphen/>
              <w:t>полнять вычисления с десятич</w:t>
            </w:r>
            <w:r w:rsidRPr="00EB7547">
              <w:softHyphen/>
              <w:t>ными дро</w:t>
            </w:r>
            <w:r w:rsidRPr="00EB7547">
              <w:softHyphen/>
              <w:t>бями.</w:t>
            </w:r>
          </w:p>
          <w:p w:rsidR="005C7FFB" w:rsidRPr="00EB7547" w:rsidRDefault="005C7FFB" w:rsidP="00DE56D8">
            <w:pPr>
              <w:autoSpaceDE w:val="0"/>
              <w:autoSpaceDN w:val="0"/>
              <w:adjustRightInd w:val="0"/>
              <w:jc w:val="both"/>
            </w:pPr>
            <w:r w:rsidRPr="00EB7547">
              <w:rPr>
                <w:b/>
                <w:bCs/>
              </w:rPr>
              <w:t xml:space="preserve">Использовать </w:t>
            </w:r>
            <w:r w:rsidRPr="00EB7547">
              <w:t>эквивалентные представления дробных чисел при их сравне</w:t>
            </w:r>
            <w:r w:rsidRPr="00EB7547">
              <w:softHyphen/>
              <w:t>нии, при вычисле</w:t>
            </w:r>
            <w:r w:rsidRPr="00EB7547">
              <w:softHyphen/>
              <w:t>ниях.</w:t>
            </w:r>
          </w:p>
          <w:p w:rsidR="005C7FFB" w:rsidRPr="00EB7547" w:rsidRDefault="005C7FFB" w:rsidP="00DE56D8">
            <w:pPr>
              <w:autoSpaceDE w:val="0"/>
              <w:autoSpaceDN w:val="0"/>
              <w:adjustRightInd w:val="0"/>
            </w:pPr>
            <w:r w:rsidRPr="00EB7547">
              <w:rPr>
                <w:b/>
                <w:bCs/>
              </w:rPr>
              <w:t xml:space="preserve">Выполнять </w:t>
            </w:r>
            <w:r w:rsidRPr="00EB7547">
              <w:t>прикидку и оценку в ходе вычис</w:t>
            </w:r>
            <w:r w:rsidRPr="00EB7547">
              <w:softHyphen/>
              <w:t>лений.</w:t>
            </w:r>
          </w:p>
          <w:p w:rsidR="005C7FFB" w:rsidRPr="00EB7547" w:rsidRDefault="005C7FFB" w:rsidP="00DE56D8">
            <w:pPr>
              <w:autoSpaceDE w:val="0"/>
              <w:autoSpaceDN w:val="0"/>
              <w:adjustRightInd w:val="0"/>
              <w:jc w:val="both"/>
            </w:pPr>
            <w:r w:rsidRPr="00EB7547">
              <w:rPr>
                <w:b/>
                <w:bCs/>
              </w:rPr>
              <w:t xml:space="preserve">Объяснять, </w:t>
            </w:r>
            <w:r w:rsidRPr="00EB7547">
              <w:t xml:space="preserve">что такое процент. </w:t>
            </w:r>
            <w:r w:rsidRPr="00EB7547">
              <w:rPr>
                <w:b/>
                <w:bCs/>
              </w:rPr>
              <w:t>Представ</w:t>
            </w:r>
            <w:r w:rsidRPr="00EB7547">
              <w:rPr>
                <w:b/>
                <w:bCs/>
              </w:rPr>
              <w:softHyphen/>
              <w:t xml:space="preserve">лять </w:t>
            </w:r>
            <w:r w:rsidRPr="00EB7547">
              <w:t>процен</w:t>
            </w:r>
            <w:r w:rsidRPr="00EB7547">
              <w:softHyphen/>
              <w:t>ты в виде дробей и дроби в виде процентов.</w:t>
            </w:r>
          </w:p>
          <w:p w:rsidR="005C7FFB" w:rsidRPr="00EB7547" w:rsidRDefault="005C7FFB" w:rsidP="00DE56D8">
            <w:pPr>
              <w:autoSpaceDE w:val="0"/>
              <w:autoSpaceDN w:val="0"/>
              <w:adjustRightInd w:val="0"/>
              <w:jc w:val="both"/>
            </w:pPr>
            <w:r w:rsidRPr="00EB7547">
              <w:rPr>
                <w:b/>
                <w:bCs/>
              </w:rPr>
              <w:t xml:space="preserve">Осуществлять </w:t>
            </w:r>
            <w:r w:rsidRPr="00EB7547">
              <w:t>поиск информа</w:t>
            </w:r>
            <w:r w:rsidRPr="00EB7547">
              <w:softHyphen/>
              <w:t>ции (в СМИ), содержа</w:t>
            </w:r>
            <w:r w:rsidRPr="00EB7547">
              <w:softHyphen/>
              <w:t>щей дан</w:t>
            </w:r>
            <w:r w:rsidRPr="00EB7547">
              <w:softHyphen/>
              <w:t>ные, выражен</w:t>
            </w:r>
            <w:r w:rsidRPr="00EB7547">
              <w:softHyphen/>
              <w:t>ные в процен</w:t>
            </w:r>
            <w:r w:rsidRPr="00EB7547">
              <w:softHyphen/>
              <w:t>тах, интерпретиро</w:t>
            </w:r>
            <w:r w:rsidRPr="00EB7547">
              <w:softHyphen/>
              <w:t xml:space="preserve">вать их. </w:t>
            </w:r>
            <w:r w:rsidRPr="00EB7547">
              <w:rPr>
                <w:b/>
                <w:bCs/>
              </w:rPr>
              <w:t xml:space="preserve">Приводить </w:t>
            </w:r>
            <w:r w:rsidRPr="00EB7547">
              <w:t>при</w:t>
            </w:r>
            <w:r w:rsidRPr="00EB7547">
              <w:softHyphen/>
              <w:t>меры использо</w:t>
            </w:r>
            <w:r w:rsidRPr="00EB7547">
              <w:softHyphen/>
              <w:t>вания отноше</w:t>
            </w:r>
            <w:r w:rsidRPr="00EB7547">
              <w:softHyphen/>
              <w:t>ний на практике.</w:t>
            </w:r>
          </w:p>
          <w:p w:rsidR="005C7FFB" w:rsidRPr="00EB7547" w:rsidRDefault="005C7FFB" w:rsidP="00DE56D8">
            <w:pPr>
              <w:autoSpaceDE w:val="0"/>
              <w:autoSpaceDN w:val="0"/>
              <w:adjustRightInd w:val="0"/>
              <w:jc w:val="both"/>
            </w:pPr>
            <w:r w:rsidRPr="00EB7547">
              <w:rPr>
                <w:b/>
                <w:bCs/>
              </w:rPr>
              <w:t xml:space="preserve">Решать </w:t>
            </w:r>
            <w:r w:rsidRPr="00EB7547">
              <w:t>задачи на проценты и дроби (в том числе за</w:t>
            </w:r>
            <w:r w:rsidRPr="00EB7547">
              <w:softHyphen/>
              <w:t>дачи из ре</w:t>
            </w:r>
            <w:r w:rsidRPr="00EB7547">
              <w:softHyphen/>
              <w:t>альной прак</w:t>
            </w:r>
            <w:r w:rsidRPr="00EB7547">
              <w:softHyphen/>
              <w:t>тики), исполь</w:t>
            </w:r>
            <w:r w:rsidRPr="00EB7547">
              <w:softHyphen/>
              <w:t>зуя при необходимо</w:t>
            </w:r>
            <w:r w:rsidRPr="00EB7547">
              <w:softHyphen/>
              <w:t>сти калькулятор; ис</w:t>
            </w:r>
            <w:r w:rsidRPr="00EB7547">
              <w:softHyphen/>
              <w:t>пользо</w:t>
            </w:r>
            <w:r w:rsidRPr="00EB7547">
              <w:softHyphen/>
              <w:t xml:space="preserve">вать понятия </w:t>
            </w:r>
            <w:r w:rsidRPr="00EB7547">
              <w:rPr>
                <w:i/>
                <w:iCs/>
                <w:spacing w:val="10"/>
              </w:rPr>
              <w:t>отно</w:t>
            </w:r>
            <w:r w:rsidRPr="00EB7547">
              <w:rPr>
                <w:i/>
                <w:iCs/>
                <w:spacing w:val="10"/>
              </w:rPr>
              <w:softHyphen/>
              <w:t xml:space="preserve">шения </w:t>
            </w:r>
            <w:r w:rsidRPr="00EB7547">
              <w:t xml:space="preserve">и </w:t>
            </w:r>
            <w:r w:rsidRPr="00EB7547">
              <w:rPr>
                <w:i/>
                <w:iCs/>
                <w:spacing w:val="10"/>
              </w:rPr>
              <w:t>пропор</w:t>
            </w:r>
            <w:r w:rsidRPr="00EB7547">
              <w:rPr>
                <w:i/>
                <w:iCs/>
                <w:spacing w:val="10"/>
              </w:rPr>
              <w:softHyphen/>
              <w:t xml:space="preserve">ции </w:t>
            </w:r>
            <w:r w:rsidRPr="00EB7547">
              <w:t>при решении задач.</w:t>
            </w:r>
          </w:p>
          <w:p w:rsidR="005C7FFB" w:rsidRPr="00EB7547" w:rsidRDefault="005C7FFB" w:rsidP="00DE56D8">
            <w:pPr>
              <w:autoSpaceDE w:val="0"/>
              <w:autoSpaceDN w:val="0"/>
              <w:adjustRightInd w:val="0"/>
              <w:jc w:val="both"/>
            </w:pPr>
            <w:r w:rsidRPr="00EB7547">
              <w:rPr>
                <w:b/>
                <w:bCs/>
              </w:rPr>
              <w:t xml:space="preserve">Анализировать </w:t>
            </w:r>
            <w:r w:rsidRPr="00EB7547">
              <w:t xml:space="preserve">и </w:t>
            </w:r>
            <w:r w:rsidRPr="00EB7547">
              <w:rPr>
                <w:b/>
                <w:bCs/>
              </w:rPr>
              <w:t xml:space="preserve">осмысливать </w:t>
            </w:r>
            <w:r w:rsidRPr="00EB7547">
              <w:t>текст за</w:t>
            </w:r>
            <w:r w:rsidRPr="00EB7547">
              <w:softHyphen/>
              <w:t xml:space="preserve">дачи, </w:t>
            </w:r>
            <w:r w:rsidRPr="00EB7547">
              <w:rPr>
                <w:b/>
                <w:bCs/>
              </w:rPr>
              <w:t>пере</w:t>
            </w:r>
            <w:r w:rsidRPr="00EB7547">
              <w:rPr>
                <w:b/>
                <w:bCs/>
              </w:rPr>
              <w:softHyphen/>
              <w:t>форму</w:t>
            </w:r>
            <w:r w:rsidRPr="00EB7547">
              <w:rPr>
                <w:b/>
                <w:bCs/>
              </w:rPr>
              <w:softHyphen/>
              <w:t>лиро</w:t>
            </w:r>
            <w:r w:rsidRPr="00EB7547">
              <w:rPr>
                <w:b/>
                <w:bCs/>
              </w:rPr>
              <w:softHyphen/>
              <w:t xml:space="preserve">вать </w:t>
            </w:r>
            <w:r w:rsidRPr="00EB7547">
              <w:t>усло</w:t>
            </w:r>
            <w:r w:rsidRPr="00EB7547">
              <w:softHyphen/>
              <w:t xml:space="preserve">вие, </w:t>
            </w:r>
            <w:r w:rsidRPr="00EB7547">
              <w:rPr>
                <w:b/>
                <w:bCs/>
              </w:rPr>
              <w:t>извле</w:t>
            </w:r>
            <w:r w:rsidRPr="00EB7547">
              <w:rPr>
                <w:b/>
                <w:bCs/>
              </w:rPr>
              <w:softHyphen/>
              <w:t xml:space="preserve">кать </w:t>
            </w:r>
            <w:r w:rsidRPr="00EB7547">
              <w:t>необхо</w:t>
            </w:r>
            <w:r w:rsidRPr="00EB7547">
              <w:softHyphen/>
              <w:t>димую ин</w:t>
            </w:r>
            <w:r w:rsidRPr="00EB7547">
              <w:softHyphen/>
              <w:t xml:space="preserve">формацию, </w:t>
            </w:r>
            <w:r w:rsidRPr="00EB7547">
              <w:rPr>
                <w:b/>
                <w:bCs/>
              </w:rPr>
              <w:t>моделиро</w:t>
            </w:r>
            <w:r w:rsidRPr="00EB7547">
              <w:rPr>
                <w:b/>
                <w:bCs/>
              </w:rPr>
              <w:softHyphen/>
              <w:t xml:space="preserve">вать </w:t>
            </w:r>
            <w:r w:rsidRPr="00EB7547">
              <w:t>условие с помо</w:t>
            </w:r>
            <w:r w:rsidRPr="00EB7547">
              <w:softHyphen/>
              <w:t>щью схем, ри</w:t>
            </w:r>
            <w:r w:rsidRPr="00EB7547">
              <w:softHyphen/>
              <w:t>сунков, ре</w:t>
            </w:r>
            <w:r w:rsidRPr="00EB7547">
              <w:softHyphen/>
              <w:t xml:space="preserve">альных предметов; </w:t>
            </w:r>
            <w:r w:rsidRPr="00EB7547">
              <w:rPr>
                <w:b/>
                <w:bCs/>
              </w:rPr>
              <w:t xml:space="preserve">строить </w:t>
            </w:r>
            <w:r w:rsidRPr="00EB7547">
              <w:t>логическую це</w:t>
            </w:r>
            <w:r w:rsidRPr="00EB7547">
              <w:softHyphen/>
              <w:t>почку рас</w:t>
            </w:r>
            <w:r w:rsidRPr="00EB7547">
              <w:softHyphen/>
              <w:t xml:space="preserve">суждений; критически </w:t>
            </w:r>
            <w:r w:rsidRPr="00EB7547">
              <w:rPr>
                <w:b/>
                <w:bCs/>
              </w:rPr>
              <w:t>оцени</w:t>
            </w:r>
            <w:r w:rsidRPr="00EB7547">
              <w:rPr>
                <w:b/>
                <w:bCs/>
              </w:rPr>
              <w:softHyphen/>
              <w:t xml:space="preserve">вать </w:t>
            </w:r>
            <w:r w:rsidRPr="00EB7547">
              <w:t>получен</w:t>
            </w:r>
            <w:r w:rsidRPr="00EB7547">
              <w:softHyphen/>
              <w:t xml:space="preserve">ный ответ, </w:t>
            </w:r>
            <w:r w:rsidRPr="00EB7547">
              <w:rPr>
                <w:b/>
                <w:bCs/>
              </w:rPr>
              <w:t>осуществ</w:t>
            </w:r>
            <w:r w:rsidRPr="00EB7547">
              <w:rPr>
                <w:b/>
                <w:bCs/>
              </w:rPr>
              <w:softHyphen/>
              <w:t xml:space="preserve">лять </w:t>
            </w:r>
            <w:r w:rsidRPr="00EB7547">
              <w:t>само</w:t>
            </w:r>
            <w:r w:rsidRPr="00EB7547">
              <w:softHyphen/>
              <w:t>кон</w:t>
            </w:r>
            <w:r w:rsidRPr="00EB7547">
              <w:softHyphen/>
              <w:t>троль, про</w:t>
            </w:r>
            <w:r w:rsidRPr="00EB7547">
              <w:softHyphen/>
              <w:t>веряя ответ на соответ</w:t>
            </w:r>
            <w:r w:rsidRPr="00EB7547">
              <w:softHyphen/>
              <w:t>ствие усло</w:t>
            </w:r>
            <w:r w:rsidRPr="00EB7547">
              <w:softHyphen/>
              <w:t>вию.</w:t>
            </w:r>
          </w:p>
          <w:p w:rsidR="005C7FFB" w:rsidRPr="00EB7547" w:rsidRDefault="005C7FFB" w:rsidP="00DE56D8">
            <w:pPr>
              <w:autoSpaceDE w:val="0"/>
              <w:autoSpaceDN w:val="0"/>
              <w:adjustRightInd w:val="0"/>
            </w:pPr>
            <w:r w:rsidRPr="00EB7547">
              <w:rPr>
                <w:b/>
                <w:bCs/>
              </w:rPr>
              <w:t xml:space="preserve">Проводить </w:t>
            </w:r>
            <w:r w:rsidRPr="00EB7547">
              <w:t>несложные исследова</w:t>
            </w:r>
            <w:r w:rsidRPr="00EB7547">
              <w:softHyphen/>
              <w:t>ния, связан</w:t>
            </w:r>
            <w:r w:rsidRPr="00EB7547">
              <w:softHyphen/>
              <w:t>ные со свойст</w:t>
            </w:r>
            <w:r w:rsidRPr="00EB7547">
              <w:softHyphen/>
              <w:t>вами дробных чисел, опира</w:t>
            </w:r>
            <w:r w:rsidRPr="00EB7547">
              <w:softHyphen/>
              <w:t>ясь на числовые экспе</w:t>
            </w:r>
            <w:r w:rsidRPr="00EB7547">
              <w:softHyphen/>
              <w:t>ри</w:t>
            </w:r>
            <w:r w:rsidRPr="00EB7547">
              <w:softHyphen/>
              <w:t xml:space="preserve">менты </w:t>
            </w:r>
            <w:r w:rsidRPr="00EB7547">
              <w:rPr>
                <w:spacing w:val="30"/>
              </w:rPr>
              <w:t>(в</w:t>
            </w:r>
            <w:r w:rsidRPr="00EB7547">
              <w:t xml:space="preserve"> том числе с использова</w:t>
            </w:r>
            <w:r w:rsidRPr="00EB7547">
              <w:softHyphen/>
              <w:t>нием калькуля</w:t>
            </w:r>
            <w:r w:rsidRPr="00EB7547">
              <w:softHyphen/>
              <w:t>тора, компью</w:t>
            </w:r>
            <w:r w:rsidRPr="00EB7547">
              <w:softHyphen/>
              <w:t>тера)</w:t>
            </w:r>
          </w:p>
        </w:tc>
      </w:tr>
      <w:tr w:rsidR="005C7FFB" w:rsidRPr="00EB7547" w:rsidTr="00DE56D8">
        <w:trPr>
          <w:trHeight w:val="335"/>
        </w:trPr>
        <w:tc>
          <w:tcPr>
            <w:tcW w:w="14825" w:type="dxa"/>
            <w:gridSpan w:val="4"/>
          </w:tcPr>
          <w:p w:rsidR="005C7FFB" w:rsidRPr="00EB7547" w:rsidRDefault="005C7FFB" w:rsidP="005C7FFB">
            <w:pPr>
              <w:numPr>
                <w:ilvl w:val="0"/>
                <w:numId w:val="37"/>
              </w:numPr>
              <w:autoSpaceDE w:val="0"/>
              <w:autoSpaceDN w:val="0"/>
              <w:adjustRightInd w:val="0"/>
              <w:spacing w:after="0"/>
              <w:jc w:val="center"/>
              <w:rPr>
                <w:b/>
                <w:bCs/>
              </w:rPr>
            </w:pPr>
            <w:r w:rsidRPr="00EB7547">
              <w:rPr>
                <w:b/>
                <w:bCs/>
              </w:rPr>
              <w:t>Рациональные числа (40 ч)</w:t>
            </w:r>
          </w:p>
        </w:tc>
      </w:tr>
      <w:tr w:rsidR="005C7FFB" w:rsidRPr="00EB7547" w:rsidTr="00DE56D8">
        <w:trPr>
          <w:trHeight w:val="560"/>
        </w:trPr>
        <w:tc>
          <w:tcPr>
            <w:tcW w:w="5353" w:type="dxa"/>
            <w:gridSpan w:val="3"/>
          </w:tcPr>
          <w:p w:rsidR="005C7FFB" w:rsidRPr="00EB7547" w:rsidRDefault="005C7FFB" w:rsidP="00DE56D8">
            <w:pPr>
              <w:autoSpaceDE w:val="0"/>
              <w:autoSpaceDN w:val="0"/>
              <w:adjustRightInd w:val="0"/>
              <w:ind w:firstLine="350"/>
            </w:pPr>
            <w:r w:rsidRPr="00EB7547">
              <w:t>Положительные и отрицатель</w:t>
            </w:r>
            <w:r w:rsidRPr="00EB7547">
              <w:softHyphen/>
              <w:t>ные числа, мо</w:t>
            </w:r>
            <w:r w:rsidRPr="00EB7547">
              <w:softHyphen/>
              <w:t>дуль числа. Изображе</w:t>
            </w:r>
            <w:r w:rsidRPr="00EB7547">
              <w:softHyphen/>
              <w:t>ние чисел точками коорди</w:t>
            </w:r>
            <w:r w:rsidRPr="00EB7547">
              <w:softHyphen/>
              <w:t>натной прямой; геометриче</w:t>
            </w:r>
            <w:r w:rsidRPr="00EB7547">
              <w:softHyphen/>
              <w:t>ская интер</w:t>
            </w:r>
            <w:r w:rsidRPr="00EB7547">
              <w:softHyphen/>
              <w:t>претация модуля числа.</w:t>
            </w:r>
          </w:p>
          <w:p w:rsidR="005C7FFB" w:rsidRPr="00EB7547" w:rsidRDefault="005C7FFB" w:rsidP="00DE56D8">
            <w:pPr>
              <w:autoSpaceDE w:val="0"/>
              <w:autoSpaceDN w:val="0"/>
              <w:adjustRightInd w:val="0"/>
              <w:ind w:firstLine="350"/>
            </w:pPr>
            <w:r w:rsidRPr="00EB7547">
              <w:t>Множество целых чисел. Множе</w:t>
            </w:r>
            <w:r w:rsidRPr="00EB7547">
              <w:softHyphen/>
              <w:t>ство ра</w:t>
            </w:r>
            <w:r w:rsidRPr="00EB7547">
              <w:softHyphen/>
              <w:t>цио</w:t>
            </w:r>
            <w:r w:rsidRPr="00EB7547">
              <w:softHyphen/>
              <w:t>наль</w:t>
            </w:r>
            <w:r w:rsidRPr="00EB7547">
              <w:softHyphen/>
              <w:t>ных чисел. Сравнение рацио</w:t>
            </w:r>
            <w:r w:rsidRPr="00EB7547">
              <w:softHyphen/>
              <w:t>нальных чисел. Арифме</w:t>
            </w:r>
            <w:r w:rsidRPr="00EB7547">
              <w:softHyphen/>
              <w:t>тические дейст</w:t>
            </w:r>
            <w:r w:rsidRPr="00EB7547">
              <w:softHyphen/>
              <w:t>вия с рацио</w:t>
            </w:r>
            <w:r w:rsidRPr="00EB7547">
              <w:softHyphen/>
              <w:t>наль</w:t>
            </w:r>
            <w:r w:rsidRPr="00EB7547">
              <w:softHyphen/>
              <w:t>ными числами. Свой</w:t>
            </w:r>
            <w:r w:rsidRPr="00EB7547">
              <w:softHyphen/>
              <w:t>ства ариф</w:t>
            </w:r>
            <w:r w:rsidRPr="00EB7547">
              <w:softHyphen/>
              <w:t>метиче</w:t>
            </w:r>
            <w:r w:rsidRPr="00EB7547">
              <w:softHyphen/>
              <w:t>ских действий</w:t>
            </w:r>
          </w:p>
        </w:tc>
        <w:tc>
          <w:tcPr>
            <w:tcW w:w="9472" w:type="dxa"/>
          </w:tcPr>
          <w:p w:rsidR="005C7FFB" w:rsidRPr="00EB7547" w:rsidRDefault="005C7FFB" w:rsidP="00DE56D8">
            <w:pPr>
              <w:autoSpaceDE w:val="0"/>
              <w:autoSpaceDN w:val="0"/>
              <w:adjustRightInd w:val="0"/>
              <w:jc w:val="both"/>
            </w:pPr>
            <w:r w:rsidRPr="00EB7547">
              <w:rPr>
                <w:b/>
                <w:bCs/>
              </w:rPr>
              <w:t xml:space="preserve">Приводить </w:t>
            </w:r>
            <w:r w:rsidRPr="00EB7547">
              <w:t>примеры использова</w:t>
            </w:r>
            <w:r w:rsidRPr="00EB7547">
              <w:softHyphen/>
              <w:t>ния в окру</w:t>
            </w:r>
            <w:r w:rsidRPr="00EB7547">
              <w:softHyphen/>
              <w:t>жающем мире положи</w:t>
            </w:r>
            <w:r w:rsidRPr="00EB7547">
              <w:softHyphen/>
              <w:t>тельных и отрицатель</w:t>
            </w:r>
            <w:r w:rsidRPr="00EB7547">
              <w:softHyphen/>
              <w:t>ных чисел (темпера</w:t>
            </w:r>
            <w:r w:rsidRPr="00EB7547">
              <w:softHyphen/>
              <w:t>тура, выигрыш — проиг</w:t>
            </w:r>
            <w:r w:rsidRPr="00EB7547">
              <w:softHyphen/>
              <w:t>рыш, выше — ниже уровня моря и т. п.).</w:t>
            </w:r>
          </w:p>
          <w:p w:rsidR="005C7FFB" w:rsidRPr="00EB7547" w:rsidRDefault="005C7FFB" w:rsidP="00DE56D8">
            <w:pPr>
              <w:autoSpaceDE w:val="0"/>
              <w:autoSpaceDN w:val="0"/>
              <w:adjustRightInd w:val="0"/>
              <w:jc w:val="both"/>
            </w:pPr>
            <w:r w:rsidRPr="00EB7547">
              <w:rPr>
                <w:b/>
                <w:bCs/>
              </w:rPr>
              <w:t xml:space="preserve">Изображать </w:t>
            </w:r>
            <w:r w:rsidRPr="00EB7547">
              <w:t>точками координат</w:t>
            </w:r>
            <w:r w:rsidRPr="00EB7547">
              <w:softHyphen/>
              <w:t>ной прямой положи</w:t>
            </w:r>
            <w:r w:rsidRPr="00EB7547">
              <w:softHyphen/>
              <w:t>тель</w:t>
            </w:r>
            <w:r w:rsidRPr="00EB7547">
              <w:softHyphen/>
              <w:t>ные и от</w:t>
            </w:r>
            <w:r w:rsidRPr="00EB7547">
              <w:softHyphen/>
              <w:t>рицатель</w:t>
            </w:r>
            <w:r w:rsidRPr="00EB7547">
              <w:softHyphen/>
              <w:t>ные рациональ</w:t>
            </w:r>
            <w:r w:rsidRPr="00EB7547">
              <w:softHyphen/>
              <w:t>ные числа.</w:t>
            </w:r>
          </w:p>
          <w:p w:rsidR="005C7FFB" w:rsidRPr="00EB7547" w:rsidRDefault="005C7FFB" w:rsidP="00DE56D8">
            <w:pPr>
              <w:autoSpaceDE w:val="0"/>
              <w:autoSpaceDN w:val="0"/>
              <w:adjustRightInd w:val="0"/>
              <w:jc w:val="both"/>
            </w:pPr>
            <w:r w:rsidRPr="00EB7547">
              <w:rPr>
                <w:b/>
                <w:bCs/>
              </w:rPr>
              <w:t xml:space="preserve">Характеризовать </w:t>
            </w:r>
            <w:r w:rsidRPr="00EB7547">
              <w:t>множество це</w:t>
            </w:r>
            <w:r w:rsidRPr="00EB7547">
              <w:softHyphen/>
              <w:t>лых чисел, множество рациональ</w:t>
            </w:r>
            <w:r w:rsidRPr="00EB7547">
              <w:softHyphen/>
              <w:t>ных чи</w:t>
            </w:r>
            <w:r w:rsidRPr="00EB7547">
              <w:softHyphen/>
              <w:t>сел.</w:t>
            </w:r>
          </w:p>
          <w:p w:rsidR="005C7FFB" w:rsidRPr="00EB7547" w:rsidRDefault="005C7FFB" w:rsidP="00DE56D8">
            <w:pPr>
              <w:autoSpaceDE w:val="0"/>
              <w:autoSpaceDN w:val="0"/>
              <w:adjustRightInd w:val="0"/>
              <w:jc w:val="both"/>
            </w:pPr>
            <w:r w:rsidRPr="00EB7547">
              <w:rPr>
                <w:b/>
                <w:bCs/>
              </w:rPr>
              <w:t xml:space="preserve">Формулировать </w:t>
            </w:r>
            <w:r w:rsidRPr="00EB7547">
              <w:t xml:space="preserve">и </w:t>
            </w:r>
            <w:r w:rsidRPr="00EB7547">
              <w:rPr>
                <w:b/>
                <w:bCs/>
              </w:rPr>
              <w:t xml:space="preserve">записывать </w:t>
            </w:r>
            <w:r w:rsidRPr="00EB7547">
              <w:t>с помощью букв свой</w:t>
            </w:r>
            <w:r w:rsidRPr="00EB7547">
              <w:softHyphen/>
              <w:t>ства действий с рацио</w:t>
            </w:r>
            <w:r w:rsidRPr="00EB7547">
              <w:softHyphen/>
              <w:t>нальными чис</w:t>
            </w:r>
            <w:r w:rsidRPr="00EB7547">
              <w:softHyphen/>
              <w:t xml:space="preserve">лами, </w:t>
            </w:r>
            <w:r w:rsidRPr="00EB7547">
              <w:rPr>
                <w:b/>
                <w:bCs/>
              </w:rPr>
              <w:t>приме</w:t>
            </w:r>
            <w:r w:rsidRPr="00EB7547">
              <w:rPr>
                <w:b/>
                <w:bCs/>
              </w:rPr>
              <w:softHyphen/>
              <w:t xml:space="preserve">нять </w:t>
            </w:r>
            <w:r w:rsidRPr="00EB7547">
              <w:t>для преобразования чи</w:t>
            </w:r>
            <w:r w:rsidRPr="00EB7547">
              <w:softHyphen/>
              <w:t>словых выраже</w:t>
            </w:r>
            <w:r w:rsidRPr="00EB7547">
              <w:softHyphen/>
              <w:t>ний.</w:t>
            </w:r>
          </w:p>
          <w:p w:rsidR="005C7FFB" w:rsidRPr="00EB7547" w:rsidRDefault="005C7FFB" w:rsidP="00DE56D8">
            <w:pPr>
              <w:autoSpaceDE w:val="0"/>
              <w:autoSpaceDN w:val="0"/>
              <w:adjustRightInd w:val="0"/>
              <w:jc w:val="both"/>
            </w:pPr>
            <w:r w:rsidRPr="00EB7547">
              <w:rPr>
                <w:b/>
                <w:bCs/>
              </w:rPr>
              <w:t xml:space="preserve">Сравнивать </w:t>
            </w:r>
            <w:r w:rsidRPr="00EB7547">
              <w:t xml:space="preserve">и </w:t>
            </w:r>
            <w:r w:rsidRPr="00EB7547">
              <w:rPr>
                <w:b/>
                <w:bCs/>
              </w:rPr>
              <w:t xml:space="preserve">упорядочивать </w:t>
            </w:r>
            <w:r w:rsidRPr="00EB7547">
              <w:t>рациональ</w:t>
            </w:r>
            <w:r w:rsidRPr="00EB7547">
              <w:softHyphen/>
              <w:t xml:space="preserve">ные числа, </w:t>
            </w:r>
            <w:r w:rsidRPr="00EB7547">
              <w:rPr>
                <w:b/>
                <w:bCs/>
              </w:rPr>
              <w:t>вы</w:t>
            </w:r>
            <w:r w:rsidRPr="00EB7547">
              <w:rPr>
                <w:b/>
                <w:bCs/>
              </w:rPr>
              <w:softHyphen/>
              <w:t xml:space="preserve">полнять </w:t>
            </w:r>
            <w:r w:rsidRPr="00EB7547">
              <w:t>вычисле</w:t>
            </w:r>
            <w:r w:rsidRPr="00EB7547">
              <w:softHyphen/>
              <w:t>ния с рацио</w:t>
            </w:r>
            <w:r w:rsidRPr="00EB7547">
              <w:softHyphen/>
              <w:t>нальными чис</w:t>
            </w:r>
            <w:r w:rsidRPr="00EB7547">
              <w:softHyphen/>
              <w:t>лами</w:t>
            </w:r>
          </w:p>
        </w:tc>
      </w:tr>
      <w:tr w:rsidR="005C7FFB" w:rsidRPr="00EB7547" w:rsidTr="00DE56D8">
        <w:trPr>
          <w:trHeight w:val="560"/>
        </w:trPr>
        <w:tc>
          <w:tcPr>
            <w:tcW w:w="14825" w:type="dxa"/>
            <w:gridSpan w:val="4"/>
          </w:tcPr>
          <w:p w:rsidR="005C7FFB" w:rsidRPr="00EB7547" w:rsidRDefault="005C7FFB" w:rsidP="005C7FFB">
            <w:pPr>
              <w:numPr>
                <w:ilvl w:val="0"/>
                <w:numId w:val="37"/>
              </w:numPr>
              <w:autoSpaceDE w:val="0"/>
              <w:autoSpaceDN w:val="0"/>
              <w:adjustRightInd w:val="0"/>
              <w:spacing w:after="0" w:line="240" w:lineRule="auto"/>
              <w:jc w:val="center"/>
              <w:rPr>
                <w:b/>
                <w:bCs/>
              </w:rPr>
            </w:pPr>
            <w:r w:rsidRPr="00EB7547">
              <w:rPr>
                <w:b/>
                <w:bCs/>
              </w:rPr>
              <w:t>Измерения, приближения, оценки. Зависимости между величинами (20 ч)</w:t>
            </w:r>
          </w:p>
        </w:tc>
      </w:tr>
      <w:tr w:rsidR="005C7FFB" w:rsidRPr="00EB7547" w:rsidTr="00DE56D8">
        <w:trPr>
          <w:trHeight w:val="560"/>
        </w:trPr>
        <w:tc>
          <w:tcPr>
            <w:tcW w:w="5353" w:type="dxa"/>
            <w:gridSpan w:val="3"/>
          </w:tcPr>
          <w:p w:rsidR="005C7FFB" w:rsidRPr="00EB7547" w:rsidRDefault="005C7FFB" w:rsidP="00DE56D8">
            <w:pPr>
              <w:autoSpaceDE w:val="0"/>
              <w:autoSpaceDN w:val="0"/>
              <w:adjustRightInd w:val="0"/>
            </w:pPr>
            <w:r w:rsidRPr="00EB7547">
              <w:t xml:space="preserve">   Примеры зависимостей между вели</w:t>
            </w:r>
            <w:r w:rsidRPr="00EB7547">
              <w:softHyphen/>
              <w:t>чи</w:t>
            </w:r>
            <w:r w:rsidRPr="00EB7547">
              <w:softHyphen/>
              <w:t xml:space="preserve">нами </w:t>
            </w:r>
            <w:r w:rsidRPr="00EB7547">
              <w:rPr>
                <w:i/>
                <w:iCs/>
                <w:spacing w:val="10"/>
              </w:rPr>
              <w:t>ско</w:t>
            </w:r>
            <w:r w:rsidRPr="00EB7547">
              <w:rPr>
                <w:i/>
                <w:iCs/>
                <w:spacing w:val="10"/>
              </w:rPr>
              <w:softHyphen/>
              <w:t>рость, время, рас</w:t>
            </w:r>
            <w:r w:rsidRPr="00EB7547">
              <w:rPr>
                <w:i/>
                <w:iCs/>
                <w:spacing w:val="10"/>
              </w:rPr>
              <w:softHyphen/>
              <w:t>стояние; производи</w:t>
            </w:r>
            <w:r w:rsidRPr="00EB7547">
              <w:rPr>
                <w:i/>
                <w:iCs/>
                <w:spacing w:val="10"/>
              </w:rPr>
              <w:softHyphen/>
              <w:t>тель</w:t>
            </w:r>
            <w:r w:rsidRPr="00EB7547">
              <w:rPr>
                <w:i/>
                <w:iCs/>
                <w:spacing w:val="10"/>
              </w:rPr>
              <w:softHyphen/>
              <w:t>ность, время, работа; цена, коли</w:t>
            </w:r>
            <w:r w:rsidRPr="00EB7547">
              <w:rPr>
                <w:i/>
                <w:iCs/>
                <w:spacing w:val="10"/>
              </w:rPr>
              <w:softHyphen/>
              <w:t xml:space="preserve">чество, стоимость </w:t>
            </w:r>
            <w:r w:rsidRPr="00EB7547">
              <w:t>и др. Пред</w:t>
            </w:r>
            <w:r w:rsidRPr="00EB7547">
              <w:softHyphen/>
              <w:t>став</w:t>
            </w:r>
            <w:r w:rsidRPr="00EB7547">
              <w:softHyphen/>
              <w:t>ление зависимостей в виде фор</w:t>
            </w:r>
            <w:r w:rsidRPr="00EB7547">
              <w:softHyphen/>
              <w:t>мул. Вычисления по форму</w:t>
            </w:r>
            <w:r w:rsidRPr="00EB7547">
              <w:softHyphen/>
              <w:t>лам.</w:t>
            </w:r>
          </w:p>
          <w:p w:rsidR="005C7FFB" w:rsidRPr="00EB7547" w:rsidRDefault="005C7FFB" w:rsidP="00DE56D8">
            <w:pPr>
              <w:autoSpaceDE w:val="0"/>
              <w:autoSpaceDN w:val="0"/>
              <w:adjustRightInd w:val="0"/>
            </w:pPr>
            <w:r w:rsidRPr="00EB7547">
              <w:t xml:space="preserve">   Решение текстовых задач арифмети</w:t>
            </w:r>
            <w:r w:rsidRPr="00EB7547">
              <w:softHyphen/>
              <w:t>че</w:t>
            </w:r>
            <w:r w:rsidRPr="00EB7547">
              <w:softHyphen/>
              <w:t>скими спосо</w:t>
            </w:r>
            <w:r w:rsidRPr="00EB7547">
              <w:softHyphen/>
              <w:t>бами</w:t>
            </w:r>
          </w:p>
        </w:tc>
        <w:tc>
          <w:tcPr>
            <w:tcW w:w="9472" w:type="dxa"/>
          </w:tcPr>
          <w:p w:rsidR="005C7FFB" w:rsidRPr="00EB7547" w:rsidRDefault="005C7FFB" w:rsidP="00DE56D8">
            <w:pPr>
              <w:autoSpaceDE w:val="0"/>
              <w:autoSpaceDN w:val="0"/>
              <w:adjustRightInd w:val="0"/>
            </w:pPr>
            <w:r w:rsidRPr="00EB7547">
              <w:rPr>
                <w:b/>
                <w:bCs/>
              </w:rPr>
              <w:t xml:space="preserve">Выражать </w:t>
            </w:r>
            <w:r w:rsidRPr="00EB7547">
              <w:t>одни единицы измере</w:t>
            </w:r>
            <w:r w:rsidRPr="00EB7547">
              <w:softHyphen/>
              <w:t>ния вели</w:t>
            </w:r>
            <w:r w:rsidRPr="00EB7547">
              <w:softHyphen/>
              <w:t>чины в дру</w:t>
            </w:r>
            <w:r w:rsidRPr="00EB7547">
              <w:softHyphen/>
              <w:t>гих единицах (метры в километ</w:t>
            </w:r>
            <w:r w:rsidRPr="00EB7547">
              <w:softHyphen/>
              <w:t>рах, минуты в часах и т. п.).</w:t>
            </w:r>
          </w:p>
          <w:p w:rsidR="005C7FFB" w:rsidRPr="00EB7547" w:rsidRDefault="005C7FFB" w:rsidP="00DE56D8">
            <w:pPr>
              <w:autoSpaceDE w:val="0"/>
              <w:autoSpaceDN w:val="0"/>
              <w:adjustRightInd w:val="0"/>
              <w:jc w:val="both"/>
            </w:pPr>
            <w:r w:rsidRPr="00EB7547">
              <w:rPr>
                <w:b/>
                <w:bCs/>
              </w:rPr>
              <w:t xml:space="preserve">Округлять </w:t>
            </w:r>
            <w:r w:rsidRPr="00EB7547">
              <w:t>натуральные числа и десятичные дроби. Выпол</w:t>
            </w:r>
            <w:r w:rsidRPr="00EB7547">
              <w:softHyphen/>
              <w:t>нять при</w:t>
            </w:r>
            <w:r w:rsidRPr="00EB7547">
              <w:softHyphen/>
              <w:t>кидку и оценку в ходе вычисле</w:t>
            </w:r>
            <w:r w:rsidRPr="00EB7547">
              <w:softHyphen/>
              <w:t>ний.</w:t>
            </w:r>
          </w:p>
          <w:p w:rsidR="005C7FFB" w:rsidRPr="00EB7547" w:rsidRDefault="005C7FFB" w:rsidP="00DE56D8">
            <w:pPr>
              <w:autoSpaceDE w:val="0"/>
              <w:autoSpaceDN w:val="0"/>
              <w:adjustRightInd w:val="0"/>
              <w:jc w:val="both"/>
            </w:pPr>
            <w:r w:rsidRPr="00EB7547">
              <w:rPr>
                <w:b/>
                <w:bCs/>
              </w:rPr>
              <w:t xml:space="preserve">Моделировать </w:t>
            </w:r>
            <w:r w:rsidRPr="00EB7547">
              <w:t>несложные зависи</w:t>
            </w:r>
            <w:r w:rsidRPr="00EB7547">
              <w:softHyphen/>
              <w:t>мости с помощью фор</w:t>
            </w:r>
            <w:r w:rsidRPr="00EB7547">
              <w:softHyphen/>
              <w:t>мул; выполнять вычисления по форму</w:t>
            </w:r>
            <w:r w:rsidRPr="00EB7547">
              <w:softHyphen/>
              <w:t>лам.</w:t>
            </w:r>
          </w:p>
          <w:p w:rsidR="005C7FFB" w:rsidRPr="00EB7547" w:rsidRDefault="005C7FFB" w:rsidP="00DE56D8">
            <w:pPr>
              <w:autoSpaceDE w:val="0"/>
              <w:autoSpaceDN w:val="0"/>
              <w:adjustRightInd w:val="0"/>
              <w:jc w:val="both"/>
            </w:pPr>
            <w:r w:rsidRPr="00EB7547">
              <w:rPr>
                <w:b/>
                <w:bCs/>
              </w:rPr>
              <w:t xml:space="preserve">Использовать </w:t>
            </w:r>
            <w:r w:rsidRPr="00EB7547">
              <w:t>знания о зависимо</w:t>
            </w:r>
            <w:r w:rsidRPr="00EB7547">
              <w:softHyphen/>
              <w:t>стях между величи</w:t>
            </w:r>
            <w:r w:rsidRPr="00EB7547">
              <w:softHyphen/>
              <w:t>нами (ско</w:t>
            </w:r>
            <w:r w:rsidRPr="00EB7547">
              <w:softHyphen/>
              <w:t>рость, время, расстояние; работа, производи</w:t>
            </w:r>
            <w:r w:rsidRPr="00EB7547">
              <w:softHyphen/>
              <w:t xml:space="preserve">тельность, время и т. </w:t>
            </w:r>
            <w:r w:rsidRPr="00EB7547">
              <w:rPr>
                <w:spacing w:val="30"/>
              </w:rPr>
              <w:t>п.)</w:t>
            </w:r>
            <w:r w:rsidRPr="00EB7547">
              <w:t xml:space="preserve"> при решении текстовых задач</w:t>
            </w:r>
          </w:p>
        </w:tc>
      </w:tr>
      <w:tr w:rsidR="005C7FFB" w:rsidRPr="00EB7547" w:rsidTr="00DE56D8">
        <w:trPr>
          <w:trHeight w:val="223"/>
        </w:trPr>
        <w:tc>
          <w:tcPr>
            <w:tcW w:w="14825" w:type="dxa"/>
            <w:gridSpan w:val="4"/>
          </w:tcPr>
          <w:p w:rsidR="005C7FFB" w:rsidRPr="00EB7547" w:rsidRDefault="005C7FFB" w:rsidP="00DE56D8">
            <w:pPr>
              <w:autoSpaceDE w:val="0"/>
              <w:autoSpaceDN w:val="0"/>
              <w:adjustRightInd w:val="0"/>
              <w:jc w:val="center"/>
              <w:rPr>
                <w:b/>
                <w:bCs/>
              </w:rPr>
            </w:pPr>
            <w:r w:rsidRPr="00EB7547">
              <w:rPr>
                <w:b/>
                <w:bCs/>
              </w:rPr>
              <w:t>5. Элементы алгебры (25 ч)</w:t>
            </w:r>
          </w:p>
        </w:tc>
      </w:tr>
      <w:tr w:rsidR="005C7FFB" w:rsidRPr="00EB7547" w:rsidTr="00DE56D8">
        <w:trPr>
          <w:trHeight w:val="560"/>
        </w:trPr>
        <w:tc>
          <w:tcPr>
            <w:tcW w:w="5353" w:type="dxa"/>
            <w:gridSpan w:val="3"/>
          </w:tcPr>
          <w:p w:rsidR="005C7FFB" w:rsidRPr="00EB7547" w:rsidRDefault="005C7FFB" w:rsidP="00DE56D8">
            <w:pPr>
              <w:autoSpaceDE w:val="0"/>
              <w:autoSpaceDN w:val="0"/>
              <w:adjustRightInd w:val="0"/>
              <w:jc w:val="both"/>
            </w:pPr>
            <w:r w:rsidRPr="00EB7547">
              <w:t xml:space="preserve">   Использование букв для обозначе</w:t>
            </w:r>
            <w:r w:rsidRPr="00EB7547">
              <w:softHyphen/>
              <w:t>ния чи</w:t>
            </w:r>
            <w:r w:rsidRPr="00EB7547">
              <w:softHyphen/>
              <w:t>сел, для записи свойств ариф</w:t>
            </w:r>
            <w:r w:rsidRPr="00EB7547">
              <w:softHyphen/>
              <w:t>метических дейст</w:t>
            </w:r>
            <w:r w:rsidRPr="00EB7547">
              <w:softHyphen/>
              <w:t>вий.</w:t>
            </w:r>
          </w:p>
          <w:p w:rsidR="005C7FFB" w:rsidRPr="00EB7547" w:rsidRDefault="005C7FFB" w:rsidP="00DE56D8">
            <w:pPr>
              <w:autoSpaceDE w:val="0"/>
              <w:autoSpaceDN w:val="0"/>
              <w:adjustRightInd w:val="0"/>
              <w:jc w:val="both"/>
            </w:pPr>
            <w:r w:rsidRPr="00EB7547">
              <w:t xml:space="preserve">   Буквенные выражения (выражения с пере</w:t>
            </w:r>
            <w:r w:rsidRPr="00EB7547">
              <w:softHyphen/>
              <w:t>мен</w:t>
            </w:r>
            <w:r w:rsidRPr="00EB7547">
              <w:softHyphen/>
              <w:t>ны</w:t>
            </w:r>
            <w:r w:rsidRPr="00EB7547">
              <w:softHyphen/>
              <w:t>ми). Числовое значе</w:t>
            </w:r>
            <w:r w:rsidRPr="00EB7547">
              <w:softHyphen/>
              <w:t>ние буквен</w:t>
            </w:r>
            <w:r w:rsidRPr="00EB7547">
              <w:softHyphen/>
              <w:t>ного выражения.</w:t>
            </w:r>
          </w:p>
          <w:p w:rsidR="005C7FFB" w:rsidRPr="00EB7547" w:rsidRDefault="005C7FFB" w:rsidP="00DE56D8">
            <w:pPr>
              <w:autoSpaceDE w:val="0"/>
              <w:autoSpaceDN w:val="0"/>
              <w:adjustRightInd w:val="0"/>
              <w:jc w:val="both"/>
            </w:pPr>
            <w:r w:rsidRPr="00EB7547">
              <w:t xml:space="preserve">  Уравнение, корень уравнения. Нахо</w:t>
            </w:r>
            <w:r w:rsidRPr="00EB7547">
              <w:softHyphen/>
              <w:t>жде</w:t>
            </w:r>
            <w:r w:rsidRPr="00EB7547">
              <w:softHyphen/>
              <w:t>ние неиз</w:t>
            </w:r>
            <w:r w:rsidRPr="00EB7547">
              <w:softHyphen/>
              <w:t>вестных компонен</w:t>
            </w:r>
            <w:r w:rsidRPr="00EB7547">
              <w:softHyphen/>
              <w:t>тов арифметиче</w:t>
            </w:r>
            <w:r w:rsidRPr="00EB7547">
              <w:softHyphen/>
              <w:t>ских дейст</w:t>
            </w:r>
            <w:r w:rsidRPr="00EB7547">
              <w:softHyphen/>
              <w:t>вий.</w:t>
            </w:r>
          </w:p>
          <w:p w:rsidR="005C7FFB" w:rsidRPr="00EB7547" w:rsidRDefault="005C7FFB" w:rsidP="00DE56D8">
            <w:pPr>
              <w:autoSpaceDE w:val="0"/>
              <w:autoSpaceDN w:val="0"/>
              <w:adjustRightInd w:val="0"/>
              <w:jc w:val="both"/>
            </w:pPr>
            <w:r w:rsidRPr="00EB7547">
              <w:t xml:space="preserve">  Декартовы координаты на плоско</w:t>
            </w:r>
            <w:r w:rsidRPr="00EB7547">
              <w:softHyphen/>
              <w:t>сти. По</w:t>
            </w:r>
            <w:r w:rsidRPr="00EB7547">
              <w:softHyphen/>
              <w:t>строе</w:t>
            </w:r>
            <w:r w:rsidRPr="00EB7547">
              <w:softHyphen/>
              <w:t>ние точки по ее коорди</w:t>
            </w:r>
            <w:r w:rsidRPr="00EB7547">
              <w:softHyphen/>
              <w:t>натам, опреде</w:t>
            </w:r>
            <w:r w:rsidRPr="00EB7547">
              <w:softHyphen/>
              <w:t>ление коорди</w:t>
            </w:r>
            <w:r w:rsidRPr="00EB7547">
              <w:softHyphen/>
              <w:t>нат точ</w:t>
            </w:r>
            <w:r w:rsidRPr="00EB7547">
              <w:softHyphen/>
              <w:t>ки на плоско</w:t>
            </w:r>
            <w:r w:rsidRPr="00EB7547">
              <w:softHyphen/>
              <w:t>сти</w:t>
            </w:r>
          </w:p>
        </w:tc>
        <w:tc>
          <w:tcPr>
            <w:tcW w:w="9472" w:type="dxa"/>
          </w:tcPr>
          <w:p w:rsidR="005C7FFB" w:rsidRPr="00EB7547" w:rsidRDefault="005C7FFB" w:rsidP="00DE56D8">
            <w:pPr>
              <w:widowControl w:val="0"/>
              <w:autoSpaceDE w:val="0"/>
              <w:autoSpaceDN w:val="0"/>
              <w:adjustRightInd w:val="0"/>
              <w:jc w:val="both"/>
            </w:pPr>
            <w:r w:rsidRPr="00EB7547">
              <w:rPr>
                <w:b/>
                <w:bCs/>
              </w:rPr>
              <w:t xml:space="preserve">Читать </w:t>
            </w:r>
            <w:r w:rsidRPr="00EB7547">
              <w:t xml:space="preserve">и </w:t>
            </w:r>
            <w:r w:rsidRPr="00EB7547">
              <w:rPr>
                <w:b/>
                <w:bCs/>
              </w:rPr>
              <w:t xml:space="preserve">записывать </w:t>
            </w:r>
            <w:r w:rsidRPr="00EB7547">
              <w:t>буквенные выраже</w:t>
            </w:r>
            <w:r w:rsidRPr="00EB7547">
              <w:softHyphen/>
              <w:t>ния, состав</w:t>
            </w:r>
            <w:r w:rsidRPr="00EB7547">
              <w:softHyphen/>
              <w:t>лять буквенные выражения по усло</w:t>
            </w:r>
            <w:r w:rsidRPr="00EB7547">
              <w:softHyphen/>
              <w:t>виям задач.</w:t>
            </w:r>
          </w:p>
          <w:p w:rsidR="005C7FFB" w:rsidRPr="00EB7547" w:rsidRDefault="005C7FFB" w:rsidP="00DE56D8">
            <w:pPr>
              <w:autoSpaceDE w:val="0"/>
              <w:autoSpaceDN w:val="0"/>
              <w:adjustRightInd w:val="0"/>
              <w:jc w:val="both"/>
            </w:pPr>
            <w:r w:rsidRPr="00EB7547">
              <w:rPr>
                <w:b/>
                <w:bCs/>
              </w:rPr>
              <w:t xml:space="preserve">Вычислять </w:t>
            </w:r>
            <w:r w:rsidRPr="00EB7547">
              <w:t>числовое значение буквенного выраже</w:t>
            </w:r>
            <w:r w:rsidRPr="00EB7547">
              <w:softHyphen/>
              <w:t>ния при задан</w:t>
            </w:r>
            <w:r w:rsidRPr="00EB7547">
              <w:softHyphen/>
              <w:t>ных значениях букв.</w:t>
            </w:r>
          </w:p>
          <w:p w:rsidR="005C7FFB" w:rsidRPr="00EB7547" w:rsidRDefault="005C7FFB" w:rsidP="00DE56D8">
            <w:pPr>
              <w:autoSpaceDE w:val="0"/>
              <w:autoSpaceDN w:val="0"/>
              <w:adjustRightInd w:val="0"/>
              <w:jc w:val="both"/>
            </w:pPr>
            <w:r w:rsidRPr="00EB7547">
              <w:rPr>
                <w:b/>
                <w:bCs/>
              </w:rPr>
              <w:t xml:space="preserve">Составлять </w:t>
            </w:r>
            <w:r w:rsidRPr="00EB7547">
              <w:t>уравнения по усло</w:t>
            </w:r>
            <w:r w:rsidRPr="00EB7547">
              <w:softHyphen/>
              <w:t xml:space="preserve">виям задач. </w:t>
            </w:r>
            <w:r w:rsidRPr="00EB7547">
              <w:rPr>
                <w:b/>
                <w:bCs/>
              </w:rPr>
              <w:t xml:space="preserve">Решать </w:t>
            </w:r>
            <w:r w:rsidRPr="00EB7547">
              <w:t>про</w:t>
            </w:r>
            <w:r w:rsidRPr="00EB7547">
              <w:softHyphen/>
              <w:t>стейшие уравнения на основе зави</w:t>
            </w:r>
            <w:r w:rsidRPr="00EB7547">
              <w:softHyphen/>
              <w:t>симо</w:t>
            </w:r>
            <w:r w:rsidRPr="00EB7547">
              <w:softHyphen/>
              <w:t>стей между компо</w:t>
            </w:r>
            <w:r w:rsidRPr="00EB7547">
              <w:softHyphen/>
              <w:t>нентами арифме</w:t>
            </w:r>
            <w:r w:rsidRPr="00EB7547">
              <w:softHyphen/>
              <w:t>тических действий.</w:t>
            </w:r>
          </w:p>
          <w:p w:rsidR="005C7FFB" w:rsidRPr="00EB7547" w:rsidRDefault="005C7FFB" w:rsidP="00DE56D8">
            <w:pPr>
              <w:widowControl w:val="0"/>
              <w:autoSpaceDE w:val="0"/>
              <w:autoSpaceDN w:val="0"/>
              <w:adjustRightInd w:val="0"/>
              <w:jc w:val="both"/>
            </w:pPr>
            <w:r w:rsidRPr="00EB7547">
              <w:rPr>
                <w:b/>
                <w:bCs/>
              </w:rPr>
              <w:t xml:space="preserve">Строить </w:t>
            </w:r>
            <w:r w:rsidRPr="00EB7547">
              <w:t>на координатной плоско</w:t>
            </w:r>
            <w:r w:rsidRPr="00EB7547">
              <w:softHyphen/>
              <w:t>сти точки и фигуры по за</w:t>
            </w:r>
            <w:r w:rsidRPr="00EB7547">
              <w:softHyphen/>
              <w:t xml:space="preserve">данным координатам; </w:t>
            </w:r>
            <w:r w:rsidRPr="00EB7547">
              <w:rPr>
                <w:b/>
                <w:bCs/>
              </w:rPr>
              <w:t>опреде</w:t>
            </w:r>
            <w:r w:rsidRPr="00EB7547">
              <w:rPr>
                <w:b/>
                <w:bCs/>
              </w:rPr>
              <w:softHyphen/>
              <w:t xml:space="preserve">лять </w:t>
            </w:r>
            <w:r w:rsidRPr="00EB7547">
              <w:t>координаты точек</w:t>
            </w:r>
          </w:p>
        </w:tc>
      </w:tr>
      <w:tr w:rsidR="005C7FFB" w:rsidRPr="00EB7547" w:rsidTr="00DE56D8">
        <w:trPr>
          <w:trHeight w:val="277"/>
        </w:trPr>
        <w:tc>
          <w:tcPr>
            <w:tcW w:w="14825" w:type="dxa"/>
            <w:gridSpan w:val="4"/>
          </w:tcPr>
          <w:p w:rsidR="005C7FFB" w:rsidRPr="00EB7547" w:rsidRDefault="005C7FFB" w:rsidP="00DE56D8">
            <w:pPr>
              <w:widowControl w:val="0"/>
              <w:autoSpaceDE w:val="0"/>
              <w:autoSpaceDN w:val="0"/>
              <w:adjustRightInd w:val="0"/>
              <w:jc w:val="center"/>
              <w:rPr>
                <w:b/>
                <w:bCs/>
              </w:rPr>
            </w:pPr>
            <w:r w:rsidRPr="00EB7547">
              <w:rPr>
                <w:b/>
                <w:bCs/>
              </w:rPr>
              <w:t>6. Описательная статистика. Вероятность. Комбинаторика. Множества (20 ч)</w:t>
            </w:r>
          </w:p>
        </w:tc>
      </w:tr>
      <w:tr w:rsidR="005C7FFB" w:rsidRPr="00EB7547" w:rsidTr="00DE56D8">
        <w:trPr>
          <w:trHeight w:val="560"/>
        </w:trPr>
        <w:tc>
          <w:tcPr>
            <w:tcW w:w="2883" w:type="dxa"/>
          </w:tcPr>
          <w:p w:rsidR="005C7FFB" w:rsidRPr="00EB7547" w:rsidRDefault="005C7FFB" w:rsidP="00DE56D8">
            <w:pPr>
              <w:autoSpaceDE w:val="0"/>
              <w:autoSpaceDN w:val="0"/>
              <w:adjustRightInd w:val="0"/>
            </w:pPr>
            <w:r w:rsidRPr="00EB7547">
              <w:t xml:space="preserve">    Представление данных в виде таб</w:t>
            </w:r>
            <w:r w:rsidRPr="00EB7547">
              <w:softHyphen/>
              <w:t>лиц, диа</w:t>
            </w:r>
            <w:r w:rsidRPr="00EB7547">
              <w:softHyphen/>
              <w:t>грамм.</w:t>
            </w:r>
          </w:p>
          <w:p w:rsidR="005C7FFB" w:rsidRPr="00EB7547" w:rsidRDefault="005C7FFB" w:rsidP="00DE56D8">
            <w:pPr>
              <w:autoSpaceDE w:val="0"/>
              <w:autoSpaceDN w:val="0"/>
              <w:adjustRightInd w:val="0"/>
              <w:jc w:val="both"/>
            </w:pPr>
            <w:r w:rsidRPr="00EB7547">
              <w:t xml:space="preserve">    Понятие о случайном опыте и собы</w:t>
            </w:r>
            <w:r w:rsidRPr="00EB7547">
              <w:softHyphen/>
              <w:t>тии. Досто</w:t>
            </w:r>
            <w:r w:rsidRPr="00EB7547">
              <w:softHyphen/>
              <w:t>вер</w:t>
            </w:r>
            <w:r w:rsidRPr="00EB7547">
              <w:softHyphen/>
              <w:t>ное и невозмож</w:t>
            </w:r>
            <w:r w:rsidRPr="00EB7547">
              <w:softHyphen/>
              <w:t>ное события. Срав</w:t>
            </w:r>
            <w:r w:rsidRPr="00EB7547">
              <w:softHyphen/>
              <w:t>нение шансов.</w:t>
            </w:r>
          </w:p>
          <w:p w:rsidR="005C7FFB" w:rsidRPr="00EB7547" w:rsidRDefault="005C7FFB" w:rsidP="00DE56D8">
            <w:pPr>
              <w:autoSpaceDE w:val="0"/>
              <w:autoSpaceDN w:val="0"/>
              <w:adjustRightInd w:val="0"/>
              <w:jc w:val="both"/>
            </w:pPr>
            <w:r w:rsidRPr="00EB7547">
              <w:t xml:space="preserve">    Решение комбинаторных задач пере</w:t>
            </w:r>
            <w:r w:rsidRPr="00EB7547">
              <w:softHyphen/>
              <w:t>бо</w:t>
            </w:r>
            <w:r w:rsidRPr="00EB7547">
              <w:softHyphen/>
              <w:t>ром вари</w:t>
            </w:r>
            <w:r w:rsidRPr="00EB7547">
              <w:softHyphen/>
              <w:t>антов</w:t>
            </w:r>
          </w:p>
        </w:tc>
        <w:tc>
          <w:tcPr>
            <w:tcW w:w="11943" w:type="dxa"/>
            <w:gridSpan w:val="3"/>
          </w:tcPr>
          <w:p w:rsidR="005C7FFB" w:rsidRPr="00EB7547" w:rsidRDefault="005C7FFB" w:rsidP="00DE56D8">
            <w:pPr>
              <w:autoSpaceDE w:val="0"/>
              <w:autoSpaceDN w:val="0"/>
              <w:adjustRightInd w:val="0"/>
            </w:pPr>
            <w:r w:rsidRPr="00EB7547">
              <w:rPr>
                <w:b/>
                <w:bCs/>
              </w:rPr>
              <w:t xml:space="preserve">Извлекать </w:t>
            </w:r>
            <w:r w:rsidRPr="00EB7547">
              <w:t>информацию из таб</w:t>
            </w:r>
            <w:r w:rsidRPr="00EB7547">
              <w:softHyphen/>
              <w:t>лиц и диа</w:t>
            </w:r>
            <w:r w:rsidRPr="00EB7547">
              <w:softHyphen/>
              <w:t xml:space="preserve">грамм, </w:t>
            </w:r>
            <w:r w:rsidRPr="00EB7547">
              <w:rPr>
                <w:b/>
                <w:bCs/>
              </w:rPr>
              <w:t>вы</w:t>
            </w:r>
            <w:r w:rsidRPr="00EB7547">
              <w:rPr>
                <w:b/>
                <w:bCs/>
              </w:rPr>
              <w:softHyphen/>
              <w:t>пол</w:t>
            </w:r>
            <w:r w:rsidRPr="00EB7547">
              <w:rPr>
                <w:b/>
                <w:bCs/>
              </w:rPr>
              <w:softHyphen/>
              <w:t xml:space="preserve">нять </w:t>
            </w:r>
            <w:r w:rsidRPr="00EB7547">
              <w:t>вычис</w:t>
            </w:r>
            <w:r w:rsidRPr="00EB7547">
              <w:softHyphen/>
              <w:t>ления по таблич</w:t>
            </w:r>
            <w:r w:rsidRPr="00EB7547">
              <w:softHyphen/>
              <w:t>ным дан</w:t>
            </w:r>
            <w:r w:rsidRPr="00EB7547">
              <w:softHyphen/>
              <w:t xml:space="preserve">ным, </w:t>
            </w:r>
            <w:r w:rsidRPr="00EB7547">
              <w:rPr>
                <w:b/>
                <w:bCs/>
              </w:rPr>
              <w:t xml:space="preserve">сравнивать </w:t>
            </w:r>
            <w:r w:rsidRPr="00EB7547">
              <w:t xml:space="preserve">величины, </w:t>
            </w:r>
            <w:r w:rsidRPr="00EB7547">
              <w:rPr>
                <w:b/>
                <w:bCs/>
              </w:rPr>
              <w:t>нахо</w:t>
            </w:r>
            <w:r w:rsidRPr="00EB7547">
              <w:rPr>
                <w:b/>
                <w:bCs/>
              </w:rPr>
              <w:softHyphen/>
              <w:t xml:space="preserve">дить </w:t>
            </w:r>
            <w:r w:rsidRPr="00EB7547">
              <w:t>наибольшие и наимень</w:t>
            </w:r>
            <w:r w:rsidRPr="00EB7547">
              <w:softHyphen/>
              <w:t>шие значе</w:t>
            </w:r>
            <w:r w:rsidRPr="00EB7547">
              <w:softHyphen/>
              <w:t>ния и др.</w:t>
            </w:r>
          </w:p>
          <w:p w:rsidR="005C7FFB" w:rsidRPr="00EB7547" w:rsidRDefault="005C7FFB" w:rsidP="00DE56D8">
            <w:pPr>
              <w:autoSpaceDE w:val="0"/>
              <w:autoSpaceDN w:val="0"/>
              <w:adjustRightInd w:val="0"/>
              <w:jc w:val="both"/>
            </w:pPr>
            <w:r w:rsidRPr="00EB7547">
              <w:rPr>
                <w:b/>
                <w:bCs/>
              </w:rPr>
              <w:t xml:space="preserve">Выполнять </w:t>
            </w:r>
            <w:r w:rsidRPr="00EB7547">
              <w:t xml:space="preserve">сбор информации в несложных случаях, </w:t>
            </w:r>
            <w:r w:rsidRPr="00EB7547">
              <w:rPr>
                <w:b/>
                <w:bCs/>
              </w:rPr>
              <w:t>пред</w:t>
            </w:r>
            <w:r w:rsidRPr="00EB7547">
              <w:rPr>
                <w:b/>
                <w:bCs/>
              </w:rPr>
              <w:softHyphen/>
              <w:t>став</w:t>
            </w:r>
            <w:r w:rsidRPr="00EB7547">
              <w:rPr>
                <w:b/>
                <w:bCs/>
              </w:rPr>
              <w:softHyphen/>
              <w:t xml:space="preserve">лять </w:t>
            </w:r>
            <w:r w:rsidRPr="00EB7547">
              <w:t>информацию в виде таблиц и диаграмм, в том числе с помо</w:t>
            </w:r>
            <w:r w:rsidRPr="00EB7547">
              <w:softHyphen/>
              <w:t>щью компьютерных программ.</w:t>
            </w:r>
          </w:p>
          <w:p w:rsidR="005C7FFB" w:rsidRPr="00EB7547" w:rsidRDefault="005C7FFB" w:rsidP="00DE56D8">
            <w:pPr>
              <w:autoSpaceDE w:val="0"/>
              <w:autoSpaceDN w:val="0"/>
              <w:adjustRightInd w:val="0"/>
              <w:jc w:val="both"/>
            </w:pPr>
            <w:r w:rsidRPr="00EB7547">
              <w:rPr>
                <w:b/>
                <w:bCs/>
              </w:rPr>
              <w:t xml:space="preserve">Приводить </w:t>
            </w:r>
            <w:r w:rsidRPr="00EB7547">
              <w:t>примеры случайных событий, достоверных и невозмож</w:t>
            </w:r>
            <w:r w:rsidRPr="00EB7547">
              <w:softHyphen/>
              <w:t xml:space="preserve">ных событий. </w:t>
            </w:r>
            <w:r w:rsidRPr="00EB7547">
              <w:rPr>
                <w:b/>
                <w:bCs/>
              </w:rPr>
              <w:t>Сравни</w:t>
            </w:r>
            <w:r w:rsidRPr="00EB7547">
              <w:rPr>
                <w:b/>
                <w:bCs/>
              </w:rPr>
              <w:softHyphen/>
              <w:t xml:space="preserve">вать </w:t>
            </w:r>
            <w:r w:rsidRPr="00EB7547">
              <w:t>шансы наступления собы</w:t>
            </w:r>
            <w:r w:rsidRPr="00EB7547">
              <w:softHyphen/>
              <w:t xml:space="preserve">тий; </w:t>
            </w:r>
            <w:r w:rsidRPr="00EB7547">
              <w:rPr>
                <w:b/>
                <w:bCs/>
              </w:rPr>
              <w:t xml:space="preserve">строить </w:t>
            </w:r>
            <w:r w:rsidRPr="00EB7547">
              <w:t>речевые конструк</w:t>
            </w:r>
            <w:r w:rsidRPr="00EB7547">
              <w:softHyphen/>
              <w:t>ции с использова</w:t>
            </w:r>
            <w:r w:rsidRPr="00EB7547">
              <w:softHyphen/>
              <w:t>нием словосочета</w:t>
            </w:r>
            <w:r w:rsidRPr="00EB7547">
              <w:softHyphen/>
              <w:t xml:space="preserve">ний </w:t>
            </w:r>
            <w:r w:rsidRPr="00EB7547">
              <w:rPr>
                <w:i/>
                <w:iCs/>
                <w:spacing w:val="10"/>
              </w:rPr>
              <w:t>более вероятно, мало</w:t>
            </w:r>
            <w:r w:rsidRPr="00EB7547">
              <w:rPr>
                <w:i/>
                <w:iCs/>
                <w:spacing w:val="10"/>
              </w:rPr>
              <w:softHyphen/>
              <w:t xml:space="preserve">вероятно </w:t>
            </w:r>
            <w:r w:rsidRPr="00EB7547">
              <w:t>и др.</w:t>
            </w:r>
          </w:p>
          <w:p w:rsidR="005C7FFB" w:rsidRPr="00EB7547" w:rsidRDefault="005C7FFB" w:rsidP="00DE56D8">
            <w:pPr>
              <w:autoSpaceDE w:val="0"/>
              <w:autoSpaceDN w:val="0"/>
              <w:adjustRightInd w:val="0"/>
            </w:pPr>
            <w:r w:rsidRPr="00EB7547">
              <w:rPr>
                <w:b/>
                <w:bCs/>
              </w:rPr>
              <w:t xml:space="preserve">Выполнять </w:t>
            </w:r>
            <w:r w:rsidRPr="00EB7547">
              <w:t>перебор всех возмож</w:t>
            </w:r>
            <w:r w:rsidRPr="00EB7547">
              <w:softHyphen/>
              <w:t>ных вариан</w:t>
            </w:r>
            <w:r w:rsidRPr="00EB7547">
              <w:softHyphen/>
              <w:t>тов для пере</w:t>
            </w:r>
            <w:r w:rsidRPr="00EB7547">
              <w:softHyphen/>
              <w:t>счета объек</w:t>
            </w:r>
            <w:r w:rsidRPr="00EB7547">
              <w:softHyphen/>
              <w:t>тов или комбина</w:t>
            </w:r>
            <w:r w:rsidRPr="00EB7547">
              <w:softHyphen/>
              <w:t xml:space="preserve">ций, </w:t>
            </w:r>
            <w:r w:rsidRPr="00EB7547">
              <w:rPr>
                <w:b/>
                <w:bCs/>
              </w:rPr>
              <w:t>выде</w:t>
            </w:r>
            <w:r w:rsidRPr="00EB7547">
              <w:rPr>
                <w:b/>
                <w:bCs/>
              </w:rPr>
              <w:softHyphen/>
              <w:t xml:space="preserve">лять </w:t>
            </w:r>
            <w:r w:rsidRPr="00EB7547">
              <w:t>комби</w:t>
            </w:r>
            <w:r w:rsidRPr="00EB7547">
              <w:softHyphen/>
              <w:t>нации, отвечаю</w:t>
            </w:r>
            <w:r w:rsidRPr="00EB7547">
              <w:softHyphen/>
              <w:t>щие заданным условиям</w:t>
            </w:r>
          </w:p>
          <w:p w:rsidR="005C7FFB" w:rsidRPr="00EB7547" w:rsidRDefault="005C7FFB" w:rsidP="00DE56D8">
            <w:pPr>
              <w:spacing w:after="120"/>
            </w:pPr>
            <w:r w:rsidRPr="00EB7547">
              <w:rPr>
                <w:b/>
              </w:rPr>
              <w:t>Приводить</w:t>
            </w:r>
            <w:r w:rsidRPr="00EB7547">
              <w:t xml:space="preserve"> примеры конечных и бесконеч</w:t>
            </w:r>
            <w:r w:rsidRPr="00EB7547">
              <w:softHyphen/>
              <w:t>ных мно</w:t>
            </w:r>
            <w:r w:rsidRPr="00EB7547">
              <w:softHyphen/>
              <w:t>жеств. Находить объединение и пересе</w:t>
            </w:r>
            <w:r w:rsidRPr="00EB7547">
              <w:softHyphen/>
              <w:t>чение конкретных множеств. Приво</w:t>
            </w:r>
            <w:r w:rsidRPr="00EB7547">
              <w:softHyphen/>
              <w:t>дить примеры несложных классифика</w:t>
            </w:r>
            <w:r w:rsidRPr="00EB7547">
              <w:softHyphen/>
              <w:t>ций из различных областей жизни.</w:t>
            </w:r>
          </w:p>
          <w:p w:rsidR="005C7FFB" w:rsidRPr="00EB7547" w:rsidRDefault="005C7FFB" w:rsidP="00DE56D8">
            <w:pPr>
              <w:autoSpaceDE w:val="0"/>
              <w:autoSpaceDN w:val="0"/>
              <w:adjustRightInd w:val="0"/>
            </w:pPr>
            <w:r w:rsidRPr="00EB7547">
              <w:t>Иллюстрировать теоретико-множественные понятия с помощью кругов Эйлера</w:t>
            </w:r>
          </w:p>
        </w:tc>
      </w:tr>
      <w:tr w:rsidR="005C7FFB" w:rsidRPr="00EB7547" w:rsidTr="00DE56D8">
        <w:trPr>
          <w:trHeight w:val="249"/>
        </w:trPr>
        <w:tc>
          <w:tcPr>
            <w:tcW w:w="14825" w:type="dxa"/>
            <w:gridSpan w:val="4"/>
          </w:tcPr>
          <w:p w:rsidR="005C7FFB" w:rsidRPr="00EB7547" w:rsidRDefault="005C7FFB" w:rsidP="00DE56D8">
            <w:pPr>
              <w:autoSpaceDE w:val="0"/>
              <w:autoSpaceDN w:val="0"/>
              <w:adjustRightInd w:val="0"/>
              <w:jc w:val="center"/>
              <w:rPr>
                <w:b/>
                <w:bCs/>
              </w:rPr>
            </w:pPr>
            <w:r w:rsidRPr="00EB7547">
              <w:rPr>
                <w:b/>
                <w:bCs/>
              </w:rPr>
              <w:t>7. Наглядная геометрия (45 ч)</w:t>
            </w:r>
          </w:p>
        </w:tc>
      </w:tr>
      <w:tr w:rsidR="005C7FFB" w:rsidRPr="00EB7547" w:rsidTr="00DE56D8">
        <w:trPr>
          <w:trHeight w:val="1406"/>
        </w:trPr>
        <w:tc>
          <w:tcPr>
            <w:tcW w:w="5353" w:type="dxa"/>
            <w:gridSpan w:val="3"/>
          </w:tcPr>
          <w:p w:rsidR="005C7FFB" w:rsidRPr="00EB7547" w:rsidRDefault="005C7FFB" w:rsidP="00DE56D8">
            <w:pPr>
              <w:autoSpaceDE w:val="0"/>
              <w:autoSpaceDN w:val="0"/>
              <w:adjustRightInd w:val="0"/>
              <w:jc w:val="both"/>
            </w:pPr>
            <w:r w:rsidRPr="00EB7547">
              <w:t xml:space="preserve">     Наглядные представления о фигу</w:t>
            </w:r>
            <w:r w:rsidRPr="00EB7547">
              <w:softHyphen/>
              <w:t>рах на плоско</w:t>
            </w:r>
            <w:r w:rsidRPr="00EB7547">
              <w:softHyphen/>
              <w:t>сти: прямая, отрезок, луч, угол, лома</w:t>
            </w:r>
            <w:r w:rsidRPr="00EB7547">
              <w:softHyphen/>
              <w:t>ная, многоугольник, правильный многоуголь</w:t>
            </w:r>
            <w:r w:rsidRPr="00EB7547">
              <w:softHyphen/>
              <w:t>ник, окруж</w:t>
            </w:r>
            <w:r w:rsidRPr="00EB7547">
              <w:softHyphen/>
              <w:t>ность, круг. Четы</w:t>
            </w:r>
            <w:r w:rsidRPr="00EB7547">
              <w:softHyphen/>
              <w:t>рех</w:t>
            </w:r>
            <w:r w:rsidRPr="00EB7547">
              <w:softHyphen/>
              <w:t>уголь</w:t>
            </w:r>
            <w:r w:rsidRPr="00EB7547">
              <w:softHyphen/>
              <w:t>ник, прямоугольник, квадрат. Тре</w:t>
            </w:r>
            <w:r w:rsidRPr="00EB7547">
              <w:softHyphen/>
              <w:t>уголь</w:t>
            </w:r>
            <w:r w:rsidRPr="00EB7547">
              <w:softHyphen/>
              <w:t>ник, виды треугольников.</w:t>
            </w:r>
          </w:p>
          <w:p w:rsidR="005C7FFB" w:rsidRPr="00EB7547" w:rsidRDefault="005C7FFB" w:rsidP="00DE56D8">
            <w:pPr>
              <w:autoSpaceDE w:val="0"/>
              <w:autoSpaceDN w:val="0"/>
              <w:adjustRightInd w:val="0"/>
              <w:jc w:val="both"/>
            </w:pPr>
            <w:r w:rsidRPr="00EB7547">
              <w:t xml:space="preserve">     Изображение геометрических фи</w:t>
            </w:r>
            <w:r w:rsidRPr="00EB7547">
              <w:softHyphen/>
              <w:t>гур. Вза</w:t>
            </w:r>
            <w:r w:rsidRPr="00EB7547">
              <w:softHyphen/>
              <w:t>им</w:t>
            </w:r>
            <w:r w:rsidRPr="00EB7547">
              <w:softHyphen/>
              <w:t>ное расположение двух прямых, двух окружно</w:t>
            </w:r>
            <w:r w:rsidRPr="00EB7547">
              <w:softHyphen/>
              <w:t>стей, пря</w:t>
            </w:r>
            <w:r w:rsidRPr="00EB7547">
              <w:softHyphen/>
              <w:t>мой и окружности.</w:t>
            </w:r>
          </w:p>
          <w:p w:rsidR="005C7FFB" w:rsidRPr="00EB7547" w:rsidRDefault="005C7FFB" w:rsidP="00DE56D8">
            <w:pPr>
              <w:autoSpaceDE w:val="0"/>
              <w:autoSpaceDN w:val="0"/>
              <w:adjustRightInd w:val="0"/>
              <w:jc w:val="both"/>
            </w:pPr>
            <w:r w:rsidRPr="00EB7547">
              <w:t xml:space="preserve">     Длина отрезка, ломаной. Периметр много</w:t>
            </w:r>
            <w:r w:rsidRPr="00EB7547">
              <w:softHyphen/>
              <w:t>уголь</w:t>
            </w:r>
            <w:r w:rsidRPr="00EB7547">
              <w:softHyphen/>
              <w:t>ни</w:t>
            </w:r>
            <w:r w:rsidRPr="00EB7547">
              <w:softHyphen/>
              <w:t>ка. Единицы измере</w:t>
            </w:r>
            <w:r w:rsidRPr="00EB7547">
              <w:softHyphen/>
              <w:t>ния длины. Измере</w:t>
            </w:r>
            <w:r w:rsidRPr="00EB7547">
              <w:softHyphen/>
              <w:t>ние длины от</w:t>
            </w:r>
            <w:r w:rsidRPr="00EB7547">
              <w:softHyphen/>
              <w:t>резка, построе</w:t>
            </w:r>
            <w:r w:rsidRPr="00EB7547">
              <w:softHyphen/>
              <w:t>ние от</w:t>
            </w:r>
            <w:r w:rsidRPr="00EB7547">
              <w:softHyphen/>
              <w:t>резка заданной длины.</w:t>
            </w:r>
          </w:p>
          <w:p w:rsidR="005C7FFB" w:rsidRPr="00EB7547" w:rsidRDefault="005C7FFB" w:rsidP="00DE56D8">
            <w:pPr>
              <w:autoSpaceDE w:val="0"/>
              <w:autoSpaceDN w:val="0"/>
              <w:adjustRightInd w:val="0"/>
              <w:jc w:val="both"/>
            </w:pPr>
            <w:r w:rsidRPr="00EB7547">
              <w:t xml:space="preserve">    Угол. Виды углов. Градусная мера угла. Измере</w:t>
            </w:r>
            <w:r w:rsidRPr="00EB7547">
              <w:softHyphen/>
              <w:t>ние и построение уг</w:t>
            </w:r>
            <w:r w:rsidRPr="00EB7547">
              <w:softHyphen/>
              <w:t>лов с помо</w:t>
            </w:r>
            <w:r w:rsidRPr="00EB7547">
              <w:softHyphen/>
              <w:t>щью транспортира.</w:t>
            </w:r>
          </w:p>
          <w:p w:rsidR="005C7FFB" w:rsidRPr="00EB7547" w:rsidRDefault="005C7FFB" w:rsidP="00DE56D8">
            <w:pPr>
              <w:autoSpaceDE w:val="0"/>
              <w:autoSpaceDN w:val="0"/>
              <w:adjustRightInd w:val="0"/>
              <w:jc w:val="both"/>
            </w:pPr>
            <w:r w:rsidRPr="00EB7547">
              <w:t xml:space="preserve">    Понятие площади фигуры; еди</w:t>
            </w:r>
            <w:r w:rsidRPr="00EB7547">
              <w:softHyphen/>
              <w:t>ницы изме</w:t>
            </w:r>
            <w:r w:rsidRPr="00EB7547">
              <w:softHyphen/>
              <w:t>ре</w:t>
            </w:r>
            <w:r w:rsidRPr="00EB7547">
              <w:softHyphen/>
              <w:t>ния площади. Пло</w:t>
            </w:r>
            <w:r w:rsidRPr="00EB7547">
              <w:softHyphen/>
              <w:t>щадь прямоуголь</w:t>
            </w:r>
            <w:r w:rsidRPr="00EB7547">
              <w:softHyphen/>
              <w:t>ника и площадь квад</w:t>
            </w:r>
            <w:r w:rsidRPr="00EB7547">
              <w:softHyphen/>
              <w:t>рата. Рав</w:t>
            </w:r>
            <w:r w:rsidRPr="00EB7547">
              <w:softHyphen/>
              <w:t>новеликие фигуры.</w:t>
            </w:r>
          </w:p>
          <w:p w:rsidR="005C7FFB" w:rsidRPr="00EB7547" w:rsidRDefault="005C7FFB" w:rsidP="00DE56D8">
            <w:pPr>
              <w:autoSpaceDE w:val="0"/>
              <w:autoSpaceDN w:val="0"/>
              <w:adjustRightInd w:val="0"/>
              <w:jc w:val="both"/>
            </w:pPr>
            <w:r w:rsidRPr="00EB7547">
              <w:t xml:space="preserve">    Наглядные представления о про</w:t>
            </w:r>
            <w:r w:rsidRPr="00EB7547">
              <w:softHyphen/>
              <w:t>странствен</w:t>
            </w:r>
            <w:r w:rsidRPr="00EB7547">
              <w:softHyphen/>
              <w:t>ных фи</w:t>
            </w:r>
            <w:r w:rsidRPr="00EB7547">
              <w:softHyphen/>
              <w:t>гурах: куб, парал</w:t>
            </w:r>
            <w:r w:rsidRPr="00EB7547">
              <w:softHyphen/>
              <w:t>лелепи</w:t>
            </w:r>
            <w:r w:rsidRPr="00EB7547">
              <w:softHyphen/>
              <w:t>пед, призма, пирамида, шар, сфера, конус, цилиндр.           Изобра</w:t>
            </w:r>
            <w:r w:rsidRPr="00EB7547">
              <w:softHyphen/>
              <w:t>жение про</w:t>
            </w:r>
            <w:r w:rsidRPr="00EB7547">
              <w:softHyphen/>
              <w:t>странствен</w:t>
            </w:r>
            <w:r w:rsidRPr="00EB7547">
              <w:softHyphen/>
              <w:t>ных фигур. При</w:t>
            </w:r>
            <w:r w:rsidRPr="00EB7547">
              <w:softHyphen/>
              <w:t>меры сечений.           Много</w:t>
            </w:r>
            <w:r w:rsidRPr="00EB7547">
              <w:softHyphen/>
              <w:t>гранники, пра</w:t>
            </w:r>
            <w:r w:rsidRPr="00EB7547">
              <w:softHyphen/>
              <w:t>вильные многогран</w:t>
            </w:r>
            <w:r w:rsidRPr="00EB7547">
              <w:softHyphen/>
              <w:t>ники. Примеры разверток много</w:t>
            </w:r>
            <w:r w:rsidRPr="00EB7547">
              <w:softHyphen/>
              <w:t>гранни</w:t>
            </w:r>
            <w:r w:rsidRPr="00EB7547">
              <w:softHyphen/>
              <w:t>ков, цилиндра и конуса.</w:t>
            </w:r>
          </w:p>
          <w:p w:rsidR="005C7FFB" w:rsidRPr="00EB7547" w:rsidRDefault="005C7FFB" w:rsidP="00DE56D8">
            <w:pPr>
              <w:autoSpaceDE w:val="0"/>
              <w:autoSpaceDN w:val="0"/>
              <w:adjustRightInd w:val="0"/>
              <w:jc w:val="both"/>
            </w:pPr>
            <w:r w:rsidRPr="00EB7547">
              <w:t>Понятие объема; единицы объема. Объем прямо</w:t>
            </w:r>
            <w:r w:rsidRPr="00EB7547">
              <w:softHyphen/>
              <w:t>угольного параллелепи</w:t>
            </w:r>
            <w:r w:rsidRPr="00EB7547">
              <w:softHyphen/>
              <w:t>педа и объем куба.</w:t>
            </w:r>
          </w:p>
          <w:p w:rsidR="005C7FFB" w:rsidRPr="00EB7547" w:rsidRDefault="005C7FFB" w:rsidP="00DE56D8">
            <w:pPr>
              <w:widowControl w:val="0"/>
              <w:autoSpaceDE w:val="0"/>
              <w:autoSpaceDN w:val="0"/>
              <w:adjustRightInd w:val="0"/>
              <w:jc w:val="both"/>
              <w:rPr>
                <w:b/>
              </w:rPr>
            </w:pPr>
            <w:r w:rsidRPr="00EB7547">
              <w:t xml:space="preserve">    Понятие о равенстве фигур. Цен</w:t>
            </w:r>
            <w:r w:rsidRPr="00EB7547">
              <w:softHyphen/>
              <w:t>тральная, осе</w:t>
            </w:r>
            <w:r w:rsidRPr="00EB7547">
              <w:softHyphen/>
              <w:t>вая и зеркальная сим</w:t>
            </w:r>
            <w:r w:rsidRPr="00EB7547">
              <w:softHyphen/>
              <w:t>метрии. Изображе</w:t>
            </w:r>
            <w:r w:rsidRPr="00EB7547">
              <w:softHyphen/>
              <w:t>ние симметрич</w:t>
            </w:r>
            <w:r w:rsidRPr="00EB7547">
              <w:softHyphen/>
              <w:t>ных фигур</w:t>
            </w:r>
          </w:p>
        </w:tc>
        <w:tc>
          <w:tcPr>
            <w:tcW w:w="9472" w:type="dxa"/>
          </w:tcPr>
          <w:p w:rsidR="005C7FFB" w:rsidRPr="00EB7547" w:rsidRDefault="005C7FFB" w:rsidP="00DE56D8">
            <w:pPr>
              <w:autoSpaceDE w:val="0"/>
              <w:autoSpaceDN w:val="0"/>
              <w:adjustRightInd w:val="0"/>
              <w:jc w:val="both"/>
            </w:pPr>
            <w:r w:rsidRPr="00EB7547">
              <w:rPr>
                <w:b/>
                <w:bCs/>
              </w:rPr>
              <w:t xml:space="preserve">Распознавать </w:t>
            </w:r>
            <w:r w:rsidRPr="00EB7547">
              <w:t>на чертежах, рисун</w:t>
            </w:r>
            <w:r w:rsidRPr="00EB7547">
              <w:softHyphen/>
              <w:t>ках и моде</w:t>
            </w:r>
            <w:r w:rsidRPr="00EB7547">
              <w:softHyphen/>
              <w:t>лях гео</w:t>
            </w:r>
            <w:r w:rsidRPr="00EB7547">
              <w:softHyphen/>
              <w:t>метриче</w:t>
            </w:r>
            <w:r w:rsidRPr="00EB7547">
              <w:softHyphen/>
              <w:t>ские фигуры, конфигурации фи</w:t>
            </w:r>
            <w:r w:rsidRPr="00EB7547">
              <w:softHyphen/>
              <w:t>гур (плоские и пространствен</w:t>
            </w:r>
            <w:r w:rsidRPr="00EB7547">
              <w:softHyphen/>
              <w:t xml:space="preserve">ные). </w:t>
            </w:r>
            <w:r w:rsidRPr="00EB7547">
              <w:rPr>
                <w:b/>
                <w:bCs/>
              </w:rPr>
              <w:t>Приво</w:t>
            </w:r>
            <w:r w:rsidRPr="00EB7547">
              <w:rPr>
                <w:b/>
                <w:bCs/>
              </w:rPr>
              <w:softHyphen/>
              <w:t xml:space="preserve">дить </w:t>
            </w:r>
            <w:r w:rsidRPr="00EB7547">
              <w:t>примеры анало</w:t>
            </w:r>
            <w:r w:rsidRPr="00EB7547">
              <w:softHyphen/>
              <w:t>гов гео</w:t>
            </w:r>
            <w:r w:rsidRPr="00EB7547">
              <w:softHyphen/>
              <w:t>метриче</w:t>
            </w:r>
            <w:r w:rsidRPr="00EB7547">
              <w:softHyphen/>
              <w:t>ских фигур в окру</w:t>
            </w:r>
            <w:r w:rsidRPr="00EB7547">
              <w:softHyphen/>
              <w:t>жающем мире.</w:t>
            </w:r>
          </w:p>
          <w:p w:rsidR="005C7FFB" w:rsidRPr="00EB7547" w:rsidRDefault="005C7FFB" w:rsidP="00DE56D8">
            <w:pPr>
              <w:autoSpaceDE w:val="0"/>
              <w:autoSpaceDN w:val="0"/>
              <w:adjustRightInd w:val="0"/>
              <w:jc w:val="both"/>
            </w:pPr>
            <w:r w:rsidRPr="00EB7547">
              <w:rPr>
                <w:b/>
                <w:bCs/>
              </w:rPr>
              <w:t xml:space="preserve">Изображать </w:t>
            </w:r>
            <w:r w:rsidRPr="00EB7547">
              <w:t>геометрические фи</w:t>
            </w:r>
            <w:r w:rsidRPr="00EB7547">
              <w:softHyphen/>
              <w:t>гуры и их конфигура</w:t>
            </w:r>
            <w:r w:rsidRPr="00EB7547">
              <w:softHyphen/>
              <w:t>ции от руки и с использованием чертежных инст</w:t>
            </w:r>
            <w:r w:rsidRPr="00EB7547">
              <w:softHyphen/>
              <w:t xml:space="preserve">рументов. </w:t>
            </w:r>
            <w:r w:rsidRPr="00EB7547">
              <w:rPr>
                <w:b/>
                <w:bCs/>
              </w:rPr>
              <w:t xml:space="preserve">Изображать </w:t>
            </w:r>
            <w:r w:rsidRPr="00EB7547">
              <w:t>геомет</w:t>
            </w:r>
            <w:r w:rsidRPr="00EB7547">
              <w:softHyphen/>
              <w:t>рические фигуры на клетча</w:t>
            </w:r>
            <w:r w:rsidRPr="00EB7547">
              <w:softHyphen/>
              <w:t>той бу</w:t>
            </w:r>
            <w:r w:rsidRPr="00EB7547">
              <w:softHyphen/>
              <w:t>маге.</w:t>
            </w:r>
          </w:p>
          <w:p w:rsidR="005C7FFB" w:rsidRPr="00EB7547" w:rsidRDefault="005C7FFB" w:rsidP="00DE56D8">
            <w:pPr>
              <w:autoSpaceDE w:val="0"/>
              <w:autoSpaceDN w:val="0"/>
              <w:adjustRightInd w:val="0"/>
              <w:jc w:val="both"/>
            </w:pPr>
            <w:r w:rsidRPr="00EB7547">
              <w:rPr>
                <w:b/>
                <w:bCs/>
              </w:rPr>
              <w:t xml:space="preserve">Измерять </w:t>
            </w:r>
            <w:r w:rsidRPr="00EB7547">
              <w:t>с помощью инструмен</w:t>
            </w:r>
            <w:r w:rsidRPr="00EB7547">
              <w:softHyphen/>
              <w:t>тов и сравни</w:t>
            </w:r>
            <w:r w:rsidRPr="00EB7547">
              <w:softHyphen/>
              <w:t>вать дли</w:t>
            </w:r>
            <w:r w:rsidRPr="00EB7547">
              <w:softHyphen/>
              <w:t>ны отрезков и величины уг</w:t>
            </w:r>
            <w:r w:rsidRPr="00EB7547">
              <w:softHyphen/>
              <w:t xml:space="preserve">лов. </w:t>
            </w:r>
            <w:r w:rsidRPr="00EB7547">
              <w:rPr>
                <w:b/>
                <w:bCs/>
              </w:rPr>
              <w:t xml:space="preserve">Строить </w:t>
            </w:r>
            <w:r w:rsidRPr="00EB7547">
              <w:t>от</w:t>
            </w:r>
            <w:r w:rsidRPr="00EB7547">
              <w:softHyphen/>
              <w:t>резки заданной длины с помо</w:t>
            </w:r>
            <w:r w:rsidRPr="00EB7547">
              <w:softHyphen/>
              <w:t>щью линейки и циркуля и углы задан</w:t>
            </w:r>
            <w:r w:rsidRPr="00EB7547">
              <w:softHyphen/>
              <w:t>ной ве</w:t>
            </w:r>
            <w:r w:rsidRPr="00EB7547">
              <w:softHyphen/>
              <w:t>личины с помощью транспор</w:t>
            </w:r>
            <w:r w:rsidRPr="00EB7547">
              <w:softHyphen/>
              <w:t xml:space="preserve">тира. </w:t>
            </w:r>
            <w:r w:rsidRPr="00EB7547">
              <w:rPr>
                <w:b/>
                <w:bCs/>
              </w:rPr>
              <w:t>Вы</w:t>
            </w:r>
            <w:r w:rsidRPr="00EB7547">
              <w:rPr>
                <w:b/>
                <w:bCs/>
              </w:rPr>
              <w:softHyphen/>
              <w:t xml:space="preserve">ражать </w:t>
            </w:r>
            <w:r w:rsidRPr="00EB7547">
              <w:t>одни еди</w:t>
            </w:r>
            <w:r w:rsidRPr="00EB7547">
              <w:softHyphen/>
              <w:t>ни</w:t>
            </w:r>
            <w:r w:rsidRPr="00EB7547">
              <w:softHyphen/>
              <w:t>цы измерения длин через другие.</w:t>
            </w:r>
          </w:p>
          <w:p w:rsidR="005C7FFB" w:rsidRPr="00EB7547" w:rsidRDefault="005C7FFB" w:rsidP="00DE56D8">
            <w:pPr>
              <w:autoSpaceDE w:val="0"/>
              <w:autoSpaceDN w:val="0"/>
              <w:adjustRightInd w:val="0"/>
              <w:jc w:val="both"/>
            </w:pPr>
            <w:r w:rsidRPr="00EB7547">
              <w:rPr>
                <w:b/>
                <w:bCs/>
              </w:rPr>
              <w:t xml:space="preserve">Вычислять </w:t>
            </w:r>
            <w:r w:rsidRPr="00EB7547">
              <w:t>площади квадратов и прямоуголь</w:t>
            </w:r>
            <w:r w:rsidRPr="00EB7547">
              <w:softHyphen/>
              <w:t>ников, исполь</w:t>
            </w:r>
            <w:r w:rsidRPr="00EB7547">
              <w:softHyphen/>
              <w:t>зуя фор</w:t>
            </w:r>
            <w:r w:rsidRPr="00EB7547">
              <w:softHyphen/>
              <w:t>мулы пло</w:t>
            </w:r>
            <w:r w:rsidRPr="00EB7547">
              <w:softHyphen/>
              <w:t>щади квадрата и пло</w:t>
            </w:r>
            <w:r w:rsidRPr="00EB7547">
              <w:softHyphen/>
              <w:t>щади прямо</w:t>
            </w:r>
            <w:r w:rsidRPr="00EB7547">
              <w:softHyphen/>
              <w:t>угольника.</w:t>
            </w:r>
          </w:p>
          <w:p w:rsidR="005C7FFB" w:rsidRPr="00EB7547" w:rsidRDefault="005C7FFB" w:rsidP="00DE56D8">
            <w:pPr>
              <w:autoSpaceDE w:val="0"/>
              <w:autoSpaceDN w:val="0"/>
              <w:adjustRightInd w:val="0"/>
              <w:jc w:val="both"/>
              <w:rPr>
                <w:b/>
                <w:bCs/>
              </w:rPr>
            </w:pPr>
            <w:r w:rsidRPr="00EB7547">
              <w:rPr>
                <w:b/>
                <w:bCs/>
              </w:rPr>
              <w:t xml:space="preserve">Выражать </w:t>
            </w:r>
            <w:r w:rsidRPr="00EB7547">
              <w:t>одни единицы измере</w:t>
            </w:r>
            <w:r w:rsidRPr="00EB7547">
              <w:softHyphen/>
              <w:t>ния пло</w:t>
            </w:r>
            <w:r w:rsidRPr="00EB7547">
              <w:softHyphen/>
              <w:t>щади через дру</w:t>
            </w:r>
            <w:r w:rsidRPr="00EB7547">
              <w:softHyphen/>
              <w:t>гие.</w:t>
            </w:r>
          </w:p>
          <w:p w:rsidR="005C7FFB" w:rsidRPr="00EB7547" w:rsidRDefault="005C7FFB" w:rsidP="00DE56D8">
            <w:pPr>
              <w:autoSpaceDE w:val="0"/>
              <w:autoSpaceDN w:val="0"/>
              <w:adjustRightInd w:val="0"/>
              <w:jc w:val="both"/>
              <w:rPr>
                <w:b/>
                <w:bCs/>
              </w:rPr>
            </w:pPr>
            <w:r w:rsidRPr="00EB7547">
              <w:rPr>
                <w:b/>
                <w:bCs/>
              </w:rPr>
              <w:t xml:space="preserve">Изготавливать </w:t>
            </w:r>
            <w:r w:rsidRPr="00EB7547">
              <w:t>пространствен</w:t>
            </w:r>
            <w:r w:rsidRPr="00EB7547">
              <w:softHyphen/>
              <w:t>ные фигуры из развер</w:t>
            </w:r>
            <w:r w:rsidRPr="00EB7547">
              <w:softHyphen/>
              <w:t>ток; распо</w:t>
            </w:r>
            <w:r w:rsidRPr="00EB7547">
              <w:softHyphen/>
              <w:t>знавать развертки куба, параллеле</w:t>
            </w:r>
            <w:r w:rsidRPr="00EB7547">
              <w:softHyphen/>
              <w:t>пипеда, пи</w:t>
            </w:r>
            <w:r w:rsidRPr="00EB7547">
              <w:softHyphen/>
              <w:t>ра</w:t>
            </w:r>
            <w:r w:rsidRPr="00EB7547">
              <w:softHyphen/>
              <w:t>миды, ци</w:t>
            </w:r>
            <w:r w:rsidRPr="00EB7547">
              <w:softHyphen/>
              <w:t>линдра</w:t>
            </w:r>
            <w:r w:rsidRPr="00EB7547">
              <w:rPr>
                <w:i/>
              </w:rPr>
              <w:t xml:space="preserve"> и </w:t>
            </w:r>
            <w:r w:rsidRPr="00EB7547">
              <w:t>ко</w:t>
            </w:r>
            <w:r w:rsidRPr="00EB7547">
              <w:softHyphen/>
              <w:t>нуса.</w:t>
            </w:r>
            <w:r w:rsidRPr="00EB7547">
              <w:rPr>
                <w:i/>
              </w:rPr>
              <w:t xml:space="preserve"> </w:t>
            </w:r>
            <w:r w:rsidRPr="00EB7547">
              <w:rPr>
                <w:b/>
                <w:bCs/>
                <w:i/>
              </w:rPr>
              <w:t>Рассматри</w:t>
            </w:r>
            <w:r w:rsidRPr="00EB7547">
              <w:rPr>
                <w:b/>
                <w:bCs/>
                <w:i/>
              </w:rPr>
              <w:softHyphen/>
              <w:t>вать</w:t>
            </w:r>
            <w:r w:rsidRPr="00EB7547">
              <w:rPr>
                <w:b/>
                <w:bCs/>
              </w:rPr>
              <w:t xml:space="preserve"> </w:t>
            </w:r>
            <w:r w:rsidRPr="00EB7547">
              <w:t>простейшие сечения про</w:t>
            </w:r>
            <w:r w:rsidRPr="00EB7547">
              <w:softHyphen/>
              <w:t>странствен</w:t>
            </w:r>
            <w:r w:rsidRPr="00EB7547">
              <w:softHyphen/>
              <w:t>ных фигур, получае</w:t>
            </w:r>
            <w:r w:rsidRPr="00EB7547">
              <w:softHyphen/>
              <w:t>мые путем пред</w:t>
            </w:r>
            <w:r w:rsidRPr="00EB7547">
              <w:softHyphen/>
              <w:t>метного или ком</w:t>
            </w:r>
            <w:r w:rsidRPr="00EB7547">
              <w:softHyphen/>
              <w:t>пьютерного моделирова</w:t>
            </w:r>
            <w:r w:rsidRPr="00EB7547">
              <w:softHyphen/>
              <w:t xml:space="preserve">ния, </w:t>
            </w:r>
            <w:r w:rsidRPr="00EB7547">
              <w:rPr>
                <w:b/>
                <w:bCs/>
              </w:rPr>
              <w:t>опре</w:t>
            </w:r>
            <w:r w:rsidRPr="00EB7547">
              <w:rPr>
                <w:b/>
                <w:bCs/>
              </w:rPr>
              <w:softHyphen/>
              <w:t xml:space="preserve">делять </w:t>
            </w:r>
            <w:r w:rsidRPr="00EB7547">
              <w:t>их вид.</w:t>
            </w:r>
          </w:p>
          <w:p w:rsidR="005C7FFB" w:rsidRPr="00EB7547" w:rsidRDefault="005C7FFB" w:rsidP="00DE56D8">
            <w:pPr>
              <w:autoSpaceDE w:val="0"/>
              <w:autoSpaceDN w:val="0"/>
              <w:adjustRightInd w:val="0"/>
              <w:jc w:val="both"/>
              <w:rPr>
                <w:bCs/>
              </w:rPr>
            </w:pPr>
            <w:r w:rsidRPr="00EB7547">
              <w:rPr>
                <w:b/>
                <w:bCs/>
              </w:rPr>
              <w:t xml:space="preserve">Вычислять </w:t>
            </w:r>
            <w:r w:rsidRPr="00EB7547">
              <w:t>объемы куба и прямо</w:t>
            </w:r>
            <w:r w:rsidRPr="00EB7547">
              <w:softHyphen/>
              <w:t>угольного паралле</w:t>
            </w:r>
            <w:r w:rsidRPr="00EB7547">
              <w:softHyphen/>
              <w:t>лепи</w:t>
            </w:r>
            <w:r w:rsidRPr="00EB7547">
              <w:softHyphen/>
              <w:t>педа, используя формулы объ</w:t>
            </w:r>
            <w:r w:rsidRPr="00EB7547">
              <w:softHyphen/>
              <w:t>ема куба и объема прямо</w:t>
            </w:r>
            <w:r w:rsidRPr="00EB7547">
              <w:softHyphen/>
              <w:t>уголь</w:t>
            </w:r>
            <w:r w:rsidRPr="00EB7547">
              <w:softHyphen/>
              <w:t>ного параллеле</w:t>
            </w:r>
            <w:r w:rsidRPr="00EB7547">
              <w:softHyphen/>
              <w:t>пи</w:t>
            </w:r>
            <w:r w:rsidRPr="00EB7547">
              <w:softHyphen/>
              <w:t xml:space="preserve">педа. </w:t>
            </w:r>
            <w:r w:rsidRPr="00EB7547">
              <w:rPr>
                <w:b/>
                <w:bCs/>
              </w:rPr>
              <w:t>Выра</w:t>
            </w:r>
            <w:r w:rsidRPr="00EB7547">
              <w:rPr>
                <w:b/>
                <w:bCs/>
              </w:rPr>
              <w:softHyphen/>
              <w:t xml:space="preserve">жать </w:t>
            </w:r>
            <w:r w:rsidRPr="00EB7547">
              <w:t>одни еди</w:t>
            </w:r>
            <w:r w:rsidRPr="00EB7547">
              <w:softHyphen/>
              <w:t>ницы измерения объема через другие.</w:t>
            </w:r>
          </w:p>
          <w:p w:rsidR="005C7FFB" w:rsidRPr="00EB7547" w:rsidRDefault="005C7FFB" w:rsidP="00DE56D8">
            <w:pPr>
              <w:autoSpaceDE w:val="0"/>
              <w:autoSpaceDN w:val="0"/>
              <w:adjustRightInd w:val="0"/>
              <w:jc w:val="both"/>
              <w:rPr>
                <w:b/>
                <w:bCs/>
              </w:rPr>
            </w:pPr>
            <w:r w:rsidRPr="00EB7547">
              <w:rPr>
                <w:b/>
                <w:bCs/>
              </w:rPr>
              <w:t xml:space="preserve">Исследовать </w:t>
            </w:r>
            <w:r w:rsidRPr="00EB7547">
              <w:t xml:space="preserve">и </w:t>
            </w:r>
            <w:r w:rsidRPr="00EB7547">
              <w:rPr>
                <w:b/>
                <w:bCs/>
              </w:rPr>
              <w:t xml:space="preserve">описывать </w:t>
            </w:r>
            <w:r w:rsidRPr="00EB7547">
              <w:t>свой</w:t>
            </w:r>
            <w:r w:rsidRPr="00EB7547">
              <w:softHyphen/>
              <w:t>ства геометри</w:t>
            </w:r>
            <w:r w:rsidRPr="00EB7547">
              <w:softHyphen/>
              <w:t>ческих фи</w:t>
            </w:r>
            <w:r w:rsidRPr="00EB7547">
              <w:softHyphen/>
              <w:t>гур (пло</w:t>
            </w:r>
            <w:r w:rsidRPr="00EB7547">
              <w:softHyphen/>
              <w:t>ских и пространст</w:t>
            </w:r>
            <w:r w:rsidRPr="00EB7547">
              <w:softHyphen/>
              <w:t>венных), исполь</w:t>
            </w:r>
            <w:r w:rsidRPr="00EB7547">
              <w:softHyphen/>
              <w:t>зуя экспери</w:t>
            </w:r>
            <w:r w:rsidRPr="00EB7547">
              <w:softHyphen/>
              <w:t>мент, наблюде</w:t>
            </w:r>
            <w:r w:rsidRPr="00EB7547">
              <w:softHyphen/>
              <w:t xml:space="preserve">ние, измерение. </w:t>
            </w:r>
            <w:r w:rsidRPr="00EB7547">
              <w:rPr>
                <w:b/>
                <w:bCs/>
              </w:rPr>
              <w:t>Модели</w:t>
            </w:r>
            <w:r w:rsidRPr="00EB7547">
              <w:rPr>
                <w:b/>
                <w:bCs/>
              </w:rPr>
              <w:softHyphen/>
              <w:t xml:space="preserve">ровать </w:t>
            </w:r>
            <w:r w:rsidRPr="00EB7547">
              <w:t>гео</w:t>
            </w:r>
            <w:r w:rsidRPr="00EB7547">
              <w:softHyphen/>
              <w:t>метри</w:t>
            </w:r>
            <w:r w:rsidRPr="00EB7547">
              <w:softHyphen/>
              <w:t>ческие объекты, исполь</w:t>
            </w:r>
            <w:r w:rsidRPr="00EB7547">
              <w:softHyphen/>
              <w:t>зуя бумагу, пла</w:t>
            </w:r>
            <w:r w:rsidRPr="00EB7547">
              <w:softHyphen/>
              <w:t>стилин, проволо</w:t>
            </w:r>
            <w:r w:rsidRPr="00EB7547">
              <w:softHyphen/>
              <w:t xml:space="preserve">ку и др. </w:t>
            </w:r>
            <w:r w:rsidRPr="00EB7547">
              <w:rPr>
                <w:b/>
                <w:bCs/>
              </w:rPr>
              <w:t>Исполь</w:t>
            </w:r>
            <w:r w:rsidRPr="00EB7547">
              <w:rPr>
                <w:b/>
                <w:bCs/>
              </w:rPr>
              <w:softHyphen/>
              <w:t xml:space="preserve">зовать </w:t>
            </w:r>
            <w:r w:rsidRPr="00EB7547">
              <w:t>компь</w:t>
            </w:r>
            <w:r w:rsidRPr="00EB7547">
              <w:softHyphen/>
              <w:t>ютер</w:t>
            </w:r>
            <w:r w:rsidRPr="00EB7547">
              <w:softHyphen/>
              <w:t>ное мо</w:t>
            </w:r>
            <w:r w:rsidRPr="00EB7547">
              <w:softHyphen/>
              <w:t>делирование и экспе</w:t>
            </w:r>
            <w:r w:rsidRPr="00EB7547">
              <w:softHyphen/>
              <w:t>римент для изучения свойств геометриче</w:t>
            </w:r>
            <w:r w:rsidRPr="00EB7547">
              <w:softHyphen/>
              <w:t>ских объ</w:t>
            </w:r>
            <w:r w:rsidRPr="00EB7547">
              <w:softHyphen/>
              <w:t>ектов.</w:t>
            </w:r>
          </w:p>
          <w:p w:rsidR="005C7FFB" w:rsidRPr="00EB7547" w:rsidRDefault="005C7FFB" w:rsidP="00DE56D8">
            <w:pPr>
              <w:autoSpaceDE w:val="0"/>
              <w:autoSpaceDN w:val="0"/>
              <w:adjustRightInd w:val="0"/>
              <w:jc w:val="both"/>
              <w:rPr>
                <w:bCs/>
              </w:rPr>
            </w:pPr>
            <w:r w:rsidRPr="00EB7547">
              <w:rPr>
                <w:b/>
                <w:bCs/>
              </w:rPr>
              <w:t xml:space="preserve">Находить </w:t>
            </w:r>
            <w:r w:rsidRPr="00EB7547">
              <w:t>в окружающем мире плоские и про</w:t>
            </w:r>
            <w:r w:rsidRPr="00EB7547">
              <w:softHyphen/>
              <w:t>стран</w:t>
            </w:r>
            <w:r w:rsidRPr="00EB7547">
              <w:softHyphen/>
              <w:t>ствен</w:t>
            </w:r>
            <w:r w:rsidRPr="00EB7547">
              <w:softHyphen/>
              <w:t>ные сим</w:t>
            </w:r>
            <w:r w:rsidRPr="00EB7547">
              <w:softHyphen/>
              <w:t>метричные фигуры.</w:t>
            </w:r>
          </w:p>
          <w:p w:rsidR="005C7FFB" w:rsidRPr="00EB7547" w:rsidRDefault="005C7FFB" w:rsidP="00DE56D8">
            <w:pPr>
              <w:autoSpaceDE w:val="0"/>
              <w:autoSpaceDN w:val="0"/>
              <w:adjustRightInd w:val="0"/>
              <w:jc w:val="both"/>
              <w:rPr>
                <w:bCs/>
              </w:rPr>
            </w:pPr>
            <w:r w:rsidRPr="00EB7547">
              <w:rPr>
                <w:b/>
                <w:bCs/>
              </w:rPr>
              <w:t xml:space="preserve">Решать </w:t>
            </w:r>
            <w:r w:rsidRPr="00EB7547">
              <w:t>задачи на нахождение длин отрез</w:t>
            </w:r>
            <w:r w:rsidRPr="00EB7547">
              <w:softHyphen/>
              <w:t>ков, пери</w:t>
            </w:r>
            <w:r w:rsidRPr="00EB7547">
              <w:softHyphen/>
              <w:t>мет</w:t>
            </w:r>
            <w:r w:rsidRPr="00EB7547">
              <w:softHyphen/>
              <w:t>ров мно</w:t>
            </w:r>
            <w:r w:rsidRPr="00EB7547">
              <w:softHyphen/>
              <w:t>гоугольников, градусной меры уг</w:t>
            </w:r>
            <w:r w:rsidRPr="00EB7547">
              <w:softHyphen/>
              <w:t>лов, площа</w:t>
            </w:r>
            <w:r w:rsidRPr="00EB7547">
              <w:softHyphen/>
              <w:t>дей квадратов и прямо</w:t>
            </w:r>
            <w:r w:rsidRPr="00EB7547">
              <w:softHyphen/>
              <w:t>уголь</w:t>
            </w:r>
            <w:r w:rsidRPr="00EB7547">
              <w:softHyphen/>
              <w:t>ников, объемов ку</w:t>
            </w:r>
            <w:r w:rsidRPr="00EB7547">
              <w:softHyphen/>
              <w:t>бов и пря</w:t>
            </w:r>
            <w:r w:rsidRPr="00EB7547">
              <w:softHyphen/>
              <w:t>моуголь</w:t>
            </w:r>
            <w:r w:rsidRPr="00EB7547">
              <w:softHyphen/>
              <w:t>ных параллеле</w:t>
            </w:r>
            <w:r w:rsidRPr="00EB7547">
              <w:softHyphen/>
              <w:t xml:space="preserve">пипедов, куба. </w:t>
            </w:r>
            <w:r w:rsidRPr="00EB7547">
              <w:rPr>
                <w:b/>
                <w:bCs/>
              </w:rPr>
              <w:t>Выде</w:t>
            </w:r>
            <w:r w:rsidRPr="00EB7547">
              <w:rPr>
                <w:b/>
                <w:bCs/>
              </w:rPr>
              <w:softHyphen/>
              <w:t xml:space="preserve">лять </w:t>
            </w:r>
            <w:r w:rsidRPr="00EB7547">
              <w:t>в усло</w:t>
            </w:r>
            <w:r w:rsidRPr="00EB7547">
              <w:softHyphen/>
              <w:t>вии задачи данные, необходимые для ее реше</w:t>
            </w:r>
            <w:r w:rsidRPr="00EB7547">
              <w:softHyphen/>
              <w:t xml:space="preserve">ния, </w:t>
            </w:r>
            <w:r w:rsidRPr="00EB7547">
              <w:rPr>
                <w:b/>
                <w:bCs/>
              </w:rPr>
              <w:t>стро</w:t>
            </w:r>
            <w:r w:rsidRPr="00EB7547">
              <w:rPr>
                <w:b/>
                <w:bCs/>
              </w:rPr>
              <w:softHyphen/>
              <w:t xml:space="preserve">ить </w:t>
            </w:r>
            <w:r w:rsidRPr="00EB7547">
              <w:t>логическую це</w:t>
            </w:r>
            <w:r w:rsidRPr="00EB7547">
              <w:softHyphen/>
              <w:t>почку рас</w:t>
            </w:r>
            <w:r w:rsidRPr="00EB7547">
              <w:softHyphen/>
              <w:t xml:space="preserve">суждений, </w:t>
            </w:r>
            <w:r w:rsidRPr="00EB7547">
              <w:rPr>
                <w:b/>
                <w:bCs/>
              </w:rPr>
              <w:t>сопостав</w:t>
            </w:r>
            <w:r w:rsidRPr="00EB7547">
              <w:rPr>
                <w:b/>
                <w:bCs/>
              </w:rPr>
              <w:softHyphen/>
              <w:t xml:space="preserve">лять </w:t>
            </w:r>
            <w:r w:rsidRPr="00EB7547">
              <w:t>полу</w:t>
            </w:r>
            <w:r w:rsidRPr="00EB7547">
              <w:softHyphen/>
              <w:t>ченный резуль</w:t>
            </w:r>
            <w:r w:rsidRPr="00EB7547">
              <w:softHyphen/>
              <w:t>тат с усло</w:t>
            </w:r>
            <w:r w:rsidRPr="00EB7547">
              <w:softHyphen/>
              <w:t>вием задачи.</w:t>
            </w:r>
          </w:p>
          <w:p w:rsidR="005C7FFB" w:rsidRPr="00EB7547" w:rsidRDefault="005C7FFB" w:rsidP="00DE56D8">
            <w:pPr>
              <w:widowControl w:val="0"/>
              <w:autoSpaceDE w:val="0"/>
              <w:autoSpaceDN w:val="0"/>
              <w:adjustRightInd w:val="0"/>
              <w:jc w:val="both"/>
            </w:pPr>
            <w:r w:rsidRPr="00EB7547">
              <w:rPr>
                <w:b/>
                <w:bCs/>
              </w:rPr>
              <w:t xml:space="preserve">Изображать </w:t>
            </w:r>
            <w:r w:rsidRPr="00EB7547">
              <w:t>равные фигуры, сим</w:t>
            </w:r>
            <w:r w:rsidRPr="00EB7547">
              <w:softHyphen/>
              <w:t>метричные фигуры</w:t>
            </w:r>
          </w:p>
        </w:tc>
      </w:tr>
    </w:tbl>
    <w:p w:rsidR="005C7FFB" w:rsidRPr="00EB7547" w:rsidRDefault="005C7FFB" w:rsidP="005C7FFB">
      <w:pPr>
        <w:rPr>
          <w:b/>
        </w:rPr>
      </w:pPr>
    </w:p>
    <w:p w:rsidR="005C7FFB" w:rsidRPr="00EB7547" w:rsidRDefault="005C7FFB" w:rsidP="005C7FFB">
      <w:pPr>
        <w:jc w:val="center"/>
        <w:rPr>
          <w:b/>
        </w:rPr>
      </w:pPr>
      <w:r w:rsidRPr="00EB7547">
        <w:rPr>
          <w:b/>
        </w:rPr>
        <w:t xml:space="preserve">Математика 7-9 классы </w:t>
      </w:r>
      <w:r w:rsidRPr="00EB7547">
        <w:rPr>
          <w:i/>
        </w:rPr>
        <w:t>(525 ч)</w:t>
      </w:r>
    </w:p>
    <w:p w:rsidR="005C7FFB" w:rsidRPr="00EB7547" w:rsidRDefault="005C7FFB" w:rsidP="005C7FFB">
      <w:pPr>
        <w:jc w:val="center"/>
      </w:pPr>
      <w:r w:rsidRPr="00EB7547">
        <w:rPr>
          <w:b/>
        </w:rPr>
        <w:t>Раздел  «Алгебра»</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284"/>
        <w:gridCol w:w="141"/>
        <w:gridCol w:w="567"/>
        <w:gridCol w:w="1418"/>
        <w:gridCol w:w="567"/>
        <w:gridCol w:w="992"/>
        <w:gridCol w:w="1418"/>
        <w:gridCol w:w="5528"/>
      </w:tblGrid>
      <w:tr w:rsidR="005C7FFB" w:rsidRPr="00EB7547" w:rsidTr="00DE56D8">
        <w:trPr>
          <w:trHeight w:val="292"/>
        </w:trPr>
        <w:tc>
          <w:tcPr>
            <w:tcW w:w="6629" w:type="dxa"/>
            <w:gridSpan w:val="5"/>
          </w:tcPr>
          <w:p w:rsidR="005C7FFB" w:rsidRPr="00EB7547" w:rsidRDefault="005C7FFB" w:rsidP="00DE56D8">
            <w:pPr>
              <w:autoSpaceDE w:val="0"/>
              <w:autoSpaceDN w:val="0"/>
              <w:adjustRightInd w:val="0"/>
              <w:ind w:left="787"/>
              <w:rPr>
                <w:b/>
                <w:bCs/>
              </w:rPr>
            </w:pPr>
            <w:r w:rsidRPr="00EB7547">
              <w:rPr>
                <w:b/>
                <w:bCs/>
              </w:rPr>
              <w:t>Основное содержание по темам</w:t>
            </w:r>
          </w:p>
        </w:tc>
        <w:tc>
          <w:tcPr>
            <w:tcW w:w="8505" w:type="dxa"/>
            <w:gridSpan w:val="4"/>
          </w:tcPr>
          <w:p w:rsidR="005C7FFB" w:rsidRPr="00EB7547" w:rsidRDefault="005C7FFB" w:rsidP="00DE56D8">
            <w:pPr>
              <w:autoSpaceDE w:val="0"/>
              <w:autoSpaceDN w:val="0"/>
              <w:adjustRightInd w:val="0"/>
              <w:ind w:left="394"/>
              <w:rPr>
                <w:b/>
                <w:bCs/>
              </w:rPr>
            </w:pPr>
            <w:r w:rsidRPr="00EB7547">
              <w:rPr>
                <w:b/>
                <w:bCs/>
              </w:rPr>
              <w:t>Характеристика основных видов дея</w:t>
            </w:r>
            <w:r w:rsidRPr="00EB7547">
              <w:rPr>
                <w:b/>
                <w:bCs/>
              </w:rPr>
              <w:softHyphen/>
              <w:t>тельности уче</w:t>
            </w:r>
            <w:r w:rsidRPr="00EB7547">
              <w:rPr>
                <w:b/>
                <w:bCs/>
              </w:rPr>
              <w:softHyphen/>
              <w:t>ника (на уровне учебных дей</w:t>
            </w:r>
            <w:r w:rsidRPr="00EB7547">
              <w:rPr>
                <w:b/>
                <w:bCs/>
              </w:rPr>
              <w:softHyphen/>
              <w:t>ствий)</w:t>
            </w:r>
          </w:p>
        </w:tc>
      </w:tr>
      <w:tr w:rsidR="005C7FFB" w:rsidRPr="00EB7547" w:rsidTr="00DE56D8">
        <w:trPr>
          <w:trHeight w:val="292"/>
        </w:trPr>
        <w:tc>
          <w:tcPr>
            <w:tcW w:w="6629" w:type="dxa"/>
            <w:gridSpan w:val="5"/>
          </w:tcPr>
          <w:p w:rsidR="005C7FFB" w:rsidRPr="00EB7547" w:rsidRDefault="005C7FFB" w:rsidP="00DE56D8">
            <w:pPr>
              <w:autoSpaceDE w:val="0"/>
              <w:autoSpaceDN w:val="0"/>
              <w:adjustRightInd w:val="0"/>
              <w:ind w:left="787"/>
              <w:jc w:val="center"/>
              <w:rPr>
                <w:b/>
                <w:bCs/>
              </w:rPr>
            </w:pPr>
            <w:r w:rsidRPr="00EB7547">
              <w:rPr>
                <w:b/>
                <w:bCs/>
              </w:rPr>
              <w:t>1</w:t>
            </w:r>
          </w:p>
        </w:tc>
        <w:tc>
          <w:tcPr>
            <w:tcW w:w="8505" w:type="dxa"/>
            <w:gridSpan w:val="4"/>
          </w:tcPr>
          <w:p w:rsidR="005C7FFB" w:rsidRPr="00EB7547" w:rsidRDefault="005C7FFB" w:rsidP="00DE56D8">
            <w:pPr>
              <w:autoSpaceDE w:val="0"/>
              <w:autoSpaceDN w:val="0"/>
              <w:adjustRightInd w:val="0"/>
              <w:ind w:left="394"/>
              <w:jc w:val="center"/>
              <w:rPr>
                <w:b/>
                <w:bCs/>
              </w:rPr>
            </w:pPr>
            <w:r w:rsidRPr="00EB7547">
              <w:rPr>
                <w:b/>
                <w:bCs/>
              </w:rPr>
              <w:t>2</w:t>
            </w:r>
          </w:p>
        </w:tc>
      </w:tr>
      <w:tr w:rsidR="005C7FFB" w:rsidRPr="00EB7547" w:rsidTr="00DE56D8">
        <w:trPr>
          <w:trHeight w:val="292"/>
        </w:trPr>
        <w:tc>
          <w:tcPr>
            <w:tcW w:w="15134" w:type="dxa"/>
            <w:gridSpan w:val="9"/>
          </w:tcPr>
          <w:p w:rsidR="005C7FFB" w:rsidRPr="00EB7547" w:rsidRDefault="005C7FFB" w:rsidP="005C7FFB">
            <w:pPr>
              <w:numPr>
                <w:ilvl w:val="0"/>
                <w:numId w:val="38"/>
              </w:numPr>
              <w:autoSpaceDE w:val="0"/>
              <w:autoSpaceDN w:val="0"/>
              <w:adjustRightInd w:val="0"/>
              <w:spacing w:after="0" w:line="240" w:lineRule="auto"/>
              <w:ind w:hanging="280"/>
              <w:jc w:val="center"/>
              <w:rPr>
                <w:b/>
                <w:bCs/>
              </w:rPr>
            </w:pPr>
            <w:r w:rsidRPr="00EB7547">
              <w:rPr>
                <w:b/>
                <w:bCs/>
              </w:rPr>
              <w:t xml:space="preserve">    Действительные числа (15 ч)</w:t>
            </w:r>
          </w:p>
        </w:tc>
      </w:tr>
      <w:tr w:rsidR="005C7FFB" w:rsidRPr="00EB7547" w:rsidTr="00DE56D8">
        <w:trPr>
          <w:trHeight w:val="292"/>
        </w:trPr>
        <w:tc>
          <w:tcPr>
            <w:tcW w:w="6629" w:type="dxa"/>
            <w:gridSpan w:val="5"/>
            <w:tcBorders>
              <w:bottom w:val="single" w:sz="4" w:space="0" w:color="auto"/>
              <w:right w:val="single" w:sz="4" w:space="0" w:color="auto"/>
            </w:tcBorders>
          </w:tcPr>
          <w:p w:rsidR="005C7FFB" w:rsidRPr="00EB7547" w:rsidRDefault="005C7FFB" w:rsidP="00DE56D8">
            <w:pPr>
              <w:autoSpaceDE w:val="0"/>
              <w:autoSpaceDN w:val="0"/>
              <w:adjustRightInd w:val="0"/>
              <w:jc w:val="both"/>
            </w:pPr>
            <w:r w:rsidRPr="00EB7547">
              <w:t xml:space="preserve">    Расширение множества натуральных чисел до множества целых, множества целых чисел до множе</w:t>
            </w:r>
            <w:r w:rsidRPr="00EB7547">
              <w:softHyphen/>
              <w:t>ства рациональ</w:t>
            </w:r>
            <w:r w:rsidRPr="00EB7547">
              <w:softHyphen/>
              <w:t>ных.      Рациональное число как отношение</w:t>
            </w:r>
            <w:r w:rsidRPr="00EB7547">
              <w:rPr>
                <w:i/>
                <w:iCs/>
                <w:spacing w:val="10"/>
              </w:rPr>
              <w:t xml:space="preserve">    т/п</w:t>
            </w:r>
            <w:r w:rsidRPr="00EB7547">
              <w:rPr>
                <w:spacing w:val="60"/>
              </w:rPr>
              <w:t>,</w:t>
            </w:r>
            <w:r w:rsidRPr="00EB7547">
              <w:t xml:space="preserve"> где </w:t>
            </w:r>
            <w:r w:rsidRPr="00EB7547">
              <w:rPr>
                <w:i/>
                <w:iCs/>
                <w:spacing w:val="10"/>
              </w:rPr>
              <w:t xml:space="preserve">т </w:t>
            </w:r>
            <w:r w:rsidRPr="00EB7547">
              <w:t xml:space="preserve">— целое число, а </w:t>
            </w:r>
            <w:r w:rsidRPr="00EB7547">
              <w:rPr>
                <w:i/>
                <w:iCs/>
                <w:spacing w:val="10"/>
              </w:rPr>
              <w:t xml:space="preserve">п — </w:t>
            </w:r>
            <w:r w:rsidRPr="00EB7547">
              <w:t>нату</w:t>
            </w:r>
            <w:r w:rsidRPr="00EB7547">
              <w:softHyphen/>
              <w:t>ральное чи</w:t>
            </w:r>
            <w:r w:rsidRPr="00EB7547">
              <w:softHyphen/>
              <w:t>сло.</w:t>
            </w:r>
          </w:p>
          <w:p w:rsidR="005C7FFB" w:rsidRPr="00EB7547" w:rsidRDefault="005C7FFB" w:rsidP="00DE56D8">
            <w:pPr>
              <w:autoSpaceDE w:val="0"/>
              <w:autoSpaceDN w:val="0"/>
              <w:adjustRightInd w:val="0"/>
            </w:pPr>
            <w:r w:rsidRPr="00EB7547">
              <w:t xml:space="preserve">    Степень с целым показателем. Квадрат</w:t>
            </w:r>
            <w:r w:rsidRPr="00EB7547">
              <w:softHyphen/>
              <w:t>ный корень из числа. Корень третьей сте</w:t>
            </w:r>
            <w:r w:rsidRPr="00EB7547">
              <w:softHyphen/>
              <w:t>пени.</w:t>
            </w:r>
          </w:p>
          <w:p w:rsidR="005C7FFB" w:rsidRPr="00EB7547" w:rsidRDefault="005C7FFB" w:rsidP="00DE56D8">
            <w:pPr>
              <w:autoSpaceDE w:val="0"/>
              <w:autoSpaceDN w:val="0"/>
              <w:adjustRightInd w:val="0"/>
              <w:jc w:val="both"/>
            </w:pPr>
            <w:r w:rsidRPr="00EB7547">
              <w:t xml:space="preserve">     Понятие об иррациональном числе. Ирра</w:t>
            </w:r>
            <w:r w:rsidRPr="00EB7547">
              <w:softHyphen/>
              <w:t>цио</w:t>
            </w:r>
            <w:r w:rsidRPr="00EB7547">
              <w:softHyphen/>
              <w:t>нальность числа</w:t>
            </w:r>
            <m:oMath>
              <m:rad>
                <m:radPr>
                  <m:degHide m:val="1"/>
                  <m:ctrlPr>
                    <w:rPr>
                      <w:rFonts w:ascii="Cambria Math" w:hAnsi="Cambria Math"/>
                      <w:i/>
                    </w:rPr>
                  </m:ctrlPr>
                </m:radPr>
                <m:deg/>
                <m:e>
                  <m:r>
                    <w:rPr>
                      <w:rFonts w:ascii="Cambria Math"/>
                    </w:rPr>
                    <m:t>2</m:t>
                  </m:r>
                </m:e>
              </m:rad>
            </m:oMath>
            <w:r w:rsidRPr="00EB7547">
              <w:t xml:space="preserve"> и несоизме</w:t>
            </w:r>
            <w:r w:rsidRPr="00EB7547">
              <w:softHyphen/>
              <w:t>римость сто</w:t>
            </w:r>
            <w:r w:rsidRPr="00EB7547">
              <w:softHyphen/>
              <w:t>роны и диагонали квадрата. Десятичные при</w:t>
            </w:r>
            <w:r w:rsidRPr="00EB7547">
              <w:softHyphen/>
              <w:t>ближения ирра</w:t>
            </w:r>
            <w:r w:rsidRPr="00EB7547">
              <w:softHyphen/>
              <w:t>циональных чисел.</w:t>
            </w:r>
          </w:p>
          <w:p w:rsidR="005C7FFB" w:rsidRPr="00EB7547" w:rsidRDefault="005C7FFB" w:rsidP="00DE56D8">
            <w:pPr>
              <w:autoSpaceDE w:val="0"/>
              <w:autoSpaceDN w:val="0"/>
              <w:adjustRightInd w:val="0"/>
              <w:jc w:val="both"/>
            </w:pPr>
            <w:r w:rsidRPr="00EB7547">
              <w:t xml:space="preserve">   Множество действительных чисел; пред</w:t>
            </w:r>
            <w:r w:rsidRPr="00EB7547">
              <w:softHyphen/>
              <w:t>ставле</w:t>
            </w:r>
            <w:r w:rsidRPr="00EB7547">
              <w:softHyphen/>
              <w:t>ние действительных чисел в виде беско</w:t>
            </w:r>
            <w:r w:rsidRPr="00EB7547">
              <w:softHyphen/>
              <w:t>нечных десятич</w:t>
            </w:r>
            <w:r w:rsidRPr="00EB7547">
              <w:softHyphen/>
              <w:t>ных дробей. Сравнение действи</w:t>
            </w:r>
            <w:r w:rsidRPr="00EB7547">
              <w:softHyphen/>
              <w:t>тельных чисел.</w:t>
            </w:r>
          </w:p>
          <w:p w:rsidR="005C7FFB" w:rsidRPr="00EB7547" w:rsidRDefault="005C7FFB" w:rsidP="00DE56D8">
            <w:pPr>
              <w:autoSpaceDE w:val="0"/>
              <w:autoSpaceDN w:val="0"/>
              <w:adjustRightInd w:val="0"/>
              <w:jc w:val="both"/>
            </w:pPr>
            <w:r w:rsidRPr="00EB7547">
              <w:t xml:space="preserve">   Взаимно однозначное соответствие ме</w:t>
            </w:r>
            <w:r w:rsidRPr="00EB7547">
              <w:softHyphen/>
              <w:t>жду дей</w:t>
            </w:r>
            <w:r w:rsidRPr="00EB7547">
              <w:softHyphen/>
              <w:t>ствительными числами и точ</w:t>
            </w:r>
            <w:r w:rsidRPr="00EB7547">
              <w:softHyphen/>
              <w:t>ками координат</w:t>
            </w:r>
            <w:r w:rsidRPr="00EB7547">
              <w:softHyphen/>
              <w:t>ной прямой. Числовые проме</w:t>
            </w:r>
            <w:r w:rsidRPr="00EB7547">
              <w:softHyphen/>
              <w:t>жутки: интервал, отрезок, луч</w:t>
            </w:r>
          </w:p>
        </w:tc>
        <w:tc>
          <w:tcPr>
            <w:tcW w:w="8505" w:type="dxa"/>
            <w:gridSpan w:val="4"/>
            <w:tcBorders>
              <w:left w:val="single" w:sz="4" w:space="0" w:color="auto"/>
            </w:tcBorders>
          </w:tcPr>
          <w:p w:rsidR="005C7FFB" w:rsidRPr="00EB7547" w:rsidRDefault="005C7FFB" w:rsidP="00DE56D8">
            <w:pPr>
              <w:autoSpaceDE w:val="0"/>
              <w:autoSpaceDN w:val="0"/>
              <w:adjustRightInd w:val="0"/>
            </w:pPr>
            <w:r w:rsidRPr="00EB7547">
              <w:rPr>
                <w:b/>
                <w:bCs/>
              </w:rPr>
              <w:t xml:space="preserve">Описывать </w:t>
            </w:r>
            <w:r w:rsidRPr="00EB7547">
              <w:t>множество целых чисел, множе</w:t>
            </w:r>
            <w:r w:rsidRPr="00EB7547">
              <w:softHyphen/>
              <w:t>ство ра</w:t>
            </w:r>
            <w:r w:rsidRPr="00EB7547">
              <w:softHyphen/>
              <w:t>циональ</w:t>
            </w:r>
            <w:r w:rsidRPr="00EB7547">
              <w:softHyphen/>
              <w:t>ных чисел, соотношение ме</w:t>
            </w:r>
            <w:r w:rsidRPr="00EB7547">
              <w:softHyphen/>
              <w:t>жду этими множе</w:t>
            </w:r>
            <w:r w:rsidRPr="00EB7547">
              <w:softHyphen/>
              <w:t>ст</w:t>
            </w:r>
            <w:r w:rsidRPr="00EB7547">
              <w:softHyphen/>
              <w:t>вами.</w:t>
            </w:r>
          </w:p>
          <w:p w:rsidR="005C7FFB" w:rsidRPr="00EB7547" w:rsidRDefault="005C7FFB" w:rsidP="00DE56D8">
            <w:pPr>
              <w:autoSpaceDE w:val="0"/>
              <w:autoSpaceDN w:val="0"/>
              <w:adjustRightInd w:val="0"/>
              <w:jc w:val="both"/>
            </w:pPr>
            <w:r w:rsidRPr="00EB7547">
              <w:rPr>
                <w:b/>
                <w:bCs/>
              </w:rPr>
              <w:t xml:space="preserve">Сравнивать </w:t>
            </w:r>
            <w:r w:rsidRPr="00EB7547">
              <w:t xml:space="preserve">и </w:t>
            </w:r>
            <w:r w:rsidRPr="00EB7547">
              <w:rPr>
                <w:b/>
                <w:bCs/>
              </w:rPr>
              <w:t xml:space="preserve">упорядочивать </w:t>
            </w:r>
            <w:r w:rsidRPr="00EB7547">
              <w:t>рациональ</w:t>
            </w:r>
            <w:r w:rsidRPr="00EB7547">
              <w:softHyphen/>
              <w:t>ные числа, выпол</w:t>
            </w:r>
            <w:r w:rsidRPr="00EB7547">
              <w:softHyphen/>
              <w:t>нять вычисления с рациональ</w:t>
            </w:r>
            <w:r w:rsidRPr="00EB7547">
              <w:softHyphen/>
              <w:t xml:space="preserve">ными числами, </w:t>
            </w:r>
            <w:r w:rsidRPr="00EB7547">
              <w:rPr>
                <w:b/>
                <w:bCs/>
              </w:rPr>
              <w:t>вы</w:t>
            </w:r>
            <w:r w:rsidRPr="00EB7547">
              <w:rPr>
                <w:b/>
                <w:bCs/>
              </w:rPr>
              <w:softHyphen/>
              <w:t>чис</w:t>
            </w:r>
            <w:r w:rsidRPr="00EB7547">
              <w:rPr>
                <w:b/>
                <w:bCs/>
              </w:rPr>
              <w:softHyphen/>
              <w:t xml:space="preserve">лять </w:t>
            </w:r>
            <w:r w:rsidRPr="00EB7547">
              <w:t>значе</w:t>
            </w:r>
            <w:r w:rsidRPr="00EB7547">
              <w:softHyphen/>
              <w:t>ния степеней с целым показателем.</w:t>
            </w:r>
          </w:p>
          <w:p w:rsidR="005C7FFB" w:rsidRPr="00EB7547" w:rsidRDefault="005C7FFB" w:rsidP="00DE56D8">
            <w:pPr>
              <w:autoSpaceDE w:val="0"/>
              <w:autoSpaceDN w:val="0"/>
              <w:adjustRightInd w:val="0"/>
              <w:jc w:val="both"/>
            </w:pPr>
            <w:r w:rsidRPr="00EB7547">
              <w:rPr>
                <w:b/>
                <w:bCs/>
              </w:rPr>
              <w:t xml:space="preserve">Формулировать </w:t>
            </w:r>
            <w:r w:rsidRPr="00EB7547">
              <w:t xml:space="preserve">определение квадратного корня из числа. </w:t>
            </w:r>
            <w:r w:rsidRPr="00EB7547">
              <w:rPr>
                <w:b/>
                <w:bCs/>
              </w:rPr>
              <w:t>Ис</w:t>
            </w:r>
            <w:r w:rsidRPr="00EB7547">
              <w:rPr>
                <w:b/>
                <w:bCs/>
              </w:rPr>
              <w:softHyphen/>
              <w:t xml:space="preserve">пользовать </w:t>
            </w:r>
            <w:r w:rsidRPr="00EB7547">
              <w:t>график функ</w:t>
            </w:r>
            <w:r w:rsidRPr="00EB7547">
              <w:softHyphen/>
              <w:t xml:space="preserve">ции </w:t>
            </w:r>
            <w:r w:rsidRPr="00EB7547">
              <w:rPr>
                <w:i/>
                <w:iCs/>
                <w:spacing w:val="10"/>
              </w:rPr>
              <w:t xml:space="preserve">у = </w:t>
            </w:r>
            <w:r w:rsidRPr="00EB7547">
              <w:t>х</w:t>
            </w:r>
            <w:r w:rsidRPr="00EB7547">
              <w:rPr>
                <w:vertAlign w:val="superscript"/>
              </w:rPr>
              <w:t>2</w:t>
            </w:r>
            <w:r w:rsidRPr="00EB7547">
              <w:t xml:space="preserve"> для нахож</w:t>
            </w:r>
            <w:r w:rsidRPr="00EB7547">
              <w:softHyphen/>
              <w:t>дения квад</w:t>
            </w:r>
            <w:r w:rsidRPr="00EB7547">
              <w:softHyphen/>
              <w:t>ратных кор</w:t>
            </w:r>
            <w:r w:rsidRPr="00EB7547">
              <w:softHyphen/>
              <w:t xml:space="preserve">ней. </w:t>
            </w:r>
            <w:r w:rsidRPr="00EB7547">
              <w:rPr>
                <w:b/>
                <w:bCs/>
              </w:rPr>
              <w:t xml:space="preserve">Вычислять </w:t>
            </w:r>
            <w:r w:rsidRPr="00EB7547">
              <w:t>точные и прибли</w:t>
            </w:r>
            <w:r w:rsidRPr="00EB7547">
              <w:softHyphen/>
              <w:t>женные значения корней, используя при необходимо</w:t>
            </w:r>
            <w:r w:rsidRPr="00EB7547">
              <w:softHyphen/>
              <w:t>сти калькуля</w:t>
            </w:r>
            <w:r w:rsidRPr="00EB7547">
              <w:softHyphen/>
              <w:t>тор; проводить оценку квадрат</w:t>
            </w:r>
            <w:r w:rsidRPr="00EB7547">
              <w:softHyphen/>
              <w:t>ных корней.</w:t>
            </w:r>
          </w:p>
          <w:p w:rsidR="005C7FFB" w:rsidRPr="00EB7547" w:rsidRDefault="005C7FFB" w:rsidP="00DE56D8">
            <w:pPr>
              <w:autoSpaceDE w:val="0"/>
              <w:autoSpaceDN w:val="0"/>
              <w:adjustRightInd w:val="0"/>
              <w:jc w:val="both"/>
            </w:pPr>
            <w:r w:rsidRPr="00EB7547">
              <w:rPr>
                <w:b/>
                <w:bCs/>
              </w:rPr>
              <w:t xml:space="preserve">Формулировать </w:t>
            </w:r>
            <w:r w:rsidRPr="00EB7547">
              <w:t>определение корня третьей степени; нахо</w:t>
            </w:r>
            <w:r w:rsidRPr="00EB7547">
              <w:softHyphen/>
              <w:t>дить значения кубических кор</w:t>
            </w:r>
            <w:r w:rsidRPr="00EB7547">
              <w:softHyphen/>
              <w:t>ней, при необходимо</w:t>
            </w:r>
            <w:r w:rsidRPr="00EB7547">
              <w:softHyphen/>
              <w:t>сти используя, калькуля</w:t>
            </w:r>
            <w:r w:rsidRPr="00EB7547">
              <w:softHyphen/>
              <w:t>тор.</w:t>
            </w:r>
          </w:p>
          <w:p w:rsidR="005C7FFB" w:rsidRPr="00EB7547" w:rsidRDefault="005C7FFB" w:rsidP="00DE56D8">
            <w:pPr>
              <w:autoSpaceDE w:val="0"/>
              <w:autoSpaceDN w:val="0"/>
              <w:adjustRightInd w:val="0"/>
              <w:jc w:val="both"/>
            </w:pPr>
            <w:r w:rsidRPr="00EB7547">
              <w:rPr>
                <w:b/>
                <w:bCs/>
              </w:rPr>
              <w:t xml:space="preserve">Приводить </w:t>
            </w:r>
            <w:r w:rsidRPr="00EB7547">
              <w:t>примеры иррацио</w:t>
            </w:r>
            <w:r w:rsidRPr="00EB7547">
              <w:softHyphen/>
              <w:t xml:space="preserve">нальных чисел; </w:t>
            </w:r>
            <w:r w:rsidRPr="00EB7547">
              <w:rPr>
                <w:b/>
                <w:bCs/>
              </w:rPr>
              <w:t>распо</w:t>
            </w:r>
            <w:r w:rsidRPr="00EB7547">
              <w:rPr>
                <w:b/>
                <w:bCs/>
              </w:rPr>
              <w:softHyphen/>
              <w:t>зна</w:t>
            </w:r>
            <w:r w:rsidRPr="00EB7547">
              <w:rPr>
                <w:b/>
                <w:bCs/>
              </w:rPr>
              <w:softHyphen/>
              <w:t xml:space="preserve">вать </w:t>
            </w:r>
            <w:r w:rsidRPr="00EB7547">
              <w:t>рациональные и иррациональ</w:t>
            </w:r>
            <w:r w:rsidRPr="00EB7547">
              <w:softHyphen/>
              <w:t xml:space="preserve">ные числа; </w:t>
            </w:r>
            <w:r w:rsidRPr="00EB7547">
              <w:rPr>
                <w:b/>
                <w:bCs/>
              </w:rPr>
              <w:t>изобра</w:t>
            </w:r>
            <w:r w:rsidRPr="00EB7547">
              <w:rPr>
                <w:b/>
                <w:bCs/>
              </w:rPr>
              <w:softHyphen/>
              <w:t xml:space="preserve">жать </w:t>
            </w:r>
            <w:r w:rsidRPr="00EB7547">
              <w:t>числа точками коорди</w:t>
            </w:r>
            <w:r w:rsidRPr="00EB7547">
              <w:softHyphen/>
              <w:t>натной прямой.</w:t>
            </w:r>
          </w:p>
          <w:p w:rsidR="005C7FFB" w:rsidRPr="00EB7547" w:rsidRDefault="005C7FFB" w:rsidP="00DE56D8">
            <w:pPr>
              <w:autoSpaceDE w:val="0"/>
              <w:autoSpaceDN w:val="0"/>
              <w:adjustRightInd w:val="0"/>
              <w:jc w:val="both"/>
            </w:pPr>
            <w:r w:rsidRPr="00EB7547">
              <w:rPr>
                <w:b/>
                <w:bCs/>
              </w:rPr>
              <w:t xml:space="preserve">Находить </w:t>
            </w:r>
            <w:r w:rsidRPr="00EB7547">
              <w:t>десятичные приближе</w:t>
            </w:r>
            <w:r w:rsidRPr="00EB7547">
              <w:softHyphen/>
              <w:t>ния рацио</w:t>
            </w:r>
            <w:r w:rsidRPr="00EB7547">
              <w:softHyphen/>
              <w:t>нальных и иррацио</w:t>
            </w:r>
            <w:r w:rsidRPr="00EB7547">
              <w:softHyphen/>
              <w:t xml:space="preserve">нальных чисел; </w:t>
            </w:r>
            <w:r w:rsidRPr="00EB7547">
              <w:rPr>
                <w:b/>
                <w:bCs/>
              </w:rPr>
              <w:t>сравни</w:t>
            </w:r>
            <w:r w:rsidRPr="00EB7547">
              <w:rPr>
                <w:b/>
                <w:bCs/>
              </w:rPr>
              <w:softHyphen/>
              <w:t xml:space="preserve">вать </w:t>
            </w:r>
            <w:r w:rsidRPr="00EB7547">
              <w:t xml:space="preserve">и </w:t>
            </w:r>
            <w:r w:rsidRPr="00EB7547">
              <w:rPr>
                <w:b/>
                <w:bCs/>
              </w:rPr>
              <w:t xml:space="preserve">упорядочивать </w:t>
            </w:r>
            <w:r w:rsidRPr="00EB7547">
              <w:t>действи</w:t>
            </w:r>
            <w:r w:rsidRPr="00EB7547">
              <w:softHyphen/>
              <w:t>тельные числа.</w:t>
            </w:r>
          </w:p>
          <w:p w:rsidR="005C7FFB" w:rsidRPr="00EB7547" w:rsidRDefault="005C7FFB" w:rsidP="00DE56D8">
            <w:pPr>
              <w:autoSpaceDE w:val="0"/>
              <w:autoSpaceDN w:val="0"/>
              <w:adjustRightInd w:val="0"/>
            </w:pPr>
            <w:r w:rsidRPr="00EB7547">
              <w:rPr>
                <w:b/>
                <w:bCs/>
              </w:rPr>
              <w:t xml:space="preserve">Описывать </w:t>
            </w:r>
            <w:r w:rsidRPr="00EB7547">
              <w:t>множество действи</w:t>
            </w:r>
            <w:r w:rsidRPr="00EB7547">
              <w:softHyphen/>
              <w:t>тельных чи</w:t>
            </w:r>
            <w:r w:rsidRPr="00EB7547">
              <w:softHyphen/>
              <w:t>сел.</w:t>
            </w:r>
          </w:p>
          <w:p w:rsidR="005C7FFB" w:rsidRPr="00EB7547" w:rsidRDefault="005C7FFB" w:rsidP="00DE56D8">
            <w:pPr>
              <w:autoSpaceDE w:val="0"/>
              <w:autoSpaceDN w:val="0"/>
              <w:adjustRightInd w:val="0"/>
              <w:jc w:val="both"/>
            </w:pPr>
            <w:r w:rsidRPr="00EB7547">
              <w:rPr>
                <w:b/>
                <w:bCs/>
              </w:rPr>
              <w:t xml:space="preserve">Использовать </w:t>
            </w:r>
            <w:r w:rsidRPr="00EB7547">
              <w:t>в письменной ма</w:t>
            </w:r>
            <w:r w:rsidRPr="00EB7547">
              <w:softHyphen/>
              <w:t>тематиче</w:t>
            </w:r>
            <w:r w:rsidRPr="00EB7547">
              <w:softHyphen/>
              <w:t>ской речи обозначе</w:t>
            </w:r>
            <w:r w:rsidRPr="00EB7547">
              <w:softHyphen/>
              <w:t>ния и графические изобра</w:t>
            </w:r>
            <w:r w:rsidRPr="00EB7547">
              <w:softHyphen/>
              <w:t>жения чи</w:t>
            </w:r>
            <w:r w:rsidRPr="00EB7547">
              <w:softHyphen/>
              <w:t>словых мно</w:t>
            </w:r>
            <w:r w:rsidRPr="00EB7547">
              <w:softHyphen/>
              <w:t>жеств, теоретико-мно</w:t>
            </w:r>
            <w:r w:rsidRPr="00EB7547">
              <w:softHyphen/>
              <w:t>жественную символику</w:t>
            </w:r>
          </w:p>
        </w:tc>
      </w:tr>
      <w:tr w:rsidR="005C7FFB" w:rsidRPr="00EB7547" w:rsidTr="00DE56D8">
        <w:trPr>
          <w:trHeight w:val="292"/>
        </w:trPr>
        <w:tc>
          <w:tcPr>
            <w:tcW w:w="15134" w:type="dxa"/>
            <w:gridSpan w:val="9"/>
            <w:tcBorders>
              <w:bottom w:val="single" w:sz="4" w:space="0" w:color="auto"/>
            </w:tcBorders>
          </w:tcPr>
          <w:p w:rsidR="005C7FFB" w:rsidRPr="00EB7547" w:rsidRDefault="005C7FFB" w:rsidP="005C7FFB">
            <w:pPr>
              <w:numPr>
                <w:ilvl w:val="0"/>
                <w:numId w:val="38"/>
              </w:numPr>
              <w:autoSpaceDE w:val="0"/>
              <w:autoSpaceDN w:val="0"/>
              <w:adjustRightInd w:val="0"/>
              <w:spacing w:after="0" w:line="240" w:lineRule="auto"/>
              <w:jc w:val="center"/>
              <w:rPr>
                <w:b/>
                <w:bCs/>
              </w:rPr>
            </w:pPr>
            <w:r w:rsidRPr="00EB7547">
              <w:rPr>
                <w:b/>
                <w:bCs/>
              </w:rPr>
              <w:t>Измерения, приближения, оценки (10 ч)</w:t>
            </w:r>
          </w:p>
        </w:tc>
      </w:tr>
      <w:tr w:rsidR="005C7FFB" w:rsidRPr="00EB7547" w:rsidTr="00DE56D8">
        <w:trPr>
          <w:trHeight w:val="292"/>
        </w:trPr>
        <w:tc>
          <w:tcPr>
            <w:tcW w:w="6629" w:type="dxa"/>
            <w:gridSpan w:val="5"/>
          </w:tcPr>
          <w:p w:rsidR="005C7FFB" w:rsidRPr="00EB7547" w:rsidRDefault="005C7FFB" w:rsidP="00DE56D8">
            <w:pPr>
              <w:autoSpaceDE w:val="0"/>
              <w:autoSpaceDN w:val="0"/>
              <w:adjustRightInd w:val="0"/>
              <w:ind w:firstLine="312"/>
            </w:pPr>
            <w:r w:rsidRPr="00EB7547">
              <w:t>Приближенное   значение   величины,   точ</w:t>
            </w:r>
            <w:r w:rsidRPr="00EB7547">
              <w:softHyphen/>
              <w:t>ность приближения. Размеры объек</w:t>
            </w:r>
            <w:r w:rsidRPr="00EB7547">
              <w:softHyphen/>
              <w:t>тов окружаю</w:t>
            </w:r>
            <w:r w:rsidRPr="00EB7547">
              <w:softHyphen/>
              <w:t>щего мира (от элементар</w:t>
            </w:r>
            <w:r w:rsidRPr="00EB7547">
              <w:softHyphen/>
              <w:t>ных частиц до Вселенной), длительность процессов в окру</w:t>
            </w:r>
            <w:r w:rsidRPr="00EB7547">
              <w:softHyphen/>
              <w:t>жающем мире. Выделе</w:t>
            </w:r>
            <w:r w:rsidRPr="00EB7547">
              <w:softHyphen/>
              <w:t>ние множите</w:t>
            </w:r>
            <w:r w:rsidRPr="00EB7547">
              <w:softHyphen/>
              <w:t>ля — сте</w:t>
            </w:r>
            <w:r w:rsidRPr="00EB7547">
              <w:softHyphen/>
              <w:t>пени 10 в записи числа.</w:t>
            </w:r>
          </w:p>
          <w:p w:rsidR="005C7FFB" w:rsidRPr="00EB7547" w:rsidRDefault="005C7FFB" w:rsidP="00DE56D8">
            <w:pPr>
              <w:autoSpaceDE w:val="0"/>
              <w:autoSpaceDN w:val="0"/>
              <w:adjustRightInd w:val="0"/>
            </w:pPr>
            <w:r w:rsidRPr="00EB7547">
              <w:t xml:space="preserve">    Прикидка и оценка результатов вычисле</w:t>
            </w:r>
            <w:r w:rsidRPr="00EB7547">
              <w:softHyphen/>
              <w:t>ний</w:t>
            </w:r>
          </w:p>
        </w:tc>
        <w:tc>
          <w:tcPr>
            <w:tcW w:w="8505" w:type="dxa"/>
            <w:gridSpan w:val="4"/>
          </w:tcPr>
          <w:p w:rsidR="005C7FFB" w:rsidRPr="00EB7547" w:rsidRDefault="005C7FFB" w:rsidP="00DE56D8">
            <w:pPr>
              <w:autoSpaceDE w:val="0"/>
              <w:autoSpaceDN w:val="0"/>
              <w:adjustRightInd w:val="0"/>
              <w:jc w:val="both"/>
            </w:pPr>
            <w:r w:rsidRPr="00EB7547">
              <w:rPr>
                <w:b/>
                <w:bCs/>
              </w:rPr>
              <w:t>Находить, анализировать, со</w:t>
            </w:r>
            <w:r w:rsidRPr="00EB7547">
              <w:rPr>
                <w:b/>
                <w:bCs/>
              </w:rPr>
              <w:softHyphen/>
              <w:t xml:space="preserve">поставлять </w:t>
            </w:r>
            <w:r w:rsidRPr="00EB7547">
              <w:t>числовые характе</w:t>
            </w:r>
            <w:r w:rsidRPr="00EB7547">
              <w:softHyphen/>
              <w:t>ри</w:t>
            </w:r>
            <w:r w:rsidRPr="00EB7547">
              <w:softHyphen/>
              <w:t>стики объектов окру</w:t>
            </w:r>
            <w:r w:rsidRPr="00EB7547">
              <w:softHyphen/>
              <w:t>жаю</w:t>
            </w:r>
            <w:r w:rsidRPr="00EB7547">
              <w:softHyphen/>
              <w:t>щего мира.</w:t>
            </w:r>
          </w:p>
          <w:p w:rsidR="005C7FFB" w:rsidRPr="00EB7547" w:rsidRDefault="005C7FFB" w:rsidP="00DE56D8">
            <w:pPr>
              <w:autoSpaceDE w:val="0"/>
              <w:autoSpaceDN w:val="0"/>
              <w:adjustRightInd w:val="0"/>
              <w:jc w:val="both"/>
            </w:pPr>
            <w:r w:rsidRPr="00EB7547">
              <w:rPr>
                <w:b/>
                <w:bCs/>
              </w:rPr>
              <w:t xml:space="preserve">Использовать </w:t>
            </w:r>
            <w:r w:rsidRPr="00EB7547">
              <w:t>запись чисел в стандартном виде для выраже</w:t>
            </w:r>
            <w:r w:rsidRPr="00EB7547">
              <w:softHyphen/>
              <w:t>ния размеров объектов, длитель</w:t>
            </w:r>
            <w:r w:rsidRPr="00EB7547">
              <w:softHyphen/>
              <w:t>ности процессов в окру</w:t>
            </w:r>
            <w:r w:rsidRPr="00EB7547">
              <w:softHyphen/>
              <w:t>жающем мире.</w:t>
            </w:r>
          </w:p>
          <w:p w:rsidR="005C7FFB" w:rsidRPr="00EB7547" w:rsidRDefault="005C7FFB" w:rsidP="00DE56D8">
            <w:pPr>
              <w:autoSpaceDE w:val="0"/>
              <w:autoSpaceDN w:val="0"/>
              <w:adjustRightInd w:val="0"/>
              <w:jc w:val="both"/>
            </w:pPr>
            <w:r w:rsidRPr="00EB7547">
              <w:rPr>
                <w:b/>
                <w:bCs/>
              </w:rPr>
              <w:t xml:space="preserve">Сравнивать </w:t>
            </w:r>
            <w:r w:rsidRPr="00EB7547">
              <w:t>числа и величины, записанные с исполь</w:t>
            </w:r>
            <w:r w:rsidRPr="00EB7547">
              <w:softHyphen/>
              <w:t>зова</w:t>
            </w:r>
            <w:r w:rsidRPr="00EB7547">
              <w:softHyphen/>
              <w:t>нием степени 10.</w:t>
            </w:r>
          </w:p>
          <w:p w:rsidR="005C7FFB" w:rsidRPr="00EB7547" w:rsidRDefault="005C7FFB" w:rsidP="00DE56D8">
            <w:pPr>
              <w:autoSpaceDE w:val="0"/>
              <w:autoSpaceDN w:val="0"/>
              <w:adjustRightInd w:val="0"/>
              <w:jc w:val="both"/>
            </w:pPr>
            <w:r w:rsidRPr="00EB7547">
              <w:rPr>
                <w:b/>
                <w:bCs/>
              </w:rPr>
              <w:t xml:space="preserve">Использовать </w:t>
            </w:r>
            <w:r w:rsidRPr="00EB7547">
              <w:t>разные формы записи прибли</w:t>
            </w:r>
            <w:r w:rsidRPr="00EB7547">
              <w:softHyphen/>
              <w:t>женных значе</w:t>
            </w:r>
            <w:r w:rsidRPr="00EB7547">
              <w:softHyphen/>
              <w:t>ний; делать выводы о точности приближения по за</w:t>
            </w:r>
            <w:r w:rsidRPr="00EB7547">
              <w:softHyphen/>
              <w:t>писи прибли</w:t>
            </w:r>
            <w:r w:rsidRPr="00EB7547">
              <w:softHyphen/>
              <w:t>женного значе</w:t>
            </w:r>
            <w:r w:rsidRPr="00EB7547">
              <w:softHyphen/>
              <w:t>ния.</w:t>
            </w:r>
          </w:p>
          <w:p w:rsidR="005C7FFB" w:rsidRPr="00EB7547" w:rsidRDefault="005C7FFB" w:rsidP="00DE56D8">
            <w:pPr>
              <w:autoSpaceDE w:val="0"/>
              <w:autoSpaceDN w:val="0"/>
              <w:adjustRightInd w:val="0"/>
            </w:pPr>
            <w:r w:rsidRPr="00EB7547">
              <w:rPr>
                <w:b/>
                <w:bCs/>
              </w:rPr>
              <w:t xml:space="preserve">Выполнять </w:t>
            </w:r>
            <w:r w:rsidRPr="00EB7547">
              <w:t>вычисления с реаль</w:t>
            </w:r>
            <w:r w:rsidRPr="00EB7547">
              <w:softHyphen/>
              <w:t>ными дан</w:t>
            </w:r>
            <w:r w:rsidRPr="00EB7547">
              <w:softHyphen/>
              <w:t>ными.</w:t>
            </w:r>
          </w:p>
          <w:p w:rsidR="005C7FFB" w:rsidRPr="00EB7547" w:rsidRDefault="005C7FFB" w:rsidP="00DE56D8">
            <w:pPr>
              <w:autoSpaceDE w:val="0"/>
              <w:autoSpaceDN w:val="0"/>
              <w:adjustRightInd w:val="0"/>
            </w:pPr>
            <w:r w:rsidRPr="00EB7547">
              <w:rPr>
                <w:b/>
                <w:bCs/>
              </w:rPr>
              <w:t xml:space="preserve">Выполнять </w:t>
            </w:r>
            <w:r w:rsidRPr="00EB7547">
              <w:t>прикидку и оценку результатов вычислений</w:t>
            </w:r>
          </w:p>
        </w:tc>
      </w:tr>
      <w:tr w:rsidR="005C7FFB" w:rsidRPr="00EB7547" w:rsidTr="00DE56D8">
        <w:trPr>
          <w:trHeight w:val="180"/>
        </w:trPr>
        <w:tc>
          <w:tcPr>
            <w:tcW w:w="15134" w:type="dxa"/>
            <w:gridSpan w:val="9"/>
          </w:tcPr>
          <w:p w:rsidR="005C7FFB" w:rsidRPr="00EB7547" w:rsidRDefault="005C7FFB" w:rsidP="005C7FFB">
            <w:pPr>
              <w:numPr>
                <w:ilvl w:val="0"/>
                <w:numId w:val="38"/>
              </w:numPr>
              <w:autoSpaceDE w:val="0"/>
              <w:autoSpaceDN w:val="0"/>
              <w:adjustRightInd w:val="0"/>
              <w:spacing w:after="0" w:line="240" w:lineRule="auto"/>
              <w:jc w:val="center"/>
              <w:rPr>
                <w:b/>
                <w:bCs/>
              </w:rPr>
            </w:pPr>
            <w:r w:rsidRPr="00EB7547">
              <w:rPr>
                <w:b/>
                <w:bCs/>
              </w:rPr>
              <w:t>Введение в алгебру (8 ч)</w:t>
            </w:r>
          </w:p>
        </w:tc>
      </w:tr>
      <w:tr w:rsidR="005C7FFB" w:rsidRPr="00EB7547" w:rsidTr="00DE56D8">
        <w:trPr>
          <w:trHeight w:val="292"/>
        </w:trPr>
        <w:tc>
          <w:tcPr>
            <w:tcW w:w="6629" w:type="dxa"/>
            <w:gridSpan w:val="5"/>
          </w:tcPr>
          <w:p w:rsidR="005C7FFB" w:rsidRPr="00EB7547" w:rsidRDefault="005C7FFB" w:rsidP="00DE56D8">
            <w:pPr>
              <w:autoSpaceDE w:val="0"/>
              <w:autoSpaceDN w:val="0"/>
              <w:adjustRightInd w:val="0"/>
              <w:ind w:firstLine="331"/>
            </w:pPr>
            <w:r w:rsidRPr="00EB7547">
              <w:t>Буквенные выражения (выражения с пе</w:t>
            </w:r>
            <w:r w:rsidRPr="00EB7547">
              <w:softHyphen/>
              <w:t>ремен</w:t>
            </w:r>
            <w:r w:rsidRPr="00EB7547">
              <w:softHyphen/>
              <w:t>ны</w:t>
            </w:r>
            <w:r w:rsidRPr="00EB7547">
              <w:softHyphen/>
              <w:t>ми). Числовое значение буквен</w:t>
            </w:r>
            <w:r w:rsidRPr="00EB7547">
              <w:softHyphen/>
              <w:t>ного выражения. До</w:t>
            </w:r>
            <w:r w:rsidRPr="00EB7547">
              <w:softHyphen/>
              <w:t>пустимые зна</w:t>
            </w:r>
            <w:r w:rsidRPr="00EB7547">
              <w:softHyphen/>
              <w:t>чения перемен</w:t>
            </w:r>
            <w:r w:rsidRPr="00EB7547">
              <w:softHyphen/>
              <w:t>ных. Подстановка выра</w:t>
            </w:r>
            <w:r w:rsidRPr="00EB7547">
              <w:softHyphen/>
              <w:t>же</w:t>
            </w:r>
            <w:r w:rsidRPr="00EB7547">
              <w:softHyphen/>
              <w:t>ний вместо перемен</w:t>
            </w:r>
            <w:r w:rsidRPr="00EB7547">
              <w:softHyphen/>
              <w:t>ных.</w:t>
            </w:r>
          </w:p>
          <w:p w:rsidR="005C7FFB" w:rsidRPr="00EB7547" w:rsidRDefault="005C7FFB" w:rsidP="00DE56D8">
            <w:pPr>
              <w:autoSpaceDE w:val="0"/>
              <w:autoSpaceDN w:val="0"/>
              <w:adjustRightInd w:val="0"/>
              <w:ind w:firstLine="341"/>
            </w:pPr>
            <w:r w:rsidRPr="00EB7547">
              <w:t>Преобразование буквенных выраже</w:t>
            </w:r>
            <w:r w:rsidRPr="00EB7547">
              <w:softHyphen/>
              <w:t>ний на ос</w:t>
            </w:r>
            <w:r w:rsidRPr="00EB7547">
              <w:softHyphen/>
              <w:t>нове свойств арифметических действий. Равен</w:t>
            </w:r>
            <w:r w:rsidRPr="00EB7547">
              <w:softHyphen/>
              <w:t>ство буквен</w:t>
            </w:r>
            <w:r w:rsidRPr="00EB7547">
              <w:softHyphen/>
              <w:t>ных выраже</w:t>
            </w:r>
            <w:r w:rsidRPr="00EB7547">
              <w:softHyphen/>
              <w:t>ний. Тождество</w:t>
            </w:r>
          </w:p>
        </w:tc>
        <w:tc>
          <w:tcPr>
            <w:tcW w:w="8505" w:type="dxa"/>
            <w:gridSpan w:val="4"/>
            <w:tcBorders>
              <w:right w:val="single" w:sz="4" w:space="0" w:color="auto"/>
            </w:tcBorders>
          </w:tcPr>
          <w:p w:rsidR="005C7FFB" w:rsidRPr="00EB7547" w:rsidRDefault="005C7FFB" w:rsidP="00DE56D8">
            <w:pPr>
              <w:autoSpaceDE w:val="0"/>
              <w:autoSpaceDN w:val="0"/>
              <w:adjustRightInd w:val="0"/>
              <w:jc w:val="both"/>
            </w:pPr>
            <w:r w:rsidRPr="00EB7547">
              <w:rPr>
                <w:b/>
                <w:bCs/>
              </w:rPr>
              <w:t xml:space="preserve">Выполнять </w:t>
            </w:r>
            <w:r w:rsidRPr="00EB7547">
              <w:t>элементарные зна</w:t>
            </w:r>
            <w:r w:rsidRPr="00EB7547">
              <w:softHyphen/>
              <w:t>ково-символиче</w:t>
            </w:r>
            <w:r w:rsidRPr="00EB7547">
              <w:softHyphen/>
              <w:t>ские дейст</w:t>
            </w:r>
            <w:r w:rsidRPr="00EB7547">
              <w:softHyphen/>
              <w:t xml:space="preserve">вия: </w:t>
            </w:r>
            <w:r w:rsidRPr="00EB7547">
              <w:rPr>
                <w:b/>
                <w:bCs/>
              </w:rPr>
              <w:t xml:space="preserve">применять </w:t>
            </w:r>
            <w:r w:rsidRPr="00EB7547">
              <w:t>буквы для обозначе</w:t>
            </w:r>
            <w:r w:rsidRPr="00EB7547">
              <w:softHyphen/>
              <w:t>ния чисел, для записи общих ут</w:t>
            </w:r>
            <w:r w:rsidRPr="00EB7547">
              <w:softHyphen/>
              <w:t xml:space="preserve">верждений; </w:t>
            </w:r>
            <w:r w:rsidRPr="00EB7547">
              <w:rPr>
                <w:b/>
                <w:bCs/>
              </w:rPr>
              <w:t>состав</w:t>
            </w:r>
            <w:r w:rsidRPr="00EB7547">
              <w:rPr>
                <w:b/>
                <w:bCs/>
              </w:rPr>
              <w:softHyphen/>
              <w:t xml:space="preserve">лять </w:t>
            </w:r>
            <w:r w:rsidRPr="00EB7547">
              <w:t>буквенные выра</w:t>
            </w:r>
            <w:r w:rsidRPr="00EB7547">
              <w:softHyphen/>
              <w:t>же</w:t>
            </w:r>
            <w:r w:rsidRPr="00EB7547">
              <w:softHyphen/>
              <w:t>ния по условиям, заданным словесно, рисун</w:t>
            </w:r>
            <w:r w:rsidRPr="00EB7547">
              <w:softHyphen/>
              <w:t xml:space="preserve">ком или чертежом; </w:t>
            </w:r>
            <w:r w:rsidRPr="00EB7547">
              <w:rPr>
                <w:b/>
                <w:bCs/>
              </w:rPr>
              <w:t>преоб</w:t>
            </w:r>
            <w:r w:rsidRPr="00EB7547">
              <w:rPr>
                <w:b/>
                <w:bCs/>
              </w:rPr>
              <w:softHyphen/>
              <w:t xml:space="preserve">разовывать </w:t>
            </w:r>
            <w:r w:rsidRPr="00EB7547">
              <w:t>алгебраи</w:t>
            </w:r>
            <w:r w:rsidRPr="00EB7547">
              <w:softHyphen/>
              <w:t>че</w:t>
            </w:r>
            <w:r w:rsidRPr="00EB7547">
              <w:softHyphen/>
              <w:t xml:space="preserve">ские суммы и произведения </w:t>
            </w:r>
            <w:r w:rsidRPr="00EB7547">
              <w:rPr>
                <w:b/>
                <w:bCs/>
              </w:rPr>
              <w:t>(вы</w:t>
            </w:r>
            <w:r w:rsidRPr="00EB7547">
              <w:rPr>
                <w:b/>
                <w:bCs/>
              </w:rPr>
              <w:softHyphen/>
              <w:t xml:space="preserve">полнять </w:t>
            </w:r>
            <w:r w:rsidRPr="00EB7547">
              <w:t>приведение подоб</w:t>
            </w:r>
            <w:r w:rsidRPr="00EB7547">
              <w:softHyphen/>
              <w:t>ных слагае</w:t>
            </w:r>
            <w:r w:rsidRPr="00EB7547">
              <w:softHyphen/>
              <w:t>мых, раскрытие ско</w:t>
            </w:r>
            <w:r w:rsidRPr="00EB7547">
              <w:softHyphen/>
              <w:t>бок, упрощение произведе</w:t>
            </w:r>
            <w:r w:rsidRPr="00EB7547">
              <w:softHyphen/>
              <w:t>ний).</w:t>
            </w:r>
          </w:p>
          <w:p w:rsidR="005C7FFB" w:rsidRPr="00EB7547" w:rsidRDefault="005C7FFB" w:rsidP="00DE56D8">
            <w:pPr>
              <w:autoSpaceDE w:val="0"/>
              <w:autoSpaceDN w:val="0"/>
              <w:adjustRightInd w:val="0"/>
              <w:jc w:val="both"/>
            </w:pPr>
            <w:r w:rsidRPr="00EB7547">
              <w:rPr>
                <w:b/>
                <w:bCs/>
              </w:rPr>
              <w:t xml:space="preserve">Вычислять </w:t>
            </w:r>
            <w:r w:rsidRPr="00EB7547">
              <w:t>числовое значение буквенного выраже</w:t>
            </w:r>
            <w:r w:rsidRPr="00EB7547">
              <w:softHyphen/>
              <w:t xml:space="preserve">ния; </w:t>
            </w:r>
            <w:r w:rsidRPr="00EB7547">
              <w:rPr>
                <w:b/>
                <w:bCs/>
              </w:rPr>
              <w:t>нахо</w:t>
            </w:r>
            <w:r w:rsidRPr="00EB7547">
              <w:rPr>
                <w:b/>
                <w:bCs/>
              </w:rPr>
              <w:softHyphen/>
              <w:t xml:space="preserve">дить </w:t>
            </w:r>
            <w:r w:rsidRPr="00EB7547">
              <w:t>область допустимых значе</w:t>
            </w:r>
            <w:r w:rsidRPr="00EB7547">
              <w:softHyphen/>
              <w:t>ний перемен</w:t>
            </w:r>
            <w:r w:rsidRPr="00EB7547">
              <w:softHyphen/>
              <w:t>ных в выраже</w:t>
            </w:r>
            <w:r w:rsidRPr="00EB7547">
              <w:softHyphen/>
              <w:t>нии</w:t>
            </w:r>
          </w:p>
        </w:tc>
      </w:tr>
      <w:tr w:rsidR="005C7FFB" w:rsidRPr="00EB7547" w:rsidTr="00DE56D8">
        <w:trPr>
          <w:trHeight w:val="292"/>
        </w:trPr>
        <w:tc>
          <w:tcPr>
            <w:tcW w:w="15134" w:type="dxa"/>
            <w:gridSpan w:val="9"/>
            <w:tcBorders>
              <w:right w:val="single" w:sz="4" w:space="0" w:color="auto"/>
            </w:tcBorders>
          </w:tcPr>
          <w:p w:rsidR="005C7FFB" w:rsidRPr="00EB7547" w:rsidRDefault="005C7FFB" w:rsidP="005C7FFB">
            <w:pPr>
              <w:numPr>
                <w:ilvl w:val="0"/>
                <w:numId w:val="38"/>
              </w:numPr>
              <w:autoSpaceDE w:val="0"/>
              <w:autoSpaceDN w:val="0"/>
              <w:adjustRightInd w:val="0"/>
              <w:spacing w:after="0" w:line="240" w:lineRule="auto"/>
              <w:jc w:val="center"/>
              <w:rPr>
                <w:b/>
                <w:bCs/>
              </w:rPr>
            </w:pPr>
            <w:r w:rsidRPr="00EB7547">
              <w:rPr>
                <w:b/>
                <w:bCs/>
              </w:rPr>
              <w:t>Многочлены (45 ч)</w:t>
            </w:r>
          </w:p>
        </w:tc>
      </w:tr>
      <w:tr w:rsidR="005C7FFB" w:rsidRPr="00EB7547" w:rsidTr="00DE56D8">
        <w:trPr>
          <w:trHeight w:val="292"/>
        </w:trPr>
        <w:tc>
          <w:tcPr>
            <w:tcW w:w="6629" w:type="dxa"/>
            <w:gridSpan w:val="5"/>
          </w:tcPr>
          <w:p w:rsidR="005C7FFB" w:rsidRPr="00EB7547" w:rsidRDefault="005C7FFB" w:rsidP="00DE56D8">
            <w:pPr>
              <w:autoSpaceDE w:val="0"/>
              <w:autoSpaceDN w:val="0"/>
              <w:adjustRightInd w:val="0"/>
            </w:pPr>
            <w:r w:rsidRPr="00EB7547">
              <w:t xml:space="preserve">     Степень с натуральным показателем и ее свой</w:t>
            </w:r>
            <w:r w:rsidRPr="00EB7547">
              <w:softHyphen/>
              <w:t>ства. Одночлены и много</w:t>
            </w:r>
            <w:r w:rsidRPr="00EB7547">
              <w:softHyphen/>
              <w:t>члены. Степень многочлена. Сло</w:t>
            </w:r>
            <w:r w:rsidRPr="00EB7547">
              <w:softHyphen/>
              <w:t>жение, вычитание, умноже</w:t>
            </w:r>
            <w:r w:rsidRPr="00EB7547">
              <w:softHyphen/>
              <w:t>ние многочленов. Фор</w:t>
            </w:r>
            <w:r w:rsidRPr="00EB7547">
              <w:softHyphen/>
              <w:t>мулы сокращенного умноже</w:t>
            </w:r>
            <w:r w:rsidRPr="00EB7547">
              <w:softHyphen/>
              <w:t>ния: квад</w:t>
            </w:r>
            <w:r w:rsidRPr="00EB7547">
              <w:softHyphen/>
              <w:t>рат суммы и квадрат разно</w:t>
            </w:r>
            <w:r w:rsidRPr="00EB7547">
              <w:softHyphen/>
              <w:t>сти. Формула разности квадратов. Преобра</w:t>
            </w:r>
            <w:r w:rsidRPr="00EB7547">
              <w:softHyphen/>
              <w:t>зова</w:t>
            </w:r>
            <w:r w:rsidRPr="00EB7547">
              <w:softHyphen/>
              <w:t>ние целого выражения в мно</w:t>
            </w:r>
            <w:r w:rsidRPr="00EB7547">
              <w:softHyphen/>
              <w:t>го</w:t>
            </w:r>
            <w:r w:rsidRPr="00EB7547">
              <w:softHyphen/>
              <w:t>член. Разло</w:t>
            </w:r>
            <w:r w:rsidRPr="00EB7547">
              <w:softHyphen/>
              <w:t>жение мно</w:t>
            </w:r>
            <w:r w:rsidRPr="00EB7547">
              <w:softHyphen/>
              <w:t>гочлена на множители: вынесе</w:t>
            </w:r>
            <w:r w:rsidRPr="00EB7547">
              <w:softHyphen/>
              <w:t>ние общего множи</w:t>
            </w:r>
            <w:r w:rsidRPr="00EB7547">
              <w:softHyphen/>
              <w:t>теля за скобки, группи</w:t>
            </w:r>
            <w:r w:rsidRPr="00EB7547">
              <w:softHyphen/>
              <w:t>ровка, примене</w:t>
            </w:r>
            <w:r w:rsidRPr="00EB7547">
              <w:softHyphen/>
              <w:t>ние формул сокра</w:t>
            </w:r>
            <w:r w:rsidRPr="00EB7547">
              <w:softHyphen/>
              <w:t>щен</w:t>
            </w:r>
            <w:r w:rsidRPr="00EB7547">
              <w:softHyphen/>
              <w:t>ного умножения.</w:t>
            </w:r>
          </w:p>
          <w:p w:rsidR="005C7FFB" w:rsidRPr="00EB7547" w:rsidRDefault="005C7FFB" w:rsidP="00DE56D8">
            <w:pPr>
              <w:widowControl w:val="0"/>
              <w:autoSpaceDE w:val="0"/>
              <w:autoSpaceDN w:val="0"/>
              <w:adjustRightInd w:val="0"/>
              <w:ind w:firstLine="365"/>
            </w:pPr>
            <w:r w:rsidRPr="00EB7547">
              <w:t>Многочлены с одной переменной. Ко</w:t>
            </w:r>
            <w:r w:rsidRPr="00EB7547">
              <w:softHyphen/>
              <w:t>рень мно</w:t>
            </w:r>
            <w:r w:rsidRPr="00EB7547">
              <w:softHyphen/>
              <w:t>гочлена. Квадратный трех</w:t>
            </w:r>
            <w:r w:rsidRPr="00EB7547">
              <w:softHyphen/>
              <w:t>член, разложе</w:t>
            </w:r>
            <w:r w:rsidRPr="00EB7547">
              <w:softHyphen/>
              <w:t>ние квадратно</w:t>
            </w:r>
            <w:r w:rsidRPr="00EB7547">
              <w:softHyphen/>
              <w:t>го трех</w:t>
            </w:r>
            <w:r w:rsidRPr="00EB7547">
              <w:softHyphen/>
              <w:t>члена на множители</w:t>
            </w:r>
          </w:p>
          <w:p w:rsidR="005C7FFB" w:rsidRPr="00EB7547" w:rsidRDefault="005C7FFB" w:rsidP="00DE56D8">
            <w:pPr>
              <w:widowControl w:val="0"/>
              <w:autoSpaceDE w:val="0"/>
              <w:autoSpaceDN w:val="0"/>
              <w:adjustRightInd w:val="0"/>
            </w:pPr>
          </w:p>
        </w:tc>
        <w:tc>
          <w:tcPr>
            <w:tcW w:w="8505" w:type="dxa"/>
            <w:gridSpan w:val="4"/>
          </w:tcPr>
          <w:p w:rsidR="005C7FFB" w:rsidRPr="00EB7547" w:rsidRDefault="005C7FFB" w:rsidP="00DE56D8">
            <w:pPr>
              <w:widowControl w:val="0"/>
              <w:autoSpaceDE w:val="0"/>
              <w:autoSpaceDN w:val="0"/>
              <w:adjustRightInd w:val="0"/>
            </w:pPr>
            <w:r w:rsidRPr="00EB7547">
              <w:rPr>
                <w:b/>
                <w:bCs/>
              </w:rPr>
              <w:t xml:space="preserve">Формулировать, записывать </w:t>
            </w:r>
            <w:r w:rsidRPr="00EB7547">
              <w:t>в символиче</w:t>
            </w:r>
            <w:r w:rsidRPr="00EB7547">
              <w:softHyphen/>
              <w:t>ской фор</w:t>
            </w:r>
            <w:r w:rsidRPr="00EB7547">
              <w:softHyphen/>
              <w:t xml:space="preserve">ме и </w:t>
            </w:r>
            <w:r w:rsidRPr="00EB7547">
              <w:rPr>
                <w:b/>
                <w:bCs/>
              </w:rPr>
              <w:t>обос</w:t>
            </w:r>
            <w:r w:rsidRPr="00EB7547">
              <w:rPr>
                <w:b/>
                <w:bCs/>
              </w:rPr>
              <w:softHyphen/>
              <w:t xml:space="preserve">новывать </w:t>
            </w:r>
            <w:r w:rsidRPr="00EB7547">
              <w:t>свойства сте</w:t>
            </w:r>
            <w:r w:rsidRPr="00EB7547">
              <w:softHyphen/>
              <w:t>пени с натуральным по</w:t>
            </w:r>
            <w:r w:rsidRPr="00EB7547">
              <w:softHyphen/>
              <w:t>казате</w:t>
            </w:r>
            <w:r w:rsidRPr="00EB7547">
              <w:softHyphen/>
              <w:t xml:space="preserve">лем; </w:t>
            </w:r>
            <w:r w:rsidRPr="00EB7547">
              <w:rPr>
                <w:b/>
                <w:bCs/>
              </w:rPr>
              <w:t>при</w:t>
            </w:r>
            <w:r w:rsidRPr="00EB7547">
              <w:rPr>
                <w:b/>
                <w:bCs/>
              </w:rPr>
              <w:softHyphen/>
              <w:t>ме</w:t>
            </w:r>
            <w:r w:rsidRPr="00EB7547">
              <w:rPr>
                <w:b/>
                <w:bCs/>
              </w:rPr>
              <w:softHyphen/>
              <w:t xml:space="preserve">нять </w:t>
            </w:r>
            <w:r w:rsidRPr="00EB7547">
              <w:t>свойства степени для преобразо</w:t>
            </w:r>
            <w:r w:rsidRPr="00EB7547">
              <w:softHyphen/>
              <w:t>вания выраже</w:t>
            </w:r>
            <w:r w:rsidRPr="00EB7547">
              <w:softHyphen/>
              <w:t>ний и вычислений.</w:t>
            </w:r>
          </w:p>
          <w:p w:rsidR="005C7FFB" w:rsidRPr="00EB7547" w:rsidRDefault="005C7FFB" w:rsidP="00DE56D8">
            <w:pPr>
              <w:autoSpaceDE w:val="0"/>
              <w:autoSpaceDN w:val="0"/>
              <w:adjustRightInd w:val="0"/>
            </w:pPr>
            <w:r w:rsidRPr="00EB7547">
              <w:rPr>
                <w:b/>
                <w:bCs/>
              </w:rPr>
              <w:t xml:space="preserve">Выполнять </w:t>
            </w:r>
            <w:r w:rsidRPr="00EB7547">
              <w:t>действия с много</w:t>
            </w:r>
            <w:r w:rsidRPr="00EB7547">
              <w:softHyphen/>
              <w:t>членами.</w:t>
            </w:r>
          </w:p>
          <w:p w:rsidR="005C7FFB" w:rsidRPr="00EB7547" w:rsidRDefault="005C7FFB" w:rsidP="00DE56D8">
            <w:pPr>
              <w:autoSpaceDE w:val="0"/>
              <w:autoSpaceDN w:val="0"/>
              <w:adjustRightInd w:val="0"/>
              <w:jc w:val="both"/>
            </w:pPr>
            <w:r w:rsidRPr="00EB7547">
              <w:rPr>
                <w:b/>
                <w:bCs/>
              </w:rPr>
              <w:t xml:space="preserve">Выводить </w:t>
            </w:r>
            <w:r w:rsidRPr="00EB7547">
              <w:t>формулы сокращен</w:t>
            </w:r>
            <w:r w:rsidRPr="00EB7547">
              <w:softHyphen/>
              <w:t>ного умноже</w:t>
            </w:r>
            <w:r w:rsidRPr="00EB7547">
              <w:softHyphen/>
              <w:t xml:space="preserve">ния, </w:t>
            </w:r>
            <w:r w:rsidRPr="00EB7547">
              <w:rPr>
                <w:b/>
                <w:bCs/>
              </w:rPr>
              <w:t>при</w:t>
            </w:r>
            <w:r w:rsidRPr="00EB7547">
              <w:rPr>
                <w:b/>
                <w:bCs/>
              </w:rPr>
              <w:softHyphen/>
              <w:t xml:space="preserve">менять </w:t>
            </w:r>
            <w:r w:rsidRPr="00EB7547">
              <w:t>их в преобразованиях выраже</w:t>
            </w:r>
            <w:r w:rsidRPr="00EB7547">
              <w:softHyphen/>
              <w:t>ний и вычислениях.</w:t>
            </w:r>
          </w:p>
          <w:p w:rsidR="005C7FFB" w:rsidRPr="00EB7547" w:rsidRDefault="005C7FFB" w:rsidP="00DE56D8">
            <w:pPr>
              <w:autoSpaceDE w:val="0"/>
              <w:autoSpaceDN w:val="0"/>
              <w:adjustRightInd w:val="0"/>
            </w:pPr>
            <w:r w:rsidRPr="00EB7547">
              <w:rPr>
                <w:b/>
                <w:bCs/>
              </w:rPr>
              <w:t xml:space="preserve">Выполнять </w:t>
            </w:r>
            <w:r w:rsidRPr="00EB7547">
              <w:t>разложение много</w:t>
            </w:r>
            <w:r w:rsidRPr="00EB7547">
              <w:softHyphen/>
              <w:t>членов на мно</w:t>
            </w:r>
            <w:r w:rsidRPr="00EB7547">
              <w:softHyphen/>
              <w:t>жители.</w:t>
            </w:r>
          </w:p>
          <w:p w:rsidR="005C7FFB" w:rsidRPr="00EB7547" w:rsidRDefault="005C7FFB" w:rsidP="00DE56D8">
            <w:pPr>
              <w:autoSpaceDE w:val="0"/>
              <w:autoSpaceDN w:val="0"/>
              <w:adjustRightInd w:val="0"/>
              <w:jc w:val="both"/>
            </w:pPr>
            <w:r w:rsidRPr="00EB7547">
              <w:rPr>
                <w:b/>
                <w:bCs/>
              </w:rPr>
              <w:t xml:space="preserve">Распознавать </w:t>
            </w:r>
            <w:r w:rsidRPr="00EB7547">
              <w:t>квадратный трех</w:t>
            </w:r>
            <w:r w:rsidRPr="00EB7547">
              <w:softHyphen/>
              <w:t xml:space="preserve">член, </w:t>
            </w:r>
            <w:r w:rsidRPr="00EB7547">
              <w:rPr>
                <w:b/>
                <w:bCs/>
              </w:rPr>
              <w:t>выяс</w:t>
            </w:r>
            <w:r w:rsidRPr="00EB7547">
              <w:rPr>
                <w:b/>
                <w:bCs/>
              </w:rPr>
              <w:softHyphen/>
              <w:t xml:space="preserve">нять </w:t>
            </w:r>
            <w:r w:rsidRPr="00EB7547">
              <w:t>возмож</w:t>
            </w:r>
            <w:r w:rsidRPr="00EB7547">
              <w:softHyphen/>
              <w:t>ность разложения на множи</w:t>
            </w:r>
            <w:r w:rsidRPr="00EB7547">
              <w:softHyphen/>
              <w:t xml:space="preserve">тели, </w:t>
            </w:r>
            <w:r w:rsidRPr="00EB7547">
              <w:rPr>
                <w:b/>
                <w:bCs/>
              </w:rPr>
              <w:t xml:space="preserve">представлять </w:t>
            </w:r>
            <w:r w:rsidRPr="00EB7547">
              <w:t>квадрат</w:t>
            </w:r>
            <w:r w:rsidRPr="00EB7547">
              <w:softHyphen/>
              <w:t>ный трехчлен в виде произведе</w:t>
            </w:r>
            <w:r w:rsidRPr="00EB7547">
              <w:softHyphen/>
              <w:t>ния линейных множителей.</w:t>
            </w:r>
          </w:p>
          <w:p w:rsidR="005C7FFB" w:rsidRPr="00EB7547" w:rsidRDefault="005C7FFB" w:rsidP="00DE56D8">
            <w:pPr>
              <w:widowControl w:val="0"/>
              <w:autoSpaceDE w:val="0"/>
              <w:autoSpaceDN w:val="0"/>
              <w:adjustRightInd w:val="0"/>
            </w:pPr>
            <w:r w:rsidRPr="00EB7547">
              <w:rPr>
                <w:b/>
                <w:bCs/>
              </w:rPr>
              <w:t xml:space="preserve">Применять </w:t>
            </w:r>
            <w:r w:rsidRPr="00EB7547">
              <w:t>различные формы самоконтроля при вы</w:t>
            </w:r>
            <w:r w:rsidRPr="00EB7547">
              <w:softHyphen/>
              <w:t>полне</w:t>
            </w:r>
            <w:r w:rsidRPr="00EB7547">
              <w:softHyphen/>
              <w:t>нии преобразований</w:t>
            </w:r>
          </w:p>
        </w:tc>
      </w:tr>
      <w:tr w:rsidR="005C7FFB" w:rsidRPr="00EB7547" w:rsidTr="00DE56D8">
        <w:trPr>
          <w:trHeight w:val="292"/>
        </w:trPr>
        <w:tc>
          <w:tcPr>
            <w:tcW w:w="15134" w:type="dxa"/>
            <w:gridSpan w:val="9"/>
          </w:tcPr>
          <w:p w:rsidR="005C7FFB" w:rsidRPr="00EB7547" w:rsidRDefault="005C7FFB" w:rsidP="005C7FFB">
            <w:pPr>
              <w:widowControl w:val="0"/>
              <w:numPr>
                <w:ilvl w:val="0"/>
                <w:numId w:val="38"/>
              </w:numPr>
              <w:autoSpaceDE w:val="0"/>
              <w:autoSpaceDN w:val="0"/>
              <w:adjustRightInd w:val="0"/>
              <w:spacing w:after="0"/>
              <w:jc w:val="center"/>
              <w:rPr>
                <w:b/>
                <w:bCs/>
              </w:rPr>
            </w:pPr>
            <w:r w:rsidRPr="00EB7547">
              <w:rPr>
                <w:b/>
                <w:bCs/>
              </w:rPr>
              <w:t>Алгебраические дроби (22 ч)</w:t>
            </w:r>
          </w:p>
        </w:tc>
      </w:tr>
      <w:tr w:rsidR="005C7FFB" w:rsidRPr="00EB7547" w:rsidTr="00DE56D8">
        <w:trPr>
          <w:trHeight w:val="292"/>
        </w:trPr>
        <w:tc>
          <w:tcPr>
            <w:tcW w:w="4644" w:type="dxa"/>
            <w:gridSpan w:val="3"/>
          </w:tcPr>
          <w:p w:rsidR="005C7FFB" w:rsidRPr="00EB7547" w:rsidRDefault="005C7FFB" w:rsidP="00DE56D8">
            <w:pPr>
              <w:autoSpaceDE w:val="0"/>
              <w:autoSpaceDN w:val="0"/>
              <w:adjustRightInd w:val="0"/>
              <w:ind w:firstLine="326"/>
            </w:pPr>
            <w:r w:rsidRPr="00EB7547">
              <w:t>Алгебраическая дробь. Основное свой</w:t>
            </w:r>
            <w:r w:rsidRPr="00EB7547">
              <w:softHyphen/>
              <w:t>ство ал</w:t>
            </w:r>
            <w:r w:rsidRPr="00EB7547">
              <w:softHyphen/>
              <w:t>геб</w:t>
            </w:r>
            <w:r w:rsidRPr="00EB7547">
              <w:softHyphen/>
              <w:t>раической дроби. Сокраще</w:t>
            </w:r>
            <w:r w:rsidRPr="00EB7547">
              <w:softHyphen/>
              <w:t>ние дробей. Сложение, вы</w:t>
            </w:r>
            <w:r w:rsidRPr="00EB7547">
              <w:softHyphen/>
              <w:t>чита</w:t>
            </w:r>
            <w:r w:rsidRPr="00EB7547">
              <w:softHyphen/>
              <w:t>ние, умножение, деление алгеб</w:t>
            </w:r>
            <w:r w:rsidRPr="00EB7547">
              <w:softHyphen/>
              <w:t>раиче</w:t>
            </w:r>
            <w:r w:rsidRPr="00EB7547">
              <w:softHyphen/>
              <w:t>ских дробей.</w:t>
            </w:r>
          </w:p>
          <w:p w:rsidR="005C7FFB" w:rsidRPr="00EB7547" w:rsidRDefault="005C7FFB" w:rsidP="00DE56D8">
            <w:pPr>
              <w:autoSpaceDE w:val="0"/>
              <w:autoSpaceDN w:val="0"/>
              <w:adjustRightInd w:val="0"/>
            </w:pPr>
            <w:r w:rsidRPr="00EB7547">
              <w:t>Степень с целым показателем и ее свой</w:t>
            </w:r>
            <w:r w:rsidRPr="00EB7547">
              <w:softHyphen/>
              <w:t>ства.</w:t>
            </w:r>
          </w:p>
          <w:p w:rsidR="005C7FFB" w:rsidRPr="00EB7547" w:rsidRDefault="005C7FFB" w:rsidP="00DE56D8">
            <w:pPr>
              <w:autoSpaceDE w:val="0"/>
              <w:autoSpaceDN w:val="0"/>
              <w:adjustRightInd w:val="0"/>
              <w:ind w:firstLine="341"/>
            </w:pPr>
            <w:r w:rsidRPr="00EB7547">
              <w:t>Рациональные выражения и их преобра</w:t>
            </w:r>
            <w:r w:rsidRPr="00EB7547">
              <w:softHyphen/>
              <w:t>зова</w:t>
            </w:r>
            <w:r w:rsidRPr="00EB7547">
              <w:softHyphen/>
              <w:t>ния. Доказательство тож</w:t>
            </w:r>
            <w:r w:rsidRPr="00EB7547">
              <w:softHyphen/>
              <w:t>деств</w:t>
            </w:r>
          </w:p>
        </w:tc>
        <w:tc>
          <w:tcPr>
            <w:tcW w:w="10490" w:type="dxa"/>
            <w:gridSpan w:val="6"/>
          </w:tcPr>
          <w:p w:rsidR="005C7FFB" w:rsidRPr="00EB7547" w:rsidRDefault="005C7FFB" w:rsidP="00DE56D8">
            <w:pPr>
              <w:autoSpaceDE w:val="0"/>
              <w:autoSpaceDN w:val="0"/>
              <w:adjustRightInd w:val="0"/>
              <w:jc w:val="both"/>
            </w:pPr>
            <w:r w:rsidRPr="00EB7547">
              <w:rPr>
                <w:b/>
                <w:bCs/>
              </w:rPr>
              <w:t xml:space="preserve">Формулировать </w:t>
            </w:r>
            <w:r w:rsidRPr="00EB7547">
              <w:t>основное свой</w:t>
            </w:r>
            <w:r w:rsidRPr="00EB7547">
              <w:softHyphen/>
              <w:t>ство алгебраи</w:t>
            </w:r>
            <w:r w:rsidRPr="00EB7547">
              <w:softHyphen/>
              <w:t xml:space="preserve">ческой дроби и </w:t>
            </w:r>
            <w:r w:rsidRPr="00EB7547">
              <w:rPr>
                <w:b/>
                <w:bCs/>
              </w:rPr>
              <w:t xml:space="preserve">применять </w:t>
            </w:r>
            <w:r w:rsidRPr="00EB7547">
              <w:t>его для преобразо</w:t>
            </w:r>
            <w:r w:rsidRPr="00EB7547">
              <w:softHyphen/>
              <w:t>вания дробей.</w:t>
            </w:r>
          </w:p>
          <w:p w:rsidR="005C7FFB" w:rsidRPr="00EB7547" w:rsidRDefault="005C7FFB" w:rsidP="00DE56D8">
            <w:pPr>
              <w:autoSpaceDE w:val="0"/>
              <w:autoSpaceDN w:val="0"/>
              <w:adjustRightInd w:val="0"/>
              <w:jc w:val="both"/>
            </w:pPr>
            <w:r w:rsidRPr="00EB7547">
              <w:rPr>
                <w:b/>
                <w:bCs/>
              </w:rPr>
              <w:t xml:space="preserve">Выполнять </w:t>
            </w:r>
            <w:r w:rsidRPr="00EB7547">
              <w:t>действия с алгебраи</w:t>
            </w:r>
            <w:r w:rsidRPr="00EB7547">
              <w:softHyphen/>
              <w:t>ческими дро</w:t>
            </w:r>
            <w:r w:rsidRPr="00EB7547">
              <w:softHyphen/>
              <w:t>бями.</w:t>
            </w:r>
          </w:p>
          <w:p w:rsidR="005C7FFB" w:rsidRPr="00EB7547" w:rsidRDefault="005C7FFB" w:rsidP="00DE56D8">
            <w:pPr>
              <w:autoSpaceDE w:val="0"/>
              <w:autoSpaceDN w:val="0"/>
              <w:adjustRightInd w:val="0"/>
              <w:jc w:val="both"/>
            </w:pPr>
            <w:r w:rsidRPr="00EB7547">
              <w:t xml:space="preserve"> </w:t>
            </w:r>
            <w:r w:rsidRPr="00EB7547">
              <w:rPr>
                <w:b/>
                <w:bCs/>
              </w:rPr>
              <w:t>Пред</w:t>
            </w:r>
            <w:r w:rsidRPr="00EB7547">
              <w:rPr>
                <w:b/>
                <w:bCs/>
              </w:rPr>
              <w:softHyphen/>
              <w:t>став</w:t>
            </w:r>
            <w:r w:rsidRPr="00EB7547">
              <w:rPr>
                <w:b/>
                <w:bCs/>
              </w:rPr>
              <w:softHyphen/>
              <w:t xml:space="preserve">лять </w:t>
            </w:r>
            <w:r w:rsidRPr="00EB7547">
              <w:t>целое выраже</w:t>
            </w:r>
            <w:r w:rsidRPr="00EB7547">
              <w:softHyphen/>
              <w:t>ние в виде много</w:t>
            </w:r>
            <w:r w:rsidRPr="00EB7547">
              <w:softHyphen/>
              <w:t>члена, дробное — в виде отношения многочле</w:t>
            </w:r>
            <w:r w:rsidRPr="00EB7547">
              <w:softHyphen/>
              <w:t>нов; доказывать тождества.</w:t>
            </w:r>
          </w:p>
          <w:p w:rsidR="005C7FFB" w:rsidRPr="00EB7547" w:rsidRDefault="005C7FFB" w:rsidP="00DE56D8">
            <w:pPr>
              <w:autoSpaceDE w:val="0"/>
              <w:autoSpaceDN w:val="0"/>
              <w:adjustRightInd w:val="0"/>
            </w:pPr>
            <w:r w:rsidRPr="00EB7547">
              <w:rPr>
                <w:b/>
                <w:bCs/>
              </w:rPr>
              <w:t xml:space="preserve">Формулировать </w:t>
            </w:r>
            <w:r w:rsidRPr="00EB7547">
              <w:t>определение степени с це</w:t>
            </w:r>
            <w:r w:rsidRPr="00EB7547">
              <w:softHyphen/>
              <w:t>лым пока</w:t>
            </w:r>
            <w:r w:rsidRPr="00EB7547">
              <w:softHyphen/>
              <w:t xml:space="preserve">зателем. </w:t>
            </w:r>
          </w:p>
          <w:p w:rsidR="005C7FFB" w:rsidRPr="00EB7547" w:rsidRDefault="005C7FFB" w:rsidP="00DE56D8">
            <w:pPr>
              <w:autoSpaceDE w:val="0"/>
              <w:autoSpaceDN w:val="0"/>
              <w:adjustRightInd w:val="0"/>
            </w:pPr>
            <w:r w:rsidRPr="00EB7547">
              <w:rPr>
                <w:b/>
                <w:bCs/>
              </w:rPr>
              <w:t xml:space="preserve">Формулировать, записывать </w:t>
            </w:r>
            <w:r w:rsidRPr="00EB7547">
              <w:t>в символиче</w:t>
            </w:r>
            <w:r w:rsidRPr="00EB7547">
              <w:softHyphen/>
              <w:t xml:space="preserve">ской форме и </w:t>
            </w:r>
            <w:r w:rsidRPr="00EB7547">
              <w:rPr>
                <w:b/>
                <w:bCs/>
              </w:rPr>
              <w:t>иллю</w:t>
            </w:r>
            <w:r w:rsidRPr="00EB7547">
              <w:rPr>
                <w:b/>
                <w:bCs/>
              </w:rPr>
              <w:softHyphen/>
              <w:t xml:space="preserve">стрировать </w:t>
            </w:r>
            <w:r w:rsidRPr="00EB7547">
              <w:t>примерами свойства степени с целым показа</w:t>
            </w:r>
            <w:r w:rsidRPr="00EB7547">
              <w:softHyphen/>
              <w:t xml:space="preserve">телем; </w:t>
            </w:r>
            <w:r w:rsidRPr="00EB7547">
              <w:rPr>
                <w:b/>
                <w:bCs/>
              </w:rPr>
              <w:t>приме</w:t>
            </w:r>
            <w:r w:rsidRPr="00EB7547">
              <w:rPr>
                <w:b/>
                <w:bCs/>
              </w:rPr>
              <w:softHyphen/>
              <w:t xml:space="preserve">нять </w:t>
            </w:r>
            <w:r w:rsidRPr="00EB7547">
              <w:t>свой</w:t>
            </w:r>
            <w:r w:rsidRPr="00EB7547">
              <w:softHyphen/>
              <w:t>ства степени для преобразова</w:t>
            </w:r>
            <w:r w:rsidRPr="00EB7547">
              <w:softHyphen/>
              <w:t>ния выражений и вычислений</w:t>
            </w:r>
          </w:p>
        </w:tc>
      </w:tr>
      <w:tr w:rsidR="005C7FFB" w:rsidRPr="00EB7547" w:rsidTr="00DE56D8">
        <w:trPr>
          <w:trHeight w:val="292"/>
        </w:trPr>
        <w:tc>
          <w:tcPr>
            <w:tcW w:w="15134" w:type="dxa"/>
            <w:gridSpan w:val="9"/>
          </w:tcPr>
          <w:p w:rsidR="005C7FFB" w:rsidRPr="00EB7547" w:rsidRDefault="005C7FFB" w:rsidP="005C7FFB">
            <w:pPr>
              <w:numPr>
                <w:ilvl w:val="0"/>
                <w:numId w:val="38"/>
              </w:numPr>
              <w:autoSpaceDE w:val="0"/>
              <w:autoSpaceDN w:val="0"/>
              <w:adjustRightInd w:val="0"/>
              <w:spacing w:after="0" w:line="240" w:lineRule="auto"/>
              <w:jc w:val="center"/>
              <w:rPr>
                <w:b/>
                <w:bCs/>
              </w:rPr>
            </w:pPr>
            <w:r w:rsidRPr="00EB7547">
              <w:rPr>
                <w:b/>
                <w:bCs/>
              </w:rPr>
              <w:t>Квадратные корни  (12 ч)</w:t>
            </w:r>
          </w:p>
        </w:tc>
      </w:tr>
      <w:tr w:rsidR="005C7FFB" w:rsidRPr="00EB7547" w:rsidTr="00DE56D8">
        <w:trPr>
          <w:trHeight w:val="292"/>
        </w:trPr>
        <w:tc>
          <w:tcPr>
            <w:tcW w:w="6629" w:type="dxa"/>
            <w:gridSpan w:val="5"/>
          </w:tcPr>
          <w:p w:rsidR="005C7FFB" w:rsidRPr="00EB7547" w:rsidRDefault="005C7FFB" w:rsidP="00DE56D8">
            <w:pPr>
              <w:autoSpaceDE w:val="0"/>
              <w:autoSpaceDN w:val="0"/>
              <w:adjustRightInd w:val="0"/>
              <w:ind w:firstLine="341"/>
            </w:pPr>
            <w:r w:rsidRPr="00EB7547">
              <w:t>Понятия  квадратного  корня,  арифме</w:t>
            </w:r>
            <w:r w:rsidRPr="00EB7547">
              <w:softHyphen/>
              <w:t>тиче</w:t>
            </w:r>
            <w:r w:rsidRPr="00EB7547">
              <w:softHyphen/>
              <w:t>ского квадратного корня. Уравнение вида х</w:t>
            </w:r>
            <w:r w:rsidRPr="00EB7547">
              <w:rPr>
                <w:spacing w:val="20"/>
                <w:vertAlign w:val="superscript"/>
              </w:rPr>
              <w:t>2</w:t>
            </w:r>
            <w:r w:rsidRPr="00EB7547">
              <w:rPr>
                <w:spacing w:val="20"/>
              </w:rPr>
              <w:t xml:space="preserve">=а. </w:t>
            </w:r>
            <w:r w:rsidRPr="00EB7547">
              <w:t>Свойства арифме</w:t>
            </w:r>
            <w:r w:rsidRPr="00EB7547">
              <w:softHyphen/>
              <w:t>тических квадрат</w:t>
            </w:r>
            <w:r w:rsidRPr="00EB7547">
              <w:softHyphen/>
              <w:t>ных корней: ко</w:t>
            </w:r>
            <w:r w:rsidRPr="00EB7547">
              <w:softHyphen/>
              <w:t>рень из произ</w:t>
            </w:r>
            <w:r w:rsidRPr="00EB7547">
              <w:softHyphen/>
              <w:t>ведения, частного, сте</w:t>
            </w:r>
            <w:r w:rsidRPr="00EB7547">
              <w:softHyphen/>
              <w:t>пени; тождества,</w:t>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а</m:t>
                          </m:r>
                        </m:e>
                      </m:rad>
                    </m:e>
                  </m:d>
                </m:e>
                <m:sup>
                  <m:r>
                    <w:rPr>
                      <w:rFonts w:ascii="Cambria Math"/>
                    </w:rPr>
                    <m:t>2</m:t>
                  </m:r>
                </m:sup>
              </m:sSup>
            </m:oMath>
            <w:r w:rsidRPr="00EB7547">
              <w:t xml:space="preserve"> = а, где а</w:t>
            </w:r>
            <m:oMath>
              <m:r>
                <w:rPr>
                  <w:rFonts w:ascii="Cambria Math" w:hAnsi="Cambria Math"/>
                </w:rPr>
                <m:t>≥</m:t>
              </m:r>
              <m:r>
                <w:rPr>
                  <w:rFonts w:ascii="Cambria Math"/>
                </w:rPr>
                <m:t xml:space="preserve">0,  </m:t>
              </m:r>
            </m:oMath>
          </w:p>
          <w:p w:rsidR="005C7FFB" w:rsidRPr="00EB7547" w:rsidRDefault="005175C5" w:rsidP="00DE56D8">
            <w:pPr>
              <w:autoSpaceDE w:val="0"/>
              <w:autoSpaceDN w:val="0"/>
              <w:adjustRightInd w:val="0"/>
              <w:ind w:firstLine="341"/>
            </w:pP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а</m:t>
                      </m:r>
                    </m:e>
                    <m:sup>
                      <m:r>
                        <w:rPr>
                          <w:rFonts w:ascii="Cambria Math"/>
                        </w:rPr>
                        <m:t>2</m:t>
                      </m:r>
                    </m:sup>
                  </m:sSup>
                </m:e>
              </m:rad>
            </m:oMath>
            <w:r w:rsidR="005C7FFB" w:rsidRPr="00EB7547">
              <w:t xml:space="preserve"> = </w:t>
            </w:r>
            <m:oMath>
              <m:d>
                <m:dPr>
                  <m:begChr m:val="|"/>
                  <m:endChr m:val="|"/>
                  <m:ctrlPr>
                    <w:rPr>
                      <w:rFonts w:ascii="Cambria Math" w:hAnsi="Cambria Math"/>
                      <w:i/>
                    </w:rPr>
                  </m:ctrlPr>
                </m:dPr>
                <m:e>
                  <m:r>
                    <w:rPr>
                      <w:rFonts w:ascii="Cambria Math" w:hAnsi="Cambria Math"/>
                    </w:rPr>
                    <m:t>а</m:t>
                  </m:r>
                </m:e>
              </m:d>
            </m:oMath>
            <w:r w:rsidR="005C7FFB" w:rsidRPr="00EB7547">
              <w:t xml:space="preserve">  Применение свойств арифме</w:t>
            </w:r>
            <w:r w:rsidR="005C7FFB" w:rsidRPr="00EB7547">
              <w:softHyphen/>
              <w:t>ти</w:t>
            </w:r>
            <w:r w:rsidR="005C7FFB" w:rsidRPr="00EB7547">
              <w:softHyphen/>
              <w:t>че</w:t>
            </w:r>
            <w:r w:rsidR="005C7FFB" w:rsidRPr="00EB7547">
              <w:softHyphen/>
              <w:t>ских квадратных корней для преобразова</w:t>
            </w:r>
            <w:r w:rsidR="005C7FFB" w:rsidRPr="00EB7547">
              <w:softHyphen/>
              <w:t>ния числовых вы</w:t>
            </w:r>
            <w:r w:rsidR="005C7FFB" w:rsidRPr="00EB7547">
              <w:softHyphen/>
              <w:t>ражений и   вычисле</w:t>
            </w:r>
            <w:r w:rsidR="005C7FFB" w:rsidRPr="00EB7547">
              <w:softHyphen/>
              <w:t>ний</w:t>
            </w:r>
          </w:p>
        </w:tc>
        <w:tc>
          <w:tcPr>
            <w:tcW w:w="8505" w:type="dxa"/>
            <w:gridSpan w:val="4"/>
          </w:tcPr>
          <w:p w:rsidR="005C7FFB" w:rsidRPr="00EB7547" w:rsidRDefault="005C7FFB" w:rsidP="00DE56D8">
            <w:pPr>
              <w:autoSpaceDE w:val="0"/>
              <w:autoSpaceDN w:val="0"/>
              <w:adjustRightInd w:val="0"/>
              <w:jc w:val="both"/>
            </w:pPr>
            <w:r w:rsidRPr="00EB7547">
              <w:rPr>
                <w:b/>
                <w:bCs/>
              </w:rPr>
              <w:t xml:space="preserve">Доказывать </w:t>
            </w:r>
            <w:r w:rsidRPr="00EB7547">
              <w:t>свойства арифмети</w:t>
            </w:r>
            <w:r w:rsidRPr="00EB7547">
              <w:softHyphen/>
              <w:t>ческих квад</w:t>
            </w:r>
            <w:r w:rsidRPr="00EB7547">
              <w:softHyphen/>
              <w:t xml:space="preserve">ратных корней; </w:t>
            </w:r>
            <w:r w:rsidRPr="00EB7547">
              <w:rPr>
                <w:b/>
                <w:bCs/>
              </w:rPr>
              <w:t xml:space="preserve">применять </w:t>
            </w:r>
            <w:r w:rsidRPr="00EB7547">
              <w:t>их для пре</w:t>
            </w:r>
            <w:r w:rsidRPr="00EB7547">
              <w:softHyphen/>
              <w:t>образо</w:t>
            </w:r>
            <w:r w:rsidRPr="00EB7547">
              <w:softHyphen/>
              <w:t>вания выражений.</w:t>
            </w:r>
          </w:p>
          <w:p w:rsidR="005C7FFB" w:rsidRPr="00EB7547" w:rsidRDefault="005C7FFB" w:rsidP="00DE56D8">
            <w:pPr>
              <w:autoSpaceDE w:val="0"/>
              <w:autoSpaceDN w:val="0"/>
              <w:adjustRightInd w:val="0"/>
              <w:jc w:val="both"/>
            </w:pPr>
            <w:r w:rsidRPr="00EB7547">
              <w:rPr>
                <w:b/>
                <w:bCs/>
              </w:rPr>
              <w:t xml:space="preserve">Вычислять </w:t>
            </w:r>
            <w:r w:rsidRPr="00EB7547">
              <w:t>значения выраже</w:t>
            </w:r>
            <w:r w:rsidRPr="00EB7547">
              <w:softHyphen/>
              <w:t>ний, содержа</w:t>
            </w:r>
            <w:r w:rsidRPr="00EB7547">
              <w:softHyphen/>
              <w:t>щих квад</w:t>
            </w:r>
            <w:r w:rsidRPr="00EB7547">
              <w:softHyphen/>
              <w:t xml:space="preserve">ратные корни; </w:t>
            </w:r>
            <w:r w:rsidRPr="00EB7547">
              <w:rPr>
                <w:b/>
                <w:bCs/>
              </w:rPr>
              <w:t xml:space="preserve">выражать </w:t>
            </w:r>
            <w:r w:rsidRPr="00EB7547">
              <w:t>перемен</w:t>
            </w:r>
            <w:r w:rsidRPr="00EB7547">
              <w:softHyphen/>
              <w:t>ные из геометрических и физиче</w:t>
            </w:r>
            <w:r w:rsidRPr="00EB7547">
              <w:softHyphen/>
              <w:t>ских фор</w:t>
            </w:r>
            <w:r w:rsidRPr="00EB7547">
              <w:softHyphen/>
              <w:t>мул.</w:t>
            </w:r>
          </w:p>
          <w:p w:rsidR="005C7FFB" w:rsidRPr="00EB7547" w:rsidRDefault="005C7FFB" w:rsidP="00DE56D8">
            <w:pPr>
              <w:autoSpaceDE w:val="0"/>
              <w:autoSpaceDN w:val="0"/>
              <w:adjustRightInd w:val="0"/>
              <w:jc w:val="both"/>
            </w:pPr>
            <w:r w:rsidRPr="00EB7547">
              <w:rPr>
                <w:b/>
                <w:bCs/>
              </w:rPr>
              <w:t xml:space="preserve">Исследовать </w:t>
            </w:r>
            <w:r w:rsidRPr="00EB7547">
              <w:t>уравнение вида х</w:t>
            </w:r>
            <w:r w:rsidRPr="00EB7547">
              <w:rPr>
                <w:vertAlign w:val="superscript"/>
              </w:rPr>
              <w:t>2</w:t>
            </w:r>
            <w:r w:rsidRPr="00EB7547">
              <w:t xml:space="preserve"> = </w:t>
            </w:r>
            <w:r w:rsidRPr="00EB7547">
              <w:rPr>
                <w:bCs/>
                <w:i/>
                <w:iCs/>
                <w:spacing w:val="10"/>
              </w:rPr>
              <w:t xml:space="preserve">а; </w:t>
            </w:r>
            <w:r w:rsidRPr="00EB7547">
              <w:t>нахо</w:t>
            </w:r>
            <w:r w:rsidRPr="00EB7547">
              <w:softHyphen/>
              <w:t>дить точ</w:t>
            </w:r>
            <w:r w:rsidRPr="00EB7547">
              <w:softHyphen/>
              <w:t>ные и при</w:t>
            </w:r>
            <w:r w:rsidRPr="00EB7547">
              <w:softHyphen/>
              <w:t>ближенные корни при</w:t>
            </w:r>
          </w:p>
          <w:p w:rsidR="005C7FFB" w:rsidRPr="00EB7547" w:rsidRDefault="005C7FFB" w:rsidP="00DE56D8">
            <w:pPr>
              <w:autoSpaceDE w:val="0"/>
              <w:autoSpaceDN w:val="0"/>
              <w:adjustRightInd w:val="0"/>
              <w:jc w:val="both"/>
            </w:pPr>
            <w:r w:rsidRPr="00EB7547">
              <w:t xml:space="preserve"> </w:t>
            </w:r>
            <w:r w:rsidRPr="00EB7547">
              <w:rPr>
                <w:bCs/>
                <w:i/>
                <w:iCs/>
                <w:spacing w:val="10"/>
              </w:rPr>
              <w:t xml:space="preserve">а </w:t>
            </w:r>
            <w:r w:rsidRPr="00EB7547">
              <w:rPr>
                <w:bCs/>
              </w:rPr>
              <w:t>&gt; 0</w:t>
            </w:r>
          </w:p>
        </w:tc>
      </w:tr>
      <w:tr w:rsidR="005C7FFB" w:rsidRPr="00EB7547" w:rsidTr="00DE56D8">
        <w:trPr>
          <w:trHeight w:val="292"/>
        </w:trPr>
        <w:tc>
          <w:tcPr>
            <w:tcW w:w="15134" w:type="dxa"/>
            <w:gridSpan w:val="9"/>
          </w:tcPr>
          <w:p w:rsidR="005C7FFB" w:rsidRPr="00EB7547" w:rsidRDefault="005C7FFB" w:rsidP="005C7FFB">
            <w:pPr>
              <w:numPr>
                <w:ilvl w:val="0"/>
                <w:numId w:val="38"/>
              </w:numPr>
              <w:autoSpaceDE w:val="0"/>
              <w:autoSpaceDN w:val="0"/>
              <w:adjustRightInd w:val="0"/>
              <w:spacing w:after="0"/>
              <w:jc w:val="center"/>
              <w:rPr>
                <w:b/>
                <w:bCs/>
              </w:rPr>
            </w:pPr>
            <w:r w:rsidRPr="00EB7547">
              <w:rPr>
                <w:b/>
                <w:bCs/>
              </w:rPr>
              <w:t>Уравнения с одной переменной (38 ч)</w:t>
            </w:r>
          </w:p>
        </w:tc>
      </w:tr>
      <w:tr w:rsidR="005C7FFB" w:rsidRPr="00EB7547" w:rsidTr="00DE56D8">
        <w:trPr>
          <w:trHeight w:val="292"/>
        </w:trPr>
        <w:tc>
          <w:tcPr>
            <w:tcW w:w="8188" w:type="dxa"/>
            <w:gridSpan w:val="7"/>
          </w:tcPr>
          <w:p w:rsidR="005C7FFB" w:rsidRPr="00EB7547" w:rsidRDefault="005C7FFB" w:rsidP="00DE56D8">
            <w:pPr>
              <w:autoSpaceDE w:val="0"/>
              <w:autoSpaceDN w:val="0"/>
              <w:adjustRightInd w:val="0"/>
            </w:pPr>
            <w:r w:rsidRPr="00EB7547">
              <w:t xml:space="preserve">   Уравнение с одной переменной. Корень уравне</w:t>
            </w:r>
            <w:r w:rsidRPr="00EB7547">
              <w:softHyphen/>
              <w:t>ния. Свойства числовых ра</w:t>
            </w:r>
            <w:r w:rsidRPr="00EB7547">
              <w:softHyphen/>
              <w:t>венств. Равно</w:t>
            </w:r>
            <w:r w:rsidRPr="00EB7547">
              <w:softHyphen/>
              <w:t>сильность урав</w:t>
            </w:r>
            <w:r w:rsidRPr="00EB7547">
              <w:softHyphen/>
              <w:t>нений.</w:t>
            </w:r>
          </w:p>
          <w:p w:rsidR="005C7FFB" w:rsidRPr="00EB7547" w:rsidRDefault="005C7FFB" w:rsidP="00DE56D8">
            <w:pPr>
              <w:autoSpaceDE w:val="0"/>
              <w:autoSpaceDN w:val="0"/>
              <w:adjustRightInd w:val="0"/>
              <w:jc w:val="both"/>
            </w:pPr>
            <w:r w:rsidRPr="00EB7547">
              <w:t xml:space="preserve">   Линейное уравнение. Решение уравне</w:t>
            </w:r>
            <w:r w:rsidRPr="00EB7547">
              <w:softHyphen/>
              <w:t>ний, сводя</w:t>
            </w:r>
            <w:r w:rsidRPr="00EB7547">
              <w:softHyphen/>
              <w:t>щихся к линейным.</w:t>
            </w:r>
          </w:p>
          <w:p w:rsidR="005C7FFB" w:rsidRPr="00EB7547" w:rsidRDefault="005C7FFB" w:rsidP="00DE56D8">
            <w:pPr>
              <w:autoSpaceDE w:val="0"/>
              <w:autoSpaceDN w:val="0"/>
              <w:adjustRightInd w:val="0"/>
              <w:jc w:val="both"/>
            </w:pPr>
            <w:r w:rsidRPr="00EB7547">
              <w:t xml:space="preserve">   Квадратное уравнение. Неполные квад</w:t>
            </w:r>
            <w:r w:rsidRPr="00EB7547">
              <w:softHyphen/>
              <w:t>рат</w:t>
            </w:r>
            <w:r w:rsidRPr="00EB7547">
              <w:softHyphen/>
              <w:t>ные урав</w:t>
            </w:r>
            <w:r w:rsidRPr="00EB7547">
              <w:softHyphen/>
              <w:t>нения. Формула корней квад</w:t>
            </w:r>
            <w:r w:rsidRPr="00EB7547">
              <w:softHyphen/>
              <w:t>ратного уравне</w:t>
            </w:r>
            <w:r w:rsidRPr="00EB7547">
              <w:softHyphen/>
              <w:t>ния. Теоре</w:t>
            </w:r>
            <w:r w:rsidRPr="00EB7547">
              <w:softHyphen/>
              <w:t>ма Виета. Решение уравне</w:t>
            </w:r>
            <w:r w:rsidRPr="00EB7547">
              <w:softHyphen/>
              <w:t>ний, сводящихся к квадрат</w:t>
            </w:r>
            <w:r w:rsidRPr="00EB7547">
              <w:softHyphen/>
              <w:t>ным. Биквадрат</w:t>
            </w:r>
            <w:r w:rsidRPr="00EB7547">
              <w:softHyphen/>
              <w:t>ное уравнение.</w:t>
            </w:r>
          </w:p>
          <w:p w:rsidR="005C7FFB" w:rsidRPr="00EB7547" w:rsidRDefault="005C7FFB" w:rsidP="00DE56D8">
            <w:pPr>
              <w:autoSpaceDE w:val="0"/>
              <w:autoSpaceDN w:val="0"/>
              <w:adjustRightInd w:val="0"/>
              <w:jc w:val="both"/>
            </w:pPr>
            <w:r w:rsidRPr="00EB7547">
              <w:t xml:space="preserve">   Примеры решения уравнений третьей и четвер</w:t>
            </w:r>
            <w:r w:rsidRPr="00EB7547">
              <w:softHyphen/>
              <w:t>той степени разложением на мно</w:t>
            </w:r>
            <w:r w:rsidRPr="00EB7547">
              <w:softHyphen/>
              <w:t>жи</w:t>
            </w:r>
            <w:r w:rsidRPr="00EB7547">
              <w:softHyphen/>
              <w:t>тели.</w:t>
            </w:r>
          </w:p>
          <w:p w:rsidR="005C7FFB" w:rsidRPr="00EB7547" w:rsidRDefault="005C7FFB" w:rsidP="00DE56D8">
            <w:pPr>
              <w:autoSpaceDE w:val="0"/>
              <w:autoSpaceDN w:val="0"/>
              <w:adjustRightInd w:val="0"/>
            </w:pPr>
            <w:r w:rsidRPr="00EB7547">
              <w:t xml:space="preserve">   Решение дробно-рациональных уравне</w:t>
            </w:r>
            <w:r w:rsidRPr="00EB7547">
              <w:softHyphen/>
              <w:t>ний.</w:t>
            </w:r>
          </w:p>
          <w:p w:rsidR="005C7FFB" w:rsidRPr="00EB7547" w:rsidRDefault="005C7FFB" w:rsidP="00DE56D8">
            <w:pPr>
              <w:autoSpaceDE w:val="0"/>
              <w:autoSpaceDN w:val="0"/>
              <w:adjustRightInd w:val="0"/>
            </w:pPr>
            <w:r w:rsidRPr="00EB7547">
              <w:t xml:space="preserve">  Решение текстовых задач алгебраиче</w:t>
            </w:r>
            <w:r w:rsidRPr="00EB7547">
              <w:softHyphen/>
              <w:t>ским спосо</w:t>
            </w:r>
            <w:r w:rsidRPr="00EB7547">
              <w:softHyphen/>
              <w:t>бом</w:t>
            </w:r>
          </w:p>
        </w:tc>
        <w:tc>
          <w:tcPr>
            <w:tcW w:w="6946" w:type="dxa"/>
            <w:gridSpan w:val="2"/>
          </w:tcPr>
          <w:p w:rsidR="005C7FFB" w:rsidRPr="00EB7547" w:rsidRDefault="005C7FFB" w:rsidP="00DE56D8">
            <w:pPr>
              <w:autoSpaceDE w:val="0"/>
              <w:autoSpaceDN w:val="0"/>
              <w:adjustRightInd w:val="0"/>
              <w:jc w:val="both"/>
            </w:pPr>
            <w:r w:rsidRPr="00EB7547">
              <w:rPr>
                <w:b/>
                <w:bCs/>
              </w:rPr>
              <w:t xml:space="preserve">Распознавать </w:t>
            </w:r>
            <w:r w:rsidRPr="00EB7547">
              <w:t>линейные и квад</w:t>
            </w:r>
            <w:r w:rsidRPr="00EB7547">
              <w:softHyphen/>
              <w:t>ратные уравне</w:t>
            </w:r>
            <w:r w:rsidRPr="00EB7547">
              <w:softHyphen/>
              <w:t>ния, це</w:t>
            </w:r>
            <w:r w:rsidRPr="00EB7547">
              <w:softHyphen/>
              <w:t>лые и дробные уравнения.</w:t>
            </w:r>
          </w:p>
          <w:p w:rsidR="005C7FFB" w:rsidRPr="00EB7547" w:rsidRDefault="005C7FFB" w:rsidP="00DE56D8">
            <w:pPr>
              <w:autoSpaceDE w:val="0"/>
              <w:autoSpaceDN w:val="0"/>
              <w:adjustRightInd w:val="0"/>
              <w:jc w:val="both"/>
            </w:pPr>
            <w:r w:rsidRPr="00EB7547">
              <w:rPr>
                <w:b/>
                <w:bCs/>
              </w:rPr>
              <w:t xml:space="preserve">Решать </w:t>
            </w:r>
            <w:r w:rsidRPr="00EB7547">
              <w:t xml:space="preserve">линейные, квадратные уравнения, а также уравнения, сводящиеся к ним; </w:t>
            </w:r>
            <w:r w:rsidRPr="00EB7547">
              <w:rPr>
                <w:b/>
                <w:bCs/>
              </w:rPr>
              <w:t>ре</w:t>
            </w:r>
            <w:r w:rsidRPr="00EB7547">
              <w:rPr>
                <w:b/>
                <w:bCs/>
              </w:rPr>
              <w:softHyphen/>
              <w:t xml:space="preserve">шать </w:t>
            </w:r>
            <w:r w:rsidRPr="00EB7547">
              <w:t>дробно-рацио</w:t>
            </w:r>
            <w:r w:rsidRPr="00EB7547">
              <w:softHyphen/>
              <w:t>нальные уравне</w:t>
            </w:r>
            <w:r w:rsidRPr="00EB7547">
              <w:softHyphen/>
              <w:t>ния.</w:t>
            </w:r>
          </w:p>
          <w:p w:rsidR="005C7FFB" w:rsidRPr="00EB7547" w:rsidRDefault="005C7FFB" w:rsidP="00DE56D8">
            <w:pPr>
              <w:autoSpaceDE w:val="0"/>
              <w:autoSpaceDN w:val="0"/>
              <w:adjustRightInd w:val="0"/>
              <w:jc w:val="both"/>
            </w:pPr>
            <w:r w:rsidRPr="00EB7547">
              <w:rPr>
                <w:b/>
                <w:bCs/>
              </w:rPr>
              <w:t xml:space="preserve">Исследовать </w:t>
            </w:r>
            <w:r w:rsidRPr="00EB7547">
              <w:t>квадратные уравне</w:t>
            </w:r>
            <w:r w:rsidRPr="00EB7547">
              <w:softHyphen/>
              <w:t>ния по дискри</w:t>
            </w:r>
            <w:r w:rsidRPr="00EB7547">
              <w:softHyphen/>
              <w:t>ми</w:t>
            </w:r>
            <w:r w:rsidRPr="00EB7547">
              <w:softHyphen/>
              <w:t>нанту и коэффициентам.</w:t>
            </w:r>
          </w:p>
          <w:p w:rsidR="005C7FFB" w:rsidRPr="00EB7547" w:rsidRDefault="005C7FFB" w:rsidP="00DE56D8">
            <w:pPr>
              <w:autoSpaceDE w:val="0"/>
              <w:autoSpaceDN w:val="0"/>
              <w:adjustRightInd w:val="0"/>
              <w:jc w:val="both"/>
            </w:pPr>
            <w:r w:rsidRPr="00EB7547">
              <w:rPr>
                <w:b/>
                <w:bCs/>
              </w:rPr>
              <w:t xml:space="preserve">Решать </w:t>
            </w:r>
            <w:r w:rsidRPr="00EB7547">
              <w:t>текстовые задачи алгеб</w:t>
            </w:r>
            <w:r w:rsidRPr="00EB7547">
              <w:softHyphen/>
              <w:t>раическим способом: пере</w:t>
            </w:r>
            <w:r w:rsidRPr="00EB7547">
              <w:softHyphen/>
              <w:t>ходить от словесной форму</w:t>
            </w:r>
            <w:r w:rsidRPr="00EB7547">
              <w:softHyphen/>
              <w:t>лировки условия задачи к алгебраической мо</w:t>
            </w:r>
            <w:r w:rsidRPr="00EB7547">
              <w:softHyphen/>
              <w:t>дели путем составления уравнения; ре</w:t>
            </w:r>
            <w:r w:rsidRPr="00EB7547">
              <w:softHyphen/>
              <w:t xml:space="preserve">шать составленное уравнение; </w:t>
            </w:r>
            <w:r w:rsidRPr="00EB7547">
              <w:rPr>
                <w:b/>
                <w:bCs/>
              </w:rPr>
              <w:t>интер</w:t>
            </w:r>
            <w:r w:rsidRPr="00EB7547">
              <w:rPr>
                <w:b/>
                <w:bCs/>
              </w:rPr>
              <w:softHyphen/>
              <w:t xml:space="preserve">претировать </w:t>
            </w:r>
            <w:r w:rsidRPr="00EB7547">
              <w:t>ре</w:t>
            </w:r>
            <w:r w:rsidRPr="00EB7547">
              <w:softHyphen/>
              <w:t>зультат</w:t>
            </w:r>
          </w:p>
        </w:tc>
      </w:tr>
      <w:tr w:rsidR="005C7FFB" w:rsidRPr="00EB7547" w:rsidTr="00DE56D8">
        <w:trPr>
          <w:trHeight w:val="292"/>
        </w:trPr>
        <w:tc>
          <w:tcPr>
            <w:tcW w:w="15134" w:type="dxa"/>
            <w:gridSpan w:val="9"/>
          </w:tcPr>
          <w:p w:rsidR="005C7FFB" w:rsidRPr="00EB7547" w:rsidRDefault="005C7FFB" w:rsidP="005C7FFB">
            <w:pPr>
              <w:numPr>
                <w:ilvl w:val="0"/>
                <w:numId w:val="38"/>
              </w:numPr>
              <w:autoSpaceDE w:val="0"/>
              <w:autoSpaceDN w:val="0"/>
              <w:adjustRightInd w:val="0"/>
              <w:spacing w:after="0"/>
              <w:jc w:val="center"/>
              <w:rPr>
                <w:b/>
                <w:bCs/>
              </w:rPr>
            </w:pPr>
            <w:r w:rsidRPr="00EB7547">
              <w:rPr>
                <w:b/>
                <w:bCs/>
              </w:rPr>
              <w:t>Системы  уравнений  (30 ч)</w:t>
            </w:r>
          </w:p>
        </w:tc>
      </w:tr>
      <w:tr w:rsidR="005C7FFB" w:rsidRPr="00EB7547" w:rsidTr="00DE56D8">
        <w:trPr>
          <w:trHeight w:val="292"/>
        </w:trPr>
        <w:tc>
          <w:tcPr>
            <w:tcW w:w="7196" w:type="dxa"/>
            <w:gridSpan w:val="6"/>
          </w:tcPr>
          <w:p w:rsidR="005C7FFB" w:rsidRPr="00EB7547" w:rsidRDefault="005C7FFB" w:rsidP="00DE56D8">
            <w:pPr>
              <w:autoSpaceDE w:val="0"/>
              <w:autoSpaceDN w:val="0"/>
              <w:adjustRightInd w:val="0"/>
              <w:jc w:val="both"/>
            </w:pPr>
            <w:r w:rsidRPr="00EB7547">
              <w:t xml:space="preserve">    Уравнение с двумя переменными. Линей</w:t>
            </w:r>
            <w:r w:rsidRPr="00EB7547">
              <w:softHyphen/>
              <w:t>ное урав</w:t>
            </w:r>
            <w:r w:rsidRPr="00EB7547">
              <w:softHyphen/>
              <w:t>нение с двумя перемен</w:t>
            </w:r>
            <w:r w:rsidRPr="00EB7547">
              <w:softHyphen/>
              <w:t>ными. Примеры реше</w:t>
            </w:r>
            <w:r w:rsidRPr="00EB7547">
              <w:softHyphen/>
              <w:t>ния урав</w:t>
            </w:r>
            <w:r w:rsidRPr="00EB7547">
              <w:softHyphen/>
              <w:t>нений в целых числах.</w:t>
            </w:r>
          </w:p>
          <w:p w:rsidR="005C7FFB" w:rsidRPr="00EB7547" w:rsidRDefault="005C7FFB" w:rsidP="00DE56D8">
            <w:pPr>
              <w:autoSpaceDE w:val="0"/>
              <w:autoSpaceDN w:val="0"/>
              <w:adjustRightInd w:val="0"/>
              <w:jc w:val="both"/>
            </w:pPr>
            <w:r w:rsidRPr="00EB7547">
              <w:t xml:space="preserve">    Система уравнений с двумя перемен</w:t>
            </w:r>
            <w:r w:rsidRPr="00EB7547">
              <w:softHyphen/>
              <w:t>ными. Равно</w:t>
            </w:r>
            <w:r w:rsidRPr="00EB7547">
              <w:softHyphen/>
              <w:t>сильность систем уравне</w:t>
            </w:r>
            <w:r w:rsidRPr="00EB7547">
              <w:softHyphen/>
              <w:t>ний. Система двух линейных уравнений с двумя перемен</w:t>
            </w:r>
            <w:r w:rsidRPr="00EB7547">
              <w:softHyphen/>
              <w:t>ными; решение подстанов</w:t>
            </w:r>
            <w:r w:rsidRPr="00EB7547">
              <w:softHyphen/>
              <w:t>кой и сложением. Решение сис</w:t>
            </w:r>
            <w:r w:rsidRPr="00EB7547">
              <w:softHyphen/>
              <w:t>тем двух уравнений, одно из кото</w:t>
            </w:r>
            <w:r w:rsidRPr="00EB7547">
              <w:softHyphen/>
              <w:t>рых линейное, а другое второй степени. При</w:t>
            </w:r>
            <w:r w:rsidRPr="00EB7547">
              <w:softHyphen/>
              <w:t>меры решения систем нелинейных уравне</w:t>
            </w:r>
            <w:r w:rsidRPr="00EB7547">
              <w:softHyphen/>
              <w:t>ний.</w:t>
            </w:r>
          </w:p>
          <w:p w:rsidR="005C7FFB" w:rsidRPr="00EB7547" w:rsidRDefault="005C7FFB" w:rsidP="00DE56D8">
            <w:pPr>
              <w:autoSpaceDE w:val="0"/>
              <w:autoSpaceDN w:val="0"/>
              <w:adjustRightInd w:val="0"/>
              <w:jc w:val="both"/>
            </w:pPr>
            <w:r w:rsidRPr="00EB7547">
              <w:t xml:space="preserve">    Решение текстовых задач алгебраиче</w:t>
            </w:r>
            <w:r w:rsidRPr="00EB7547">
              <w:softHyphen/>
              <w:t>ским спо</w:t>
            </w:r>
            <w:r w:rsidRPr="00EB7547">
              <w:softHyphen/>
              <w:t>собом.</w:t>
            </w:r>
          </w:p>
          <w:p w:rsidR="005C7FFB" w:rsidRPr="00EB7547" w:rsidRDefault="005C7FFB" w:rsidP="00DE56D8">
            <w:pPr>
              <w:autoSpaceDE w:val="0"/>
              <w:autoSpaceDN w:val="0"/>
              <w:adjustRightInd w:val="0"/>
              <w:jc w:val="both"/>
            </w:pPr>
            <w:r w:rsidRPr="00EB7547">
              <w:t>Декартовы координаты на плоскости. Графиче</w:t>
            </w:r>
            <w:r w:rsidRPr="00EB7547">
              <w:softHyphen/>
              <w:t>ская интерпретация уравнения с двумя перемен</w:t>
            </w:r>
            <w:r w:rsidRPr="00EB7547">
              <w:softHyphen/>
              <w:t>ными.</w:t>
            </w:r>
          </w:p>
          <w:p w:rsidR="005C7FFB" w:rsidRPr="00EB7547" w:rsidRDefault="005C7FFB" w:rsidP="00DE56D8">
            <w:pPr>
              <w:autoSpaceDE w:val="0"/>
              <w:autoSpaceDN w:val="0"/>
              <w:adjustRightInd w:val="0"/>
              <w:jc w:val="both"/>
            </w:pPr>
            <w:r w:rsidRPr="00EB7547">
              <w:t xml:space="preserve">   График линейного уравнения с двумя перемен</w:t>
            </w:r>
            <w:r w:rsidRPr="00EB7547">
              <w:softHyphen/>
              <w:t>ны</w:t>
            </w:r>
            <w:r w:rsidRPr="00EB7547">
              <w:softHyphen/>
              <w:t>ми, угловой коэффициент пря</w:t>
            </w:r>
            <w:r w:rsidRPr="00EB7547">
              <w:softHyphen/>
              <w:t>мой; условие парал</w:t>
            </w:r>
            <w:r w:rsidRPr="00EB7547">
              <w:softHyphen/>
              <w:t>лельности пря</w:t>
            </w:r>
            <w:r w:rsidRPr="00EB7547">
              <w:softHyphen/>
              <w:t>мых.</w:t>
            </w:r>
          </w:p>
          <w:p w:rsidR="005C7FFB" w:rsidRPr="00EB7547" w:rsidRDefault="005C7FFB" w:rsidP="00DE56D8">
            <w:pPr>
              <w:autoSpaceDE w:val="0"/>
              <w:autoSpaceDN w:val="0"/>
              <w:adjustRightInd w:val="0"/>
              <w:jc w:val="both"/>
            </w:pPr>
            <w:r w:rsidRPr="00EB7547">
              <w:t xml:space="preserve">    Графики простейших нелинейных уравне</w:t>
            </w:r>
            <w:r w:rsidRPr="00EB7547">
              <w:softHyphen/>
              <w:t>ний (па</w:t>
            </w:r>
            <w:r w:rsidRPr="00EB7547">
              <w:softHyphen/>
              <w:t>рабола, гипербола, окруж</w:t>
            </w:r>
            <w:r w:rsidRPr="00EB7547">
              <w:softHyphen/>
              <w:t>ность).</w:t>
            </w:r>
          </w:p>
          <w:p w:rsidR="005C7FFB" w:rsidRPr="00EB7547" w:rsidRDefault="005C7FFB" w:rsidP="00DE56D8">
            <w:pPr>
              <w:autoSpaceDE w:val="0"/>
              <w:autoSpaceDN w:val="0"/>
              <w:adjustRightInd w:val="0"/>
              <w:jc w:val="both"/>
            </w:pPr>
            <w:r w:rsidRPr="00EB7547">
              <w:t xml:space="preserve">   Графическая интерпретация системы уравне</w:t>
            </w:r>
            <w:r w:rsidRPr="00EB7547">
              <w:softHyphen/>
              <w:t>ний с двумя переменными</w:t>
            </w:r>
          </w:p>
        </w:tc>
        <w:tc>
          <w:tcPr>
            <w:tcW w:w="7938" w:type="dxa"/>
            <w:gridSpan w:val="3"/>
          </w:tcPr>
          <w:p w:rsidR="005C7FFB" w:rsidRPr="00EB7547" w:rsidRDefault="005C7FFB" w:rsidP="00DE56D8">
            <w:pPr>
              <w:autoSpaceDE w:val="0"/>
              <w:autoSpaceDN w:val="0"/>
              <w:adjustRightInd w:val="0"/>
              <w:jc w:val="both"/>
            </w:pPr>
            <w:r w:rsidRPr="00EB7547">
              <w:rPr>
                <w:b/>
                <w:bCs/>
              </w:rPr>
              <w:t xml:space="preserve">Определять, </w:t>
            </w:r>
            <w:r w:rsidRPr="00EB7547">
              <w:t>является ли пара чисел реше</w:t>
            </w:r>
            <w:r w:rsidRPr="00EB7547">
              <w:softHyphen/>
              <w:t>нием дан</w:t>
            </w:r>
            <w:r w:rsidRPr="00EB7547">
              <w:softHyphen/>
              <w:t>ного уравне</w:t>
            </w:r>
            <w:r w:rsidRPr="00EB7547">
              <w:softHyphen/>
              <w:t>ния с двумя перемен</w:t>
            </w:r>
            <w:r w:rsidRPr="00EB7547">
              <w:softHyphen/>
              <w:t xml:space="preserve">ными; </w:t>
            </w:r>
            <w:r w:rsidRPr="00EB7547">
              <w:rPr>
                <w:b/>
                <w:bCs/>
              </w:rPr>
              <w:t xml:space="preserve">приводить </w:t>
            </w:r>
            <w:r w:rsidRPr="00EB7547">
              <w:t>при</w:t>
            </w:r>
            <w:r w:rsidRPr="00EB7547">
              <w:softHyphen/>
              <w:t>меры ре</w:t>
            </w:r>
            <w:r w:rsidRPr="00EB7547">
              <w:softHyphen/>
              <w:t>шения уравне</w:t>
            </w:r>
            <w:r w:rsidRPr="00EB7547">
              <w:softHyphen/>
              <w:t>ний с двумя пере</w:t>
            </w:r>
            <w:r w:rsidRPr="00EB7547">
              <w:softHyphen/>
              <w:t>менными.</w:t>
            </w:r>
          </w:p>
          <w:p w:rsidR="005C7FFB" w:rsidRPr="00EB7547" w:rsidRDefault="005C7FFB" w:rsidP="00DE56D8">
            <w:pPr>
              <w:autoSpaceDE w:val="0"/>
              <w:autoSpaceDN w:val="0"/>
              <w:adjustRightInd w:val="0"/>
              <w:jc w:val="both"/>
            </w:pPr>
            <w:r w:rsidRPr="00EB7547">
              <w:rPr>
                <w:b/>
                <w:bCs/>
              </w:rPr>
              <w:t xml:space="preserve">Решать </w:t>
            </w:r>
            <w:r w:rsidRPr="00EB7547">
              <w:t>задачи, алгебраической моделью кото</w:t>
            </w:r>
            <w:r w:rsidRPr="00EB7547">
              <w:softHyphen/>
              <w:t>рых яв</w:t>
            </w:r>
            <w:r w:rsidRPr="00EB7547">
              <w:softHyphen/>
              <w:t>ляется урав</w:t>
            </w:r>
            <w:r w:rsidRPr="00EB7547">
              <w:softHyphen/>
              <w:t>нение с двумя перемен</w:t>
            </w:r>
            <w:r w:rsidRPr="00EB7547">
              <w:softHyphen/>
              <w:t xml:space="preserve">ными; </w:t>
            </w:r>
            <w:r w:rsidRPr="00EB7547">
              <w:rPr>
                <w:b/>
                <w:bCs/>
              </w:rPr>
              <w:t xml:space="preserve">находить </w:t>
            </w:r>
            <w:r w:rsidRPr="00EB7547">
              <w:t>целые решения пу</w:t>
            </w:r>
            <w:r w:rsidRPr="00EB7547">
              <w:softHyphen/>
              <w:t>тем перебора.</w:t>
            </w:r>
          </w:p>
          <w:p w:rsidR="005C7FFB" w:rsidRPr="00EB7547" w:rsidRDefault="005C7FFB" w:rsidP="00DE56D8">
            <w:pPr>
              <w:autoSpaceDE w:val="0"/>
              <w:autoSpaceDN w:val="0"/>
              <w:adjustRightInd w:val="0"/>
              <w:jc w:val="both"/>
            </w:pPr>
            <w:r w:rsidRPr="00EB7547">
              <w:rPr>
                <w:b/>
                <w:bCs/>
              </w:rPr>
              <w:t xml:space="preserve">Решать </w:t>
            </w:r>
            <w:r w:rsidRPr="00EB7547">
              <w:t>системы двух уравне</w:t>
            </w:r>
            <w:r w:rsidRPr="00EB7547">
              <w:softHyphen/>
              <w:t>ний с двумя пере</w:t>
            </w:r>
            <w:r w:rsidRPr="00EB7547">
              <w:softHyphen/>
              <w:t>менны</w:t>
            </w:r>
            <w:r w:rsidRPr="00EB7547">
              <w:softHyphen/>
              <w:t>ми, ука</w:t>
            </w:r>
            <w:r w:rsidRPr="00EB7547">
              <w:softHyphen/>
              <w:t>занные в содержании.</w:t>
            </w:r>
          </w:p>
          <w:p w:rsidR="005C7FFB" w:rsidRPr="00EB7547" w:rsidRDefault="005C7FFB" w:rsidP="00DE56D8">
            <w:pPr>
              <w:autoSpaceDE w:val="0"/>
              <w:autoSpaceDN w:val="0"/>
              <w:adjustRightInd w:val="0"/>
              <w:jc w:val="both"/>
            </w:pPr>
            <w:r w:rsidRPr="00EB7547">
              <w:rPr>
                <w:b/>
                <w:bCs/>
              </w:rPr>
              <w:t xml:space="preserve">Решать </w:t>
            </w:r>
            <w:r w:rsidRPr="00EB7547">
              <w:t>текстовые задачи алгеб</w:t>
            </w:r>
            <w:r w:rsidRPr="00EB7547">
              <w:softHyphen/>
              <w:t>раическим способом: пере</w:t>
            </w:r>
            <w:r w:rsidRPr="00EB7547">
              <w:softHyphen/>
              <w:t>ходить от словесной форму</w:t>
            </w:r>
            <w:r w:rsidRPr="00EB7547">
              <w:softHyphen/>
              <w:t>лировки условия задачи к алгебраической мо</w:t>
            </w:r>
            <w:r w:rsidRPr="00EB7547">
              <w:softHyphen/>
              <w:t>дели путем составления системы уравне</w:t>
            </w:r>
            <w:r w:rsidRPr="00EB7547">
              <w:softHyphen/>
              <w:t xml:space="preserve">ний; </w:t>
            </w:r>
            <w:r w:rsidRPr="00EB7547">
              <w:rPr>
                <w:b/>
                <w:bCs/>
              </w:rPr>
              <w:t xml:space="preserve">решать </w:t>
            </w:r>
            <w:r w:rsidRPr="00EB7547">
              <w:t>составленную сис</w:t>
            </w:r>
            <w:r w:rsidRPr="00EB7547">
              <w:softHyphen/>
              <w:t>тему уравне</w:t>
            </w:r>
            <w:r w:rsidRPr="00EB7547">
              <w:softHyphen/>
              <w:t>ний; ин</w:t>
            </w:r>
            <w:r w:rsidRPr="00EB7547">
              <w:softHyphen/>
              <w:t>терпретиро</w:t>
            </w:r>
            <w:r w:rsidRPr="00EB7547">
              <w:softHyphen/>
              <w:t>вать результат.</w:t>
            </w:r>
          </w:p>
          <w:p w:rsidR="005C7FFB" w:rsidRPr="00EB7547" w:rsidRDefault="005C7FFB" w:rsidP="00DE56D8">
            <w:pPr>
              <w:autoSpaceDE w:val="0"/>
              <w:autoSpaceDN w:val="0"/>
              <w:adjustRightInd w:val="0"/>
            </w:pPr>
            <w:r w:rsidRPr="00EB7547">
              <w:rPr>
                <w:b/>
                <w:bCs/>
              </w:rPr>
              <w:t xml:space="preserve">Строить </w:t>
            </w:r>
            <w:r w:rsidRPr="00EB7547">
              <w:t>графики уравнений с двумя перемен</w:t>
            </w:r>
            <w:r w:rsidRPr="00EB7547">
              <w:softHyphen/>
              <w:t xml:space="preserve">ными. </w:t>
            </w:r>
          </w:p>
          <w:p w:rsidR="005C7FFB" w:rsidRPr="00EB7547" w:rsidRDefault="005C7FFB" w:rsidP="00DE56D8">
            <w:pPr>
              <w:autoSpaceDE w:val="0"/>
              <w:autoSpaceDN w:val="0"/>
              <w:adjustRightInd w:val="0"/>
            </w:pPr>
            <w:r w:rsidRPr="00EB7547">
              <w:rPr>
                <w:b/>
                <w:bCs/>
              </w:rPr>
              <w:t>Конструи</w:t>
            </w:r>
            <w:r w:rsidRPr="00EB7547">
              <w:rPr>
                <w:b/>
                <w:bCs/>
              </w:rPr>
              <w:softHyphen/>
              <w:t xml:space="preserve">ровать </w:t>
            </w:r>
            <w:r w:rsidRPr="00EB7547">
              <w:t>эквивалент</w:t>
            </w:r>
            <w:r w:rsidRPr="00EB7547">
              <w:softHyphen/>
              <w:t>ные речевые вы</w:t>
            </w:r>
            <w:r w:rsidRPr="00EB7547">
              <w:softHyphen/>
              <w:t>сказывания с использованием алгебраиче</w:t>
            </w:r>
            <w:r w:rsidRPr="00EB7547">
              <w:softHyphen/>
              <w:t>ского и геометрического язы</w:t>
            </w:r>
            <w:r w:rsidRPr="00EB7547">
              <w:softHyphen/>
              <w:t>ков.</w:t>
            </w:r>
          </w:p>
          <w:p w:rsidR="005C7FFB" w:rsidRPr="00EB7547" w:rsidRDefault="005C7FFB" w:rsidP="00DE56D8">
            <w:pPr>
              <w:autoSpaceDE w:val="0"/>
              <w:autoSpaceDN w:val="0"/>
              <w:adjustRightInd w:val="0"/>
              <w:jc w:val="both"/>
            </w:pPr>
            <w:r w:rsidRPr="00EB7547">
              <w:rPr>
                <w:b/>
                <w:bCs/>
              </w:rPr>
              <w:t xml:space="preserve">Решать </w:t>
            </w:r>
            <w:r w:rsidRPr="00EB7547">
              <w:t xml:space="preserve">и </w:t>
            </w:r>
            <w:r w:rsidRPr="00EB7547">
              <w:rPr>
                <w:b/>
                <w:bCs/>
              </w:rPr>
              <w:t xml:space="preserve">исследовать </w:t>
            </w:r>
            <w:r w:rsidRPr="00EB7547">
              <w:t>уравне</w:t>
            </w:r>
            <w:r w:rsidRPr="00EB7547">
              <w:softHyphen/>
              <w:t>ния и системы уравне</w:t>
            </w:r>
            <w:r w:rsidRPr="00EB7547">
              <w:softHyphen/>
              <w:t>ний на ос</w:t>
            </w:r>
            <w:r w:rsidRPr="00EB7547">
              <w:softHyphen/>
              <w:t>нове функционально-графиче</w:t>
            </w:r>
            <w:r w:rsidRPr="00EB7547">
              <w:softHyphen/>
              <w:t>ских представле</w:t>
            </w:r>
            <w:r w:rsidRPr="00EB7547">
              <w:softHyphen/>
              <w:t>ний уравнений</w:t>
            </w:r>
          </w:p>
        </w:tc>
      </w:tr>
      <w:tr w:rsidR="005C7FFB" w:rsidRPr="00EB7547" w:rsidTr="00DE56D8">
        <w:trPr>
          <w:trHeight w:val="292"/>
        </w:trPr>
        <w:tc>
          <w:tcPr>
            <w:tcW w:w="15134" w:type="dxa"/>
            <w:gridSpan w:val="9"/>
          </w:tcPr>
          <w:p w:rsidR="005C7FFB" w:rsidRPr="00EB7547" w:rsidRDefault="005C7FFB" w:rsidP="005C7FFB">
            <w:pPr>
              <w:numPr>
                <w:ilvl w:val="0"/>
                <w:numId w:val="38"/>
              </w:numPr>
              <w:autoSpaceDE w:val="0"/>
              <w:autoSpaceDN w:val="0"/>
              <w:adjustRightInd w:val="0"/>
              <w:spacing w:after="0"/>
              <w:jc w:val="center"/>
              <w:rPr>
                <w:b/>
                <w:bCs/>
              </w:rPr>
            </w:pPr>
            <w:r w:rsidRPr="00EB7547">
              <w:rPr>
                <w:b/>
                <w:bCs/>
              </w:rPr>
              <w:t>Неравенства  (20 ч)</w:t>
            </w:r>
          </w:p>
        </w:tc>
      </w:tr>
      <w:tr w:rsidR="005C7FFB" w:rsidRPr="00EB7547" w:rsidTr="00DE56D8">
        <w:trPr>
          <w:trHeight w:val="292"/>
        </w:trPr>
        <w:tc>
          <w:tcPr>
            <w:tcW w:w="6629" w:type="dxa"/>
            <w:gridSpan w:val="5"/>
          </w:tcPr>
          <w:p w:rsidR="005C7FFB" w:rsidRPr="00EB7547" w:rsidRDefault="005C7FFB" w:rsidP="00DE56D8">
            <w:pPr>
              <w:autoSpaceDE w:val="0"/>
              <w:autoSpaceDN w:val="0"/>
              <w:adjustRightInd w:val="0"/>
            </w:pPr>
            <w:r w:rsidRPr="00EB7547">
              <w:t xml:space="preserve">   Числовые неравенства и их свойства.</w:t>
            </w:r>
          </w:p>
          <w:p w:rsidR="005C7FFB" w:rsidRPr="00EB7547" w:rsidRDefault="005C7FFB" w:rsidP="00DE56D8">
            <w:pPr>
              <w:autoSpaceDE w:val="0"/>
              <w:autoSpaceDN w:val="0"/>
              <w:adjustRightInd w:val="0"/>
              <w:jc w:val="both"/>
            </w:pPr>
            <w:r w:rsidRPr="00EB7547">
              <w:t xml:space="preserve">    Неравенство с одной переменной. Равно</w:t>
            </w:r>
            <w:r w:rsidRPr="00EB7547">
              <w:softHyphen/>
              <w:t>силь</w:t>
            </w:r>
            <w:r w:rsidRPr="00EB7547">
              <w:softHyphen/>
              <w:t>ность неравенств.      Линейные неравенства с од</w:t>
            </w:r>
            <w:r w:rsidRPr="00EB7547">
              <w:softHyphen/>
              <w:t>ной перемен</w:t>
            </w:r>
            <w:r w:rsidRPr="00EB7547">
              <w:softHyphen/>
              <w:t>ной. Квадрат</w:t>
            </w:r>
            <w:r w:rsidRPr="00EB7547">
              <w:softHyphen/>
              <w:t>ные неравенства.</w:t>
            </w:r>
          </w:p>
          <w:p w:rsidR="005C7FFB" w:rsidRPr="00EB7547" w:rsidRDefault="005C7FFB" w:rsidP="00DE56D8">
            <w:pPr>
              <w:autoSpaceDE w:val="0"/>
              <w:autoSpaceDN w:val="0"/>
              <w:adjustRightInd w:val="0"/>
              <w:jc w:val="both"/>
            </w:pPr>
            <w:r w:rsidRPr="00EB7547">
              <w:t xml:space="preserve">    Системы линейных неравенств с одной перемен</w:t>
            </w:r>
            <w:r w:rsidRPr="00EB7547">
              <w:softHyphen/>
              <w:t>ной</w:t>
            </w:r>
          </w:p>
        </w:tc>
        <w:tc>
          <w:tcPr>
            <w:tcW w:w="8505" w:type="dxa"/>
            <w:gridSpan w:val="4"/>
          </w:tcPr>
          <w:p w:rsidR="005C7FFB" w:rsidRPr="00EB7547" w:rsidRDefault="005C7FFB" w:rsidP="00DE56D8">
            <w:pPr>
              <w:autoSpaceDE w:val="0"/>
              <w:autoSpaceDN w:val="0"/>
              <w:adjustRightInd w:val="0"/>
            </w:pPr>
            <w:r w:rsidRPr="00EB7547">
              <w:rPr>
                <w:b/>
                <w:bCs/>
              </w:rPr>
              <w:t xml:space="preserve">Формулировать </w:t>
            </w:r>
            <w:r w:rsidRPr="00EB7547">
              <w:t>свойства число</w:t>
            </w:r>
            <w:r w:rsidRPr="00EB7547">
              <w:softHyphen/>
              <w:t>вых нера</w:t>
            </w:r>
            <w:r w:rsidRPr="00EB7547">
              <w:softHyphen/>
              <w:t xml:space="preserve">венств, </w:t>
            </w:r>
            <w:r w:rsidRPr="00EB7547">
              <w:rPr>
                <w:b/>
                <w:bCs/>
              </w:rPr>
              <w:t>ил</w:t>
            </w:r>
            <w:r w:rsidRPr="00EB7547">
              <w:rPr>
                <w:b/>
                <w:bCs/>
              </w:rPr>
              <w:softHyphen/>
              <w:t>люстри</w:t>
            </w:r>
            <w:r w:rsidRPr="00EB7547">
              <w:rPr>
                <w:b/>
                <w:bCs/>
              </w:rPr>
              <w:softHyphen/>
              <w:t xml:space="preserve">ровать </w:t>
            </w:r>
            <w:r w:rsidRPr="00EB7547">
              <w:t>их на координат</w:t>
            </w:r>
            <w:r w:rsidRPr="00EB7547">
              <w:softHyphen/>
              <w:t xml:space="preserve">ной прямой, </w:t>
            </w:r>
            <w:r w:rsidRPr="00EB7547">
              <w:rPr>
                <w:b/>
                <w:bCs/>
              </w:rPr>
              <w:t>доказы</w:t>
            </w:r>
            <w:r w:rsidRPr="00EB7547">
              <w:rPr>
                <w:b/>
                <w:bCs/>
              </w:rPr>
              <w:softHyphen/>
              <w:t xml:space="preserve">вать </w:t>
            </w:r>
            <w:r w:rsidRPr="00EB7547">
              <w:t xml:space="preserve">алгебраически; </w:t>
            </w:r>
            <w:r w:rsidRPr="00EB7547">
              <w:rPr>
                <w:b/>
                <w:bCs/>
              </w:rPr>
              <w:t>приме</w:t>
            </w:r>
            <w:r w:rsidRPr="00EB7547">
              <w:rPr>
                <w:b/>
                <w:bCs/>
              </w:rPr>
              <w:softHyphen/>
              <w:t xml:space="preserve">нять </w:t>
            </w:r>
            <w:r w:rsidRPr="00EB7547">
              <w:t>свойства неравенств при ре</w:t>
            </w:r>
            <w:r w:rsidRPr="00EB7547">
              <w:softHyphen/>
              <w:t>ше</w:t>
            </w:r>
            <w:r w:rsidRPr="00EB7547">
              <w:softHyphen/>
              <w:t>нии задач.</w:t>
            </w:r>
          </w:p>
          <w:p w:rsidR="005C7FFB" w:rsidRPr="00EB7547" w:rsidRDefault="005C7FFB" w:rsidP="00DE56D8">
            <w:pPr>
              <w:autoSpaceDE w:val="0"/>
              <w:autoSpaceDN w:val="0"/>
              <w:adjustRightInd w:val="0"/>
            </w:pPr>
            <w:r w:rsidRPr="00EB7547">
              <w:rPr>
                <w:b/>
                <w:bCs/>
              </w:rPr>
              <w:t xml:space="preserve">Распознавать </w:t>
            </w:r>
            <w:r w:rsidRPr="00EB7547">
              <w:t>линейные и квад</w:t>
            </w:r>
            <w:r w:rsidRPr="00EB7547">
              <w:softHyphen/>
              <w:t>ратные неравен</w:t>
            </w:r>
            <w:r w:rsidRPr="00EB7547">
              <w:softHyphen/>
              <w:t xml:space="preserve">ства. </w:t>
            </w:r>
          </w:p>
          <w:p w:rsidR="005C7FFB" w:rsidRPr="00EB7547" w:rsidRDefault="005C7FFB" w:rsidP="00DE56D8">
            <w:pPr>
              <w:autoSpaceDE w:val="0"/>
              <w:autoSpaceDN w:val="0"/>
              <w:adjustRightInd w:val="0"/>
            </w:pPr>
            <w:r w:rsidRPr="00EB7547">
              <w:rPr>
                <w:b/>
                <w:bCs/>
              </w:rPr>
              <w:t>Ре</w:t>
            </w:r>
            <w:r w:rsidRPr="00EB7547">
              <w:rPr>
                <w:b/>
                <w:bCs/>
              </w:rPr>
              <w:softHyphen/>
              <w:t xml:space="preserve">шать </w:t>
            </w:r>
            <w:r w:rsidRPr="00EB7547">
              <w:t>линейные неравенства, системы линей</w:t>
            </w:r>
            <w:r w:rsidRPr="00EB7547">
              <w:softHyphen/>
              <w:t>ных нера</w:t>
            </w:r>
            <w:r w:rsidRPr="00EB7547">
              <w:softHyphen/>
              <w:t xml:space="preserve">венств. </w:t>
            </w:r>
          </w:p>
          <w:p w:rsidR="005C7FFB" w:rsidRPr="00EB7547" w:rsidRDefault="005C7FFB" w:rsidP="00DE56D8">
            <w:pPr>
              <w:autoSpaceDE w:val="0"/>
              <w:autoSpaceDN w:val="0"/>
              <w:adjustRightInd w:val="0"/>
            </w:pPr>
            <w:r w:rsidRPr="00EB7547">
              <w:rPr>
                <w:b/>
                <w:bCs/>
              </w:rPr>
              <w:t xml:space="preserve">Решать </w:t>
            </w:r>
            <w:r w:rsidRPr="00EB7547">
              <w:t>квадратные неравен</w:t>
            </w:r>
            <w:r w:rsidRPr="00EB7547">
              <w:softHyphen/>
              <w:t>ства на основе гра</w:t>
            </w:r>
            <w:r w:rsidRPr="00EB7547">
              <w:softHyphen/>
              <w:t>фиче</w:t>
            </w:r>
            <w:r w:rsidRPr="00EB7547">
              <w:softHyphen/>
              <w:t>ских пред</w:t>
            </w:r>
            <w:r w:rsidRPr="00EB7547">
              <w:softHyphen/>
              <w:t>ставлений</w:t>
            </w:r>
          </w:p>
        </w:tc>
      </w:tr>
      <w:tr w:rsidR="005C7FFB" w:rsidRPr="00EB7547" w:rsidTr="00DE56D8">
        <w:trPr>
          <w:trHeight w:val="292"/>
        </w:trPr>
        <w:tc>
          <w:tcPr>
            <w:tcW w:w="15134" w:type="dxa"/>
            <w:gridSpan w:val="9"/>
          </w:tcPr>
          <w:p w:rsidR="005C7FFB" w:rsidRPr="00EB7547" w:rsidRDefault="005C7FFB" w:rsidP="005C7FFB">
            <w:pPr>
              <w:numPr>
                <w:ilvl w:val="0"/>
                <w:numId w:val="38"/>
              </w:numPr>
              <w:autoSpaceDE w:val="0"/>
              <w:autoSpaceDN w:val="0"/>
              <w:adjustRightInd w:val="0"/>
              <w:spacing w:after="0"/>
              <w:jc w:val="center"/>
              <w:rPr>
                <w:b/>
                <w:bCs/>
              </w:rPr>
            </w:pPr>
            <w:r w:rsidRPr="00EB7547">
              <w:rPr>
                <w:b/>
                <w:bCs/>
              </w:rPr>
              <w:t>Зависимости между величинами  (15 ч)</w:t>
            </w:r>
          </w:p>
        </w:tc>
      </w:tr>
      <w:tr w:rsidR="005C7FFB" w:rsidRPr="00EB7547" w:rsidTr="00DE56D8">
        <w:trPr>
          <w:trHeight w:val="292"/>
        </w:trPr>
        <w:tc>
          <w:tcPr>
            <w:tcW w:w="9606" w:type="dxa"/>
            <w:gridSpan w:val="8"/>
          </w:tcPr>
          <w:p w:rsidR="005C7FFB" w:rsidRPr="00EB7547" w:rsidRDefault="005C7FFB" w:rsidP="00DE56D8">
            <w:pPr>
              <w:autoSpaceDE w:val="0"/>
              <w:autoSpaceDN w:val="0"/>
              <w:adjustRightInd w:val="0"/>
            </w:pPr>
            <w:r w:rsidRPr="00EB7547">
              <w:t xml:space="preserve">   Зависимость между величинами.</w:t>
            </w:r>
          </w:p>
          <w:p w:rsidR="005C7FFB" w:rsidRPr="00EB7547" w:rsidRDefault="005C7FFB" w:rsidP="00DE56D8">
            <w:pPr>
              <w:autoSpaceDE w:val="0"/>
              <w:autoSpaceDN w:val="0"/>
              <w:adjustRightInd w:val="0"/>
              <w:jc w:val="both"/>
            </w:pPr>
            <w:r w:rsidRPr="00EB7547">
              <w:t xml:space="preserve">   Представление зависимостей между вели</w:t>
            </w:r>
            <w:r w:rsidRPr="00EB7547">
              <w:softHyphen/>
              <w:t>чи</w:t>
            </w:r>
            <w:r w:rsidRPr="00EB7547">
              <w:softHyphen/>
              <w:t>нами в виде формул. Вычисления по форму</w:t>
            </w:r>
            <w:r w:rsidRPr="00EB7547">
              <w:softHyphen/>
              <w:t>лам.</w:t>
            </w:r>
          </w:p>
          <w:p w:rsidR="005C7FFB" w:rsidRPr="00EB7547" w:rsidRDefault="005C7FFB" w:rsidP="00DE56D8">
            <w:pPr>
              <w:autoSpaceDE w:val="0"/>
              <w:autoSpaceDN w:val="0"/>
              <w:adjustRightInd w:val="0"/>
              <w:jc w:val="both"/>
            </w:pPr>
            <w:r w:rsidRPr="00EB7547">
              <w:t xml:space="preserve">   Прямая пропорциональная зависимость: зада</w:t>
            </w:r>
            <w:r w:rsidRPr="00EB7547">
              <w:softHyphen/>
              <w:t>ние формулой, коэффициент пропор</w:t>
            </w:r>
            <w:r w:rsidRPr="00EB7547">
              <w:softHyphen/>
              <w:t>цио</w:t>
            </w:r>
            <w:r w:rsidRPr="00EB7547">
              <w:softHyphen/>
              <w:t>нально</w:t>
            </w:r>
            <w:r w:rsidRPr="00EB7547">
              <w:softHyphen/>
              <w:t>сти; свой</w:t>
            </w:r>
            <w:r w:rsidRPr="00EB7547">
              <w:softHyphen/>
              <w:t>ства. При</w:t>
            </w:r>
            <w:r w:rsidRPr="00EB7547">
              <w:softHyphen/>
              <w:t>меры прямо пропор</w:t>
            </w:r>
            <w:r w:rsidRPr="00EB7547">
              <w:softHyphen/>
              <w:t>циональных зависимо</w:t>
            </w:r>
            <w:r w:rsidRPr="00EB7547">
              <w:softHyphen/>
              <w:t>стей.</w:t>
            </w:r>
          </w:p>
          <w:p w:rsidR="005C7FFB" w:rsidRPr="00EB7547" w:rsidRDefault="005C7FFB" w:rsidP="00DE56D8">
            <w:pPr>
              <w:autoSpaceDE w:val="0"/>
              <w:autoSpaceDN w:val="0"/>
              <w:adjustRightInd w:val="0"/>
            </w:pPr>
            <w:r w:rsidRPr="00EB7547">
              <w:t xml:space="preserve">   Обратная пропорциональная зависи</w:t>
            </w:r>
            <w:r w:rsidRPr="00EB7547">
              <w:softHyphen/>
              <w:t>мость: зада</w:t>
            </w:r>
            <w:r w:rsidRPr="00EB7547">
              <w:softHyphen/>
              <w:t>ние формулой, коэффициент обратной про</w:t>
            </w:r>
            <w:r w:rsidRPr="00EB7547">
              <w:softHyphen/>
              <w:t>порциональности; свой</w:t>
            </w:r>
            <w:r w:rsidRPr="00EB7547">
              <w:softHyphen/>
              <w:t>ства. Примеры обрат</w:t>
            </w:r>
            <w:r w:rsidRPr="00EB7547">
              <w:softHyphen/>
              <w:t>ных пропорцио</w:t>
            </w:r>
            <w:r w:rsidRPr="00EB7547">
              <w:softHyphen/>
              <w:t>наль</w:t>
            </w:r>
            <w:r w:rsidRPr="00EB7547">
              <w:softHyphen/>
              <w:t>ных зависимостей.</w:t>
            </w:r>
          </w:p>
          <w:p w:rsidR="005C7FFB" w:rsidRPr="00EB7547" w:rsidRDefault="005C7FFB" w:rsidP="00DE56D8">
            <w:pPr>
              <w:autoSpaceDE w:val="0"/>
              <w:autoSpaceDN w:val="0"/>
              <w:adjustRightInd w:val="0"/>
              <w:jc w:val="both"/>
            </w:pPr>
            <w:r w:rsidRPr="00EB7547">
              <w:t xml:space="preserve">    Решение задач на прямую пропорциональ</w:t>
            </w:r>
            <w:r w:rsidRPr="00EB7547">
              <w:softHyphen/>
              <w:t>ность и обратную пропор</w:t>
            </w:r>
            <w:r w:rsidRPr="00EB7547">
              <w:softHyphen/>
              <w:t>циональную зависимо</w:t>
            </w:r>
            <w:r w:rsidRPr="00EB7547">
              <w:softHyphen/>
              <w:t>сти</w:t>
            </w:r>
          </w:p>
        </w:tc>
        <w:tc>
          <w:tcPr>
            <w:tcW w:w="5528" w:type="dxa"/>
          </w:tcPr>
          <w:p w:rsidR="005C7FFB" w:rsidRPr="00EB7547" w:rsidRDefault="005C7FFB" w:rsidP="00DE56D8">
            <w:pPr>
              <w:autoSpaceDE w:val="0"/>
              <w:autoSpaceDN w:val="0"/>
              <w:adjustRightInd w:val="0"/>
              <w:jc w:val="both"/>
            </w:pPr>
            <w:r w:rsidRPr="00EB7547">
              <w:rPr>
                <w:b/>
                <w:bCs/>
              </w:rPr>
              <w:t xml:space="preserve">Составлять </w:t>
            </w:r>
            <w:r w:rsidRPr="00EB7547">
              <w:t>формулы, выра</w:t>
            </w:r>
            <w:r w:rsidRPr="00EB7547">
              <w:softHyphen/>
              <w:t>жающие зависимо</w:t>
            </w:r>
            <w:r w:rsidRPr="00EB7547">
              <w:softHyphen/>
              <w:t>сти между ве</w:t>
            </w:r>
            <w:r w:rsidRPr="00EB7547">
              <w:softHyphen/>
              <w:t xml:space="preserve">личинами, </w:t>
            </w:r>
            <w:r w:rsidRPr="00EB7547">
              <w:rPr>
                <w:b/>
                <w:bCs/>
              </w:rPr>
              <w:t xml:space="preserve">вычислять </w:t>
            </w:r>
            <w:r w:rsidRPr="00EB7547">
              <w:t>по форму</w:t>
            </w:r>
            <w:r w:rsidRPr="00EB7547">
              <w:softHyphen/>
              <w:t>лам.</w:t>
            </w:r>
          </w:p>
          <w:p w:rsidR="005C7FFB" w:rsidRPr="00EB7547" w:rsidRDefault="005C7FFB" w:rsidP="00DE56D8">
            <w:pPr>
              <w:autoSpaceDE w:val="0"/>
              <w:autoSpaceDN w:val="0"/>
              <w:adjustRightInd w:val="0"/>
              <w:jc w:val="both"/>
            </w:pPr>
            <w:r w:rsidRPr="00EB7547">
              <w:rPr>
                <w:b/>
                <w:bCs/>
              </w:rPr>
              <w:t xml:space="preserve">Распознавать </w:t>
            </w:r>
            <w:r w:rsidRPr="00EB7547">
              <w:t>прямую и обрат</w:t>
            </w:r>
            <w:r w:rsidRPr="00EB7547">
              <w:softHyphen/>
              <w:t>ную пропорцио</w:t>
            </w:r>
            <w:r w:rsidRPr="00EB7547">
              <w:softHyphen/>
              <w:t>наль</w:t>
            </w:r>
            <w:r w:rsidRPr="00EB7547">
              <w:softHyphen/>
              <w:t>ные зависи</w:t>
            </w:r>
            <w:r w:rsidRPr="00EB7547">
              <w:softHyphen/>
              <w:t xml:space="preserve">мости. </w:t>
            </w:r>
          </w:p>
          <w:p w:rsidR="005C7FFB" w:rsidRPr="00EB7547" w:rsidRDefault="005C7FFB" w:rsidP="00DE56D8">
            <w:pPr>
              <w:autoSpaceDE w:val="0"/>
              <w:autoSpaceDN w:val="0"/>
              <w:adjustRightInd w:val="0"/>
              <w:jc w:val="both"/>
            </w:pPr>
            <w:r w:rsidRPr="00EB7547">
              <w:rPr>
                <w:b/>
                <w:bCs/>
              </w:rPr>
              <w:t xml:space="preserve">Решать </w:t>
            </w:r>
            <w:r w:rsidRPr="00EB7547">
              <w:t>тексто</w:t>
            </w:r>
            <w:r w:rsidRPr="00EB7547">
              <w:softHyphen/>
              <w:t>вые за</w:t>
            </w:r>
            <w:r w:rsidRPr="00EB7547">
              <w:softHyphen/>
              <w:t>дачи на прямую и обрат</w:t>
            </w:r>
            <w:r w:rsidRPr="00EB7547">
              <w:softHyphen/>
              <w:t>ную про</w:t>
            </w:r>
            <w:r w:rsidRPr="00EB7547">
              <w:softHyphen/>
              <w:t>порциональные зависимо</w:t>
            </w:r>
            <w:r w:rsidRPr="00EB7547">
              <w:softHyphen/>
              <w:t xml:space="preserve">сти </w:t>
            </w:r>
            <w:r w:rsidRPr="00EB7547">
              <w:rPr>
                <w:spacing w:val="30"/>
              </w:rPr>
              <w:t>(в</w:t>
            </w:r>
            <w:r w:rsidRPr="00EB7547">
              <w:t xml:space="preserve"> том числе с контек</w:t>
            </w:r>
            <w:r w:rsidRPr="00EB7547">
              <w:softHyphen/>
              <w:t>стом из смежных дисцип</w:t>
            </w:r>
            <w:r w:rsidRPr="00EB7547">
              <w:softHyphen/>
              <w:t>лин, из реаль</w:t>
            </w:r>
            <w:r w:rsidRPr="00EB7547">
              <w:softHyphen/>
              <w:t>ной жизни)</w:t>
            </w:r>
          </w:p>
        </w:tc>
      </w:tr>
      <w:tr w:rsidR="005C7FFB" w:rsidRPr="00EB7547" w:rsidTr="00DE56D8">
        <w:trPr>
          <w:trHeight w:val="292"/>
        </w:trPr>
        <w:tc>
          <w:tcPr>
            <w:tcW w:w="15134" w:type="dxa"/>
            <w:gridSpan w:val="9"/>
          </w:tcPr>
          <w:p w:rsidR="005C7FFB" w:rsidRPr="00EB7547" w:rsidRDefault="005C7FFB" w:rsidP="005C7FFB">
            <w:pPr>
              <w:numPr>
                <w:ilvl w:val="0"/>
                <w:numId w:val="38"/>
              </w:numPr>
              <w:autoSpaceDE w:val="0"/>
              <w:autoSpaceDN w:val="0"/>
              <w:adjustRightInd w:val="0"/>
              <w:spacing w:after="0" w:line="240" w:lineRule="auto"/>
              <w:jc w:val="center"/>
              <w:rPr>
                <w:b/>
                <w:bCs/>
              </w:rPr>
            </w:pPr>
            <w:r w:rsidRPr="00EB7547">
              <w:rPr>
                <w:b/>
                <w:bCs/>
              </w:rPr>
              <w:t>Числовые функции (35 ч)</w:t>
            </w:r>
          </w:p>
        </w:tc>
      </w:tr>
      <w:tr w:rsidR="005C7FFB" w:rsidRPr="00EB7547" w:rsidTr="00DE56D8">
        <w:trPr>
          <w:trHeight w:val="292"/>
        </w:trPr>
        <w:tc>
          <w:tcPr>
            <w:tcW w:w="5211" w:type="dxa"/>
            <w:gridSpan w:val="4"/>
          </w:tcPr>
          <w:p w:rsidR="005C7FFB" w:rsidRPr="00EB7547" w:rsidRDefault="005C7FFB" w:rsidP="00DE56D8">
            <w:pPr>
              <w:autoSpaceDE w:val="0"/>
              <w:autoSpaceDN w:val="0"/>
              <w:adjustRightInd w:val="0"/>
              <w:jc w:val="both"/>
            </w:pPr>
            <w:r w:rsidRPr="00EB7547">
              <w:t xml:space="preserve">     Понятие функции. Область определения и множе</w:t>
            </w:r>
            <w:r w:rsidRPr="00EB7547">
              <w:softHyphen/>
              <w:t>ство значений функции. Спо</w:t>
            </w:r>
            <w:r w:rsidRPr="00EB7547">
              <w:softHyphen/>
              <w:t>собы зада</w:t>
            </w:r>
            <w:r w:rsidRPr="00EB7547">
              <w:softHyphen/>
              <w:t>ния функции. График функ</w:t>
            </w:r>
            <w:r w:rsidRPr="00EB7547">
              <w:softHyphen/>
              <w:t>ции. Свойства функ</w:t>
            </w:r>
            <w:r w:rsidRPr="00EB7547">
              <w:softHyphen/>
              <w:t>ции, их отображение на графике: возраста</w:t>
            </w:r>
            <w:r w:rsidRPr="00EB7547">
              <w:softHyphen/>
              <w:t>ние и убывание функ</w:t>
            </w:r>
            <w:r w:rsidRPr="00EB7547">
              <w:softHyphen/>
              <w:t>ции, нули функ</w:t>
            </w:r>
            <w:r w:rsidRPr="00EB7547">
              <w:softHyphen/>
              <w:t>ции, сохранение знака. Чтение и построе</w:t>
            </w:r>
            <w:r w:rsidRPr="00EB7547">
              <w:softHyphen/>
              <w:t>ние гра</w:t>
            </w:r>
            <w:r w:rsidRPr="00EB7547">
              <w:softHyphen/>
              <w:t>фиков функций.</w:t>
            </w:r>
          </w:p>
          <w:p w:rsidR="005C7FFB" w:rsidRPr="00EB7547" w:rsidRDefault="005C7FFB" w:rsidP="00DE56D8">
            <w:pPr>
              <w:autoSpaceDE w:val="0"/>
              <w:autoSpaceDN w:val="0"/>
              <w:adjustRightInd w:val="0"/>
              <w:jc w:val="both"/>
            </w:pPr>
            <w:r w:rsidRPr="00EB7547">
              <w:t xml:space="preserve">   Примеры графиков зависимостей, отра</w:t>
            </w:r>
            <w:r w:rsidRPr="00EB7547">
              <w:softHyphen/>
              <w:t>жаю</w:t>
            </w:r>
            <w:r w:rsidRPr="00EB7547">
              <w:softHyphen/>
              <w:t>щих реальные процессы.</w:t>
            </w:r>
          </w:p>
          <w:p w:rsidR="005C7FFB" w:rsidRPr="00EB7547" w:rsidRDefault="005C7FFB" w:rsidP="00DE56D8">
            <w:pPr>
              <w:autoSpaceDE w:val="0"/>
              <w:autoSpaceDN w:val="0"/>
              <w:adjustRightInd w:val="0"/>
              <w:jc w:val="both"/>
            </w:pPr>
            <w:r w:rsidRPr="00EB7547">
              <w:t xml:space="preserve">   Функции, описывающие прямую и обрат</w:t>
            </w:r>
            <w:r w:rsidRPr="00EB7547">
              <w:softHyphen/>
              <w:t>ную про</w:t>
            </w:r>
            <w:r w:rsidRPr="00EB7547">
              <w:softHyphen/>
              <w:t>порциональные зависимо</w:t>
            </w:r>
            <w:r w:rsidRPr="00EB7547">
              <w:softHyphen/>
              <w:t>сти, их графики.</w:t>
            </w:r>
          </w:p>
          <w:p w:rsidR="005C7FFB" w:rsidRPr="00EB7547" w:rsidRDefault="005C7FFB" w:rsidP="00DE56D8">
            <w:pPr>
              <w:autoSpaceDE w:val="0"/>
              <w:autoSpaceDN w:val="0"/>
              <w:adjustRightInd w:val="0"/>
            </w:pPr>
            <w:r w:rsidRPr="00EB7547">
              <w:t xml:space="preserve">   Линейная функция, ее график и свой</w:t>
            </w:r>
            <w:r w:rsidRPr="00EB7547">
              <w:softHyphen/>
              <w:t>ства.</w:t>
            </w:r>
          </w:p>
          <w:p w:rsidR="005C7FFB" w:rsidRPr="00EB7547" w:rsidRDefault="005C7FFB" w:rsidP="00DE56D8">
            <w:pPr>
              <w:autoSpaceDE w:val="0"/>
              <w:autoSpaceDN w:val="0"/>
              <w:adjustRightInd w:val="0"/>
            </w:pPr>
            <w:r w:rsidRPr="00EB7547">
              <w:t xml:space="preserve">   Квадратичная функция, ее график и свой</w:t>
            </w:r>
            <w:r w:rsidRPr="00EB7547">
              <w:softHyphen/>
              <w:t>ства.</w:t>
            </w:r>
          </w:p>
          <w:p w:rsidR="005C7FFB" w:rsidRPr="00EB7547" w:rsidRDefault="005C7FFB" w:rsidP="00DE56D8">
            <w:pPr>
              <w:autoSpaceDE w:val="0"/>
              <w:autoSpaceDN w:val="0"/>
              <w:adjustRightInd w:val="0"/>
              <w:jc w:val="both"/>
            </w:pPr>
            <w:r w:rsidRPr="00EB7547">
              <w:t xml:space="preserve">    Степенные функции с натуральными пока</w:t>
            </w:r>
            <w:r w:rsidRPr="00EB7547">
              <w:softHyphen/>
              <w:t>зате</w:t>
            </w:r>
            <w:r w:rsidRPr="00EB7547">
              <w:softHyphen/>
              <w:t xml:space="preserve">лями </w:t>
            </w:r>
            <w:r w:rsidRPr="00EB7547">
              <w:rPr>
                <w:spacing w:val="30"/>
              </w:rPr>
              <w:t>2</w:t>
            </w:r>
            <w:r w:rsidRPr="00EB7547">
              <w:t xml:space="preserve"> </w:t>
            </w:r>
            <w:r w:rsidRPr="00EB7547">
              <w:rPr>
                <w:spacing w:val="30"/>
              </w:rPr>
              <w:t>и</w:t>
            </w:r>
            <w:r w:rsidRPr="00EB7547">
              <w:t xml:space="preserve"> </w:t>
            </w:r>
            <w:r w:rsidRPr="00EB7547">
              <w:rPr>
                <w:spacing w:val="30"/>
              </w:rPr>
              <w:t>3,</w:t>
            </w:r>
            <w:r w:rsidRPr="00EB7547">
              <w:t xml:space="preserve"> их графики и свой</w:t>
            </w:r>
            <w:r w:rsidRPr="00EB7547">
              <w:softHyphen/>
              <w:t>ства. Гра</w:t>
            </w:r>
            <w:r w:rsidRPr="00EB7547">
              <w:softHyphen/>
              <w:t>фики функций</w:t>
            </w:r>
          </w:p>
          <w:p w:rsidR="005C7FFB" w:rsidRPr="00EB7547" w:rsidRDefault="005C7FFB" w:rsidP="00DE56D8">
            <w:pPr>
              <w:autoSpaceDE w:val="0"/>
              <w:autoSpaceDN w:val="0"/>
              <w:adjustRightInd w:val="0"/>
              <w:rPr>
                <w:i/>
                <w:iCs/>
                <w:spacing w:val="10"/>
              </w:rPr>
            </w:pPr>
            <m:oMath>
              <m:r>
                <w:rPr>
                  <w:rFonts w:ascii="Cambria Math" w:hAnsi="Cambria Math"/>
                </w:rPr>
                <m:t>у</m:t>
              </m:r>
              <m:r>
                <w:rPr>
                  <w:rFonts w:ascii="Cambria Math"/>
                </w:rPr>
                <m:t xml:space="preserve">= </m:t>
              </m:r>
              <m:rad>
                <m:radPr>
                  <m:degHide m:val="1"/>
                  <m:ctrlPr>
                    <w:rPr>
                      <w:rFonts w:ascii="Cambria Math" w:hAnsi="Cambria Math"/>
                    </w:rPr>
                  </m:ctrlPr>
                </m:radPr>
                <m:deg/>
                <m:e>
                  <m:r>
                    <w:rPr>
                      <w:rFonts w:ascii="Cambria Math" w:hAnsi="Cambria Math"/>
                    </w:rPr>
                    <m:t>х</m:t>
                  </m:r>
                </m:e>
              </m:rad>
            </m:oMath>
            <w:r w:rsidRPr="00EB7547">
              <w:rPr>
                <w:i/>
                <w:iCs/>
                <w:spacing w:val="10"/>
              </w:rPr>
              <w:t xml:space="preserve">;  </w:t>
            </w:r>
            <m:oMath>
              <m:r>
                <w:rPr>
                  <w:rFonts w:ascii="Cambria Math"/>
                </w:rPr>
                <m:t xml:space="preserve">  </m:t>
              </m:r>
              <m:r>
                <w:rPr>
                  <w:rFonts w:ascii="Cambria Math" w:hAnsi="Cambria Math"/>
                </w:rPr>
                <m:t>у</m:t>
              </m:r>
              <m:r>
                <w:rPr>
                  <w:rFonts w:ascii="Cambria Math"/>
                </w:rPr>
                <m:t xml:space="preserve">= </m:t>
              </m:r>
              <m:f>
                <m:fPr>
                  <m:ctrlPr>
                    <w:rPr>
                      <w:rFonts w:ascii="Cambria Math" w:hAnsi="Cambria Math"/>
                    </w:rPr>
                  </m:ctrlPr>
                </m:fPr>
                <m:num>
                  <m:r>
                    <w:rPr>
                      <w:rFonts w:ascii="Cambria Math" w:hAnsi="Cambria Math"/>
                    </w:rPr>
                    <m:t>х</m:t>
                  </m:r>
                </m:num>
                <m:den>
                  <m:r>
                    <w:rPr>
                      <w:rFonts w:ascii="Cambria Math" w:hAnsi="Cambria Math"/>
                    </w:rPr>
                    <m:t>у</m:t>
                  </m:r>
                </m:den>
              </m:f>
            </m:oMath>
            <w:r w:rsidRPr="00EB7547">
              <w:rPr>
                <w:i/>
                <w:iCs/>
                <w:spacing w:val="10"/>
              </w:rPr>
              <w:t xml:space="preserve">;   </w:t>
            </w:r>
            <m:oMath>
              <m:r>
                <w:rPr>
                  <w:rFonts w:ascii="Cambria Math" w:hAnsi="Cambria Math"/>
                </w:rPr>
                <m:t>у</m:t>
              </m:r>
              <m:r>
                <w:rPr>
                  <w:rFonts w:ascii="Cambria Math"/>
                </w:rPr>
                <m:t>=</m:t>
              </m:r>
              <m:d>
                <m:dPr>
                  <m:begChr m:val="|"/>
                  <m:endChr m:val="|"/>
                  <m:ctrlPr>
                    <w:rPr>
                      <w:rFonts w:ascii="Cambria Math" w:hAnsi="Cambria Math"/>
                    </w:rPr>
                  </m:ctrlPr>
                </m:dPr>
                <m:e>
                  <m:r>
                    <w:rPr>
                      <w:rFonts w:ascii="Cambria Math" w:hAnsi="Cambria Math"/>
                    </w:rPr>
                    <m:t>х</m:t>
                  </m:r>
                </m:e>
              </m:d>
            </m:oMath>
          </w:p>
        </w:tc>
        <w:tc>
          <w:tcPr>
            <w:tcW w:w="9923" w:type="dxa"/>
            <w:gridSpan w:val="5"/>
          </w:tcPr>
          <w:p w:rsidR="005C7FFB" w:rsidRPr="00EB7547" w:rsidRDefault="005C7FFB" w:rsidP="00DE56D8">
            <w:pPr>
              <w:autoSpaceDE w:val="0"/>
              <w:autoSpaceDN w:val="0"/>
              <w:adjustRightInd w:val="0"/>
              <w:jc w:val="both"/>
            </w:pPr>
            <w:r w:rsidRPr="00EB7547">
              <w:rPr>
                <w:b/>
                <w:bCs/>
              </w:rPr>
              <w:t xml:space="preserve">Вычислять </w:t>
            </w:r>
            <w:r w:rsidRPr="00EB7547">
              <w:t>значения функций, заданных фор</w:t>
            </w:r>
            <w:r w:rsidRPr="00EB7547">
              <w:softHyphen/>
              <w:t>мулами (при необ</w:t>
            </w:r>
            <w:r w:rsidRPr="00EB7547">
              <w:softHyphen/>
              <w:t xml:space="preserve">ходимости </w:t>
            </w:r>
            <w:r w:rsidRPr="00EB7547">
              <w:rPr>
                <w:b/>
                <w:bCs/>
              </w:rPr>
              <w:t>использо</w:t>
            </w:r>
            <w:r w:rsidRPr="00EB7547">
              <w:rPr>
                <w:b/>
                <w:bCs/>
              </w:rPr>
              <w:softHyphen/>
              <w:t xml:space="preserve">вать </w:t>
            </w:r>
            <w:r w:rsidRPr="00EB7547">
              <w:t xml:space="preserve">калькулятор); </w:t>
            </w:r>
            <w:r w:rsidRPr="00EB7547">
              <w:rPr>
                <w:b/>
                <w:bCs/>
              </w:rPr>
              <w:t>со</w:t>
            </w:r>
            <w:r w:rsidRPr="00EB7547">
              <w:rPr>
                <w:b/>
                <w:bCs/>
              </w:rPr>
              <w:softHyphen/>
              <w:t xml:space="preserve">ставлять </w:t>
            </w:r>
            <w:r w:rsidRPr="00EB7547">
              <w:t>таб</w:t>
            </w:r>
            <w:r w:rsidRPr="00EB7547">
              <w:softHyphen/>
              <w:t>лицы значе</w:t>
            </w:r>
            <w:r w:rsidRPr="00EB7547">
              <w:softHyphen/>
              <w:t>ний функций.</w:t>
            </w:r>
          </w:p>
          <w:p w:rsidR="005C7FFB" w:rsidRPr="00EB7547" w:rsidRDefault="005C7FFB" w:rsidP="00DE56D8">
            <w:pPr>
              <w:autoSpaceDE w:val="0"/>
              <w:autoSpaceDN w:val="0"/>
              <w:adjustRightInd w:val="0"/>
              <w:jc w:val="both"/>
            </w:pPr>
            <w:r w:rsidRPr="00EB7547">
              <w:rPr>
                <w:b/>
                <w:bCs/>
              </w:rPr>
              <w:t xml:space="preserve">Строить </w:t>
            </w:r>
            <w:r w:rsidRPr="00EB7547">
              <w:t xml:space="preserve">по точкам графики функций. </w:t>
            </w:r>
            <w:r w:rsidRPr="00EB7547">
              <w:rPr>
                <w:b/>
                <w:bCs/>
              </w:rPr>
              <w:t>Описы</w:t>
            </w:r>
            <w:r w:rsidRPr="00EB7547">
              <w:rPr>
                <w:b/>
                <w:bCs/>
              </w:rPr>
              <w:softHyphen/>
              <w:t xml:space="preserve">вать </w:t>
            </w:r>
            <w:r w:rsidRPr="00EB7547">
              <w:t>свойства функции на основе ее графиче</w:t>
            </w:r>
            <w:r w:rsidRPr="00EB7547">
              <w:softHyphen/>
              <w:t>ского представ</w:t>
            </w:r>
            <w:r w:rsidRPr="00EB7547">
              <w:softHyphen/>
              <w:t>ления.</w:t>
            </w:r>
          </w:p>
          <w:p w:rsidR="005C7FFB" w:rsidRPr="00EB7547" w:rsidRDefault="005C7FFB" w:rsidP="00DE56D8">
            <w:pPr>
              <w:autoSpaceDE w:val="0"/>
              <w:autoSpaceDN w:val="0"/>
              <w:adjustRightInd w:val="0"/>
              <w:jc w:val="both"/>
            </w:pPr>
            <w:r w:rsidRPr="00EB7547">
              <w:rPr>
                <w:b/>
                <w:bCs/>
              </w:rPr>
              <w:t xml:space="preserve">Моделировать </w:t>
            </w:r>
            <w:r w:rsidRPr="00EB7547">
              <w:t>реальные зависи</w:t>
            </w:r>
            <w:r w:rsidRPr="00EB7547">
              <w:softHyphen/>
              <w:t>мости форму</w:t>
            </w:r>
            <w:r w:rsidRPr="00EB7547">
              <w:softHyphen/>
              <w:t>лами и графи</w:t>
            </w:r>
            <w:r w:rsidRPr="00EB7547">
              <w:softHyphen/>
              <w:t xml:space="preserve">ками. </w:t>
            </w:r>
            <w:r w:rsidRPr="00EB7547">
              <w:rPr>
                <w:b/>
                <w:bCs/>
              </w:rPr>
              <w:t xml:space="preserve">Читать </w:t>
            </w:r>
            <w:r w:rsidRPr="00EB7547">
              <w:t>графики реаль</w:t>
            </w:r>
            <w:r w:rsidRPr="00EB7547">
              <w:softHyphen/>
              <w:t>ных зависимостей.</w:t>
            </w:r>
          </w:p>
          <w:p w:rsidR="005C7FFB" w:rsidRPr="00EB7547" w:rsidRDefault="005C7FFB" w:rsidP="00DE56D8">
            <w:pPr>
              <w:autoSpaceDE w:val="0"/>
              <w:autoSpaceDN w:val="0"/>
              <w:adjustRightInd w:val="0"/>
              <w:jc w:val="both"/>
            </w:pPr>
            <w:r w:rsidRPr="00EB7547">
              <w:rPr>
                <w:b/>
                <w:bCs/>
              </w:rPr>
              <w:t xml:space="preserve">Использовать </w:t>
            </w:r>
            <w:r w:rsidRPr="00EB7547">
              <w:t>функциональ</w:t>
            </w:r>
            <w:r w:rsidRPr="00EB7547">
              <w:softHyphen/>
              <w:t>ную символику для запи</w:t>
            </w:r>
            <w:r w:rsidRPr="00EB7547">
              <w:softHyphen/>
              <w:t>си раз</w:t>
            </w:r>
            <w:r w:rsidRPr="00EB7547">
              <w:softHyphen/>
              <w:t>нообразных фактов, связан</w:t>
            </w:r>
            <w:r w:rsidRPr="00EB7547">
              <w:softHyphen/>
              <w:t>ных с рассматриваемы</w:t>
            </w:r>
            <w:r w:rsidRPr="00EB7547">
              <w:softHyphen/>
              <w:t>ми функ</w:t>
            </w:r>
            <w:r w:rsidRPr="00EB7547">
              <w:softHyphen/>
              <w:t>циями, обогащая опыт выполне</w:t>
            </w:r>
            <w:r w:rsidRPr="00EB7547">
              <w:softHyphen/>
              <w:t>ния знаково-символиче</w:t>
            </w:r>
            <w:r w:rsidRPr="00EB7547">
              <w:softHyphen/>
              <w:t xml:space="preserve">ских действий. </w:t>
            </w:r>
            <w:r w:rsidRPr="00EB7547">
              <w:rPr>
                <w:b/>
                <w:bCs/>
              </w:rPr>
              <w:t>Стро</w:t>
            </w:r>
            <w:r w:rsidRPr="00EB7547">
              <w:rPr>
                <w:b/>
                <w:bCs/>
              </w:rPr>
              <w:softHyphen/>
              <w:t xml:space="preserve">ить </w:t>
            </w:r>
            <w:r w:rsidRPr="00EB7547">
              <w:t>речевые конструкции с использо</w:t>
            </w:r>
            <w:r w:rsidRPr="00EB7547">
              <w:softHyphen/>
              <w:t>ванием функциональ</w:t>
            </w:r>
            <w:r w:rsidRPr="00EB7547">
              <w:softHyphen/>
              <w:t>ной терми</w:t>
            </w:r>
            <w:r w:rsidRPr="00EB7547">
              <w:softHyphen/>
              <w:t>ноло</w:t>
            </w:r>
            <w:r w:rsidRPr="00EB7547">
              <w:softHyphen/>
              <w:t>гии.</w:t>
            </w:r>
          </w:p>
          <w:p w:rsidR="005C7FFB" w:rsidRPr="00EB7547" w:rsidRDefault="005C7FFB" w:rsidP="00DE56D8">
            <w:pPr>
              <w:autoSpaceDE w:val="0"/>
              <w:autoSpaceDN w:val="0"/>
              <w:adjustRightInd w:val="0"/>
              <w:jc w:val="both"/>
            </w:pPr>
            <w:r w:rsidRPr="00EB7547">
              <w:rPr>
                <w:b/>
                <w:bCs/>
              </w:rPr>
              <w:t xml:space="preserve">Использовать </w:t>
            </w:r>
            <w:r w:rsidRPr="00EB7547">
              <w:t>компьютерные программы для по</w:t>
            </w:r>
            <w:r w:rsidRPr="00EB7547">
              <w:softHyphen/>
              <w:t>строения гра</w:t>
            </w:r>
            <w:r w:rsidRPr="00EB7547">
              <w:softHyphen/>
              <w:t>фиков функций, для исследо</w:t>
            </w:r>
            <w:r w:rsidRPr="00EB7547">
              <w:softHyphen/>
              <w:t>ва</w:t>
            </w:r>
            <w:r w:rsidRPr="00EB7547">
              <w:softHyphen/>
              <w:t>ния положе</w:t>
            </w:r>
            <w:r w:rsidRPr="00EB7547">
              <w:softHyphen/>
              <w:t>ния на координат</w:t>
            </w:r>
            <w:r w:rsidRPr="00EB7547">
              <w:softHyphen/>
              <w:t>ной плоскости графиков функ</w:t>
            </w:r>
            <w:r w:rsidRPr="00EB7547">
              <w:softHyphen/>
              <w:t>ций в за</w:t>
            </w:r>
            <w:r w:rsidRPr="00EB7547">
              <w:softHyphen/>
              <w:t>висимо</w:t>
            </w:r>
            <w:r w:rsidRPr="00EB7547">
              <w:softHyphen/>
              <w:t>сти от значений коэффициентов, входящих в фор</w:t>
            </w:r>
            <w:r w:rsidRPr="00EB7547">
              <w:softHyphen/>
              <w:t>мулу.</w:t>
            </w:r>
          </w:p>
          <w:p w:rsidR="005C7FFB" w:rsidRPr="00EB7547" w:rsidRDefault="005C7FFB" w:rsidP="00DE56D8">
            <w:pPr>
              <w:autoSpaceDE w:val="0"/>
              <w:autoSpaceDN w:val="0"/>
              <w:adjustRightInd w:val="0"/>
            </w:pPr>
            <w:r w:rsidRPr="00EB7547">
              <w:rPr>
                <w:b/>
                <w:bCs/>
              </w:rPr>
              <w:t xml:space="preserve">Распознавать </w:t>
            </w:r>
            <w:r w:rsidRPr="00EB7547">
              <w:t xml:space="preserve">виды изучаемых функций. </w:t>
            </w:r>
            <w:r w:rsidRPr="00EB7547">
              <w:rPr>
                <w:b/>
                <w:bCs/>
              </w:rPr>
              <w:t>Пока</w:t>
            </w:r>
            <w:r w:rsidRPr="00EB7547">
              <w:rPr>
                <w:b/>
                <w:bCs/>
              </w:rPr>
              <w:softHyphen/>
              <w:t xml:space="preserve">зывать </w:t>
            </w:r>
            <w:r w:rsidRPr="00EB7547">
              <w:t>схемати</w:t>
            </w:r>
            <w:r w:rsidRPr="00EB7547">
              <w:softHyphen/>
              <w:t>чески положение на ко</w:t>
            </w:r>
            <w:r w:rsidRPr="00EB7547">
              <w:softHyphen/>
              <w:t>ординатной плоскости графи</w:t>
            </w:r>
            <w:r w:rsidRPr="00EB7547">
              <w:softHyphen/>
              <w:t>ков изучаемых функций в зави</w:t>
            </w:r>
            <w:r w:rsidRPr="00EB7547">
              <w:softHyphen/>
              <w:t>симости от значений коэффи</w:t>
            </w:r>
            <w:r w:rsidRPr="00EB7547">
              <w:softHyphen/>
              <w:t>ци</w:t>
            </w:r>
            <w:r w:rsidRPr="00EB7547">
              <w:softHyphen/>
              <w:t>ентов, входящих в фор</w:t>
            </w:r>
            <w:r w:rsidRPr="00EB7547">
              <w:softHyphen/>
              <w:t>мулы.</w:t>
            </w:r>
          </w:p>
          <w:p w:rsidR="005C7FFB" w:rsidRPr="00EB7547" w:rsidRDefault="005C7FFB" w:rsidP="00DE56D8">
            <w:pPr>
              <w:autoSpaceDE w:val="0"/>
              <w:autoSpaceDN w:val="0"/>
              <w:adjustRightInd w:val="0"/>
            </w:pPr>
            <w:r w:rsidRPr="00EB7547">
              <w:rPr>
                <w:b/>
                <w:bCs/>
              </w:rPr>
              <w:t xml:space="preserve">Строить </w:t>
            </w:r>
            <w:r w:rsidRPr="00EB7547">
              <w:t xml:space="preserve">графики изучаемых функций; </w:t>
            </w:r>
            <w:r w:rsidRPr="00EB7547">
              <w:rPr>
                <w:b/>
                <w:bCs/>
              </w:rPr>
              <w:t>описы</w:t>
            </w:r>
            <w:r w:rsidRPr="00EB7547">
              <w:rPr>
                <w:b/>
                <w:bCs/>
              </w:rPr>
              <w:softHyphen/>
              <w:t xml:space="preserve">вать </w:t>
            </w:r>
            <w:r w:rsidRPr="00EB7547">
              <w:t>их</w:t>
            </w:r>
          </w:p>
          <w:p w:rsidR="005C7FFB" w:rsidRPr="00EB7547" w:rsidRDefault="005C7FFB" w:rsidP="00DE56D8">
            <w:pPr>
              <w:autoSpaceDE w:val="0"/>
              <w:autoSpaceDN w:val="0"/>
              <w:adjustRightInd w:val="0"/>
            </w:pPr>
            <w:r w:rsidRPr="00EB7547">
              <w:t>свойства</w:t>
            </w:r>
          </w:p>
        </w:tc>
      </w:tr>
      <w:tr w:rsidR="005C7FFB" w:rsidRPr="00EB7547" w:rsidTr="00DE56D8">
        <w:trPr>
          <w:trHeight w:val="222"/>
        </w:trPr>
        <w:tc>
          <w:tcPr>
            <w:tcW w:w="15134" w:type="dxa"/>
            <w:gridSpan w:val="9"/>
          </w:tcPr>
          <w:p w:rsidR="005C7FFB" w:rsidRPr="00EB7547" w:rsidRDefault="005C7FFB" w:rsidP="005C7FFB">
            <w:pPr>
              <w:numPr>
                <w:ilvl w:val="0"/>
                <w:numId w:val="38"/>
              </w:numPr>
              <w:autoSpaceDE w:val="0"/>
              <w:autoSpaceDN w:val="0"/>
              <w:adjustRightInd w:val="0"/>
              <w:spacing w:after="0" w:line="240" w:lineRule="auto"/>
              <w:jc w:val="center"/>
              <w:rPr>
                <w:b/>
                <w:bCs/>
              </w:rPr>
            </w:pPr>
            <w:r w:rsidRPr="00EB7547">
              <w:rPr>
                <w:b/>
                <w:bCs/>
              </w:rPr>
              <w:t>Числовые последовательности. Арифметическая и геометрическая прогрессии (15 ч)</w:t>
            </w:r>
          </w:p>
        </w:tc>
      </w:tr>
      <w:tr w:rsidR="005C7FFB" w:rsidRPr="00EB7547" w:rsidTr="00DE56D8">
        <w:trPr>
          <w:trHeight w:val="292"/>
        </w:trPr>
        <w:tc>
          <w:tcPr>
            <w:tcW w:w="4219" w:type="dxa"/>
          </w:tcPr>
          <w:p w:rsidR="005C7FFB" w:rsidRPr="00EB7547" w:rsidRDefault="005C7FFB" w:rsidP="00DE56D8">
            <w:pPr>
              <w:autoSpaceDE w:val="0"/>
              <w:autoSpaceDN w:val="0"/>
              <w:adjustRightInd w:val="0"/>
              <w:ind w:firstLine="346"/>
            </w:pPr>
            <w:r w:rsidRPr="00EB7547">
              <w:t>Понятие числовой последовательно</w:t>
            </w:r>
            <w:r w:rsidRPr="00EB7547">
              <w:softHyphen/>
              <w:t>сти. Зада</w:t>
            </w:r>
            <w:r w:rsidRPr="00EB7547">
              <w:softHyphen/>
              <w:t>ние последовательности рекур</w:t>
            </w:r>
            <w:r w:rsidRPr="00EB7547">
              <w:softHyphen/>
              <w:t>рентной фор</w:t>
            </w:r>
            <w:r w:rsidRPr="00EB7547">
              <w:softHyphen/>
              <w:t>мулой и фор</w:t>
            </w:r>
            <w:r w:rsidRPr="00EB7547">
              <w:softHyphen/>
              <w:t xml:space="preserve">мулой </w:t>
            </w:r>
            <w:r w:rsidRPr="00EB7547">
              <w:rPr>
                <w:lang w:val="en-US"/>
              </w:rPr>
              <w:t>n</w:t>
            </w:r>
            <w:r w:rsidRPr="00EB7547">
              <w:t>-го члена.</w:t>
            </w:r>
          </w:p>
          <w:p w:rsidR="005C7FFB" w:rsidRPr="00EB7547" w:rsidRDefault="005C7FFB" w:rsidP="00DE56D8">
            <w:pPr>
              <w:autoSpaceDE w:val="0"/>
              <w:autoSpaceDN w:val="0"/>
              <w:adjustRightInd w:val="0"/>
              <w:ind w:firstLine="341"/>
            </w:pPr>
            <w:r w:rsidRPr="00EB7547">
              <w:t>Арифметическая и геометрическая про</w:t>
            </w:r>
            <w:r w:rsidRPr="00EB7547">
              <w:softHyphen/>
              <w:t>грес</w:t>
            </w:r>
            <w:r w:rsidRPr="00EB7547">
              <w:softHyphen/>
              <w:t xml:space="preserve">сии. Формулы </w:t>
            </w:r>
            <w:r w:rsidRPr="00EB7547">
              <w:rPr>
                <w:lang w:val="en-US"/>
              </w:rPr>
              <w:t>n</w:t>
            </w:r>
            <w:r w:rsidRPr="00EB7547">
              <w:t>-го члена арифме</w:t>
            </w:r>
            <w:r w:rsidRPr="00EB7547">
              <w:softHyphen/>
              <w:t>тиче</w:t>
            </w:r>
            <w:r w:rsidRPr="00EB7547">
              <w:softHyphen/>
              <w:t>ской и геометриче</w:t>
            </w:r>
            <w:r w:rsidRPr="00EB7547">
              <w:softHyphen/>
              <w:t>ской про</w:t>
            </w:r>
            <w:r w:rsidRPr="00EB7547">
              <w:softHyphen/>
              <w:t>грессий, суммы первых п  членов. Изобра</w:t>
            </w:r>
            <w:r w:rsidRPr="00EB7547">
              <w:softHyphen/>
              <w:t>же</w:t>
            </w:r>
            <w:r w:rsidRPr="00EB7547">
              <w:softHyphen/>
              <w:t>ние членов арифме</w:t>
            </w:r>
            <w:r w:rsidRPr="00EB7547">
              <w:softHyphen/>
              <w:t>тической и геометрической про</w:t>
            </w:r>
            <w:r w:rsidRPr="00EB7547">
              <w:softHyphen/>
              <w:t>грес</w:t>
            </w:r>
            <w:r w:rsidRPr="00EB7547">
              <w:softHyphen/>
              <w:t>сий точками коор</w:t>
            </w:r>
            <w:r w:rsidRPr="00EB7547">
              <w:softHyphen/>
              <w:t>динатной плоскости. Линей</w:t>
            </w:r>
            <w:r w:rsidRPr="00EB7547">
              <w:softHyphen/>
              <w:t>ный и экспоненциаль</w:t>
            </w:r>
            <w:r w:rsidRPr="00EB7547">
              <w:softHyphen/>
              <w:t>ный рост. Слож</w:t>
            </w:r>
            <w:r w:rsidRPr="00EB7547">
              <w:softHyphen/>
              <w:t>ные про</w:t>
            </w:r>
            <w:r w:rsidRPr="00EB7547">
              <w:softHyphen/>
              <w:t>центы</w:t>
            </w:r>
          </w:p>
        </w:tc>
        <w:tc>
          <w:tcPr>
            <w:tcW w:w="10915" w:type="dxa"/>
            <w:gridSpan w:val="8"/>
          </w:tcPr>
          <w:p w:rsidR="005C7FFB" w:rsidRPr="00EB7547" w:rsidRDefault="005C7FFB" w:rsidP="00DE56D8">
            <w:pPr>
              <w:autoSpaceDE w:val="0"/>
              <w:autoSpaceDN w:val="0"/>
              <w:adjustRightInd w:val="0"/>
              <w:jc w:val="both"/>
            </w:pPr>
            <w:r w:rsidRPr="00EB7547">
              <w:rPr>
                <w:b/>
                <w:bCs/>
              </w:rPr>
              <w:t xml:space="preserve">Применять </w:t>
            </w:r>
            <w:r w:rsidRPr="00EB7547">
              <w:t>индексные обозначе</w:t>
            </w:r>
            <w:r w:rsidRPr="00EB7547">
              <w:softHyphen/>
              <w:t xml:space="preserve">ния, </w:t>
            </w:r>
            <w:r w:rsidRPr="00EB7547">
              <w:rPr>
                <w:b/>
                <w:bCs/>
              </w:rPr>
              <w:t>стро</w:t>
            </w:r>
            <w:r w:rsidRPr="00EB7547">
              <w:rPr>
                <w:b/>
                <w:bCs/>
              </w:rPr>
              <w:softHyphen/>
              <w:t xml:space="preserve">ить </w:t>
            </w:r>
            <w:r w:rsidRPr="00EB7547">
              <w:t>рече</w:t>
            </w:r>
            <w:r w:rsidRPr="00EB7547">
              <w:softHyphen/>
              <w:t>вые высказывания с использова</w:t>
            </w:r>
            <w:r w:rsidRPr="00EB7547">
              <w:softHyphen/>
              <w:t>нием терминологии, свя</w:t>
            </w:r>
            <w:r w:rsidRPr="00EB7547">
              <w:softHyphen/>
              <w:t>занной с понятием последо</w:t>
            </w:r>
            <w:r w:rsidRPr="00EB7547">
              <w:softHyphen/>
              <w:t>вательно</w:t>
            </w:r>
            <w:r w:rsidRPr="00EB7547">
              <w:softHyphen/>
              <w:t>сти.</w:t>
            </w:r>
          </w:p>
          <w:p w:rsidR="005C7FFB" w:rsidRPr="00EB7547" w:rsidRDefault="005C7FFB" w:rsidP="00DE56D8">
            <w:pPr>
              <w:autoSpaceDE w:val="0"/>
              <w:autoSpaceDN w:val="0"/>
              <w:adjustRightInd w:val="0"/>
              <w:jc w:val="both"/>
            </w:pPr>
            <w:r w:rsidRPr="00EB7547">
              <w:rPr>
                <w:b/>
                <w:bCs/>
              </w:rPr>
              <w:t xml:space="preserve">Вычислять </w:t>
            </w:r>
            <w:r w:rsidRPr="00EB7547">
              <w:t>члены последова</w:t>
            </w:r>
            <w:r w:rsidRPr="00EB7547">
              <w:softHyphen/>
              <w:t>тельностей, задан</w:t>
            </w:r>
            <w:r w:rsidRPr="00EB7547">
              <w:softHyphen/>
              <w:t>ных форму</w:t>
            </w:r>
            <w:r w:rsidRPr="00EB7547">
              <w:softHyphen/>
              <w:t>лой п-го члена или рекуррент</w:t>
            </w:r>
            <w:r w:rsidRPr="00EB7547">
              <w:softHyphen/>
              <w:t xml:space="preserve">ной формулой. </w:t>
            </w:r>
          </w:p>
          <w:p w:rsidR="005C7FFB" w:rsidRPr="00EB7547" w:rsidRDefault="005C7FFB" w:rsidP="00DE56D8">
            <w:pPr>
              <w:autoSpaceDE w:val="0"/>
              <w:autoSpaceDN w:val="0"/>
              <w:adjustRightInd w:val="0"/>
              <w:jc w:val="both"/>
            </w:pPr>
            <w:r w:rsidRPr="00EB7547">
              <w:rPr>
                <w:b/>
                <w:bCs/>
              </w:rPr>
              <w:t xml:space="preserve">Устанавливать </w:t>
            </w:r>
            <w:r w:rsidRPr="00EB7547">
              <w:t>закономерность в построе</w:t>
            </w:r>
            <w:r w:rsidRPr="00EB7547">
              <w:softHyphen/>
              <w:t>нии последова</w:t>
            </w:r>
            <w:r w:rsidRPr="00EB7547">
              <w:softHyphen/>
              <w:t>тельно</w:t>
            </w:r>
            <w:r w:rsidRPr="00EB7547">
              <w:softHyphen/>
              <w:t>сти, если из</w:t>
            </w:r>
            <w:r w:rsidRPr="00EB7547">
              <w:softHyphen/>
              <w:t>вестны пер</w:t>
            </w:r>
            <w:r w:rsidRPr="00EB7547">
              <w:softHyphen/>
              <w:t>вые несколько ее чле</w:t>
            </w:r>
            <w:r w:rsidRPr="00EB7547">
              <w:softHyphen/>
              <w:t xml:space="preserve">нов. </w:t>
            </w:r>
          </w:p>
          <w:p w:rsidR="005C7FFB" w:rsidRPr="00EB7547" w:rsidRDefault="005C7FFB" w:rsidP="00DE56D8">
            <w:pPr>
              <w:autoSpaceDE w:val="0"/>
              <w:autoSpaceDN w:val="0"/>
              <w:adjustRightInd w:val="0"/>
              <w:jc w:val="both"/>
            </w:pPr>
            <w:r w:rsidRPr="00EB7547">
              <w:rPr>
                <w:b/>
                <w:bCs/>
              </w:rPr>
              <w:t xml:space="preserve">Изображать </w:t>
            </w:r>
            <w:r w:rsidRPr="00EB7547">
              <w:t>члены по</w:t>
            </w:r>
            <w:r w:rsidRPr="00EB7547">
              <w:softHyphen/>
              <w:t>следователь</w:t>
            </w:r>
            <w:r w:rsidRPr="00EB7547">
              <w:softHyphen/>
              <w:t>ности точ</w:t>
            </w:r>
            <w:r w:rsidRPr="00EB7547">
              <w:softHyphen/>
              <w:t>ками на ко</w:t>
            </w:r>
            <w:r w:rsidRPr="00EB7547">
              <w:softHyphen/>
              <w:t>ординатной плоскости.</w:t>
            </w:r>
          </w:p>
          <w:p w:rsidR="005C7FFB" w:rsidRPr="00EB7547" w:rsidRDefault="005C7FFB" w:rsidP="00DE56D8">
            <w:pPr>
              <w:autoSpaceDE w:val="0"/>
              <w:autoSpaceDN w:val="0"/>
              <w:adjustRightInd w:val="0"/>
              <w:jc w:val="both"/>
            </w:pPr>
            <w:r w:rsidRPr="00EB7547">
              <w:rPr>
                <w:b/>
                <w:bCs/>
              </w:rPr>
              <w:t xml:space="preserve">Распознавать </w:t>
            </w:r>
            <w:r w:rsidRPr="00EB7547">
              <w:t>арифметическую и геометриче</w:t>
            </w:r>
            <w:r w:rsidRPr="00EB7547">
              <w:softHyphen/>
              <w:t>скую прогрессии при разных спосо</w:t>
            </w:r>
            <w:r w:rsidRPr="00EB7547">
              <w:softHyphen/>
              <w:t xml:space="preserve">бах задания. </w:t>
            </w:r>
          </w:p>
          <w:p w:rsidR="005C7FFB" w:rsidRPr="00EB7547" w:rsidRDefault="005C7FFB" w:rsidP="00DE56D8">
            <w:pPr>
              <w:autoSpaceDE w:val="0"/>
              <w:autoSpaceDN w:val="0"/>
              <w:adjustRightInd w:val="0"/>
              <w:jc w:val="both"/>
            </w:pPr>
            <w:r w:rsidRPr="00EB7547">
              <w:rPr>
                <w:b/>
                <w:bCs/>
              </w:rPr>
              <w:t xml:space="preserve">Выводить </w:t>
            </w:r>
            <w:r w:rsidRPr="00EB7547">
              <w:t>на основе доказатель</w:t>
            </w:r>
            <w:r w:rsidRPr="00EB7547">
              <w:softHyphen/>
              <w:t>ных рассужде</w:t>
            </w:r>
            <w:r w:rsidRPr="00EB7547">
              <w:softHyphen/>
              <w:t>ний фор</w:t>
            </w:r>
            <w:r w:rsidRPr="00EB7547">
              <w:softHyphen/>
              <w:t>мулы общего чле</w:t>
            </w:r>
            <w:r w:rsidRPr="00EB7547">
              <w:softHyphen/>
              <w:t>на арифме</w:t>
            </w:r>
            <w:r w:rsidRPr="00EB7547">
              <w:softHyphen/>
              <w:t>тической и геометрической про</w:t>
            </w:r>
            <w:r w:rsidRPr="00EB7547">
              <w:softHyphen/>
              <w:t>грессий, суммы первых л членов арифметиче</w:t>
            </w:r>
            <w:r w:rsidRPr="00EB7547">
              <w:softHyphen/>
              <w:t>ской и гео</w:t>
            </w:r>
            <w:r w:rsidRPr="00EB7547">
              <w:softHyphen/>
              <w:t>метрической про</w:t>
            </w:r>
            <w:r w:rsidRPr="00EB7547">
              <w:softHyphen/>
              <w:t xml:space="preserve">грессий; </w:t>
            </w:r>
            <w:r w:rsidRPr="00EB7547">
              <w:rPr>
                <w:b/>
                <w:bCs/>
              </w:rPr>
              <w:t>ре</w:t>
            </w:r>
            <w:r w:rsidRPr="00EB7547">
              <w:rPr>
                <w:b/>
                <w:bCs/>
              </w:rPr>
              <w:softHyphen/>
              <w:t xml:space="preserve">шать </w:t>
            </w:r>
            <w:r w:rsidRPr="00EB7547">
              <w:t>задачи с использованием этих формул.</w:t>
            </w:r>
          </w:p>
          <w:p w:rsidR="005C7FFB" w:rsidRPr="00EB7547" w:rsidRDefault="005C7FFB" w:rsidP="00DE56D8">
            <w:pPr>
              <w:autoSpaceDE w:val="0"/>
              <w:autoSpaceDN w:val="0"/>
              <w:adjustRightInd w:val="0"/>
              <w:jc w:val="both"/>
            </w:pPr>
            <w:r w:rsidRPr="00EB7547">
              <w:rPr>
                <w:b/>
                <w:bCs/>
              </w:rPr>
              <w:t xml:space="preserve">Рассматривать </w:t>
            </w:r>
            <w:r w:rsidRPr="00EB7547">
              <w:t>примеры из ре</w:t>
            </w:r>
            <w:r w:rsidRPr="00EB7547">
              <w:softHyphen/>
              <w:t>альной жизни, иллю</w:t>
            </w:r>
            <w:r w:rsidRPr="00EB7547">
              <w:softHyphen/>
              <w:t>стрирую</w:t>
            </w:r>
            <w:r w:rsidRPr="00EB7547">
              <w:softHyphen/>
              <w:t>щие изменение в арифметиче</w:t>
            </w:r>
            <w:r w:rsidRPr="00EB7547">
              <w:softHyphen/>
              <w:t>ской прогрессии, в геометриче</w:t>
            </w:r>
            <w:r w:rsidRPr="00EB7547">
              <w:softHyphen/>
              <w:t>ской прогрес</w:t>
            </w:r>
            <w:r w:rsidRPr="00EB7547">
              <w:softHyphen/>
              <w:t xml:space="preserve">сии; </w:t>
            </w:r>
            <w:r w:rsidRPr="00EB7547">
              <w:rPr>
                <w:b/>
                <w:bCs/>
              </w:rPr>
              <w:t xml:space="preserve">изображать </w:t>
            </w:r>
            <w:r w:rsidRPr="00EB7547">
              <w:t>соответствую</w:t>
            </w:r>
            <w:r w:rsidRPr="00EB7547">
              <w:softHyphen/>
              <w:t>щие зависимо</w:t>
            </w:r>
            <w:r w:rsidRPr="00EB7547">
              <w:softHyphen/>
              <w:t>сти графически.</w:t>
            </w:r>
          </w:p>
          <w:p w:rsidR="005C7FFB" w:rsidRPr="00EB7547" w:rsidRDefault="005C7FFB" w:rsidP="00DE56D8">
            <w:pPr>
              <w:autoSpaceDE w:val="0"/>
              <w:autoSpaceDN w:val="0"/>
              <w:adjustRightInd w:val="0"/>
              <w:jc w:val="both"/>
            </w:pPr>
            <w:r w:rsidRPr="00EB7547">
              <w:rPr>
                <w:b/>
                <w:bCs/>
              </w:rPr>
              <w:t xml:space="preserve">Решать </w:t>
            </w:r>
            <w:r w:rsidRPr="00EB7547">
              <w:t>задачи на сложные про</w:t>
            </w:r>
            <w:r w:rsidRPr="00EB7547">
              <w:softHyphen/>
              <w:t xml:space="preserve">центы, в том числе задачи из реальной практики </w:t>
            </w:r>
            <w:r w:rsidRPr="00EB7547">
              <w:rPr>
                <w:spacing w:val="30"/>
              </w:rPr>
              <w:t>(с</w:t>
            </w:r>
            <w:r w:rsidRPr="00EB7547">
              <w:t xml:space="preserve"> исполь</w:t>
            </w:r>
            <w:r w:rsidRPr="00EB7547">
              <w:softHyphen/>
              <w:t>зованием кальку</w:t>
            </w:r>
            <w:r w:rsidRPr="00EB7547">
              <w:softHyphen/>
              <w:t>лятора)</w:t>
            </w:r>
          </w:p>
        </w:tc>
      </w:tr>
      <w:tr w:rsidR="005C7FFB" w:rsidRPr="00EB7547" w:rsidTr="00DE56D8">
        <w:trPr>
          <w:trHeight w:val="292"/>
        </w:trPr>
        <w:tc>
          <w:tcPr>
            <w:tcW w:w="15134" w:type="dxa"/>
            <w:gridSpan w:val="9"/>
          </w:tcPr>
          <w:p w:rsidR="005C7FFB" w:rsidRPr="00EB7547" w:rsidRDefault="005C7FFB" w:rsidP="005C7FFB">
            <w:pPr>
              <w:numPr>
                <w:ilvl w:val="0"/>
                <w:numId w:val="38"/>
              </w:numPr>
              <w:autoSpaceDE w:val="0"/>
              <w:autoSpaceDN w:val="0"/>
              <w:adjustRightInd w:val="0"/>
              <w:spacing w:after="0" w:line="240" w:lineRule="auto"/>
              <w:jc w:val="center"/>
              <w:rPr>
                <w:b/>
                <w:bCs/>
              </w:rPr>
            </w:pPr>
            <w:r w:rsidRPr="00EB7547">
              <w:rPr>
                <w:b/>
                <w:bCs/>
              </w:rPr>
              <w:t>Описательная статистика (10 ч)</w:t>
            </w:r>
          </w:p>
        </w:tc>
      </w:tr>
      <w:tr w:rsidR="005C7FFB" w:rsidRPr="00EB7547" w:rsidTr="00DE56D8">
        <w:trPr>
          <w:trHeight w:val="292"/>
        </w:trPr>
        <w:tc>
          <w:tcPr>
            <w:tcW w:w="4219" w:type="dxa"/>
          </w:tcPr>
          <w:p w:rsidR="005C7FFB" w:rsidRPr="00EB7547" w:rsidRDefault="005C7FFB" w:rsidP="00DE56D8">
            <w:pPr>
              <w:autoSpaceDE w:val="0"/>
              <w:autoSpaceDN w:val="0"/>
              <w:adjustRightInd w:val="0"/>
              <w:ind w:firstLine="336"/>
            </w:pPr>
            <w:r w:rsidRPr="00EB7547">
              <w:t>Представление данных в виде таблиц, диа</w:t>
            </w:r>
            <w:r w:rsidRPr="00EB7547">
              <w:softHyphen/>
              <w:t>грамм, графиков. Случайная изменчи</w:t>
            </w:r>
            <w:r w:rsidRPr="00EB7547">
              <w:softHyphen/>
              <w:t>вость. Ста</w:t>
            </w:r>
            <w:r w:rsidRPr="00EB7547">
              <w:softHyphen/>
              <w:t>тистические</w:t>
            </w:r>
          </w:p>
          <w:p w:rsidR="005C7FFB" w:rsidRPr="00EB7547" w:rsidRDefault="005C7FFB" w:rsidP="00DE56D8">
            <w:pPr>
              <w:autoSpaceDE w:val="0"/>
              <w:autoSpaceDN w:val="0"/>
              <w:adjustRightInd w:val="0"/>
              <w:ind w:firstLine="336"/>
            </w:pPr>
            <w:r w:rsidRPr="00EB7547">
              <w:t>характеристики набора данных: сред</w:t>
            </w:r>
            <w:r w:rsidRPr="00EB7547">
              <w:softHyphen/>
              <w:t>нее ариф</w:t>
            </w:r>
            <w:r w:rsidRPr="00EB7547">
              <w:softHyphen/>
              <w:t>метиче</w:t>
            </w:r>
            <w:r w:rsidRPr="00EB7547">
              <w:softHyphen/>
              <w:t>ское, медиана, наиболь</w:t>
            </w:r>
            <w:r w:rsidRPr="00EB7547">
              <w:softHyphen/>
              <w:t>шее и наи</w:t>
            </w:r>
            <w:r w:rsidRPr="00EB7547">
              <w:softHyphen/>
              <w:t>меньшее значения, размах. Пред</w:t>
            </w:r>
            <w:r w:rsidRPr="00EB7547">
              <w:softHyphen/>
              <w:t>ставление о выборочном исследова</w:t>
            </w:r>
            <w:r w:rsidRPr="00EB7547">
              <w:softHyphen/>
              <w:t>нии</w:t>
            </w:r>
          </w:p>
        </w:tc>
        <w:tc>
          <w:tcPr>
            <w:tcW w:w="10915" w:type="dxa"/>
            <w:gridSpan w:val="8"/>
          </w:tcPr>
          <w:p w:rsidR="005C7FFB" w:rsidRPr="00EB7547" w:rsidRDefault="005C7FFB" w:rsidP="00DE56D8">
            <w:pPr>
              <w:autoSpaceDE w:val="0"/>
              <w:autoSpaceDN w:val="0"/>
              <w:adjustRightInd w:val="0"/>
              <w:jc w:val="both"/>
            </w:pPr>
            <w:r w:rsidRPr="00EB7547">
              <w:rPr>
                <w:b/>
                <w:bCs/>
              </w:rPr>
              <w:t xml:space="preserve">Извлекать </w:t>
            </w:r>
            <w:r w:rsidRPr="00EB7547">
              <w:t>информацию из таб</w:t>
            </w:r>
            <w:r w:rsidRPr="00EB7547">
              <w:softHyphen/>
              <w:t>лиц и диа</w:t>
            </w:r>
            <w:r w:rsidRPr="00EB7547">
              <w:softHyphen/>
              <w:t xml:space="preserve">грамм, </w:t>
            </w:r>
            <w:r w:rsidRPr="00EB7547">
              <w:rPr>
                <w:b/>
                <w:bCs/>
              </w:rPr>
              <w:t>вы</w:t>
            </w:r>
            <w:r w:rsidRPr="00EB7547">
              <w:rPr>
                <w:b/>
                <w:bCs/>
              </w:rPr>
              <w:softHyphen/>
              <w:t xml:space="preserve">полнять </w:t>
            </w:r>
            <w:r w:rsidRPr="00EB7547">
              <w:t>вычисления по таблич</w:t>
            </w:r>
            <w:r w:rsidRPr="00EB7547">
              <w:softHyphen/>
              <w:t>ным дан</w:t>
            </w:r>
            <w:r w:rsidRPr="00EB7547">
              <w:softHyphen/>
              <w:t xml:space="preserve">ным. </w:t>
            </w:r>
            <w:r w:rsidRPr="00EB7547">
              <w:rPr>
                <w:b/>
                <w:bCs/>
              </w:rPr>
              <w:t xml:space="preserve">Определять </w:t>
            </w:r>
            <w:r w:rsidRPr="00EB7547">
              <w:t>по диаграм</w:t>
            </w:r>
            <w:r w:rsidRPr="00EB7547">
              <w:softHyphen/>
              <w:t xml:space="preserve">мам наибольшие и наименьшие данные, </w:t>
            </w:r>
            <w:r w:rsidRPr="00EB7547">
              <w:rPr>
                <w:b/>
                <w:bCs/>
              </w:rPr>
              <w:t>сравни</w:t>
            </w:r>
            <w:r w:rsidRPr="00EB7547">
              <w:rPr>
                <w:b/>
                <w:bCs/>
              </w:rPr>
              <w:softHyphen/>
              <w:t xml:space="preserve">вать </w:t>
            </w:r>
            <w:r w:rsidRPr="00EB7547">
              <w:t>величины.</w:t>
            </w:r>
          </w:p>
          <w:p w:rsidR="005C7FFB" w:rsidRPr="00EB7547" w:rsidRDefault="005C7FFB" w:rsidP="00DE56D8">
            <w:pPr>
              <w:autoSpaceDE w:val="0"/>
              <w:autoSpaceDN w:val="0"/>
              <w:adjustRightInd w:val="0"/>
              <w:jc w:val="both"/>
            </w:pPr>
            <w:r w:rsidRPr="00EB7547">
              <w:rPr>
                <w:b/>
                <w:bCs/>
              </w:rPr>
              <w:t xml:space="preserve">Представлять </w:t>
            </w:r>
            <w:r w:rsidRPr="00EB7547">
              <w:t>информацию в виде таблиц, столбча</w:t>
            </w:r>
            <w:r w:rsidRPr="00EB7547">
              <w:softHyphen/>
              <w:t>тых и круго</w:t>
            </w:r>
            <w:r w:rsidRPr="00EB7547">
              <w:softHyphen/>
              <w:t>вых диаграмм, в том числе с помощью компьютер</w:t>
            </w:r>
            <w:r w:rsidRPr="00EB7547">
              <w:softHyphen/>
              <w:t>ных программ.</w:t>
            </w:r>
          </w:p>
          <w:p w:rsidR="005C7FFB" w:rsidRPr="00EB7547" w:rsidRDefault="005C7FFB" w:rsidP="00DE56D8">
            <w:pPr>
              <w:autoSpaceDE w:val="0"/>
              <w:autoSpaceDN w:val="0"/>
              <w:adjustRightInd w:val="0"/>
              <w:jc w:val="both"/>
            </w:pPr>
            <w:r w:rsidRPr="00EB7547">
              <w:rPr>
                <w:b/>
                <w:bCs/>
              </w:rPr>
              <w:t xml:space="preserve">Приводить </w:t>
            </w:r>
            <w:r w:rsidRPr="00EB7547">
              <w:t xml:space="preserve">примеры числовых данных (цена, рост, время на дорогу и т. </w:t>
            </w:r>
            <w:r w:rsidRPr="00EB7547">
              <w:rPr>
                <w:spacing w:val="30"/>
              </w:rPr>
              <w:t>д.),</w:t>
            </w:r>
            <w:r w:rsidRPr="00EB7547">
              <w:t xml:space="preserve"> </w:t>
            </w:r>
            <w:r w:rsidRPr="00EB7547">
              <w:rPr>
                <w:b/>
                <w:bCs/>
              </w:rPr>
              <w:t>нахо</w:t>
            </w:r>
            <w:r w:rsidRPr="00EB7547">
              <w:rPr>
                <w:b/>
                <w:bCs/>
              </w:rPr>
              <w:softHyphen/>
              <w:t xml:space="preserve">дить </w:t>
            </w:r>
            <w:r w:rsidRPr="00EB7547">
              <w:t>сред</w:t>
            </w:r>
            <w:r w:rsidRPr="00EB7547">
              <w:softHyphen/>
              <w:t>нее арифмети</w:t>
            </w:r>
            <w:r w:rsidRPr="00EB7547">
              <w:softHyphen/>
              <w:t>ческое, размах чи</w:t>
            </w:r>
            <w:r w:rsidRPr="00EB7547">
              <w:softHyphen/>
              <w:t>сло</w:t>
            </w:r>
            <w:r w:rsidRPr="00EB7547">
              <w:softHyphen/>
              <w:t>вых наборов.</w:t>
            </w:r>
          </w:p>
          <w:p w:rsidR="005C7FFB" w:rsidRPr="00EB7547" w:rsidRDefault="005C7FFB" w:rsidP="00DE56D8">
            <w:pPr>
              <w:autoSpaceDE w:val="0"/>
              <w:autoSpaceDN w:val="0"/>
              <w:adjustRightInd w:val="0"/>
              <w:rPr>
                <w:b/>
                <w:bCs/>
              </w:rPr>
            </w:pPr>
            <w:r w:rsidRPr="00EB7547">
              <w:rPr>
                <w:b/>
                <w:bCs/>
              </w:rPr>
              <w:t xml:space="preserve">Приводить </w:t>
            </w:r>
            <w:r w:rsidRPr="00EB7547">
              <w:t>содержательные примеры исполь</w:t>
            </w:r>
            <w:r w:rsidRPr="00EB7547">
              <w:softHyphen/>
              <w:t>зования сред</w:t>
            </w:r>
            <w:r w:rsidRPr="00EB7547">
              <w:softHyphen/>
              <w:t>них для описания данных (уро</w:t>
            </w:r>
            <w:r w:rsidRPr="00EB7547">
              <w:softHyphen/>
              <w:t>вень воды в водоеме, спортив</w:t>
            </w:r>
            <w:r w:rsidRPr="00EB7547">
              <w:softHyphen/>
              <w:t>ные показа</w:t>
            </w:r>
            <w:r w:rsidRPr="00EB7547">
              <w:softHyphen/>
              <w:t>тели, определение границ климати</w:t>
            </w:r>
            <w:r w:rsidRPr="00EB7547">
              <w:softHyphen/>
              <w:t>ческих зон)</w:t>
            </w:r>
          </w:p>
        </w:tc>
      </w:tr>
      <w:tr w:rsidR="005C7FFB" w:rsidRPr="00EB7547" w:rsidTr="00DE56D8">
        <w:trPr>
          <w:trHeight w:val="292"/>
        </w:trPr>
        <w:tc>
          <w:tcPr>
            <w:tcW w:w="15134" w:type="dxa"/>
            <w:gridSpan w:val="9"/>
          </w:tcPr>
          <w:p w:rsidR="005C7FFB" w:rsidRPr="00EB7547" w:rsidRDefault="005C7FFB" w:rsidP="005C7FFB">
            <w:pPr>
              <w:numPr>
                <w:ilvl w:val="0"/>
                <w:numId w:val="38"/>
              </w:numPr>
              <w:autoSpaceDE w:val="0"/>
              <w:autoSpaceDN w:val="0"/>
              <w:adjustRightInd w:val="0"/>
              <w:spacing w:after="0" w:line="240" w:lineRule="auto"/>
              <w:jc w:val="center"/>
              <w:rPr>
                <w:b/>
                <w:bCs/>
              </w:rPr>
            </w:pPr>
            <w:r w:rsidRPr="00EB7547">
              <w:rPr>
                <w:b/>
                <w:bCs/>
              </w:rPr>
              <w:t>Случайные события и вероятность (15 ч)</w:t>
            </w:r>
          </w:p>
        </w:tc>
      </w:tr>
      <w:tr w:rsidR="005C7FFB" w:rsidRPr="00EB7547" w:rsidTr="00DE56D8">
        <w:trPr>
          <w:trHeight w:val="1783"/>
        </w:trPr>
        <w:tc>
          <w:tcPr>
            <w:tcW w:w="4503" w:type="dxa"/>
            <w:gridSpan w:val="2"/>
            <w:tcBorders>
              <w:right w:val="single" w:sz="4" w:space="0" w:color="auto"/>
            </w:tcBorders>
          </w:tcPr>
          <w:p w:rsidR="005C7FFB" w:rsidRPr="00EB7547" w:rsidRDefault="005C7FFB" w:rsidP="00DE56D8">
            <w:pPr>
              <w:autoSpaceDE w:val="0"/>
              <w:autoSpaceDN w:val="0"/>
              <w:adjustRightInd w:val="0"/>
              <w:ind w:firstLine="350"/>
            </w:pPr>
            <w:r w:rsidRPr="00EB7547">
              <w:t>Понятие о случайном опыте и случай</w:t>
            </w:r>
            <w:r w:rsidRPr="00EB7547">
              <w:softHyphen/>
              <w:t>ном со</w:t>
            </w:r>
            <w:r w:rsidRPr="00EB7547">
              <w:softHyphen/>
              <w:t>бытии. Частота случайного события. Статисти</w:t>
            </w:r>
            <w:r w:rsidRPr="00EB7547">
              <w:softHyphen/>
              <w:t>че</w:t>
            </w:r>
            <w:r w:rsidRPr="00EB7547">
              <w:softHyphen/>
              <w:t>ский подход к поня</w:t>
            </w:r>
            <w:r w:rsidRPr="00EB7547">
              <w:softHyphen/>
              <w:t>тию вероятно</w:t>
            </w:r>
            <w:r w:rsidRPr="00EB7547">
              <w:softHyphen/>
              <w:t>сти. Вероятности проти</w:t>
            </w:r>
            <w:r w:rsidRPr="00EB7547">
              <w:softHyphen/>
              <w:t>воположных событий. Достовер</w:t>
            </w:r>
            <w:r w:rsidRPr="00EB7547">
              <w:softHyphen/>
              <w:t>ные и невозможные события. Равновоз</w:t>
            </w:r>
            <w:r w:rsidRPr="00EB7547">
              <w:softHyphen/>
              <w:t>можность событий. Классическое опреде</w:t>
            </w:r>
            <w:r w:rsidRPr="00EB7547">
              <w:softHyphen/>
              <w:t>ле</w:t>
            </w:r>
            <w:r w:rsidRPr="00EB7547">
              <w:softHyphen/>
              <w:t>ние вероятности</w:t>
            </w:r>
          </w:p>
        </w:tc>
        <w:tc>
          <w:tcPr>
            <w:tcW w:w="10631" w:type="dxa"/>
            <w:gridSpan w:val="7"/>
            <w:tcBorders>
              <w:left w:val="single" w:sz="4" w:space="0" w:color="auto"/>
            </w:tcBorders>
          </w:tcPr>
          <w:p w:rsidR="005C7FFB" w:rsidRPr="00EB7547" w:rsidRDefault="005C7FFB" w:rsidP="00DE56D8">
            <w:pPr>
              <w:autoSpaceDE w:val="0"/>
              <w:autoSpaceDN w:val="0"/>
              <w:adjustRightInd w:val="0"/>
              <w:jc w:val="both"/>
            </w:pPr>
            <w:r w:rsidRPr="00EB7547">
              <w:rPr>
                <w:b/>
                <w:bCs/>
              </w:rPr>
              <w:t xml:space="preserve">Проводить </w:t>
            </w:r>
            <w:r w:rsidRPr="00EB7547">
              <w:t>случайные экспери</w:t>
            </w:r>
            <w:r w:rsidRPr="00EB7547">
              <w:softHyphen/>
              <w:t>менты, в том числе с помощью компьютерного моделирова</w:t>
            </w:r>
            <w:r w:rsidRPr="00EB7547">
              <w:softHyphen/>
              <w:t>ния, интерпретиро</w:t>
            </w:r>
            <w:r w:rsidRPr="00EB7547">
              <w:softHyphen/>
              <w:t>вать их резуль</w:t>
            </w:r>
            <w:r w:rsidRPr="00EB7547">
              <w:softHyphen/>
              <w:t xml:space="preserve">таты. </w:t>
            </w:r>
            <w:r w:rsidRPr="00EB7547">
              <w:rPr>
                <w:b/>
                <w:bCs/>
              </w:rPr>
              <w:t xml:space="preserve">Вычислять </w:t>
            </w:r>
            <w:r w:rsidRPr="00EB7547">
              <w:t>частоту слу</w:t>
            </w:r>
            <w:r w:rsidRPr="00EB7547">
              <w:softHyphen/>
              <w:t>чайного собы</w:t>
            </w:r>
            <w:r w:rsidRPr="00EB7547">
              <w:softHyphen/>
              <w:t>тия; оценивать ве</w:t>
            </w:r>
            <w:r w:rsidRPr="00EB7547">
              <w:softHyphen/>
              <w:t>роятность с помощью частоты, получен</w:t>
            </w:r>
            <w:r w:rsidRPr="00EB7547">
              <w:softHyphen/>
              <w:t>ной опытным путем.</w:t>
            </w:r>
          </w:p>
          <w:p w:rsidR="005C7FFB" w:rsidRPr="00EB7547" w:rsidRDefault="005C7FFB" w:rsidP="00DE56D8">
            <w:pPr>
              <w:autoSpaceDE w:val="0"/>
              <w:autoSpaceDN w:val="0"/>
              <w:adjustRightInd w:val="0"/>
            </w:pPr>
            <w:r w:rsidRPr="00EB7547">
              <w:rPr>
                <w:b/>
                <w:bCs/>
              </w:rPr>
              <w:t xml:space="preserve">Решать </w:t>
            </w:r>
            <w:r w:rsidRPr="00EB7547">
              <w:t>задачи на нахождение вероятностей событий.</w:t>
            </w:r>
          </w:p>
          <w:p w:rsidR="005C7FFB" w:rsidRPr="00EB7547" w:rsidRDefault="005C7FFB" w:rsidP="00DE56D8">
            <w:pPr>
              <w:widowControl w:val="0"/>
              <w:autoSpaceDE w:val="0"/>
              <w:autoSpaceDN w:val="0"/>
              <w:adjustRightInd w:val="0"/>
              <w:jc w:val="both"/>
            </w:pPr>
            <w:r w:rsidRPr="00EB7547">
              <w:rPr>
                <w:b/>
                <w:bCs/>
              </w:rPr>
              <w:t xml:space="preserve">Приводить </w:t>
            </w:r>
            <w:r w:rsidRPr="00EB7547">
              <w:t>примеры случай</w:t>
            </w:r>
            <w:r w:rsidRPr="00EB7547">
              <w:softHyphen/>
              <w:t>ных событий, в частности досто</w:t>
            </w:r>
            <w:r w:rsidRPr="00EB7547">
              <w:softHyphen/>
              <w:t>верных и невозможных собы</w:t>
            </w:r>
            <w:r w:rsidRPr="00EB7547">
              <w:softHyphen/>
              <w:t>тий, маловероятных со</w:t>
            </w:r>
            <w:r w:rsidRPr="00EB7547">
              <w:softHyphen/>
              <w:t>бы</w:t>
            </w:r>
            <w:r w:rsidRPr="00EB7547">
              <w:softHyphen/>
              <w:t xml:space="preserve">тий. </w:t>
            </w:r>
          </w:p>
          <w:p w:rsidR="005C7FFB" w:rsidRPr="00EB7547" w:rsidRDefault="005C7FFB" w:rsidP="00DE56D8">
            <w:pPr>
              <w:widowControl w:val="0"/>
              <w:autoSpaceDE w:val="0"/>
              <w:autoSpaceDN w:val="0"/>
              <w:adjustRightInd w:val="0"/>
              <w:jc w:val="both"/>
            </w:pPr>
            <w:r w:rsidRPr="00EB7547">
              <w:rPr>
                <w:b/>
                <w:bCs/>
              </w:rPr>
              <w:t xml:space="preserve">Приводить </w:t>
            </w:r>
            <w:r w:rsidRPr="00EB7547">
              <w:t>примеры   рав</w:t>
            </w:r>
            <w:r w:rsidRPr="00EB7547">
              <w:softHyphen/>
              <w:t>новероятных событий</w:t>
            </w:r>
          </w:p>
        </w:tc>
      </w:tr>
      <w:tr w:rsidR="005C7FFB" w:rsidRPr="00EB7547" w:rsidTr="00DE56D8">
        <w:trPr>
          <w:trHeight w:val="292"/>
        </w:trPr>
        <w:tc>
          <w:tcPr>
            <w:tcW w:w="4503" w:type="dxa"/>
            <w:gridSpan w:val="2"/>
          </w:tcPr>
          <w:p w:rsidR="005C7FFB" w:rsidRPr="00EB7547" w:rsidRDefault="005C7FFB" w:rsidP="00DE56D8">
            <w:pPr>
              <w:autoSpaceDE w:val="0"/>
              <w:autoSpaceDN w:val="0"/>
              <w:adjustRightInd w:val="0"/>
              <w:ind w:firstLine="360"/>
            </w:pPr>
            <w:r w:rsidRPr="00EB7547">
              <w:t>Решение комбинаторных задач перебо</w:t>
            </w:r>
            <w:r w:rsidRPr="00EB7547">
              <w:softHyphen/>
              <w:t>ром ва</w:t>
            </w:r>
            <w:r w:rsidRPr="00EB7547">
              <w:softHyphen/>
              <w:t>ри</w:t>
            </w:r>
            <w:r w:rsidRPr="00EB7547">
              <w:softHyphen/>
              <w:t>антов. Комбинаторное правило умноже</w:t>
            </w:r>
            <w:r w:rsidRPr="00EB7547">
              <w:softHyphen/>
              <w:t>ния. Переста</w:t>
            </w:r>
            <w:r w:rsidRPr="00EB7547">
              <w:softHyphen/>
              <w:t>новки и фак</w:t>
            </w:r>
            <w:r w:rsidRPr="00EB7547">
              <w:softHyphen/>
              <w:t>ториал</w:t>
            </w:r>
          </w:p>
          <w:p w:rsidR="005C7FFB" w:rsidRPr="00EB7547" w:rsidRDefault="005C7FFB" w:rsidP="00DE56D8">
            <w:pPr>
              <w:autoSpaceDE w:val="0"/>
              <w:autoSpaceDN w:val="0"/>
              <w:adjustRightInd w:val="0"/>
            </w:pPr>
            <w:r w:rsidRPr="00EB7547">
              <w:t>-</w:t>
            </w:r>
          </w:p>
        </w:tc>
        <w:tc>
          <w:tcPr>
            <w:tcW w:w="10631" w:type="dxa"/>
            <w:gridSpan w:val="7"/>
          </w:tcPr>
          <w:p w:rsidR="005C7FFB" w:rsidRPr="00EB7547" w:rsidRDefault="005C7FFB" w:rsidP="00DE56D8">
            <w:pPr>
              <w:autoSpaceDE w:val="0"/>
              <w:autoSpaceDN w:val="0"/>
              <w:adjustRightInd w:val="0"/>
              <w:jc w:val="both"/>
            </w:pPr>
            <w:r w:rsidRPr="00EB7547">
              <w:rPr>
                <w:b/>
                <w:bCs/>
              </w:rPr>
              <w:t xml:space="preserve">Выполнять </w:t>
            </w:r>
            <w:r w:rsidRPr="00EB7547">
              <w:t>перебор всех воз</w:t>
            </w:r>
            <w:r w:rsidRPr="00EB7547">
              <w:softHyphen/>
              <w:t>можных вариан</w:t>
            </w:r>
            <w:r w:rsidRPr="00EB7547">
              <w:softHyphen/>
              <w:t>тов для пере</w:t>
            </w:r>
            <w:r w:rsidRPr="00EB7547">
              <w:softHyphen/>
              <w:t>счета объектов или комбина</w:t>
            </w:r>
            <w:r w:rsidRPr="00EB7547">
              <w:softHyphen/>
              <w:t>ций.</w:t>
            </w:r>
          </w:p>
          <w:p w:rsidR="005C7FFB" w:rsidRPr="00EB7547" w:rsidRDefault="005C7FFB" w:rsidP="00DE56D8">
            <w:pPr>
              <w:autoSpaceDE w:val="0"/>
              <w:autoSpaceDN w:val="0"/>
              <w:adjustRightInd w:val="0"/>
              <w:jc w:val="both"/>
            </w:pPr>
            <w:r w:rsidRPr="00EB7547">
              <w:rPr>
                <w:b/>
                <w:bCs/>
              </w:rPr>
              <w:t xml:space="preserve">Применять </w:t>
            </w:r>
            <w:r w:rsidRPr="00EB7547">
              <w:t>правило комбина</w:t>
            </w:r>
            <w:r w:rsidRPr="00EB7547">
              <w:softHyphen/>
              <w:t>торного умноже</w:t>
            </w:r>
            <w:r w:rsidRPr="00EB7547">
              <w:softHyphen/>
              <w:t>ния для реше</w:t>
            </w:r>
            <w:r w:rsidRPr="00EB7547">
              <w:softHyphen/>
              <w:t>ния задач на нахожде</w:t>
            </w:r>
            <w:r w:rsidRPr="00EB7547">
              <w:softHyphen/>
              <w:t>ние числа объектов или ком</w:t>
            </w:r>
            <w:r w:rsidRPr="00EB7547">
              <w:softHyphen/>
              <w:t>бинаций (диа</w:t>
            </w:r>
            <w:r w:rsidRPr="00EB7547">
              <w:softHyphen/>
              <w:t>го</w:t>
            </w:r>
            <w:r w:rsidRPr="00EB7547">
              <w:softHyphen/>
              <w:t>нали многоугольника, рукопо</w:t>
            </w:r>
            <w:r w:rsidRPr="00EB7547">
              <w:softHyphen/>
              <w:t>жатия, число ко</w:t>
            </w:r>
            <w:r w:rsidRPr="00EB7547">
              <w:softHyphen/>
              <w:t>дов, шиф</w:t>
            </w:r>
            <w:r w:rsidRPr="00EB7547">
              <w:softHyphen/>
              <w:t xml:space="preserve">ров, паролей и т. </w:t>
            </w:r>
            <w:r w:rsidRPr="00EB7547">
              <w:rPr>
                <w:spacing w:val="30"/>
              </w:rPr>
              <w:t>п.).</w:t>
            </w:r>
            <w:r w:rsidRPr="00EB7547">
              <w:t xml:space="preserve"> </w:t>
            </w:r>
          </w:p>
          <w:p w:rsidR="005C7FFB" w:rsidRPr="00EB7547" w:rsidRDefault="005C7FFB" w:rsidP="00DE56D8">
            <w:pPr>
              <w:autoSpaceDE w:val="0"/>
              <w:autoSpaceDN w:val="0"/>
              <w:adjustRightInd w:val="0"/>
              <w:jc w:val="both"/>
            </w:pPr>
            <w:r w:rsidRPr="00EB7547">
              <w:rPr>
                <w:b/>
                <w:bCs/>
              </w:rPr>
              <w:t>Распо</w:t>
            </w:r>
            <w:r w:rsidRPr="00EB7547">
              <w:rPr>
                <w:b/>
                <w:bCs/>
              </w:rPr>
              <w:softHyphen/>
              <w:t xml:space="preserve">знавать </w:t>
            </w:r>
            <w:r w:rsidRPr="00EB7547">
              <w:t>задачи на опреде</w:t>
            </w:r>
            <w:r w:rsidRPr="00EB7547">
              <w:softHyphen/>
              <w:t>ление числа переста</w:t>
            </w:r>
            <w:r w:rsidRPr="00EB7547">
              <w:softHyphen/>
              <w:t>но</w:t>
            </w:r>
            <w:r w:rsidRPr="00EB7547">
              <w:softHyphen/>
              <w:t>вок и выполнять соответствую</w:t>
            </w:r>
            <w:r w:rsidRPr="00EB7547">
              <w:softHyphen/>
              <w:t>щие вычисления.</w:t>
            </w:r>
          </w:p>
          <w:p w:rsidR="005C7FFB" w:rsidRPr="00EB7547" w:rsidRDefault="005C7FFB" w:rsidP="00DE56D8">
            <w:pPr>
              <w:autoSpaceDE w:val="0"/>
              <w:autoSpaceDN w:val="0"/>
              <w:adjustRightInd w:val="0"/>
              <w:jc w:val="both"/>
              <w:rPr>
                <w:spacing w:val="30"/>
              </w:rPr>
            </w:pPr>
            <w:r w:rsidRPr="00EB7547">
              <w:rPr>
                <w:b/>
                <w:bCs/>
              </w:rPr>
              <w:t xml:space="preserve">Решать </w:t>
            </w:r>
            <w:r w:rsidRPr="00EB7547">
              <w:t>задачи на вычисление вероятности с приме</w:t>
            </w:r>
            <w:r w:rsidRPr="00EB7547">
              <w:softHyphen/>
              <w:t>нением ком</w:t>
            </w:r>
            <w:r w:rsidRPr="00EB7547">
              <w:softHyphen/>
              <w:t>бинаторики</w:t>
            </w:r>
          </w:p>
        </w:tc>
      </w:tr>
      <w:tr w:rsidR="005C7FFB" w:rsidRPr="00EB7547" w:rsidTr="00DE56D8">
        <w:trPr>
          <w:trHeight w:val="292"/>
        </w:trPr>
        <w:tc>
          <w:tcPr>
            <w:tcW w:w="15134" w:type="dxa"/>
            <w:gridSpan w:val="9"/>
          </w:tcPr>
          <w:p w:rsidR="005C7FFB" w:rsidRPr="00EB7547" w:rsidRDefault="005C7FFB" w:rsidP="005C7FFB">
            <w:pPr>
              <w:numPr>
                <w:ilvl w:val="0"/>
                <w:numId w:val="38"/>
              </w:numPr>
              <w:autoSpaceDE w:val="0"/>
              <w:autoSpaceDN w:val="0"/>
              <w:adjustRightInd w:val="0"/>
              <w:spacing w:after="0"/>
              <w:jc w:val="center"/>
              <w:rPr>
                <w:b/>
                <w:bCs/>
              </w:rPr>
            </w:pPr>
            <w:r w:rsidRPr="00EB7547">
              <w:rPr>
                <w:b/>
                <w:bCs/>
              </w:rPr>
              <w:t>Элементы комбинаторики (10 ч)</w:t>
            </w:r>
          </w:p>
        </w:tc>
      </w:tr>
      <w:tr w:rsidR="005C7FFB" w:rsidRPr="00EB7547" w:rsidTr="00DE56D8">
        <w:trPr>
          <w:trHeight w:val="292"/>
        </w:trPr>
        <w:tc>
          <w:tcPr>
            <w:tcW w:w="6629" w:type="dxa"/>
            <w:gridSpan w:val="5"/>
          </w:tcPr>
          <w:p w:rsidR="005C7FFB" w:rsidRPr="00EB7547" w:rsidRDefault="005C7FFB" w:rsidP="00DE56D8">
            <w:pPr>
              <w:autoSpaceDE w:val="0"/>
              <w:autoSpaceDN w:val="0"/>
              <w:adjustRightInd w:val="0"/>
              <w:ind w:firstLine="346"/>
            </w:pPr>
            <w:r w:rsidRPr="00EB7547">
              <w:t>Множество, элемент множества. Зада</w:t>
            </w:r>
            <w:r w:rsidRPr="00EB7547">
              <w:softHyphen/>
              <w:t>ние мно</w:t>
            </w:r>
            <w:r w:rsidRPr="00EB7547">
              <w:softHyphen/>
              <w:t>жеств перечислением элемен</w:t>
            </w:r>
            <w:r w:rsidRPr="00EB7547">
              <w:softHyphen/>
              <w:t>тов, характери</w:t>
            </w:r>
            <w:r w:rsidRPr="00EB7547">
              <w:softHyphen/>
              <w:t>стическим свойст</w:t>
            </w:r>
            <w:r w:rsidRPr="00EB7547">
              <w:softHyphen/>
              <w:t>вом. Стандартные обозначения число</w:t>
            </w:r>
            <w:r w:rsidRPr="00EB7547">
              <w:softHyphen/>
              <w:t>вых мно</w:t>
            </w:r>
            <w:r w:rsidRPr="00EB7547">
              <w:softHyphen/>
              <w:t>жеств. Пустое множе</w:t>
            </w:r>
            <w:r w:rsidRPr="00EB7547">
              <w:softHyphen/>
              <w:t>ство и его обозначение. Подмно</w:t>
            </w:r>
            <w:r w:rsidRPr="00EB7547">
              <w:softHyphen/>
              <w:t>же</w:t>
            </w:r>
            <w:r w:rsidRPr="00EB7547">
              <w:softHyphen/>
              <w:t>ство. Объедине</w:t>
            </w:r>
            <w:r w:rsidRPr="00EB7547">
              <w:softHyphen/>
              <w:t>ние и пересечение множеств, раз</w:t>
            </w:r>
            <w:r w:rsidRPr="00EB7547">
              <w:softHyphen/>
              <w:t>ность множеств.</w:t>
            </w:r>
          </w:p>
          <w:p w:rsidR="005C7FFB" w:rsidRPr="00EB7547" w:rsidRDefault="005C7FFB" w:rsidP="00DE56D8">
            <w:pPr>
              <w:autoSpaceDE w:val="0"/>
              <w:autoSpaceDN w:val="0"/>
              <w:adjustRightInd w:val="0"/>
              <w:ind w:firstLine="346"/>
            </w:pPr>
            <w:r w:rsidRPr="00EB7547">
              <w:t>Иллюстрация отношений между мно</w:t>
            </w:r>
            <w:r w:rsidRPr="00EB7547">
              <w:softHyphen/>
              <w:t>жест</w:t>
            </w:r>
            <w:r w:rsidRPr="00EB7547">
              <w:softHyphen/>
              <w:t>вами с помощью диаграмм Эйлера — Венна.</w:t>
            </w:r>
          </w:p>
          <w:p w:rsidR="005C7FFB" w:rsidRPr="00EB7547" w:rsidRDefault="005C7FFB" w:rsidP="00DE56D8">
            <w:pPr>
              <w:autoSpaceDE w:val="0"/>
              <w:autoSpaceDN w:val="0"/>
              <w:adjustRightInd w:val="0"/>
              <w:ind w:firstLine="346"/>
              <w:rPr>
                <w:i/>
                <w:iCs/>
                <w:spacing w:val="10"/>
              </w:rPr>
            </w:pPr>
            <w:r w:rsidRPr="00EB7547">
              <w:t>Понятия о равносильности, следова</w:t>
            </w:r>
            <w:r w:rsidRPr="00EB7547">
              <w:softHyphen/>
              <w:t>нии, упот</w:t>
            </w:r>
            <w:r w:rsidRPr="00EB7547">
              <w:softHyphen/>
              <w:t>реб</w:t>
            </w:r>
            <w:r w:rsidRPr="00EB7547">
              <w:softHyphen/>
              <w:t xml:space="preserve">ление логических связок если     то,     </w:t>
            </w:r>
            <w:r w:rsidRPr="00EB7547">
              <w:rPr>
                <w:i/>
                <w:iCs/>
                <w:spacing w:val="10"/>
              </w:rPr>
              <w:t>в том и толь</w:t>
            </w:r>
            <w:r w:rsidRPr="00EB7547">
              <w:rPr>
                <w:i/>
                <w:iCs/>
                <w:spacing w:val="10"/>
              </w:rPr>
              <w:softHyphen/>
              <w:t>ко том слу</w:t>
            </w:r>
            <w:r w:rsidRPr="00EB7547">
              <w:rPr>
                <w:i/>
                <w:iCs/>
                <w:spacing w:val="10"/>
              </w:rPr>
              <w:softHyphen/>
              <w:t xml:space="preserve">чае. </w:t>
            </w:r>
            <w:r w:rsidRPr="00EB7547">
              <w:t>Логические связки</w:t>
            </w:r>
            <w:r w:rsidRPr="00EB7547">
              <w:rPr>
                <w:i/>
              </w:rPr>
              <w:t xml:space="preserve"> </w:t>
            </w:r>
            <w:r w:rsidRPr="00EB7547">
              <w:rPr>
                <w:i/>
                <w:iCs/>
                <w:spacing w:val="10"/>
              </w:rPr>
              <w:t>и, или</w:t>
            </w:r>
          </w:p>
        </w:tc>
        <w:tc>
          <w:tcPr>
            <w:tcW w:w="8505" w:type="dxa"/>
            <w:gridSpan w:val="4"/>
          </w:tcPr>
          <w:p w:rsidR="005C7FFB" w:rsidRPr="00EB7547" w:rsidRDefault="005C7FFB" w:rsidP="00DE56D8">
            <w:pPr>
              <w:autoSpaceDE w:val="0"/>
              <w:autoSpaceDN w:val="0"/>
              <w:adjustRightInd w:val="0"/>
              <w:jc w:val="both"/>
            </w:pPr>
            <w:r w:rsidRPr="00EB7547">
              <w:rPr>
                <w:b/>
                <w:bCs/>
              </w:rPr>
              <w:t xml:space="preserve">Приводить </w:t>
            </w:r>
            <w:r w:rsidRPr="00EB7547">
              <w:t>примеры конечных и бесконеч</w:t>
            </w:r>
            <w:r w:rsidRPr="00EB7547">
              <w:softHyphen/>
              <w:t>ных мно</w:t>
            </w:r>
            <w:r w:rsidRPr="00EB7547">
              <w:softHyphen/>
              <w:t>жеств. Нахо</w:t>
            </w:r>
            <w:r w:rsidRPr="00EB7547">
              <w:softHyphen/>
              <w:t>дить объединение и пересе</w:t>
            </w:r>
            <w:r w:rsidRPr="00EB7547">
              <w:softHyphen/>
              <w:t>че</w:t>
            </w:r>
            <w:r w:rsidRPr="00EB7547">
              <w:softHyphen/>
              <w:t xml:space="preserve">ние множеств. </w:t>
            </w:r>
            <w:r w:rsidRPr="00EB7547">
              <w:rPr>
                <w:b/>
                <w:bCs/>
              </w:rPr>
              <w:t xml:space="preserve">Приводить </w:t>
            </w:r>
            <w:r w:rsidRPr="00EB7547">
              <w:t>при</w:t>
            </w:r>
            <w:r w:rsidRPr="00EB7547">
              <w:softHyphen/>
              <w:t>меры несложных классифика</w:t>
            </w:r>
            <w:r w:rsidRPr="00EB7547">
              <w:softHyphen/>
              <w:t>ций.</w:t>
            </w:r>
          </w:p>
          <w:p w:rsidR="005C7FFB" w:rsidRPr="00EB7547" w:rsidRDefault="005C7FFB" w:rsidP="00DE56D8">
            <w:pPr>
              <w:autoSpaceDE w:val="0"/>
              <w:autoSpaceDN w:val="0"/>
              <w:adjustRightInd w:val="0"/>
              <w:jc w:val="both"/>
            </w:pPr>
            <w:r w:rsidRPr="00EB7547">
              <w:rPr>
                <w:b/>
                <w:bCs/>
              </w:rPr>
              <w:t xml:space="preserve">Использовать </w:t>
            </w:r>
            <w:r w:rsidRPr="00EB7547">
              <w:t>теоретико-множе</w:t>
            </w:r>
            <w:r w:rsidRPr="00EB7547">
              <w:softHyphen/>
              <w:t>ственную символику и язык при решении задач в ходе изучения различных разделов курса.</w:t>
            </w:r>
          </w:p>
          <w:p w:rsidR="005C7FFB" w:rsidRPr="00EB7547" w:rsidRDefault="005C7FFB" w:rsidP="00DE56D8">
            <w:pPr>
              <w:autoSpaceDE w:val="0"/>
              <w:autoSpaceDN w:val="0"/>
              <w:adjustRightInd w:val="0"/>
              <w:jc w:val="both"/>
            </w:pPr>
            <w:r w:rsidRPr="00EB7547">
              <w:rPr>
                <w:b/>
                <w:bCs/>
              </w:rPr>
              <w:t xml:space="preserve">Иллюстрировать </w:t>
            </w:r>
            <w:r w:rsidRPr="00EB7547">
              <w:t>математиче</w:t>
            </w:r>
            <w:r w:rsidRPr="00EB7547">
              <w:softHyphen/>
              <w:t>ские понятия и утверж</w:t>
            </w:r>
            <w:r w:rsidRPr="00EB7547">
              <w:softHyphen/>
              <w:t>дения при</w:t>
            </w:r>
            <w:r w:rsidRPr="00EB7547">
              <w:softHyphen/>
              <w:t xml:space="preserve">мерами. </w:t>
            </w:r>
            <w:r w:rsidRPr="00EB7547">
              <w:rPr>
                <w:b/>
                <w:bCs/>
              </w:rPr>
              <w:t xml:space="preserve">Использовать </w:t>
            </w:r>
            <w:r w:rsidRPr="00EB7547">
              <w:t>при</w:t>
            </w:r>
            <w:r w:rsidRPr="00EB7547">
              <w:softHyphen/>
              <w:t>меры и контрпри</w:t>
            </w:r>
            <w:r w:rsidRPr="00EB7547">
              <w:softHyphen/>
              <w:t>меры в аргумен</w:t>
            </w:r>
            <w:r w:rsidRPr="00EB7547">
              <w:softHyphen/>
              <w:t>тации.</w:t>
            </w:r>
          </w:p>
          <w:p w:rsidR="005C7FFB" w:rsidRPr="00EB7547" w:rsidRDefault="005C7FFB" w:rsidP="00DE56D8">
            <w:pPr>
              <w:autoSpaceDE w:val="0"/>
              <w:autoSpaceDN w:val="0"/>
              <w:adjustRightInd w:val="0"/>
              <w:jc w:val="both"/>
              <w:rPr>
                <w:i/>
                <w:iCs/>
                <w:spacing w:val="10"/>
              </w:rPr>
            </w:pPr>
            <w:r w:rsidRPr="00EB7547">
              <w:rPr>
                <w:b/>
                <w:bCs/>
              </w:rPr>
              <w:t xml:space="preserve">Конструировать </w:t>
            </w:r>
            <w:r w:rsidRPr="00EB7547">
              <w:t>математиче</w:t>
            </w:r>
            <w:r w:rsidRPr="00EB7547">
              <w:softHyphen/>
              <w:t>ские предложе</w:t>
            </w:r>
            <w:r w:rsidRPr="00EB7547">
              <w:softHyphen/>
              <w:t>ния с по</w:t>
            </w:r>
            <w:r w:rsidRPr="00EB7547">
              <w:softHyphen/>
              <w:t xml:space="preserve">мощью связок </w:t>
            </w:r>
            <w:r w:rsidRPr="00EB7547">
              <w:rPr>
                <w:i/>
                <w:iCs/>
                <w:spacing w:val="10"/>
              </w:rPr>
              <w:t>если то, в том и только том слу</w:t>
            </w:r>
            <w:r w:rsidRPr="00EB7547">
              <w:rPr>
                <w:i/>
                <w:iCs/>
                <w:spacing w:val="10"/>
              </w:rPr>
              <w:softHyphen/>
              <w:t xml:space="preserve">чае, </w:t>
            </w:r>
            <w:r w:rsidRPr="00EB7547">
              <w:t>логиче</w:t>
            </w:r>
            <w:r w:rsidRPr="00EB7547">
              <w:softHyphen/>
              <w:t xml:space="preserve">ских связок  </w:t>
            </w:r>
            <w:r w:rsidRPr="00EB7547">
              <w:rPr>
                <w:i/>
                <w:iCs/>
                <w:spacing w:val="10"/>
              </w:rPr>
              <w:t>и, или</w:t>
            </w:r>
          </w:p>
        </w:tc>
      </w:tr>
    </w:tbl>
    <w:p w:rsidR="005C7FFB" w:rsidRPr="00EB7547" w:rsidRDefault="005C7FFB" w:rsidP="005C7FFB"/>
    <w:p w:rsidR="005C7FFB" w:rsidRPr="00EB7547" w:rsidRDefault="005C7FFB" w:rsidP="005C7FFB">
      <w:pPr>
        <w:jc w:val="center"/>
        <w:rPr>
          <w:b/>
        </w:rPr>
      </w:pPr>
      <w:r w:rsidRPr="00EB7547">
        <w:rPr>
          <w:b/>
        </w:rPr>
        <w:t>Раздел  « Геометрия»</w:t>
      </w:r>
    </w:p>
    <w:tbl>
      <w:tblPr>
        <w:tblW w:w="15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42"/>
        <w:gridCol w:w="142"/>
        <w:gridCol w:w="425"/>
        <w:gridCol w:w="142"/>
        <w:gridCol w:w="1134"/>
        <w:gridCol w:w="567"/>
        <w:gridCol w:w="7938"/>
        <w:gridCol w:w="195"/>
        <w:gridCol w:w="236"/>
      </w:tblGrid>
      <w:tr w:rsidR="005C7FFB" w:rsidRPr="00EB7547" w:rsidTr="00DE56D8">
        <w:trPr>
          <w:gridAfter w:val="2"/>
          <w:wAfter w:w="431" w:type="dxa"/>
          <w:trHeight w:val="280"/>
        </w:trPr>
        <w:tc>
          <w:tcPr>
            <w:tcW w:w="15134" w:type="dxa"/>
            <w:gridSpan w:val="8"/>
          </w:tcPr>
          <w:p w:rsidR="005C7FFB" w:rsidRPr="00EB7547" w:rsidRDefault="005C7FFB" w:rsidP="005C7FFB">
            <w:pPr>
              <w:numPr>
                <w:ilvl w:val="0"/>
                <w:numId w:val="34"/>
              </w:numPr>
              <w:spacing w:after="0"/>
              <w:contextualSpacing/>
              <w:jc w:val="center"/>
            </w:pPr>
            <w:r w:rsidRPr="00EB7547">
              <w:rPr>
                <w:b/>
                <w:bCs/>
              </w:rPr>
              <w:t>Прямые и углы</w:t>
            </w:r>
            <w:r w:rsidRPr="00EB7547">
              <w:rPr>
                <w:rFonts w:eastAsia="Arial Unicode MS"/>
                <w:bCs/>
                <w:i/>
                <w:iCs/>
                <w:spacing w:val="40"/>
              </w:rPr>
              <w:t xml:space="preserve"> </w:t>
            </w:r>
            <w:r w:rsidRPr="00EB7547">
              <w:rPr>
                <w:rFonts w:eastAsia="Arial Unicode MS"/>
                <w:b/>
                <w:bCs/>
                <w:i/>
                <w:iCs/>
                <w:spacing w:val="40"/>
              </w:rPr>
              <w:t>(20ч)</w:t>
            </w:r>
          </w:p>
        </w:tc>
      </w:tr>
      <w:tr w:rsidR="005C7FFB" w:rsidRPr="00EB7547" w:rsidTr="00DE56D8">
        <w:trPr>
          <w:gridAfter w:val="2"/>
          <w:wAfter w:w="431" w:type="dxa"/>
          <w:trHeight w:val="2512"/>
        </w:trPr>
        <w:tc>
          <w:tcPr>
            <w:tcW w:w="7196" w:type="dxa"/>
            <w:gridSpan w:val="7"/>
          </w:tcPr>
          <w:p w:rsidR="005C7FFB" w:rsidRPr="00EB7547" w:rsidRDefault="005C7FFB" w:rsidP="00DE56D8">
            <w:pPr>
              <w:spacing w:before="120"/>
            </w:pPr>
            <w:r w:rsidRPr="00EB7547">
              <w:t xml:space="preserve">     Точка, прямая, плоскость. Отрезок, луч. Угол. Прямой угол, острый и тупой углы, раз</w:t>
            </w:r>
            <w:r w:rsidRPr="00EB7547">
              <w:softHyphen/>
              <w:t>вернутый угол. Вертикальные и смежные углы. Биссектриса угла и ее свойство. Свой</w:t>
            </w:r>
            <w:r w:rsidRPr="00EB7547">
              <w:softHyphen/>
              <w:t>ства углов с параллельными и перпендикуляр</w:t>
            </w:r>
            <w:r w:rsidRPr="00EB7547">
              <w:softHyphen/>
              <w:t>ными сторонами. Взаимное расположение прямых на плоскости: парал</w:t>
            </w:r>
            <w:r w:rsidRPr="00EB7547">
              <w:softHyphen/>
              <w:t xml:space="preserve">лельные и пересекающиеся прямые. </w:t>
            </w:r>
          </w:p>
          <w:p w:rsidR="005C7FFB" w:rsidRPr="00EB7547" w:rsidRDefault="005C7FFB" w:rsidP="00DE56D8">
            <w:pPr>
              <w:spacing w:before="120"/>
            </w:pPr>
            <w:r w:rsidRPr="00EB7547">
              <w:t xml:space="preserve">    Перпенди</w:t>
            </w:r>
            <w:r w:rsidRPr="00EB7547">
              <w:softHyphen/>
              <w:t>кулярные прямые. Теоремы о парал</w:t>
            </w:r>
            <w:r w:rsidRPr="00EB7547">
              <w:softHyphen/>
              <w:t>лельности и перпендикулярности пря</w:t>
            </w:r>
            <w:r w:rsidRPr="00EB7547">
              <w:softHyphen/>
              <w:t>мых. Перпендикуляр и наклонная к прямой. Серединный перпендикуляр к отрезку.</w:t>
            </w:r>
          </w:p>
          <w:p w:rsidR="005C7FFB" w:rsidRPr="00EB7547" w:rsidRDefault="005C7FFB" w:rsidP="00DE56D8">
            <w:r w:rsidRPr="00EB7547">
              <w:t xml:space="preserve">    Свойства биссектрисы угла и серединного перпендикуляра к отрезку.</w:t>
            </w:r>
          </w:p>
        </w:tc>
        <w:tc>
          <w:tcPr>
            <w:tcW w:w="7938" w:type="dxa"/>
          </w:tcPr>
          <w:p w:rsidR="005C7FFB" w:rsidRPr="00EB7547" w:rsidRDefault="005C7FFB" w:rsidP="00DE56D8">
            <w:pPr>
              <w:spacing w:before="120"/>
            </w:pPr>
            <w:r w:rsidRPr="00EB7547">
              <w:rPr>
                <w:b/>
              </w:rPr>
              <w:t>Формулировать и доказывать</w:t>
            </w:r>
            <w:r w:rsidRPr="00EB7547">
              <w:t xml:space="preserve"> теоремы, выражающие свойства вертикальных и смежных углов, свойства и признаки параллельных прямых, о единственности пер</w:t>
            </w:r>
            <w:r w:rsidRPr="00EB7547">
              <w:softHyphen/>
              <w:t>пендикуляра к прямой, свойстве перпендикуляра и наклонной, свойствах биссектрисы угла и серединного перпендикуляра к отрезку.</w:t>
            </w:r>
          </w:p>
          <w:p w:rsidR="005C7FFB" w:rsidRPr="00EB7547" w:rsidRDefault="005C7FFB" w:rsidP="00DE56D8">
            <w:r w:rsidRPr="00EB7547">
              <w:rPr>
                <w:b/>
              </w:rPr>
              <w:t>Решать задачи</w:t>
            </w:r>
            <w:r w:rsidRPr="00EB7547">
              <w:t xml:space="preserve"> на построение, доказательство и вычисле</w:t>
            </w:r>
            <w:r w:rsidRPr="00EB7547">
              <w:softHyphen/>
              <w:t>ния. Выделять в условии задачи условие и заклю</w:t>
            </w:r>
            <w:r w:rsidRPr="00EB7547">
              <w:softHyphen/>
              <w:t>чение. Опираясь на условие задачи, проводить необходимые доказательные рассуждения. Сопостав</w:t>
            </w:r>
            <w:r w:rsidRPr="00EB7547">
              <w:softHyphen/>
              <w:t>лять полученный результат с условием задачи.</w:t>
            </w:r>
          </w:p>
          <w:p w:rsidR="005C7FFB" w:rsidRPr="00EB7547" w:rsidRDefault="005C7FFB" w:rsidP="00DE56D8"/>
        </w:tc>
      </w:tr>
      <w:tr w:rsidR="005C7FFB" w:rsidRPr="00EB7547" w:rsidTr="00DE56D8">
        <w:trPr>
          <w:gridAfter w:val="2"/>
          <w:wAfter w:w="431" w:type="dxa"/>
          <w:trHeight w:val="302"/>
        </w:trPr>
        <w:tc>
          <w:tcPr>
            <w:tcW w:w="15134" w:type="dxa"/>
            <w:gridSpan w:val="8"/>
          </w:tcPr>
          <w:p w:rsidR="005C7FFB" w:rsidRPr="00EB7547" w:rsidRDefault="005C7FFB" w:rsidP="00DE56D8">
            <w:pPr>
              <w:tabs>
                <w:tab w:val="left" w:pos="5010"/>
              </w:tabs>
              <w:jc w:val="center"/>
              <w:rPr>
                <w:b/>
              </w:rPr>
            </w:pPr>
            <w:r w:rsidRPr="00EB7547">
              <w:rPr>
                <w:b/>
              </w:rPr>
              <w:t>2.Треугольники (65ч.)</w:t>
            </w:r>
          </w:p>
        </w:tc>
      </w:tr>
      <w:tr w:rsidR="005C7FFB" w:rsidRPr="00EB7547" w:rsidTr="00DE56D8">
        <w:trPr>
          <w:gridAfter w:val="2"/>
          <w:wAfter w:w="431" w:type="dxa"/>
          <w:trHeight w:val="356"/>
        </w:trPr>
        <w:tc>
          <w:tcPr>
            <w:tcW w:w="4644" w:type="dxa"/>
            <w:tcBorders>
              <w:right w:val="single" w:sz="4" w:space="0" w:color="auto"/>
            </w:tcBorders>
          </w:tcPr>
          <w:p w:rsidR="005C7FFB" w:rsidRPr="00EB7547" w:rsidRDefault="005C7FFB" w:rsidP="00DE56D8">
            <w:pPr>
              <w:autoSpaceDE w:val="0"/>
              <w:autoSpaceDN w:val="0"/>
              <w:adjustRightInd w:val="0"/>
              <w:ind w:firstLine="326"/>
            </w:pPr>
            <w:r w:rsidRPr="00EB7547">
              <w:t>Треугольники. Прямоугольные, остро</w:t>
            </w:r>
            <w:r w:rsidRPr="00EB7547">
              <w:softHyphen/>
              <w:t>уголь</w:t>
            </w:r>
            <w:r w:rsidRPr="00EB7547">
              <w:softHyphen/>
              <w:t>ные и тупоугольные треуголь</w:t>
            </w:r>
            <w:r w:rsidRPr="00EB7547">
              <w:softHyphen/>
              <w:t>ники. Вы</w:t>
            </w:r>
            <w:r w:rsidRPr="00EB7547">
              <w:softHyphen/>
              <w:t>сота, медиана, биссек</w:t>
            </w:r>
            <w:r w:rsidRPr="00EB7547">
              <w:softHyphen/>
              <w:t>т</w:t>
            </w:r>
            <w:r w:rsidRPr="00EB7547">
              <w:softHyphen/>
              <w:t>риса, средняя линия треугольника. Равно</w:t>
            </w:r>
            <w:r w:rsidRPr="00EB7547">
              <w:softHyphen/>
              <w:t>бедренные и равносторон</w:t>
            </w:r>
            <w:r w:rsidRPr="00EB7547">
              <w:softHyphen/>
              <w:t>ние тре</w:t>
            </w:r>
            <w:r w:rsidRPr="00EB7547">
              <w:softHyphen/>
              <w:t>угольники; свойства и при</w:t>
            </w:r>
            <w:r w:rsidRPr="00EB7547">
              <w:softHyphen/>
              <w:t>знаки равнобед</w:t>
            </w:r>
            <w:r w:rsidRPr="00EB7547">
              <w:softHyphen/>
              <w:t>ренного треугольника.</w:t>
            </w:r>
          </w:p>
          <w:p w:rsidR="005C7FFB" w:rsidRPr="00EB7547" w:rsidRDefault="005C7FFB" w:rsidP="00DE56D8">
            <w:pPr>
              <w:autoSpaceDE w:val="0"/>
              <w:autoSpaceDN w:val="0"/>
              <w:adjustRightInd w:val="0"/>
              <w:ind w:firstLine="346"/>
            </w:pPr>
            <w:r w:rsidRPr="00EB7547">
              <w:t>Признаки равенства треугольников. При</w:t>
            </w:r>
            <w:r w:rsidRPr="00EB7547">
              <w:softHyphen/>
              <w:t>знаки ра</w:t>
            </w:r>
            <w:r w:rsidRPr="00EB7547">
              <w:softHyphen/>
              <w:t>венства прямоугольных тре</w:t>
            </w:r>
            <w:r w:rsidRPr="00EB7547">
              <w:softHyphen/>
              <w:t>угольни</w:t>
            </w:r>
            <w:r w:rsidRPr="00EB7547">
              <w:softHyphen/>
              <w:t>ков. Неравенство треуголь</w:t>
            </w:r>
            <w:r w:rsidRPr="00EB7547">
              <w:softHyphen/>
              <w:t>ника. Соотноше</w:t>
            </w:r>
            <w:r w:rsidRPr="00EB7547">
              <w:softHyphen/>
              <w:t>ния между сторонами и угла</w:t>
            </w:r>
            <w:r w:rsidRPr="00EB7547">
              <w:softHyphen/>
              <w:t>ми треугольника. Сумма углов тре</w:t>
            </w:r>
            <w:r w:rsidRPr="00EB7547">
              <w:softHyphen/>
              <w:t>угольника. Внешние углы треугольника, теорема о внешнем угле треуголь</w:t>
            </w:r>
            <w:r w:rsidRPr="00EB7547">
              <w:softHyphen/>
              <w:t>ника. Теорема Фалеса. Подобие тре</w:t>
            </w:r>
            <w:r w:rsidRPr="00EB7547">
              <w:softHyphen/>
              <w:t>угольни</w:t>
            </w:r>
            <w:r w:rsidRPr="00EB7547">
              <w:softHyphen/>
              <w:t>ков; коэф</w:t>
            </w:r>
            <w:r w:rsidRPr="00EB7547">
              <w:softHyphen/>
              <w:t>фициент подобия. Признаки подобия треугольников.</w:t>
            </w:r>
          </w:p>
          <w:p w:rsidR="005C7FFB" w:rsidRPr="00EB7547" w:rsidRDefault="005C7FFB" w:rsidP="00DE56D8">
            <w:pPr>
              <w:autoSpaceDE w:val="0"/>
              <w:autoSpaceDN w:val="0"/>
              <w:adjustRightInd w:val="0"/>
              <w:ind w:firstLine="331"/>
            </w:pPr>
            <w:r w:rsidRPr="00EB7547">
              <w:t>Теорема Пифагора. Синус, косинус, тан</w:t>
            </w:r>
            <w:r w:rsidRPr="00EB7547">
              <w:softHyphen/>
              <w:t>генс, ко</w:t>
            </w:r>
            <w:r w:rsidRPr="00EB7547">
              <w:softHyphen/>
              <w:t>тангенс острого угла прямо</w:t>
            </w:r>
            <w:r w:rsidRPr="00EB7547">
              <w:softHyphen/>
              <w:t>угольного треугольника и углов от 0 до 180°; приведе</w:t>
            </w:r>
            <w:r w:rsidRPr="00EB7547">
              <w:softHyphen/>
              <w:t>ние к острому углу. Реше</w:t>
            </w:r>
            <w:r w:rsidRPr="00EB7547">
              <w:softHyphen/>
              <w:t>ние прямоугольных треугольников. Ос</w:t>
            </w:r>
            <w:r w:rsidRPr="00EB7547">
              <w:softHyphen/>
              <w:t>новное тригоно</w:t>
            </w:r>
            <w:r w:rsidRPr="00EB7547">
              <w:softHyphen/>
              <w:t>метриче</w:t>
            </w:r>
            <w:r w:rsidRPr="00EB7547">
              <w:softHyphen/>
              <w:t>ское тождество. Формулы, связывающие си</w:t>
            </w:r>
            <w:r w:rsidRPr="00EB7547">
              <w:softHyphen/>
              <w:t>нус, косинус, тангенс, котангенс одного и того же угла. Решение треугольников: тео</w:t>
            </w:r>
            <w:r w:rsidRPr="00EB7547">
              <w:softHyphen/>
              <w:t>рема косинусов и теорема синусов.</w:t>
            </w:r>
          </w:p>
          <w:p w:rsidR="005C7FFB" w:rsidRPr="00EB7547" w:rsidRDefault="005C7FFB" w:rsidP="00DE56D8">
            <w:pPr>
              <w:tabs>
                <w:tab w:val="left" w:pos="5010"/>
              </w:tabs>
              <w:rPr>
                <w:b/>
              </w:rPr>
            </w:pPr>
            <w:r w:rsidRPr="00EB7547">
              <w:t>Замечательные точки треугольника: точки пересе</w:t>
            </w:r>
            <w:r w:rsidRPr="00EB7547">
              <w:softHyphen/>
              <w:t>чения серединных перпенди</w:t>
            </w:r>
            <w:r w:rsidRPr="00EB7547">
              <w:softHyphen/>
              <w:t>куляров, биссектрис, ме</w:t>
            </w:r>
            <w:r w:rsidRPr="00EB7547">
              <w:softHyphen/>
              <w:t>диан, высот и их продолжений</w:t>
            </w:r>
          </w:p>
        </w:tc>
        <w:tc>
          <w:tcPr>
            <w:tcW w:w="10490" w:type="dxa"/>
            <w:gridSpan w:val="7"/>
            <w:tcBorders>
              <w:left w:val="single" w:sz="4" w:space="0" w:color="auto"/>
            </w:tcBorders>
          </w:tcPr>
          <w:p w:rsidR="005C7FFB" w:rsidRPr="00EB7547" w:rsidRDefault="005C7FFB" w:rsidP="00DE56D8">
            <w:pPr>
              <w:autoSpaceDE w:val="0"/>
              <w:autoSpaceDN w:val="0"/>
              <w:adjustRightInd w:val="0"/>
              <w:jc w:val="both"/>
            </w:pPr>
            <w:r w:rsidRPr="00EB7547">
              <w:rPr>
                <w:b/>
                <w:bCs/>
              </w:rPr>
              <w:t xml:space="preserve">Формулировать </w:t>
            </w:r>
            <w:r w:rsidRPr="00EB7547">
              <w:t>определения прямоугольного, ост</w:t>
            </w:r>
            <w:r w:rsidRPr="00EB7547">
              <w:softHyphen/>
              <w:t>ро</w:t>
            </w:r>
            <w:r w:rsidRPr="00EB7547">
              <w:softHyphen/>
              <w:t>уголь</w:t>
            </w:r>
            <w:r w:rsidRPr="00EB7547">
              <w:softHyphen/>
              <w:t>ного, тупоугольного, равнобед</w:t>
            </w:r>
            <w:r w:rsidRPr="00EB7547">
              <w:softHyphen/>
              <w:t>ренного, равносто</w:t>
            </w:r>
            <w:r w:rsidRPr="00EB7547">
              <w:softHyphen/>
              <w:t>роннего треугольников; вы</w:t>
            </w:r>
            <w:r w:rsidRPr="00EB7547">
              <w:softHyphen/>
              <w:t>соты, медианы, биссек</w:t>
            </w:r>
            <w:r w:rsidRPr="00EB7547">
              <w:softHyphen/>
              <w:t xml:space="preserve">трисы, средней линии треугольника; </w:t>
            </w:r>
            <w:r w:rsidRPr="00EB7547">
              <w:rPr>
                <w:b/>
                <w:bCs/>
              </w:rPr>
              <w:t xml:space="preserve">распознавать </w:t>
            </w:r>
            <w:r w:rsidRPr="00EB7547">
              <w:t xml:space="preserve">и </w:t>
            </w:r>
            <w:r w:rsidRPr="00EB7547">
              <w:rPr>
                <w:b/>
                <w:bCs/>
              </w:rPr>
              <w:t>изобра</w:t>
            </w:r>
            <w:r w:rsidRPr="00EB7547">
              <w:rPr>
                <w:b/>
                <w:bCs/>
              </w:rPr>
              <w:softHyphen/>
              <w:t xml:space="preserve">жать </w:t>
            </w:r>
            <w:r w:rsidRPr="00EB7547">
              <w:t>их на чертежах и рисунках.</w:t>
            </w:r>
          </w:p>
          <w:p w:rsidR="005C7FFB" w:rsidRPr="00EB7547" w:rsidRDefault="005C7FFB" w:rsidP="00DE56D8">
            <w:pPr>
              <w:autoSpaceDE w:val="0"/>
              <w:autoSpaceDN w:val="0"/>
              <w:adjustRightInd w:val="0"/>
              <w:jc w:val="both"/>
            </w:pPr>
            <w:r w:rsidRPr="00EB7547">
              <w:rPr>
                <w:b/>
                <w:bCs/>
              </w:rPr>
              <w:t xml:space="preserve">Формулировать </w:t>
            </w:r>
            <w:r w:rsidRPr="00EB7547">
              <w:t xml:space="preserve">определение равных треугольников. </w:t>
            </w:r>
            <w:r w:rsidRPr="00EB7547">
              <w:rPr>
                <w:b/>
                <w:bCs/>
              </w:rPr>
              <w:t>Форму</w:t>
            </w:r>
            <w:r w:rsidRPr="00EB7547">
              <w:rPr>
                <w:b/>
                <w:bCs/>
              </w:rPr>
              <w:softHyphen/>
              <w:t xml:space="preserve">лировать </w:t>
            </w:r>
            <w:r w:rsidRPr="00EB7547">
              <w:t xml:space="preserve">и </w:t>
            </w:r>
            <w:r w:rsidRPr="00EB7547">
              <w:rPr>
                <w:b/>
                <w:bCs/>
              </w:rPr>
              <w:t>доказы</w:t>
            </w:r>
            <w:r w:rsidRPr="00EB7547">
              <w:rPr>
                <w:b/>
                <w:bCs/>
              </w:rPr>
              <w:softHyphen/>
              <w:t xml:space="preserve">вать </w:t>
            </w:r>
            <w:r w:rsidRPr="00EB7547">
              <w:t>теоремы о признаках ра</w:t>
            </w:r>
            <w:r w:rsidRPr="00EB7547">
              <w:softHyphen/>
              <w:t>венства треугольников.</w:t>
            </w:r>
          </w:p>
          <w:p w:rsidR="005C7FFB" w:rsidRPr="00EB7547" w:rsidRDefault="005C7FFB" w:rsidP="00DE56D8">
            <w:pPr>
              <w:autoSpaceDE w:val="0"/>
              <w:autoSpaceDN w:val="0"/>
              <w:adjustRightInd w:val="0"/>
              <w:jc w:val="both"/>
            </w:pPr>
            <w:r w:rsidRPr="00EB7547">
              <w:rPr>
                <w:b/>
                <w:bCs/>
              </w:rPr>
              <w:t xml:space="preserve">Объяснять </w:t>
            </w:r>
            <w:r w:rsidRPr="00EB7547">
              <w:t xml:space="preserve">и </w:t>
            </w:r>
            <w:r w:rsidRPr="00EB7547">
              <w:rPr>
                <w:b/>
                <w:bCs/>
              </w:rPr>
              <w:t>иллюстриро</w:t>
            </w:r>
            <w:r w:rsidRPr="00EB7547">
              <w:rPr>
                <w:b/>
                <w:bCs/>
              </w:rPr>
              <w:softHyphen/>
              <w:t xml:space="preserve">вать </w:t>
            </w:r>
            <w:r w:rsidRPr="00EB7547">
              <w:t>неравенство тре</w:t>
            </w:r>
            <w:r w:rsidRPr="00EB7547">
              <w:softHyphen/>
              <w:t>уголь</w:t>
            </w:r>
            <w:r w:rsidRPr="00EB7547">
              <w:softHyphen/>
              <w:t>ника.</w:t>
            </w:r>
          </w:p>
          <w:p w:rsidR="005C7FFB" w:rsidRPr="00EB7547" w:rsidRDefault="005C7FFB" w:rsidP="00DE56D8">
            <w:pPr>
              <w:autoSpaceDE w:val="0"/>
              <w:autoSpaceDN w:val="0"/>
              <w:adjustRightInd w:val="0"/>
              <w:jc w:val="both"/>
            </w:pPr>
            <w:r w:rsidRPr="00EB7547">
              <w:rPr>
                <w:b/>
                <w:bCs/>
              </w:rPr>
              <w:t xml:space="preserve">Формулировать </w:t>
            </w:r>
            <w:r w:rsidRPr="00EB7547">
              <w:t xml:space="preserve">и </w:t>
            </w:r>
            <w:r w:rsidRPr="00EB7547">
              <w:rPr>
                <w:b/>
                <w:bCs/>
              </w:rPr>
              <w:t>доказы</w:t>
            </w:r>
            <w:r w:rsidRPr="00EB7547">
              <w:rPr>
                <w:b/>
                <w:bCs/>
              </w:rPr>
              <w:softHyphen/>
              <w:t xml:space="preserve">вать </w:t>
            </w:r>
            <w:r w:rsidRPr="00EB7547">
              <w:t>теоремы о свойствах и признаках равнобедренного треугольника, соотноше</w:t>
            </w:r>
            <w:r w:rsidRPr="00EB7547">
              <w:softHyphen/>
              <w:t>ни</w:t>
            </w:r>
            <w:r w:rsidRPr="00EB7547">
              <w:softHyphen/>
              <w:t>ях между сторонами и углами тре</w:t>
            </w:r>
            <w:r w:rsidRPr="00EB7547">
              <w:softHyphen/>
              <w:t>угольника, сумме углов тре</w:t>
            </w:r>
            <w:r w:rsidRPr="00EB7547">
              <w:softHyphen/>
              <w:t>угольника, внешнем угле треугольника, о сред</w:t>
            </w:r>
            <w:r w:rsidRPr="00EB7547">
              <w:softHyphen/>
              <w:t>ней ли</w:t>
            </w:r>
            <w:r w:rsidRPr="00EB7547">
              <w:softHyphen/>
              <w:t>нии треугольника.</w:t>
            </w:r>
          </w:p>
          <w:p w:rsidR="005C7FFB" w:rsidRPr="00EB7547" w:rsidRDefault="005C7FFB" w:rsidP="00DE56D8">
            <w:pPr>
              <w:autoSpaceDE w:val="0"/>
              <w:autoSpaceDN w:val="0"/>
              <w:adjustRightInd w:val="0"/>
            </w:pPr>
            <w:r w:rsidRPr="00EB7547">
              <w:rPr>
                <w:b/>
                <w:bCs/>
              </w:rPr>
              <w:t xml:space="preserve">Формулировать </w:t>
            </w:r>
            <w:r w:rsidRPr="00EB7547">
              <w:t>определение подобных треугольни</w:t>
            </w:r>
            <w:r w:rsidRPr="00EB7547">
              <w:softHyphen/>
              <w:t>ков.</w:t>
            </w:r>
          </w:p>
          <w:p w:rsidR="005C7FFB" w:rsidRPr="00EB7547" w:rsidRDefault="005C7FFB" w:rsidP="00DE56D8">
            <w:pPr>
              <w:autoSpaceDE w:val="0"/>
              <w:autoSpaceDN w:val="0"/>
              <w:adjustRightInd w:val="0"/>
              <w:jc w:val="both"/>
            </w:pPr>
            <w:r w:rsidRPr="00EB7547">
              <w:rPr>
                <w:b/>
                <w:bCs/>
              </w:rPr>
              <w:t xml:space="preserve">Формулировать </w:t>
            </w:r>
            <w:r w:rsidRPr="00EB7547">
              <w:t xml:space="preserve">и </w:t>
            </w:r>
            <w:r w:rsidRPr="00EB7547">
              <w:rPr>
                <w:b/>
                <w:bCs/>
              </w:rPr>
              <w:t>доказы</w:t>
            </w:r>
            <w:r w:rsidRPr="00EB7547">
              <w:rPr>
                <w:b/>
                <w:bCs/>
              </w:rPr>
              <w:softHyphen/>
              <w:t xml:space="preserve">вать </w:t>
            </w:r>
            <w:r w:rsidRPr="00EB7547">
              <w:t>теоремы о призна</w:t>
            </w:r>
            <w:r w:rsidRPr="00EB7547">
              <w:softHyphen/>
              <w:t>ках подо</w:t>
            </w:r>
            <w:r w:rsidRPr="00EB7547">
              <w:softHyphen/>
              <w:t>бия треугольников, тео</w:t>
            </w:r>
            <w:r w:rsidRPr="00EB7547">
              <w:softHyphen/>
              <w:t>рему Фалеса.</w:t>
            </w:r>
          </w:p>
          <w:p w:rsidR="005C7FFB" w:rsidRPr="00EB7547" w:rsidRDefault="005C7FFB" w:rsidP="00DE56D8">
            <w:pPr>
              <w:autoSpaceDE w:val="0"/>
              <w:autoSpaceDN w:val="0"/>
              <w:adjustRightInd w:val="0"/>
              <w:jc w:val="both"/>
            </w:pPr>
            <w:r w:rsidRPr="00EB7547">
              <w:rPr>
                <w:b/>
                <w:bCs/>
              </w:rPr>
              <w:t xml:space="preserve">Формулировать </w:t>
            </w:r>
            <w:r w:rsidRPr="00EB7547">
              <w:t xml:space="preserve">определения и </w:t>
            </w:r>
            <w:r w:rsidRPr="00EB7547">
              <w:rPr>
                <w:b/>
                <w:bCs/>
              </w:rPr>
              <w:t xml:space="preserve">иллюстрировать </w:t>
            </w:r>
            <w:r w:rsidRPr="00EB7547">
              <w:t>поня</w:t>
            </w:r>
            <w:r w:rsidRPr="00EB7547">
              <w:softHyphen/>
              <w:t>тия синуса, косинуса, тангенса и котангенса ост</w:t>
            </w:r>
            <w:r w:rsidRPr="00EB7547">
              <w:softHyphen/>
              <w:t>рого угла прямо</w:t>
            </w:r>
            <w:r w:rsidRPr="00EB7547">
              <w:softHyphen/>
              <w:t xml:space="preserve">угольного треугольника. </w:t>
            </w:r>
            <w:r w:rsidRPr="00EB7547">
              <w:rPr>
                <w:b/>
                <w:bCs/>
              </w:rPr>
              <w:t xml:space="preserve">Выводить </w:t>
            </w:r>
            <w:r w:rsidRPr="00EB7547">
              <w:t>формулы, выражаю</w:t>
            </w:r>
            <w:r w:rsidRPr="00EB7547">
              <w:softHyphen/>
              <w:t>щие функции угла прямоугольного треугольни</w:t>
            </w:r>
            <w:r w:rsidRPr="00EB7547">
              <w:softHyphen/>
              <w:t xml:space="preserve">ка через его стороны. </w:t>
            </w:r>
            <w:r w:rsidRPr="00EB7547">
              <w:rPr>
                <w:b/>
                <w:bCs/>
              </w:rPr>
              <w:t>Формулиро</w:t>
            </w:r>
            <w:r w:rsidRPr="00EB7547">
              <w:rPr>
                <w:b/>
                <w:bCs/>
              </w:rPr>
              <w:softHyphen/>
              <w:t xml:space="preserve">вать </w:t>
            </w:r>
            <w:r w:rsidRPr="00EB7547">
              <w:t xml:space="preserve">и </w:t>
            </w:r>
            <w:r w:rsidRPr="00EB7547">
              <w:rPr>
                <w:b/>
                <w:bCs/>
              </w:rPr>
              <w:t>доказы</w:t>
            </w:r>
            <w:r w:rsidRPr="00EB7547">
              <w:rPr>
                <w:b/>
                <w:bCs/>
              </w:rPr>
              <w:softHyphen/>
              <w:t xml:space="preserve">вать </w:t>
            </w:r>
            <w:r w:rsidRPr="00EB7547">
              <w:t>те</w:t>
            </w:r>
            <w:r w:rsidRPr="00EB7547">
              <w:softHyphen/>
              <w:t>орему Пифагора.</w:t>
            </w:r>
          </w:p>
          <w:p w:rsidR="005C7FFB" w:rsidRPr="00EB7547" w:rsidRDefault="005C7FFB" w:rsidP="00DE56D8">
            <w:pPr>
              <w:autoSpaceDE w:val="0"/>
              <w:autoSpaceDN w:val="0"/>
              <w:adjustRightInd w:val="0"/>
              <w:jc w:val="both"/>
            </w:pPr>
            <w:r w:rsidRPr="00EB7547">
              <w:rPr>
                <w:b/>
                <w:bCs/>
              </w:rPr>
              <w:t xml:space="preserve">Формулировать </w:t>
            </w:r>
            <w:r w:rsidRPr="00EB7547">
              <w:t>определения синуса, косинуса, тан</w:t>
            </w:r>
            <w:r w:rsidRPr="00EB7547">
              <w:softHyphen/>
              <w:t>генса, ко</w:t>
            </w:r>
            <w:r w:rsidRPr="00EB7547">
              <w:softHyphen/>
              <w:t>тангенса углов от 0 до 180°.</w:t>
            </w:r>
          </w:p>
          <w:p w:rsidR="005C7FFB" w:rsidRPr="00EB7547" w:rsidRDefault="005C7FFB" w:rsidP="00DE56D8">
            <w:pPr>
              <w:autoSpaceDE w:val="0"/>
              <w:autoSpaceDN w:val="0"/>
              <w:adjustRightInd w:val="0"/>
              <w:jc w:val="both"/>
            </w:pPr>
            <w:r w:rsidRPr="00EB7547">
              <w:t xml:space="preserve"> </w:t>
            </w:r>
            <w:r w:rsidRPr="00EB7547">
              <w:rPr>
                <w:b/>
                <w:bCs/>
              </w:rPr>
              <w:t xml:space="preserve">Выводить </w:t>
            </w:r>
            <w:r w:rsidRPr="00EB7547">
              <w:t>формулы, выражаю</w:t>
            </w:r>
            <w:r w:rsidRPr="00EB7547">
              <w:softHyphen/>
              <w:t>щие функции углов от 0 до 180° через функции острых углов.</w:t>
            </w:r>
          </w:p>
          <w:p w:rsidR="005C7FFB" w:rsidRPr="00EB7547" w:rsidRDefault="005C7FFB" w:rsidP="00DE56D8">
            <w:pPr>
              <w:autoSpaceDE w:val="0"/>
              <w:autoSpaceDN w:val="0"/>
              <w:adjustRightInd w:val="0"/>
              <w:jc w:val="both"/>
            </w:pPr>
            <w:r w:rsidRPr="00EB7547">
              <w:t xml:space="preserve"> </w:t>
            </w:r>
            <w:r w:rsidRPr="00EB7547">
              <w:rPr>
                <w:b/>
                <w:bCs/>
              </w:rPr>
              <w:t>Формулиро</w:t>
            </w:r>
            <w:r w:rsidRPr="00EB7547">
              <w:rPr>
                <w:b/>
                <w:bCs/>
              </w:rPr>
              <w:softHyphen/>
              <w:t xml:space="preserve">вать </w:t>
            </w:r>
            <w:r w:rsidRPr="00EB7547">
              <w:t xml:space="preserve">и </w:t>
            </w:r>
            <w:r w:rsidRPr="00EB7547">
              <w:rPr>
                <w:b/>
                <w:bCs/>
              </w:rPr>
              <w:t xml:space="preserve">разъяснять </w:t>
            </w:r>
            <w:r w:rsidRPr="00EB7547">
              <w:t>основное тригонометри</w:t>
            </w:r>
            <w:r w:rsidRPr="00EB7547">
              <w:softHyphen/>
              <w:t>ческое тожде</w:t>
            </w:r>
            <w:r w:rsidRPr="00EB7547">
              <w:softHyphen/>
              <w:t>ство. По значениям одной три</w:t>
            </w:r>
            <w:r w:rsidRPr="00EB7547">
              <w:softHyphen/>
              <w:t>гонометрической функ</w:t>
            </w:r>
            <w:r w:rsidRPr="00EB7547">
              <w:softHyphen/>
              <w:t xml:space="preserve">ции угла </w:t>
            </w:r>
            <w:r w:rsidRPr="00EB7547">
              <w:rPr>
                <w:b/>
                <w:bCs/>
              </w:rPr>
              <w:t xml:space="preserve">вычислять </w:t>
            </w:r>
            <w:r w:rsidRPr="00EB7547">
              <w:t>значе</w:t>
            </w:r>
            <w:r w:rsidRPr="00EB7547">
              <w:softHyphen/>
              <w:t>ния дру</w:t>
            </w:r>
            <w:r w:rsidRPr="00EB7547">
              <w:softHyphen/>
              <w:t>гих тригонометриче</w:t>
            </w:r>
            <w:r w:rsidRPr="00EB7547">
              <w:softHyphen/>
              <w:t xml:space="preserve">ских функций этого угла. </w:t>
            </w:r>
          </w:p>
          <w:p w:rsidR="005C7FFB" w:rsidRPr="00EB7547" w:rsidRDefault="005C7FFB" w:rsidP="00DE56D8">
            <w:pPr>
              <w:autoSpaceDE w:val="0"/>
              <w:autoSpaceDN w:val="0"/>
              <w:adjustRightInd w:val="0"/>
              <w:jc w:val="both"/>
            </w:pPr>
            <w:r w:rsidRPr="00EB7547">
              <w:rPr>
                <w:b/>
                <w:bCs/>
              </w:rPr>
              <w:t>Формули</w:t>
            </w:r>
            <w:r w:rsidRPr="00EB7547">
              <w:rPr>
                <w:b/>
                <w:bCs/>
              </w:rPr>
              <w:softHyphen/>
              <w:t xml:space="preserve">ровать </w:t>
            </w:r>
            <w:r w:rsidRPr="00EB7547">
              <w:t xml:space="preserve">и </w:t>
            </w:r>
            <w:r w:rsidRPr="00EB7547">
              <w:rPr>
                <w:b/>
                <w:bCs/>
              </w:rPr>
              <w:t>доказы</w:t>
            </w:r>
            <w:r w:rsidRPr="00EB7547">
              <w:rPr>
                <w:b/>
                <w:bCs/>
              </w:rPr>
              <w:softHyphen/>
              <w:t xml:space="preserve">вать </w:t>
            </w:r>
            <w:r w:rsidRPr="00EB7547">
              <w:t>теоремы синусов и коси</w:t>
            </w:r>
            <w:r w:rsidRPr="00EB7547">
              <w:softHyphen/>
              <w:t>нусов.</w:t>
            </w:r>
          </w:p>
          <w:p w:rsidR="005C7FFB" w:rsidRPr="00EB7547" w:rsidRDefault="005C7FFB" w:rsidP="00DE56D8">
            <w:pPr>
              <w:widowControl w:val="0"/>
              <w:autoSpaceDE w:val="0"/>
              <w:autoSpaceDN w:val="0"/>
              <w:adjustRightInd w:val="0"/>
              <w:jc w:val="both"/>
              <w:rPr>
                <w:bCs/>
              </w:rPr>
            </w:pPr>
            <w:r w:rsidRPr="00EB7547">
              <w:rPr>
                <w:b/>
                <w:bCs/>
              </w:rPr>
              <w:t xml:space="preserve">Формулировать </w:t>
            </w:r>
            <w:r w:rsidRPr="00EB7547">
              <w:t xml:space="preserve">и </w:t>
            </w:r>
            <w:r w:rsidRPr="00EB7547">
              <w:rPr>
                <w:b/>
                <w:bCs/>
              </w:rPr>
              <w:t>доказы</w:t>
            </w:r>
            <w:r w:rsidRPr="00EB7547">
              <w:rPr>
                <w:b/>
                <w:bCs/>
              </w:rPr>
              <w:softHyphen/>
              <w:t xml:space="preserve">вать </w:t>
            </w:r>
            <w:r w:rsidRPr="00EB7547">
              <w:t>теоремы о точках пересе</w:t>
            </w:r>
            <w:r w:rsidRPr="00EB7547">
              <w:softHyphen/>
              <w:t>чения серединных пер</w:t>
            </w:r>
            <w:r w:rsidRPr="00EB7547">
              <w:softHyphen/>
              <w:t>пендикуляров, биссек</w:t>
            </w:r>
            <w:r w:rsidRPr="00EB7547">
              <w:softHyphen/>
              <w:t>трис, медиан, высот или их продолжений.</w:t>
            </w:r>
          </w:p>
          <w:p w:rsidR="005C7FFB" w:rsidRPr="00EB7547" w:rsidRDefault="005C7FFB" w:rsidP="00DE56D8">
            <w:pPr>
              <w:widowControl w:val="0"/>
              <w:autoSpaceDE w:val="0"/>
              <w:autoSpaceDN w:val="0"/>
              <w:adjustRightInd w:val="0"/>
              <w:jc w:val="both"/>
              <w:rPr>
                <w:bCs/>
              </w:rPr>
            </w:pPr>
            <w:r w:rsidRPr="00EB7547">
              <w:rPr>
                <w:b/>
                <w:bCs/>
              </w:rPr>
              <w:t xml:space="preserve">Исследовать </w:t>
            </w:r>
            <w:r w:rsidRPr="00EB7547">
              <w:t>свойства тре</w:t>
            </w:r>
            <w:r w:rsidRPr="00EB7547">
              <w:softHyphen/>
              <w:t>угольника с помощью компь</w:t>
            </w:r>
            <w:r w:rsidRPr="00EB7547">
              <w:softHyphen/>
              <w:t>ю</w:t>
            </w:r>
            <w:r w:rsidRPr="00EB7547">
              <w:softHyphen/>
              <w:t>терных программ.</w:t>
            </w:r>
          </w:p>
          <w:p w:rsidR="005C7FFB" w:rsidRPr="00EB7547" w:rsidRDefault="005C7FFB" w:rsidP="00DE56D8">
            <w:pPr>
              <w:tabs>
                <w:tab w:val="left" w:pos="5010"/>
              </w:tabs>
            </w:pPr>
            <w:r w:rsidRPr="00EB7547">
              <w:rPr>
                <w:b/>
                <w:bCs/>
              </w:rPr>
              <w:t xml:space="preserve">Решать </w:t>
            </w:r>
            <w:r w:rsidRPr="00EB7547">
              <w:t>задачи на построе</w:t>
            </w:r>
            <w:r w:rsidRPr="00EB7547">
              <w:softHyphen/>
              <w:t>ние, доказательство и вы</w:t>
            </w:r>
            <w:r w:rsidRPr="00EB7547">
              <w:softHyphen/>
              <w:t>чис</w:t>
            </w:r>
            <w:r w:rsidRPr="00EB7547">
              <w:softHyphen/>
              <w:t xml:space="preserve">ления. </w:t>
            </w:r>
            <w:r w:rsidRPr="00EB7547">
              <w:rPr>
                <w:b/>
                <w:bCs/>
              </w:rPr>
              <w:t xml:space="preserve">Выделять </w:t>
            </w:r>
            <w:r w:rsidRPr="00EB7547">
              <w:t>в усло</w:t>
            </w:r>
            <w:r w:rsidRPr="00EB7547">
              <w:softHyphen/>
              <w:t>вии задачи условие и заключе</w:t>
            </w:r>
            <w:r w:rsidRPr="00EB7547">
              <w:softHyphen/>
              <w:t xml:space="preserve">ние. </w:t>
            </w:r>
          </w:p>
          <w:p w:rsidR="005C7FFB" w:rsidRPr="00EB7547" w:rsidRDefault="005C7FFB" w:rsidP="00DE56D8">
            <w:pPr>
              <w:tabs>
                <w:tab w:val="left" w:pos="5010"/>
              </w:tabs>
            </w:pPr>
            <w:r w:rsidRPr="00EB7547">
              <w:rPr>
                <w:b/>
                <w:bCs/>
              </w:rPr>
              <w:t xml:space="preserve">Моделировать </w:t>
            </w:r>
            <w:r w:rsidRPr="00EB7547">
              <w:t xml:space="preserve">условие задачи с помощью чертежа или рисунка, </w:t>
            </w:r>
            <w:r w:rsidRPr="00EB7547">
              <w:rPr>
                <w:b/>
                <w:bCs/>
              </w:rPr>
              <w:t>прово</w:t>
            </w:r>
            <w:r w:rsidRPr="00EB7547">
              <w:rPr>
                <w:b/>
                <w:bCs/>
              </w:rPr>
              <w:softHyphen/>
              <w:t xml:space="preserve">дить </w:t>
            </w:r>
            <w:r w:rsidRPr="00EB7547">
              <w:t>дополнительные по</w:t>
            </w:r>
            <w:r w:rsidRPr="00EB7547">
              <w:softHyphen/>
              <w:t>строения в хо</w:t>
            </w:r>
            <w:r w:rsidRPr="00EB7547">
              <w:softHyphen/>
              <w:t>де решения. Опираясь на данные усло</w:t>
            </w:r>
            <w:r w:rsidRPr="00EB7547">
              <w:softHyphen/>
              <w:t xml:space="preserve">вия задачи, </w:t>
            </w:r>
            <w:r w:rsidRPr="00EB7547">
              <w:rPr>
                <w:b/>
                <w:bCs/>
              </w:rPr>
              <w:t>прово</w:t>
            </w:r>
            <w:r w:rsidRPr="00EB7547">
              <w:rPr>
                <w:b/>
                <w:bCs/>
              </w:rPr>
              <w:softHyphen/>
              <w:t xml:space="preserve">дить </w:t>
            </w:r>
            <w:r w:rsidRPr="00EB7547">
              <w:t>необхо</w:t>
            </w:r>
            <w:r w:rsidRPr="00EB7547">
              <w:softHyphen/>
              <w:t xml:space="preserve">димые рассуждения. </w:t>
            </w:r>
          </w:p>
          <w:p w:rsidR="005C7FFB" w:rsidRPr="00EB7547" w:rsidRDefault="005C7FFB" w:rsidP="00DE56D8">
            <w:pPr>
              <w:rPr>
                <w:b/>
              </w:rPr>
            </w:pPr>
            <w:r w:rsidRPr="00EB7547">
              <w:rPr>
                <w:b/>
                <w:bCs/>
              </w:rPr>
              <w:t xml:space="preserve">Интерпретировать </w:t>
            </w:r>
            <w:r w:rsidRPr="00EB7547">
              <w:t>полу</w:t>
            </w:r>
            <w:r w:rsidRPr="00EB7547">
              <w:softHyphen/>
              <w:t>чен</w:t>
            </w:r>
            <w:r w:rsidRPr="00EB7547">
              <w:softHyphen/>
              <w:t>ный результат и сопостав</w:t>
            </w:r>
            <w:r w:rsidRPr="00EB7547">
              <w:softHyphen/>
              <w:t>лять его с условием задачи</w:t>
            </w:r>
          </w:p>
        </w:tc>
      </w:tr>
      <w:tr w:rsidR="005C7FFB" w:rsidRPr="00EB7547" w:rsidTr="00DE56D8">
        <w:trPr>
          <w:gridAfter w:val="2"/>
          <w:wAfter w:w="431" w:type="dxa"/>
          <w:trHeight w:val="274"/>
        </w:trPr>
        <w:tc>
          <w:tcPr>
            <w:tcW w:w="15134" w:type="dxa"/>
            <w:gridSpan w:val="8"/>
          </w:tcPr>
          <w:p w:rsidR="005C7FFB" w:rsidRPr="00EB7547" w:rsidRDefault="005C7FFB" w:rsidP="00DE56D8">
            <w:pPr>
              <w:tabs>
                <w:tab w:val="left" w:pos="662"/>
              </w:tabs>
              <w:autoSpaceDE w:val="0"/>
              <w:autoSpaceDN w:val="0"/>
              <w:adjustRightInd w:val="0"/>
              <w:ind w:left="413"/>
              <w:jc w:val="center"/>
            </w:pPr>
            <w:r w:rsidRPr="00EB7547">
              <w:rPr>
                <w:b/>
                <w:bCs/>
              </w:rPr>
              <w:t>3. Четырёхугольники (20ч)</w:t>
            </w:r>
          </w:p>
        </w:tc>
      </w:tr>
      <w:tr w:rsidR="005C7FFB" w:rsidRPr="00EB7547" w:rsidTr="00DE56D8">
        <w:trPr>
          <w:gridAfter w:val="2"/>
          <w:wAfter w:w="431" w:type="dxa"/>
          <w:trHeight w:val="2667"/>
        </w:trPr>
        <w:tc>
          <w:tcPr>
            <w:tcW w:w="4928" w:type="dxa"/>
            <w:gridSpan w:val="3"/>
            <w:tcBorders>
              <w:right w:val="single" w:sz="4" w:space="0" w:color="auto"/>
            </w:tcBorders>
          </w:tcPr>
          <w:p w:rsidR="005C7FFB" w:rsidRPr="00EB7547" w:rsidRDefault="005C7FFB" w:rsidP="00DE56D8">
            <w:pPr>
              <w:autoSpaceDE w:val="0"/>
              <w:autoSpaceDN w:val="0"/>
              <w:adjustRightInd w:val="0"/>
              <w:jc w:val="both"/>
            </w:pPr>
            <w:r w:rsidRPr="00EB7547">
              <w:t xml:space="preserve">     Четырехугольник. Параллелограмм, тео</w:t>
            </w:r>
            <w:r w:rsidRPr="00EB7547">
              <w:softHyphen/>
              <w:t>ремы о свойствах сторон, углов и диагона</w:t>
            </w:r>
            <w:r w:rsidRPr="00EB7547">
              <w:softHyphen/>
              <w:t>лей парал</w:t>
            </w:r>
            <w:r w:rsidRPr="00EB7547">
              <w:softHyphen/>
              <w:t>лелограм</w:t>
            </w:r>
            <w:r w:rsidRPr="00EB7547">
              <w:softHyphen/>
              <w:t>ма и его при</w:t>
            </w:r>
            <w:r w:rsidRPr="00EB7547">
              <w:softHyphen/>
              <w:t>знаки.</w:t>
            </w:r>
          </w:p>
          <w:p w:rsidR="005C7FFB" w:rsidRPr="00EB7547" w:rsidRDefault="005C7FFB" w:rsidP="00DE56D8">
            <w:pPr>
              <w:autoSpaceDE w:val="0"/>
              <w:autoSpaceDN w:val="0"/>
              <w:adjustRightInd w:val="0"/>
              <w:jc w:val="both"/>
            </w:pPr>
            <w:r w:rsidRPr="00EB7547">
              <w:t xml:space="preserve">     Прямоугольник, теорема о равенстве диа</w:t>
            </w:r>
            <w:r w:rsidRPr="00EB7547">
              <w:softHyphen/>
              <w:t>гона</w:t>
            </w:r>
            <w:r w:rsidRPr="00EB7547">
              <w:softHyphen/>
              <w:t>лей прямоугольника.</w:t>
            </w:r>
          </w:p>
          <w:p w:rsidR="005C7FFB" w:rsidRPr="00EB7547" w:rsidRDefault="005C7FFB" w:rsidP="00DE56D8">
            <w:pPr>
              <w:autoSpaceDE w:val="0"/>
              <w:autoSpaceDN w:val="0"/>
              <w:adjustRightInd w:val="0"/>
            </w:pPr>
            <w:r w:rsidRPr="00EB7547">
              <w:t xml:space="preserve">     Ромб, теорема о свойстве диагоналей.</w:t>
            </w:r>
          </w:p>
          <w:p w:rsidR="005C7FFB" w:rsidRPr="00EB7547" w:rsidRDefault="005C7FFB" w:rsidP="00DE56D8">
            <w:pPr>
              <w:autoSpaceDE w:val="0"/>
              <w:autoSpaceDN w:val="0"/>
              <w:adjustRightInd w:val="0"/>
            </w:pPr>
            <w:r w:rsidRPr="00EB7547">
              <w:t xml:space="preserve">     Квадрат.</w:t>
            </w:r>
          </w:p>
          <w:p w:rsidR="005C7FFB" w:rsidRPr="00EB7547" w:rsidRDefault="005C7FFB" w:rsidP="00DE56D8">
            <w:pPr>
              <w:autoSpaceDE w:val="0"/>
              <w:autoSpaceDN w:val="0"/>
              <w:adjustRightInd w:val="0"/>
            </w:pPr>
            <w:r w:rsidRPr="00EB7547">
              <w:t xml:space="preserve">     Трапеция, средняя линия трапеции; равно</w:t>
            </w:r>
            <w:r w:rsidRPr="00EB7547">
              <w:softHyphen/>
              <w:t>бедрен</w:t>
            </w:r>
            <w:r w:rsidRPr="00EB7547">
              <w:softHyphen/>
              <w:t>ная трапеция</w:t>
            </w:r>
          </w:p>
        </w:tc>
        <w:tc>
          <w:tcPr>
            <w:tcW w:w="10206" w:type="dxa"/>
            <w:gridSpan w:val="5"/>
            <w:tcBorders>
              <w:left w:val="single" w:sz="4" w:space="0" w:color="auto"/>
            </w:tcBorders>
          </w:tcPr>
          <w:p w:rsidR="005C7FFB" w:rsidRPr="00EB7547" w:rsidRDefault="005C7FFB" w:rsidP="00DE56D8">
            <w:pPr>
              <w:autoSpaceDE w:val="0"/>
              <w:autoSpaceDN w:val="0"/>
              <w:adjustRightInd w:val="0"/>
              <w:jc w:val="both"/>
            </w:pPr>
            <w:r w:rsidRPr="00EB7547">
              <w:rPr>
                <w:b/>
                <w:bCs/>
              </w:rPr>
              <w:t xml:space="preserve">Формулировать </w:t>
            </w:r>
            <w:r w:rsidRPr="00EB7547">
              <w:t>определения параллелограмма, пря</w:t>
            </w:r>
            <w:r w:rsidRPr="00EB7547">
              <w:softHyphen/>
              <w:t>моуголь</w:t>
            </w:r>
            <w:r w:rsidRPr="00EB7547">
              <w:softHyphen/>
              <w:t>ника, квадрата, ромба, трапе</w:t>
            </w:r>
            <w:r w:rsidRPr="00EB7547">
              <w:softHyphen/>
              <w:t>ции, равнобедрен</w:t>
            </w:r>
            <w:r w:rsidRPr="00EB7547">
              <w:softHyphen/>
              <w:t>ной и прямо</w:t>
            </w:r>
            <w:r w:rsidRPr="00EB7547">
              <w:softHyphen/>
              <w:t>угольной трапеции, средней линии трапе</w:t>
            </w:r>
            <w:r w:rsidRPr="00EB7547">
              <w:softHyphen/>
              <w:t xml:space="preserve">ции; </w:t>
            </w:r>
            <w:r w:rsidRPr="00EB7547">
              <w:rPr>
                <w:b/>
                <w:bCs/>
              </w:rPr>
              <w:t>распозна</w:t>
            </w:r>
            <w:r w:rsidRPr="00EB7547">
              <w:rPr>
                <w:b/>
                <w:bCs/>
              </w:rPr>
              <w:softHyphen/>
              <w:t xml:space="preserve">вать </w:t>
            </w:r>
            <w:r w:rsidRPr="00EB7547">
              <w:t xml:space="preserve">и </w:t>
            </w:r>
            <w:r w:rsidRPr="00EB7547">
              <w:rPr>
                <w:b/>
                <w:bCs/>
              </w:rPr>
              <w:t xml:space="preserve">изображать </w:t>
            </w:r>
            <w:r w:rsidRPr="00EB7547">
              <w:t>их на чер</w:t>
            </w:r>
            <w:r w:rsidRPr="00EB7547">
              <w:softHyphen/>
              <w:t>тежах и рисун</w:t>
            </w:r>
            <w:r w:rsidRPr="00EB7547">
              <w:softHyphen/>
              <w:t>ках.</w:t>
            </w:r>
          </w:p>
          <w:p w:rsidR="005C7FFB" w:rsidRPr="00EB7547" w:rsidRDefault="005C7FFB" w:rsidP="00DE56D8">
            <w:pPr>
              <w:autoSpaceDE w:val="0"/>
              <w:autoSpaceDN w:val="0"/>
              <w:adjustRightInd w:val="0"/>
            </w:pPr>
            <w:r w:rsidRPr="00EB7547">
              <w:rPr>
                <w:b/>
                <w:bCs/>
              </w:rPr>
              <w:t xml:space="preserve">Формулировать </w:t>
            </w:r>
            <w:r w:rsidRPr="00EB7547">
              <w:t xml:space="preserve">и </w:t>
            </w:r>
            <w:r w:rsidRPr="00EB7547">
              <w:rPr>
                <w:b/>
                <w:bCs/>
              </w:rPr>
              <w:t>доказы</w:t>
            </w:r>
            <w:r w:rsidRPr="00EB7547">
              <w:rPr>
                <w:b/>
                <w:bCs/>
              </w:rPr>
              <w:softHyphen/>
              <w:t xml:space="preserve">вать </w:t>
            </w:r>
            <w:r w:rsidRPr="00EB7547">
              <w:t>теоремы о свойствах и признаках параллелограмма, прямоугольника, квадра</w:t>
            </w:r>
            <w:r w:rsidRPr="00EB7547">
              <w:softHyphen/>
              <w:t>та, ромба, трапеции.</w:t>
            </w:r>
          </w:p>
          <w:p w:rsidR="005C7FFB" w:rsidRPr="00EB7547" w:rsidRDefault="005C7FFB" w:rsidP="00DE56D8">
            <w:pPr>
              <w:autoSpaceDE w:val="0"/>
              <w:autoSpaceDN w:val="0"/>
              <w:adjustRightInd w:val="0"/>
            </w:pPr>
            <w:r w:rsidRPr="00EB7547">
              <w:rPr>
                <w:b/>
                <w:bCs/>
              </w:rPr>
              <w:t xml:space="preserve">Исследовать </w:t>
            </w:r>
            <w:r w:rsidRPr="00EB7547">
              <w:t>свойства четы</w:t>
            </w:r>
            <w:r w:rsidRPr="00EB7547">
              <w:softHyphen/>
              <w:t>рехугольников с по</w:t>
            </w:r>
            <w:r w:rsidRPr="00EB7547">
              <w:softHyphen/>
              <w:t>мо</w:t>
            </w:r>
            <w:r w:rsidRPr="00EB7547">
              <w:softHyphen/>
              <w:t>щью компьютерных про</w:t>
            </w:r>
            <w:r w:rsidRPr="00EB7547">
              <w:softHyphen/>
              <w:t>грамм.</w:t>
            </w:r>
          </w:p>
          <w:p w:rsidR="005C7FFB" w:rsidRPr="00EB7547" w:rsidRDefault="005C7FFB" w:rsidP="00DE56D8">
            <w:pPr>
              <w:autoSpaceDE w:val="0"/>
              <w:autoSpaceDN w:val="0"/>
              <w:adjustRightInd w:val="0"/>
              <w:jc w:val="both"/>
            </w:pPr>
            <w:r w:rsidRPr="00EB7547">
              <w:rPr>
                <w:b/>
                <w:bCs/>
              </w:rPr>
              <w:t xml:space="preserve">Решать </w:t>
            </w:r>
            <w:r w:rsidRPr="00EB7547">
              <w:t>задачи на построение, доказательство и вы</w:t>
            </w:r>
            <w:r w:rsidRPr="00EB7547">
              <w:softHyphen/>
              <w:t>числе</w:t>
            </w:r>
            <w:r w:rsidRPr="00EB7547">
              <w:softHyphen/>
              <w:t xml:space="preserve">ния. </w:t>
            </w:r>
            <w:r w:rsidRPr="00EB7547">
              <w:rPr>
                <w:b/>
                <w:bCs/>
              </w:rPr>
              <w:t xml:space="preserve">Моделировать </w:t>
            </w:r>
            <w:r w:rsidRPr="00EB7547">
              <w:t>условие за</w:t>
            </w:r>
            <w:r w:rsidRPr="00EB7547">
              <w:softHyphen/>
              <w:t>дачи с помощью чер</w:t>
            </w:r>
            <w:r w:rsidRPr="00EB7547">
              <w:softHyphen/>
              <w:t xml:space="preserve">тежа или рисунка, </w:t>
            </w:r>
            <w:r w:rsidRPr="00EB7547">
              <w:rPr>
                <w:b/>
                <w:bCs/>
              </w:rPr>
              <w:t xml:space="preserve">проводить </w:t>
            </w:r>
            <w:r w:rsidRPr="00EB7547">
              <w:t>дополни</w:t>
            </w:r>
            <w:r w:rsidRPr="00EB7547">
              <w:softHyphen/>
              <w:t>тельные по</w:t>
            </w:r>
            <w:r w:rsidRPr="00EB7547">
              <w:softHyphen/>
              <w:t>строения в ходе ре</w:t>
            </w:r>
            <w:r w:rsidRPr="00EB7547">
              <w:softHyphen/>
              <w:t>шения.</w:t>
            </w:r>
          </w:p>
          <w:p w:rsidR="005C7FFB" w:rsidRPr="00EB7547" w:rsidRDefault="005C7FFB" w:rsidP="00DE56D8">
            <w:pPr>
              <w:autoSpaceDE w:val="0"/>
              <w:autoSpaceDN w:val="0"/>
              <w:adjustRightInd w:val="0"/>
              <w:jc w:val="both"/>
            </w:pPr>
            <w:r w:rsidRPr="00EB7547">
              <w:t xml:space="preserve"> </w:t>
            </w:r>
            <w:r w:rsidRPr="00EB7547">
              <w:rPr>
                <w:b/>
                <w:bCs/>
              </w:rPr>
              <w:t xml:space="preserve">Выделять </w:t>
            </w:r>
            <w:r w:rsidRPr="00EB7547">
              <w:t>на чертеже конфигурации, не</w:t>
            </w:r>
            <w:r w:rsidRPr="00EB7547">
              <w:softHyphen/>
              <w:t>обходимые для проведения обоснований логических шагов реше</w:t>
            </w:r>
            <w:r w:rsidRPr="00EB7547">
              <w:softHyphen/>
              <w:t xml:space="preserve">ния. </w:t>
            </w:r>
          </w:p>
          <w:p w:rsidR="005C7FFB" w:rsidRPr="00EB7547" w:rsidRDefault="005C7FFB" w:rsidP="00DE56D8">
            <w:pPr>
              <w:autoSpaceDE w:val="0"/>
              <w:autoSpaceDN w:val="0"/>
              <w:adjustRightInd w:val="0"/>
              <w:jc w:val="both"/>
              <w:rPr>
                <w:b/>
                <w:bCs/>
              </w:rPr>
            </w:pPr>
            <w:r w:rsidRPr="00EB7547">
              <w:rPr>
                <w:b/>
                <w:bCs/>
              </w:rPr>
              <w:t xml:space="preserve">Интерпретировать </w:t>
            </w:r>
            <w:r w:rsidRPr="00EB7547">
              <w:t>получен</w:t>
            </w:r>
            <w:r w:rsidRPr="00EB7547">
              <w:softHyphen/>
              <w:t>ный резуль</w:t>
            </w:r>
            <w:r w:rsidRPr="00EB7547">
              <w:softHyphen/>
              <w:t>тат и сопостав</w:t>
            </w:r>
            <w:r w:rsidRPr="00EB7547">
              <w:softHyphen/>
              <w:t>лять его с условием задачи</w:t>
            </w:r>
          </w:p>
        </w:tc>
      </w:tr>
      <w:tr w:rsidR="005C7FFB" w:rsidRPr="00EB7547" w:rsidTr="00DE56D8">
        <w:trPr>
          <w:gridAfter w:val="2"/>
          <w:wAfter w:w="431" w:type="dxa"/>
          <w:trHeight w:val="490"/>
        </w:trPr>
        <w:tc>
          <w:tcPr>
            <w:tcW w:w="15134" w:type="dxa"/>
            <w:gridSpan w:val="8"/>
          </w:tcPr>
          <w:p w:rsidR="005C7FFB" w:rsidRPr="00EB7547" w:rsidRDefault="005C7FFB" w:rsidP="00DE56D8">
            <w:pPr>
              <w:tabs>
                <w:tab w:val="left" w:pos="662"/>
              </w:tabs>
              <w:autoSpaceDE w:val="0"/>
              <w:autoSpaceDN w:val="0"/>
              <w:adjustRightInd w:val="0"/>
              <w:ind w:left="413"/>
              <w:jc w:val="center"/>
            </w:pPr>
            <w:r w:rsidRPr="00EB7547">
              <w:rPr>
                <w:b/>
                <w:bCs/>
              </w:rPr>
              <w:t>4. Многоугольники (10ч)</w:t>
            </w:r>
          </w:p>
        </w:tc>
      </w:tr>
      <w:tr w:rsidR="005C7FFB" w:rsidRPr="00EB7547" w:rsidTr="00DE56D8">
        <w:trPr>
          <w:gridAfter w:val="2"/>
          <w:wAfter w:w="431" w:type="dxa"/>
          <w:trHeight w:val="340"/>
        </w:trPr>
        <w:tc>
          <w:tcPr>
            <w:tcW w:w="4786" w:type="dxa"/>
            <w:gridSpan w:val="2"/>
            <w:tcBorders>
              <w:right w:val="single" w:sz="4" w:space="0" w:color="auto"/>
            </w:tcBorders>
          </w:tcPr>
          <w:p w:rsidR="005C7FFB" w:rsidRPr="00EB7547" w:rsidRDefault="005C7FFB" w:rsidP="00DE56D8">
            <w:pPr>
              <w:autoSpaceDE w:val="0"/>
              <w:autoSpaceDN w:val="0"/>
              <w:adjustRightInd w:val="0"/>
              <w:jc w:val="both"/>
            </w:pPr>
            <w:r w:rsidRPr="00EB7547">
              <w:t xml:space="preserve">     Многоугольник. Выпуклые много</w:t>
            </w:r>
            <w:r w:rsidRPr="00EB7547">
              <w:softHyphen/>
              <w:t>угольники.           Пра</w:t>
            </w:r>
            <w:r w:rsidRPr="00EB7547">
              <w:softHyphen/>
              <w:t>вильные многоуголь</w:t>
            </w:r>
            <w:r w:rsidRPr="00EB7547">
              <w:softHyphen/>
              <w:t>ники. Теорема о сумме углов вы</w:t>
            </w:r>
            <w:r w:rsidRPr="00EB7547">
              <w:softHyphen/>
              <w:t>пуклого многоугольника. Тео</w:t>
            </w:r>
            <w:r w:rsidRPr="00EB7547">
              <w:softHyphen/>
              <w:t>рема о сумме внеш</w:t>
            </w:r>
            <w:r w:rsidRPr="00EB7547">
              <w:softHyphen/>
              <w:t>них углов выпуклого многоугольника</w:t>
            </w:r>
          </w:p>
        </w:tc>
        <w:tc>
          <w:tcPr>
            <w:tcW w:w="10348" w:type="dxa"/>
            <w:gridSpan w:val="6"/>
            <w:tcBorders>
              <w:left w:val="single" w:sz="4" w:space="0" w:color="auto"/>
            </w:tcBorders>
          </w:tcPr>
          <w:p w:rsidR="005C7FFB" w:rsidRPr="00EB7547" w:rsidRDefault="005C7FFB" w:rsidP="00DE56D8">
            <w:pPr>
              <w:autoSpaceDE w:val="0"/>
              <w:autoSpaceDN w:val="0"/>
              <w:adjustRightInd w:val="0"/>
              <w:jc w:val="both"/>
            </w:pPr>
            <w:r w:rsidRPr="00EB7547">
              <w:rPr>
                <w:b/>
                <w:bCs/>
              </w:rPr>
              <w:t xml:space="preserve">Распознавать </w:t>
            </w:r>
            <w:r w:rsidRPr="00EB7547">
              <w:t>многоуголь</w:t>
            </w:r>
            <w:r w:rsidRPr="00EB7547">
              <w:softHyphen/>
              <w:t xml:space="preserve">ники, </w:t>
            </w:r>
            <w:r w:rsidRPr="00EB7547">
              <w:rPr>
                <w:b/>
                <w:bCs/>
              </w:rPr>
              <w:t xml:space="preserve">формулировать </w:t>
            </w:r>
            <w:r w:rsidRPr="00EB7547">
              <w:t>оп</w:t>
            </w:r>
            <w:r w:rsidRPr="00EB7547">
              <w:softHyphen/>
              <w:t>реде</w:t>
            </w:r>
            <w:r w:rsidRPr="00EB7547">
              <w:softHyphen/>
              <w:t xml:space="preserve">ление и </w:t>
            </w:r>
            <w:r w:rsidRPr="00EB7547">
              <w:rPr>
                <w:b/>
                <w:bCs/>
              </w:rPr>
              <w:t xml:space="preserve">приводить </w:t>
            </w:r>
            <w:r w:rsidRPr="00EB7547">
              <w:t>при</w:t>
            </w:r>
            <w:r w:rsidRPr="00EB7547">
              <w:softHyphen/>
              <w:t>меры многоугольников.</w:t>
            </w:r>
          </w:p>
          <w:p w:rsidR="005C7FFB" w:rsidRPr="00EB7547" w:rsidRDefault="005C7FFB" w:rsidP="00DE56D8">
            <w:pPr>
              <w:autoSpaceDE w:val="0"/>
              <w:autoSpaceDN w:val="0"/>
              <w:adjustRightInd w:val="0"/>
              <w:jc w:val="both"/>
            </w:pPr>
            <w:r w:rsidRPr="00EB7547">
              <w:rPr>
                <w:b/>
                <w:bCs/>
              </w:rPr>
              <w:t xml:space="preserve">Формулировать </w:t>
            </w:r>
            <w:r w:rsidRPr="00EB7547">
              <w:t xml:space="preserve">и </w:t>
            </w:r>
            <w:r w:rsidRPr="00EB7547">
              <w:rPr>
                <w:b/>
                <w:bCs/>
              </w:rPr>
              <w:t>доказы</w:t>
            </w:r>
            <w:r w:rsidRPr="00EB7547">
              <w:rPr>
                <w:b/>
                <w:bCs/>
              </w:rPr>
              <w:softHyphen/>
              <w:t xml:space="preserve">вать </w:t>
            </w:r>
            <w:r w:rsidRPr="00EB7547">
              <w:t>теорему о сумме уг</w:t>
            </w:r>
            <w:r w:rsidRPr="00EB7547">
              <w:softHyphen/>
              <w:t>лов выпуклого многоугольника.</w:t>
            </w:r>
          </w:p>
          <w:p w:rsidR="005C7FFB" w:rsidRPr="00EB7547" w:rsidRDefault="005C7FFB" w:rsidP="00DE56D8">
            <w:pPr>
              <w:autoSpaceDE w:val="0"/>
              <w:autoSpaceDN w:val="0"/>
              <w:adjustRightInd w:val="0"/>
              <w:jc w:val="both"/>
            </w:pPr>
            <w:r w:rsidRPr="00EB7547">
              <w:rPr>
                <w:b/>
                <w:bCs/>
              </w:rPr>
              <w:t xml:space="preserve">Исследовать </w:t>
            </w:r>
            <w:r w:rsidRPr="00EB7547">
              <w:t>свойства много</w:t>
            </w:r>
            <w:r w:rsidRPr="00EB7547">
              <w:softHyphen/>
              <w:t>угольников с помощью компью</w:t>
            </w:r>
            <w:r w:rsidRPr="00EB7547">
              <w:softHyphen/>
              <w:t>терных программ.</w:t>
            </w:r>
          </w:p>
          <w:p w:rsidR="005C7FFB" w:rsidRPr="00EB7547" w:rsidRDefault="005C7FFB" w:rsidP="00DE56D8">
            <w:pPr>
              <w:autoSpaceDE w:val="0"/>
              <w:autoSpaceDN w:val="0"/>
              <w:adjustRightInd w:val="0"/>
              <w:jc w:val="both"/>
            </w:pPr>
            <w:r w:rsidRPr="00EB7547">
              <w:rPr>
                <w:b/>
                <w:bCs/>
              </w:rPr>
              <w:t xml:space="preserve">Решать </w:t>
            </w:r>
            <w:r w:rsidRPr="00EB7547">
              <w:t>задачи на доказатель</w:t>
            </w:r>
            <w:r w:rsidRPr="00EB7547">
              <w:softHyphen/>
              <w:t xml:space="preserve">ство и вычисления. </w:t>
            </w:r>
          </w:p>
          <w:p w:rsidR="005C7FFB" w:rsidRPr="00EB7547" w:rsidRDefault="005C7FFB" w:rsidP="00DE56D8">
            <w:pPr>
              <w:autoSpaceDE w:val="0"/>
              <w:autoSpaceDN w:val="0"/>
              <w:adjustRightInd w:val="0"/>
              <w:jc w:val="both"/>
            </w:pPr>
            <w:r w:rsidRPr="00EB7547">
              <w:rPr>
                <w:b/>
                <w:bCs/>
              </w:rPr>
              <w:t>Моделиро</w:t>
            </w:r>
            <w:r w:rsidRPr="00EB7547">
              <w:rPr>
                <w:b/>
                <w:bCs/>
              </w:rPr>
              <w:softHyphen/>
              <w:t xml:space="preserve">вать </w:t>
            </w:r>
            <w:r w:rsidRPr="00EB7547">
              <w:t>условие за</w:t>
            </w:r>
            <w:r w:rsidRPr="00EB7547">
              <w:softHyphen/>
              <w:t xml:space="preserve">дачи с помощью чертежа или рисунка, </w:t>
            </w:r>
            <w:r w:rsidRPr="00EB7547">
              <w:rPr>
                <w:b/>
                <w:bCs/>
              </w:rPr>
              <w:t xml:space="preserve">проводить </w:t>
            </w:r>
            <w:r w:rsidRPr="00EB7547">
              <w:t>дополни</w:t>
            </w:r>
            <w:r w:rsidRPr="00EB7547">
              <w:softHyphen/>
              <w:t>тельные построения в ходе ре</w:t>
            </w:r>
            <w:r w:rsidRPr="00EB7547">
              <w:softHyphen/>
              <w:t xml:space="preserve">шения. </w:t>
            </w:r>
          </w:p>
          <w:p w:rsidR="005C7FFB" w:rsidRPr="00EB7547" w:rsidRDefault="005C7FFB" w:rsidP="00DE56D8">
            <w:pPr>
              <w:tabs>
                <w:tab w:val="left" w:pos="662"/>
              </w:tabs>
              <w:autoSpaceDE w:val="0"/>
              <w:autoSpaceDN w:val="0"/>
              <w:adjustRightInd w:val="0"/>
              <w:jc w:val="both"/>
            </w:pPr>
            <w:r w:rsidRPr="00EB7547">
              <w:rPr>
                <w:b/>
                <w:bCs/>
              </w:rPr>
              <w:t xml:space="preserve">Интерпретировать </w:t>
            </w:r>
            <w:r w:rsidRPr="00EB7547">
              <w:t xml:space="preserve">полученный результат и </w:t>
            </w:r>
            <w:r w:rsidRPr="00EB7547">
              <w:rPr>
                <w:b/>
                <w:bCs/>
              </w:rPr>
              <w:t>сопос</w:t>
            </w:r>
            <w:r w:rsidRPr="00EB7547">
              <w:rPr>
                <w:b/>
                <w:bCs/>
              </w:rPr>
              <w:softHyphen/>
            </w:r>
            <w:r w:rsidRPr="00EB7547">
              <w:rPr>
                <w:bCs/>
              </w:rPr>
              <w:t>тав</w:t>
            </w:r>
            <w:r w:rsidRPr="00EB7547">
              <w:rPr>
                <w:bCs/>
              </w:rPr>
              <w:softHyphen/>
              <w:t xml:space="preserve">лять </w:t>
            </w:r>
            <w:r w:rsidRPr="00EB7547">
              <w:t>его с условием задачи</w:t>
            </w:r>
          </w:p>
        </w:tc>
      </w:tr>
      <w:tr w:rsidR="005C7FFB" w:rsidRPr="00EB7547" w:rsidTr="00DE56D8">
        <w:trPr>
          <w:gridAfter w:val="2"/>
          <w:wAfter w:w="431" w:type="dxa"/>
          <w:trHeight w:val="337"/>
        </w:trPr>
        <w:tc>
          <w:tcPr>
            <w:tcW w:w="15134" w:type="dxa"/>
            <w:gridSpan w:val="8"/>
          </w:tcPr>
          <w:p w:rsidR="005C7FFB" w:rsidRPr="00EB7547" w:rsidRDefault="005C7FFB" w:rsidP="00DE56D8">
            <w:pPr>
              <w:tabs>
                <w:tab w:val="left" w:pos="662"/>
              </w:tabs>
              <w:autoSpaceDE w:val="0"/>
              <w:autoSpaceDN w:val="0"/>
              <w:adjustRightInd w:val="0"/>
              <w:ind w:left="413"/>
              <w:jc w:val="center"/>
            </w:pPr>
            <w:r w:rsidRPr="00EB7547">
              <w:rPr>
                <w:b/>
                <w:bCs/>
              </w:rPr>
              <w:t>5. Окружность и круг (20ч)</w:t>
            </w:r>
          </w:p>
        </w:tc>
      </w:tr>
      <w:tr w:rsidR="005C7FFB" w:rsidRPr="00EB7547" w:rsidTr="00DE56D8">
        <w:trPr>
          <w:gridAfter w:val="2"/>
          <w:wAfter w:w="431" w:type="dxa"/>
          <w:trHeight w:val="1075"/>
        </w:trPr>
        <w:tc>
          <w:tcPr>
            <w:tcW w:w="5353" w:type="dxa"/>
            <w:gridSpan w:val="4"/>
            <w:tcBorders>
              <w:right w:val="single" w:sz="4" w:space="0" w:color="auto"/>
            </w:tcBorders>
          </w:tcPr>
          <w:p w:rsidR="005C7FFB" w:rsidRPr="00EB7547" w:rsidRDefault="005C7FFB" w:rsidP="00DE56D8">
            <w:pPr>
              <w:autoSpaceDE w:val="0"/>
              <w:autoSpaceDN w:val="0"/>
              <w:adjustRightInd w:val="0"/>
            </w:pPr>
            <w:r w:rsidRPr="00EB7547">
              <w:t xml:space="preserve">       Окружность и круг. Центр, радиус, диа</w:t>
            </w:r>
            <w:r w:rsidRPr="00EB7547">
              <w:softHyphen/>
              <w:t>метр. Дуга, хорда. Сектор, сегмент. Центральный, вписанный угол, вели</w:t>
            </w:r>
            <w:r w:rsidRPr="00EB7547">
              <w:softHyphen/>
              <w:t>чина вписанного угла. Взаимное располо</w:t>
            </w:r>
            <w:r w:rsidRPr="00EB7547">
              <w:softHyphen/>
              <w:t>жение прямой и окружно</w:t>
            </w:r>
            <w:r w:rsidRPr="00EB7547">
              <w:softHyphen/>
              <w:t>сти, двух окружностей. Касательная и секу</w:t>
            </w:r>
            <w:r w:rsidRPr="00EB7547">
              <w:softHyphen/>
              <w:t>щая к окружности, их свойства.</w:t>
            </w:r>
          </w:p>
          <w:p w:rsidR="005C7FFB" w:rsidRPr="00EB7547" w:rsidRDefault="005C7FFB" w:rsidP="00DE56D8">
            <w:pPr>
              <w:autoSpaceDE w:val="0"/>
              <w:autoSpaceDN w:val="0"/>
              <w:adjustRightInd w:val="0"/>
              <w:jc w:val="both"/>
            </w:pPr>
            <w:r w:rsidRPr="00EB7547">
              <w:t xml:space="preserve">      Вписанные и описанные многоуголь</w:t>
            </w:r>
            <w:r w:rsidRPr="00EB7547">
              <w:softHyphen/>
              <w:t>ники. Ок</w:t>
            </w:r>
            <w:r w:rsidRPr="00EB7547">
              <w:softHyphen/>
              <w:t>руж</w:t>
            </w:r>
            <w:r w:rsidRPr="00EB7547">
              <w:softHyphen/>
              <w:t>ность, вписанная в треуголь</w:t>
            </w:r>
            <w:r w:rsidRPr="00EB7547">
              <w:softHyphen/>
              <w:t>ник, и ок</w:t>
            </w:r>
            <w:r w:rsidRPr="00EB7547">
              <w:softHyphen/>
              <w:t>ружность, опи</w:t>
            </w:r>
            <w:r w:rsidRPr="00EB7547">
              <w:softHyphen/>
              <w:t>санная около треугольника. Тео</w:t>
            </w:r>
            <w:r w:rsidRPr="00EB7547">
              <w:softHyphen/>
              <w:t>ремы о существо</w:t>
            </w:r>
            <w:r w:rsidRPr="00EB7547">
              <w:softHyphen/>
              <w:t>вании окружности, вписан</w:t>
            </w:r>
            <w:r w:rsidRPr="00EB7547">
              <w:softHyphen/>
              <w:t>ной в треугольник, и окружности, опи</w:t>
            </w:r>
            <w:r w:rsidRPr="00EB7547">
              <w:softHyphen/>
              <w:t>санной около треугольника.</w:t>
            </w:r>
          </w:p>
          <w:p w:rsidR="005C7FFB" w:rsidRPr="00EB7547" w:rsidRDefault="005C7FFB" w:rsidP="00DE56D8">
            <w:pPr>
              <w:autoSpaceDE w:val="0"/>
              <w:autoSpaceDN w:val="0"/>
              <w:adjustRightInd w:val="0"/>
            </w:pPr>
            <w:r w:rsidRPr="00EB7547">
              <w:t xml:space="preserve">     Вписанные и описанные окружности правиль</w:t>
            </w:r>
            <w:r w:rsidRPr="00EB7547">
              <w:softHyphen/>
              <w:t>ного многоугольника.</w:t>
            </w:r>
          </w:p>
          <w:p w:rsidR="005C7FFB" w:rsidRPr="00EB7547" w:rsidRDefault="005C7FFB" w:rsidP="00DE56D8">
            <w:pPr>
              <w:autoSpaceDE w:val="0"/>
              <w:autoSpaceDN w:val="0"/>
              <w:adjustRightInd w:val="0"/>
              <w:jc w:val="both"/>
            </w:pPr>
            <w:r w:rsidRPr="00EB7547">
              <w:t>Формулы для вычисления стороны пра</w:t>
            </w:r>
            <w:r w:rsidRPr="00EB7547">
              <w:softHyphen/>
              <w:t>виль</w:t>
            </w:r>
            <w:r w:rsidRPr="00EB7547">
              <w:softHyphen/>
              <w:t>ного многоугольника; радиуса окружности, вписанной в правильный многоугольник; ра</w:t>
            </w:r>
            <w:r w:rsidRPr="00EB7547">
              <w:softHyphen/>
              <w:t>диуса окружности, опи</w:t>
            </w:r>
            <w:r w:rsidRPr="00EB7547">
              <w:softHyphen/>
              <w:t>санной около правиль</w:t>
            </w:r>
            <w:r w:rsidRPr="00EB7547">
              <w:softHyphen/>
              <w:t>ного много</w:t>
            </w:r>
            <w:r w:rsidRPr="00EB7547">
              <w:softHyphen/>
              <w:t>угольника</w:t>
            </w:r>
          </w:p>
        </w:tc>
        <w:tc>
          <w:tcPr>
            <w:tcW w:w="9781" w:type="dxa"/>
            <w:gridSpan w:val="4"/>
            <w:tcBorders>
              <w:left w:val="single" w:sz="4" w:space="0" w:color="auto"/>
            </w:tcBorders>
          </w:tcPr>
          <w:p w:rsidR="005C7FFB" w:rsidRPr="00EB7547" w:rsidRDefault="005C7FFB" w:rsidP="00DE56D8">
            <w:pPr>
              <w:autoSpaceDE w:val="0"/>
              <w:autoSpaceDN w:val="0"/>
              <w:adjustRightInd w:val="0"/>
            </w:pPr>
            <w:r w:rsidRPr="00EB7547">
              <w:rPr>
                <w:b/>
                <w:bCs/>
              </w:rPr>
              <w:t xml:space="preserve">Формулировать </w:t>
            </w:r>
            <w:r w:rsidRPr="00EB7547">
              <w:t>определения понятий, связанных с окружно</w:t>
            </w:r>
            <w:r w:rsidRPr="00EB7547">
              <w:softHyphen/>
              <w:t>стью, центрального и вписанного углов, секу</w:t>
            </w:r>
            <w:r w:rsidRPr="00EB7547">
              <w:softHyphen/>
              <w:t>щей и касательной к окружности, уг</w:t>
            </w:r>
            <w:r w:rsidRPr="00EB7547">
              <w:softHyphen/>
              <w:t>лов, связанных с окруж</w:t>
            </w:r>
            <w:r w:rsidRPr="00EB7547">
              <w:softHyphen/>
              <w:t>но</w:t>
            </w:r>
            <w:r w:rsidRPr="00EB7547">
              <w:softHyphen/>
              <w:t>стью.</w:t>
            </w:r>
          </w:p>
          <w:p w:rsidR="005C7FFB" w:rsidRPr="00EB7547" w:rsidRDefault="005C7FFB" w:rsidP="00DE56D8">
            <w:pPr>
              <w:autoSpaceDE w:val="0"/>
              <w:autoSpaceDN w:val="0"/>
              <w:adjustRightInd w:val="0"/>
              <w:jc w:val="both"/>
            </w:pPr>
            <w:r w:rsidRPr="00EB7547">
              <w:rPr>
                <w:b/>
                <w:bCs/>
              </w:rPr>
              <w:t xml:space="preserve">Формулировать </w:t>
            </w:r>
            <w:r w:rsidRPr="00EB7547">
              <w:t xml:space="preserve">и </w:t>
            </w:r>
            <w:r w:rsidRPr="00EB7547">
              <w:rPr>
                <w:b/>
                <w:bCs/>
              </w:rPr>
              <w:t>доказы</w:t>
            </w:r>
            <w:r w:rsidRPr="00EB7547">
              <w:rPr>
                <w:b/>
                <w:bCs/>
              </w:rPr>
              <w:softHyphen/>
              <w:t xml:space="preserve">вать </w:t>
            </w:r>
            <w:r w:rsidRPr="00EB7547">
              <w:t>теоремы о вписан</w:t>
            </w:r>
            <w:r w:rsidRPr="00EB7547">
              <w:softHyphen/>
              <w:t>ных уг</w:t>
            </w:r>
            <w:r w:rsidRPr="00EB7547">
              <w:softHyphen/>
              <w:t>лах, углах, связанных с окруж</w:t>
            </w:r>
            <w:r w:rsidRPr="00EB7547">
              <w:softHyphen/>
              <w:t>ностью.</w:t>
            </w:r>
          </w:p>
          <w:p w:rsidR="005C7FFB" w:rsidRPr="00EB7547" w:rsidRDefault="005C7FFB" w:rsidP="00DE56D8">
            <w:pPr>
              <w:autoSpaceDE w:val="0"/>
              <w:autoSpaceDN w:val="0"/>
              <w:adjustRightInd w:val="0"/>
              <w:jc w:val="both"/>
            </w:pPr>
            <w:r w:rsidRPr="00EB7547">
              <w:rPr>
                <w:b/>
                <w:bCs/>
              </w:rPr>
              <w:t xml:space="preserve">Изображать, распознавать </w:t>
            </w:r>
            <w:r w:rsidRPr="00EB7547">
              <w:t xml:space="preserve">и </w:t>
            </w:r>
            <w:r w:rsidRPr="00EB7547">
              <w:rPr>
                <w:b/>
                <w:bCs/>
              </w:rPr>
              <w:t xml:space="preserve">описывать </w:t>
            </w:r>
            <w:r w:rsidRPr="00EB7547">
              <w:t>взаимное располо</w:t>
            </w:r>
            <w:r w:rsidRPr="00EB7547">
              <w:softHyphen/>
              <w:t>жение прямой и окружности.</w:t>
            </w:r>
          </w:p>
          <w:p w:rsidR="005C7FFB" w:rsidRPr="00EB7547" w:rsidRDefault="005C7FFB" w:rsidP="00DE56D8">
            <w:pPr>
              <w:autoSpaceDE w:val="0"/>
              <w:autoSpaceDN w:val="0"/>
              <w:adjustRightInd w:val="0"/>
              <w:jc w:val="both"/>
            </w:pPr>
            <w:r w:rsidRPr="00EB7547">
              <w:rPr>
                <w:b/>
                <w:bCs/>
              </w:rPr>
              <w:t xml:space="preserve">Изображать </w:t>
            </w:r>
            <w:r w:rsidRPr="00EB7547">
              <w:t xml:space="preserve">и </w:t>
            </w:r>
            <w:r w:rsidRPr="00EB7547">
              <w:rPr>
                <w:b/>
                <w:bCs/>
              </w:rPr>
              <w:t>формулиро</w:t>
            </w:r>
            <w:r w:rsidRPr="00EB7547">
              <w:rPr>
                <w:b/>
                <w:bCs/>
              </w:rPr>
              <w:softHyphen/>
              <w:t xml:space="preserve">вать </w:t>
            </w:r>
            <w:r w:rsidRPr="00EB7547">
              <w:t>определения впи</w:t>
            </w:r>
            <w:r w:rsidRPr="00EB7547">
              <w:softHyphen/>
              <w:t>сан</w:t>
            </w:r>
            <w:r w:rsidRPr="00EB7547">
              <w:softHyphen/>
              <w:t>ных и описанных многоугольников и треугольников;</w:t>
            </w:r>
          </w:p>
          <w:p w:rsidR="005C7FFB" w:rsidRPr="00EB7547" w:rsidRDefault="005C7FFB" w:rsidP="00DE56D8">
            <w:pPr>
              <w:autoSpaceDE w:val="0"/>
              <w:autoSpaceDN w:val="0"/>
              <w:adjustRightInd w:val="0"/>
              <w:rPr>
                <w:bCs/>
              </w:rPr>
            </w:pPr>
            <w:r w:rsidRPr="00EB7547">
              <w:t>окружности, вписанной в тре</w:t>
            </w:r>
            <w:r w:rsidRPr="00EB7547">
              <w:softHyphen/>
              <w:t>угольник, и окружности, описанной около треуголь</w:t>
            </w:r>
            <w:r w:rsidRPr="00EB7547">
              <w:softHyphen/>
              <w:t>ника.</w:t>
            </w:r>
          </w:p>
          <w:p w:rsidR="005C7FFB" w:rsidRPr="00EB7547" w:rsidRDefault="005C7FFB" w:rsidP="00DE56D8">
            <w:pPr>
              <w:autoSpaceDE w:val="0"/>
              <w:autoSpaceDN w:val="0"/>
              <w:adjustRightInd w:val="0"/>
              <w:rPr>
                <w:bCs/>
              </w:rPr>
            </w:pPr>
            <w:r w:rsidRPr="00EB7547">
              <w:rPr>
                <w:b/>
                <w:bCs/>
              </w:rPr>
              <w:t xml:space="preserve">Формулировать </w:t>
            </w:r>
            <w:r w:rsidRPr="00EB7547">
              <w:t xml:space="preserve">и </w:t>
            </w:r>
            <w:r w:rsidRPr="00EB7547">
              <w:rPr>
                <w:b/>
                <w:bCs/>
              </w:rPr>
              <w:t>доказы</w:t>
            </w:r>
            <w:r w:rsidRPr="00EB7547">
              <w:rPr>
                <w:b/>
                <w:bCs/>
              </w:rPr>
              <w:softHyphen/>
              <w:t xml:space="preserve">вать </w:t>
            </w:r>
            <w:r w:rsidRPr="00EB7547">
              <w:t>теоремы о вписанной и описанной окружностях тре</w:t>
            </w:r>
            <w:r w:rsidRPr="00EB7547">
              <w:softHyphen/>
              <w:t>угольника и многоуголь</w:t>
            </w:r>
            <w:r w:rsidRPr="00EB7547">
              <w:softHyphen/>
              <w:t>ника.</w:t>
            </w:r>
          </w:p>
          <w:p w:rsidR="005C7FFB" w:rsidRPr="00EB7547" w:rsidRDefault="005C7FFB" w:rsidP="00DE56D8">
            <w:pPr>
              <w:autoSpaceDE w:val="0"/>
              <w:autoSpaceDN w:val="0"/>
              <w:adjustRightInd w:val="0"/>
              <w:rPr>
                <w:bCs/>
              </w:rPr>
            </w:pPr>
            <w:r w:rsidRPr="00EB7547">
              <w:rPr>
                <w:b/>
                <w:bCs/>
              </w:rPr>
              <w:t xml:space="preserve">Исследовать </w:t>
            </w:r>
            <w:r w:rsidRPr="00EB7547">
              <w:t>свойства конфи</w:t>
            </w:r>
            <w:r w:rsidRPr="00EB7547">
              <w:softHyphen/>
              <w:t>гураций, связанных с ок</w:t>
            </w:r>
            <w:r w:rsidRPr="00EB7547">
              <w:softHyphen/>
              <w:t>ружностью, с помощью компьютерных программ.</w:t>
            </w:r>
          </w:p>
          <w:p w:rsidR="005C7FFB" w:rsidRPr="00EB7547" w:rsidRDefault="005C7FFB" w:rsidP="00DE56D8">
            <w:pPr>
              <w:autoSpaceDE w:val="0"/>
              <w:autoSpaceDN w:val="0"/>
              <w:adjustRightInd w:val="0"/>
              <w:jc w:val="both"/>
            </w:pPr>
            <w:r w:rsidRPr="00EB7547">
              <w:rPr>
                <w:b/>
                <w:bCs/>
              </w:rPr>
              <w:t xml:space="preserve">Решать </w:t>
            </w:r>
            <w:r w:rsidRPr="00EB7547">
              <w:t>задачи на построе</w:t>
            </w:r>
            <w:r w:rsidRPr="00EB7547">
              <w:softHyphen/>
              <w:t>ние, доказательство и вы</w:t>
            </w:r>
            <w:r w:rsidRPr="00EB7547">
              <w:softHyphen/>
              <w:t>чис</w:t>
            </w:r>
            <w:r w:rsidRPr="00EB7547">
              <w:softHyphen/>
              <w:t xml:space="preserve">ления. </w:t>
            </w:r>
          </w:p>
          <w:p w:rsidR="005C7FFB" w:rsidRPr="00EB7547" w:rsidRDefault="005C7FFB" w:rsidP="00DE56D8">
            <w:pPr>
              <w:autoSpaceDE w:val="0"/>
              <w:autoSpaceDN w:val="0"/>
              <w:adjustRightInd w:val="0"/>
              <w:jc w:val="both"/>
            </w:pPr>
            <w:r w:rsidRPr="00EB7547">
              <w:rPr>
                <w:b/>
                <w:bCs/>
              </w:rPr>
              <w:t xml:space="preserve">Моделировать </w:t>
            </w:r>
            <w:r w:rsidRPr="00EB7547">
              <w:t>ус</w:t>
            </w:r>
            <w:r w:rsidRPr="00EB7547">
              <w:softHyphen/>
              <w:t>ловие задачи с помощью чер</w:t>
            </w:r>
            <w:r w:rsidRPr="00EB7547">
              <w:softHyphen/>
              <w:t xml:space="preserve">тежа или рисунка, </w:t>
            </w:r>
            <w:r w:rsidRPr="00EB7547">
              <w:rPr>
                <w:b/>
                <w:bCs/>
              </w:rPr>
              <w:t>прово</w:t>
            </w:r>
            <w:r w:rsidRPr="00EB7547">
              <w:rPr>
                <w:b/>
                <w:bCs/>
              </w:rPr>
              <w:softHyphen/>
              <w:t xml:space="preserve">дить </w:t>
            </w:r>
            <w:r w:rsidRPr="00EB7547">
              <w:t>дополнительные по</w:t>
            </w:r>
            <w:r w:rsidRPr="00EB7547">
              <w:softHyphen/>
              <w:t xml:space="preserve">строения в ходе решения. </w:t>
            </w:r>
          </w:p>
          <w:p w:rsidR="005C7FFB" w:rsidRPr="00EB7547" w:rsidRDefault="005C7FFB" w:rsidP="00DE56D8">
            <w:pPr>
              <w:autoSpaceDE w:val="0"/>
              <w:autoSpaceDN w:val="0"/>
              <w:adjustRightInd w:val="0"/>
              <w:jc w:val="both"/>
            </w:pPr>
            <w:r w:rsidRPr="00EB7547">
              <w:rPr>
                <w:b/>
                <w:bCs/>
              </w:rPr>
              <w:t>Вы</w:t>
            </w:r>
            <w:r w:rsidRPr="00EB7547">
              <w:rPr>
                <w:b/>
                <w:bCs/>
              </w:rPr>
              <w:softHyphen/>
              <w:t xml:space="preserve">делять </w:t>
            </w:r>
            <w:r w:rsidRPr="00EB7547">
              <w:t>на чертеже конфи</w:t>
            </w:r>
            <w:r w:rsidRPr="00EB7547">
              <w:softHyphen/>
              <w:t>гурации, необходимые для проведения обоснований ло</w:t>
            </w:r>
            <w:r w:rsidRPr="00EB7547">
              <w:softHyphen/>
              <w:t>гических шагов реше</w:t>
            </w:r>
            <w:r w:rsidRPr="00EB7547">
              <w:softHyphen/>
              <w:t xml:space="preserve">ния. </w:t>
            </w:r>
          </w:p>
          <w:p w:rsidR="005C7FFB" w:rsidRPr="00EB7547" w:rsidRDefault="005C7FFB" w:rsidP="00DE56D8">
            <w:pPr>
              <w:tabs>
                <w:tab w:val="left" w:pos="662"/>
              </w:tabs>
              <w:autoSpaceDE w:val="0"/>
              <w:autoSpaceDN w:val="0"/>
              <w:adjustRightInd w:val="0"/>
              <w:spacing w:before="19"/>
            </w:pPr>
            <w:r w:rsidRPr="00EB7547">
              <w:rPr>
                <w:b/>
                <w:bCs/>
              </w:rPr>
              <w:t>Ин</w:t>
            </w:r>
            <w:r w:rsidRPr="00EB7547">
              <w:rPr>
                <w:b/>
                <w:bCs/>
              </w:rPr>
              <w:softHyphen/>
              <w:t xml:space="preserve">терпретировать </w:t>
            </w:r>
            <w:r w:rsidRPr="00EB7547">
              <w:t>получен</w:t>
            </w:r>
            <w:r w:rsidRPr="00EB7547">
              <w:softHyphen/>
              <w:t xml:space="preserve">ный результат и </w:t>
            </w:r>
            <w:r w:rsidRPr="00EB7547">
              <w:rPr>
                <w:b/>
                <w:bCs/>
              </w:rPr>
              <w:t>сопостав</w:t>
            </w:r>
            <w:r w:rsidRPr="00EB7547">
              <w:rPr>
                <w:b/>
                <w:bCs/>
              </w:rPr>
              <w:softHyphen/>
              <w:t xml:space="preserve">лять </w:t>
            </w:r>
            <w:r w:rsidRPr="00EB7547">
              <w:t>его с условием задачи</w:t>
            </w:r>
          </w:p>
        </w:tc>
      </w:tr>
      <w:tr w:rsidR="005C7FFB" w:rsidRPr="00EB7547" w:rsidTr="00DE56D8">
        <w:trPr>
          <w:gridAfter w:val="2"/>
          <w:wAfter w:w="431" w:type="dxa"/>
          <w:trHeight w:val="345"/>
        </w:trPr>
        <w:tc>
          <w:tcPr>
            <w:tcW w:w="15134" w:type="dxa"/>
            <w:gridSpan w:val="8"/>
          </w:tcPr>
          <w:p w:rsidR="005C7FFB" w:rsidRPr="00EB7547" w:rsidRDefault="005C7FFB" w:rsidP="00DE56D8">
            <w:pPr>
              <w:tabs>
                <w:tab w:val="left" w:pos="662"/>
              </w:tabs>
              <w:autoSpaceDE w:val="0"/>
              <w:autoSpaceDN w:val="0"/>
              <w:adjustRightInd w:val="0"/>
              <w:ind w:left="720"/>
              <w:jc w:val="center"/>
            </w:pPr>
            <w:r w:rsidRPr="00EB7547">
              <w:rPr>
                <w:b/>
                <w:bCs/>
              </w:rPr>
              <w:t>6.  Геометрические преобразования (10ч)</w:t>
            </w:r>
          </w:p>
        </w:tc>
      </w:tr>
      <w:tr w:rsidR="005C7FFB" w:rsidRPr="00EB7547" w:rsidTr="00DE56D8">
        <w:trPr>
          <w:gridAfter w:val="2"/>
          <w:wAfter w:w="431" w:type="dxa"/>
          <w:trHeight w:val="1127"/>
        </w:trPr>
        <w:tc>
          <w:tcPr>
            <w:tcW w:w="6629" w:type="dxa"/>
            <w:gridSpan w:val="6"/>
            <w:tcBorders>
              <w:right w:val="single" w:sz="4" w:space="0" w:color="auto"/>
            </w:tcBorders>
          </w:tcPr>
          <w:p w:rsidR="005C7FFB" w:rsidRPr="00EB7547" w:rsidRDefault="005C7FFB" w:rsidP="00DE56D8">
            <w:pPr>
              <w:autoSpaceDE w:val="0"/>
              <w:autoSpaceDN w:val="0"/>
              <w:adjustRightInd w:val="0"/>
            </w:pPr>
            <w:r w:rsidRPr="00EB7547">
              <w:t xml:space="preserve">     Понятие о равенстве фигур. Понятие движе</w:t>
            </w:r>
            <w:r w:rsidRPr="00EB7547">
              <w:softHyphen/>
              <w:t>ния: осевая и центральная симмет</w:t>
            </w:r>
            <w:r w:rsidRPr="00EB7547">
              <w:softHyphen/>
              <w:t>рии, парал</w:t>
            </w:r>
            <w:r w:rsidRPr="00EB7547">
              <w:softHyphen/>
              <w:t>лельный пере</w:t>
            </w:r>
            <w:r w:rsidRPr="00EB7547">
              <w:softHyphen/>
              <w:t>нос, поворот. По</w:t>
            </w:r>
            <w:r w:rsidRPr="00EB7547">
              <w:softHyphen/>
              <w:t>нятие о подо</w:t>
            </w:r>
            <w:r w:rsidRPr="00EB7547">
              <w:softHyphen/>
              <w:t>бии фигур и гомотетии</w:t>
            </w:r>
          </w:p>
        </w:tc>
        <w:tc>
          <w:tcPr>
            <w:tcW w:w="8505" w:type="dxa"/>
            <w:gridSpan w:val="2"/>
            <w:tcBorders>
              <w:left w:val="single" w:sz="4" w:space="0" w:color="auto"/>
            </w:tcBorders>
          </w:tcPr>
          <w:p w:rsidR="005C7FFB" w:rsidRPr="00EB7547" w:rsidRDefault="005C7FFB" w:rsidP="00DE56D8">
            <w:pPr>
              <w:autoSpaceDE w:val="0"/>
              <w:autoSpaceDN w:val="0"/>
              <w:adjustRightInd w:val="0"/>
              <w:jc w:val="both"/>
            </w:pPr>
            <w:r w:rsidRPr="00EB7547">
              <w:rPr>
                <w:b/>
                <w:bCs/>
              </w:rPr>
              <w:t xml:space="preserve">Объяснять </w:t>
            </w:r>
            <w:r w:rsidRPr="00EB7547">
              <w:t xml:space="preserve">и </w:t>
            </w:r>
            <w:r w:rsidRPr="00EB7547">
              <w:rPr>
                <w:b/>
                <w:bCs/>
              </w:rPr>
              <w:t>иллюстриро</w:t>
            </w:r>
            <w:r w:rsidRPr="00EB7547">
              <w:rPr>
                <w:b/>
                <w:bCs/>
              </w:rPr>
              <w:softHyphen/>
              <w:t xml:space="preserve">вать </w:t>
            </w:r>
            <w:r w:rsidRPr="00EB7547">
              <w:t>понятия равенства фи</w:t>
            </w:r>
            <w:r w:rsidRPr="00EB7547">
              <w:softHyphen/>
              <w:t xml:space="preserve">гур, подобия. </w:t>
            </w:r>
            <w:r w:rsidRPr="00EB7547">
              <w:rPr>
                <w:b/>
                <w:bCs/>
              </w:rPr>
              <w:t xml:space="preserve">Строить </w:t>
            </w:r>
            <w:r w:rsidRPr="00EB7547">
              <w:t>равные и симметричные фигу</w:t>
            </w:r>
            <w:r w:rsidRPr="00EB7547">
              <w:softHyphen/>
              <w:t xml:space="preserve">ры, </w:t>
            </w:r>
            <w:r w:rsidRPr="00EB7547">
              <w:rPr>
                <w:b/>
                <w:bCs/>
              </w:rPr>
              <w:t>вы</w:t>
            </w:r>
            <w:r w:rsidRPr="00EB7547">
              <w:rPr>
                <w:b/>
                <w:bCs/>
              </w:rPr>
              <w:softHyphen/>
              <w:t xml:space="preserve">полнять </w:t>
            </w:r>
            <w:r w:rsidRPr="00EB7547">
              <w:t>параллельный пере</w:t>
            </w:r>
            <w:r w:rsidRPr="00EB7547">
              <w:softHyphen/>
              <w:t>нос и поворот.</w:t>
            </w:r>
          </w:p>
          <w:p w:rsidR="005C7FFB" w:rsidRPr="00EB7547" w:rsidRDefault="005C7FFB" w:rsidP="00DE56D8">
            <w:pPr>
              <w:autoSpaceDE w:val="0"/>
              <w:autoSpaceDN w:val="0"/>
              <w:adjustRightInd w:val="0"/>
              <w:jc w:val="both"/>
            </w:pPr>
            <w:r w:rsidRPr="00EB7547">
              <w:rPr>
                <w:b/>
                <w:bCs/>
              </w:rPr>
              <w:t xml:space="preserve">Исследовать </w:t>
            </w:r>
            <w:r w:rsidRPr="00EB7547">
              <w:t>свойства движе</w:t>
            </w:r>
            <w:r w:rsidRPr="00EB7547">
              <w:softHyphen/>
              <w:t>ний с помощью компь</w:t>
            </w:r>
            <w:r w:rsidRPr="00EB7547">
              <w:softHyphen/>
              <w:t>ютер</w:t>
            </w:r>
            <w:r w:rsidRPr="00EB7547">
              <w:softHyphen/>
              <w:t>ных программ.</w:t>
            </w:r>
          </w:p>
          <w:p w:rsidR="005C7FFB" w:rsidRPr="00EB7547" w:rsidRDefault="005C7FFB" w:rsidP="00DE56D8">
            <w:pPr>
              <w:tabs>
                <w:tab w:val="left" w:pos="662"/>
              </w:tabs>
              <w:autoSpaceDE w:val="0"/>
              <w:autoSpaceDN w:val="0"/>
              <w:adjustRightInd w:val="0"/>
              <w:spacing w:before="19"/>
              <w:jc w:val="both"/>
            </w:pPr>
            <w:r w:rsidRPr="00EB7547">
              <w:rPr>
                <w:b/>
                <w:bCs/>
              </w:rPr>
              <w:t xml:space="preserve">Выполнять </w:t>
            </w:r>
            <w:r w:rsidRPr="00EB7547">
              <w:t>проекты по темам геометрических преоб</w:t>
            </w:r>
            <w:r w:rsidRPr="00EB7547">
              <w:softHyphen/>
              <w:t>разова</w:t>
            </w:r>
            <w:r w:rsidRPr="00EB7547">
              <w:softHyphen/>
              <w:t>ний на плоскости</w:t>
            </w:r>
          </w:p>
        </w:tc>
      </w:tr>
      <w:tr w:rsidR="005C7FFB" w:rsidRPr="00EB7547" w:rsidTr="00DE56D8">
        <w:trPr>
          <w:gridAfter w:val="2"/>
          <w:wAfter w:w="431" w:type="dxa"/>
          <w:trHeight w:val="327"/>
        </w:trPr>
        <w:tc>
          <w:tcPr>
            <w:tcW w:w="15134" w:type="dxa"/>
            <w:gridSpan w:val="8"/>
          </w:tcPr>
          <w:p w:rsidR="005C7FFB" w:rsidRPr="00EB7547" w:rsidRDefault="005C7FFB" w:rsidP="005C7FFB">
            <w:pPr>
              <w:numPr>
                <w:ilvl w:val="0"/>
                <w:numId w:val="35"/>
              </w:numPr>
              <w:tabs>
                <w:tab w:val="left" w:pos="662"/>
              </w:tabs>
              <w:autoSpaceDE w:val="0"/>
              <w:autoSpaceDN w:val="0"/>
              <w:adjustRightInd w:val="0"/>
              <w:spacing w:before="19" w:after="0" w:line="240" w:lineRule="auto"/>
              <w:jc w:val="center"/>
            </w:pPr>
            <w:r w:rsidRPr="00EB7547">
              <w:rPr>
                <w:b/>
                <w:bCs/>
              </w:rPr>
              <w:t>Построения с помощью циркуля и линейки (5ч)</w:t>
            </w:r>
          </w:p>
        </w:tc>
      </w:tr>
      <w:tr w:rsidR="005C7FFB" w:rsidRPr="00EB7547" w:rsidTr="00DE56D8">
        <w:trPr>
          <w:gridAfter w:val="2"/>
          <w:wAfter w:w="431" w:type="dxa"/>
          <w:trHeight w:val="1475"/>
        </w:trPr>
        <w:tc>
          <w:tcPr>
            <w:tcW w:w="6629" w:type="dxa"/>
            <w:gridSpan w:val="6"/>
            <w:tcBorders>
              <w:right w:val="single" w:sz="4" w:space="0" w:color="auto"/>
            </w:tcBorders>
          </w:tcPr>
          <w:p w:rsidR="005C7FFB" w:rsidRPr="00EB7547" w:rsidRDefault="005C7FFB" w:rsidP="00DE56D8">
            <w:pPr>
              <w:autoSpaceDE w:val="0"/>
              <w:autoSpaceDN w:val="0"/>
              <w:adjustRightInd w:val="0"/>
            </w:pPr>
            <w:r w:rsidRPr="00EB7547">
              <w:t xml:space="preserve">     Построения с помощью циркуля и ли</w:t>
            </w:r>
            <w:r w:rsidRPr="00EB7547">
              <w:softHyphen/>
              <w:t>нейки. Основ</w:t>
            </w:r>
            <w:r w:rsidRPr="00EB7547">
              <w:softHyphen/>
              <w:t>ные задачи на построение: деление от</w:t>
            </w:r>
            <w:r w:rsidRPr="00EB7547">
              <w:softHyphen/>
              <w:t>резка пополам; построение угла, равного дан</w:t>
            </w:r>
            <w:r w:rsidRPr="00EB7547">
              <w:softHyphen/>
              <w:t>ному; построение тре</w:t>
            </w:r>
            <w:r w:rsidRPr="00EB7547">
              <w:softHyphen/>
              <w:t>угольника по трем сторо</w:t>
            </w:r>
            <w:r w:rsidRPr="00EB7547">
              <w:softHyphen/>
              <w:t>нам; построение перпендику</w:t>
            </w:r>
            <w:r w:rsidRPr="00EB7547">
              <w:softHyphen/>
              <w:t>ляра к пря</w:t>
            </w:r>
            <w:r w:rsidRPr="00EB7547">
              <w:softHyphen/>
              <w:t xml:space="preserve">мой; построение биссектрисы угла; деление отрезка на </w:t>
            </w:r>
            <w:r w:rsidRPr="00EB7547">
              <w:rPr>
                <w:i/>
                <w:iCs/>
                <w:spacing w:val="10"/>
              </w:rPr>
              <w:t xml:space="preserve">п </w:t>
            </w:r>
            <w:r w:rsidRPr="00EB7547">
              <w:t>равных частей</w:t>
            </w:r>
          </w:p>
        </w:tc>
        <w:tc>
          <w:tcPr>
            <w:tcW w:w="8505" w:type="dxa"/>
            <w:gridSpan w:val="2"/>
            <w:tcBorders>
              <w:left w:val="single" w:sz="4" w:space="0" w:color="auto"/>
            </w:tcBorders>
          </w:tcPr>
          <w:p w:rsidR="005C7FFB" w:rsidRPr="00EB7547" w:rsidRDefault="005C7FFB" w:rsidP="00DE56D8">
            <w:pPr>
              <w:autoSpaceDE w:val="0"/>
              <w:autoSpaceDN w:val="0"/>
              <w:adjustRightInd w:val="0"/>
            </w:pPr>
            <w:r w:rsidRPr="00EB7547">
              <w:rPr>
                <w:b/>
                <w:bCs/>
              </w:rPr>
              <w:t xml:space="preserve">Решать </w:t>
            </w:r>
            <w:r w:rsidRPr="00EB7547">
              <w:t>задачи на построение с помощью циркуля и ли</w:t>
            </w:r>
            <w:r w:rsidRPr="00EB7547">
              <w:softHyphen/>
              <w:t>нейки.</w:t>
            </w:r>
          </w:p>
          <w:p w:rsidR="005C7FFB" w:rsidRPr="00EB7547" w:rsidRDefault="005C7FFB" w:rsidP="00DE56D8">
            <w:pPr>
              <w:autoSpaceDE w:val="0"/>
              <w:autoSpaceDN w:val="0"/>
              <w:adjustRightInd w:val="0"/>
              <w:jc w:val="both"/>
            </w:pPr>
            <w:r w:rsidRPr="00EB7547">
              <w:rPr>
                <w:b/>
                <w:bCs/>
              </w:rPr>
              <w:t xml:space="preserve">Находить </w:t>
            </w:r>
            <w:r w:rsidRPr="00EB7547">
              <w:t>условия существова</w:t>
            </w:r>
            <w:r w:rsidRPr="00EB7547">
              <w:softHyphen/>
              <w:t>ния решения, выпол</w:t>
            </w:r>
            <w:r w:rsidRPr="00EB7547">
              <w:softHyphen/>
              <w:t>нять построение точек, необходимых для построения ис</w:t>
            </w:r>
            <w:r w:rsidRPr="00EB7547">
              <w:softHyphen/>
              <w:t>ко</w:t>
            </w:r>
            <w:r w:rsidRPr="00EB7547">
              <w:softHyphen/>
              <w:t>мой фигуры.</w:t>
            </w:r>
          </w:p>
          <w:p w:rsidR="005C7FFB" w:rsidRPr="00EB7547" w:rsidRDefault="005C7FFB" w:rsidP="00DE56D8">
            <w:pPr>
              <w:tabs>
                <w:tab w:val="left" w:pos="662"/>
              </w:tabs>
              <w:autoSpaceDE w:val="0"/>
              <w:autoSpaceDN w:val="0"/>
              <w:adjustRightInd w:val="0"/>
              <w:spacing w:before="19"/>
              <w:jc w:val="both"/>
            </w:pPr>
            <w:r w:rsidRPr="00EB7547">
              <w:t xml:space="preserve"> </w:t>
            </w:r>
            <w:r w:rsidRPr="00EB7547">
              <w:rPr>
                <w:b/>
                <w:bCs/>
              </w:rPr>
              <w:t>Доказы</w:t>
            </w:r>
            <w:r w:rsidRPr="00EB7547">
              <w:rPr>
                <w:b/>
                <w:bCs/>
              </w:rPr>
              <w:softHyphen/>
              <w:t xml:space="preserve">вать, </w:t>
            </w:r>
            <w:r w:rsidRPr="00EB7547">
              <w:t>что построенная фигура удовлетворяет условиям за</w:t>
            </w:r>
            <w:r w:rsidRPr="00EB7547">
              <w:softHyphen/>
              <w:t xml:space="preserve">дачи </w:t>
            </w:r>
            <w:r w:rsidRPr="00EB7547">
              <w:rPr>
                <w:b/>
                <w:bCs/>
              </w:rPr>
              <w:t xml:space="preserve">(определять </w:t>
            </w:r>
            <w:r w:rsidRPr="00EB7547">
              <w:t>число реше</w:t>
            </w:r>
            <w:r w:rsidRPr="00EB7547">
              <w:softHyphen/>
              <w:t>ний задачи при каждом возмож</w:t>
            </w:r>
            <w:r w:rsidRPr="00EB7547">
              <w:softHyphen/>
              <w:t>ном выборе данных)</w:t>
            </w:r>
          </w:p>
        </w:tc>
      </w:tr>
      <w:tr w:rsidR="005C7FFB" w:rsidRPr="00EB7547" w:rsidTr="00DE56D8">
        <w:trPr>
          <w:gridAfter w:val="2"/>
          <w:wAfter w:w="431" w:type="dxa"/>
          <w:trHeight w:val="251"/>
        </w:trPr>
        <w:tc>
          <w:tcPr>
            <w:tcW w:w="15134" w:type="dxa"/>
            <w:gridSpan w:val="8"/>
          </w:tcPr>
          <w:p w:rsidR="005C7FFB" w:rsidRPr="00EB7547" w:rsidRDefault="005C7FFB" w:rsidP="005C7FFB">
            <w:pPr>
              <w:numPr>
                <w:ilvl w:val="0"/>
                <w:numId w:val="35"/>
              </w:numPr>
              <w:tabs>
                <w:tab w:val="left" w:pos="662"/>
              </w:tabs>
              <w:autoSpaceDE w:val="0"/>
              <w:autoSpaceDN w:val="0"/>
              <w:adjustRightInd w:val="0"/>
              <w:spacing w:before="19" w:after="0" w:line="240" w:lineRule="auto"/>
              <w:jc w:val="center"/>
            </w:pPr>
            <w:r w:rsidRPr="00EB7547">
              <w:rPr>
                <w:b/>
                <w:bCs/>
              </w:rPr>
              <w:t>Измерение геометрических величин (25ч)</w:t>
            </w:r>
          </w:p>
        </w:tc>
      </w:tr>
      <w:tr w:rsidR="005C7FFB" w:rsidRPr="00EB7547" w:rsidTr="00DE56D8">
        <w:trPr>
          <w:gridAfter w:val="2"/>
          <w:wAfter w:w="431" w:type="dxa"/>
          <w:trHeight w:val="482"/>
        </w:trPr>
        <w:tc>
          <w:tcPr>
            <w:tcW w:w="5495" w:type="dxa"/>
            <w:gridSpan w:val="5"/>
            <w:tcBorders>
              <w:right w:val="single" w:sz="4" w:space="0" w:color="auto"/>
            </w:tcBorders>
          </w:tcPr>
          <w:p w:rsidR="005C7FFB" w:rsidRPr="00EB7547" w:rsidRDefault="005C7FFB" w:rsidP="00DE56D8">
            <w:pPr>
              <w:autoSpaceDE w:val="0"/>
              <w:autoSpaceDN w:val="0"/>
              <w:adjustRightInd w:val="0"/>
            </w:pPr>
            <w:r w:rsidRPr="00EB7547">
              <w:t xml:space="preserve">    Длина отрезка. Длина ломаной. Пери</w:t>
            </w:r>
            <w:r w:rsidRPr="00EB7547">
              <w:softHyphen/>
              <w:t>метр много</w:t>
            </w:r>
            <w:r w:rsidRPr="00EB7547">
              <w:softHyphen/>
              <w:t>угольника.</w:t>
            </w:r>
          </w:p>
          <w:p w:rsidR="005C7FFB" w:rsidRPr="00EB7547" w:rsidRDefault="005C7FFB" w:rsidP="00DE56D8">
            <w:pPr>
              <w:autoSpaceDE w:val="0"/>
              <w:autoSpaceDN w:val="0"/>
              <w:adjustRightInd w:val="0"/>
              <w:jc w:val="both"/>
            </w:pPr>
            <w:r w:rsidRPr="00EB7547">
              <w:t>Расстояние от точки до прямой. Расстоя</w:t>
            </w:r>
            <w:r w:rsidRPr="00EB7547">
              <w:softHyphen/>
              <w:t>ние между параллельными пря</w:t>
            </w:r>
            <w:r w:rsidRPr="00EB7547">
              <w:softHyphen/>
              <w:t>мыми.</w:t>
            </w:r>
          </w:p>
          <w:p w:rsidR="005C7FFB" w:rsidRPr="00EB7547" w:rsidRDefault="005C7FFB" w:rsidP="00DE56D8">
            <w:pPr>
              <w:autoSpaceDE w:val="0"/>
              <w:autoSpaceDN w:val="0"/>
              <w:adjustRightInd w:val="0"/>
              <w:jc w:val="both"/>
            </w:pPr>
            <w:r w:rsidRPr="00EB7547">
              <w:t xml:space="preserve">   Длина окружности, число л; длина дуги окруж</w:t>
            </w:r>
            <w:r w:rsidRPr="00EB7547">
              <w:softHyphen/>
              <w:t>ности.</w:t>
            </w:r>
          </w:p>
          <w:p w:rsidR="005C7FFB" w:rsidRPr="00EB7547" w:rsidRDefault="005C7FFB" w:rsidP="00DE56D8">
            <w:pPr>
              <w:autoSpaceDE w:val="0"/>
              <w:autoSpaceDN w:val="0"/>
              <w:adjustRightInd w:val="0"/>
            </w:pPr>
            <w:r w:rsidRPr="00EB7547">
              <w:t xml:space="preserve"> Градусная мера угла, соответствие ме</w:t>
            </w:r>
            <w:r w:rsidRPr="00EB7547">
              <w:softHyphen/>
              <w:t>жду величи</w:t>
            </w:r>
            <w:r w:rsidRPr="00EB7547">
              <w:softHyphen/>
              <w:t>ной центрального угла и дли</w:t>
            </w:r>
            <w:r w:rsidRPr="00EB7547">
              <w:softHyphen/>
              <w:t>ной дуги окружности.</w:t>
            </w:r>
          </w:p>
          <w:p w:rsidR="005C7FFB" w:rsidRPr="00EB7547" w:rsidRDefault="005C7FFB" w:rsidP="00DE56D8">
            <w:pPr>
              <w:autoSpaceDE w:val="0"/>
              <w:autoSpaceDN w:val="0"/>
              <w:adjustRightInd w:val="0"/>
            </w:pPr>
            <w:r w:rsidRPr="00EB7547">
              <w:t xml:space="preserve">   Понятие площади плоских фигур. Равно</w:t>
            </w:r>
            <w:r w:rsidRPr="00EB7547">
              <w:softHyphen/>
              <w:t>состав</w:t>
            </w:r>
            <w:r w:rsidRPr="00EB7547">
              <w:softHyphen/>
              <w:t>ленные и равновеликие фигуры. Пло</w:t>
            </w:r>
            <w:r w:rsidRPr="00EB7547">
              <w:softHyphen/>
              <w:t>щадь прямоугольни</w:t>
            </w:r>
            <w:r w:rsidRPr="00EB7547">
              <w:softHyphen/>
              <w:t>ка. Пло</w:t>
            </w:r>
            <w:r w:rsidRPr="00EB7547">
              <w:softHyphen/>
              <w:t>щади параллело</w:t>
            </w:r>
            <w:r w:rsidRPr="00EB7547">
              <w:softHyphen/>
              <w:t>грамма, треугольника и трапе</w:t>
            </w:r>
            <w:r w:rsidRPr="00EB7547">
              <w:softHyphen/>
              <w:t>ции (основные формулы).       Фор</w:t>
            </w:r>
            <w:r w:rsidRPr="00EB7547">
              <w:softHyphen/>
              <w:t>мулы, выражающие площадь треуголь</w:t>
            </w:r>
            <w:r w:rsidRPr="00EB7547">
              <w:softHyphen/>
              <w:t>ника через две стороны и угол меж</w:t>
            </w:r>
            <w:r w:rsidRPr="00EB7547">
              <w:softHyphen/>
              <w:t>ду ними, через периметр и радиус вписан</w:t>
            </w:r>
            <w:r w:rsidRPr="00EB7547">
              <w:softHyphen/>
              <w:t>ной окруж</w:t>
            </w:r>
            <w:r w:rsidRPr="00EB7547">
              <w:softHyphen/>
              <w:t>ности; формула Герона. Пло</w:t>
            </w:r>
            <w:r w:rsidRPr="00EB7547">
              <w:softHyphen/>
              <w:t>щадь много</w:t>
            </w:r>
            <w:r w:rsidRPr="00EB7547">
              <w:softHyphen/>
              <w:t>угольника. Площадь круга и площадь сектора. Соотношение меж</w:t>
            </w:r>
            <w:r w:rsidRPr="00EB7547">
              <w:softHyphen/>
              <w:t>ду площадями по</w:t>
            </w:r>
            <w:r w:rsidRPr="00EB7547">
              <w:softHyphen/>
              <w:t>добных фигур</w:t>
            </w:r>
          </w:p>
        </w:tc>
        <w:tc>
          <w:tcPr>
            <w:tcW w:w="9639" w:type="dxa"/>
            <w:gridSpan w:val="3"/>
            <w:tcBorders>
              <w:left w:val="single" w:sz="4" w:space="0" w:color="auto"/>
              <w:bottom w:val="single" w:sz="4" w:space="0" w:color="auto"/>
            </w:tcBorders>
          </w:tcPr>
          <w:p w:rsidR="005C7FFB" w:rsidRPr="00EB7547" w:rsidRDefault="005C7FFB" w:rsidP="00DE56D8">
            <w:pPr>
              <w:autoSpaceDE w:val="0"/>
              <w:autoSpaceDN w:val="0"/>
              <w:adjustRightInd w:val="0"/>
              <w:jc w:val="both"/>
            </w:pPr>
            <w:r w:rsidRPr="00EB7547">
              <w:rPr>
                <w:b/>
                <w:bCs/>
              </w:rPr>
              <w:t xml:space="preserve">Объяснять </w:t>
            </w:r>
            <w:r w:rsidRPr="00EB7547">
              <w:t xml:space="preserve">и </w:t>
            </w:r>
            <w:r w:rsidRPr="00EB7547">
              <w:rPr>
                <w:b/>
                <w:bCs/>
              </w:rPr>
              <w:t>иллюстриро</w:t>
            </w:r>
            <w:r w:rsidRPr="00EB7547">
              <w:rPr>
                <w:b/>
                <w:bCs/>
              </w:rPr>
              <w:softHyphen/>
              <w:t xml:space="preserve">вать </w:t>
            </w:r>
            <w:r w:rsidRPr="00EB7547">
              <w:t>понятие периметра много</w:t>
            </w:r>
            <w:r w:rsidRPr="00EB7547">
              <w:softHyphen/>
              <w:t>угольника.</w:t>
            </w:r>
          </w:p>
          <w:p w:rsidR="005C7FFB" w:rsidRPr="00EB7547" w:rsidRDefault="005C7FFB" w:rsidP="00DE56D8">
            <w:pPr>
              <w:autoSpaceDE w:val="0"/>
              <w:autoSpaceDN w:val="0"/>
              <w:adjustRightInd w:val="0"/>
              <w:jc w:val="both"/>
            </w:pPr>
            <w:r w:rsidRPr="00EB7547">
              <w:rPr>
                <w:b/>
                <w:bCs/>
              </w:rPr>
              <w:t xml:space="preserve">Формулировать </w:t>
            </w:r>
            <w:r w:rsidRPr="00EB7547">
              <w:t>определения расстояния между точ</w:t>
            </w:r>
            <w:r w:rsidRPr="00EB7547">
              <w:softHyphen/>
              <w:t>ка</w:t>
            </w:r>
            <w:r w:rsidRPr="00EB7547">
              <w:softHyphen/>
              <w:t>ми, от точки до прямой, между парал</w:t>
            </w:r>
            <w:r w:rsidRPr="00EB7547">
              <w:softHyphen/>
              <w:t>лельными пря</w:t>
            </w:r>
            <w:r w:rsidRPr="00EB7547">
              <w:softHyphen/>
              <w:t>мыми.</w:t>
            </w:r>
          </w:p>
          <w:p w:rsidR="005C7FFB" w:rsidRPr="00EB7547" w:rsidRDefault="005C7FFB" w:rsidP="00DE56D8">
            <w:pPr>
              <w:autoSpaceDE w:val="0"/>
              <w:autoSpaceDN w:val="0"/>
              <w:adjustRightInd w:val="0"/>
              <w:jc w:val="both"/>
            </w:pPr>
            <w:r w:rsidRPr="00EB7547">
              <w:rPr>
                <w:b/>
                <w:bCs/>
              </w:rPr>
              <w:t xml:space="preserve">Формулировать </w:t>
            </w:r>
            <w:r w:rsidRPr="00EB7547">
              <w:t xml:space="preserve">и </w:t>
            </w:r>
            <w:r w:rsidRPr="00EB7547">
              <w:rPr>
                <w:b/>
                <w:bCs/>
              </w:rPr>
              <w:t xml:space="preserve">объяснять </w:t>
            </w:r>
            <w:r w:rsidRPr="00EB7547">
              <w:t>свойства длины, гра</w:t>
            </w:r>
            <w:r w:rsidRPr="00EB7547">
              <w:softHyphen/>
              <w:t>дус</w:t>
            </w:r>
            <w:r w:rsidRPr="00EB7547">
              <w:softHyphen/>
              <w:t>ной меры угла, площади.</w:t>
            </w:r>
          </w:p>
          <w:p w:rsidR="005C7FFB" w:rsidRPr="00EB7547" w:rsidRDefault="005C7FFB" w:rsidP="00DE56D8">
            <w:pPr>
              <w:autoSpaceDE w:val="0"/>
              <w:autoSpaceDN w:val="0"/>
              <w:adjustRightInd w:val="0"/>
              <w:jc w:val="both"/>
            </w:pPr>
            <w:r w:rsidRPr="00EB7547">
              <w:rPr>
                <w:b/>
                <w:bCs/>
              </w:rPr>
              <w:t xml:space="preserve">Формулировать </w:t>
            </w:r>
            <w:r w:rsidRPr="00EB7547">
              <w:t>соответствие между величиной централь</w:t>
            </w:r>
            <w:r w:rsidRPr="00EB7547">
              <w:softHyphen/>
              <w:t>ного угла и длиной дуги окруж</w:t>
            </w:r>
            <w:r w:rsidRPr="00EB7547">
              <w:softHyphen/>
              <w:t>ности.</w:t>
            </w:r>
          </w:p>
          <w:p w:rsidR="005C7FFB" w:rsidRPr="00EB7547" w:rsidRDefault="005C7FFB" w:rsidP="00DE56D8">
            <w:pPr>
              <w:autoSpaceDE w:val="0"/>
              <w:autoSpaceDN w:val="0"/>
              <w:adjustRightInd w:val="0"/>
              <w:jc w:val="both"/>
            </w:pPr>
            <w:r w:rsidRPr="00EB7547">
              <w:rPr>
                <w:b/>
                <w:bCs/>
              </w:rPr>
              <w:t xml:space="preserve">Объяснять </w:t>
            </w:r>
            <w:r w:rsidRPr="00EB7547">
              <w:t xml:space="preserve">и </w:t>
            </w:r>
            <w:r w:rsidRPr="00EB7547">
              <w:rPr>
                <w:b/>
                <w:bCs/>
              </w:rPr>
              <w:t>иллюстриро</w:t>
            </w:r>
            <w:r w:rsidRPr="00EB7547">
              <w:rPr>
                <w:b/>
                <w:bCs/>
              </w:rPr>
              <w:softHyphen/>
              <w:t xml:space="preserve">вать </w:t>
            </w:r>
            <w:r w:rsidRPr="00EB7547">
              <w:t>понятия равновеликих и равносоставленных фигур.</w:t>
            </w:r>
          </w:p>
          <w:p w:rsidR="005C7FFB" w:rsidRPr="00EB7547" w:rsidRDefault="005C7FFB" w:rsidP="00DE56D8">
            <w:pPr>
              <w:autoSpaceDE w:val="0"/>
              <w:autoSpaceDN w:val="0"/>
              <w:adjustRightInd w:val="0"/>
              <w:jc w:val="both"/>
            </w:pPr>
            <w:r w:rsidRPr="00EB7547">
              <w:rPr>
                <w:b/>
                <w:bCs/>
              </w:rPr>
              <w:t xml:space="preserve">Выводить </w:t>
            </w:r>
            <w:r w:rsidRPr="00EB7547">
              <w:t>формулы площадей прямоугольника, па</w:t>
            </w:r>
            <w:r w:rsidRPr="00EB7547">
              <w:softHyphen/>
              <w:t>ралле</w:t>
            </w:r>
            <w:r w:rsidRPr="00EB7547">
              <w:softHyphen/>
              <w:t>ло</w:t>
            </w:r>
            <w:r w:rsidRPr="00EB7547">
              <w:softHyphen/>
              <w:t>грамма, треугольника и трапе</w:t>
            </w:r>
            <w:r w:rsidRPr="00EB7547">
              <w:softHyphen/>
              <w:t>ции, а также фор</w:t>
            </w:r>
            <w:r w:rsidRPr="00EB7547">
              <w:softHyphen/>
              <w:t>мулу, выра</w:t>
            </w:r>
            <w:r w:rsidRPr="00EB7547">
              <w:softHyphen/>
              <w:t>жающую площадь треуголь</w:t>
            </w:r>
            <w:r w:rsidRPr="00EB7547">
              <w:softHyphen/>
              <w:t>ника через две сто</w:t>
            </w:r>
            <w:r w:rsidRPr="00EB7547">
              <w:softHyphen/>
              <w:t>роны и угол между ними, длину окружно</w:t>
            </w:r>
            <w:r w:rsidRPr="00EB7547">
              <w:softHyphen/>
              <w:t>сти, пло</w:t>
            </w:r>
            <w:r w:rsidRPr="00EB7547">
              <w:softHyphen/>
              <w:t>щадь круга.</w:t>
            </w:r>
          </w:p>
          <w:p w:rsidR="005C7FFB" w:rsidRPr="00EB7547" w:rsidRDefault="005C7FFB" w:rsidP="00DE56D8">
            <w:pPr>
              <w:autoSpaceDE w:val="0"/>
              <w:autoSpaceDN w:val="0"/>
              <w:adjustRightInd w:val="0"/>
              <w:jc w:val="both"/>
            </w:pPr>
            <w:r w:rsidRPr="00EB7547">
              <w:rPr>
                <w:b/>
                <w:bCs/>
              </w:rPr>
              <w:t xml:space="preserve">Находить </w:t>
            </w:r>
            <w:r w:rsidRPr="00EB7547">
              <w:t>площадь многоуголь</w:t>
            </w:r>
            <w:r w:rsidRPr="00EB7547">
              <w:softHyphen/>
              <w:t>ника разбиением на тре</w:t>
            </w:r>
            <w:r w:rsidRPr="00EB7547">
              <w:softHyphen/>
              <w:t>угольники и четырех</w:t>
            </w:r>
            <w:r w:rsidRPr="00EB7547">
              <w:softHyphen/>
              <w:t>угольники.</w:t>
            </w:r>
          </w:p>
          <w:p w:rsidR="005C7FFB" w:rsidRPr="00EB7547" w:rsidRDefault="005C7FFB" w:rsidP="00DE56D8">
            <w:pPr>
              <w:autoSpaceDE w:val="0"/>
              <w:autoSpaceDN w:val="0"/>
              <w:adjustRightInd w:val="0"/>
              <w:jc w:val="both"/>
            </w:pPr>
            <w:r w:rsidRPr="00EB7547">
              <w:rPr>
                <w:b/>
                <w:bCs/>
              </w:rPr>
              <w:t xml:space="preserve">Объяснять </w:t>
            </w:r>
            <w:r w:rsidRPr="00EB7547">
              <w:t xml:space="preserve">и </w:t>
            </w:r>
            <w:r w:rsidRPr="00EB7547">
              <w:rPr>
                <w:b/>
                <w:bCs/>
              </w:rPr>
              <w:t>иллюстриро</w:t>
            </w:r>
            <w:r w:rsidRPr="00EB7547">
              <w:rPr>
                <w:b/>
                <w:bCs/>
              </w:rPr>
              <w:softHyphen/>
              <w:t xml:space="preserve">вать </w:t>
            </w:r>
            <w:r w:rsidRPr="00EB7547">
              <w:t>отношение площадей по</w:t>
            </w:r>
            <w:r w:rsidRPr="00EB7547">
              <w:softHyphen/>
              <w:t>добных фигур.</w:t>
            </w:r>
          </w:p>
          <w:p w:rsidR="005C7FFB" w:rsidRPr="00EB7547" w:rsidRDefault="005C7FFB" w:rsidP="00DE56D8">
            <w:pPr>
              <w:autoSpaceDE w:val="0"/>
              <w:autoSpaceDN w:val="0"/>
              <w:adjustRightInd w:val="0"/>
              <w:jc w:val="both"/>
            </w:pPr>
            <w:r w:rsidRPr="00EB7547">
              <w:rPr>
                <w:b/>
                <w:bCs/>
              </w:rPr>
              <w:t xml:space="preserve">Решать </w:t>
            </w:r>
            <w:r w:rsidRPr="00EB7547">
              <w:t>задачи на вычисление линейных величин, градус</w:t>
            </w:r>
            <w:r w:rsidRPr="00EB7547">
              <w:softHyphen/>
              <w:t>ной меры угла и площадей треуголь</w:t>
            </w:r>
            <w:r w:rsidRPr="00EB7547">
              <w:softHyphen/>
              <w:t>ников, четы</w:t>
            </w:r>
            <w:r w:rsidRPr="00EB7547">
              <w:softHyphen/>
              <w:t>рехуголь</w:t>
            </w:r>
            <w:r w:rsidRPr="00EB7547">
              <w:softHyphen/>
              <w:t>ников и многоугольников, длины окружности и площади круга. Опираясь на данные ус</w:t>
            </w:r>
            <w:r w:rsidRPr="00EB7547">
              <w:softHyphen/>
              <w:t xml:space="preserve">ловия задачи, </w:t>
            </w:r>
            <w:r w:rsidRPr="00EB7547">
              <w:rPr>
                <w:b/>
                <w:bCs/>
              </w:rPr>
              <w:t>на</w:t>
            </w:r>
            <w:r w:rsidRPr="00EB7547">
              <w:rPr>
                <w:b/>
                <w:bCs/>
              </w:rPr>
              <w:softHyphen/>
              <w:t xml:space="preserve">ходить </w:t>
            </w:r>
            <w:r w:rsidRPr="00EB7547">
              <w:t>воз</w:t>
            </w:r>
            <w:r w:rsidRPr="00EB7547">
              <w:softHyphen/>
              <w:t>можности применения необхо</w:t>
            </w:r>
            <w:r w:rsidRPr="00EB7547">
              <w:softHyphen/>
              <w:t>димых фор</w:t>
            </w:r>
            <w:r w:rsidRPr="00EB7547">
              <w:softHyphen/>
              <w:t>мул, преобразовы</w:t>
            </w:r>
            <w:r w:rsidRPr="00EB7547">
              <w:softHyphen/>
              <w:t xml:space="preserve">вать формулы. </w:t>
            </w:r>
          </w:p>
          <w:p w:rsidR="005C7FFB" w:rsidRPr="00EB7547" w:rsidRDefault="005C7FFB" w:rsidP="00DE56D8">
            <w:pPr>
              <w:autoSpaceDE w:val="0"/>
              <w:autoSpaceDN w:val="0"/>
              <w:adjustRightInd w:val="0"/>
              <w:jc w:val="both"/>
            </w:pPr>
            <w:r w:rsidRPr="00EB7547">
              <w:rPr>
                <w:b/>
                <w:bCs/>
              </w:rPr>
              <w:t xml:space="preserve">Использовать </w:t>
            </w:r>
            <w:r w:rsidRPr="00EB7547">
              <w:t>формулы для обоснования дока</w:t>
            </w:r>
            <w:r w:rsidRPr="00EB7547">
              <w:softHyphen/>
              <w:t>затель</w:t>
            </w:r>
            <w:r w:rsidRPr="00EB7547">
              <w:softHyphen/>
              <w:t xml:space="preserve">ных рассуждений в ходе решения. </w:t>
            </w:r>
          </w:p>
          <w:p w:rsidR="005C7FFB" w:rsidRPr="00EB7547" w:rsidRDefault="005C7FFB" w:rsidP="00DE56D8">
            <w:pPr>
              <w:tabs>
                <w:tab w:val="left" w:pos="662"/>
              </w:tabs>
              <w:autoSpaceDE w:val="0"/>
              <w:autoSpaceDN w:val="0"/>
              <w:adjustRightInd w:val="0"/>
              <w:spacing w:before="19"/>
              <w:jc w:val="both"/>
            </w:pPr>
            <w:r w:rsidRPr="00EB7547">
              <w:rPr>
                <w:b/>
                <w:bCs/>
              </w:rPr>
              <w:t>Интерпретиро</w:t>
            </w:r>
            <w:r w:rsidRPr="00EB7547">
              <w:rPr>
                <w:b/>
                <w:bCs/>
              </w:rPr>
              <w:softHyphen/>
              <w:t xml:space="preserve">вать </w:t>
            </w:r>
            <w:r w:rsidRPr="00EB7547">
              <w:t>получен</w:t>
            </w:r>
            <w:r w:rsidRPr="00EB7547">
              <w:softHyphen/>
              <w:t xml:space="preserve">ный результат и </w:t>
            </w:r>
            <w:r w:rsidRPr="00EB7547">
              <w:rPr>
                <w:b/>
                <w:bCs/>
              </w:rPr>
              <w:t>сопо</w:t>
            </w:r>
            <w:r w:rsidRPr="00EB7547">
              <w:rPr>
                <w:b/>
                <w:bCs/>
              </w:rPr>
              <w:softHyphen/>
              <w:t>став</w:t>
            </w:r>
            <w:r w:rsidRPr="00EB7547">
              <w:rPr>
                <w:b/>
                <w:bCs/>
              </w:rPr>
              <w:softHyphen/>
              <w:t xml:space="preserve">лять </w:t>
            </w:r>
            <w:r w:rsidRPr="00EB7547">
              <w:t>его с условием задачи</w:t>
            </w:r>
          </w:p>
        </w:tc>
      </w:tr>
      <w:tr w:rsidR="005C7FFB" w:rsidRPr="00EB7547" w:rsidTr="00DE56D8">
        <w:trPr>
          <w:gridAfter w:val="2"/>
          <w:wAfter w:w="431" w:type="dxa"/>
          <w:trHeight w:val="321"/>
        </w:trPr>
        <w:tc>
          <w:tcPr>
            <w:tcW w:w="15134" w:type="dxa"/>
            <w:gridSpan w:val="8"/>
          </w:tcPr>
          <w:p w:rsidR="005C7FFB" w:rsidRPr="00EB7547" w:rsidRDefault="005C7FFB" w:rsidP="005C7FFB">
            <w:pPr>
              <w:numPr>
                <w:ilvl w:val="0"/>
                <w:numId w:val="35"/>
              </w:numPr>
              <w:tabs>
                <w:tab w:val="left" w:pos="662"/>
              </w:tabs>
              <w:autoSpaceDE w:val="0"/>
              <w:autoSpaceDN w:val="0"/>
              <w:adjustRightInd w:val="0"/>
              <w:spacing w:before="19" w:after="0" w:line="240" w:lineRule="auto"/>
              <w:jc w:val="center"/>
            </w:pPr>
            <w:r w:rsidRPr="00EB7547">
              <w:rPr>
                <w:b/>
                <w:bCs/>
              </w:rPr>
              <w:t>Координаты (10ч)</w:t>
            </w:r>
          </w:p>
        </w:tc>
      </w:tr>
      <w:tr w:rsidR="005C7FFB" w:rsidRPr="00EB7547" w:rsidTr="00DE56D8">
        <w:trPr>
          <w:trHeight w:val="1400"/>
        </w:trPr>
        <w:tc>
          <w:tcPr>
            <w:tcW w:w="6629" w:type="dxa"/>
            <w:gridSpan w:val="6"/>
            <w:tcBorders>
              <w:right w:val="single" w:sz="4" w:space="0" w:color="auto"/>
            </w:tcBorders>
          </w:tcPr>
          <w:p w:rsidR="005C7FFB" w:rsidRPr="00EB7547" w:rsidRDefault="005C7FFB" w:rsidP="00DE56D8">
            <w:pPr>
              <w:autoSpaceDE w:val="0"/>
              <w:autoSpaceDN w:val="0"/>
              <w:adjustRightInd w:val="0"/>
            </w:pPr>
            <w:r w:rsidRPr="00EB7547">
              <w:t xml:space="preserve">   Декартовы координаты на плоскости. Уравне</w:t>
            </w:r>
            <w:r w:rsidRPr="00EB7547">
              <w:softHyphen/>
              <w:t>ние прямой. Координаты сере</w:t>
            </w:r>
            <w:r w:rsidRPr="00EB7547">
              <w:softHyphen/>
              <w:t>дины отрезка. Формула рас</w:t>
            </w:r>
            <w:r w:rsidRPr="00EB7547">
              <w:softHyphen/>
              <w:t>стояния ме</w:t>
            </w:r>
            <w:r w:rsidRPr="00EB7547">
              <w:softHyphen/>
              <w:t>жду двумя точками плоскости. Уравне</w:t>
            </w:r>
            <w:r w:rsidRPr="00EB7547">
              <w:softHyphen/>
              <w:t>ние окружности</w:t>
            </w:r>
          </w:p>
        </w:tc>
        <w:tc>
          <w:tcPr>
            <w:tcW w:w="8700" w:type="dxa"/>
            <w:gridSpan w:val="3"/>
            <w:tcBorders>
              <w:left w:val="single" w:sz="4" w:space="0" w:color="auto"/>
              <w:right w:val="nil"/>
            </w:tcBorders>
          </w:tcPr>
          <w:p w:rsidR="005C7FFB" w:rsidRPr="00EB7547" w:rsidRDefault="005C7FFB" w:rsidP="00DE56D8">
            <w:pPr>
              <w:autoSpaceDE w:val="0"/>
              <w:autoSpaceDN w:val="0"/>
              <w:adjustRightInd w:val="0"/>
              <w:jc w:val="both"/>
            </w:pPr>
            <w:r w:rsidRPr="00EB7547">
              <w:rPr>
                <w:b/>
                <w:bCs/>
              </w:rPr>
              <w:t xml:space="preserve">Объяснять </w:t>
            </w:r>
            <w:r w:rsidRPr="00EB7547">
              <w:t xml:space="preserve">и </w:t>
            </w:r>
            <w:r w:rsidRPr="00EB7547">
              <w:rPr>
                <w:b/>
                <w:bCs/>
              </w:rPr>
              <w:t>иллюстриро</w:t>
            </w:r>
            <w:r w:rsidRPr="00EB7547">
              <w:rPr>
                <w:b/>
                <w:bCs/>
              </w:rPr>
              <w:softHyphen/>
              <w:t xml:space="preserve">вать </w:t>
            </w:r>
            <w:r w:rsidRPr="00EB7547">
              <w:t>понятие декартовой сис</w:t>
            </w:r>
            <w:r w:rsidRPr="00EB7547">
              <w:softHyphen/>
              <w:t>темы координат.</w:t>
            </w:r>
          </w:p>
          <w:p w:rsidR="005C7FFB" w:rsidRPr="00EB7547" w:rsidRDefault="005C7FFB" w:rsidP="00DE56D8">
            <w:pPr>
              <w:autoSpaceDE w:val="0"/>
              <w:autoSpaceDN w:val="0"/>
              <w:adjustRightInd w:val="0"/>
              <w:jc w:val="both"/>
            </w:pPr>
            <w:r w:rsidRPr="00EB7547">
              <w:rPr>
                <w:b/>
                <w:bCs/>
              </w:rPr>
              <w:t xml:space="preserve">Выводить </w:t>
            </w:r>
            <w:r w:rsidRPr="00EB7547">
              <w:t xml:space="preserve">и </w:t>
            </w:r>
            <w:r w:rsidRPr="00EB7547">
              <w:rPr>
                <w:b/>
                <w:bCs/>
              </w:rPr>
              <w:t xml:space="preserve">использовать </w:t>
            </w:r>
            <w:r w:rsidRPr="00EB7547">
              <w:t>формулы координат се</w:t>
            </w:r>
            <w:r w:rsidRPr="00EB7547">
              <w:softHyphen/>
              <w:t>ре</w:t>
            </w:r>
            <w:r w:rsidRPr="00EB7547">
              <w:softHyphen/>
              <w:t>дины отрезка, расстояния между двумя точками пло</w:t>
            </w:r>
            <w:r w:rsidRPr="00EB7547">
              <w:softHyphen/>
              <w:t>скости, урав</w:t>
            </w:r>
            <w:r w:rsidRPr="00EB7547">
              <w:softHyphen/>
              <w:t>нения прямой и окружно</w:t>
            </w:r>
            <w:r w:rsidRPr="00EB7547">
              <w:softHyphen/>
              <w:t>сти.</w:t>
            </w:r>
          </w:p>
          <w:p w:rsidR="005C7FFB" w:rsidRPr="00EB7547" w:rsidRDefault="005C7FFB" w:rsidP="00DE56D8">
            <w:pPr>
              <w:autoSpaceDE w:val="0"/>
              <w:autoSpaceDN w:val="0"/>
              <w:adjustRightInd w:val="0"/>
              <w:jc w:val="both"/>
            </w:pPr>
            <w:r w:rsidRPr="00EB7547">
              <w:rPr>
                <w:b/>
                <w:bCs/>
              </w:rPr>
              <w:t xml:space="preserve">Выполнять </w:t>
            </w:r>
            <w:r w:rsidRPr="00EB7547">
              <w:t>проекты по темам использования коор</w:t>
            </w:r>
            <w:r w:rsidRPr="00EB7547">
              <w:softHyphen/>
              <w:t>динат</w:t>
            </w:r>
            <w:r w:rsidRPr="00EB7547">
              <w:softHyphen/>
              <w:t>ного метода при решении задач на вычисления и доказательства</w:t>
            </w:r>
          </w:p>
        </w:tc>
        <w:tc>
          <w:tcPr>
            <w:tcW w:w="236" w:type="dxa"/>
            <w:tcBorders>
              <w:left w:val="nil"/>
            </w:tcBorders>
          </w:tcPr>
          <w:p w:rsidR="005C7FFB" w:rsidRPr="00EB7547" w:rsidRDefault="005C7FFB" w:rsidP="00DE56D8">
            <w:pPr>
              <w:tabs>
                <w:tab w:val="left" w:pos="662"/>
              </w:tabs>
              <w:autoSpaceDE w:val="0"/>
              <w:autoSpaceDN w:val="0"/>
              <w:adjustRightInd w:val="0"/>
              <w:spacing w:before="19"/>
              <w:jc w:val="both"/>
            </w:pPr>
          </w:p>
        </w:tc>
      </w:tr>
      <w:tr w:rsidR="005C7FFB" w:rsidRPr="00EB7547" w:rsidTr="00DE56D8">
        <w:trPr>
          <w:gridAfter w:val="2"/>
          <w:wAfter w:w="431" w:type="dxa"/>
          <w:trHeight w:val="336"/>
        </w:trPr>
        <w:tc>
          <w:tcPr>
            <w:tcW w:w="15134" w:type="dxa"/>
            <w:gridSpan w:val="8"/>
          </w:tcPr>
          <w:p w:rsidR="005C7FFB" w:rsidRPr="00EB7547" w:rsidRDefault="005C7FFB" w:rsidP="005C7FFB">
            <w:pPr>
              <w:numPr>
                <w:ilvl w:val="0"/>
                <w:numId w:val="35"/>
              </w:numPr>
              <w:tabs>
                <w:tab w:val="left" w:pos="662"/>
              </w:tabs>
              <w:autoSpaceDE w:val="0"/>
              <w:autoSpaceDN w:val="0"/>
              <w:adjustRightInd w:val="0"/>
              <w:spacing w:before="19" w:after="0" w:line="240" w:lineRule="auto"/>
              <w:jc w:val="center"/>
            </w:pPr>
            <w:r w:rsidRPr="00EB7547">
              <w:rPr>
                <w:b/>
                <w:bCs/>
              </w:rPr>
              <w:t>Векторы (10ч)</w:t>
            </w:r>
          </w:p>
        </w:tc>
      </w:tr>
      <w:tr w:rsidR="005C7FFB" w:rsidRPr="00EB7547" w:rsidTr="00DE56D8">
        <w:trPr>
          <w:gridAfter w:val="2"/>
          <w:wAfter w:w="431" w:type="dxa"/>
          <w:trHeight w:val="1768"/>
        </w:trPr>
        <w:tc>
          <w:tcPr>
            <w:tcW w:w="6629" w:type="dxa"/>
            <w:gridSpan w:val="6"/>
            <w:tcBorders>
              <w:right w:val="single" w:sz="4" w:space="0" w:color="auto"/>
            </w:tcBorders>
          </w:tcPr>
          <w:p w:rsidR="005C7FFB" w:rsidRPr="00EB7547" w:rsidRDefault="005C7FFB" w:rsidP="00DE56D8">
            <w:pPr>
              <w:autoSpaceDE w:val="0"/>
              <w:autoSpaceDN w:val="0"/>
              <w:adjustRightInd w:val="0"/>
            </w:pPr>
            <w:r w:rsidRPr="00EB7547">
              <w:t xml:space="preserve">    Вектор. Длина (модуль) вектора. Равен</w:t>
            </w:r>
            <w:r w:rsidRPr="00EB7547">
              <w:softHyphen/>
              <w:t>ство векто</w:t>
            </w:r>
            <w:r w:rsidRPr="00EB7547">
              <w:softHyphen/>
              <w:t>ров. Коллинеарные век</w:t>
            </w:r>
            <w:r w:rsidRPr="00EB7547">
              <w:softHyphen/>
              <w:t>торы. Коорди</w:t>
            </w:r>
            <w:r w:rsidRPr="00EB7547">
              <w:softHyphen/>
              <w:t>наты вектора. Ум</w:t>
            </w:r>
            <w:r w:rsidRPr="00EB7547">
              <w:softHyphen/>
              <w:t>ножение вектора на число, сумма векторов, разложе</w:t>
            </w:r>
            <w:r w:rsidRPr="00EB7547">
              <w:softHyphen/>
              <w:t>ние вектора по двум неколлинеар</w:t>
            </w:r>
            <w:r w:rsidRPr="00EB7547">
              <w:softHyphen/>
              <w:t>ным векторам. Угол между векто</w:t>
            </w:r>
            <w:r w:rsidRPr="00EB7547">
              <w:softHyphen/>
              <w:t>рами. Скалярное произведение век</w:t>
            </w:r>
            <w:r w:rsidRPr="00EB7547">
              <w:softHyphen/>
              <w:t>тор</w:t>
            </w:r>
          </w:p>
        </w:tc>
        <w:tc>
          <w:tcPr>
            <w:tcW w:w="8505" w:type="dxa"/>
            <w:gridSpan w:val="2"/>
            <w:tcBorders>
              <w:left w:val="single" w:sz="4" w:space="0" w:color="auto"/>
            </w:tcBorders>
          </w:tcPr>
          <w:p w:rsidR="005C7FFB" w:rsidRPr="00EB7547" w:rsidRDefault="005C7FFB" w:rsidP="00DE56D8">
            <w:pPr>
              <w:autoSpaceDE w:val="0"/>
              <w:autoSpaceDN w:val="0"/>
              <w:adjustRightInd w:val="0"/>
              <w:jc w:val="both"/>
            </w:pPr>
            <w:r w:rsidRPr="00EB7547">
              <w:rPr>
                <w:b/>
                <w:bCs/>
              </w:rPr>
              <w:t xml:space="preserve">Формулировать </w:t>
            </w:r>
            <w:r w:rsidRPr="00EB7547">
              <w:t>определения и иллюстрировать по</w:t>
            </w:r>
            <w:r w:rsidRPr="00EB7547">
              <w:softHyphen/>
              <w:t>нятия век</w:t>
            </w:r>
            <w:r w:rsidRPr="00EB7547">
              <w:softHyphen/>
              <w:t>тора, длины (модуля) век</w:t>
            </w:r>
            <w:r w:rsidRPr="00EB7547">
              <w:softHyphen/>
              <w:t>тора, коллинеарных векторов, равных векторов.</w:t>
            </w:r>
          </w:p>
          <w:p w:rsidR="005C7FFB" w:rsidRPr="00EB7547" w:rsidRDefault="005C7FFB" w:rsidP="00DE56D8">
            <w:pPr>
              <w:autoSpaceDE w:val="0"/>
              <w:autoSpaceDN w:val="0"/>
              <w:adjustRightInd w:val="0"/>
            </w:pPr>
            <w:r w:rsidRPr="00EB7547">
              <w:rPr>
                <w:b/>
                <w:bCs/>
              </w:rPr>
              <w:t xml:space="preserve">Вычислять </w:t>
            </w:r>
            <w:r w:rsidRPr="00EB7547">
              <w:t>длину и коорди</w:t>
            </w:r>
            <w:r w:rsidRPr="00EB7547">
              <w:softHyphen/>
              <w:t>наты вектора.</w:t>
            </w:r>
          </w:p>
          <w:p w:rsidR="005C7FFB" w:rsidRPr="00EB7547" w:rsidRDefault="005C7FFB" w:rsidP="00DE56D8">
            <w:pPr>
              <w:autoSpaceDE w:val="0"/>
              <w:autoSpaceDN w:val="0"/>
              <w:adjustRightInd w:val="0"/>
            </w:pPr>
            <w:r w:rsidRPr="00EB7547">
              <w:rPr>
                <w:b/>
                <w:bCs/>
              </w:rPr>
              <w:t xml:space="preserve">Находить </w:t>
            </w:r>
            <w:r w:rsidRPr="00EB7547">
              <w:t>угол между векто</w:t>
            </w:r>
            <w:r w:rsidRPr="00EB7547">
              <w:softHyphen/>
              <w:t>рами.</w:t>
            </w:r>
          </w:p>
          <w:p w:rsidR="005C7FFB" w:rsidRPr="00EB7547" w:rsidRDefault="005C7FFB" w:rsidP="00DE56D8">
            <w:pPr>
              <w:autoSpaceDE w:val="0"/>
              <w:autoSpaceDN w:val="0"/>
              <w:adjustRightInd w:val="0"/>
            </w:pPr>
            <w:r w:rsidRPr="00EB7547">
              <w:rPr>
                <w:b/>
                <w:bCs/>
              </w:rPr>
              <w:t xml:space="preserve">Выполнять </w:t>
            </w:r>
            <w:r w:rsidRPr="00EB7547">
              <w:t>операции над век</w:t>
            </w:r>
            <w:r w:rsidRPr="00EB7547">
              <w:softHyphen/>
              <w:t>торами.</w:t>
            </w:r>
          </w:p>
          <w:p w:rsidR="005C7FFB" w:rsidRPr="00EB7547" w:rsidRDefault="005C7FFB" w:rsidP="00DE56D8">
            <w:pPr>
              <w:tabs>
                <w:tab w:val="left" w:pos="662"/>
              </w:tabs>
              <w:autoSpaceDE w:val="0"/>
              <w:autoSpaceDN w:val="0"/>
              <w:adjustRightInd w:val="0"/>
              <w:spacing w:before="19"/>
              <w:jc w:val="both"/>
            </w:pPr>
            <w:r w:rsidRPr="00EB7547">
              <w:rPr>
                <w:b/>
                <w:bCs/>
              </w:rPr>
              <w:t xml:space="preserve">Выполнять </w:t>
            </w:r>
            <w:r w:rsidRPr="00EB7547">
              <w:t>проекты по темам использования вектор</w:t>
            </w:r>
            <w:r w:rsidRPr="00EB7547">
              <w:softHyphen/>
              <w:t>ного ме</w:t>
            </w:r>
            <w:r w:rsidRPr="00EB7547">
              <w:softHyphen/>
              <w:t>тода при решении задач на вы</w:t>
            </w:r>
            <w:r w:rsidRPr="00EB7547">
              <w:softHyphen/>
              <w:t>числения и доказа</w:t>
            </w:r>
            <w:r w:rsidRPr="00EB7547">
              <w:softHyphen/>
              <w:t>тельства</w:t>
            </w:r>
          </w:p>
        </w:tc>
      </w:tr>
      <w:tr w:rsidR="005C7FFB" w:rsidRPr="00EB7547" w:rsidTr="00DE56D8">
        <w:trPr>
          <w:gridAfter w:val="2"/>
          <w:wAfter w:w="431" w:type="dxa"/>
          <w:trHeight w:val="298"/>
        </w:trPr>
        <w:tc>
          <w:tcPr>
            <w:tcW w:w="15134" w:type="dxa"/>
            <w:gridSpan w:val="8"/>
          </w:tcPr>
          <w:p w:rsidR="005C7FFB" w:rsidRPr="00EB7547" w:rsidRDefault="005C7FFB" w:rsidP="005C7FFB">
            <w:pPr>
              <w:numPr>
                <w:ilvl w:val="0"/>
                <w:numId w:val="35"/>
              </w:numPr>
              <w:tabs>
                <w:tab w:val="left" w:pos="662"/>
              </w:tabs>
              <w:autoSpaceDE w:val="0"/>
              <w:autoSpaceDN w:val="0"/>
              <w:adjustRightInd w:val="0"/>
              <w:spacing w:before="19" w:after="0" w:line="240" w:lineRule="auto"/>
              <w:jc w:val="center"/>
            </w:pPr>
            <w:r w:rsidRPr="00EB7547">
              <w:rPr>
                <w:b/>
                <w:bCs/>
              </w:rPr>
              <w:t>Элементы логики (5 ч)</w:t>
            </w:r>
          </w:p>
        </w:tc>
      </w:tr>
      <w:tr w:rsidR="005C7FFB" w:rsidRPr="00EB7547" w:rsidTr="00DE56D8">
        <w:trPr>
          <w:gridAfter w:val="2"/>
          <w:wAfter w:w="431" w:type="dxa"/>
          <w:trHeight w:val="1124"/>
        </w:trPr>
        <w:tc>
          <w:tcPr>
            <w:tcW w:w="6629" w:type="dxa"/>
            <w:gridSpan w:val="6"/>
            <w:tcBorders>
              <w:right w:val="single" w:sz="4" w:space="0" w:color="auto"/>
            </w:tcBorders>
          </w:tcPr>
          <w:p w:rsidR="005C7FFB" w:rsidRPr="00EB7547" w:rsidRDefault="005C7FFB" w:rsidP="00DE56D8">
            <w:pPr>
              <w:autoSpaceDE w:val="0"/>
              <w:autoSpaceDN w:val="0"/>
              <w:adjustRightInd w:val="0"/>
            </w:pPr>
            <w:r w:rsidRPr="00EB7547">
              <w:t xml:space="preserve">   Определение. Аксиомы и теоремы. До</w:t>
            </w:r>
            <w:r w:rsidRPr="00EB7547">
              <w:softHyphen/>
              <w:t>казатель</w:t>
            </w:r>
            <w:r w:rsidRPr="00EB7547">
              <w:softHyphen/>
              <w:t>ство. Доказательство от про</w:t>
            </w:r>
            <w:r w:rsidRPr="00EB7547">
              <w:softHyphen/>
              <w:t>тивного. Теорема, обрат</w:t>
            </w:r>
            <w:r w:rsidRPr="00EB7547">
              <w:softHyphen/>
              <w:t>ная данной. При</w:t>
            </w:r>
            <w:r w:rsidRPr="00EB7547">
              <w:softHyphen/>
              <w:t>мер и контрпри</w:t>
            </w:r>
            <w:r w:rsidRPr="00EB7547">
              <w:softHyphen/>
              <w:t>мер.</w:t>
            </w:r>
          </w:p>
        </w:tc>
        <w:tc>
          <w:tcPr>
            <w:tcW w:w="8505" w:type="dxa"/>
            <w:gridSpan w:val="2"/>
            <w:tcBorders>
              <w:left w:val="single" w:sz="4" w:space="0" w:color="auto"/>
            </w:tcBorders>
          </w:tcPr>
          <w:p w:rsidR="005C7FFB" w:rsidRPr="00EB7547" w:rsidRDefault="005C7FFB" w:rsidP="00DE56D8">
            <w:pPr>
              <w:tabs>
                <w:tab w:val="left" w:pos="662"/>
              </w:tabs>
              <w:autoSpaceDE w:val="0"/>
              <w:autoSpaceDN w:val="0"/>
              <w:adjustRightInd w:val="0"/>
              <w:spacing w:before="19"/>
              <w:jc w:val="both"/>
            </w:pPr>
            <w:r w:rsidRPr="00EB7547">
              <w:rPr>
                <w:b/>
                <w:bCs/>
              </w:rPr>
              <w:t xml:space="preserve">Воспроизводить    </w:t>
            </w:r>
            <w:r w:rsidRPr="00EB7547">
              <w:t>формули</w:t>
            </w:r>
            <w:r w:rsidRPr="00EB7547">
              <w:softHyphen/>
              <w:t xml:space="preserve">ровки    определений; </w:t>
            </w:r>
            <w:r w:rsidRPr="00EB7547">
              <w:rPr>
                <w:b/>
                <w:bCs/>
              </w:rPr>
              <w:t>конст</w:t>
            </w:r>
            <w:r w:rsidRPr="00EB7547">
              <w:rPr>
                <w:b/>
                <w:bCs/>
              </w:rPr>
              <w:softHyphen/>
              <w:t xml:space="preserve">руировать </w:t>
            </w:r>
            <w:r w:rsidRPr="00EB7547">
              <w:t>несложные опреде</w:t>
            </w:r>
            <w:r w:rsidRPr="00EB7547">
              <w:softHyphen/>
              <w:t>ления самостоя</w:t>
            </w:r>
            <w:r w:rsidRPr="00EB7547">
              <w:softHyphen/>
              <w:t>тель</w:t>
            </w:r>
            <w:r w:rsidRPr="00EB7547">
              <w:softHyphen/>
              <w:t xml:space="preserve">но. </w:t>
            </w:r>
            <w:r w:rsidRPr="00EB7547">
              <w:rPr>
                <w:b/>
                <w:bCs/>
              </w:rPr>
              <w:t xml:space="preserve">Воспроизводить </w:t>
            </w:r>
            <w:r w:rsidRPr="00EB7547">
              <w:t>формули</w:t>
            </w:r>
            <w:r w:rsidRPr="00EB7547">
              <w:softHyphen/>
              <w:t>ровки и доказатель</w:t>
            </w:r>
            <w:r w:rsidRPr="00EB7547">
              <w:softHyphen/>
              <w:t>ства изучен</w:t>
            </w:r>
            <w:r w:rsidRPr="00EB7547">
              <w:softHyphen/>
              <w:t xml:space="preserve">ных теорем, </w:t>
            </w:r>
            <w:r w:rsidRPr="00EB7547">
              <w:rPr>
                <w:b/>
                <w:bCs/>
              </w:rPr>
              <w:t xml:space="preserve">проводить </w:t>
            </w:r>
            <w:r w:rsidRPr="00EB7547">
              <w:t>несложные доказа</w:t>
            </w:r>
            <w:r w:rsidRPr="00EB7547">
              <w:softHyphen/>
              <w:t xml:space="preserve">тельства самостоятельно, </w:t>
            </w:r>
            <w:r w:rsidRPr="00EB7547">
              <w:rPr>
                <w:b/>
                <w:bCs/>
              </w:rPr>
              <w:t xml:space="preserve">ссылаться </w:t>
            </w:r>
            <w:r w:rsidRPr="00EB7547">
              <w:t>в ходе обоснова</w:t>
            </w:r>
            <w:r w:rsidRPr="00EB7547">
              <w:softHyphen/>
              <w:t>ний на опре</w:t>
            </w:r>
            <w:r w:rsidRPr="00EB7547">
              <w:softHyphen/>
              <w:t>деле</w:t>
            </w:r>
            <w:r w:rsidRPr="00EB7547">
              <w:softHyphen/>
              <w:t>ния, теоремы, аксиомы</w:t>
            </w:r>
          </w:p>
        </w:tc>
      </w:tr>
    </w:tbl>
    <w:p w:rsidR="005C7FFB" w:rsidRPr="004858D7" w:rsidRDefault="005C7FFB" w:rsidP="005C7FFB">
      <w:pPr>
        <w:autoSpaceDE w:val="0"/>
        <w:autoSpaceDN w:val="0"/>
        <w:adjustRightInd w:val="0"/>
        <w:rPr>
          <w:b/>
          <w:bCs/>
        </w:rPr>
      </w:pPr>
    </w:p>
    <w:p w:rsidR="005C7FFB" w:rsidRPr="004858D7" w:rsidRDefault="005C7FFB" w:rsidP="005C7FFB">
      <w:pPr>
        <w:autoSpaceDE w:val="0"/>
        <w:autoSpaceDN w:val="0"/>
        <w:adjustRightInd w:val="0"/>
        <w:jc w:val="center"/>
        <w:rPr>
          <w:rFonts w:ascii="Times New Roman,Bold" w:hAnsi="Times New Roman,Bold" w:cs="Times New Roman,Bold"/>
          <w:b/>
          <w:bCs/>
        </w:rPr>
      </w:pPr>
      <w:r w:rsidRPr="004858D7">
        <w:rPr>
          <w:b/>
          <w:bCs/>
        </w:rPr>
        <w:t>VII</w:t>
      </w:r>
      <w:r w:rsidRPr="004858D7">
        <w:rPr>
          <w:rFonts w:ascii="Times New Roman,Bold" w:hAnsi="Times New Roman,Bold" w:cs="Times New Roman,Bold"/>
          <w:b/>
          <w:bCs/>
        </w:rPr>
        <w:t xml:space="preserve">. </w:t>
      </w:r>
      <w:r w:rsidRPr="004858D7">
        <w:rPr>
          <w:b/>
          <w:bCs/>
        </w:rPr>
        <w:t>Описание учебно-методического и материально-технического обеспечения</w:t>
      </w:r>
    </w:p>
    <w:p w:rsidR="005C7FFB" w:rsidRPr="004858D7" w:rsidRDefault="005C7FFB" w:rsidP="005C7FFB">
      <w:pPr>
        <w:autoSpaceDE w:val="0"/>
        <w:autoSpaceDN w:val="0"/>
        <w:adjustRightInd w:val="0"/>
        <w:jc w:val="center"/>
        <w:rPr>
          <w:b/>
          <w:bCs/>
        </w:rPr>
      </w:pPr>
      <w:r w:rsidRPr="004858D7">
        <w:rPr>
          <w:b/>
          <w:bCs/>
        </w:rPr>
        <w:t>образовательного процесса по учебному предмету «Математика»</w:t>
      </w:r>
    </w:p>
    <w:p w:rsidR="005C7FFB" w:rsidRPr="004858D7" w:rsidRDefault="005C7FFB" w:rsidP="005C7FFB">
      <w:pPr>
        <w:autoSpaceDE w:val="0"/>
        <w:autoSpaceDN w:val="0"/>
        <w:adjustRightInd w:val="0"/>
        <w:jc w:val="both"/>
      </w:pPr>
      <w:r w:rsidRPr="004858D7">
        <w:t xml:space="preserve">      Оснащение процесса обучения математике обеспечивается библиотечным фондом, печатными пособиями, а также информационно-коммуникативными средствами, экранно-звуковыми пособиями, техническими средствами обучения, учебно-практическим и учебно-лабораторным оборудованием.</w:t>
      </w:r>
    </w:p>
    <w:p w:rsidR="005C7FFB" w:rsidRPr="004858D7" w:rsidRDefault="005C7FFB" w:rsidP="005C7FFB">
      <w:pPr>
        <w:autoSpaceDE w:val="0"/>
        <w:autoSpaceDN w:val="0"/>
        <w:adjustRightInd w:val="0"/>
        <w:jc w:val="both"/>
      </w:pPr>
      <w:r w:rsidRPr="004858D7">
        <w:t xml:space="preserve">      В библиотечный фонд входят Стандарт по математике, примерные программы, авторские программы, комплекты учебников, рекомендованных или допущенных Министерством образования и науки Российской Федерации. В состав библиотечного фонда входят рабочие тетради, дидактические материалы, сборники контрольных и самостоятельных работ, практикумы по решению задач, соответствующие используемым комплектам учебников; сборники заданий, обеспечивающих диагностику и контроль качества обучения в соответствии с требованиями к уровню подготовки выпускников, закрепленными в Стандарте по математике; учебная литература, необходимую для подготовки докладов, сообщений, рефератов, творческих работ.</w:t>
      </w:r>
    </w:p>
    <w:p w:rsidR="005C7FFB" w:rsidRPr="004858D7" w:rsidRDefault="005C7FFB" w:rsidP="005C7FFB">
      <w:pPr>
        <w:autoSpaceDE w:val="0"/>
        <w:autoSpaceDN w:val="0"/>
        <w:adjustRightInd w:val="0"/>
        <w:jc w:val="both"/>
      </w:pPr>
      <w:r w:rsidRPr="004858D7">
        <w:t xml:space="preserve">      В комплект печатных пособий включены таблицы по математике, в которых представлены правила действий с числами, таблицы метрических мер, основные сведения о плоских и пространственных геометрических фигурах, основные математические формулы, соотношения, законы, графики функций. </w:t>
      </w:r>
    </w:p>
    <w:p w:rsidR="005C7FFB" w:rsidRPr="004858D7" w:rsidRDefault="005C7FFB" w:rsidP="005C7FFB">
      <w:pPr>
        <w:autoSpaceDE w:val="0"/>
        <w:autoSpaceDN w:val="0"/>
        <w:adjustRightInd w:val="0"/>
        <w:jc w:val="both"/>
      </w:pPr>
      <w:r w:rsidRPr="004858D7">
        <w:t xml:space="preserve">      Информационные средства обучения - мультимедийные обучающие программы и электронные учебные издания, ориентированные на систему дистанционного обучения либо имеющие проблемно-тематический характер и обеспечивающие дополнительные условия для изучения отдельных тем и разделов Стандарта. Эти пособия предоставляют техническую возможность построения системы текущего и итогового контроля уровня подготовки учащихся (в том числе в форме тестового контроля). Инструментальная среда предоставляет возможность построения и исследования геометрических чертежей, графиков функций, проведения числовых и вероятностно-статистических экспериментов.</w:t>
      </w:r>
    </w:p>
    <w:p w:rsidR="005C7FFB" w:rsidRPr="004858D7" w:rsidRDefault="005C7FFB" w:rsidP="005C7FFB">
      <w:pPr>
        <w:autoSpaceDE w:val="0"/>
        <w:autoSpaceDN w:val="0"/>
        <w:adjustRightInd w:val="0"/>
        <w:jc w:val="both"/>
        <w:rPr>
          <w:i/>
          <w:iCs/>
        </w:rPr>
      </w:pPr>
      <w:r w:rsidRPr="004858D7">
        <w:rPr>
          <w:rFonts w:cs="Times New Roman,Italic"/>
          <w:i/>
          <w:iCs/>
        </w:rPr>
        <w:t xml:space="preserve">        </w:t>
      </w:r>
      <w:r w:rsidRPr="004858D7">
        <w:rPr>
          <w:i/>
          <w:iCs/>
        </w:rPr>
        <w:t>Минимальный набор учебного оборудования включает:</w:t>
      </w:r>
    </w:p>
    <w:p w:rsidR="005C7FFB" w:rsidRPr="004858D7" w:rsidRDefault="005C7FFB" w:rsidP="005C7FFB">
      <w:pPr>
        <w:autoSpaceDE w:val="0"/>
        <w:autoSpaceDN w:val="0"/>
        <w:adjustRightInd w:val="0"/>
        <w:jc w:val="center"/>
        <w:rPr>
          <w:b/>
          <w:bCs/>
        </w:rPr>
      </w:pPr>
      <w:r w:rsidRPr="004858D7">
        <w:rPr>
          <w:b/>
          <w:bCs/>
        </w:rPr>
        <w:t>1. Библиотечный фонд</w:t>
      </w:r>
    </w:p>
    <w:p w:rsidR="005C7FFB" w:rsidRPr="004858D7" w:rsidRDefault="005C7FFB" w:rsidP="005C7FFB">
      <w:pPr>
        <w:autoSpaceDE w:val="0"/>
        <w:autoSpaceDN w:val="0"/>
        <w:adjustRightInd w:val="0"/>
        <w:jc w:val="both"/>
      </w:pPr>
      <w:r w:rsidRPr="004858D7">
        <w:rPr>
          <w:rFonts w:ascii="Symbol" w:hAnsi="Symbol" w:cs="Symbol"/>
        </w:rPr>
        <w:t></w:t>
      </w:r>
      <w:r w:rsidRPr="004858D7">
        <w:t>-нормативные документы: Примерная программа основного общего образования по математике, Планируемые результаты освоения программы основного общего образования по математике;</w:t>
      </w:r>
    </w:p>
    <w:p w:rsidR="005C7FFB" w:rsidRPr="004858D7" w:rsidRDefault="005C7FFB" w:rsidP="005C7FFB">
      <w:pPr>
        <w:autoSpaceDE w:val="0"/>
        <w:autoSpaceDN w:val="0"/>
        <w:adjustRightInd w:val="0"/>
        <w:jc w:val="both"/>
      </w:pPr>
      <w:r w:rsidRPr="004858D7">
        <w:rPr>
          <w:rFonts w:ascii="Symbol" w:hAnsi="Symbol" w:cs="Symbol"/>
        </w:rPr>
        <w:t></w:t>
      </w:r>
      <w:r w:rsidRPr="004858D7">
        <w:t>-авторские программы по курсам математики;</w:t>
      </w:r>
    </w:p>
    <w:p w:rsidR="005C7FFB" w:rsidRPr="004858D7" w:rsidRDefault="005C7FFB" w:rsidP="005C7FFB">
      <w:pPr>
        <w:autoSpaceDE w:val="0"/>
        <w:autoSpaceDN w:val="0"/>
        <w:adjustRightInd w:val="0"/>
        <w:jc w:val="both"/>
      </w:pPr>
      <w:r w:rsidRPr="004858D7">
        <w:t>-учебники: по математике для 5-6 классов, по алгебре и геометрии для 7-9 классов;</w:t>
      </w:r>
    </w:p>
    <w:p w:rsidR="005C7FFB" w:rsidRPr="004858D7" w:rsidRDefault="005C7FFB" w:rsidP="005C7FFB">
      <w:pPr>
        <w:autoSpaceDE w:val="0"/>
        <w:autoSpaceDN w:val="0"/>
        <w:adjustRightInd w:val="0"/>
        <w:jc w:val="both"/>
      </w:pPr>
      <w:r w:rsidRPr="004858D7">
        <w:rPr>
          <w:rFonts w:ascii="Symbol" w:hAnsi="Symbol" w:cs="Symbol"/>
        </w:rPr>
        <w:t></w:t>
      </w:r>
      <w:r w:rsidRPr="004858D7">
        <w:t>-учебные пособия: рабочие тетради, дидактические материалы, сборники контрольных работ;</w:t>
      </w:r>
    </w:p>
    <w:p w:rsidR="005C7FFB" w:rsidRPr="004858D7" w:rsidRDefault="005C7FFB" w:rsidP="005C7FFB">
      <w:pPr>
        <w:autoSpaceDE w:val="0"/>
        <w:autoSpaceDN w:val="0"/>
        <w:adjustRightInd w:val="0"/>
        <w:jc w:val="both"/>
      </w:pPr>
      <w:r w:rsidRPr="004858D7">
        <w:rPr>
          <w:rFonts w:ascii="Symbol" w:hAnsi="Symbol" w:cs="Symbol"/>
        </w:rPr>
        <w:t></w:t>
      </w:r>
      <w:r w:rsidRPr="004858D7">
        <w:t>-пособия для подготовки и/или проведения государственной аттестации по математике за курс основной школы;</w:t>
      </w:r>
    </w:p>
    <w:p w:rsidR="005C7FFB" w:rsidRPr="004858D7" w:rsidRDefault="005C7FFB" w:rsidP="005C7FFB">
      <w:pPr>
        <w:autoSpaceDE w:val="0"/>
        <w:autoSpaceDN w:val="0"/>
        <w:adjustRightInd w:val="0"/>
        <w:jc w:val="both"/>
      </w:pPr>
      <w:r w:rsidRPr="004858D7">
        <w:rPr>
          <w:rFonts w:ascii="Symbol" w:hAnsi="Symbol" w:cs="Symbol"/>
        </w:rPr>
        <w:t></w:t>
      </w:r>
      <w:r w:rsidRPr="004858D7">
        <w:t>-учебные пособия по элективным курсам;</w:t>
      </w:r>
    </w:p>
    <w:p w:rsidR="005C7FFB" w:rsidRPr="004858D7" w:rsidRDefault="005C7FFB" w:rsidP="005C7FFB">
      <w:pPr>
        <w:autoSpaceDE w:val="0"/>
        <w:autoSpaceDN w:val="0"/>
        <w:adjustRightInd w:val="0"/>
        <w:jc w:val="both"/>
      </w:pPr>
      <w:r w:rsidRPr="004858D7">
        <w:rPr>
          <w:rFonts w:ascii="Symbol" w:hAnsi="Symbol" w:cs="Symbol"/>
        </w:rPr>
        <w:t></w:t>
      </w:r>
      <w:r w:rsidRPr="004858D7">
        <w:t>-научная, научно-популярная, историческая литература;</w:t>
      </w:r>
    </w:p>
    <w:p w:rsidR="005C7FFB" w:rsidRPr="004858D7" w:rsidRDefault="005C7FFB" w:rsidP="005C7FFB">
      <w:pPr>
        <w:autoSpaceDE w:val="0"/>
        <w:autoSpaceDN w:val="0"/>
        <w:adjustRightInd w:val="0"/>
        <w:jc w:val="both"/>
      </w:pPr>
      <w:r w:rsidRPr="004858D7">
        <w:rPr>
          <w:rFonts w:ascii="Symbol" w:hAnsi="Symbol" w:cs="Symbol"/>
        </w:rPr>
        <w:t></w:t>
      </w:r>
      <w:r w:rsidRPr="004858D7">
        <w:t>-справочные пособия (энциклопедии, словари, справочники по математике и т.п.);</w:t>
      </w:r>
    </w:p>
    <w:p w:rsidR="005C7FFB" w:rsidRPr="004858D7" w:rsidRDefault="005C7FFB" w:rsidP="005C7FFB">
      <w:pPr>
        <w:autoSpaceDE w:val="0"/>
        <w:autoSpaceDN w:val="0"/>
        <w:adjustRightInd w:val="0"/>
        <w:jc w:val="both"/>
      </w:pPr>
      <w:r w:rsidRPr="004858D7">
        <w:rPr>
          <w:rFonts w:ascii="Symbol" w:hAnsi="Symbol" w:cs="Symbol"/>
        </w:rPr>
        <w:t></w:t>
      </w:r>
      <w:r w:rsidRPr="004858D7">
        <w:t>-методические пособия для учителя.</w:t>
      </w:r>
    </w:p>
    <w:p w:rsidR="005C7FFB" w:rsidRPr="001D6353" w:rsidRDefault="005C7FFB" w:rsidP="005C7FFB">
      <w:pPr>
        <w:autoSpaceDE w:val="0"/>
        <w:autoSpaceDN w:val="0"/>
        <w:adjustRightInd w:val="0"/>
        <w:jc w:val="both"/>
        <w:rPr>
          <w:b/>
          <w:bCs/>
        </w:rPr>
      </w:pPr>
      <w:r>
        <w:rPr>
          <w:b/>
          <w:bCs/>
        </w:rPr>
        <w:t>2.Печатные пособия:</w:t>
      </w:r>
      <w:r w:rsidRPr="004858D7">
        <w:rPr>
          <w:rFonts w:ascii="Symbol" w:hAnsi="Symbol" w:cs="Symbol"/>
        </w:rPr>
        <w:t></w:t>
      </w:r>
      <w:r w:rsidRPr="004858D7">
        <w:t>-таблицы по математике для 5-6 классов, по алгебре и геометрии для 7-9 классов;</w:t>
      </w:r>
    </w:p>
    <w:p w:rsidR="005C7FFB" w:rsidRPr="004858D7" w:rsidRDefault="005C7FFB" w:rsidP="005C7FFB">
      <w:pPr>
        <w:autoSpaceDE w:val="0"/>
        <w:autoSpaceDN w:val="0"/>
        <w:adjustRightInd w:val="0"/>
        <w:jc w:val="both"/>
      </w:pPr>
      <w:r w:rsidRPr="004858D7">
        <w:rPr>
          <w:rFonts w:ascii="Symbol" w:hAnsi="Symbol" w:cs="Symbol"/>
        </w:rPr>
        <w:t></w:t>
      </w:r>
      <w:r w:rsidRPr="004858D7">
        <w:t>-портреты выдающихся деятелей математики.</w:t>
      </w:r>
    </w:p>
    <w:p w:rsidR="005C7FFB" w:rsidRPr="004858D7" w:rsidRDefault="005C7FFB" w:rsidP="005C7FFB">
      <w:pPr>
        <w:autoSpaceDE w:val="0"/>
        <w:autoSpaceDN w:val="0"/>
        <w:adjustRightInd w:val="0"/>
        <w:jc w:val="both"/>
        <w:rPr>
          <w:b/>
          <w:bCs/>
        </w:rPr>
      </w:pPr>
      <w:r w:rsidRPr="004858D7">
        <w:rPr>
          <w:b/>
          <w:bCs/>
        </w:rPr>
        <w:t>3.Информационные средства</w:t>
      </w:r>
    </w:p>
    <w:p w:rsidR="005C7FFB" w:rsidRPr="004858D7" w:rsidRDefault="005C7FFB" w:rsidP="005C7FFB">
      <w:pPr>
        <w:autoSpaceDE w:val="0"/>
        <w:autoSpaceDN w:val="0"/>
        <w:adjustRightInd w:val="0"/>
        <w:jc w:val="both"/>
      </w:pPr>
      <w:r w:rsidRPr="004858D7">
        <w:rPr>
          <w:rFonts w:ascii="Symbol" w:hAnsi="Symbol" w:cs="Symbol"/>
        </w:rPr>
        <w:t></w:t>
      </w:r>
      <w:r w:rsidRPr="004858D7">
        <w:t>-мультимедийные обучающие программы и электронные учебные издания по основным разделам курса математики;</w:t>
      </w:r>
    </w:p>
    <w:p w:rsidR="005C7FFB" w:rsidRPr="004858D7" w:rsidRDefault="005C7FFB" w:rsidP="005C7FFB">
      <w:pPr>
        <w:autoSpaceDE w:val="0"/>
        <w:autoSpaceDN w:val="0"/>
        <w:adjustRightInd w:val="0"/>
        <w:jc w:val="both"/>
      </w:pPr>
      <w:r w:rsidRPr="004858D7">
        <w:t xml:space="preserve">-электронная база данных для создания тематических и итоговых разноуровневых тренировочных и проверочных материалов для организации фронтальной </w:t>
      </w:r>
      <w:r>
        <w:t>и индивидуальной работы;</w:t>
      </w:r>
      <w:r w:rsidRPr="004858D7">
        <w:rPr>
          <w:rFonts w:ascii="Symbol" w:hAnsi="Symbol" w:cs="Symbol"/>
        </w:rPr>
        <w:t></w:t>
      </w:r>
      <w:r w:rsidRPr="004858D7">
        <w:t>-инструментальная среда по математике.</w:t>
      </w:r>
    </w:p>
    <w:p w:rsidR="005C7FFB" w:rsidRPr="004858D7" w:rsidRDefault="005C7FFB" w:rsidP="005C7FFB">
      <w:pPr>
        <w:autoSpaceDE w:val="0"/>
        <w:autoSpaceDN w:val="0"/>
        <w:adjustRightInd w:val="0"/>
        <w:jc w:val="both"/>
      </w:pPr>
      <w:r w:rsidRPr="004858D7">
        <w:rPr>
          <w:b/>
        </w:rPr>
        <w:t>4.Экранно- звуковые пособия</w:t>
      </w:r>
      <w:r w:rsidRPr="004858D7">
        <w:t xml:space="preserve"> </w:t>
      </w:r>
    </w:p>
    <w:p w:rsidR="005C7FFB" w:rsidRPr="004858D7" w:rsidRDefault="005C7FFB" w:rsidP="005C7FFB">
      <w:pPr>
        <w:autoSpaceDE w:val="0"/>
        <w:autoSpaceDN w:val="0"/>
        <w:adjustRightInd w:val="0"/>
        <w:jc w:val="both"/>
      </w:pPr>
      <w:r w:rsidRPr="004858D7">
        <w:t>-видеофильмы по истории развития математики, математических идей и методов.</w:t>
      </w:r>
    </w:p>
    <w:p w:rsidR="005C7FFB" w:rsidRPr="001D6353" w:rsidRDefault="005C7FFB" w:rsidP="005C7FFB">
      <w:pPr>
        <w:autoSpaceDE w:val="0"/>
        <w:autoSpaceDN w:val="0"/>
        <w:adjustRightInd w:val="0"/>
        <w:jc w:val="both"/>
        <w:rPr>
          <w:b/>
          <w:bCs/>
        </w:rPr>
      </w:pPr>
      <w:r w:rsidRPr="004858D7">
        <w:rPr>
          <w:b/>
          <w:bCs/>
        </w:rPr>
        <w:t>5.Технические средства обучения</w:t>
      </w:r>
      <w:r>
        <w:rPr>
          <w:b/>
          <w:bCs/>
        </w:rPr>
        <w:t>:</w:t>
      </w:r>
      <w:r w:rsidRPr="004858D7">
        <w:t>-мультимедийный компьютер;</w:t>
      </w:r>
      <w:r w:rsidRPr="004858D7">
        <w:rPr>
          <w:rFonts w:ascii="Symbol" w:hAnsi="Symbol" w:cs="Symbol"/>
        </w:rPr>
        <w:t></w:t>
      </w:r>
      <w:r w:rsidRPr="004858D7">
        <w:t>-мультимедиапроектор;</w:t>
      </w:r>
      <w:r w:rsidRPr="004858D7">
        <w:rPr>
          <w:rFonts w:ascii="Symbol" w:hAnsi="Symbol" w:cs="Symbol"/>
        </w:rPr>
        <w:t></w:t>
      </w:r>
      <w:r w:rsidRPr="004858D7">
        <w:t>-экран (на штативе или навесной);</w:t>
      </w:r>
      <w:r>
        <w:rPr>
          <w:b/>
          <w:bCs/>
        </w:rPr>
        <w:t xml:space="preserve"> </w:t>
      </w:r>
      <w:r w:rsidRPr="004858D7">
        <w:rPr>
          <w:rFonts w:ascii="Symbol" w:hAnsi="Symbol" w:cs="Symbol"/>
        </w:rPr>
        <w:t></w:t>
      </w:r>
      <w:r w:rsidRPr="004858D7">
        <w:t>-интерактивная доска.</w:t>
      </w:r>
    </w:p>
    <w:p w:rsidR="005C7FFB" w:rsidRPr="004858D7" w:rsidRDefault="005C7FFB" w:rsidP="005C7FFB">
      <w:pPr>
        <w:autoSpaceDE w:val="0"/>
        <w:autoSpaceDN w:val="0"/>
        <w:adjustRightInd w:val="0"/>
        <w:jc w:val="both"/>
        <w:rPr>
          <w:b/>
          <w:bCs/>
        </w:rPr>
      </w:pPr>
      <w:r w:rsidRPr="004858D7">
        <w:rPr>
          <w:b/>
          <w:bCs/>
        </w:rPr>
        <w:t>6.Учебно- практическое и учебно- лабораторное оборудование</w:t>
      </w:r>
    </w:p>
    <w:p w:rsidR="005C7FFB" w:rsidRPr="001D6353" w:rsidRDefault="005C7FFB" w:rsidP="005C7FFB">
      <w:pPr>
        <w:autoSpaceDE w:val="0"/>
        <w:autoSpaceDN w:val="0"/>
        <w:adjustRightInd w:val="0"/>
        <w:jc w:val="both"/>
        <w:rPr>
          <w:rFonts w:cs="Times New Roman,Bold"/>
          <w:b/>
          <w:bCs/>
        </w:rPr>
      </w:pPr>
      <w:r w:rsidRPr="004858D7">
        <w:rPr>
          <w:rFonts w:cs="Symbol"/>
        </w:rPr>
        <w:t xml:space="preserve">-доска </w:t>
      </w:r>
      <w:r>
        <w:rPr>
          <w:rFonts w:cs="Symbol"/>
        </w:rPr>
        <w:t>магнитная с координатной сеткой;</w:t>
      </w:r>
      <w:r w:rsidRPr="004858D7">
        <w:t>-комплект чертёжных инструментов: линейка,</w:t>
      </w:r>
      <w:r>
        <w:t xml:space="preserve"> транспортир, угольник, циркуль;</w:t>
      </w:r>
      <w:r w:rsidRPr="004858D7">
        <w:t xml:space="preserve"> комплекты планиметрических и стереометрических тел (демонстрационных и раздаточных),</w:t>
      </w:r>
      <w:r>
        <w:rPr>
          <w:rFonts w:cs="Times New Roman,Bold"/>
          <w:b/>
          <w:bCs/>
        </w:rPr>
        <w:t xml:space="preserve"> </w:t>
      </w:r>
      <w:r w:rsidRPr="004858D7">
        <w:t>- комплекты для моделирования (цветная бумага, картон, калька, клей, ножницы, пластилин).</w:t>
      </w:r>
    </w:p>
    <w:p w:rsidR="005C7FFB" w:rsidRPr="004858D7" w:rsidRDefault="005C7FFB" w:rsidP="005C7FFB">
      <w:pPr>
        <w:autoSpaceDE w:val="0"/>
        <w:autoSpaceDN w:val="0"/>
        <w:adjustRightInd w:val="0"/>
        <w:jc w:val="center"/>
        <w:rPr>
          <w:b/>
          <w:bCs/>
        </w:rPr>
      </w:pPr>
      <w:r w:rsidRPr="004858D7">
        <w:rPr>
          <w:b/>
          <w:bCs/>
          <w:lang w:val="en-US"/>
        </w:rPr>
        <w:t>VIII</w:t>
      </w:r>
      <w:r w:rsidRPr="004858D7">
        <w:rPr>
          <w:b/>
          <w:bCs/>
        </w:rPr>
        <w:t>. Планируемые результаты изучения учебного предмета «Математика»</w:t>
      </w:r>
    </w:p>
    <w:p w:rsidR="005C7FFB" w:rsidRPr="004858D7" w:rsidRDefault="005C7FFB" w:rsidP="005C7FFB">
      <w:pPr>
        <w:autoSpaceDE w:val="0"/>
        <w:autoSpaceDN w:val="0"/>
        <w:adjustRightInd w:val="0"/>
        <w:jc w:val="both"/>
      </w:pPr>
      <w:r w:rsidRPr="004858D7">
        <w:t>Изучение математики в основной школе дает возможность обучающимся достичь следующих результатов развития: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5"/>
        <w:gridCol w:w="415"/>
        <w:gridCol w:w="138"/>
        <w:gridCol w:w="1378"/>
        <w:gridCol w:w="1715"/>
        <w:gridCol w:w="5457"/>
      </w:tblGrid>
      <w:tr w:rsidR="005C7FFB" w:rsidRPr="001D6353" w:rsidTr="00DE56D8">
        <w:tc>
          <w:tcPr>
            <w:tcW w:w="9240" w:type="dxa"/>
            <w:gridSpan w:val="5"/>
            <w:shd w:val="clear" w:color="auto" w:fill="auto"/>
          </w:tcPr>
          <w:p w:rsidR="005C7FFB" w:rsidRPr="001D6353" w:rsidRDefault="005C7FFB" w:rsidP="00DE56D8">
            <w:pPr>
              <w:spacing w:before="120" w:after="120"/>
              <w:ind w:firstLine="454"/>
              <w:jc w:val="center"/>
            </w:pPr>
            <w:r w:rsidRPr="001D6353">
              <w:t>Выпускник научится:</w:t>
            </w:r>
          </w:p>
        </w:tc>
        <w:tc>
          <w:tcPr>
            <w:tcW w:w="5547" w:type="dxa"/>
            <w:shd w:val="clear" w:color="auto" w:fill="auto"/>
          </w:tcPr>
          <w:p w:rsidR="005C7FFB" w:rsidRPr="001D6353" w:rsidRDefault="005C7FFB" w:rsidP="00DE56D8">
            <w:pPr>
              <w:spacing w:before="120" w:after="120"/>
              <w:ind w:firstLine="454"/>
              <w:jc w:val="center"/>
            </w:pPr>
            <w:r w:rsidRPr="001D6353">
              <w:rPr>
                <w:i/>
                <w:iCs/>
              </w:rPr>
              <w:t>Выпускник получит возможность научиться:</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Натуральные числа. Дроби. Рациональные числа</w:t>
            </w:r>
          </w:p>
        </w:tc>
      </w:tr>
      <w:tr w:rsidR="005C7FFB" w:rsidRPr="001D6353" w:rsidTr="00DE56D8">
        <w:tc>
          <w:tcPr>
            <w:tcW w:w="9240" w:type="dxa"/>
            <w:gridSpan w:val="5"/>
            <w:shd w:val="clear" w:color="auto" w:fill="auto"/>
          </w:tcPr>
          <w:p w:rsidR="005C7FFB" w:rsidRPr="001D6353" w:rsidRDefault="005C7FFB" w:rsidP="00DE56D8">
            <w:pPr>
              <w:ind w:left="73" w:hanging="73"/>
              <w:jc w:val="both"/>
            </w:pPr>
            <w:r w:rsidRPr="001D6353">
              <w:t>• понимать особенности десятичной системы счисления;</w:t>
            </w:r>
          </w:p>
          <w:p w:rsidR="005C7FFB" w:rsidRPr="001D6353" w:rsidRDefault="005C7FFB" w:rsidP="00DE56D8">
            <w:pPr>
              <w:ind w:left="73" w:hanging="73"/>
              <w:jc w:val="both"/>
            </w:pPr>
            <w:r w:rsidRPr="001D6353">
              <w:t>• оперировать понятиями, связанными с делимостью натуральных чисел;</w:t>
            </w:r>
          </w:p>
          <w:p w:rsidR="005C7FFB" w:rsidRPr="001D6353" w:rsidRDefault="005C7FFB" w:rsidP="00DE56D8">
            <w:pPr>
              <w:ind w:left="73" w:hanging="73"/>
              <w:jc w:val="both"/>
            </w:pPr>
            <w:r w:rsidRPr="001D6353">
              <w:t>• выражать числа в эквивалентных формах, выбирая наиболее подходящую в зависимости от конкретной ситуации;</w:t>
            </w:r>
          </w:p>
          <w:p w:rsidR="005C7FFB" w:rsidRPr="001D6353" w:rsidRDefault="005C7FFB" w:rsidP="00DE56D8">
            <w:pPr>
              <w:ind w:left="73" w:hanging="73"/>
              <w:jc w:val="both"/>
            </w:pPr>
            <w:r w:rsidRPr="001D6353">
              <w:t>• сравнивать и упорядочивать рациональные числа;</w:t>
            </w:r>
          </w:p>
          <w:p w:rsidR="005C7FFB" w:rsidRPr="001D6353" w:rsidRDefault="005C7FFB" w:rsidP="00DE56D8">
            <w:pPr>
              <w:ind w:left="73" w:hanging="73"/>
              <w:jc w:val="both"/>
            </w:pPr>
            <w:r w:rsidRPr="001D6353">
              <w:t>• выполнять вычисления с рациональными числами, сочетая устные и письменные приёмы вычислений, применение калькулятора;</w:t>
            </w:r>
          </w:p>
          <w:p w:rsidR="005C7FFB" w:rsidRPr="001D6353" w:rsidRDefault="005C7FFB" w:rsidP="00DE56D8">
            <w:pPr>
              <w:ind w:left="73" w:hanging="73"/>
              <w:jc w:val="both"/>
            </w:pPr>
            <w:r w:rsidRPr="001D6353">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5547" w:type="dxa"/>
            <w:shd w:val="clear" w:color="auto" w:fill="auto"/>
          </w:tcPr>
          <w:p w:rsidR="005C7FFB" w:rsidRPr="001D6353" w:rsidRDefault="005C7FFB" w:rsidP="00DE56D8">
            <w:pPr>
              <w:ind w:left="73" w:hanging="73"/>
              <w:jc w:val="both"/>
              <w:rPr>
                <w:i/>
              </w:rPr>
            </w:pPr>
            <w:r w:rsidRPr="001D6353">
              <w:rPr>
                <w:i/>
              </w:rPr>
              <w:t>• познакомиться с позиционными системами счисления с основаниями, отличными от 10;</w:t>
            </w:r>
          </w:p>
          <w:p w:rsidR="005C7FFB" w:rsidRPr="001D6353" w:rsidRDefault="005C7FFB" w:rsidP="00DE56D8">
            <w:pPr>
              <w:ind w:left="73" w:hanging="73"/>
              <w:jc w:val="both"/>
              <w:rPr>
                <w:i/>
              </w:rPr>
            </w:pPr>
            <w:r w:rsidRPr="001D6353">
              <w:rPr>
                <w:i/>
              </w:rPr>
              <w:t xml:space="preserve">• углубить и развить представления о натуральных числах и свойствах делимости; </w:t>
            </w:r>
          </w:p>
          <w:p w:rsidR="005C7FFB" w:rsidRPr="001D6353" w:rsidRDefault="005C7FFB" w:rsidP="00DE56D8">
            <w:pPr>
              <w:ind w:left="73" w:hanging="73"/>
              <w:jc w:val="both"/>
              <w:rPr>
                <w:i/>
              </w:rPr>
            </w:pPr>
            <w:r w:rsidRPr="001D6353">
              <w:rPr>
                <w:i/>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Действительные числа</w:t>
            </w:r>
          </w:p>
        </w:tc>
      </w:tr>
      <w:tr w:rsidR="005C7FFB" w:rsidRPr="001D6353" w:rsidTr="00DE56D8">
        <w:tc>
          <w:tcPr>
            <w:tcW w:w="5490" w:type="dxa"/>
            <w:shd w:val="clear" w:color="auto" w:fill="auto"/>
          </w:tcPr>
          <w:p w:rsidR="005C7FFB" w:rsidRPr="001D6353" w:rsidRDefault="005C7FFB" w:rsidP="00DE56D8">
            <w:pPr>
              <w:ind w:left="73" w:hanging="73"/>
              <w:jc w:val="both"/>
            </w:pPr>
            <w:r w:rsidRPr="001D6353">
              <w:t xml:space="preserve">• использовать начальные представления о множестве действительных чисел; </w:t>
            </w:r>
          </w:p>
          <w:p w:rsidR="005C7FFB" w:rsidRPr="001D6353" w:rsidRDefault="005C7FFB" w:rsidP="00DE56D8">
            <w:pPr>
              <w:ind w:left="73" w:hanging="73"/>
              <w:jc w:val="both"/>
            </w:pPr>
            <w:r w:rsidRPr="001D6353">
              <w:t>• оперировать понятием квадратного корня, применять его в вычислениях.</w:t>
            </w:r>
          </w:p>
        </w:tc>
        <w:tc>
          <w:tcPr>
            <w:tcW w:w="9297" w:type="dxa"/>
            <w:gridSpan w:val="5"/>
            <w:shd w:val="clear" w:color="auto" w:fill="auto"/>
          </w:tcPr>
          <w:p w:rsidR="005C7FFB" w:rsidRPr="001D6353" w:rsidRDefault="005C7FFB" w:rsidP="00DE56D8">
            <w:pPr>
              <w:ind w:left="73" w:hanging="73"/>
              <w:jc w:val="both"/>
              <w:rPr>
                <w:i/>
              </w:rPr>
            </w:pPr>
            <w:r w:rsidRPr="001D6353">
              <w:rPr>
                <w:i/>
              </w:rPr>
              <w:t>• развить представление о числе и числовых системах от натуральных до действительных чисел; о роли вычислений в практике;</w:t>
            </w:r>
          </w:p>
          <w:p w:rsidR="005C7FFB" w:rsidRPr="001D6353" w:rsidRDefault="005C7FFB" w:rsidP="00DE56D8">
            <w:pPr>
              <w:ind w:left="73" w:hanging="73"/>
              <w:jc w:val="both"/>
              <w:rPr>
                <w:i/>
              </w:rPr>
            </w:pPr>
            <w:r w:rsidRPr="001D6353">
              <w:rPr>
                <w:i/>
              </w:rPr>
              <w:t>• развить и углубить знания о десятичной записи действительных чисел (периодические и непериодические дроби).</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Измерения, приближения, оценки</w:t>
            </w:r>
          </w:p>
        </w:tc>
      </w:tr>
      <w:tr w:rsidR="005C7FFB" w:rsidRPr="001D6353" w:rsidTr="00DE56D8">
        <w:tc>
          <w:tcPr>
            <w:tcW w:w="5490" w:type="dxa"/>
            <w:shd w:val="clear" w:color="auto" w:fill="auto"/>
          </w:tcPr>
          <w:p w:rsidR="005C7FFB" w:rsidRPr="001D6353" w:rsidRDefault="005C7FFB" w:rsidP="00DE56D8">
            <w:pPr>
              <w:ind w:left="73" w:hanging="73"/>
              <w:jc w:val="both"/>
            </w:pPr>
            <w:r w:rsidRPr="001D6353">
              <w:t>• использовать в ходе решения задач элементарные представления, связанные с приближёнными значениями величин.</w:t>
            </w:r>
          </w:p>
        </w:tc>
        <w:tc>
          <w:tcPr>
            <w:tcW w:w="9297" w:type="dxa"/>
            <w:gridSpan w:val="5"/>
            <w:shd w:val="clear" w:color="auto" w:fill="auto"/>
          </w:tcPr>
          <w:p w:rsidR="005C7FFB" w:rsidRPr="001D6353" w:rsidRDefault="005C7FFB" w:rsidP="00DE56D8">
            <w:pPr>
              <w:ind w:left="73" w:hanging="73"/>
              <w:jc w:val="both"/>
              <w:rPr>
                <w:i/>
              </w:rPr>
            </w:pPr>
            <w:r w:rsidRPr="001D6353">
              <w:rPr>
                <w:i/>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C7FFB" w:rsidRPr="001D6353" w:rsidRDefault="005C7FFB" w:rsidP="00DE56D8">
            <w:pPr>
              <w:ind w:left="73" w:hanging="73"/>
              <w:jc w:val="both"/>
              <w:rPr>
                <w:i/>
              </w:rPr>
            </w:pPr>
            <w:r w:rsidRPr="001D6353">
              <w:rPr>
                <w:i/>
              </w:rPr>
              <w:t>• понять, что погрешность результата вычислений должна быть соизмерима с погрешностью исходных данных.</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Алгебраические выражения</w:t>
            </w:r>
          </w:p>
        </w:tc>
      </w:tr>
      <w:tr w:rsidR="005C7FFB" w:rsidRPr="001D6353" w:rsidTr="00DE56D8">
        <w:tc>
          <w:tcPr>
            <w:tcW w:w="9240" w:type="dxa"/>
            <w:gridSpan w:val="5"/>
            <w:shd w:val="clear" w:color="auto" w:fill="auto"/>
          </w:tcPr>
          <w:p w:rsidR="005C7FFB" w:rsidRPr="001D6353" w:rsidRDefault="005C7FFB" w:rsidP="00DE56D8">
            <w:pPr>
              <w:ind w:left="73" w:hanging="73"/>
              <w:jc w:val="both"/>
            </w:pPr>
            <w:r w:rsidRPr="001D6353">
              <w:t>• оперировать понятиями «тождество», «тождественное преобразование», решать задачи, содержащие буквенные данные; работать с формулами;</w:t>
            </w:r>
          </w:p>
          <w:p w:rsidR="005C7FFB" w:rsidRPr="001D6353" w:rsidRDefault="005C7FFB" w:rsidP="00DE56D8">
            <w:pPr>
              <w:ind w:left="73" w:hanging="73"/>
              <w:jc w:val="both"/>
            </w:pPr>
            <w:r w:rsidRPr="001D6353">
              <w:t>• выполнять преобразования выражений, содержащих степени с целыми показателями и квадратные корни;</w:t>
            </w:r>
          </w:p>
          <w:p w:rsidR="005C7FFB" w:rsidRPr="001D6353" w:rsidRDefault="005C7FFB" w:rsidP="00DE56D8">
            <w:pPr>
              <w:ind w:left="73" w:hanging="73"/>
              <w:jc w:val="both"/>
            </w:pPr>
            <w:r w:rsidRPr="001D6353">
              <w:t>• выполнять тождественные преобразования рациональных выражений на основе правил действий над многочленами и алгебраическими дробями;</w:t>
            </w:r>
          </w:p>
          <w:p w:rsidR="005C7FFB" w:rsidRPr="001D6353" w:rsidRDefault="005C7FFB" w:rsidP="00DE56D8">
            <w:pPr>
              <w:ind w:left="73" w:hanging="73"/>
              <w:jc w:val="both"/>
            </w:pPr>
            <w:r w:rsidRPr="001D6353">
              <w:t>• выполнять разложение многочленов на множители.</w:t>
            </w:r>
          </w:p>
        </w:tc>
        <w:tc>
          <w:tcPr>
            <w:tcW w:w="5547" w:type="dxa"/>
            <w:shd w:val="clear" w:color="auto" w:fill="auto"/>
          </w:tcPr>
          <w:p w:rsidR="005C7FFB" w:rsidRPr="001D6353" w:rsidRDefault="005C7FFB" w:rsidP="00DE56D8">
            <w:pPr>
              <w:ind w:left="73" w:hanging="73"/>
              <w:jc w:val="both"/>
              <w:rPr>
                <w:i/>
              </w:rPr>
            </w:pPr>
            <w:r w:rsidRPr="001D6353">
              <w:rPr>
                <w:i/>
              </w:rPr>
              <w:t xml:space="preserve">• выполнять многошаговые преобразования рациональных выражений, применяя широкий набор способов и приёмов; </w:t>
            </w:r>
          </w:p>
          <w:p w:rsidR="005C7FFB" w:rsidRPr="001D6353" w:rsidRDefault="005C7FFB" w:rsidP="00DE56D8">
            <w:pPr>
              <w:ind w:left="73" w:hanging="73"/>
              <w:jc w:val="both"/>
              <w:rPr>
                <w:i/>
              </w:rPr>
            </w:pPr>
            <w:r w:rsidRPr="001D6353">
              <w:rPr>
                <w:i/>
              </w:rPr>
              <w:t>• применять тождественные преобразования для решения задач из различных разделов курса (например, для нахождения наибольшего /наименьшего значения выражения).</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Уравнения</w:t>
            </w:r>
          </w:p>
        </w:tc>
      </w:tr>
      <w:tr w:rsidR="005C7FFB" w:rsidRPr="001D6353" w:rsidTr="00DE56D8">
        <w:tc>
          <w:tcPr>
            <w:tcW w:w="9240" w:type="dxa"/>
            <w:gridSpan w:val="5"/>
            <w:shd w:val="clear" w:color="auto" w:fill="auto"/>
          </w:tcPr>
          <w:p w:rsidR="005C7FFB" w:rsidRPr="001D6353" w:rsidRDefault="005C7FFB" w:rsidP="00DE56D8">
            <w:pPr>
              <w:ind w:left="73" w:hanging="73"/>
              <w:jc w:val="both"/>
            </w:pPr>
            <w:r w:rsidRPr="001D6353">
              <w:t>• решать основные виды рациональных уравнений с одной переменной, системы двух уравнений с двумя переменными;</w:t>
            </w:r>
          </w:p>
          <w:p w:rsidR="005C7FFB" w:rsidRPr="001D6353" w:rsidRDefault="005C7FFB" w:rsidP="00DE56D8">
            <w:pPr>
              <w:ind w:left="73" w:hanging="73"/>
              <w:jc w:val="both"/>
            </w:pPr>
            <w:r w:rsidRPr="001D6353">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C7FFB" w:rsidRPr="001D6353" w:rsidRDefault="005C7FFB" w:rsidP="00DE56D8">
            <w:pPr>
              <w:ind w:left="73" w:hanging="73"/>
              <w:jc w:val="both"/>
            </w:pPr>
            <w:r w:rsidRPr="001D6353">
              <w:t>• применять графические представления для исследования уравнений, исследования и решения систем уравнений с двумя переменными.</w:t>
            </w:r>
          </w:p>
        </w:tc>
        <w:tc>
          <w:tcPr>
            <w:tcW w:w="5547" w:type="dxa"/>
            <w:shd w:val="clear" w:color="auto" w:fill="auto"/>
          </w:tcPr>
          <w:p w:rsidR="005C7FFB" w:rsidRPr="001D6353" w:rsidRDefault="005C7FFB" w:rsidP="00DE56D8">
            <w:pPr>
              <w:ind w:left="73" w:hanging="73"/>
              <w:jc w:val="both"/>
              <w:rPr>
                <w:i/>
              </w:rPr>
            </w:pPr>
            <w:r w:rsidRPr="001D6353">
              <w:rPr>
                <w:i/>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5C7FFB" w:rsidRPr="001D6353" w:rsidRDefault="005C7FFB" w:rsidP="00DE56D8">
            <w:pPr>
              <w:ind w:left="73" w:hanging="73"/>
              <w:jc w:val="both"/>
              <w:rPr>
                <w:i/>
              </w:rPr>
            </w:pPr>
            <w:r w:rsidRPr="001D6353">
              <w:rPr>
                <w:i/>
              </w:rPr>
              <w:t>• применять графические представления для исследования уравнений, систем уравнений, содержащих буквенные коэффициенты.</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Неравенства</w:t>
            </w:r>
          </w:p>
        </w:tc>
      </w:tr>
      <w:tr w:rsidR="005C7FFB" w:rsidRPr="001D6353" w:rsidTr="00DE56D8">
        <w:tc>
          <w:tcPr>
            <w:tcW w:w="9240" w:type="dxa"/>
            <w:gridSpan w:val="5"/>
            <w:shd w:val="clear" w:color="auto" w:fill="auto"/>
          </w:tcPr>
          <w:p w:rsidR="005C7FFB" w:rsidRPr="001D6353" w:rsidRDefault="005C7FFB" w:rsidP="00DE56D8">
            <w:pPr>
              <w:ind w:left="73" w:hanging="73"/>
              <w:jc w:val="both"/>
            </w:pPr>
            <w:r w:rsidRPr="001D6353">
              <w:t>• понимать и применять терминологию и символику, связанные с отношением неравенства, свойства числовых неравенств;</w:t>
            </w:r>
          </w:p>
          <w:p w:rsidR="005C7FFB" w:rsidRPr="001D6353" w:rsidRDefault="005C7FFB" w:rsidP="00DE56D8">
            <w:pPr>
              <w:ind w:left="73" w:hanging="73"/>
              <w:jc w:val="both"/>
            </w:pPr>
            <w:r w:rsidRPr="001D6353">
              <w:t>• решать линейные неравенства с одной переменной и их системы; решать квадратные неравенства с опорой на графические представления;</w:t>
            </w:r>
          </w:p>
          <w:p w:rsidR="005C7FFB" w:rsidRPr="001D6353" w:rsidRDefault="005C7FFB" w:rsidP="00DE56D8">
            <w:pPr>
              <w:ind w:left="73" w:hanging="73"/>
              <w:jc w:val="both"/>
            </w:pPr>
            <w:r w:rsidRPr="001D6353">
              <w:t>• применять аппарат неравенств для решения задач из различных разделов курса.</w:t>
            </w:r>
          </w:p>
        </w:tc>
        <w:tc>
          <w:tcPr>
            <w:tcW w:w="5547" w:type="dxa"/>
            <w:shd w:val="clear" w:color="auto" w:fill="auto"/>
          </w:tcPr>
          <w:p w:rsidR="005C7FFB" w:rsidRPr="001D6353" w:rsidRDefault="005C7FFB" w:rsidP="00DE56D8">
            <w:pPr>
              <w:ind w:left="73" w:hanging="73"/>
              <w:jc w:val="both"/>
              <w:rPr>
                <w:i/>
              </w:rPr>
            </w:pPr>
            <w:r w:rsidRPr="001D6353">
              <w:rPr>
                <w:i/>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5C7FFB" w:rsidRPr="001D6353" w:rsidRDefault="005C7FFB" w:rsidP="00DE56D8">
            <w:pPr>
              <w:ind w:left="73" w:hanging="73"/>
              <w:jc w:val="both"/>
              <w:rPr>
                <w:i/>
              </w:rPr>
            </w:pPr>
            <w:r w:rsidRPr="001D6353">
              <w:rPr>
                <w:i/>
              </w:rPr>
              <w:t>• применять графические представления для исследования неравенств, систем неравенств, содержащих буквенные коэффициенты.</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Основные понятия. Числовые функции</w:t>
            </w:r>
          </w:p>
        </w:tc>
      </w:tr>
      <w:tr w:rsidR="005C7FFB" w:rsidRPr="001D6353" w:rsidTr="00DE56D8">
        <w:tc>
          <w:tcPr>
            <w:tcW w:w="9240" w:type="dxa"/>
            <w:gridSpan w:val="5"/>
            <w:shd w:val="clear" w:color="auto" w:fill="auto"/>
          </w:tcPr>
          <w:p w:rsidR="005C7FFB" w:rsidRPr="001D6353" w:rsidRDefault="005C7FFB" w:rsidP="00DE56D8">
            <w:pPr>
              <w:ind w:left="73" w:hanging="73"/>
              <w:jc w:val="both"/>
            </w:pPr>
            <w:r w:rsidRPr="001D6353">
              <w:t>• понимать и использовать функциональные понятия и язык (термины, символические обозначения);</w:t>
            </w:r>
          </w:p>
          <w:p w:rsidR="005C7FFB" w:rsidRPr="001D6353" w:rsidRDefault="005C7FFB" w:rsidP="00DE56D8">
            <w:pPr>
              <w:ind w:left="73" w:hanging="73"/>
              <w:jc w:val="both"/>
            </w:pPr>
            <w:r w:rsidRPr="001D6353">
              <w:t>• строить графики элементарных функций; исследовать свойства числовых функций на основе изучения поведения их графиков;</w:t>
            </w:r>
          </w:p>
          <w:p w:rsidR="005C7FFB" w:rsidRPr="001D6353" w:rsidRDefault="005C7FFB" w:rsidP="00DE56D8">
            <w:pPr>
              <w:ind w:left="73" w:hanging="73"/>
              <w:jc w:val="both"/>
            </w:pPr>
            <w:r w:rsidRPr="001D6353">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tc>
        <w:tc>
          <w:tcPr>
            <w:tcW w:w="5547" w:type="dxa"/>
            <w:shd w:val="clear" w:color="auto" w:fill="auto"/>
          </w:tcPr>
          <w:p w:rsidR="005C7FFB" w:rsidRPr="001D6353" w:rsidRDefault="005C7FFB" w:rsidP="00DE56D8">
            <w:pPr>
              <w:ind w:left="73" w:hanging="73"/>
              <w:jc w:val="both"/>
              <w:rPr>
                <w:i/>
              </w:rPr>
            </w:pPr>
            <w:r w:rsidRPr="001D6353">
              <w:rPr>
                <w:i/>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5C7FFB" w:rsidRPr="001D6353" w:rsidRDefault="005C7FFB" w:rsidP="00DE56D8">
            <w:pPr>
              <w:ind w:left="73" w:hanging="73"/>
              <w:jc w:val="both"/>
              <w:rPr>
                <w:i/>
              </w:rPr>
            </w:pPr>
            <w:r w:rsidRPr="001D6353">
              <w:rPr>
                <w:i/>
              </w:rPr>
              <w:t>• использовать функциональные представления и свойства функций для решения математических задач из различных разделов курса.</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Числовые последовательности</w:t>
            </w:r>
          </w:p>
        </w:tc>
      </w:tr>
      <w:tr w:rsidR="005C7FFB" w:rsidRPr="001D6353" w:rsidTr="00DE56D8">
        <w:tc>
          <w:tcPr>
            <w:tcW w:w="5916" w:type="dxa"/>
            <w:gridSpan w:val="2"/>
            <w:shd w:val="clear" w:color="auto" w:fill="auto"/>
          </w:tcPr>
          <w:p w:rsidR="005C7FFB" w:rsidRPr="001D6353" w:rsidRDefault="005C7FFB" w:rsidP="00DE56D8">
            <w:pPr>
              <w:ind w:left="73" w:hanging="73"/>
              <w:jc w:val="both"/>
            </w:pPr>
            <w:r w:rsidRPr="001D6353">
              <w:t>• понимать и использовать язык последовательностей (термины, символические обозначения);</w:t>
            </w:r>
          </w:p>
          <w:p w:rsidR="005C7FFB" w:rsidRPr="001D6353" w:rsidRDefault="005C7FFB" w:rsidP="00DE56D8">
            <w:pPr>
              <w:ind w:left="73" w:hanging="73"/>
              <w:jc w:val="both"/>
            </w:pPr>
            <w:r w:rsidRPr="001D6353">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8871" w:type="dxa"/>
            <w:gridSpan w:val="4"/>
            <w:shd w:val="clear" w:color="auto" w:fill="auto"/>
          </w:tcPr>
          <w:p w:rsidR="005C7FFB" w:rsidRPr="001D6353" w:rsidRDefault="005C7FFB" w:rsidP="00DE56D8">
            <w:pPr>
              <w:ind w:left="73" w:hanging="73"/>
              <w:jc w:val="both"/>
              <w:rPr>
                <w:i/>
              </w:rPr>
            </w:pPr>
            <w:r w:rsidRPr="001D6353">
              <w:rPr>
                <w:i/>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5C7FFB" w:rsidRPr="001D6353" w:rsidRDefault="005C7FFB" w:rsidP="00DE56D8">
            <w:pPr>
              <w:ind w:left="73" w:hanging="73"/>
              <w:jc w:val="both"/>
              <w:rPr>
                <w:i/>
              </w:rPr>
            </w:pPr>
            <w:r w:rsidRPr="001D6353">
              <w:rPr>
                <w:i/>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Описательная статистика</w:t>
            </w:r>
          </w:p>
        </w:tc>
      </w:tr>
      <w:tr w:rsidR="005C7FFB" w:rsidRPr="001D6353" w:rsidTr="00DE56D8">
        <w:tc>
          <w:tcPr>
            <w:tcW w:w="5916" w:type="dxa"/>
            <w:gridSpan w:val="2"/>
            <w:shd w:val="clear" w:color="auto" w:fill="auto"/>
          </w:tcPr>
          <w:p w:rsidR="005C7FFB" w:rsidRPr="001D6353" w:rsidRDefault="005C7FFB" w:rsidP="00DE56D8">
            <w:pPr>
              <w:ind w:left="73" w:hanging="73"/>
              <w:jc w:val="both"/>
            </w:pPr>
            <w:r w:rsidRPr="001D6353">
              <w:t>Выпускник научится использовать простейшие способы представления и анализа статистических данных.</w:t>
            </w:r>
          </w:p>
        </w:tc>
        <w:tc>
          <w:tcPr>
            <w:tcW w:w="8871" w:type="dxa"/>
            <w:gridSpan w:val="4"/>
            <w:shd w:val="clear" w:color="auto" w:fill="auto"/>
          </w:tcPr>
          <w:p w:rsidR="005C7FFB" w:rsidRPr="001D6353" w:rsidRDefault="005C7FFB" w:rsidP="00DE56D8">
            <w:pPr>
              <w:ind w:left="73" w:hanging="73"/>
              <w:jc w:val="both"/>
              <w:rPr>
                <w:i/>
              </w:rPr>
            </w:pPr>
            <w:r w:rsidRPr="001D6353">
              <w:rPr>
                <w:i/>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Случайные события и вероятность</w:t>
            </w:r>
          </w:p>
        </w:tc>
      </w:tr>
      <w:tr w:rsidR="005C7FFB" w:rsidRPr="001D6353" w:rsidTr="00DE56D8">
        <w:tc>
          <w:tcPr>
            <w:tcW w:w="5916" w:type="dxa"/>
            <w:gridSpan w:val="2"/>
            <w:shd w:val="clear" w:color="auto" w:fill="auto"/>
          </w:tcPr>
          <w:p w:rsidR="005C7FFB" w:rsidRPr="001D6353" w:rsidRDefault="005C7FFB" w:rsidP="00DE56D8">
            <w:pPr>
              <w:ind w:left="73" w:hanging="73"/>
              <w:jc w:val="both"/>
            </w:pPr>
            <w:r w:rsidRPr="001D6353">
              <w:t>Выпускник научится находить относительную частоту и вероятность случайного события.</w:t>
            </w:r>
          </w:p>
        </w:tc>
        <w:tc>
          <w:tcPr>
            <w:tcW w:w="8871" w:type="dxa"/>
            <w:gridSpan w:val="4"/>
            <w:shd w:val="clear" w:color="auto" w:fill="auto"/>
          </w:tcPr>
          <w:p w:rsidR="005C7FFB" w:rsidRPr="001D6353" w:rsidRDefault="005C7FFB" w:rsidP="00DE56D8">
            <w:pPr>
              <w:ind w:left="73" w:hanging="73"/>
              <w:jc w:val="both"/>
              <w:rPr>
                <w:i/>
              </w:rPr>
            </w:pPr>
            <w:r w:rsidRPr="001D6353">
              <w:rPr>
                <w:i/>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Комбинаторика</w:t>
            </w:r>
          </w:p>
        </w:tc>
      </w:tr>
      <w:tr w:rsidR="005C7FFB" w:rsidRPr="001D6353" w:rsidTr="00DE56D8">
        <w:tc>
          <w:tcPr>
            <w:tcW w:w="5916" w:type="dxa"/>
            <w:gridSpan w:val="2"/>
            <w:shd w:val="clear" w:color="auto" w:fill="auto"/>
          </w:tcPr>
          <w:p w:rsidR="005C7FFB" w:rsidRPr="001D6353" w:rsidRDefault="005C7FFB" w:rsidP="00DE56D8">
            <w:pPr>
              <w:ind w:left="73" w:hanging="73"/>
              <w:jc w:val="both"/>
            </w:pPr>
            <w:r w:rsidRPr="001D6353">
              <w:t>Выпускник научится решать комбинаторные задачи на нахождение числа объектов или комбинаций.</w:t>
            </w:r>
          </w:p>
        </w:tc>
        <w:tc>
          <w:tcPr>
            <w:tcW w:w="8871" w:type="dxa"/>
            <w:gridSpan w:val="4"/>
            <w:shd w:val="clear" w:color="auto" w:fill="auto"/>
          </w:tcPr>
          <w:p w:rsidR="005C7FFB" w:rsidRPr="001D6353" w:rsidRDefault="005C7FFB" w:rsidP="00DE56D8">
            <w:pPr>
              <w:ind w:left="73" w:hanging="73"/>
              <w:jc w:val="both"/>
              <w:rPr>
                <w:i/>
              </w:rPr>
            </w:pPr>
            <w:r w:rsidRPr="001D6353">
              <w:rPr>
                <w:i/>
              </w:rPr>
              <w:t>Выпускник получит возможность научиться некоторым специальным приёмам решения комбинаторных задач.</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Наглядная геометрия</w:t>
            </w:r>
          </w:p>
        </w:tc>
      </w:tr>
      <w:tr w:rsidR="005C7FFB" w:rsidRPr="001D6353" w:rsidTr="00DE56D8">
        <w:tc>
          <w:tcPr>
            <w:tcW w:w="9240" w:type="dxa"/>
            <w:gridSpan w:val="5"/>
            <w:shd w:val="clear" w:color="auto" w:fill="auto"/>
          </w:tcPr>
          <w:p w:rsidR="005C7FFB" w:rsidRPr="001D6353" w:rsidRDefault="005C7FFB" w:rsidP="00DE56D8">
            <w:pPr>
              <w:ind w:left="73" w:hanging="73"/>
              <w:jc w:val="both"/>
            </w:pPr>
            <w:r w:rsidRPr="001D6353">
              <w:t>• распознавать на чертежах, рисунках, моделях и в окружающем мире плоские и пространственные геометрические фигуры;</w:t>
            </w:r>
          </w:p>
          <w:p w:rsidR="005C7FFB" w:rsidRPr="001D6353" w:rsidRDefault="005C7FFB" w:rsidP="00DE56D8">
            <w:pPr>
              <w:ind w:left="73" w:hanging="73"/>
              <w:jc w:val="both"/>
            </w:pPr>
            <w:r w:rsidRPr="001D6353">
              <w:t>• распознавать развёртки куба, прямоугольного параллелепипеда, правильной пирамиды, цилиндра и конуса;</w:t>
            </w:r>
          </w:p>
          <w:p w:rsidR="005C7FFB" w:rsidRPr="001D6353" w:rsidRDefault="005C7FFB" w:rsidP="00DE56D8">
            <w:pPr>
              <w:ind w:left="73" w:hanging="73"/>
              <w:jc w:val="both"/>
            </w:pPr>
            <w:r w:rsidRPr="001D6353">
              <w:t>• строить развёртки куба и прямоугольного параллелепипеда;</w:t>
            </w:r>
          </w:p>
          <w:p w:rsidR="005C7FFB" w:rsidRPr="001D6353" w:rsidRDefault="005C7FFB" w:rsidP="00DE56D8">
            <w:pPr>
              <w:ind w:left="73" w:hanging="73"/>
              <w:jc w:val="both"/>
            </w:pPr>
            <w:r w:rsidRPr="001D6353">
              <w:t>• определять по линейным размерам развёртки фигуры линейные размеры самой фигуры и наоборот;</w:t>
            </w:r>
          </w:p>
          <w:p w:rsidR="005C7FFB" w:rsidRPr="001D6353" w:rsidRDefault="005C7FFB" w:rsidP="00DE56D8">
            <w:pPr>
              <w:ind w:left="73" w:hanging="73"/>
              <w:jc w:val="both"/>
            </w:pPr>
            <w:r w:rsidRPr="001D6353">
              <w:t>• вычислять объём прямоугольного параллелепипеда.</w:t>
            </w:r>
          </w:p>
        </w:tc>
        <w:tc>
          <w:tcPr>
            <w:tcW w:w="5547" w:type="dxa"/>
            <w:shd w:val="clear" w:color="auto" w:fill="auto"/>
          </w:tcPr>
          <w:p w:rsidR="005C7FFB" w:rsidRPr="001D6353" w:rsidRDefault="005C7FFB" w:rsidP="00DE56D8">
            <w:pPr>
              <w:ind w:left="73" w:hanging="73"/>
              <w:jc w:val="both"/>
              <w:rPr>
                <w:i/>
              </w:rPr>
            </w:pPr>
            <w:r w:rsidRPr="001D6353">
              <w:rPr>
                <w:i/>
              </w:rPr>
              <w:t>• научиться вычислять объёмы пространственных геометрических фигур, составленных из прямоугольных параллелепипедов;</w:t>
            </w:r>
          </w:p>
          <w:p w:rsidR="005C7FFB" w:rsidRPr="001D6353" w:rsidRDefault="005C7FFB" w:rsidP="00DE56D8">
            <w:pPr>
              <w:ind w:left="73" w:hanging="73"/>
              <w:jc w:val="both"/>
              <w:rPr>
                <w:i/>
              </w:rPr>
            </w:pPr>
            <w:r w:rsidRPr="001D6353">
              <w:rPr>
                <w:i/>
              </w:rPr>
              <w:t>• углубить и развить представления о пространственных геометрических фигурах;</w:t>
            </w:r>
          </w:p>
          <w:p w:rsidR="005C7FFB" w:rsidRPr="001D6353" w:rsidRDefault="005C7FFB" w:rsidP="00DE56D8">
            <w:pPr>
              <w:ind w:left="73" w:hanging="73"/>
              <w:jc w:val="both"/>
              <w:rPr>
                <w:i/>
              </w:rPr>
            </w:pPr>
            <w:r w:rsidRPr="001D6353">
              <w:rPr>
                <w:i/>
              </w:rPr>
              <w:t>• научиться применять понятие развёртки для выполнения практических расчётов.</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Геометрические фигуры</w:t>
            </w:r>
          </w:p>
        </w:tc>
      </w:tr>
      <w:tr w:rsidR="005C7FFB" w:rsidRPr="001D6353" w:rsidTr="00DE56D8">
        <w:tc>
          <w:tcPr>
            <w:tcW w:w="7475" w:type="dxa"/>
            <w:gridSpan w:val="4"/>
            <w:shd w:val="clear" w:color="auto" w:fill="auto"/>
          </w:tcPr>
          <w:p w:rsidR="005C7FFB" w:rsidRPr="001D6353" w:rsidRDefault="005C7FFB" w:rsidP="00DE56D8">
            <w:pPr>
              <w:ind w:left="73" w:hanging="73"/>
              <w:jc w:val="both"/>
            </w:pPr>
            <w:r w:rsidRPr="001D6353">
              <w:t>• пользоваться языком геометрии для описания предметов окружающего мира и их взаимного расположения;</w:t>
            </w:r>
          </w:p>
          <w:p w:rsidR="005C7FFB" w:rsidRPr="001D6353" w:rsidRDefault="005C7FFB" w:rsidP="00DE56D8">
            <w:pPr>
              <w:ind w:left="73" w:hanging="73"/>
              <w:jc w:val="both"/>
            </w:pPr>
            <w:r w:rsidRPr="001D6353">
              <w:t>• распознавать и изображать на чертежах и рисунках геометрические фигуры и их конфигурации;</w:t>
            </w:r>
          </w:p>
          <w:p w:rsidR="005C7FFB" w:rsidRPr="001D6353" w:rsidRDefault="005C7FFB" w:rsidP="00DE56D8">
            <w:pPr>
              <w:ind w:left="73" w:hanging="73"/>
              <w:jc w:val="both"/>
            </w:pPr>
            <w:r w:rsidRPr="001D6353">
              <w:t>• находить значения длин линейных элементов фигур и их отношения, градусную меру углов от 0</w:t>
            </w:r>
            <w:r w:rsidRPr="001D6353">
              <w:sym w:font="Symbol" w:char="00B0"/>
            </w:r>
            <w:r w:rsidRPr="001D6353">
              <w:t xml:space="preserve"> до 180</w:t>
            </w:r>
            <w:r w:rsidRPr="001D6353">
              <w:sym w:font="Symbol" w:char="00B0"/>
            </w:r>
            <w:r w:rsidRPr="001D6353">
              <w:t>, применяя определения, свойства и признаки фигур и их элементов, отношения фигур (равенство, подобие, симметрии, поворот, параллельный перенос);</w:t>
            </w:r>
          </w:p>
          <w:p w:rsidR="005C7FFB" w:rsidRPr="001D6353" w:rsidRDefault="005C7FFB" w:rsidP="00DE56D8">
            <w:pPr>
              <w:ind w:left="73" w:hanging="73"/>
              <w:jc w:val="both"/>
            </w:pPr>
            <w:r w:rsidRPr="001D6353">
              <w:t>• оперировать с начальными понятиями тригонометрии и выполнять элементарные операции над функциями углов;</w:t>
            </w:r>
          </w:p>
          <w:p w:rsidR="005C7FFB" w:rsidRPr="001D6353" w:rsidRDefault="005C7FFB" w:rsidP="00DE56D8">
            <w:pPr>
              <w:ind w:left="73" w:hanging="73"/>
              <w:jc w:val="both"/>
            </w:pPr>
            <w:r w:rsidRPr="001D6353">
              <w:t>• решать задачи на доказательство, опираясь на изученные свойства фигур и отношений между ними и применяя изученные методы доказательств;</w:t>
            </w:r>
          </w:p>
          <w:p w:rsidR="005C7FFB" w:rsidRPr="001D6353" w:rsidRDefault="005C7FFB" w:rsidP="00DE56D8">
            <w:pPr>
              <w:ind w:left="73" w:hanging="73"/>
              <w:jc w:val="both"/>
            </w:pPr>
            <w:r w:rsidRPr="001D6353">
              <w:t>• решать несложные задачи на построение, применяя основные алгоритмы построения с помощью циркуля и линейки;</w:t>
            </w:r>
          </w:p>
          <w:p w:rsidR="005C7FFB" w:rsidRPr="001D6353" w:rsidRDefault="005C7FFB" w:rsidP="00DE56D8">
            <w:pPr>
              <w:ind w:left="73" w:hanging="73"/>
              <w:jc w:val="both"/>
            </w:pPr>
            <w:r w:rsidRPr="001D6353">
              <w:t>• решать простейшие планиметрические задачи в пространстве.</w:t>
            </w:r>
          </w:p>
        </w:tc>
        <w:tc>
          <w:tcPr>
            <w:tcW w:w="7312" w:type="dxa"/>
            <w:gridSpan w:val="2"/>
            <w:shd w:val="clear" w:color="auto" w:fill="auto"/>
          </w:tcPr>
          <w:p w:rsidR="005C7FFB" w:rsidRPr="001D6353" w:rsidRDefault="005C7FFB" w:rsidP="00DE56D8">
            <w:pPr>
              <w:ind w:left="73" w:hanging="73"/>
              <w:jc w:val="both"/>
              <w:rPr>
                <w:i/>
              </w:rPr>
            </w:pPr>
            <w:r w:rsidRPr="001D6353">
              <w:rPr>
                <w:i/>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5C7FFB" w:rsidRPr="001D6353" w:rsidRDefault="005C7FFB" w:rsidP="00DE56D8">
            <w:pPr>
              <w:ind w:left="73" w:hanging="73"/>
              <w:jc w:val="both"/>
              <w:rPr>
                <w:i/>
              </w:rPr>
            </w:pPr>
            <w:r w:rsidRPr="001D6353">
              <w:rPr>
                <w:i/>
              </w:rPr>
              <w:t>• приобрести опыт применения алгебраического и тригонометрического аппарата и идей движения при решении геометрических задач;</w:t>
            </w:r>
          </w:p>
          <w:p w:rsidR="005C7FFB" w:rsidRPr="001D6353" w:rsidRDefault="005C7FFB" w:rsidP="00DE56D8">
            <w:pPr>
              <w:ind w:left="73" w:hanging="73"/>
              <w:jc w:val="both"/>
              <w:rPr>
                <w:i/>
              </w:rPr>
            </w:pPr>
            <w:r w:rsidRPr="001D6353">
              <w:rPr>
                <w:i/>
              </w:rPr>
              <w:t>• овладеть традиционной схемой решения задач на построение с помощью циркуля и линейки: анализ, построение, доказательство и исследование;</w:t>
            </w:r>
          </w:p>
          <w:p w:rsidR="005C7FFB" w:rsidRPr="001D6353" w:rsidRDefault="005C7FFB" w:rsidP="00DE56D8">
            <w:pPr>
              <w:ind w:left="73" w:hanging="73"/>
              <w:jc w:val="both"/>
              <w:rPr>
                <w:i/>
              </w:rPr>
            </w:pPr>
            <w:r w:rsidRPr="001D6353">
              <w:rPr>
                <w:i/>
              </w:rPr>
              <w:t>• научиться решать задачи на построение методом геометрического места точек и методом подобия;</w:t>
            </w:r>
          </w:p>
          <w:p w:rsidR="005C7FFB" w:rsidRPr="001D6353" w:rsidRDefault="005C7FFB" w:rsidP="00DE56D8">
            <w:pPr>
              <w:ind w:left="73" w:hanging="73"/>
              <w:jc w:val="both"/>
              <w:rPr>
                <w:i/>
              </w:rPr>
            </w:pPr>
            <w:r w:rsidRPr="001D6353">
              <w:rPr>
                <w:i/>
              </w:rPr>
              <w:t>• приобрести опыт исследования свойств планиметрических фигур с помощью компьютерных программ;</w:t>
            </w:r>
          </w:p>
          <w:p w:rsidR="005C7FFB" w:rsidRPr="001D6353" w:rsidRDefault="005C7FFB" w:rsidP="00DE56D8">
            <w:pPr>
              <w:ind w:left="73" w:hanging="73"/>
              <w:jc w:val="both"/>
              <w:rPr>
                <w:i/>
              </w:rPr>
            </w:pPr>
            <w:r w:rsidRPr="001D6353">
              <w:rPr>
                <w:i/>
              </w:rPr>
              <w:t>• приобрести опыт выполнения проектов по темам «Геометрические преобразования на плоскости», «Построение отрезков по формуле».</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Измерение геометрических величин</w:t>
            </w:r>
          </w:p>
        </w:tc>
      </w:tr>
      <w:tr w:rsidR="005C7FFB" w:rsidRPr="001D6353" w:rsidTr="00DE56D8">
        <w:tc>
          <w:tcPr>
            <w:tcW w:w="9240" w:type="dxa"/>
            <w:gridSpan w:val="5"/>
            <w:shd w:val="clear" w:color="auto" w:fill="auto"/>
          </w:tcPr>
          <w:p w:rsidR="005C7FFB" w:rsidRPr="001D6353" w:rsidRDefault="005C7FFB" w:rsidP="00DE56D8">
            <w:pPr>
              <w:ind w:left="73" w:hanging="73"/>
              <w:jc w:val="both"/>
            </w:pPr>
            <w:r w:rsidRPr="001D6353">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5C7FFB" w:rsidRPr="001D6353" w:rsidRDefault="005C7FFB" w:rsidP="00DE56D8">
            <w:pPr>
              <w:ind w:left="73" w:hanging="73"/>
              <w:jc w:val="both"/>
            </w:pPr>
            <w:r w:rsidRPr="001D6353">
              <w:t>• вычислять площади треугольников, прямоугольников, параллелограммов, трапеций, кругов и секторов;</w:t>
            </w:r>
          </w:p>
          <w:p w:rsidR="005C7FFB" w:rsidRPr="001D6353" w:rsidRDefault="005C7FFB" w:rsidP="00DE56D8">
            <w:pPr>
              <w:ind w:left="73" w:hanging="73"/>
              <w:jc w:val="both"/>
            </w:pPr>
            <w:r w:rsidRPr="001D6353">
              <w:t>• вычислять длину окружности, длину дуги окружности;</w:t>
            </w:r>
          </w:p>
          <w:p w:rsidR="005C7FFB" w:rsidRPr="001D6353" w:rsidRDefault="005C7FFB" w:rsidP="00DE56D8">
            <w:pPr>
              <w:ind w:left="73" w:hanging="73"/>
              <w:jc w:val="both"/>
            </w:pPr>
            <w:r w:rsidRPr="001D6353">
              <w:t>• вычислять длины линейных элементов фигур и их углы, используя формулы длины окружности и длины дуги окружности, формулы площадей фигур;</w:t>
            </w:r>
          </w:p>
          <w:p w:rsidR="005C7FFB" w:rsidRPr="001D6353" w:rsidRDefault="005C7FFB" w:rsidP="00DE56D8">
            <w:pPr>
              <w:ind w:left="73" w:hanging="73"/>
              <w:jc w:val="both"/>
            </w:pPr>
            <w:r w:rsidRPr="001D6353">
              <w:t>• решать задачи на доказательство с использованием формул длины окружности и длины дуги окружности, формул площадей фигур;</w:t>
            </w:r>
          </w:p>
          <w:p w:rsidR="005C7FFB" w:rsidRPr="001D6353" w:rsidRDefault="005C7FFB" w:rsidP="00DE56D8">
            <w:pPr>
              <w:ind w:left="73" w:hanging="73"/>
              <w:jc w:val="both"/>
            </w:pPr>
            <w:r w:rsidRPr="001D6353">
              <w:t>• решать практические задачи, связанные с нахождением геометрических величин (используя при необходимости справочники и технические средства).</w:t>
            </w:r>
          </w:p>
        </w:tc>
        <w:tc>
          <w:tcPr>
            <w:tcW w:w="5547" w:type="dxa"/>
            <w:shd w:val="clear" w:color="auto" w:fill="auto"/>
          </w:tcPr>
          <w:p w:rsidR="005C7FFB" w:rsidRPr="001D6353" w:rsidRDefault="005C7FFB" w:rsidP="00DE56D8">
            <w:pPr>
              <w:ind w:left="73" w:hanging="73"/>
              <w:jc w:val="both"/>
              <w:rPr>
                <w:i/>
              </w:rPr>
            </w:pPr>
            <w:r w:rsidRPr="001D6353">
              <w:rPr>
                <w:i/>
              </w:rPr>
              <w:t>• вычислять площади фигур, составленных из двух или более прямоугольников, параллелограммов, треугольников, круга и сектора;</w:t>
            </w:r>
          </w:p>
          <w:p w:rsidR="005C7FFB" w:rsidRPr="001D6353" w:rsidRDefault="005C7FFB" w:rsidP="00DE56D8">
            <w:pPr>
              <w:ind w:left="73" w:hanging="73"/>
              <w:jc w:val="both"/>
              <w:rPr>
                <w:i/>
              </w:rPr>
            </w:pPr>
            <w:r w:rsidRPr="001D6353">
              <w:rPr>
                <w:i/>
              </w:rPr>
              <w:t>• вычислять площади многоугольников, используя отношения равновеликости и равносоставленности;</w:t>
            </w:r>
          </w:p>
          <w:p w:rsidR="005C7FFB" w:rsidRPr="001D6353" w:rsidRDefault="005C7FFB" w:rsidP="00DE56D8">
            <w:pPr>
              <w:ind w:left="73" w:hanging="73"/>
              <w:jc w:val="both"/>
              <w:rPr>
                <w:i/>
              </w:rPr>
            </w:pPr>
            <w:r w:rsidRPr="001D6353">
              <w:rPr>
                <w:i/>
              </w:rPr>
              <w:t>• применять алгебраический и тригонометрический аппарат и идеи движения при решении задач на вычисление площадей многоугольников.</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Координаты</w:t>
            </w:r>
          </w:p>
        </w:tc>
      </w:tr>
      <w:tr w:rsidR="005C7FFB" w:rsidRPr="001D6353" w:rsidTr="00DE56D8">
        <w:tc>
          <w:tcPr>
            <w:tcW w:w="6057" w:type="dxa"/>
            <w:gridSpan w:val="3"/>
            <w:shd w:val="clear" w:color="auto" w:fill="auto"/>
          </w:tcPr>
          <w:p w:rsidR="005C7FFB" w:rsidRPr="001D6353" w:rsidRDefault="005C7FFB" w:rsidP="00DE56D8">
            <w:pPr>
              <w:ind w:left="73" w:hanging="73"/>
              <w:jc w:val="both"/>
            </w:pPr>
            <w:r w:rsidRPr="001D6353">
              <w:t>• вычислять длину отрезка по координатам его концов; вычислять координаты середины отрезка;</w:t>
            </w:r>
          </w:p>
          <w:p w:rsidR="005C7FFB" w:rsidRPr="001D6353" w:rsidRDefault="005C7FFB" w:rsidP="00DE56D8">
            <w:pPr>
              <w:ind w:left="73" w:hanging="73"/>
              <w:jc w:val="both"/>
            </w:pPr>
            <w:r w:rsidRPr="001D6353">
              <w:t>• использовать координатный метод для изучения свойств прямых и окружностей.</w:t>
            </w:r>
          </w:p>
        </w:tc>
        <w:tc>
          <w:tcPr>
            <w:tcW w:w="8730" w:type="dxa"/>
            <w:gridSpan w:val="3"/>
            <w:shd w:val="clear" w:color="auto" w:fill="auto"/>
          </w:tcPr>
          <w:p w:rsidR="005C7FFB" w:rsidRPr="001D6353" w:rsidRDefault="005C7FFB" w:rsidP="00DE56D8">
            <w:pPr>
              <w:ind w:left="73" w:hanging="73"/>
              <w:jc w:val="both"/>
              <w:rPr>
                <w:i/>
              </w:rPr>
            </w:pPr>
            <w:r w:rsidRPr="001D6353">
              <w:rPr>
                <w:i/>
              </w:rPr>
              <w:t>• овладеть координатным методом решения задач на вычисления и доказательства;</w:t>
            </w:r>
          </w:p>
          <w:p w:rsidR="005C7FFB" w:rsidRPr="001D6353" w:rsidRDefault="005C7FFB" w:rsidP="00DE56D8">
            <w:pPr>
              <w:ind w:left="73" w:hanging="73"/>
              <w:jc w:val="both"/>
              <w:rPr>
                <w:i/>
              </w:rPr>
            </w:pPr>
            <w:r w:rsidRPr="001D6353">
              <w:rPr>
                <w:i/>
              </w:rPr>
              <w:t>• приобрести опыт использования компьютерных программ для анализа частных случаев взаимного расположения окружностей и прямых;</w:t>
            </w:r>
          </w:p>
          <w:p w:rsidR="005C7FFB" w:rsidRPr="001D6353" w:rsidRDefault="005C7FFB" w:rsidP="00DE56D8">
            <w:pPr>
              <w:ind w:left="73" w:hanging="73"/>
              <w:jc w:val="both"/>
              <w:rPr>
                <w:i/>
              </w:rPr>
            </w:pPr>
            <w:r w:rsidRPr="001D6353">
              <w:rPr>
                <w:i/>
              </w:rPr>
              <w:t>• приобрести опыт выполнения проектов на тему «Применение координатного метода при решении задач на вычисления и доказательства».</w:t>
            </w:r>
          </w:p>
        </w:tc>
      </w:tr>
      <w:tr w:rsidR="005C7FFB" w:rsidRPr="001D6353" w:rsidTr="00DE56D8">
        <w:tc>
          <w:tcPr>
            <w:tcW w:w="14787" w:type="dxa"/>
            <w:gridSpan w:val="6"/>
            <w:shd w:val="clear" w:color="auto" w:fill="auto"/>
          </w:tcPr>
          <w:p w:rsidR="005C7FFB" w:rsidRPr="001D6353" w:rsidRDefault="005C7FFB" w:rsidP="00DE56D8">
            <w:pPr>
              <w:ind w:firstLine="454"/>
              <w:jc w:val="center"/>
              <w:rPr>
                <w:b/>
              </w:rPr>
            </w:pPr>
            <w:r w:rsidRPr="001D6353">
              <w:rPr>
                <w:b/>
              </w:rPr>
              <w:t>Векторы</w:t>
            </w:r>
          </w:p>
        </w:tc>
      </w:tr>
      <w:tr w:rsidR="005C7FFB" w:rsidRPr="001D6353" w:rsidTr="00DE56D8">
        <w:tc>
          <w:tcPr>
            <w:tcW w:w="9240" w:type="dxa"/>
            <w:gridSpan w:val="5"/>
            <w:shd w:val="clear" w:color="auto" w:fill="auto"/>
          </w:tcPr>
          <w:p w:rsidR="005C7FFB" w:rsidRPr="001D6353" w:rsidRDefault="005C7FFB" w:rsidP="00DE56D8">
            <w:pPr>
              <w:ind w:left="73" w:hanging="73"/>
              <w:jc w:val="both"/>
            </w:pPr>
            <w:r w:rsidRPr="001D6353">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5C7FFB" w:rsidRPr="001D6353" w:rsidRDefault="005C7FFB" w:rsidP="00DE56D8">
            <w:pPr>
              <w:ind w:left="73" w:hanging="73"/>
              <w:jc w:val="both"/>
            </w:pPr>
            <w:r w:rsidRPr="001D6353">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5C7FFB" w:rsidRPr="001D6353" w:rsidRDefault="005C7FFB" w:rsidP="00DE56D8">
            <w:pPr>
              <w:ind w:left="73" w:hanging="73"/>
              <w:jc w:val="both"/>
            </w:pPr>
            <w:r w:rsidRPr="001D6353">
              <w:t>• вычислять скалярное произведение векторов, находить угол между векторами, устанавливать перпендикулярность прямых</w:t>
            </w:r>
          </w:p>
        </w:tc>
        <w:tc>
          <w:tcPr>
            <w:tcW w:w="5547" w:type="dxa"/>
            <w:shd w:val="clear" w:color="auto" w:fill="auto"/>
          </w:tcPr>
          <w:p w:rsidR="005C7FFB" w:rsidRPr="001D6353" w:rsidRDefault="005C7FFB" w:rsidP="00DE56D8">
            <w:pPr>
              <w:ind w:left="73" w:hanging="73"/>
              <w:jc w:val="both"/>
              <w:rPr>
                <w:i/>
              </w:rPr>
            </w:pPr>
            <w:r w:rsidRPr="001D6353">
              <w:rPr>
                <w:i/>
              </w:rPr>
              <w:t>• овладеть векторным методом для решения задач на вычисления и доказательства;</w:t>
            </w:r>
          </w:p>
          <w:p w:rsidR="005C7FFB" w:rsidRPr="001D6353" w:rsidRDefault="005C7FFB" w:rsidP="00DE56D8">
            <w:pPr>
              <w:ind w:left="73" w:hanging="73"/>
              <w:jc w:val="both"/>
              <w:rPr>
                <w:i/>
              </w:rPr>
            </w:pPr>
            <w:r w:rsidRPr="001D6353">
              <w:rPr>
                <w:i/>
              </w:rPr>
              <w:t>• приобрести опыт выполнения проектов на тему «применение векторного метода при решении задач на вычисления и доказательства»..</w:t>
            </w:r>
          </w:p>
        </w:tc>
      </w:tr>
    </w:tbl>
    <w:p w:rsidR="005C7FFB" w:rsidRDefault="005C7FFB" w:rsidP="005C7FFB">
      <w:pPr>
        <w:widowControl w:val="0"/>
        <w:autoSpaceDE w:val="0"/>
        <w:autoSpaceDN w:val="0"/>
        <w:adjustRightInd w:val="0"/>
        <w:spacing w:before="120" w:after="120"/>
        <w:ind w:firstLine="454"/>
        <w:outlineLvl w:val="0"/>
        <w:rPr>
          <w:rFonts w:eastAsia="@Arial Unicode MS"/>
          <w:b/>
          <w:bCs/>
          <w:sz w:val="28"/>
          <w:szCs w:val="28"/>
        </w:rPr>
      </w:pPr>
    </w:p>
    <w:p w:rsidR="005C7FFB" w:rsidRDefault="005C7FFB" w:rsidP="005C7FFB">
      <w:pPr>
        <w:pStyle w:val="a8"/>
        <w:shd w:val="clear" w:color="auto" w:fill="auto"/>
        <w:spacing w:after="0" w:line="240" w:lineRule="auto"/>
        <w:jc w:val="both"/>
        <w:rPr>
          <w:rStyle w:val="429"/>
          <w:bCs/>
          <w:sz w:val="24"/>
          <w:szCs w:val="24"/>
        </w:rPr>
      </w:pPr>
      <w:r>
        <w:rPr>
          <w:rFonts w:ascii="Times New Roman,Bold" w:hAnsi="Times New Roman,Bold" w:cs="Times New Roman,Bold"/>
          <w:b/>
          <w:bCs/>
          <w:sz w:val="24"/>
          <w:szCs w:val="24"/>
        </w:rPr>
        <w:t xml:space="preserve">     </w:t>
      </w:r>
      <w:r w:rsidRPr="00A2324D">
        <w:rPr>
          <w:rStyle w:val="429"/>
          <w:sz w:val="24"/>
          <w:szCs w:val="24"/>
        </w:rPr>
        <w:t>2.2.2.8.ИНФОРМАТИКА</w:t>
      </w:r>
    </w:p>
    <w:p w:rsidR="005C7FFB" w:rsidRPr="00875375" w:rsidRDefault="005C7FFB" w:rsidP="005C7FFB">
      <w:pPr>
        <w:keepNext/>
        <w:keepLines/>
        <w:spacing w:line="350" w:lineRule="exact"/>
        <w:jc w:val="center"/>
        <w:outlineLvl w:val="1"/>
        <w:rPr>
          <w:rFonts w:eastAsia="Calibri"/>
          <w:b/>
          <w:spacing w:val="-10"/>
        </w:rPr>
      </w:pPr>
      <w:r w:rsidRPr="00875375">
        <w:rPr>
          <w:rFonts w:eastAsia="Calibri"/>
          <w:b/>
          <w:spacing w:val="-10"/>
        </w:rPr>
        <w:t>Пояснительная записка</w:t>
      </w:r>
    </w:p>
    <w:p w:rsidR="005C7FFB" w:rsidRPr="00875375" w:rsidRDefault="005C7FFB" w:rsidP="005C7FFB">
      <w:pPr>
        <w:autoSpaceDE w:val="0"/>
        <w:autoSpaceDN w:val="0"/>
        <w:adjustRightInd w:val="0"/>
        <w:jc w:val="both"/>
        <w:rPr>
          <w:rFonts w:eastAsia="Calibri"/>
        </w:rPr>
      </w:pPr>
      <w:r w:rsidRPr="00875375">
        <w:rPr>
          <w:rFonts w:eastAsia="Calibri"/>
        </w:rPr>
        <w:t>Программа «Информатика и ИКТ» для 5 - 9 классов составлена на основании следующих нормативно-правовых документов:</w:t>
      </w:r>
    </w:p>
    <w:p w:rsidR="005C7FFB" w:rsidRPr="00875375" w:rsidRDefault="005C7FFB" w:rsidP="005C7FFB">
      <w:pPr>
        <w:autoSpaceDE w:val="0"/>
        <w:autoSpaceDN w:val="0"/>
        <w:adjustRightInd w:val="0"/>
        <w:jc w:val="both"/>
        <w:rPr>
          <w:rFonts w:eastAsia="Calibri"/>
        </w:rPr>
      </w:pPr>
      <w:r w:rsidRPr="00875375">
        <w:rPr>
          <w:rFonts w:eastAsia="Calibri"/>
        </w:rPr>
        <w:t>1. Федерального государственного образовательного стандарта основного общего образования / М-во образования и науки Рос. Федерации. – М.: Просвещение, 2011. – 48 с. – (Стандарты второго поколения).</w:t>
      </w:r>
    </w:p>
    <w:p w:rsidR="005C7FFB" w:rsidRPr="00875375" w:rsidRDefault="005C7FFB" w:rsidP="005C7FFB">
      <w:pPr>
        <w:autoSpaceDE w:val="0"/>
        <w:autoSpaceDN w:val="0"/>
        <w:adjustRightInd w:val="0"/>
        <w:jc w:val="both"/>
        <w:rPr>
          <w:rFonts w:eastAsia="Calibri"/>
        </w:rPr>
      </w:pPr>
      <w:r w:rsidRPr="00875375">
        <w:rPr>
          <w:rFonts w:eastAsia="Calibri"/>
        </w:rPr>
        <w:t>2. Примерной основной образовательной программы образовательного учреждения. Основная школа – М.: Просвещение, 2011. – (Стандарты второго поколения).</w:t>
      </w:r>
    </w:p>
    <w:p w:rsidR="005C7FFB" w:rsidRPr="00875375" w:rsidRDefault="005C7FFB" w:rsidP="005C7FFB">
      <w:pPr>
        <w:autoSpaceDE w:val="0"/>
        <w:autoSpaceDN w:val="0"/>
        <w:adjustRightInd w:val="0"/>
        <w:jc w:val="both"/>
        <w:rPr>
          <w:rFonts w:eastAsia="Calibri"/>
        </w:rPr>
      </w:pPr>
      <w:r w:rsidRPr="00875375">
        <w:rPr>
          <w:rFonts w:eastAsia="Calibri"/>
        </w:rPr>
        <w:t>3. Примерной программы по учебным предметам. Информатика и ИКТ. 7-9 классы: проект.-3-е изд., перерб.- М.: Просвещение, 2011.  (Стандарт второго поколения).</w:t>
      </w:r>
    </w:p>
    <w:p w:rsidR="005C7FFB" w:rsidRPr="00875375" w:rsidRDefault="005C7FFB" w:rsidP="005C7FFB">
      <w:pPr>
        <w:autoSpaceDE w:val="0"/>
        <w:autoSpaceDN w:val="0"/>
        <w:adjustRightInd w:val="0"/>
        <w:jc w:val="both"/>
        <w:rPr>
          <w:rFonts w:eastAsia="Calibri"/>
        </w:rPr>
      </w:pPr>
      <w:r w:rsidRPr="00875375">
        <w:rPr>
          <w:rFonts w:eastAsia="Calibri"/>
        </w:rPr>
        <w:t>4.Базисного учебного плана образовательного учреждения.</w:t>
      </w:r>
    </w:p>
    <w:p w:rsidR="005C7FFB" w:rsidRPr="00875375" w:rsidRDefault="005C7FFB" w:rsidP="005C7FFB">
      <w:pPr>
        <w:autoSpaceDE w:val="0"/>
        <w:autoSpaceDN w:val="0"/>
        <w:adjustRightInd w:val="0"/>
        <w:jc w:val="both"/>
        <w:rPr>
          <w:rFonts w:eastAsia="Calibri"/>
          <w:b/>
          <w:bCs/>
        </w:rPr>
      </w:pPr>
      <w:r w:rsidRPr="00875375">
        <w:rPr>
          <w:rFonts w:eastAsia="Calibri"/>
        </w:rPr>
        <w:t>Программа соответствует  УМК для 7-9-го классов авторов Семакини И.Г., Залогова С.В., Русаков С.В., Шестакова Л.В. для 7-9-.</w:t>
      </w:r>
    </w:p>
    <w:p w:rsidR="005C7FFB" w:rsidRPr="00875375" w:rsidRDefault="005C7FFB" w:rsidP="005C7FFB">
      <w:pPr>
        <w:keepNext/>
        <w:keepLines/>
        <w:ind w:left="284"/>
        <w:outlineLvl w:val="1"/>
        <w:rPr>
          <w:rFonts w:eastAsia="Calibri"/>
          <w:b/>
          <w:spacing w:val="-10"/>
        </w:rPr>
      </w:pPr>
    </w:p>
    <w:p w:rsidR="005C7FFB" w:rsidRPr="00875375" w:rsidRDefault="005C7FFB" w:rsidP="005C7FFB">
      <w:pPr>
        <w:ind w:right="20"/>
        <w:jc w:val="both"/>
      </w:pPr>
      <w:r w:rsidRPr="00875375">
        <w:t>Программа по информатике для основной шко</w:t>
      </w:r>
      <w:r w:rsidRPr="00875375">
        <w:softHyphen/>
        <w:t>лы составлена на основе Федерального государственного обра</w:t>
      </w:r>
      <w:r w:rsidRPr="00875375">
        <w:softHyphen/>
        <w:t>зовательного стандарта общего образования, Требований к ре</w:t>
      </w:r>
      <w:r w:rsidRPr="00875375">
        <w:softHyphen/>
        <w:t>зультатам освоения основной образовательной программы ос</w:t>
      </w:r>
      <w:r w:rsidRPr="00875375">
        <w:softHyphen/>
        <w:t>новного общего образования. Необходимость разработки новой программы обусловлена, с одной стороны, пересмотром содер</w:t>
      </w:r>
      <w:r w:rsidRPr="00875375">
        <w:softHyphen/>
        <w:t>жания общего образования в целом, с другой стороны, потреб</w:t>
      </w:r>
      <w:r w:rsidRPr="00875375">
        <w:softHyphen/>
        <w:t>ностью развития информационных и коммуникационных техно</w:t>
      </w:r>
      <w:r w:rsidRPr="00875375">
        <w:softHyphen/>
        <w:t>логий (ИКТ) и связанной с этим необходимостью уделять в кур</w:t>
      </w:r>
      <w:r w:rsidRPr="00875375">
        <w:softHyphen/>
        <w:t>се информатики большее внимание вопросам алгоритмизации и программирования. При этом учитывается важная роль, которую играет алгоритмическое мышление в формировании личности.</w:t>
      </w:r>
    </w:p>
    <w:p w:rsidR="005C7FFB" w:rsidRPr="00875375" w:rsidRDefault="005C7FFB" w:rsidP="005C7FFB">
      <w:pPr>
        <w:ind w:right="20" w:firstLine="400"/>
        <w:jc w:val="both"/>
      </w:pPr>
      <w:r w:rsidRPr="00875375">
        <w:t>Сегодня человеческая деятельность в технологическом пла</w:t>
      </w:r>
      <w:r w:rsidRPr="00875375">
        <w:softHyphen/>
        <w:t>не меняется очень быстро, на смену существующим техноло</w:t>
      </w:r>
      <w:r w:rsidRPr="00875375">
        <w:softHyphen/>
        <w:t>гиям и их конкретным техническим воплощениям быстро при</w:t>
      </w:r>
      <w:r w:rsidRPr="00875375">
        <w:softHyphen/>
        <w:t>ходят новые, которые специалисту приходится осваивать зано</w:t>
      </w:r>
      <w:r w:rsidRPr="00875375">
        <w:softHyphen/>
        <w:t>во. В этих условиях велика роль фундаментального образования, обеспечивающего профессиональную мобиль</w:t>
      </w:r>
      <w:r w:rsidRPr="00875375">
        <w:softHyphen/>
        <w:t>ность человека, готовность его к освоению новых технологий, в том числе информационных. Поэтому в содержании курса информатики основной школы целесообразно сделать акцент на изучении фундаментальных основ информатики, выработке навыков алгоритмизации, реализовать в полной мере общеоб</w:t>
      </w:r>
      <w:r w:rsidRPr="00875375">
        <w:softHyphen/>
        <w:t>разовательный потенциал этого курса. Курс информатики ос</w:t>
      </w:r>
      <w:r w:rsidRPr="00875375">
        <w:softHyphen/>
        <w:t>новной школы является частью непрерывного курса информа</w:t>
      </w:r>
      <w:r w:rsidRPr="00875375">
        <w:softHyphen/>
        <w:t>тики, который включает в себя также пропедевтический курс в начальной школе и профильное обучение информатике в старших классах.</w:t>
      </w:r>
    </w:p>
    <w:p w:rsidR="005C7FFB" w:rsidRPr="00875375" w:rsidRDefault="005C7FFB" w:rsidP="005C7FFB">
      <w:pPr>
        <w:ind w:right="20" w:firstLine="400"/>
        <w:jc w:val="both"/>
      </w:pPr>
      <w:r w:rsidRPr="00875375">
        <w:t>Информатика имеет очень большое и всё возрастающее чис</w:t>
      </w:r>
      <w:r w:rsidRPr="00875375">
        <w:softHyphen/>
        <w:t>ло междисциплинарных связей, причём как на уровне понятий</w:t>
      </w:r>
      <w:r w:rsidRPr="00875375">
        <w:softHyphen/>
        <w:t>ного аппарата, так и на уровне инструментария. Многие поло</w:t>
      </w:r>
      <w:r w:rsidRPr="00875375">
        <w:softHyphen/>
        <w:t>жения, развиваемые информатикой, рассматриваются как основа создания и использования информационных и коммуни</w:t>
      </w:r>
      <w:r w:rsidRPr="00875375">
        <w:softHyphen/>
        <w:t>кационных технологий (ИКТ)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w:t>
      </w:r>
    </w:p>
    <w:p w:rsidR="005C7FFB" w:rsidRPr="00875375" w:rsidRDefault="005C7FFB" w:rsidP="005C7FFB">
      <w:pPr>
        <w:ind w:left="20" w:right="-1" w:firstLine="380"/>
        <w:jc w:val="both"/>
        <w:rPr>
          <w:color w:val="000000"/>
        </w:rPr>
      </w:pPr>
      <w:r w:rsidRPr="00875375">
        <w:t>Цели, на достижение которых направлено изучение инфор</w:t>
      </w:r>
      <w:r w:rsidRPr="00875375">
        <w:softHyphen/>
        <w:t>матики в школе, определены исходя из целей общего образо</w:t>
      </w:r>
      <w:r w:rsidRPr="00875375">
        <w:softHyphen/>
        <w:t>вания, сформулированных в концепции Федерального государ</w:t>
      </w:r>
      <w:r w:rsidRPr="00875375">
        <w:softHyphen/>
        <w:t>ственного стандарта общего образования. Они учитывают не</w:t>
      </w:r>
      <w:r w:rsidRPr="00875375">
        <w:softHyphen/>
        <w:t>обходимость всестороннего развития личности учащихся, освоения знаний, овладения необходимыми умениями, разви</w:t>
      </w:r>
      <w:r w:rsidRPr="00875375">
        <w:rPr>
          <w:color w:val="000000"/>
        </w:rPr>
        <w:t>тия познавательных интересов и творческих способностей, вос</w:t>
      </w:r>
      <w:r w:rsidRPr="00875375">
        <w:rPr>
          <w:color w:val="000000"/>
        </w:rPr>
        <w:softHyphen/>
        <w:t>питания черт личности, ценных для каждого человека и обще</w:t>
      </w:r>
      <w:r w:rsidRPr="00875375">
        <w:rPr>
          <w:color w:val="000000"/>
        </w:rPr>
        <w:softHyphen/>
        <w:t>ства в целом.</w:t>
      </w:r>
    </w:p>
    <w:p w:rsidR="005C7FFB" w:rsidRPr="00875375" w:rsidRDefault="005C7FFB" w:rsidP="005C7FFB">
      <w:pPr>
        <w:ind w:left="20" w:right="-1" w:firstLine="400"/>
        <w:jc w:val="both"/>
        <w:rPr>
          <w:color w:val="000000"/>
        </w:rPr>
      </w:pPr>
      <w:r w:rsidRPr="00875375">
        <w:rPr>
          <w:color w:val="000000"/>
        </w:rPr>
        <w:t>В настоящей программе учтено, что сегодня в соответствии с новым Федеральным государственным образо</w:t>
      </w:r>
      <w:r w:rsidRPr="00875375">
        <w:rPr>
          <w:color w:val="000000"/>
        </w:rPr>
        <w:softHyphen/>
        <w:t>вательным стандартом начального образования учащиеся к концу начальной школы приобретают ИКТ-компетентность, достаточную для дальнейшего обучения. Далее, в основной школе, начиная с 5 класса они закрепляют полученные техни</w:t>
      </w:r>
      <w:r w:rsidRPr="00875375">
        <w:rPr>
          <w:color w:val="000000"/>
        </w:rPr>
        <w:softHyphen/>
        <w:t>ческие навыки и развивают их в рамках применения при изу</w:t>
      </w:r>
      <w:r w:rsidRPr="00875375">
        <w:rPr>
          <w:color w:val="000000"/>
        </w:rPr>
        <w:softHyphen/>
        <w:t>чении всех предметов. Курс информатики, завершающий ос</w:t>
      </w:r>
      <w:r w:rsidRPr="00875375">
        <w:rPr>
          <w:color w:val="000000"/>
        </w:rPr>
        <w:softHyphen/>
        <w:t>новную школу, опирается на опыт постоянного применения ИКТ, уже имеющийся у учащихся, даёт теоретическое осмыс</w:t>
      </w:r>
      <w:r w:rsidRPr="00875375">
        <w:rPr>
          <w:color w:val="000000"/>
        </w:rPr>
        <w:softHyphen/>
        <w:t>ление, интерпретацию и обобщение этого опыта.</w:t>
      </w:r>
    </w:p>
    <w:p w:rsidR="005C7FFB" w:rsidRPr="00875375" w:rsidRDefault="005C7FFB" w:rsidP="005C7FFB">
      <w:pPr>
        <w:ind w:left="20" w:right="-1" w:firstLine="400"/>
        <w:jc w:val="both"/>
        <w:rPr>
          <w:color w:val="000000"/>
        </w:rPr>
      </w:pPr>
    </w:p>
    <w:p w:rsidR="005C7FFB" w:rsidRPr="00875375" w:rsidRDefault="005C7FFB" w:rsidP="005C7FFB">
      <w:pPr>
        <w:numPr>
          <w:ilvl w:val="0"/>
          <w:numId w:val="73"/>
        </w:numPr>
        <w:ind w:right="-1"/>
        <w:contextualSpacing/>
        <w:rPr>
          <w:b/>
          <w:color w:val="000000"/>
        </w:rPr>
      </w:pPr>
      <w:r w:rsidRPr="00875375">
        <w:rPr>
          <w:b/>
          <w:color w:val="000000"/>
        </w:rPr>
        <w:t>Общая характеристика учебного предмета Информатика</w:t>
      </w:r>
    </w:p>
    <w:p w:rsidR="005C7FFB" w:rsidRPr="00875375" w:rsidRDefault="005C7FFB" w:rsidP="005C7FFB">
      <w:pPr>
        <w:ind w:left="20" w:right="-1" w:firstLine="400"/>
        <w:jc w:val="both"/>
        <w:rPr>
          <w:color w:val="000000"/>
        </w:rPr>
      </w:pPr>
    </w:p>
    <w:p w:rsidR="005C7FFB" w:rsidRPr="00875375" w:rsidRDefault="005C7FFB" w:rsidP="005C7FFB">
      <w:pPr>
        <w:ind w:left="20" w:right="-1" w:firstLine="400"/>
        <w:jc w:val="both"/>
        <w:rPr>
          <w:color w:val="000000"/>
        </w:rPr>
      </w:pPr>
      <w:r w:rsidRPr="00875375">
        <w:rPr>
          <w:color w:val="000000"/>
        </w:rPr>
        <w:t>Общая характеристика учебного предмета Информатика – это наука о закономерностях протекания информационных процессов в системах различной природы, о методах, средствах и технологиях автоматизации информационных процессов. Она способствует формированию современного научного мировоззрения, развитию интеллектуальных способностей и познавательных интересов школьников; освоение базирующихся на этой науке информационных технологий необходимых школьникам, как в самом образовательном процессе, так и в их повседневной и будущей жизни. Особое значение пропедевтического изучения информатики связано с наличием в содержании информатики логически сложных разделов, требующих для успешного освоения развитого логического и алгоритмического мышления. С другой стороны, использование информационных и коммуникационных технологий является важным элементом формирования универсальных учебных действий обучающихся.</w:t>
      </w:r>
    </w:p>
    <w:p w:rsidR="005C7FFB" w:rsidRPr="00875375" w:rsidRDefault="005C7FFB" w:rsidP="005C7FFB">
      <w:pPr>
        <w:ind w:left="20" w:right="-1" w:firstLine="400"/>
        <w:jc w:val="center"/>
        <w:rPr>
          <w:b/>
          <w:color w:val="000000"/>
        </w:rPr>
      </w:pPr>
    </w:p>
    <w:p w:rsidR="005C7FFB" w:rsidRPr="00875375" w:rsidRDefault="005C7FFB" w:rsidP="005C7FFB">
      <w:pPr>
        <w:ind w:left="20" w:right="-1" w:firstLine="400"/>
        <w:jc w:val="center"/>
        <w:rPr>
          <w:color w:val="000000"/>
        </w:rPr>
      </w:pPr>
      <w:r w:rsidRPr="00875375">
        <w:rPr>
          <w:b/>
          <w:color w:val="000000"/>
          <w:lang w:val="en-US"/>
        </w:rPr>
        <w:t>III</w:t>
      </w:r>
      <w:r w:rsidRPr="00875375">
        <w:rPr>
          <w:b/>
          <w:color w:val="000000"/>
        </w:rPr>
        <w:t>.</w:t>
      </w:r>
      <w:r w:rsidRPr="00875375">
        <w:rPr>
          <w:rFonts w:eastAsia="Calibri"/>
          <w:b/>
          <w:bCs/>
        </w:rPr>
        <w:t xml:space="preserve"> Место учебного предмета в учебном плане</w:t>
      </w:r>
    </w:p>
    <w:p w:rsidR="005C7FFB" w:rsidRPr="00875375" w:rsidRDefault="005C7FFB" w:rsidP="005C7FFB">
      <w:pPr>
        <w:ind w:left="20" w:right="-1" w:firstLine="400"/>
        <w:jc w:val="both"/>
        <w:rPr>
          <w:color w:val="000000"/>
        </w:rPr>
      </w:pPr>
    </w:p>
    <w:p w:rsidR="005C7FFB" w:rsidRPr="00875375" w:rsidRDefault="005C7FFB" w:rsidP="005C7FFB">
      <w:pPr>
        <w:spacing w:after="126" w:line="212" w:lineRule="exact"/>
        <w:ind w:left="20" w:right="-1" w:firstLine="400"/>
        <w:jc w:val="both"/>
        <w:rPr>
          <w:color w:val="000000"/>
          <w:sz w:val="23"/>
          <w:szCs w:val="23"/>
        </w:rPr>
      </w:pPr>
      <w:r w:rsidRPr="00875375">
        <w:rPr>
          <w:color w:val="000000"/>
          <w:sz w:val="23"/>
          <w:szCs w:val="23"/>
        </w:rPr>
        <w:t>Информатика изучается в 7—9 классах основной школы по одному часу в неделю. Всего 105 ч. На инвариантную часть от</w:t>
      </w:r>
      <w:r w:rsidRPr="00875375">
        <w:rPr>
          <w:color w:val="000000"/>
          <w:sz w:val="23"/>
          <w:szCs w:val="23"/>
        </w:rPr>
        <w:softHyphen/>
        <w:t>водится 78 ч учебного времени, остальные 27 ч используются учителем по своему усмотрению.</w:t>
      </w:r>
    </w:p>
    <w:p w:rsidR="005C7FFB" w:rsidRPr="00875375" w:rsidRDefault="005C7FFB" w:rsidP="005C7FFB"/>
    <w:p w:rsidR="005C7FFB" w:rsidRPr="00875375" w:rsidRDefault="005C7FFB" w:rsidP="005C7FFB">
      <w:pPr>
        <w:jc w:val="center"/>
        <w:rPr>
          <w:b/>
        </w:rPr>
      </w:pPr>
      <w:r w:rsidRPr="00875375">
        <w:rPr>
          <w:b/>
          <w:lang w:val="en-US"/>
        </w:rPr>
        <w:t>IV</w:t>
      </w:r>
      <w:r w:rsidRPr="00875375">
        <w:rPr>
          <w:b/>
        </w:rPr>
        <w:t>.</w:t>
      </w:r>
      <w:r w:rsidRPr="00875375">
        <w:rPr>
          <w:rFonts w:ascii="Calibri" w:eastAsia="Calibri" w:hAnsi="Calibri"/>
        </w:rPr>
        <w:t xml:space="preserve"> </w:t>
      </w:r>
      <w:r w:rsidRPr="00875375">
        <w:rPr>
          <w:rFonts w:eastAsia="Calibri"/>
          <w:b/>
        </w:rPr>
        <w:t>Личностные, метапредметные и предметные результаты предмета информатика и ИКТ</w:t>
      </w:r>
    </w:p>
    <w:p w:rsidR="005C7FFB" w:rsidRPr="00875375" w:rsidRDefault="005C7FFB" w:rsidP="005C7FFB">
      <w:pPr>
        <w:ind w:left="20" w:right="20" w:firstLine="380"/>
        <w:jc w:val="both"/>
        <w:rPr>
          <w:color w:val="000000"/>
        </w:rPr>
      </w:pPr>
      <w:r w:rsidRPr="00875375">
        <w:rPr>
          <w:color w:val="000000"/>
        </w:rPr>
        <w:t>Сформулированные цели реализуются через достижение образовательных результатов. Эти результаты структурированы по ключевым задачам общего образования, отражающим ин</w:t>
      </w:r>
      <w:r w:rsidRPr="00875375">
        <w:rPr>
          <w:color w:val="000000"/>
        </w:rPr>
        <w:softHyphen/>
        <w:t>дивидуальные, общественные и государственные потребности, и включают в себя предметные, метапредметные и личностные результаты. Особенность информатики заключается в том, что многие предметные знания и способы деятельности (включая использование средств ИКТ) имеют значимость для других предметных областей и формируются при их изучении.</w:t>
      </w:r>
    </w:p>
    <w:p w:rsidR="005C7FFB" w:rsidRPr="00875375" w:rsidRDefault="005C7FFB" w:rsidP="005C7FFB">
      <w:pPr>
        <w:ind w:left="20" w:right="20" w:firstLine="380"/>
        <w:jc w:val="both"/>
        <w:rPr>
          <w:color w:val="000000"/>
        </w:rPr>
      </w:pPr>
      <w:r w:rsidRPr="00875375">
        <w:rPr>
          <w:color w:val="000000"/>
        </w:rPr>
        <w:t>Образовательные результаты сформулированы в деятельностной форме, это служит основой разработки контрольных из</w:t>
      </w:r>
      <w:r w:rsidRPr="00875375">
        <w:rPr>
          <w:color w:val="000000"/>
        </w:rPr>
        <w:softHyphen/>
        <w:t>мерительных материалов основного общего образования по информатике.</w:t>
      </w:r>
    </w:p>
    <w:p w:rsidR="005C7FFB" w:rsidRPr="00875375" w:rsidRDefault="005C7FFB" w:rsidP="005C7FFB">
      <w:pPr>
        <w:ind w:left="20" w:firstLine="380"/>
        <w:jc w:val="both"/>
        <w:rPr>
          <w:i/>
          <w:iCs/>
          <w:color w:val="000000"/>
        </w:rPr>
      </w:pPr>
      <w:r w:rsidRPr="00875375">
        <w:rPr>
          <w:i/>
          <w:iCs/>
          <w:color w:val="000000"/>
        </w:rPr>
        <w:t>Личностные результаты:</w:t>
      </w:r>
    </w:p>
    <w:p w:rsidR="005C7FFB" w:rsidRPr="00875375" w:rsidRDefault="005C7FFB" w:rsidP="005C7FFB">
      <w:pPr>
        <w:numPr>
          <w:ilvl w:val="0"/>
          <w:numId w:val="74"/>
        </w:numPr>
        <w:tabs>
          <w:tab w:val="left" w:pos="403"/>
        </w:tabs>
        <w:spacing w:after="0" w:line="240" w:lineRule="auto"/>
        <w:ind w:left="400" w:right="20" w:hanging="160"/>
        <w:jc w:val="both"/>
        <w:rPr>
          <w:color w:val="000000"/>
        </w:rPr>
      </w:pPr>
      <w:r w:rsidRPr="00875375">
        <w:rPr>
          <w:color w:val="000000"/>
        </w:rPr>
        <w:t>формирование ответственного отношения к учению, готов</w:t>
      </w:r>
      <w:r w:rsidRPr="00875375">
        <w:rPr>
          <w:color w:val="000000"/>
        </w:rPr>
        <w:softHyphen/>
        <w:t>ности и способности обучающихся к саморазвитию и са</w:t>
      </w:r>
      <w:r w:rsidRPr="00875375">
        <w:rPr>
          <w:color w:val="000000"/>
        </w:rPr>
        <w:softHyphen/>
        <w:t>мообразованию на основе мотивации к обучению и позна</w:t>
      </w:r>
      <w:r w:rsidRPr="00875375">
        <w:rPr>
          <w:color w:val="000000"/>
        </w:rPr>
        <w:softHyphen/>
        <w:t>нию;</w:t>
      </w:r>
    </w:p>
    <w:p w:rsidR="005C7FFB" w:rsidRPr="00875375" w:rsidRDefault="005C7FFB" w:rsidP="005C7FFB">
      <w:pPr>
        <w:numPr>
          <w:ilvl w:val="0"/>
          <w:numId w:val="74"/>
        </w:numPr>
        <w:tabs>
          <w:tab w:val="left" w:pos="403"/>
        </w:tabs>
        <w:spacing w:after="0" w:line="240" w:lineRule="auto"/>
        <w:ind w:left="400" w:right="20" w:hanging="160"/>
        <w:jc w:val="both"/>
        <w:rPr>
          <w:color w:val="000000"/>
        </w:rPr>
      </w:pPr>
      <w:r w:rsidRPr="00875375">
        <w:rPr>
          <w:color w:val="000000"/>
        </w:rPr>
        <w:t>формирование целостного мировоззрения, соответствую</w:t>
      </w:r>
      <w:r w:rsidRPr="00875375">
        <w:rPr>
          <w:color w:val="000000"/>
        </w:rPr>
        <w:softHyphen/>
        <w:t>щего современному уровню развития науки и обществен</w:t>
      </w:r>
      <w:r w:rsidRPr="00875375">
        <w:rPr>
          <w:color w:val="000000"/>
        </w:rPr>
        <w:softHyphen/>
        <w:t>ной практики;</w:t>
      </w:r>
    </w:p>
    <w:p w:rsidR="005C7FFB" w:rsidRPr="00875375" w:rsidRDefault="005C7FFB" w:rsidP="005C7FFB">
      <w:pPr>
        <w:numPr>
          <w:ilvl w:val="0"/>
          <w:numId w:val="74"/>
        </w:numPr>
        <w:tabs>
          <w:tab w:val="left" w:pos="394"/>
        </w:tabs>
        <w:spacing w:after="0" w:line="240" w:lineRule="auto"/>
        <w:ind w:left="400" w:right="20" w:hanging="160"/>
        <w:jc w:val="both"/>
        <w:rPr>
          <w:color w:val="000000"/>
        </w:rPr>
      </w:pPr>
      <w:r w:rsidRPr="00875375">
        <w:rPr>
          <w:color w:val="000000"/>
        </w:rPr>
        <w:t>развитие осознанного и ответственного отношения к собственным поступкам;</w:t>
      </w:r>
    </w:p>
    <w:p w:rsidR="005C7FFB" w:rsidRPr="00875375" w:rsidRDefault="005C7FFB" w:rsidP="005C7FFB">
      <w:pPr>
        <w:numPr>
          <w:ilvl w:val="0"/>
          <w:numId w:val="74"/>
        </w:numPr>
        <w:tabs>
          <w:tab w:val="left" w:pos="403"/>
        </w:tabs>
        <w:spacing w:after="0" w:line="240" w:lineRule="auto"/>
        <w:ind w:left="400" w:right="20" w:hanging="160"/>
        <w:jc w:val="both"/>
        <w:rPr>
          <w:color w:val="000000"/>
        </w:rPr>
      </w:pPr>
      <w:r w:rsidRPr="00875375">
        <w:rPr>
          <w:color w:val="000000"/>
        </w:rPr>
        <w:t>формирование коммуникативной компетентности в про</w:t>
      </w:r>
      <w:r w:rsidRPr="00875375">
        <w:rPr>
          <w:color w:val="000000"/>
        </w:rPr>
        <w:softHyphen/>
        <w:t>цессе образовательной, учебно-исследовательской, творчес</w:t>
      </w:r>
      <w:r w:rsidRPr="00875375">
        <w:rPr>
          <w:color w:val="000000"/>
        </w:rPr>
        <w:softHyphen/>
        <w:t>кой и других видов деятельности.</w:t>
      </w:r>
    </w:p>
    <w:p w:rsidR="005C7FFB" w:rsidRPr="00875375" w:rsidRDefault="005C7FFB" w:rsidP="005C7FFB">
      <w:pPr>
        <w:ind w:left="20" w:firstLine="380"/>
        <w:jc w:val="both"/>
        <w:rPr>
          <w:i/>
          <w:iCs/>
          <w:color w:val="000000"/>
        </w:rPr>
      </w:pPr>
      <w:r w:rsidRPr="00875375">
        <w:rPr>
          <w:i/>
          <w:iCs/>
          <w:color w:val="000000"/>
        </w:rPr>
        <w:t>Метапредметные результаты:</w:t>
      </w:r>
    </w:p>
    <w:p w:rsidR="005C7FFB" w:rsidRPr="00875375" w:rsidRDefault="005C7FFB" w:rsidP="005C7FFB">
      <w:pPr>
        <w:numPr>
          <w:ilvl w:val="0"/>
          <w:numId w:val="74"/>
        </w:numPr>
        <w:tabs>
          <w:tab w:val="left" w:pos="398"/>
        </w:tabs>
        <w:spacing w:after="0" w:line="240" w:lineRule="auto"/>
        <w:ind w:left="400" w:right="20" w:hanging="160"/>
        <w:jc w:val="both"/>
        <w:rPr>
          <w:color w:val="000000"/>
        </w:rPr>
      </w:pPr>
      <w:r w:rsidRPr="00875375">
        <w:rPr>
          <w:color w:val="000000"/>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w:t>
      </w:r>
      <w:r w:rsidRPr="00875375">
        <w:rPr>
          <w:color w:val="000000"/>
        </w:rPr>
        <w:softHyphen/>
        <w:t>сы своей познавательной деятельности;</w:t>
      </w:r>
    </w:p>
    <w:p w:rsidR="005C7FFB" w:rsidRPr="00875375" w:rsidRDefault="005C7FFB" w:rsidP="005C7FFB">
      <w:pPr>
        <w:numPr>
          <w:ilvl w:val="0"/>
          <w:numId w:val="74"/>
        </w:numPr>
        <w:tabs>
          <w:tab w:val="left" w:pos="403"/>
        </w:tabs>
        <w:spacing w:after="0" w:line="240" w:lineRule="auto"/>
        <w:ind w:left="400" w:right="20" w:hanging="160"/>
        <w:jc w:val="both"/>
        <w:rPr>
          <w:color w:val="000000"/>
        </w:rPr>
      </w:pPr>
      <w:r w:rsidRPr="00875375">
        <w:rPr>
          <w:color w:val="00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C7FFB" w:rsidRPr="00875375" w:rsidRDefault="005C7FFB" w:rsidP="005C7FFB">
      <w:pPr>
        <w:numPr>
          <w:ilvl w:val="0"/>
          <w:numId w:val="74"/>
        </w:numPr>
        <w:tabs>
          <w:tab w:val="left" w:pos="398"/>
        </w:tabs>
        <w:spacing w:after="0" w:line="240" w:lineRule="auto"/>
        <w:ind w:left="400" w:right="20" w:hanging="160"/>
        <w:jc w:val="both"/>
        <w:rPr>
          <w:color w:val="000000"/>
        </w:rPr>
      </w:pPr>
      <w:r w:rsidRPr="00875375">
        <w:rPr>
          <w:color w:val="000000"/>
        </w:rPr>
        <w:t>умение определять понятия, создавать обобщения, уста</w:t>
      </w:r>
      <w:r w:rsidRPr="00875375">
        <w:rPr>
          <w:color w:val="000000"/>
        </w:rPr>
        <w:softHyphen/>
        <w:t>навливать аналогии, классифицировать, самостоятельно выбирать основания и критерии для классификации, уста</w:t>
      </w:r>
      <w:r w:rsidRPr="00875375">
        <w:rPr>
          <w:color w:val="000000"/>
        </w:rPr>
        <w:softHyphen/>
        <w:t>навливать причинно-следственные связи, строить логичес</w:t>
      </w:r>
      <w:r w:rsidRPr="00875375">
        <w:rPr>
          <w:color w:val="000000"/>
        </w:rPr>
        <w:softHyphen/>
        <w:t>кое рассуждение, умозаключение (индуктивное, дедуктив</w:t>
      </w:r>
      <w:r w:rsidRPr="00875375">
        <w:rPr>
          <w:color w:val="000000"/>
        </w:rPr>
        <w:softHyphen/>
        <w:t>ное и по аналогии) и делать выводы;</w:t>
      </w:r>
    </w:p>
    <w:p w:rsidR="005C7FFB" w:rsidRPr="00875375" w:rsidRDefault="005C7FFB" w:rsidP="005C7FFB">
      <w:pPr>
        <w:numPr>
          <w:ilvl w:val="0"/>
          <w:numId w:val="74"/>
        </w:numPr>
        <w:tabs>
          <w:tab w:val="left" w:pos="398"/>
        </w:tabs>
        <w:spacing w:after="0" w:line="240" w:lineRule="auto"/>
        <w:ind w:left="400" w:right="-1" w:hanging="160"/>
        <w:jc w:val="both"/>
        <w:rPr>
          <w:color w:val="000000"/>
        </w:rPr>
      </w:pPr>
      <w:r w:rsidRPr="00875375">
        <w:rPr>
          <w:color w:val="000000"/>
        </w:rPr>
        <w:t>умение создавать, применять и преобразовывать знаки и символы, модели и схемы для решения учебных и позна</w:t>
      </w:r>
      <w:r w:rsidRPr="00875375">
        <w:rPr>
          <w:color w:val="000000"/>
        </w:rPr>
        <w:softHyphen/>
        <w:t>вательных задач;</w:t>
      </w:r>
    </w:p>
    <w:p w:rsidR="005C7FFB" w:rsidRPr="00875375" w:rsidRDefault="005C7FFB" w:rsidP="005C7FFB">
      <w:pPr>
        <w:numPr>
          <w:ilvl w:val="0"/>
          <w:numId w:val="74"/>
        </w:numPr>
        <w:tabs>
          <w:tab w:val="left" w:pos="403"/>
        </w:tabs>
        <w:spacing w:after="0" w:line="240" w:lineRule="auto"/>
        <w:ind w:left="400" w:right="-1" w:hanging="160"/>
        <w:jc w:val="both"/>
        <w:rPr>
          <w:color w:val="000000"/>
        </w:rPr>
      </w:pPr>
      <w:r w:rsidRPr="00875375">
        <w:rPr>
          <w:color w:val="000000"/>
        </w:rPr>
        <w:t>смысловое чтение;</w:t>
      </w:r>
    </w:p>
    <w:p w:rsidR="005C7FFB" w:rsidRPr="00875375" w:rsidRDefault="005C7FFB" w:rsidP="005C7FFB">
      <w:pPr>
        <w:numPr>
          <w:ilvl w:val="0"/>
          <w:numId w:val="74"/>
        </w:numPr>
        <w:tabs>
          <w:tab w:val="left" w:pos="523"/>
        </w:tabs>
        <w:spacing w:after="0" w:line="240" w:lineRule="auto"/>
        <w:ind w:right="-1"/>
        <w:jc w:val="both"/>
        <w:rPr>
          <w:color w:val="000000"/>
        </w:rPr>
      </w:pPr>
      <w:r w:rsidRPr="00875375">
        <w:rPr>
          <w:color w:val="000000"/>
        </w:rPr>
        <w:t>умение осознанно использовать речевые средства в соответ</w:t>
      </w:r>
      <w:r w:rsidRPr="00875375">
        <w:rPr>
          <w:color w:val="000000"/>
        </w:rPr>
        <w:softHyphen/>
        <w:t>ствии с задачей коммуникации; владение устной и пись</w:t>
      </w:r>
      <w:r w:rsidRPr="00875375">
        <w:rPr>
          <w:color w:val="000000"/>
        </w:rPr>
        <w:softHyphen/>
        <w:t>менной речью;</w:t>
      </w:r>
    </w:p>
    <w:p w:rsidR="005C7FFB" w:rsidRPr="00875375" w:rsidRDefault="005C7FFB" w:rsidP="005C7FFB">
      <w:pPr>
        <w:numPr>
          <w:ilvl w:val="0"/>
          <w:numId w:val="74"/>
        </w:numPr>
        <w:tabs>
          <w:tab w:val="left" w:pos="528"/>
        </w:tabs>
        <w:spacing w:after="0" w:line="240" w:lineRule="auto"/>
        <w:ind w:right="-1"/>
        <w:jc w:val="both"/>
        <w:rPr>
          <w:color w:val="000000"/>
        </w:rPr>
      </w:pPr>
      <w:r w:rsidRPr="00875375">
        <w:rPr>
          <w:color w:val="000000"/>
        </w:rPr>
        <w:t>формирование и развитие компетентности в области ис</w:t>
      </w:r>
      <w:r w:rsidRPr="00875375">
        <w:rPr>
          <w:color w:val="000000"/>
        </w:rPr>
        <w:softHyphen/>
        <w:t>пользования информационно-коммуникационных техноло</w:t>
      </w:r>
      <w:r w:rsidRPr="00875375">
        <w:rPr>
          <w:color w:val="000000"/>
        </w:rPr>
        <w:softHyphen/>
        <w:t>гий (далее ИКТ-компетенции).</w:t>
      </w:r>
    </w:p>
    <w:p w:rsidR="005C7FFB" w:rsidRPr="00875375" w:rsidRDefault="005C7FFB" w:rsidP="005C7FFB">
      <w:pPr>
        <w:ind w:right="-1" w:firstLine="340"/>
        <w:jc w:val="both"/>
        <w:rPr>
          <w:i/>
          <w:iCs/>
          <w:color w:val="000000"/>
        </w:rPr>
      </w:pPr>
      <w:r w:rsidRPr="00875375">
        <w:rPr>
          <w:i/>
          <w:iCs/>
          <w:color w:val="000000"/>
        </w:rPr>
        <w:t>Предметные результаты:</w:t>
      </w:r>
    </w:p>
    <w:p w:rsidR="005C7FFB" w:rsidRPr="00875375" w:rsidRDefault="005C7FFB" w:rsidP="005C7FFB">
      <w:pPr>
        <w:numPr>
          <w:ilvl w:val="0"/>
          <w:numId w:val="74"/>
        </w:numPr>
        <w:tabs>
          <w:tab w:val="left" w:pos="528"/>
        </w:tabs>
        <w:spacing w:after="0" w:line="240" w:lineRule="auto"/>
        <w:ind w:right="-1"/>
        <w:jc w:val="both"/>
        <w:rPr>
          <w:color w:val="000000"/>
        </w:rPr>
      </w:pPr>
      <w:r w:rsidRPr="00875375">
        <w:rPr>
          <w:color w:val="000000"/>
        </w:rPr>
        <w:t>умение использовать термины «информация», «сообще</w:t>
      </w:r>
      <w:r w:rsidRPr="00875375">
        <w:rPr>
          <w:color w:val="000000"/>
        </w:rPr>
        <w:softHyphen/>
        <w:t>ние», «данные», «кодирование», «алгоритм», «программа»; понимание различий между употреблением этих терминов в обыденной речи и в информатике;</w:t>
      </w:r>
    </w:p>
    <w:p w:rsidR="005C7FFB" w:rsidRPr="00875375" w:rsidRDefault="005C7FFB" w:rsidP="005C7FFB">
      <w:pPr>
        <w:numPr>
          <w:ilvl w:val="0"/>
          <w:numId w:val="74"/>
        </w:numPr>
        <w:tabs>
          <w:tab w:val="left" w:pos="528"/>
        </w:tabs>
        <w:spacing w:after="0" w:line="240" w:lineRule="auto"/>
        <w:ind w:right="-1"/>
        <w:jc w:val="both"/>
        <w:rPr>
          <w:color w:val="000000"/>
        </w:rPr>
      </w:pPr>
      <w:r w:rsidRPr="00875375">
        <w:rPr>
          <w:color w:val="000000"/>
        </w:rPr>
        <w:t>умение описывать размер двоичных текстов, используя тер</w:t>
      </w:r>
      <w:r w:rsidRPr="00875375">
        <w:rPr>
          <w:color w:val="000000"/>
        </w:rPr>
        <w:softHyphen/>
        <w:t>мины «бит», «байт» и производные от них; использовать термины, описывающие скорость передачи данных; запи</w:t>
      </w:r>
      <w:r w:rsidRPr="00875375">
        <w:rPr>
          <w:color w:val="000000"/>
        </w:rPr>
        <w:softHyphen/>
        <w:t>сывать в двоичной системе целые числа от 0 до 256;</w:t>
      </w:r>
    </w:p>
    <w:p w:rsidR="005C7FFB" w:rsidRPr="00875375" w:rsidRDefault="005C7FFB" w:rsidP="005C7FFB">
      <w:pPr>
        <w:numPr>
          <w:ilvl w:val="0"/>
          <w:numId w:val="74"/>
        </w:numPr>
        <w:tabs>
          <w:tab w:val="left" w:pos="523"/>
        </w:tabs>
        <w:spacing w:after="0" w:line="240" w:lineRule="auto"/>
        <w:ind w:right="-1"/>
        <w:jc w:val="both"/>
        <w:rPr>
          <w:color w:val="000000"/>
        </w:rPr>
      </w:pPr>
      <w:r w:rsidRPr="00875375">
        <w:rPr>
          <w:color w:val="000000"/>
        </w:rPr>
        <w:t>умение кодировать и декодировать тексты при известной кодовой таблице;</w:t>
      </w:r>
    </w:p>
    <w:p w:rsidR="005C7FFB" w:rsidRPr="00875375" w:rsidRDefault="005C7FFB" w:rsidP="005C7FFB">
      <w:pPr>
        <w:numPr>
          <w:ilvl w:val="0"/>
          <w:numId w:val="74"/>
        </w:numPr>
        <w:tabs>
          <w:tab w:val="left" w:pos="523"/>
        </w:tabs>
        <w:spacing w:after="0" w:line="240" w:lineRule="auto"/>
        <w:ind w:right="-1"/>
        <w:jc w:val="both"/>
        <w:rPr>
          <w:color w:val="000000"/>
        </w:rPr>
      </w:pPr>
      <w:r w:rsidRPr="00875375">
        <w:rPr>
          <w:color w:val="000000"/>
        </w:rPr>
        <w:t>умение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5C7FFB" w:rsidRPr="00875375" w:rsidRDefault="005C7FFB" w:rsidP="005C7FFB">
      <w:pPr>
        <w:numPr>
          <w:ilvl w:val="0"/>
          <w:numId w:val="74"/>
        </w:numPr>
        <w:tabs>
          <w:tab w:val="left" w:pos="523"/>
        </w:tabs>
        <w:spacing w:after="0" w:line="240" w:lineRule="auto"/>
        <w:ind w:right="-1"/>
        <w:jc w:val="both"/>
        <w:rPr>
          <w:color w:val="000000"/>
        </w:rPr>
      </w:pPr>
      <w:r w:rsidRPr="00875375">
        <w:rPr>
          <w:color w:val="000000"/>
        </w:rPr>
        <w:t>умение использовать логические значения, операции и вы</w:t>
      </w:r>
      <w:r w:rsidRPr="00875375">
        <w:rPr>
          <w:color w:val="000000"/>
        </w:rPr>
        <w:softHyphen/>
        <w:t>ражения с ними;</w:t>
      </w:r>
    </w:p>
    <w:p w:rsidR="005C7FFB" w:rsidRPr="00875375" w:rsidRDefault="005C7FFB" w:rsidP="005C7FFB">
      <w:pPr>
        <w:numPr>
          <w:ilvl w:val="0"/>
          <w:numId w:val="74"/>
        </w:numPr>
        <w:tabs>
          <w:tab w:val="left" w:pos="528"/>
        </w:tabs>
        <w:spacing w:after="0" w:line="240" w:lineRule="auto"/>
        <w:ind w:right="-1"/>
        <w:jc w:val="both"/>
        <w:rPr>
          <w:color w:val="000000"/>
        </w:rPr>
      </w:pPr>
      <w:r w:rsidRPr="00875375">
        <w:rPr>
          <w:color w:val="000000"/>
        </w:rPr>
        <w:t>умение формально выполнять алгоритмы, описанные с ис</w:t>
      </w:r>
      <w:r w:rsidRPr="00875375">
        <w:rPr>
          <w:color w:val="000000"/>
        </w:rPr>
        <w:softHyphen/>
        <w:t>пользованием конструкций ветвления (условные операто</w:t>
      </w:r>
      <w:r w:rsidRPr="00875375">
        <w:rPr>
          <w:color w:val="000000"/>
        </w:rPr>
        <w:softHyphen/>
        <w:t>ры) и повторения (циклы), вспомогательных алгоритмов, простых и табличных величин;</w:t>
      </w:r>
    </w:p>
    <w:p w:rsidR="005C7FFB" w:rsidRPr="00875375" w:rsidRDefault="005C7FFB" w:rsidP="005C7FFB">
      <w:pPr>
        <w:numPr>
          <w:ilvl w:val="0"/>
          <w:numId w:val="74"/>
        </w:numPr>
        <w:tabs>
          <w:tab w:val="left" w:pos="528"/>
        </w:tabs>
        <w:spacing w:after="0" w:line="240" w:lineRule="auto"/>
        <w:ind w:right="-1"/>
        <w:jc w:val="both"/>
        <w:rPr>
          <w:color w:val="000000"/>
        </w:rPr>
      </w:pPr>
      <w:r w:rsidRPr="00875375">
        <w:rPr>
          <w:color w:val="000000"/>
        </w:rPr>
        <w:t>умение создавать и выполнять программы для решения несложных алгоритмических задач в выбранной среде программирования;</w:t>
      </w:r>
    </w:p>
    <w:p w:rsidR="005C7FFB" w:rsidRPr="00875375" w:rsidRDefault="005C7FFB" w:rsidP="005C7FFB">
      <w:pPr>
        <w:numPr>
          <w:ilvl w:val="0"/>
          <w:numId w:val="74"/>
        </w:numPr>
        <w:tabs>
          <w:tab w:val="left" w:pos="523"/>
        </w:tabs>
        <w:spacing w:after="0" w:line="240" w:lineRule="auto"/>
        <w:ind w:right="-1"/>
        <w:jc w:val="both"/>
        <w:rPr>
          <w:color w:val="000000"/>
        </w:rPr>
      </w:pPr>
      <w:r w:rsidRPr="00875375">
        <w:rPr>
          <w:color w:val="000000"/>
        </w:rPr>
        <w:t>умение использовать готовые прикладные компьютерные программы и сервисы в выбранной специализации, умение работать с описаниями программ и сервисами;</w:t>
      </w:r>
    </w:p>
    <w:p w:rsidR="005C7FFB" w:rsidRPr="00875375" w:rsidRDefault="005C7FFB" w:rsidP="005C7FFB">
      <w:pPr>
        <w:numPr>
          <w:ilvl w:val="0"/>
          <w:numId w:val="74"/>
        </w:numPr>
        <w:tabs>
          <w:tab w:val="left" w:pos="528"/>
        </w:tabs>
        <w:spacing w:after="0" w:line="240" w:lineRule="auto"/>
        <w:ind w:right="-1"/>
        <w:jc w:val="both"/>
        <w:rPr>
          <w:color w:val="000000"/>
        </w:rPr>
      </w:pPr>
      <w:r w:rsidRPr="00875375">
        <w:rPr>
          <w:color w:val="000000"/>
        </w:rPr>
        <w:t>навыки выбора способа представления данных в зависи</w:t>
      </w:r>
      <w:r w:rsidRPr="00875375">
        <w:rPr>
          <w:color w:val="000000"/>
        </w:rPr>
        <w:softHyphen/>
        <w:t>мости от поставленной задачи.</w:t>
      </w:r>
    </w:p>
    <w:p w:rsidR="005C7FFB" w:rsidRPr="00875375" w:rsidRDefault="005C7FFB" w:rsidP="005C7FFB">
      <w:pPr>
        <w:ind w:right="-1"/>
        <w:jc w:val="center"/>
        <w:rPr>
          <w:rFonts w:eastAsia="Calibri"/>
          <w:b/>
        </w:rPr>
      </w:pPr>
      <w:r w:rsidRPr="00875375">
        <w:rPr>
          <w:rFonts w:eastAsia="Calibri"/>
          <w:b/>
          <w:lang w:val="en-US"/>
        </w:rPr>
        <w:t>V</w:t>
      </w:r>
      <w:r w:rsidRPr="00875375">
        <w:rPr>
          <w:rFonts w:eastAsia="Calibri"/>
          <w:b/>
        </w:rPr>
        <w:t>. Содержание курса</w:t>
      </w:r>
    </w:p>
    <w:p w:rsidR="005C7FFB" w:rsidRPr="00875375" w:rsidRDefault="005C7FFB" w:rsidP="005C7FFB">
      <w:pPr>
        <w:ind w:firstLine="708"/>
        <w:jc w:val="both"/>
        <w:rPr>
          <w:rFonts w:eastAsia="Calibri"/>
        </w:rPr>
      </w:pPr>
      <w:r w:rsidRPr="00875375">
        <w:rPr>
          <w:rFonts w:eastAsia="Calibri"/>
          <w:b/>
        </w:rPr>
        <w:t>Введение в информатику.</w:t>
      </w:r>
      <w:r w:rsidRPr="00875375">
        <w:rPr>
          <w:rFonts w:eastAsia="Calibri"/>
        </w:rPr>
        <w:t xml:space="preserve"> Происхождение термина «информатика». Слово «информация» в обыденной речи. Информация как данные, которые могут быть обработаны автоматизированной системой, и информация как сведения, предназначенные для восприятия человеком. Термин «информация» (данные) в курсе информатики.</w:t>
      </w:r>
    </w:p>
    <w:p w:rsidR="005C7FFB" w:rsidRPr="00875375" w:rsidRDefault="005C7FFB" w:rsidP="005C7FFB">
      <w:pPr>
        <w:jc w:val="both"/>
        <w:rPr>
          <w:rFonts w:eastAsia="Calibri"/>
        </w:rPr>
      </w:pPr>
      <w:r w:rsidRPr="00875375">
        <w:rPr>
          <w:rFonts w:eastAsia="Calibri"/>
        </w:rPr>
        <w:t>Символ. Алфавит — конечное множество символов. Текст — конечная последовательность символов данного алфавита. Расширенный алфавит русского языка. Количество различных текстов данной длины в данном алфавите. Разнообразие языков и алфавитов. Неполнота текстового описания мира. Литературные и научные тексты.</w:t>
      </w:r>
    </w:p>
    <w:p w:rsidR="005C7FFB" w:rsidRPr="00875375" w:rsidRDefault="005C7FFB" w:rsidP="005C7FFB">
      <w:pPr>
        <w:jc w:val="both"/>
        <w:rPr>
          <w:rFonts w:eastAsia="Calibri"/>
        </w:rPr>
      </w:pPr>
      <w:r w:rsidRPr="00875375">
        <w:rPr>
          <w:rFonts w:eastAsia="Calibri"/>
        </w:rPr>
        <w:t>Кодирование символов одного алфавита с помощью кодовых слов в другом алфавите. Кодовая таблица. Декодирование. Постановка вопроса об однозначности декодирования. Двоичные коды с фиксированной длиной кодового слова (8, 16, 32). Примеры. Код ASCII. Кодировки кириллицы. Представление о стандарте Юникод. Знакомство с двоичной системой счисления. Двоичная запись целых чисел в пределах от 0 до 256. Позиционные системы счисления с основанием 8,16 и другие. Возможность численного (цифрового) представления аудио-визуальных данных. Дискретизация. Тезис: все данные в компьютере представляются как тексты в двоичном алфавите (последовательности нулей и единиц). Единицы измерения длины двоичных текстов: бит, байт, производные от них единицы.</w:t>
      </w:r>
    </w:p>
    <w:p w:rsidR="005C7FFB" w:rsidRPr="00875375" w:rsidRDefault="005C7FFB" w:rsidP="005C7FFB">
      <w:pPr>
        <w:jc w:val="both"/>
        <w:rPr>
          <w:rFonts w:eastAsia="Calibri"/>
        </w:rPr>
      </w:pPr>
      <w:r w:rsidRPr="00875375">
        <w:rPr>
          <w:rFonts w:eastAsia="Calibri"/>
        </w:rPr>
        <w:t>Устройство компьютера. Основные аппаратные компоненты современного компьютера: процессор, оперативная память, внешняя (энергонезависимая) память, устройства ввода-вывода. Роль программ при использовании компьютера. Понятие о носителях информации, используемых в ИКТ, их истории и перспективах. Представление об объёмах данных и скоростях доступа, характерных для различных видов носителей.</w:t>
      </w:r>
    </w:p>
    <w:p w:rsidR="005C7FFB" w:rsidRPr="00875375" w:rsidRDefault="005C7FFB" w:rsidP="005C7FFB">
      <w:pPr>
        <w:jc w:val="both"/>
        <w:rPr>
          <w:rFonts w:eastAsia="Calibri"/>
        </w:rPr>
      </w:pPr>
      <w:r w:rsidRPr="00875375">
        <w:rPr>
          <w:rFonts w:eastAsia="Calibri"/>
        </w:rPr>
        <w:t>Представление о тенденциях развития компьютеров и их компонент, о темпах роста характеристик компьютеров, о физических ограничениях значений характеристик. Супер компьютеры. Представление об их устройстве, использовании и перспективах. Знакомство с параллельными вычислениями.</w:t>
      </w:r>
    </w:p>
    <w:p w:rsidR="005C7FFB" w:rsidRPr="00875375" w:rsidRDefault="005C7FFB" w:rsidP="005C7FFB">
      <w:pPr>
        <w:jc w:val="both"/>
        <w:rPr>
          <w:rFonts w:eastAsia="Calibri"/>
        </w:rPr>
      </w:pPr>
      <w:r w:rsidRPr="00875375">
        <w:rPr>
          <w:rFonts w:eastAsia="Calibri"/>
        </w:rPr>
        <w:t>Простейшие математические модели. Их отличия от натурных моделей и от словесных (литературных) описаний. Использование компьютеров при математическом моделировании. Понятие о моделировании (в широком смысле) при восприятии мира человеком.</w:t>
      </w:r>
    </w:p>
    <w:p w:rsidR="005C7FFB" w:rsidRPr="00875375" w:rsidRDefault="005C7FFB" w:rsidP="005C7FFB">
      <w:pPr>
        <w:jc w:val="both"/>
        <w:rPr>
          <w:rFonts w:eastAsia="Calibri"/>
        </w:rPr>
      </w:pPr>
      <w:r w:rsidRPr="00875375">
        <w:rPr>
          <w:rFonts w:eastAsia="Calibri"/>
        </w:rPr>
        <w:t>Знакомство с графами, деревьями и списками. Их применение при описании природных и общественных явлений.</w:t>
      </w:r>
    </w:p>
    <w:p w:rsidR="005C7FFB" w:rsidRPr="00875375" w:rsidRDefault="005C7FFB" w:rsidP="005C7FFB">
      <w:pPr>
        <w:jc w:val="both"/>
        <w:rPr>
          <w:rFonts w:eastAsia="Calibri"/>
        </w:rPr>
      </w:pPr>
      <w:r w:rsidRPr="00875375">
        <w:rPr>
          <w:rFonts w:eastAsia="Calibri"/>
        </w:rPr>
        <w:t>Алгоритмы и элементы программирования. Понятие исполнителя. Состояния, возможные обстановки и система команд исполнителя. Конечность набора команд. Команды-приказы и команды-запросы. Отказ исполнителя от выполнения команды, недопустимой при данных состоянии и обстановке. Необходимость формального описания исполнителя.</w:t>
      </w:r>
    </w:p>
    <w:p w:rsidR="005C7FFB" w:rsidRPr="00875375" w:rsidRDefault="005C7FFB" w:rsidP="005C7FFB">
      <w:pPr>
        <w:jc w:val="both"/>
        <w:rPr>
          <w:rFonts w:eastAsia="Calibri"/>
        </w:rPr>
      </w:pPr>
      <w:r w:rsidRPr="00875375">
        <w:rPr>
          <w:rFonts w:eastAsia="Calibri"/>
        </w:rPr>
        <w:t>Понятие алгоритма как описания плана целенаправленных действий по управлению исполнителем (исполнителями) в зависимости от заданных начальных данных. Алгоритмический язык — формальный язык для записи алгоритмов. Программа —</w:t>
      </w:r>
    </w:p>
    <w:p w:rsidR="005C7FFB" w:rsidRPr="00875375" w:rsidRDefault="005C7FFB" w:rsidP="005C7FFB">
      <w:pPr>
        <w:jc w:val="both"/>
        <w:rPr>
          <w:rFonts w:eastAsia="Calibri"/>
        </w:rPr>
      </w:pPr>
      <w:r w:rsidRPr="00875375">
        <w:rPr>
          <w:rFonts w:eastAsia="Calibri"/>
        </w:rPr>
        <w:t>запись алгоритма на алгоритмическом языке. Компьютер — автоматическое устройство, способное управлять исполнителями по заранее составленной программе. Различие: исполнитель выполняет команды, компьютер выполняет программу.</w:t>
      </w:r>
    </w:p>
    <w:p w:rsidR="005C7FFB" w:rsidRPr="00875375" w:rsidRDefault="005C7FFB" w:rsidP="005C7FFB">
      <w:pPr>
        <w:jc w:val="both"/>
        <w:rPr>
          <w:rFonts w:eastAsia="Calibri"/>
        </w:rPr>
      </w:pPr>
      <w:r w:rsidRPr="00875375">
        <w:rPr>
          <w:rFonts w:eastAsia="Calibri"/>
        </w:rPr>
        <w:t>Управление. Сигнал. Обратная связь. Пример: компьютер и управляемый им исполнитель.</w:t>
      </w:r>
    </w:p>
    <w:p w:rsidR="005C7FFB" w:rsidRPr="00875375" w:rsidRDefault="005C7FFB" w:rsidP="005C7FFB">
      <w:pPr>
        <w:jc w:val="both"/>
        <w:rPr>
          <w:rFonts w:eastAsia="Calibri"/>
        </w:rPr>
      </w:pPr>
      <w:r w:rsidRPr="00875375">
        <w:rPr>
          <w:rFonts w:eastAsia="Calibri"/>
        </w:rPr>
        <w:t>Линейные программы. Их ограниченность: невозможность предусмотреть различное поведение при различных исходных данных (пример — решение квадратного уравнения).</w:t>
      </w:r>
    </w:p>
    <w:p w:rsidR="005C7FFB" w:rsidRPr="00875375" w:rsidRDefault="005C7FFB" w:rsidP="005C7FFB">
      <w:pPr>
        <w:jc w:val="both"/>
        <w:rPr>
          <w:rFonts w:eastAsia="Calibri"/>
        </w:rPr>
      </w:pPr>
      <w:r w:rsidRPr="00875375">
        <w:rPr>
          <w:rFonts w:eastAsia="Calibri"/>
        </w:rPr>
        <w:t>Логические значения. Получение логических значений путём сравнения чисел. Логические операции «и», «или», «не».</w:t>
      </w:r>
    </w:p>
    <w:p w:rsidR="005C7FFB" w:rsidRPr="00875375" w:rsidRDefault="005C7FFB" w:rsidP="005C7FFB">
      <w:pPr>
        <w:jc w:val="both"/>
        <w:rPr>
          <w:rFonts w:eastAsia="Calibri"/>
        </w:rPr>
      </w:pPr>
      <w:r w:rsidRPr="00875375">
        <w:rPr>
          <w:rFonts w:eastAsia="Calibri"/>
        </w:rPr>
        <w:t>Простые и составные условия (утверждения). Соблюдение и несоблюдение условия (истинность и ложность утверждения). Формы записи составных условий (логических выражений).</w:t>
      </w:r>
    </w:p>
    <w:p w:rsidR="005C7FFB" w:rsidRPr="00875375" w:rsidRDefault="005C7FFB" w:rsidP="005C7FFB">
      <w:pPr>
        <w:jc w:val="both"/>
        <w:rPr>
          <w:rFonts w:eastAsia="Calibri"/>
        </w:rPr>
      </w:pPr>
      <w:r w:rsidRPr="00875375">
        <w:rPr>
          <w:rFonts w:eastAsia="Calibri"/>
        </w:rPr>
        <w:t>Конструкции ветвления (условный оператор) и повторения (операторы цикла в форме «пока» и «для каждого»).</w:t>
      </w:r>
    </w:p>
    <w:p w:rsidR="005C7FFB" w:rsidRPr="00875375" w:rsidRDefault="005C7FFB" w:rsidP="005C7FFB">
      <w:pPr>
        <w:jc w:val="both"/>
        <w:rPr>
          <w:rFonts w:eastAsia="Calibri"/>
        </w:rPr>
      </w:pPr>
      <w:r w:rsidRPr="00875375">
        <w:rPr>
          <w:rFonts w:eastAsia="Calibri"/>
        </w:rPr>
        <w:t>Вспомогательные алгоритмы (подпрограммы).</w:t>
      </w:r>
    </w:p>
    <w:p w:rsidR="005C7FFB" w:rsidRPr="00875375" w:rsidRDefault="005C7FFB" w:rsidP="005C7FFB">
      <w:pPr>
        <w:jc w:val="both"/>
        <w:rPr>
          <w:rFonts w:eastAsia="Calibri"/>
        </w:rPr>
      </w:pPr>
      <w:r w:rsidRPr="00875375">
        <w:rPr>
          <w:rFonts w:eastAsia="Calibri"/>
        </w:rPr>
        <w:t>Понятие простой величины (переменной). Типы величин: целые, вещественные, символьные, строковые, логические. Знакомство с табличными величинами (массивами). Представление о структурах данных.</w:t>
      </w:r>
    </w:p>
    <w:p w:rsidR="005C7FFB" w:rsidRPr="00875375" w:rsidRDefault="005C7FFB" w:rsidP="005C7FFB">
      <w:pPr>
        <w:jc w:val="both"/>
        <w:rPr>
          <w:rFonts w:eastAsia="Calibri"/>
        </w:rPr>
      </w:pPr>
      <w:r w:rsidRPr="00875375">
        <w:rPr>
          <w:rFonts w:eastAsia="Calibri"/>
        </w:rPr>
        <w:t>Примеры коротких программ, выполняющих много шагов по обработке небольшого объёма данных; примеры коротких программ, выполняющих обработку большого объёма данных.</w:t>
      </w:r>
    </w:p>
    <w:p w:rsidR="005C7FFB" w:rsidRPr="00875375" w:rsidRDefault="005C7FFB" w:rsidP="005C7FFB">
      <w:pPr>
        <w:ind w:right="-1"/>
        <w:jc w:val="both"/>
        <w:rPr>
          <w:rFonts w:eastAsia="Calibri"/>
        </w:rPr>
      </w:pPr>
      <w:r w:rsidRPr="00875375">
        <w:rPr>
          <w:rFonts w:eastAsia="Calibri"/>
        </w:rPr>
        <w:t>Примеры задач управления исполнителями и обработки числовых данных. Реализация алгоритмов решения этих задач в выбранной среде программирования. Примеры задач с использованием графов, деревьев, строк.</w:t>
      </w:r>
    </w:p>
    <w:p w:rsidR="005C7FFB" w:rsidRPr="00875375" w:rsidRDefault="005C7FFB" w:rsidP="005C7FFB">
      <w:pPr>
        <w:ind w:right="-1"/>
        <w:jc w:val="both"/>
        <w:rPr>
          <w:rFonts w:eastAsia="Calibri"/>
        </w:rPr>
      </w:pPr>
      <w:r w:rsidRPr="00875375">
        <w:rPr>
          <w:rFonts w:eastAsia="Calibri"/>
        </w:rPr>
        <w:t>Понятие о мерах сложности алгоритма (время выполнения, размер используемой памяти). Зависимость времени выполнения и размера используемой памяти от размера исходных данных. Понятие об этапах разработки программ и приёмах отладки программ.</w:t>
      </w:r>
    </w:p>
    <w:p w:rsidR="005C7FFB" w:rsidRPr="00875375" w:rsidRDefault="005C7FFB" w:rsidP="005C7FFB">
      <w:pPr>
        <w:ind w:right="-1"/>
        <w:jc w:val="both"/>
        <w:rPr>
          <w:rFonts w:eastAsia="Calibri"/>
        </w:rPr>
      </w:pPr>
      <w:r w:rsidRPr="00875375">
        <w:rPr>
          <w:rFonts w:eastAsia="Calibri"/>
        </w:rPr>
        <w:t>Использование программных систем и сервисов. Программные компоненты современного компьютера: операционная система, файловые менеджеры, редакторы текстов и др. Внешние программные сервисы: почтовая служба, справочные службы (карты, расписания и т. п.), поисковые службы, службы обновления программного обеспечения и др. Компьютерные вирусы и другие вредоносные программы; защита от них.</w:t>
      </w:r>
    </w:p>
    <w:p w:rsidR="005C7FFB" w:rsidRPr="00875375" w:rsidRDefault="005C7FFB" w:rsidP="005C7FFB">
      <w:pPr>
        <w:ind w:right="-1"/>
        <w:jc w:val="both"/>
        <w:rPr>
          <w:rFonts w:eastAsia="Calibri"/>
        </w:rPr>
      </w:pPr>
      <w:r w:rsidRPr="00875375">
        <w:rPr>
          <w:rFonts w:eastAsia="Calibri"/>
        </w:rPr>
        <w:t>Файл. Характерные размеры файлов (примеры: тексты, видео, результаты наблюдений и моделирования). Файловая система. Каталог (директория). Файловые менеджеры. Операции с файлами. Оперирование файлами и каталогами в наглядно- графической форме. Архивирование и разархивирование.</w:t>
      </w:r>
    </w:p>
    <w:p w:rsidR="005C7FFB" w:rsidRPr="00875375" w:rsidRDefault="005C7FFB" w:rsidP="005C7FFB">
      <w:pPr>
        <w:ind w:right="-1"/>
        <w:jc w:val="both"/>
        <w:rPr>
          <w:rFonts w:eastAsia="Calibri"/>
        </w:rPr>
      </w:pPr>
      <w:r w:rsidRPr="00875375">
        <w:rPr>
          <w:rFonts w:eastAsia="Calibri"/>
        </w:rPr>
        <w:t>Обработка текстов. Текстовый редактор. Операции редактирования. Создание структурированного текста. Проверка правописания, словари. Специальные средства редактирования: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5C7FFB" w:rsidRPr="00875375" w:rsidRDefault="005C7FFB" w:rsidP="005C7FFB">
      <w:pPr>
        <w:ind w:right="-1"/>
        <w:jc w:val="both"/>
        <w:rPr>
          <w:rFonts w:eastAsia="Calibri"/>
        </w:rPr>
      </w:pPr>
      <w:r w:rsidRPr="00875375">
        <w:rPr>
          <w:rFonts w:eastAsia="Calibri"/>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5C7FFB" w:rsidRPr="00875375" w:rsidRDefault="005C7FFB" w:rsidP="005C7FFB">
      <w:pPr>
        <w:ind w:right="-1"/>
        <w:jc w:val="both"/>
        <w:rPr>
          <w:rFonts w:eastAsia="Calibri"/>
        </w:rPr>
      </w:pPr>
      <w:r w:rsidRPr="00875375">
        <w:rPr>
          <w:rFonts w:eastAsia="Calibri"/>
        </w:rPr>
        <w:t>Представление о задаче поиска информации в файловой системе, базе данных, Интернете. Запросы по одному и нескольким признакам. Методика и средства поиска информации.</w:t>
      </w:r>
    </w:p>
    <w:p w:rsidR="005C7FFB" w:rsidRPr="00875375" w:rsidRDefault="005C7FFB" w:rsidP="005C7FFB">
      <w:pPr>
        <w:ind w:right="-1"/>
        <w:jc w:val="both"/>
        <w:rPr>
          <w:rFonts w:eastAsia="Calibri"/>
        </w:rPr>
      </w:pPr>
      <w:r w:rsidRPr="00875375">
        <w:rPr>
          <w:rFonts w:eastAsia="Calibri"/>
        </w:rPr>
        <w:t>Гипертекст. Браузеры. Компьютерные энциклопедии и компьютерные словари. Компьютерные карты и другие справочные системы. Подготовка презентаций. Графические редакторы. Создание интернет-сайтов.</w:t>
      </w:r>
    </w:p>
    <w:p w:rsidR="005C7FFB" w:rsidRPr="00875375" w:rsidRDefault="005C7FFB" w:rsidP="005C7FFB">
      <w:pPr>
        <w:ind w:right="-1"/>
        <w:jc w:val="both"/>
        <w:rPr>
          <w:rFonts w:eastAsia="Calibri"/>
        </w:rPr>
      </w:pPr>
      <w:r w:rsidRPr="00875375">
        <w:rPr>
          <w:rFonts w:eastAsia="Calibri"/>
        </w:rPr>
        <w:t>Работа в информационном пространстве. 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Постановка вопроса о количестве информации, содержащейся в сообщении. Размер (длина) текста как мера количества информации. Подход А. Н. Колмогорова к определению количества информации.</w:t>
      </w:r>
    </w:p>
    <w:p w:rsidR="005C7FFB" w:rsidRPr="00875375" w:rsidRDefault="005C7FFB" w:rsidP="005C7FFB">
      <w:pPr>
        <w:ind w:right="-1"/>
        <w:jc w:val="both"/>
        <w:rPr>
          <w:rFonts w:eastAsia="Calibri"/>
        </w:rPr>
      </w:pPr>
      <w:r w:rsidRPr="00875375">
        <w:rPr>
          <w:rFonts w:eastAsia="Calibri"/>
        </w:rPr>
        <w:t>Роль компьютеров и ИКТ при передаче и обработке информации. Информационно-компьютерные сети. Интернет. Сетевое хранение данных. Основные этапы и тенденции развития ИКТ. Виды деятельности в Интернете. Приёмы, повышающие безопасность работы в Интернете. Проблема достоверности полученной информации. Электронная подпись, сертифицированные сайты и документы. Стандарты в сфере информатики и ИКТ. Примеры стандартов докомпьютерной и компьютерной эры. Личная информация, средства её защиты. Организация личного информационного пространства.</w:t>
      </w:r>
    </w:p>
    <w:p w:rsidR="005C7FFB" w:rsidRPr="00875375" w:rsidRDefault="005C7FFB" w:rsidP="005C7FFB">
      <w:pPr>
        <w:ind w:right="-1"/>
        <w:jc w:val="both"/>
        <w:rPr>
          <w:rFonts w:eastAsia="Calibri"/>
        </w:rPr>
      </w:pPr>
      <w:r w:rsidRPr="00875375">
        <w:rPr>
          <w:rFonts w:eastAsia="Calibri"/>
        </w:rPr>
        <w:t>Гигиенические, эргономические и технические условия эксплуатации средств ИКТ. Экономические, правовые и этические аспекты использования компьютеров и средств связи.</w:t>
      </w:r>
    </w:p>
    <w:p w:rsidR="005C7FFB" w:rsidRPr="00D93415" w:rsidRDefault="005C7FFB" w:rsidP="005C7FFB">
      <w:pPr>
        <w:rPr>
          <w:rFonts w:eastAsia="Calibri"/>
        </w:rPr>
      </w:pPr>
    </w:p>
    <w:p w:rsidR="005C7FFB" w:rsidRPr="00D93415" w:rsidRDefault="005C7FFB" w:rsidP="005C7FFB">
      <w:pPr>
        <w:jc w:val="center"/>
        <w:rPr>
          <w:rFonts w:eastAsia="Calibri"/>
          <w:b/>
        </w:rPr>
      </w:pPr>
      <w:r w:rsidRPr="00D93415">
        <w:rPr>
          <w:rFonts w:eastAsia="Calibri"/>
          <w:b/>
          <w:lang w:val="en-US"/>
        </w:rPr>
        <w:t>VI</w:t>
      </w:r>
      <w:r w:rsidRPr="00D93415">
        <w:rPr>
          <w:rFonts w:eastAsia="Calibri"/>
          <w:b/>
        </w:rPr>
        <w:t>. Тематическое планирование</w:t>
      </w:r>
    </w:p>
    <w:p w:rsidR="005C7FFB" w:rsidRPr="00D93415" w:rsidRDefault="005C7FFB" w:rsidP="005C7FFB">
      <w:pPr>
        <w:rPr>
          <w:rFonts w:eastAsia="Calibri"/>
        </w:rPr>
      </w:pPr>
    </w:p>
    <w:tbl>
      <w:tblPr>
        <w:tblpPr w:leftFromText="180" w:rightFromText="180" w:vertAnchor="text" w:tblpXSpec="center" w:tblpY="1"/>
        <w:tblOverlap w:val="never"/>
        <w:tblW w:w="14894" w:type="dxa"/>
        <w:jc w:val="center"/>
        <w:tblLayout w:type="fixed"/>
        <w:tblCellMar>
          <w:left w:w="10" w:type="dxa"/>
          <w:right w:w="10" w:type="dxa"/>
        </w:tblCellMar>
        <w:tblLook w:val="0000" w:firstRow="0" w:lastRow="0" w:firstColumn="0" w:lastColumn="0" w:noHBand="0" w:noVBand="0"/>
      </w:tblPr>
      <w:tblGrid>
        <w:gridCol w:w="5680"/>
        <w:gridCol w:w="284"/>
        <w:gridCol w:w="142"/>
        <w:gridCol w:w="425"/>
        <w:gridCol w:w="567"/>
        <w:gridCol w:w="283"/>
        <w:gridCol w:w="1418"/>
        <w:gridCol w:w="283"/>
        <w:gridCol w:w="142"/>
        <w:gridCol w:w="567"/>
        <w:gridCol w:w="284"/>
        <w:gridCol w:w="4819"/>
      </w:tblGrid>
      <w:tr w:rsidR="005C7FFB" w:rsidRPr="00D93415" w:rsidTr="00DE56D8">
        <w:trPr>
          <w:trHeight w:val="279"/>
          <w:jc w:val="center"/>
        </w:trPr>
        <w:tc>
          <w:tcPr>
            <w:tcW w:w="7381" w:type="dxa"/>
            <w:gridSpan w:val="6"/>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ind w:left="860"/>
              <w:rPr>
                <w:rFonts w:eastAsia="Calibri"/>
                <w:b/>
                <w:bCs/>
                <w:color w:val="000000"/>
              </w:rPr>
            </w:pPr>
            <w:r w:rsidRPr="00875375">
              <w:rPr>
                <w:rFonts w:eastAsia="Calibri"/>
                <w:b/>
                <w:bCs/>
                <w:color w:val="000000"/>
              </w:rPr>
              <w:t>Основное содержание по темам</w:t>
            </w:r>
          </w:p>
        </w:tc>
        <w:tc>
          <w:tcPr>
            <w:tcW w:w="7513" w:type="dxa"/>
            <w:gridSpan w:val="6"/>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spacing w:line="211" w:lineRule="exact"/>
              <w:jc w:val="center"/>
              <w:rPr>
                <w:rFonts w:eastAsia="Calibri"/>
                <w:b/>
                <w:bCs/>
                <w:color w:val="000000"/>
              </w:rPr>
            </w:pPr>
            <w:r w:rsidRPr="00875375">
              <w:rPr>
                <w:rFonts w:eastAsia="Calibri"/>
                <w:b/>
                <w:bCs/>
                <w:color w:val="000000"/>
              </w:rPr>
              <w:t>Характеристика основных видов деятельности учащихся</w:t>
            </w:r>
          </w:p>
        </w:tc>
      </w:tr>
      <w:tr w:rsidR="005C7FFB" w:rsidRPr="00D93415" w:rsidTr="00DE56D8">
        <w:trPr>
          <w:trHeight w:val="268"/>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ind w:left="4200"/>
              <w:rPr>
                <w:rFonts w:eastAsia="Calibri"/>
                <w:b/>
                <w:bCs/>
                <w:color w:val="000000"/>
              </w:rPr>
            </w:pPr>
            <w:r w:rsidRPr="00875375">
              <w:rPr>
                <w:rFonts w:eastAsia="Calibri"/>
                <w:b/>
                <w:bCs/>
                <w:color w:val="000000"/>
              </w:rPr>
              <w:t>Вводный урок (1 ч)</w:t>
            </w:r>
          </w:p>
        </w:tc>
      </w:tr>
      <w:tr w:rsidR="005C7FFB" w:rsidRPr="00D93415" w:rsidTr="00DE56D8">
        <w:trPr>
          <w:trHeight w:val="542"/>
          <w:jc w:val="center"/>
        </w:trPr>
        <w:tc>
          <w:tcPr>
            <w:tcW w:w="6531" w:type="dxa"/>
            <w:gridSpan w:val="4"/>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b/>
                <w:bCs/>
                <w:color w:val="000000"/>
              </w:rPr>
            </w:pPr>
            <w:r w:rsidRPr="00D93415">
              <w:rPr>
                <w:rFonts w:eastAsia="Calibri"/>
              </w:rPr>
              <w:t>Происхождение термина «информатика». Употребле</w:t>
            </w:r>
            <w:r w:rsidRPr="00D93415">
              <w:rPr>
                <w:rFonts w:eastAsia="Calibri"/>
              </w:rPr>
              <w:softHyphen/>
              <w:t>ние корня «информ»: информационный объект (при</w:t>
            </w:r>
            <w:r w:rsidRPr="00D93415">
              <w:rPr>
                <w:rFonts w:eastAsia="Calibri"/>
              </w:rPr>
              <w:softHyphen/>
              <w:t>мерный синоним: данные), процесс передачи истин</w:t>
            </w:r>
            <w:r w:rsidRPr="00D93415">
              <w:rPr>
                <w:rFonts w:eastAsia="Calibri"/>
              </w:rPr>
              <w:softHyphen/>
              <w:t>ной или ложной информации человеку (примерные синонимы: информирование/дезинформирование, пример использования - «средства массовой инфор</w:t>
            </w:r>
            <w:r w:rsidRPr="00D93415">
              <w:rPr>
                <w:rFonts w:eastAsia="Calibri"/>
              </w:rPr>
              <w:softHyphen/>
              <w:t>мации»), информационный процесс (передача дан</w:t>
            </w:r>
            <w:r w:rsidRPr="00D93415">
              <w:rPr>
                <w:rFonts w:eastAsia="Calibri"/>
              </w:rPr>
              <w:softHyphen/>
              <w:t>ных, преобразование данных). Многогранность тер</w:t>
            </w:r>
            <w:r w:rsidRPr="00D93415">
              <w:rPr>
                <w:rFonts w:eastAsia="Calibri"/>
              </w:rPr>
              <w:softHyphen/>
              <w:t>минов, связанных со словом «информация». Необхо</w:t>
            </w:r>
            <w:r w:rsidRPr="00D93415">
              <w:rPr>
                <w:rFonts w:eastAsia="Calibri"/>
              </w:rPr>
              <w:softHyphen/>
              <w:t>димость и целесообразность сужения и конкретизации этих терминов в школьном курсе ин</w:t>
            </w:r>
            <w:r w:rsidRPr="00D93415">
              <w:rPr>
                <w:rFonts w:eastAsia="Calibri"/>
              </w:rPr>
              <w:softHyphen/>
              <w:t>форматики: курс сконцентрирован на изучении мето</w:t>
            </w:r>
            <w:r w:rsidRPr="00D93415">
              <w:rPr>
                <w:rFonts w:eastAsia="Calibri"/>
              </w:rPr>
              <w:softHyphen/>
              <w:t>дов передачи, анализа и преобразования дискретных данных (целых чисел или текстов) с помощью авто</w:t>
            </w:r>
            <w:r w:rsidRPr="00D93415">
              <w:rPr>
                <w:rFonts w:eastAsia="Calibri"/>
              </w:rPr>
              <w:softHyphen/>
              <w:t>матических устройств, в курсе опущены сложные проблемы обработки информации и принятия реше</w:t>
            </w:r>
            <w:r w:rsidRPr="00D93415">
              <w:rPr>
                <w:rFonts w:eastAsia="Calibri"/>
              </w:rPr>
              <w:softHyphen/>
              <w:t>ний человеческим мозгом (сознанием человека). Тезис: информационные объекты и информационные</w:t>
            </w:r>
          </w:p>
        </w:tc>
        <w:tc>
          <w:tcPr>
            <w:tcW w:w="8363" w:type="dxa"/>
            <w:gridSpan w:val="8"/>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rPr>
                <w:rFonts w:eastAsia="Calibri"/>
              </w:rPr>
            </w:pPr>
            <w:r w:rsidRPr="00875375">
              <w:rPr>
                <w:rFonts w:eastAsia="Calibri"/>
              </w:rPr>
              <w:t>Аналитическая деятельность:</w:t>
            </w:r>
          </w:p>
          <w:p w:rsidR="005C7FFB" w:rsidRPr="00875375" w:rsidRDefault="005C7FFB" w:rsidP="00DE56D8">
            <w:pPr>
              <w:rPr>
                <w:rFonts w:eastAsia="Calibri"/>
                <w:bCs/>
                <w:color w:val="000000"/>
              </w:rPr>
            </w:pPr>
            <w:r w:rsidRPr="00875375">
              <w:rPr>
                <w:rFonts w:eastAsia="Calibri"/>
                <w:bCs/>
                <w:color w:val="000000"/>
              </w:rPr>
              <w:t>процессы могут существовать только в реальном физическом мире.</w:t>
            </w:r>
          </w:p>
          <w:p w:rsidR="005C7FFB" w:rsidRPr="00875375" w:rsidRDefault="005C7FFB" w:rsidP="00DE56D8">
            <w:pPr>
              <w:rPr>
                <w:rFonts w:eastAsia="Calibri"/>
                <w:bCs/>
                <w:color w:val="000000"/>
              </w:rPr>
            </w:pPr>
            <w:r w:rsidRPr="00875375">
              <w:rPr>
                <w:rFonts w:eastAsia="Calibri"/>
                <w:bCs/>
                <w:color w:val="000000"/>
              </w:rPr>
              <w:t>Непрерывность восприятия мира человеком и дискретность словесного описания. Соответствие «текст» - «образ». Понятие об образном мышлении (моделировании в широком смысле) при восприятии мира человеком. Возможность описания непрерывных объектов и процессов с помощью дискретных моделей</w:t>
            </w:r>
          </w:p>
          <w:p w:rsidR="005C7FFB" w:rsidRPr="00875375" w:rsidRDefault="005C7FFB" w:rsidP="00DE56D8">
            <w:pPr>
              <w:tabs>
                <w:tab w:val="left" w:pos="261"/>
              </w:tabs>
              <w:rPr>
                <w:rFonts w:eastAsia="Calibri"/>
                <w:bCs/>
                <w:color w:val="000000"/>
              </w:rPr>
            </w:pPr>
            <w:r w:rsidRPr="00875375">
              <w:rPr>
                <w:rFonts w:eastAsia="Calibri"/>
                <w:bCs/>
                <w:color w:val="000000"/>
              </w:rPr>
              <w:t>•</w:t>
            </w:r>
            <w:r w:rsidRPr="00875375">
              <w:rPr>
                <w:rFonts w:eastAsia="Calibri"/>
                <w:bCs/>
                <w:color w:val="000000"/>
              </w:rPr>
              <w:tab/>
              <w:t>пояснять смысл употребления слова «информация» в обыденной речи (подбирать синонимы);</w:t>
            </w:r>
          </w:p>
          <w:p w:rsidR="005C7FFB" w:rsidRPr="00875375" w:rsidRDefault="005C7FFB" w:rsidP="00DE56D8">
            <w:pPr>
              <w:tabs>
                <w:tab w:val="left" w:pos="261"/>
              </w:tabs>
              <w:jc w:val="both"/>
              <w:rPr>
                <w:rFonts w:ascii="Calibri" w:eastAsia="Calibri" w:hAnsi="Calibri" w:cs="Calibri"/>
                <w:b/>
                <w:bCs/>
                <w:color w:val="000000"/>
              </w:rPr>
            </w:pPr>
            <w:r w:rsidRPr="00875375">
              <w:rPr>
                <w:rFonts w:eastAsia="Calibri"/>
                <w:bCs/>
                <w:color w:val="000000"/>
              </w:rPr>
              <w:t>•</w:t>
            </w:r>
            <w:r w:rsidRPr="00875375">
              <w:rPr>
                <w:rFonts w:eastAsia="Calibri"/>
                <w:bCs/>
                <w:color w:val="000000"/>
              </w:rPr>
              <w:tab/>
              <w:t>приводить примеры различных способов передачи сведений (произнесение при разговоре по телефону фразы «Меня зовут Женя», передача соседу по парте шпаргалки с текстом «Волга впадает в Каспийское море», заполнение на компьютере заказа на покупку в интернет-магазине книги «Робинзон Крузо») и пояснять, какие физические процессы при этом происходят</w:t>
            </w:r>
          </w:p>
        </w:tc>
      </w:tr>
      <w:tr w:rsidR="005C7FFB" w:rsidRPr="00D93415" w:rsidTr="00DE56D8">
        <w:trPr>
          <w:trHeight w:val="542"/>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keepNext/>
              <w:keepLines/>
              <w:ind w:left="1600"/>
              <w:jc w:val="center"/>
              <w:outlineLvl w:val="2"/>
              <w:rPr>
                <w:rFonts w:eastAsia="Calibri"/>
                <w:b/>
              </w:rPr>
            </w:pPr>
            <w:bookmarkStart w:id="105" w:name="bookmark9"/>
            <w:r w:rsidRPr="00875375">
              <w:rPr>
                <w:rFonts w:eastAsia="Calibri"/>
                <w:b/>
              </w:rPr>
              <w:t>1. Введение в информатику (17 ч)</w:t>
            </w:r>
            <w:bookmarkEnd w:id="105"/>
          </w:p>
          <w:p w:rsidR="005C7FFB" w:rsidRPr="00875375" w:rsidRDefault="005C7FFB" w:rsidP="00DE56D8">
            <w:pPr>
              <w:jc w:val="center"/>
              <w:rPr>
                <w:rFonts w:eastAsia="Calibri"/>
                <w:b/>
                <w:bCs/>
                <w:color w:val="000000"/>
              </w:rPr>
            </w:pPr>
            <w:r w:rsidRPr="00875375">
              <w:rPr>
                <w:rFonts w:eastAsia="Calibri"/>
                <w:b/>
                <w:bCs/>
                <w:color w:val="000000"/>
              </w:rPr>
              <w:t>1.1. Алфавит. Символ. Текст. Представление данных в виде текстов</w:t>
            </w:r>
          </w:p>
        </w:tc>
      </w:tr>
      <w:tr w:rsidR="005C7FFB" w:rsidRPr="00D93415" w:rsidTr="00DE56D8">
        <w:trPr>
          <w:trHeight w:val="542"/>
          <w:jc w:val="center"/>
        </w:trPr>
        <w:tc>
          <w:tcPr>
            <w:tcW w:w="9791" w:type="dxa"/>
            <w:gridSpan w:val="10"/>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ind w:left="20" w:right="20"/>
              <w:jc w:val="both"/>
              <w:rPr>
                <w:rFonts w:eastAsia="Calibri"/>
              </w:rPr>
            </w:pPr>
            <w:r w:rsidRPr="00875375">
              <w:rPr>
                <w:rFonts w:eastAsia="Calibri"/>
              </w:rPr>
              <w:t>Алфавит. Расширенный алфавит русского языка (бук</w:t>
            </w:r>
            <w:r w:rsidRPr="00875375">
              <w:rPr>
                <w:rFonts w:eastAsia="Calibri"/>
              </w:rPr>
              <w:softHyphen/>
              <w:t>вы, цифры, пробел, знаки препинания, специальные знаки). Удобная терминология: символ-любой эле</w:t>
            </w:r>
            <w:r w:rsidRPr="00875375">
              <w:rPr>
                <w:rFonts w:eastAsia="Calibri"/>
              </w:rPr>
              <w:softHyphen/>
              <w:t>мент алфавита.</w:t>
            </w:r>
          </w:p>
          <w:p w:rsidR="005C7FFB" w:rsidRPr="00875375" w:rsidRDefault="005C7FFB" w:rsidP="00DE56D8">
            <w:pPr>
              <w:ind w:left="20" w:right="20"/>
              <w:jc w:val="both"/>
              <w:rPr>
                <w:rFonts w:eastAsia="Calibri"/>
              </w:rPr>
            </w:pPr>
            <w:r w:rsidRPr="00D93415">
              <w:rPr>
                <w:rFonts w:eastAsia="Calibri"/>
                <w:i/>
                <w:iCs/>
                <w:shd w:val="clear" w:color="auto" w:fill="FFFFFF"/>
              </w:rPr>
              <w:t>Разнообразие языков и алфавитов.</w:t>
            </w:r>
            <w:r w:rsidRPr="00875375">
              <w:rPr>
                <w:rFonts w:eastAsia="Calibri"/>
              </w:rPr>
              <w:t xml:space="preserve"> Возможность и це</w:t>
            </w:r>
            <w:r w:rsidRPr="00875375">
              <w:rPr>
                <w:rFonts w:eastAsia="Calibri"/>
              </w:rPr>
              <w:softHyphen/>
              <w:t>лесообразность использования различных алфавитов. Примеры алфавитов: расширенный алфавит английс</w:t>
            </w:r>
            <w:r w:rsidRPr="00875375">
              <w:rPr>
                <w:rFonts w:eastAsia="Calibri"/>
              </w:rPr>
              <w:softHyphen/>
              <w:t>кого языка, алфавит азбуки Морзе, алфавит десятич</w:t>
            </w:r>
            <w:r w:rsidRPr="00875375">
              <w:rPr>
                <w:rFonts w:eastAsia="Calibri"/>
              </w:rPr>
              <w:softHyphen/>
              <w:t>ных цифр, алфавит двоичных цифр, расширенный ал</w:t>
            </w:r>
            <w:r w:rsidRPr="00875375">
              <w:rPr>
                <w:rFonts w:eastAsia="Calibri"/>
              </w:rPr>
              <w:softHyphen/>
              <w:t>фавит всех естественных языков Юникод. Удобная терминология: текст - произвольная после</w:t>
            </w:r>
            <w:r w:rsidRPr="00875375">
              <w:rPr>
                <w:rFonts w:eastAsia="Calibri"/>
              </w:rPr>
              <w:softHyphen/>
              <w:t>довательность символов данного алфавита. Количест</w:t>
            </w:r>
            <w:r w:rsidRPr="00875375">
              <w:rPr>
                <w:rFonts w:eastAsia="Calibri"/>
              </w:rPr>
              <w:softHyphen/>
              <w:t>во всевозможных текстов данной длины в данном ал</w:t>
            </w:r>
            <w:r w:rsidRPr="00875375">
              <w:rPr>
                <w:rFonts w:eastAsia="Calibri"/>
              </w:rPr>
              <w:softHyphen/>
              <w:t>фавите. Связь между длиной текста и количеством заключённой в нём информации (сведений): длинный текст иногда может содержать мало информации, но короткий текст ни при каких условиях не может со</w:t>
            </w:r>
            <w:r w:rsidRPr="00875375">
              <w:rPr>
                <w:rFonts w:eastAsia="Calibri"/>
              </w:rPr>
              <w:softHyphen/>
              <w:t>держать много информации.</w:t>
            </w:r>
          </w:p>
          <w:p w:rsidR="005C7FFB" w:rsidRPr="00875375" w:rsidRDefault="005C7FFB" w:rsidP="00DE56D8">
            <w:pPr>
              <w:ind w:left="20" w:right="20"/>
              <w:jc w:val="both"/>
              <w:rPr>
                <w:rFonts w:eastAsia="Calibri"/>
              </w:rPr>
            </w:pPr>
            <w:r w:rsidRPr="00875375">
              <w:rPr>
                <w:rFonts w:eastAsia="Calibri"/>
              </w:rPr>
              <w:t>Общее понятие знака (примеры: дорожные знаки, сигналы светофора, световой телеграф, пиктограммы, смайлики). Знак и его смысл (означающее и означа</w:t>
            </w:r>
            <w:r w:rsidRPr="00875375">
              <w:rPr>
                <w:rFonts w:eastAsia="Calibri"/>
              </w:rPr>
              <w:softHyphen/>
              <w:t>емое).</w:t>
            </w:r>
          </w:p>
          <w:p w:rsidR="005C7FFB" w:rsidRPr="00875375" w:rsidRDefault="005C7FFB" w:rsidP="00DE56D8">
            <w:pPr>
              <w:ind w:left="20" w:right="20"/>
              <w:jc w:val="both"/>
              <w:rPr>
                <w:rFonts w:eastAsia="Calibri"/>
              </w:rPr>
            </w:pPr>
            <w:r w:rsidRPr="00875375">
              <w:rPr>
                <w:rFonts w:eastAsia="Calibri"/>
              </w:rPr>
              <w:t>Естественные языки. Письмо. Тенденция к расширен</w:t>
            </w:r>
            <w:r w:rsidRPr="00875375">
              <w:rPr>
                <w:rFonts w:eastAsia="Calibri"/>
              </w:rPr>
              <w:softHyphen/>
              <w:t>ному использованию термина «язык» в художествен</w:t>
            </w:r>
            <w:r w:rsidRPr="00875375">
              <w:rPr>
                <w:rFonts w:eastAsia="Calibri"/>
              </w:rPr>
              <w:softHyphen/>
              <w:t>ной и научной литературе; живые и мёртвые естест</w:t>
            </w:r>
            <w:r w:rsidRPr="00875375">
              <w:rPr>
                <w:rFonts w:eastAsia="Calibri"/>
              </w:rPr>
              <w:softHyphen/>
              <w:t>венные языки, язык поэзии и язык науки, язык хими</w:t>
            </w:r>
            <w:r w:rsidRPr="00875375">
              <w:rPr>
                <w:rFonts w:eastAsia="Calibri"/>
              </w:rPr>
              <w:softHyphen/>
              <w:t>ческих формул и язык нот.</w:t>
            </w:r>
          </w:p>
          <w:p w:rsidR="005C7FFB" w:rsidRPr="00875375" w:rsidRDefault="005C7FFB" w:rsidP="00DE56D8">
            <w:pPr>
              <w:jc w:val="both"/>
              <w:rPr>
                <w:rFonts w:eastAsia="Calibri"/>
                <w:i/>
                <w:iCs/>
                <w:color w:val="000000"/>
              </w:rPr>
            </w:pPr>
            <w:r w:rsidRPr="00875375">
              <w:rPr>
                <w:rFonts w:eastAsia="Calibri"/>
                <w:i/>
                <w:iCs/>
                <w:color w:val="000000"/>
              </w:rPr>
              <w:t>Эволюция естественных языков и их алфавитов. Ис</w:t>
            </w:r>
            <w:r w:rsidRPr="00875375">
              <w:rPr>
                <w:rFonts w:eastAsia="Calibri"/>
                <w:i/>
                <w:iCs/>
                <w:color w:val="000000"/>
              </w:rPr>
              <w:softHyphen/>
              <w:t>чезновение и появление букв в кириллице и латини</w:t>
            </w:r>
            <w:r w:rsidRPr="00875375">
              <w:rPr>
                <w:rFonts w:eastAsia="Calibri"/>
                <w:i/>
                <w:iCs/>
                <w:color w:val="000000"/>
              </w:rPr>
              <w:softHyphen/>
              <w:t>це.</w:t>
            </w:r>
          </w:p>
          <w:p w:rsidR="005C7FFB" w:rsidRPr="00875375" w:rsidRDefault="005C7FFB" w:rsidP="00DE56D8">
            <w:pPr>
              <w:jc w:val="both"/>
              <w:rPr>
                <w:rFonts w:eastAsia="Calibri"/>
                <w:i/>
                <w:iCs/>
                <w:color w:val="000000"/>
              </w:rPr>
            </w:pPr>
            <w:r w:rsidRPr="00875375">
              <w:rPr>
                <w:rFonts w:eastAsia="Calibri"/>
                <w:i/>
                <w:iCs/>
                <w:color w:val="000000"/>
              </w:rPr>
              <w:t>Необходимость и целесообразность введения понятия «формальный язык». Языки программирования как примеры формальных языков.</w:t>
            </w:r>
          </w:p>
          <w:p w:rsidR="005C7FFB" w:rsidRPr="00875375" w:rsidRDefault="005C7FFB" w:rsidP="00DE56D8">
            <w:pPr>
              <w:rPr>
                <w:rFonts w:eastAsia="Calibri"/>
                <w:b/>
                <w:bCs/>
                <w:color w:val="000000"/>
              </w:rPr>
            </w:pPr>
            <w:r w:rsidRPr="00875375">
              <w:rPr>
                <w:rFonts w:eastAsia="Arial Unicode MS"/>
                <w:color w:val="000000"/>
              </w:rPr>
              <w:t>Литературные и научные тексты. Различия в понима</w:t>
            </w:r>
            <w:r w:rsidRPr="00875375">
              <w:rPr>
                <w:rFonts w:eastAsia="Arial Unicode MS"/>
                <w:color w:val="000000"/>
              </w:rPr>
              <w:softHyphen/>
              <w:t>нии литературных и научных текстов. Учёт вне тексто</w:t>
            </w:r>
            <w:r w:rsidRPr="00875375">
              <w:rPr>
                <w:rFonts w:eastAsia="Arial Unicode MS"/>
                <w:color w:val="000000"/>
              </w:rPr>
              <w:softHyphen/>
              <w:t>вых данных («контекста») при понимании устной и письменной речи</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ind w:left="79"/>
              <w:jc w:val="both"/>
              <w:rPr>
                <w:rFonts w:eastAsia="Calibri"/>
                <w:i/>
                <w:iCs/>
                <w:color w:val="000000"/>
              </w:rPr>
            </w:pPr>
            <w:r w:rsidRPr="00875375">
              <w:rPr>
                <w:rFonts w:eastAsia="Calibri"/>
                <w:i/>
                <w:iCs/>
                <w:color w:val="000000"/>
              </w:rPr>
              <w:t>Аналитическая деятельность:</w:t>
            </w:r>
          </w:p>
          <w:p w:rsidR="005C7FFB" w:rsidRPr="00875375" w:rsidRDefault="005C7FFB" w:rsidP="005C7FFB">
            <w:pPr>
              <w:numPr>
                <w:ilvl w:val="0"/>
                <w:numId w:val="74"/>
              </w:numPr>
              <w:tabs>
                <w:tab w:val="left" w:pos="229"/>
              </w:tabs>
              <w:spacing w:after="0"/>
              <w:ind w:left="79" w:right="20"/>
              <w:jc w:val="both"/>
              <w:rPr>
                <w:rFonts w:eastAsia="Calibri"/>
                <w:color w:val="000000"/>
              </w:rPr>
            </w:pPr>
            <w:r w:rsidRPr="00875375">
              <w:rPr>
                <w:rFonts w:eastAsia="Calibri"/>
                <w:color w:val="000000"/>
              </w:rPr>
              <w:t>приводить примеры символов, которые встречаются в книгах, написанных на русском языке;</w:t>
            </w:r>
          </w:p>
          <w:p w:rsidR="005C7FFB" w:rsidRPr="00875375" w:rsidRDefault="005C7FFB" w:rsidP="005C7FFB">
            <w:pPr>
              <w:numPr>
                <w:ilvl w:val="0"/>
                <w:numId w:val="74"/>
              </w:numPr>
              <w:tabs>
                <w:tab w:val="left" w:pos="229"/>
              </w:tabs>
              <w:spacing w:after="0"/>
              <w:ind w:left="79" w:right="20"/>
              <w:jc w:val="both"/>
              <w:rPr>
                <w:rFonts w:eastAsia="Calibri"/>
                <w:color w:val="000000"/>
              </w:rPr>
            </w:pPr>
            <w:r w:rsidRPr="00875375">
              <w:rPr>
                <w:rFonts w:eastAsia="Calibri"/>
                <w:color w:val="000000"/>
              </w:rPr>
              <w:t>приводить примеры общеупотребительных симво</w:t>
            </w:r>
            <w:r w:rsidRPr="00875375">
              <w:rPr>
                <w:rFonts w:eastAsia="Calibri"/>
                <w:color w:val="000000"/>
              </w:rPr>
              <w:softHyphen/>
              <w:t>лов, которые, как правило, не встречаются в книгах, написанных на естественных языках (дорожные зна</w:t>
            </w:r>
            <w:r w:rsidRPr="00875375">
              <w:rPr>
                <w:rFonts w:eastAsia="Calibri"/>
                <w:color w:val="000000"/>
              </w:rPr>
              <w:softHyphen/>
              <w:t>ки и т. п.).</w:t>
            </w:r>
          </w:p>
          <w:p w:rsidR="005C7FFB" w:rsidRPr="00875375" w:rsidRDefault="005C7FFB" w:rsidP="00DE56D8">
            <w:pPr>
              <w:ind w:left="79"/>
              <w:jc w:val="both"/>
              <w:rPr>
                <w:rFonts w:eastAsia="Calibri"/>
                <w:i/>
                <w:iCs/>
                <w:color w:val="000000"/>
              </w:rPr>
            </w:pPr>
            <w:r w:rsidRPr="00875375">
              <w:rPr>
                <w:rFonts w:eastAsia="Calibri"/>
                <w:i/>
                <w:iCs/>
                <w:color w:val="000000"/>
              </w:rPr>
              <w:t>Практическая деятельность:</w:t>
            </w:r>
          </w:p>
          <w:p w:rsidR="005C7FFB" w:rsidRPr="00875375" w:rsidRDefault="005C7FFB" w:rsidP="00DE56D8">
            <w:pPr>
              <w:ind w:left="79"/>
              <w:jc w:val="both"/>
              <w:rPr>
                <w:rFonts w:eastAsia="Calibri"/>
                <w:color w:val="000000"/>
              </w:rPr>
            </w:pPr>
            <w:r w:rsidRPr="00875375">
              <w:rPr>
                <w:rFonts w:eastAsia="Calibri"/>
                <w:color w:val="000000"/>
              </w:rPr>
              <w:t>Решение задач вида:</w:t>
            </w:r>
          </w:p>
          <w:p w:rsidR="005C7FFB" w:rsidRPr="00875375" w:rsidRDefault="005C7FFB" w:rsidP="005C7FFB">
            <w:pPr>
              <w:numPr>
                <w:ilvl w:val="0"/>
                <w:numId w:val="74"/>
              </w:numPr>
              <w:tabs>
                <w:tab w:val="left" w:pos="229"/>
              </w:tabs>
              <w:spacing w:after="0"/>
              <w:ind w:left="79" w:right="20"/>
              <w:jc w:val="both"/>
              <w:rPr>
                <w:rFonts w:eastAsia="Calibri"/>
                <w:color w:val="000000"/>
              </w:rPr>
            </w:pPr>
            <w:r w:rsidRPr="00875375">
              <w:rPr>
                <w:rFonts w:eastAsia="Calibri"/>
                <w:color w:val="000000"/>
              </w:rPr>
              <w:t>Сколько есть текстов данной длины в данном алфа</w:t>
            </w:r>
            <w:r w:rsidRPr="00875375">
              <w:rPr>
                <w:rFonts w:eastAsia="Calibri"/>
                <w:color w:val="000000"/>
              </w:rPr>
              <w:softHyphen/>
              <w:t>вите?</w:t>
            </w:r>
          </w:p>
          <w:p w:rsidR="005C7FFB" w:rsidRPr="00875375" w:rsidRDefault="005C7FFB" w:rsidP="005C7FFB">
            <w:pPr>
              <w:numPr>
                <w:ilvl w:val="0"/>
                <w:numId w:val="74"/>
              </w:numPr>
              <w:tabs>
                <w:tab w:val="left" w:pos="234"/>
              </w:tabs>
              <w:spacing w:after="0"/>
              <w:ind w:left="79" w:right="20"/>
              <w:jc w:val="both"/>
              <w:rPr>
                <w:rFonts w:eastAsia="Calibri"/>
                <w:color w:val="000000"/>
              </w:rPr>
            </w:pPr>
            <w:r w:rsidRPr="00875375">
              <w:rPr>
                <w:rFonts w:eastAsia="Calibri"/>
                <w:color w:val="000000"/>
              </w:rPr>
              <w:t>Перечислить все тексты длины 4 в алфавите из двух букв.</w:t>
            </w:r>
          </w:p>
          <w:p w:rsidR="005C7FFB" w:rsidRPr="00875375" w:rsidRDefault="005C7FFB" w:rsidP="00DE56D8">
            <w:pPr>
              <w:rPr>
                <w:rFonts w:ascii="Calibri" w:eastAsia="Calibri" w:hAnsi="Calibri" w:cs="Calibri"/>
                <w:b/>
                <w:bCs/>
                <w:color w:val="000000"/>
              </w:rPr>
            </w:pPr>
            <w:r w:rsidRPr="00D93415">
              <w:rPr>
                <w:rFonts w:eastAsia="Calibri"/>
                <w:bCs/>
                <w:color w:val="000000"/>
              </w:rPr>
              <w:t>•</w:t>
            </w:r>
            <w:r w:rsidRPr="00875375">
              <w:rPr>
                <w:rFonts w:eastAsia="Calibri"/>
                <w:bCs/>
                <w:color w:val="000000"/>
              </w:rPr>
              <w:t>Найти наименьшее число к, для которого есть не менее 20 различных текстов длины к в 4-буквенном алфавите</w:t>
            </w:r>
          </w:p>
        </w:tc>
      </w:tr>
      <w:tr w:rsidR="005C7FFB" w:rsidRPr="00D93415" w:rsidTr="00DE56D8">
        <w:trPr>
          <w:trHeight w:val="326"/>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1.2. Кодирование. Двоичные тексты. Единицы измерения размера двоичного текста</w:t>
            </w:r>
          </w:p>
        </w:tc>
      </w:tr>
      <w:tr w:rsidR="005C7FFB" w:rsidRPr="00D93415" w:rsidTr="00DE56D8">
        <w:trPr>
          <w:trHeight w:val="268"/>
          <w:jc w:val="center"/>
        </w:trPr>
        <w:tc>
          <w:tcPr>
            <w:tcW w:w="8799" w:type="dxa"/>
            <w:gridSpan w:val="7"/>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rPr>
            </w:pPr>
            <w:r w:rsidRPr="00875375">
              <w:rPr>
                <w:rFonts w:eastAsia="Calibri"/>
              </w:rPr>
              <w:t>Кодирование символов расширенного алфавита анг</w:t>
            </w:r>
            <w:r w:rsidRPr="00875375">
              <w:rPr>
                <w:rFonts w:eastAsia="Calibri"/>
              </w:rPr>
              <w:softHyphen/>
              <w:t>лийского языка 7-символьными наборами двоичных цифр. Кодовая таблица. Представление текстов на русском и английском языках 8-символьными набо</w:t>
            </w:r>
            <w:r w:rsidRPr="00875375">
              <w:rPr>
                <w:rFonts w:eastAsia="Calibri"/>
              </w:rPr>
              <w:softHyphen/>
              <w:t>рами двоичных цифр. Единый способ кодирования для алфавитов всех известных естественных языков с помощью 32-символьных наборов двоичных цифр. Универсальность алфавита двоичных цифр (двоично</w:t>
            </w:r>
            <w:r w:rsidRPr="00875375">
              <w:rPr>
                <w:rFonts w:eastAsia="Calibri"/>
              </w:rPr>
              <w:softHyphen/>
              <w:t>го алфавита): любые данные в компьютере представ</w:t>
            </w:r>
            <w:r w:rsidRPr="00875375">
              <w:rPr>
                <w:rFonts w:eastAsia="Calibri"/>
              </w:rPr>
              <w:softHyphen/>
              <w:t>ляются как тексты в двоичном алфавите. Азбука Мор</w:t>
            </w:r>
            <w:r w:rsidRPr="00875375">
              <w:rPr>
                <w:rFonts w:eastAsia="Calibri"/>
              </w:rPr>
              <w:softHyphen/>
              <w:t>зе. Двоичные коды с фиксированной длиной кодово</w:t>
            </w:r>
            <w:r w:rsidRPr="00875375">
              <w:rPr>
                <w:rFonts w:eastAsia="Calibri"/>
              </w:rPr>
              <w:softHyphen/>
              <w:t xml:space="preserve">го слова (8, </w:t>
            </w:r>
            <w:r w:rsidRPr="00D93415">
              <w:rPr>
                <w:rFonts w:eastAsia="Calibri"/>
                <w:spacing w:val="20"/>
                <w:shd w:val="clear" w:color="auto" w:fill="FFFFFF"/>
              </w:rPr>
              <w:t>16,</w:t>
            </w:r>
            <w:r w:rsidRPr="00875375">
              <w:rPr>
                <w:rFonts w:eastAsia="Calibri"/>
              </w:rPr>
              <w:t xml:space="preserve"> 32). Количество символов, представимых в таких кодах. Примеры записи нетекстовой информации с помощью двоичного алфавита. Примеры кодов. Код КОИ-8. Представление о стандар</w:t>
            </w:r>
            <w:r w:rsidRPr="00875375">
              <w:rPr>
                <w:rFonts w:eastAsia="Calibri"/>
              </w:rPr>
              <w:softHyphen/>
              <w:t>те Юникод. Значение стандартов в современном мире. Знакомство с двоичной записью целых чисел. Запись натуральных чисел в пределах 256. Бит и байт - единицы размера двоичных текстов, производные единицы (килобайт и т. п.). Аудиовизуальные данные (картины, устная речь, му</w:t>
            </w:r>
            <w:r w:rsidRPr="00875375">
              <w:rPr>
                <w:rFonts w:eastAsia="Calibri"/>
              </w:rPr>
              <w:softHyphen/>
              <w:t>зыка, кино). Возможность дискретного (символьного) представления аудиовизуальных данных. Тезис: все данные в компьютере представляются как тексты в двоичном алфавите.</w:t>
            </w:r>
          </w:p>
          <w:p w:rsidR="005C7FFB" w:rsidRPr="00875375" w:rsidRDefault="005C7FFB" w:rsidP="00DE56D8">
            <w:pPr>
              <w:jc w:val="both"/>
              <w:rPr>
                <w:rFonts w:eastAsia="Calibri"/>
              </w:rPr>
            </w:pPr>
            <w:r w:rsidRPr="00875375">
              <w:rPr>
                <w:rFonts w:eastAsia="Calibri"/>
              </w:rPr>
              <w:t>Недостатки подхода, определяющего «количество ин</w:t>
            </w:r>
            <w:r w:rsidRPr="00875375">
              <w:rPr>
                <w:rFonts w:eastAsia="Calibri"/>
              </w:rPr>
              <w:softHyphen/>
              <w:t>формации в тексте» только исходя из длины этого текста: не учитывается зависимость от алфавита и способа кодирования, не учитывается возможность представления одной и той же информации разными текстами на разных языках.</w:t>
            </w:r>
          </w:p>
          <w:p w:rsidR="005C7FFB" w:rsidRPr="00875375" w:rsidRDefault="005C7FFB" w:rsidP="00DE56D8">
            <w:pPr>
              <w:jc w:val="both"/>
              <w:rPr>
                <w:rFonts w:eastAsia="Calibri"/>
                <w:b/>
                <w:bCs/>
                <w:color w:val="000000"/>
              </w:rPr>
            </w:pPr>
            <w:r w:rsidRPr="00D93415">
              <w:rPr>
                <w:rFonts w:eastAsia="Calibri"/>
              </w:rPr>
              <w:t>Пример длинного текста, который можно задать ко</w:t>
            </w:r>
            <w:r w:rsidRPr="00D93415">
              <w:rPr>
                <w:rFonts w:eastAsia="Calibri"/>
              </w:rPr>
              <w:softHyphen/>
              <w:t>ротким описанием. (Тезис: существуют длинные текс</w:t>
            </w:r>
            <w:r w:rsidRPr="00D93415">
              <w:rPr>
                <w:rFonts w:eastAsia="Calibri"/>
              </w:rPr>
              <w:softHyphen/>
              <w:t>ты, которые нельзя задать коротким описанием.) Исторические примеры кодирования при передаче данных. Световой телеграф. Кодировки Кулибина и Бетанкура. Принцип кодирования по Бодо</w:t>
            </w:r>
          </w:p>
        </w:tc>
        <w:tc>
          <w:tcPr>
            <w:tcW w:w="6095" w:type="dxa"/>
            <w:gridSpan w:val="5"/>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spacing w:after="60"/>
              <w:jc w:val="both"/>
              <w:rPr>
                <w:rFonts w:eastAsia="Calibri"/>
                <w:i/>
                <w:iCs/>
                <w:color w:val="000000"/>
              </w:rPr>
            </w:pPr>
            <w:r w:rsidRPr="00875375">
              <w:rPr>
                <w:rFonts w:eastAsia="Calibri"/>
                <w:i/>
                <w:iCs/>
                <w:color w:val="000000"/>
              </w:rPr>
              <w:t>Аналитическая деятельность:</w:t>
            </w:r>
          </w:p>
          <w:p w:rsidR="005C7FFB" w:rsidRPr="00875375" w:rsidRDefault="005C7FFB" w:rsidP="005C7FFB">
            <w:pPr>
              <w:numPr>
                <w:ilvl w:val="0"/>
                <w:numId w:val="75"/>
              </w:numPr>
              <w:tabs>
                <w:tab w:val="left" w:pos="394"/>
              </w:tabs>
              <w:spacing w:before="60" w:after="60" w:line="187" w:lineRule="exact"/>
              <w:jc w:val="both"/>
              <w:rPr>
                <w:rFonts w:eastAsia="Calibri"/>
                <w:color w:val="000000"/>
              </w:rPr>
            </w:pPr>
            <w:r w:rsidRPr="00875375">
              <w:rPr>
                <w:rFonts w:eastAsia="Calibri"/>
                <w:color w:val="000000"/>
              </w:rPr>
              <w:t>приводить примеры кодирования с использованием различных алфавитов, которые встречаются в окру</w:t>
            </w:r>
            <w:r w:rsidRPr="00875375">
              <w:rPr>
                <w:rFonts w:eastAsia="Calibri"/>
                <w:color w:val="000000"/>
              </w:rPr>
              <w:softHyphen/>
              <w:t>жающей жизни;</w:t>
            </w:r>
          </w:p>
          <w:p w:rsidR="005C7FFB" w:rsidRPr="00875375" w:rsidRDefault="005C7FFB" w:rsidP="005C7FFB">
            <w:pPr>
              <w:numPr>
                <w:ilvl w:val="0"/>
                <w:numId w:val="75"/>
              </w:numPr>
              <w:tabs>
                <w:tab w:val="left" w:pos="384"/>
              </w:tabs>
              <w:spacing w:after="0"/>
              <w:jc w:val="both"/>
              <w:rPr>
                <w:rFonts w:eastAsia="Calibri"/>
                <w:color w:val="000000"/>
              </w:rPr>
            </w:pPr>
            <w:r w:rsidRPr="00875375">
              <w:rPr>
                <w:rFonts w:eastAsia="Calibri"/>
                <w:color w:val="000000"/>
              </w:rPr>
              <w:t>зашифровывать тексты с помощью своих кодов.</w:t>
            </w:r>
          </w:p>
          <w:p w:rsidR="005C7FFB" w:rsidRPr="00875375" w:rsidRDefault="005C7FFB" w:rsidP="00DE56D8">
            <w:pPr>
              <w:jc w:val="both"/>
              <w:rPr>
                <w:rFonts w:eastAsia="Calibri"/>
                <w:i/>
                <w:iCs/>
                <w:color w:val="000000"/>
              </w:rPr>
            </w:pPr>
            <w:r w:rsidRPr="00875375">
              <w:rPr>
                <w:rFonts w:eastAsia="Calibri"/>
                <w:i/>
                <w:iCs/>
                <w:color w:val="000000"/>
              </w:rPr>
              <w:t>Практическая деятельность:</w:t>
            </w:r>
          </w:p>
          <w:p w:rsidR="005C7FFB" w:rsidRPr="00875375" w:rsidRDefault="005C7FFB" w:rsidP="005C7FFB">
            <w:pPr>
              <w:numPr>
                <w:ilvl w:val="0"/>
                <w:numId w:val="75"/>
              </w:numPr>
              <w:tabs>
                <w:tab w:val="left" w:pos="394"/>
              </w:tabs>
              <w:spacing w:before="60" w:after="60" w:line="192" w:lineRule="exact"/>
              <w:jc w:val="both"/>
              <w:rPr>
                <w:rFonts w:eastAsia="Calibri"/>
                <w:color w:val="000000"/>
              </w:rPr>
            </w:pPr>
            <w:r w:rsidRPr="00875375">
              <w:rPr>
                <w:rFonts w:eastAsia="Calibri"/>
                <w:color w:val="000000"/>
              </w:rPr>
              <w:t>кодировать и декодировать текст при заданной ко</w:t>
            </w:r>
            <w:r w:rsidRPr="00875375">
              <w:rPr>
                <w:rFonts w:eastAsia="Calibri"/>
                <w:color w:val="000000"/>
              </w:rPr>
              <w:softHyphen/>
              <w:t>довой таблице;</w:t>
            </w:r>
          </w:p>
          <w:p w:rsidR="005C7FFB" w:rsidRPr="00875375" w:rsidRDefault="005C7FFB" w:rsidP="00DE56D8">
            <w:pPr>
              <w:rPr>
                <w:rFonts w:eastAsia="Arial Unicode MS"/>
                <w:color w:val="000000"/>
              </w:rPr>
            </w:pPr>
            <w:r w:rsidRPr="00875375">
              <w:rPr>
                <w:rFonts w:eastAsia="Arial Unicode MS"/>
                <w:color w:val="000000"/>
              </w:rPr>
              <w:t>определять количество символов, которые можно закодировать, используя двоичный код с фиксиро</w:t>
            </w:r>
            <w:r w:rsidRPr="00875375">
              <w:rPr>
                <w:rFonts w:eastAsia="Arial Unicode MS"/>
                <w:color w:val="000000"/>
              </w:rPr>
              <w:softHyphen/>
              <w:t>ванной длиной кодового слова;</w:t>
            </w:r>
          </w:p>
          <w:p w:rsidR="005C7FFB" w:rsidRPr="00875375" w:rsidRDefault="005C7FFB" w:rsidP="00DE56D8">
            <w:pPr>
              <w:tabs>
                <w:tab w:val="left" w:pos="261"/>
              </w:tabs>
              <w:rPr>
                <w:rFonts w:eastAsia="Calibri"/>
                <w:bCs/>
                <w:color w:val="000000"/>
              </w:rPr>
            </w:pPr>
            <w:r w:rsidRPr="00875375">
              <w:rPr>
                <w:rFonts w:eastAsia="Calibri"/>
                <w:bCs/>
                <w:color w:val="000000"/>
              </w:rPr>
              <w:t>•</w:t>
            </w:r>
            <w:r w:rsidRPr="00875375">
              <w:rPr>
                <w:rFonts w:eastAsia="Calibri"/>
                <w:bCs/>
                <w:color w:val="000000"/>
              </w:rPr>
              <w:tab/>
              <w:t>выражать длину заданного двоичного текста в байтах, килобайтах и т. д. Оперировать с единицами измерения размеров двоичных текстов;</w:t>
            </w:r>
          </w:p>
          <w:p w:rsidR="005C7FFB" w:rsidRPr="00875375" w:rsidRDefault="005C7FFB" w:rsidP="00DE56D8">
            <w:pPr>
              <w:tabs>
                <w:tab w:val="left" w:pos="261"/>
              </w:tabs>
              <w:rPr>
                <w:rFonts w:eastAsia="Calibri"/>
                <w:bCs/>
                <w:color w:val="000000"/>
              </w:rPr>
            </w:pPr>
            <w:r w:rsidRPr="00875375">
              <w:rPr>
                <w:rFonts w:eastAsia="Calibri"/>
                <w:bCs/>
                <w:color w:val="000000"/>
              </w:rPr>
              <w:t>•</w:t>
            </w:r>
            <w:r w:rsidRPr="00875375">
              <w:rPr>
                <w:rFonts w:eastAsia="Calibri"/>
                <w:bCs/>
                <w:color w:val="000000"/>
              </w:rPr>
              <w:tab/>
              <w:t>переводить числа из двоичной и шестнадцатеричной системы счисления в десятичную;</w:t>
            </w:r>
          </w:p>
          <w:p w:rsidR="005C7FFB" w:rsidRPr="00875375" w:rsidRDefault="005C7FFB" w:rsidP="00DE56D8">
            <w:pPr>
              <w:tabs>
                <w:tab w:val="left" w:pos="261"/>
              </w:tabs>
              <w:rPr>
                <w:rFonts w:eastAsia="Calibri"/>
                <w:b/>
                <w:bCs/>
                <w:color w:val="000000"/>
              </w:rPr>
            </w:pPr>
            <w:r w:rsidRPr="00875375">
              <w:rPr>
                <w:rFonts w:eastAsia="Calibri"/>
                <w:bCs/>
                <w:color w:val="000000"/>
              </w:rPr>
              <w:t>•</w:t>
            </w:r>
            <w:r w:rsidRPr="00875375">
              <w:rPr>
                <w:rFonts w:eastAsia="Calibri"/>
                <w:bCs/>
                <w:color w:val="000000"/>
              </w:rPr>
              <w:tab/>
              <w:t>выполнять кодирование и декодирование текстов, написанных на смеси латиницы и кириллицы (66 русских букв и 52 латинские буквы, пробел, цифры и специальные знаки), используя таблицы: а) Юникода; б) КОИ-8; в) Windows 1251</w:t>
            </w:r>
          </w:p>
        </w:tc>
      </w:tr>
      <w:tr w:rsidR="005C7FFB" w:rsidRPr="00D93415" w:rsidTr="00DE56D8">
        <w:trPr>
          <w:trHeight w:val="276"/>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1.3. Графы, списки, деревья</w:t>
            </w:r>
          </w:p>
        </w:tc>
      </w:tr>
      <w:tr w:rsidR="005C7FFB" w:rsidRPr="00D93415" w:rsidTr="00DE56D8">
        <w:trPr>
          <w:trHeight w:val="542"/>
          <w:jc w:val="center"/>
        </w:trPr>
        <w:tc>
          <w:tcPr>
            <w:tcW w:w="5964" w:type="dxa"/>
            <w:gridSpan w:val="2"/>
            <w:tcBorders>
              <w:top w:val="single" w:sz="4" w:space="0" w:color="auto"/>
              <w:left w:val="single" w:sz="4" w:space="0" w:color="auto"/>
              <w:bottom w:val="single" w:sz="4" w:space="0" w:color="auto"/>
              <w:right w:val="single" w:sz="4" w:space="0" w:color="auto"/>
            </w:tcBorders>
            <w:shd w:val="clear" w:color="auto" w:fill="FFFFFF"/>
          </w:tcPr>
          <w:p w:rsidR="005C7FFB" w:rsidRPr="00D93415" w:rsidRDefault="005C7FFB" w:rsidP="00DE56D8">
            <w:pPr>
              <w:jc w:val="both"/>
              <w:rPr>
                <w:rFonts w:eastAsia="Calibri"/>
              </w:rPr>
            </w:pPr>
            <w:r w:rsidRPr="00D93415">
              <w:rPr>
                <w:rFonts w:eastAsia="Calibri"/>
              </w:rPr>
              <w:t>Основные понятия, связанные с графами: вершина, ребро, путь. Ориентированные и неориентированные графы. Основные понятия, связанные с деревьями: корень, листья.</w:t>
            </w:r>
          </w:p>
          <w:p w:rsidR="005C7FFB" w:rsidRPr="00875375" w:rsidRDefault="005C7FFB" w:rsidP="00DE56D8">
            <w:pPr>
              <w:jc w:val="both"/>
              <w:rPr>
                <w:rFonts w:eastAsia="Calibri"/>
                <w:b/>
                <w:bCs/>
                <w:color w:val="000000"/>
              </w:rPr>
            </w:pPr>
            <w:r w:rsidRPr="00D93415">
              <w:rPr>
                <w:rFonts w:eastAsia="Calibri"/>
              </w:rPr>
              <w:t>Применение графов, списков и деревьев при модели</w:t>
            </w:r>
            <w:r w:rsidRPr="00D93415">
              <w:rPr>
                <w:rFonts w:eastAsia="Calibri"/>
              </w:rPr>
              <w:softHyphen/>
              <w:t>ровании природных и общественных явлений</w:t>
            </w:r>
          </w:p>
        </w:tc>
        <w:tc>
          <w:tcPr>
            <w:tcW w:w="8930" w:type="dxa"/>
            <w:gridSpan w:val="10"/>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i/>
                <w:iCs/>
                <w:color w:val="000000"/>
              </w:rPr>
            </w:pPr>
            <w:r w:rsidRPr="00875375">
              <w:rPr>
                <w:rFonts w:eastAsia="Calibri"/>
                <w:i/>
                <w:iCs/>
                <w:color w:val="000000"/>
              </w:rPr>
              <w:t>Аналитическая деятельность</w:t>
            </w:r>
          </w:p>
          <w:p w:rsidR="005C7FFB" w:rsidRPr="00875375" w:rsidRDefault="005C7FFB" w:rsidP="00DE56D8">
            <w:pPr>
              <w:contextualSpacing/>
              <w:rPr>
                <w:rFonts w:eastAsia="Arial Unicode MS"/>
                <w:color w:val="000000"/>
              </w:rPr>
            </w:pPr>
            <w:r w:rsidRPr="00875375">
              <w:rPr>
                <w:rFonts w:eastAsia="Arial Unicode MS"/>
                <w:color w:val="000000"/>
              </w:rPr>
              <w:t>• приводить примеры использования графов и де</w:t>
            </w:r>
            <w:r w:rsidRPr="00875375">
              <w:rPr>
                <w:rFonts w:eastAsia="Arial Unicode MS"/>
                <w:color w:val="000000"/>
              </w:rPr>
              <w:softHyphen/>
              <w:t>ревьев при описании окружающего мира.</w:t>
            </w:r>
          </w:p>
          <w:p w:rsidR="005C7FFB" w:rsidRPr="00875375" w:rsidRDefault="005C7FFB" w:rsidP="00DE56D8">
            <w:pPr>
              <w:spacing w:after="60"/>
              <w:jc w:val="both"/>
              <w:rPr>
                <w:rFonts w:eastAsia="Calibri"/>
                <w:i/>
                <w:iCs/>
                <w:color w:val="000000"/>
              </w:rPr>
            </w:pPr>
            <w:r w:rsidRPr="00875375">
              <w:rPr>
                <w:rFonts w:eastAsia="Calibri"/>
                <w:i/>
                <w:iCs/>
                <w:color w:val="000000"/>
              </w:rPr>
              <w:t>Практическая деятельность</w:t>
            </w:r>
          </w:p>
          <w:p w:rsidR="005C7FFB" w:rsidRPr="00875375" w:rsidRDefault="005C7FFB" w:rsidP="005C7FFB">
            <w:pPr>
              <w:numPr>
                <w:ilvl w:val="0"/>
                <w:numId w:val="76"/>
              </w:numPr>
              <w:tabs>
                <w:tab w:val="left" w:pos="404"/>
              </w:tabs>
              <w:spacing w:before="60" w:after="60" w:line="192" w:lineRule="exact"/>
              <w:jc w:val="both"/>
              <w:rPr>
                <w:rFonts w:eastAsia="Calibri"/>
                <w:color w:val="000000"/>
              </w:rPr>
            </w:pPr>
            <w:r w:rsidRPr="00875375">
              <w:rPr>
                <w:rFonts w:eastAsia="Calibri"/>
                <w:color w:val="000000"/>
              </w:rPr>
              <w:t>описание графа несложной логической игры или го</w:t>
            </w:r>
            <w:r w:rsidRPr="00875375">
              <w:rPr>
                <w:rFonts w:eastAsia="Calibri"/>
                <w:color w:val="000000"/>
              </w:rPr>
              <w:softHyphen/>
              <w:t>ловоломки;</w:t>
            </w:r>
          </w:p>
          <w:p w:rsidR="005C7FFB" w:rsidRPr="00875375" w:rsidRDefault="005C7FFB" w:rsidP="00DE56D8">
            <w:pPr>
              <w:contextualSpacing/>
              <w:rPr>
                <w:rFonts w:eastAsia="Calibri"/>
                <w:b/>
                <w:bCs/>
                <w:color w:val="000000"/>
              </w:rPr>
            </w:pPr>
            <w:r w:rsidRPr="00875375">
              <w:rPr>
                <w:rFonts w:eastAsia="Arial Unicode MS"/>
                <w:color w:val="000000"/>
              </w:rPr>
              <w:t>анализ и выполнение алгоритмов, написанных с ис</w:t>
            </w:r>
            <w:r w:rsidRPr="00875375">
              <w:rPr>
                <w:rFonts w:eastAsia="Arial Unicode MS"/>
                <w:color w:val="000000"/>
              </w:rPr>
              <w:softHyphen/>
              <w:t>пользованием перечисленных структур данных</w:t>
            </w:r>
          </w:p>
        </w:tc>
      </w:tr>
      <w:tr w:rsidR="005C7FFB" w:rsidRPr="00D93415" w:rsidTr="00DE56D8">
        <w:trPr>
          <w:trHeight w:val="279"/>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1.4. Компьютер — универсальное устройство обработки данных</w:t>
            </w:r>
          </w:p>
        </w:tc>
      </w:tr>
      <w:tr w:rsidR="005C7FFB" w:rsidRPr="00D93415" w:rsidTr="00DE56D8">
        <w:trPr>
          <w:trHeight w:val="542"/>
          <w:jc w:val="center"/>
        </w:trPr>
        <w:tc>
          <w:tcPr>
            <w:tcW w:w="5964" w:type="dxa"/>
            <w:gridSpan w:val="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rPr>
            </w:pPr>
            <w:r w:rsidRPr="00875375">
              <w:rPr>
                <w:rFonts w:eastAsia="Calibri"/>
              </w:rPr>
              <w:t>Устройство компьютера. Роль программ при исполь</w:t>
            </w:r>
            <w:r w:rsidRPr="00875375">
              <w:rPr>
                <w:rFonts w:eastAsia="Calibri"/>
              </w:rPr>
              <w:softHyphen/>
              <w:t>зовании компьютера. Основные компоненты совре</w:t>
            </w:r>
            <w:r w:rsidRPr="00875375">
              <w:rPr>
                <w:rFonts w:eastAsia="Calibri"/>
              </w:rPr>
              <w:softHyphen/>
              <w:t>менного компьютера: процессор, оперативная память, внешние запоминающие устройства, средства коммуникации, монитор.</w:t>
            </w:r>
          </w:p>
          <w:p w:rsidR="005C7FFB" w:rsidRPr="00875375" w:rsidRDefault="005C7FFB" w:rsidP="00DE56D8">
            <w:pPr>
              <w:jc w:val="both"/>
              <w:rPr>
                <w:rFonts w:eastAsia="Calibri"/>
              </w:rPr>
            </w:pPr>
            <w:r w:rsidRPr="00875375">
              <w:rPr>
                <w:rFonts w:eastAsia="Calibri"/>
              </w:rPr>
              <w:t>Многоядерные процессоры. Многопроцессорные вы</w:t>
            </w:r>
            <w:r w:rsidRPr="00875375">
              <w:rPr>
                <w:rFonts w:eastAsia="Calibri"/>
              </w:rPr>
              <w:softHyphen/>
              <w:t>числительные устройства. Понятие о параллельном программировании.</w:t>
            </w:r>
          </w:p>
          <w:p w:rsidR="005C7FFB" w:rsidRPr="00875375" w:rsidRDefault="005C7FFB" w:rsidP="00DE56D8">
            <w:pPr>
              <w:jc w:val="both"/>
              <w:rPr>
                <w:rFonts w:eastAsia="Calibri"/>
                <w:b/>
                <w:bCs/>
                <w:color w:val="000000"/>
              </w:rPr>
            </w:pPr>
            <w:r w:rsidRPr="00D93415">
              <w:rPr>
                <w:rFonts w:eastAsia="Calibri"/>
              </w:rPr>
              <w:t>Алгоритмы параллельной обработки массивов: сум</w:t>
            </w:r>
            <w:r w:rsidRPr="00D93415">
              <w:rPr>
                <w:rFonts w:eastAsia="Calibri"/>
              </w:rPr>
              <w:softHyphen/>
              <w:t>мирование, поиск, сортировка</w:t>
            </w:r>
          </w:p>
        </w:tc>
        <w:tc>
          <w:tcPr>
            <w:tcW w:w="8930" w:type="dxa"/>
            <w:gridSpan w:val="10"/>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i/>
                <w:iCs/>
                <w:color w:val="000000"/>
              </w:rPr>
            </w:pPr>
            <w:r w:rsidRPr="00875375">
              <w:rPr>
                <w:rFonts w:eastAsia="Calibri"/>
                <w:i/>
                <w:iCs/>
                <w:color w:val="000000"/>
              </w:rPr>
              <w:t>Аналитическая деятельность:</w:t>
            </w:r>
          </w:p>
          <w:p w:rsidR="005C7FFB" w:rsidRPr="00875375" w:rsidRDefault="005C7FFB" w:rsidP="00DE56D8">
            <w:pPr>
              <w:spacing w:before="60"/>
              <w:jc w:val="both"/>
              <w:rPr>
                <w:rFonts w:eastAsia="Calibri"/>
                <w:color w:val="000000"/>
              </w:rPr>
            </w:pPr>
            <w:r w:rsidRPr="00875375">
              <w:rPr>
                <w:rFonts w:eastAsia="Calibri"/>
                <w:color w:val="000000"/>
              </w:rPr>
              <w:t>•анализировать причины физических ограничений вычислительной мощности компьютера заданного размера;</w:t>
            </w:r>
          </w:p>
          <w:p w:rsidR="005C7FFB" w:rsidRPr="00875375" w:rsidRDefault="005C7FFB" w:rsidP="005C7FFB">
            <w:pPr>
              <w:numPr>
                <w:ilvl w:val="0"/>
                <w:numId w:val="77"/>
              </w:numPr>
              <w:tabs>
                <w:tab w:val="left" w:pos="404"/>
              </w:tabs>
              <w:spacing w:before="60" w:after="0" w:line="240" w:lineRule="auto"/>
              <w:jc w:val="both"/>
              <w:rPr>
                <w:rFonts w:eastAsia="Calibri"/>
                <w:color w:val="000000"/>
              </w:rPr>
            </w:pPr>
            <w:r w:rsidRPr="00875375">
              <w:rPr>
                <w:rFonts w:eastAsia="Calibri"/>
                <w:color w:val="000000"/>
              </w:rPr>
              <w:t>сравнивать производительность, стоимость приобре</w:t>
            </w:r>
            <w:r w:rsidRPr="00875375">
              <w:rPr>
                <w:rFonts w:eastAsia="Calibri"/>
                <w:color w:val="000000"/>
              </w:rPr>
              <w:softHyphen/>
              <w:t>тения и стоимость эксплуатации суперкомпьютера и персонального компьютера;</w:t>
            </w:r>
          </w:p>
          <w:p w:rsidR="005C7FFB" w:rsidRPr="00875375" w:rsidRDefault="005C7FFB" w:rsidP="005C7FFB">
            <w:pPr>
              <w:numPr>
                <w:ilvl w:val="0"/>
                <w:numId w:val="77"/>
              </w:numPr>
              <w:tabs>
                <w:tab w:val="left" w:pos="404"/>
              </w:tabs>
              <w:spacing w:before="60" w:after="0" w:line="240" w:lineRule="auto"/>
              <w:jc w:val="both"/>
              <w:rPr>
                <w:rFonts w:eastAsia="Calibri"/>
                <w:color w:val="000000"/>
              </w:rPr>
            </w:pPr>
            <w:r w:rsidRPr="00875375">
              <w:rPr>
                <w:rFonts w:eastAsia="Calibri"/>
                <w:color w:val="000000"/>
              </w:rPr>
              <w:t>анализировать различные гигиенические, эргономи</w:t>
            </w:r>
            <w:r w:rsidRPr="00875375">
              <w:rPr>
                <w:rFonts w:eastAsia="Calibri"/>
                <w:color w:val="000000"/>
              </w:rPr>
              <w:softHyphen/>
              <w:t>ческие и технические нормы эксплуатации средств ИКТ и ущерб от несоблюдения этих норм.</w:t>
            </w:r>
          </w:p>
          <w:p w:rsidR="005C7FFB" w:rsidRPr="00875375" w:rsidRDefault="005C7FFB" w:rsidP="00DE56D8">
            <w:pPr>
              <w:jc w:val="both"/>
              <w:rPr>
                <w:rFonts w:eastAsia="Calibri"/>
                <w:i/>
                <w:iCs/>
                <w:color w:val="000000"/>
              </w:rPr>
            </w:pPr>
            <w:r w:rsidRPr="00875375">
              <w:rPr>
                <w:rFonts w:eastAsia="Calibri"/>
                <w:i/>
                <w:iCs/>
                <w:color w:val="000000"/>
              </w:rPr>
              <w:t>Практическая деятельность:</w:t>
            </w:r>
          </w:p>
          <w:p w:rsidR="005C7FFB" w:rsidRPr="00875375" w:rsidRDefault="005C7FFB" w:rsidP="005C7FFB">
            <w:pPr>
              <w:numPr>
                <w:ilvl w:val="0"/>
                <w:numId w:val="77"/>
              </w:numPr>
              <w:tabs>
                <w:tab w:val="left" w:pos="414"/>
              </w:tabs>
              <w:spacing w:before="60" w:after="0" w:line="240" w:lineRule="auto"/>
              <w:jc w:val="both"/>
              <w:rPr>
                <w:rFonts w:eastAsia="Calibri"/>
                <w:color w:val="000000"/>
              </w:rPr>
            </w:pPr>
            <w:r w:rsidRPr="00875375">
              <w:rPr>
                <w:rFonts w:eastAsia="Calibri"/>
                <w:color w:val="000000"/>
              </w:rPr>
              <w:t>исследование компонент компьютера;</w:t>
            </w:r>
          </w:p>
          <w:p w:rsidR="005C7FFB" w:rsidRPr="00875375" w:rsidRDefault="005C7FFB" w:rsidP="00DE56D8">
            <w:pPr>
              <w:rPr>
                <w:rFonts w:ascii="Calibri" w:eastAsia="Calibri" w:hAnsi="Calibri" w:cs="Calibri"/>
                <w:b/>
                <w:bCs/>
                <w:color w:val="000000"/>
              </w:rPr>
            </w:pPr>
            <w:r w:rsidRPr="00875375">
              <w:rPr>
                <w:rFonts w:eastAsia="Arial Unicode MS"/>
                <w:color w:val="000000"/>
              </w:rPr>
              <w:t>сравнение характеристик различных однотипных устройств</w:t>
            </w:r>
          </w:p>
        </w:tc>
      </w:tr>
      <w:tr w:rsidR="005C7FFB" w:rsidRPr="00D93415" w:rsidTr="00DE56D8">
        <w:trPr>
          <w:trHeight w:val="542"/>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1.5. Компьютерные носители информации. Файлы</w:t>
            </w:r>
          </w:p>
        </w:tc>
      </w:tr>
      <w:tr w:rsidR="005C7FFB" w:rsidRPr="00D93415" w:rsidTr="00DE56D8">
        <w:trPr>
          <w:trHeight w:val="542"/>
          <w:jc w:val="center"/>
        </w:trPr>
        <w:tc>
          <w:tcPr>
            <w:tcW w:w="9082" w:type="dxa"/>
            <w:gridSpan w:val="8"/>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color w:val="000000"/>
              </w:rPr>
            </w:pPr>
            <w:r w:rsidRPr="00875375">
              <w:rPr>
                <w:rFonts w:eastAsia="Calibri"/>
                <w:color w:val="000000"/>
              </w:rPr>
              <w:t>Понятие о носителях информации, используемых в информационно-коммуникационных технологиях (ИКТ), их истории и перспективах развития. Виды памяти современных компьютеров. Оперативная и внешняя память. Представление о характерных раз</w:t>
            </w:r>
            <w:r w:rsidRPr="00875375">
              <w:rPr>
                <w:rFonts w:eastAsia="Calibri"/>
                <w:color w:val="000000"/>
              </w:rPr>
              <w:softHyphen/>
              <w:t>мерах оперативной памяти современных компьютеров и внешних запоминающих устройств. Представление о темпах роста этих характеристик по мере развития ИКТ.</w:t>
            </w:r>
          </w:p>
          <w:p w:rsidR="005C7FFB" w:rsidRPr="00875375" w:rsidRDefault="005C7FFB" w:rsidP="00DE56D8">
            <w:pPr>
              <w:jc w:val="both"/>
              <w:rPr>
                <w:rFonts w:eastAsia="Calibri"/>
                <w:color w:val="000000"/>
              </w:rPr>
            </w:pPr>
            <w:r w:rsidRPr="00875375">
              <w:rPr>
                <w:rFonts w:eastAsia="Calibri"/>
                <w:color w:val="000000"/>
              </w:rPr>
              <w:t>Понятие файла. Типы файлов. Характерные размеры файлов различных типов: текстовых файлов (страни</w:t>
            </w:r>
            <w:r w:rsidRPr="00875375">
              <w:rPr>
                <w:rFonts w:eastAsia="Calibri"/>
                <w:color w:val="000000"/>
              </w:rPr>
              <w:softHyphen/>
              <w:t>ца печатного текста, полный текст романа «Евгений Онегин»), видеофайлов (минутный видеоклип, полу</w:t>
            </w:r>
            <w:r w:rsidRPr="00875375">
              <w:rPr>
                <w:rFonts w:eastAsia="Calibri"/>
                <w:color w:val="000000"/>
              </w:rPr>
              <w:softHyphen/>
              <w:t>торачасовой фильм, файл данных космических наб</w:t>
            </w:r>
            <w:r w:rsidRPr="00875375">
              <w:rPr>
                <w:rFonts w:eastAsia="Calibri"/>
                <w:color w:val="000000"/>
              </w:rPr>
              <w:softHyphen/>
              <w:t>людений, файл промежуточных данных при матема</w:t>
            </w:r>
            <w:r w:rsidRPr="00875375">
              <w:rPr>
                <w:rFonts w:eastAsia="Calibri"/>
                <w:color w:val="000000"/>
              </w:rPr>
              <w:softHyphen/>
              <w:t>тическом моделировании сложных физических про</w:t>
            </w:r>
            <w:r w:rsidRPr="00875375">
              <w:rPr>
                <w:rFonts w:eastAsia="Calibri"/>
                <w:color w:val="000000"/>
              </w:rPr>
              <w:softHyphen/>
              <w:t>цессов и др.).</w:t>
            </w:r>
          </w:p>
          <w:p w:rsidR="005C7FFB" w:rsidRPr="00875375" w:rsidRDefault="005C7FFB" w:rsidP="00DE56D8">
            <w:pPr>
              <w:jc w:val="both"/>
              <w:rPr>
                <w:rFonts w:eastAsia="Calibri"/>
                <w:i/>
                <w:iCs/>
                <w:color w:val="000000"/>
              </w:rPr>
            </w:pPr>
            <w:r w:rsidRPr="00875375">
              <w:rPr>
                <w:rFonts w:eastAsia="Calibri"/>
                <w:i/>
                <w:iCs/>
                <w:color w:val="000000"/>
              </w:rPr>
              <w:t>Понятие носителя информации в широком смысле (папирус, глиняные таблички и т. п.). Носители ин</w:t>
            </w:r>
            <w:r w:rsidRPr="00875375">
              <w:rPr>
                <w:rFonts w:eastAsia="Calibri"/>
                <w:i/>
                <w:iCs/>
                <w:color w:val="000000"/>
              </w:rPr>
              <w:softHyphen/>
              <w:t>формации в фантастической литературе. Увеличение плотности хранения информации. Физи</w:t>
            </w:r>
            <w:r w:rsidRPr="00875375">
              <w:rPr>
                <w:rFonts w:eastAsia="Calibri"/>
                <w:i/>
                <w:iCs/>
                <w:color w:val="000000"/>
              </w:rPr>
              <w:softHyphen/>
              <w:t>ческие пределы для увеличения плотности при различных способах хранения данных. Рассуждение лауреата Нобелевской премии Ричарда Фейнмана о возможности разместить всё содержание многотом</w:t>
            </w:r>
            <w:r w:rsidRPr="00875375">
              <w:rPr>
                <w:rFonts w:eastAsia="Calibri"/>
                <w:i/>
                <w:iCs/>
                <w:color w:val="000000"/>
              </w:rPr>
              <w:softHyphen/>
              <w:t>ной энциклопедии на поверхности булавочной голов</w:t>
            </w:r>
            <w:r w:rsidRPr="00875375">
              <w:rPr>
                <w:rFonts w:eastAsia="Calibri"/>
                <w:i/>
                <w:iCs/>
                <w:color w:val="000000"/>
              </w:rPr>
              <w:softHyphen/>
              <w:t>ки.</w:t>
            </w:r>
          </w:p>
          <w:p w:rsidR="005C7FFB" w:rsidRPr="00875375" w:rsidRDefault="005C7FFB" w:rsidP="00DE56D8">
            <w:pPr>
              <w:rPr>
                <w:rFonts w:eastAsia="Calibri"/>
                <w:b/>
                <w:bCs/>
                <w:color w:val="000000"/>
              </w:rPr>
            </w:pPr>
            <w:r w:rsidRPr="00875375">
              <w:rPr>
                <w:rFonts w:eastAsia="Arial Unicode MS"/>
                <w:color w:val="000000"/>
              </w:rPr>
              <w:t>Носители наследственной информации в живой при</w:t>
            </w:r>
            <w:r w:rsidRPr="00875375">
              <w:rPr>
                <w:rFonts w:eastAsia="Arial Unicode MS"/>
                <w:color w:val="000000"/>
              </w:rPr>
              <w:softHyphen/>
              <w:t>роде</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i/>
                <w:iCs/>
                <w:color w:val="000000"/>
              </w:rPr>
            </w:pPr>
            <w:r w:rsidRPr="00875375">
              <w:rPr>
                <w:rFonts w:eastAsia="Calibri"/>
                <w:i/>
                <w:iCs/>
                <w:color w:val="000000"/>
              </w:rPr>
              <w:t>Аналитическая деятельность:</w:t>
            </w:r>
          </w:p>
          <w:p w:rsidR="005C7FFB" w:rsidRPr="00875375" w:rsidRDefault="005C7FFB" w:rsidP="005C7FFB">
            <w:pPr>
              <w:numPr>
                <w:ilvl w:val="0"/>
                <w:numId w:val="78"/>
              </w:numPr>
              <w:tabs>
                <w:tab w:val="left" w:pos="414"/>
              </w:tabs>
              <w:spacing w:after="0" w:line="240" w:lineRule="auto"/>
              <w:jc w:val="both"/>
              <w:rPr>
                <w:rFonts w:eastAsia="Calibri"/>
                <w:color w:val="000000"/>
              </w:rPr>
            </w:pPr>
            <w:r w:rsidRPr="00875375">
              <w:rPr>
                <w:rFonts w:eastAsia="Calibri"/>
                <w:color w:val="000000"/>
              </w:rPr>
              <w:t>приводить примеры носителей информации (элект</w:t>
            </w:r>
            <w:r w:rsidRPr="00875375">
              <w:rPr>
                <w:rFonts w:eastAsia="Calibri"/>
                <w:color w:val="000000"/>
              </w:rPr>
              <w:softHyphen/>
              <w:t>ронных и неэлектронных);</w:t>
            </w:r>
          </w:p>
          <w:p w:rsidR="005C7FFB" w:rsidRPr="00875375" w:rsidRDefault="005C7FFB" w:rsidP="005C7FFB">
            <w:pPr>
              <w:numPr>
                <w:ilvl w:val="0"/>
                <w:numId w:val="78"/>
              </w:numPr>
              <w:tabs>
                <w:tab w:val="left" w:pos="404"/>
              </w:tabs>
              <w:spacing w:after="0" w:line="240" w:lineRule="auto"/>
              <w:jc w:val="both"/>
              <w:rPr>
                <w:rFonts w:eastAsia="Calibri"/>
                <w:color w:val="000000"/>
              </w:rPr>
            </w:pPr>
            <w:r w:rsidRPr="00875375">
              <w:rPr>
                <w:rFonts w:eastAsia="Calibri"/>
                <w:color w:val="000000"/>
              </w:rPr>
              <w:t>уметь объяснять сравнительные преимущества и не</w:t>
            </w:r>
            <w:r w:rsidRPr="00875375">
              <w:rPr>
                <w:rFonts w:eastAsia="Calibri"/>
                <w:color w:val="000000"/>
              </w:rPr>
              <w:softHyphen/>
              <w:t>достатки различных носителей информации</w:t>
            </w:r>
          </w:p>
          <w:p w:rsidR="005C7FFB" w:rsidRPr="00875375" w:rsidRDefault="005C7FFB" w:rsidP="00DE56D8">
            <w:pPr>
              <w:jc w:val="both"/>
              <w:rPr>
                <w:rFonts w:eastAsia="Calibri"/>
                <w:i/>
                <w:iCs/>
                <w:color w:val="000000"/>
              </w:rPr>
            </w:pPr>
            <w:r w:rsidRPr="00875375">
              <w:rPr>
                <w:rFonts w:eastAsia="Calibri"/>
                <w:i/>
                <w:iCs/>
                <w:color w:val="000000"/>
              </w:rPr>
              <w:t>Практическая деятельность:</w:t>
            </w:r>
          </w:p>
          <w:p w:rsidR="005C7FFB" w:rsidRPr="00875375" w:rsidRDefault="005C7FFB" w:rsidP="005C7FFB">
            <w:pPr>
              <w:numPr>
                <w:ilvl w:val="0"/>
                <w:numId w:val="78"/>
              </w:numPr>
              <w:tabs>
                <w:tab w:val="left" w:pos="404"/>
              </w:tabs>
              <w:spacing w:after="0" w:line="240" w:lineRule="auto"/>
              <w:jc w:val="both"/>
              <w:rPr>
                <w:rFonts w:eastAsia="Calibri"/>
                <w:color w:val="000000"/>
              </w:rPr>
            </w:pPr>
            <w:r w:rsidRPr="00875375">
              <w:rPr>
                <w:rFonts w:eastAsia="Calibri"/>
                <w:color w:val="000000"/>
              </w:rPr>
              <w:t>оценивать размер файлов, подготовленных с ис</w:t>
            </w:r>
            <w:r w:rsidRPr="00875375">
              <w:rPr>
                <w:rFonts w:eastAsia="Calibri"/>
                <w:color w:val="000000"/>
              </w:rPr>
              <w:softHyphen/>
              <w:t>пользованием различных устройств ввода информа</w:t>
            </w:r>
            <w:r w:rsidRPr="00875375">
              <w:rPr>
                <w:rFonts w:eastAsia="Calibri"/>
                <w:color w:val="000000"/>
              </w:rPr>
              <w:softHyphen/>
              <w:t>ции в заданный интервал времени: клавиатура, микрофон, фотокамера, видеокамера;</w:t>
            </w:r>
          </w:p>
          <w:p w:rsidR="005C7FFB" w:rsidRPr="00875375" w:rsidRDefault="005C7FFB" w:rsidP="00DE56D8">
            <w:pPr>
              <w:rPr>
                <w:rFonts w:ascii="Calibri" w:eastAsia="Calibri" w:hAnsi="Calibri" w:cs="Calibri"/>
                <w:b/>
                <w:bCs/>
                <w:color w:val="000000"/>
              </w:rPr>
            </w:pPr>
            <w:r w:rsidRPr="00875375">
              <w:rPr>
                <w:rFonts w:eastAsia="Arial Unicode MS"/>
                <w:color w:val="000000"/>
              </w:rPr>
              <w:t>выполнять лабораторные работы по измерению сте</w:t>
            </w:r>
            <w:r w:rsidRPr="00875375">
              <w:rPr>
                <w:rFonts w:eastAsia="Arial Unicode MS"/>
                <w:color w:val="000000"/>
              </w:rPr>
              <w:softHyphen/>
              <w:t>пени сжатия данных (относительных размеров фай</w:t>
            </w:r>
            <w:r w:rsidRPr="00875375">
              <w:rPr>
                <w:rFonts w:eastAsia="Arial Unicode MS"/>
                <w:color w:val="000000"/>
              </w:rPr>
              <w:softHyphen/>
              <w:t>лов), обеспечиваемого различными алгоритмами</w:t>
            </w:r>
          </w:p>
        </w:tc>
      </w:tr>
      <w:tr w:rsidR="005C7FFB" w:rsidRPr="00D93415" w:rsidTr="00DE56D8">
        <w:trPr>
          <w:trHeight w:val="297"/>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1.6. Математическое моделирование</w:t>
            </w:r>
          </w:p>
        </w:tc>
      </w:tr>
      <w:tr w:rsidR="005C7FFB" w:rsidRPr="00D93415" w:rsidTr="00DE56D8">
        <w:trPr>
          <w:trHeight w:val="542"/>
          <w:jc w:val="center"/>
        </w:trPr>
        <w:tc>
          <w:tcPr>
            <w:tcW w:w="7098" w:type="dxa"/>
            <w:gridSpan w:val="5"/>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b/>
                <w:bCs/>
                <w:color w:val="000000"/>
              </w:rPr>
            </w:pPr>
            <w:r w:rsidRPr="00D93415">
              <w:rPr>
                <w:rFonts w:eastAsia="Calibri"/>
              </w:rPr>
              <w:t>Примеры описания объектов и процессов с помощью набора числовых характеристик, а также зависимос</w:t>
            </w:r>
            <w:r w:rsidRPr="00D93415">
              <w:rPr>
                <w:rFonts w:eastAsia="Calibri"/>
              </w:rPr>
              <w:softHyphen/>
              <w:t>тей между этими характеристиками, выражаемыми с помощью формул. Понятие математической модели. Её отличия от натурной модели и от словесного (ли</w:t>
            </w:r>
            <w:r w:rsidRPr="00D93415">
              <w:rPr>
                <w:rFonts w:eastAsia="Calibri"/>
              </w:rPr>
              <w:softHyphen/>
              <w:t>тературного) описания объекта. Использование компьютеров при анализе математических моделей. Примеры использования математических (компьютер</w:t>
            </w:r>
            <w:r w:rsidRPr="00D93415">
              <w:rPr>
                <w:rFonts w:eastAsia="Calibri"/>
              </w:rPr>
              <w:softHyphen/>
              <w:t>ных) моделей при решении научно-технических за</w:t>
            </w:r>
            <w:r w:rsidRPr="00D93415">
              <w:rPr>
                <w:rFonts w:eastAsia="Calibri"/>
              </w:rPr>
              <w:softHyphen/>
              <w:t>дач. Представление о цикле моделирования: постро</w:t>
            </w:r>
            <w:r w:rsidRPr="00D93415">
              <w:rPr>
                <w:rFonts w:eastAsia="Calibri"/>
              </w:rPr>
              <w:softHyphen/>
              <w:t>ение математической модели, её программная реали</w:t>
            </w:r>
            <w:r w:rsidRPr="00D93415">
              <w:rPr>
                <w:rFonts w:eastAsia="Calibri"/>
              </w:rPr>
              <w:softHyphen/>
              <w:t>зация, проверка на простых примерах (тестирование), проведение компьютерного эксперимента, анализ его результатов, уточнение модели</w:t>
            </w:r>
          </w:p>
        </w:tc>
        <w:tc>
          <w:tcPr>
            <w:tcW w:w="7796" w:type="dxa"/>
            <w:gridSpan w:val="7"/>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i/>
                <w:iCs/>
                <w:color w:val="000000"/>
              </w:rPr>
            </w:pPr>
            <w:r w:rsidRPr="00875375">
              <w:rPr>
                <w:rFonts w:eastAsia="Calibri"/>
                <w:i/>
                <w:iCs/>
                <w:color w:val="000000"/>
              </w:rPr>
              <w:t>Аналитическая деятельность:</w:t>
            </w:r>
          </w:p>
          <w:p w:rsidR="005C7FFB" w:rsidRPr="00875375" w:rsidRDefault="005C7FFB" w:rsidP="005C7FFB">
            <w:pPr>
              <w:numPr>
                <w:ilvl w:val="0"/>
                <w:numId w:val="79"/>
              </w:numPr>
              <w:tabs>
                <w:tab w:val="left" w:pos="395"/>
              </w:tabs>
              <w:spacing w:after="0" w:line="240" w:lineRule="auto"/>
              <w:jc w:val="both"/>
              <w:rPr>
                <w:rFonts w:eastAsia="Calibri"/>
                <w:color w:val="000000"/>
              </w:rPr>
            </w:pPr>
            <w:r w:rsidRPr="00875375">
              <w:rPr>
                <w:rFonts w:eastAsia="Calibri"/>
                <w:color w:val="000000"/>
              </w:rPr>
              <w:t>приводить примеры математических моделей, из</w:t>
            </w:r>
            <w:r w:rsidRPr="00875375">
              <w:rPr>
                <w:rFonts w:eastAsia="Calibri"/>
                <w:color w:val="000000"/>
              </w:rPr>
              <w:softHyphen/>
              <w:t>учаемых в школе (модель объекта «материальная точка на прямой»; модель процесса «равномерное движение материальной точки на прямой до столк</w:t>
            </w:r>
            <w:r w:rsidRPr="00875375">
              <w:rPr>
                <w:rFonts w:eastAsia="Calibri"/>
                <w:color w:val="000000"/>
              </w:rPr>
              <w:softHyphen/>
              <w:t>новения с препятствием» и др.);</w:t>
            </w:r>
          </w:p>
          <w:p w:rsidR="005C7FFB" w:rsidRPr="00875375" w:rsidRDefault="005C7FFB" w:rsidP="005C7FFB">
            <w:pPr>
              <w:numPr>
                <w:ilvl w:val="0"/>
                <w:numId w:val="79"/>
              </w:numPr>
              <w:tabs>
                <w:tab w:val="left" w:pos="390"/>
              </w:tabs>
              <w:spacing w:after="0" w:line="240" w:lineRule="auto"/>
              <w:jc w:val="both"/>
              <w:rPr>
                <w:rFonts w:eastAsia="Calibri"/>
                <w:color w:val="000000"/>
              </w:rPr>
            </w:pPr>
            <w:r w:rsidRPr="00875375">
              <w:rPr>
                <w:rFonts w:eastAsia="Calibri"/>
                <w:color w:val="000000"/>
              </w:rPr>
              <w:t>выделять математические модели среди представ</w:t>
            </w:r>
            <w:r w:rsidRPr="00875375">
              <w:rPr>
                <w:rFonts w:eastAsia="Calibri"/>
                <w:color w:val="000000"/>
              </w:rPr>
              <w:softHyphen/>
              <w:t>ленных описаний явлений окружающего мира.</w:t>
            </w:r>
          </w:p>
          <w:p w:rsidR="005C7FFB" w:rsidRPr="00875375" w:rsidRDefault="005C7FFB" w:rsidP="00DE56D8">
            <w:pPr>
              <w:jc w:val="both"/>
              <w:rPr>
                <w:rFonts w:eastAsia="Calibri"/>
                <w:i/>
                <w:iCs/>
                <w:color w:val="000000"/>
              </w:rPr>
            </w:pPr>
            <w:r w:rsidRPr="00875375">
              <w:rPr>
                <w:rFonts w:eastAsia="Calibri"/>
                <w:i/>
                <w:iCs/>
                <w:color w:val="000000"/>
              </w:rPr>
              <w:t>Практическая деятельность:</w:t>
            </w:r>
          </w:p>
          <w:p w:rsidR="005C7FFB" w:rsidRPr="00875375" w:rsidRDefault="005C7FFB" w:rsidP="005C7FFB">
            <w:pPr>
              <w:numPr>
                <w:ilvl w:val="0"/>
                <w:numId w:val="79"/>
              </w:numPr>
              <w:tabs>
                <w:tab w:val="left" w:pos="390"/>
              </w:tabs>
              <w:spacing w:after="0" w:line="240" w:lineRule="auto"/>
              <w:jc w:val="both"/>
              <w:rPr>
                <w:rFonts w:eastAsia="Calibri"/>
                <w:color w:val="000000"/>
              </w:rPr>
            </w:pPr>
            <w:r w:rsidRPr="00875375">
              <w:rPr>
                <w:rFonts w:eastAsia="Calibri"/>
                <w:color w:val="000000"/>
              </w:rPr>
              <w:t>подбор параметров модели с помощью натурных экспериментов или известных данных;</w:t>
            </w:r>
          </w:p>
          <w:p w:rsidR="005C7FFB" w:rsidRPr="00875375" w:rsidRDefault="005C7FFB" w:rsidP="005C7FFB">
            <w:pPr>
              <w:numPr>
                <w:ilvl w:val="0"/>
                <w:numId w:val="79"/>
              </w:numPr>
              <w:tabs>
                <w:tab w:val="left" w:pos="395"/>
              </w:tabs>
              <w:spacing w:after="0" w:line="240" w:lineRule="auto"/>
              <w:jc w:val="both"/>
              <w:rPr>
                <w:rFonts w:eastAsia="Calibri"/>
                <w:color w:val="000000"/>
              </w:rPr>
            </w:pPr>
            <w:r w:rsidRPr="00875375">
              <w:rPr>
                <w:rFonts w:eastAsia="Calibri"/>
                <w:color w:val="000000"/>
              </w:rPr>
              <w:t>поиск необходимых данных в Интернете и учебно- научной литературе (самостоятельно или с помощью учителя);</w:t>
            </w:r>
          </w:p>
          <w:p w:rsidR="005C7FFB" w:rsidRPr="00875375" w:rsidRDefault="005C7FFB" w:rsidP="00DE56D8">
            <w:pPr>
              <w:rPr>
                <w:rFonts w:ascii="Calibri" w:eastAsia="Calibri" w:hAnsi="Calibri" w:cs="Calibri"/>
                <w:b/>
                <w:bCs/>
                <w:color w:val="000000"/>
              </w:rPr>
            </w:pPr>
            <w:r w:rsidRPr="00875375">
              <w:rPr>
                <w:rFonts w:eastAsia="Arial Unicode MS"/>
                <w:color w:val="000000"/>
              </w:rPr>
              <w:t>проведение компьютерных экспериментов</w:t>
            </w:r>
          </w:p>
        </w:tc>
      </w:tr>
      <w:tr w:rsidR="005C7FFB" w:rsidRPr="00D93415" w:rsidTr="00DE56D8">
        <w:trPr>
          <w:trHeight w:val="371"/>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2. Алгоритмы и элементы программирования (42 ч)</w:t>
            </w:r>
          </w:p>
        </w:tc>
      </w:tr>
      <w:tr w:rsidR="005C7FFB" w:rsidRPr="00D93415" w:rsidTr="00DE56D8">
        <w:trPr>
          <w:trHeight w:val="542"/>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2.1. Базовые понятия (исполнитель, алгоритм, алгоритмический язык, программа) (7 ч)</w:t>
            </w:r>
          </w:p>
        </w:tc>
      </w:tr>
      <w:tr w:rsidR="005C7FFB" w:rsidRPr="00D93415" w:rsidTr="00DE56D8">
        <w:trPr>
          <w:trHeight w:val="542"/>
          <w:jc w:val="center"/>
        </w:trPr>
        <w:tc>
          <w:tcPr>
            <w:tcW w:w="6106" w:type="dxa"/>
            <w:gridSpan w:val="3"/>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rPr>
                <w:rFonts w:eastAsia="Calibri"/>
                <w:bCs/>
                <w:color w:val="000000"/>
              </w:rPr>
            </w:pPr>
            <w:r w:rsidRPr="00D93415">
              <w:rPr>
                <w:rFonts w:eastAsia="Calibri"/>
              </w:rPr>
              <w:t>Понятие исполнителя. Обстановка исполнителя. Воз</w:t>
            </w:r>
            <w:r w:rsidRPr="00D93415">
              <w:rPr>
                <w:rFonts w:eastAsia="Calibri"/>
              </w:rPr>
              <w:softHyphen/>
              <w:t>можные состояния исполнителя. Допустимые действия</w:t>
            </w:r>
            <w:r w:rsidRPr="00875375">
              <w:rPr>
                <w:rFonts w:eastAsia="Calibri"/>
                <w:bCs/>
                <w:color w:val="000000"/>
              </w:rPr>
              <w:t xml:space="preserve"> исполнителя, система команд, конечность набора команд. Команды-приказы и команды-запросы. Необходимость формального описания возможных состояний исполнителя и обстановки, в которой он находится, а также действий исполнителя. Примеры исполнителей. Построение моделей реальных процессов как процессов функционирования исполнителей.</w:t>
            </w:r>
          </w:p>
          <w:p w:rsidR="005C7FFB" w:rsidRPr="00875375" w:rsidRDefault="005C7FFB" w:rsidP="00DE56D8">
            <w:pPr>
              <w:rPr>
                <w:rFonts w:eastAsia="Calibri"/>
                <w:bCs/>
                <w:color w:val="000000"/>
              </w:rPr>
            </w:pPr>
            <w:r w:rsidRPr="00875375">
              <w:rPr>
                <w:rFonts w:eastAsia="Calibri"/>
                <w:bCs/>
                <w:color w:val="000000"/>
              </w:rPr>
              <w:t>Понятие алгоритма как формального описания последовательности действий исполнителя при заданных начальных данных (начальной обстановке). Алгоритмический язык - формальный язык для записи алгоритмов.</w:t>
            </w:r>
          </w:p>
          <w:p w:rsidR="005C7FFB" w:rsidRPr="00875375" w:rsidRDefault="005C7FFB" w:rsidP="00DE56D8">
            <w:pPr>
              <w:rPr>
                <w:rFonts w:eastAsia="Calibri"/>
                <w:bCs/>
                <w:color w:val="000000"/>
              </w:rPr>
            </w:pPr>
            <w:r w:rsidRPr="00875375">
              <w:rPr>
                <w:rFonts w:eastAsia="Calibri"/>
                <w:bCs/>
                <w:color w:val="000000"/>
              </w:rPr>
              <w:t>Программа — запись алгоритма на алгоритмическом языке. Непосредственное и программное управление исполнителем. Различие: исполнитель выполняет ко-манды; компьютер (человек) выполняет программу.</w:t>
            </w:r>
          </w:p>
          <w:p w:rsidR="005C7FFB" w:rsidRPr="00875375" w:rsidRDefault="005C7FFB" w:rsidP="00DE56D8">
            <w:pPr>
              <w:rPr>
                <w:rFonts w:eastAsia="Calibri"/>
                <w:bCs/>
                <w:color w:val="000000"/>
              </w:rPr>
            </w:pPr>
            <w:r w:rsidRPr="00875375">
              <w:rPr>
                <w:rFonts w:eastAsia="Calibri"/>
                <w:bCs/>
                <w:color w:val="000000"/>
              </w:rPr>
              <w:t>Управление. Сигнал. Обратная связь. Пример: компьютер и управляемый им исполнитель. Неветвящиеся (линейные) программы</w:t>
            </w:r>
          </w:p>
        </w:tc>
        <w:tc>
          <w:tcPr>
            <w:tcW w:w="8788" w:type="dxa"/>
            <w:gridSpan w:val="9"/>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i/>
                <w:iCs/>
                <w:color w:val="000000"/>
              </w:rPr>
            </w:pPr>
            <w:r w:rsidRPr="00875375">
              <w:rPr>
                <w:rFonts w:eastAsia="Calibri"/>
                <w:i/>
                <w:iCs/>
                <w:color w:val="000000"/>
              </w:rPr>
              <w:t>Аналитическая деятельность:</w:t>
            </w:r>
          </w:p>
          <w:p w:rsidR="005C7FFB" w:rsidRPr="00875375" w:rsidRDefault="005C7FFB" w:rsidP="00DE56D8">
            <w:pPr>
              <w:rPr>
                <w:rFonts w:eastAsia="Calibri"/>
                <w:bCs/>
                <w:color w:val="000000"/>
              </w:rPr>
            </w:pPr>
            <w:r w:rsidRPr="00875375">
              <w:rPr>
                <w:rFonts w:eastAsia="Arial Unicode MS"/>
                <w:color w:val="000000"/>
              </w:rPr>
              <w:t>• анализировать системы команд и отказов учебных</w:t>
            </w:r>
            <w:r w:rsidRPr="00875375">
              <w:rPr>
                <w:rFonts w:eastAsia="Calibri"/>
                <w:bCs/>
                <w:color w:val="000000"/>
              </w:rPr>
              <w:t xml:space="preserve"> исполнителей (например: Робот, Чертёжник, Черепаха, Удвоитель и др.), арифметических исполнителей; придумывать аналогичные учебные исполнители и задачи по управлению ими;</w:t>
            </w:r>
          </w:p>
          <w:p w:rsidR="005C7FFB" w:rsidRPr="00875375" w:rsidRDefault="005C7FFB" w:rsidP="00DE56D8">
            <w:pPr>
              <w:rPr>
                <w:rFonts w:eastAsia="Calibri"/>
                <w:bCs/>
                <w:color w:val="000000"/>
              </w:rPr>
            </w:pPr>
            <w:r w:rsidRPr="00875375">
              <w:rPr>
                <w:rFonts w:eastAsia="Calibri"/>
                <w:bCs/>
                <w:color w:val="000000"/>
              </w:rPr>
              <w:t>• анализировать процессы, происходящие в различных системах, как процессы функционирования исполнителей, описывать обстановки этих исполнителей, команды-действия и команды-вопросы;</w:t>
            </w:r>
          </w:p>
          <w:p w:rsidR="005C7FFB" w:rsidRPr="00875375" w:rsidRDefault="005C7FFB" w:rsidP="00DE56D8">
            <w:pPr>
              <w:rPr>
                <w:rFonts w:eastAsia="Calibri"/>
                <w:bCs/>
                <w:color w:val="000000"/>
              </w:rPr>
            </w:pPr>
            <w:r w:rsidRPr="00875375">
              <w:rPr>
                <w:rFonts w:eastAsia="Calibri"/>
                <w:bCs/>
                <w:color w:val="000000"/>
              </w:rPr>
              <w:t>• уметь составить и записать алгоритм решения для несложных задач, которые решаются исполнителем, управляемым с помощью пульта;</w:t>
            </w:r>
          </w:p>
          <w:p w:rsidR="005C7FFB" w:rsidRPr="00875375" w:rsidRDefault="005C7FFB" w:rsidP="00DE56D8">
            <w:pPr>
              <w:rPr>
                <w:rFonts w:eastAsia="Calibri"/>
                <w:bCs/>
                <w:color w:val="000000"/>
              </w:rPr>
            </w:pPr>
            <w:r w:rsidRPr="00875375">
              <w:rPr>
                <w:rFonts w:eastAsia="Calibri"/>
                <w:bCs/>
                <w:color w:val="000000"/>
              </w:rPr>
              <w:t>• анализировать работу алгоритмов в зависимости от исходных данных алгоритмов.</w:t>
            </w:r>
          </w:p>
          <w:p w:rsidR="005C7FFB" w:rsidRPr="00875375" w:rsidRDefault="005C7FFB" w:rsidP="00DE56D8">
            <w:pPr>
              <w:rPr>
                <w:rFonts w:eastAsia="Calibri"/>
                <w:bCs/>
                <w:color w:val="000000"/>
              </w:rPr>
            </w:pPr>
            <w:r w:rsidRPr="00875375">
              <w:rPr>
                <w:rFonts w:eastAsia="Calibri"/>
                <w:bCs/>
                <w:color w:val="000000"/>
              </w:rPr>
              <w:t>Практическая деятельность:</w:t>
            </w:r>
          </w:p>
          <w:p w:rsidR="005C7FFB" w:rsidRPr="00875375" w:rsidRDefault="005C7FFB" w:rsidP="00DE56D8">
            <w:pPr>
              <w:rPr>
                <w:rFonts w:eastAsia="Calibri"/>
                <w:bCs/>
                <w:color w:val="000000"/>
              </w:rPr>
            </w:pPr>
            <w:r w:rsidRPr="00875375">
              <w:rPr>
                <w:rFonts w:eastAsia="Calibri"/>
                <w:bCs/>
                <w:color w:val="000000"/>
              </w:rPr>
              <w:t>• решать задачи по управлению исполнителем для достижения требуемого результата, командуя учебным исполнителем с помощью пульта;</w:t>
            </w:r>
          </w:p>
          <w:p w:rsidR="005C7FFB" w:rsidRPr="00875375" w:rsidRDefault="005C7FFB" w:rsidP="00DE56D8">
            <w:pPr>
              <w:tabs>
                <w:tab w:val="left" w:pos="119"/>
              </w:tabs>
              <w:rPr>
                <w:rFonts w:eastAsia="Calibri"/>
                <w:bCs/>
                <w:color w:val="000000"/>
              </w:rPr>
            </w:pPr>
            <w:r w:rsidRPr="00875375">
              <w:rPr>
                <w:rFonts w:eastAsia="Calibri"/>
                <w:bCs/>
                <w:color w:val="000000"/>
              </w:rPr>
              <w:t>•</w:t>
            </w:r>
            <w:r w:rsidRPr="00875375">
              <w:rPr>
                <w:rFonts w:eastAsia="Calibri"/>
                <w:bCs/>
                <w:color w:val="000000"/>
              </w:rPr>
              <w:tab/>
              <w:t>строить цепочки команд, дающих нужный результат при конкретных исходных данных для Робота; для вычисления значения конкретного арифметического выражения (исполнителем арифметических действий);</w:t>
            </w:r>
          </w:p>
          <w:p w:rsidR="005C7FFB" w:rsidRPr="00875375" w:rsidRDefault="005C7FFB" w:rsidP="00DE56D8">
            <w:pPr>
              <w:rPr>
                <w:rFonts w:eastAsia="Calibri"/>
                <w:bCs/>
                <w:color w:val="000000"/>
              </w:rPr>
            </w:pPr>
            <w:r w:rsidRPr="00875375">
              <w:rPr>
                <w:rFonts w:eastAsia="Calibri"/>
                <w:bCs/>
                <w:color w:val="000000"/>
              </w:rPr>
              <w:t>•уметь записать (неформально) план управления учебным исполнителем при решении простейших задач, уметь записать (формально) план управления в какой-либо реальной системе программирования;</w:t>
            </w:r>
          </w:p>
          <w:p w:rsidR="005C7FFB" w:rsidRPr="00875375" w:rsidRDefault="005C7FFB" w:rsidP="00DE56D8">
            <w:pPr>
              <w:tabs>
                <w:tab w:val="left" w:pos="119"/>
              </w:tabs>
              <w:rPr>
                <w:rFonts w:eastAsia="Calibri"/>
                <w:bCs/>
                <w:color w:val="000000"/>
              </w:rPr>
            </w:pPr>
            <w:r w:rsidRPr="00875375">
              <w:rPr>
                <w:rFonts w:eastAsia="Calibri"/>
                <w:bCs/>
                <w:color w:val="000000"/>
              </w:rPr>
              <w:t>•</w:t>
            </w:r>
            <w:r w:rsidRPr="00875375">
              <w:rPr>
                <w:rFonts w:eastAsia="Calibri"/>
                <w:bCs/>
                <w:color w:val="000000"/>
              </w:rPr>
              <w:tab/>
              <w:t>исполнять алгоритм при заданных исходных данных;</w:t>
            </w:r>
          </w:p>
          <w:p w:rsidR="005C7FFB" w:rsidRPr="00875375" w:rsidRDefault="005C7FFB" w:rsidP="00DE56D8">
            <w:pPr>
              <w:tabs>
                <w:tab w:val="left" w:pos="119"/>
              </w:tabs>
              <w:rPr>
                <w:rFonts w:eastAsia="Calibri"/>
                <w:bCs/>
                <w:color w:val="000000"/>
              </w:rPr>
            </w:pPr>
            <w:r w:rsidRPr="00875375">
              <w:rPr>
                <w:rFonts w:eastAsia="Calibri"/>
                <w:bCs/>
                <w:color w:val="000000"/>
              </w:rPr>
              <w:t>•</w:t>
            </w:r>
            <w:r w:rsidRPr="00875375">
              <w:rPr>
                <w:rFonts w:eastAsia="Calibri"/>
                <w:bCs/>
                <w:color w:val="000000"/>
              </w:rPr>
              <w:tab/>
              <w:t>строить линейные программы на выбранном алгоритмическом языке по словесному описанию алгоритма, записывать и выполнять их в выбранной среде программирования</w:t>
            </w:r>
          </w:p>
        </w:tc>
      </w:tr>
      <w:tr w:rsidR="005C7FFB" w:rsidRPr="00D93415" w:rsidTr="00DE56D8">
        <w:trPr>
          <w:trHeight w:val="200"/>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875375">
              <w:rPr>
                <w:rFonts w:eastAsia="Calibri"/>
                <w:b/>
                <w:bCs/>
                <w:color w:val="000000"/>
              </w:rPr>
              <w:t>2.2. Утверждения. Логические значения (4 ч)</w:t>
            </w:r>
          </w:p>
        </w:tc>
      </w:tr>
      <w:tr w:rsidR="005C7FFB" w:rsidRPr="00D93415" w:rsidTr="00DE56D8">
        <w:trPr>
          <w:trHeight w:val="542"/>
          <w:jc w:val="center"/>
        </w:trPr>
        <w:tc>
          <w:tcPr>
            <w:tcW w:w="7381" w:type="dxa"/>
            <w:gridSpan w:val="6"/>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rPr>
            </w:pPr>
            <w:r w:rsidRPr="00875375">
              <w:rPr>
                <w:rFonts w:eastAsia="Calibri"/>
              </w:rPr>
              <w:t>Утверждения (условия). Истинность утверждений. Ло</w:t>
            </w:r>
            <w:r w:rsidRPr="00875375">
              <w:rPr>
                <w:rFonts w:eastAsia="Calibri"/>
              </w:rPr>
              <w:softHyphen/>
              <w:t>гические значения, логические операции и логические выражения. Команды исполнителей, проверяющие истинность условий (команды-запросы с ответом в форме «да» или «нет»). Необходимость комбиниро</w:t>
            </w:r>
            <w:r w:rsidRPr="00875375">
              <w:rPr>
                <w:rFonts w:eastAsia="Calibri"/>
              </w:rPr>
              <w:softHyphen/>
              <w:t>вания информации, полученной из ответов на не</w:t>
            </w:r>
            <w:r w:rsidRPr="00875375">
              <w:rPr>
                <w:rFonts w:eastAsia="Calibri"/>
              </w:rPr>
              <w:softHyphen/>
              <w:t>сколько запросов. Три правила комбинирования логи</w:t>
            </w:r>
            <w:r w:rsidRPr="00875375">
              <w:rPr>
                <w:rFonts w:eastAsia="Calibri"/>
              </w:rPr>
              <w:softHyphen/>
              <w:t>ческих значений: операции «и», «или» и «не». Прави</w:t>
            </w:r>
            <w:r w:rsidRPr="00875375">
              <w:rPr>
                <w:rFonts w:eastAsia="Calibri"/>
              </w:rPr>
              <w:softHyphen/>
              <w:t>ла записи логических выражений; приоритеты логических операций.</w:t>
            </w:r>
          </w:p>
          <w:p w:rsidR="005C7FFB" w:rsidRPr="00875375" w:rsidRDefault="005C7FFB" w:rsidP="00DE56D8">
            <w:pPr>
              <w:jc w:val="both"/>
              <w:rPr>
                <w:rFonts w:eastAsia="Calibri"/>
                <w:b/>
                <w:bCs/>
                <w:color w:val="000000"/>
              </w:rPr>
            </w:pPr>
            <w:r w:rsidRPr="00875375">
              <w:rPr>
                <w:rFonts w:eastAsia="Arial Unicode MS"/>
                <w:color w:val="000000"/>
              </w:rPr>
              <w:t>Булевы выражения. Эквивалентные преобразования булевых выражений</w:t>
            </w:r>
          </w:p>
        </w:tc>
        <w:tc>
          <w:tcPr>
            <w:tcW w:w="7513" w:type="dxa"/>
            <w:gridSpan w:val="6"/>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ind w:left="119"/>
              <w:jc w:val="both"/>
              <w:rPr>
                <w:rFonts w:eastAsia="Calibri"/>
                <w:i/>
                <w:iCs/>
                <w:color w:val="000000"/>
              </w:rPr>
            </w:pPr>
            <w:r w:rsidRPr="00875375">
              <w:rPr>
                <w:rFonts w:eastAsia="Calibri"/>
                <w:i/>
                <w:iCs/>
                <w:color w:val="000000"/>
              </w:rPr>
              <w:t>Аналитическая деятельность:</w:t>
            </w:r>
          </w:p>
          <w:p w:rsidR="005C7FFB" w:rsidRPr="00875375" w:rsidRDefault="005C7FFB" w:rsidP="005C7FFB">
            <w:pPr>
              <w:numPr>
                <w:ilvl w:val="0"/>
                <w:numId w:val="81"/>
              </w:numPr>
              <w:tabs>
                <w:tab w:val="left" w:pos="324"/>
              </w:tabs>
              <w:spacing w:after="0" w:line="240" w:lineRule="auto"/>
              <w:ind w:left="403"/>
              <w:contextualSpacing/>
              <w:jc w:val="both"/>
              <w:rPr>
                <w:rFonts w:eastAsia="Calibri"/>
                <w:color w:val="000000"/>
              </w:rPr>
            </w:pPr>
            <w:r w:rsidRPr="00875375">
              <w:rPr>
                <w:rFonts w:eastAsia="Calibri"/>
                <w:color w:val="000000"/>
              </w:rPr>
              <w:t>анализировать логическую структуру фраз естествен</w:t>
            </w:r>
            <w:r w:rsidRPr="00875375">
              <w:rPr>
                <w:rFonts w:eastAsia="Calibri"/>
                <w:color w:val="000000"/>
              </w:rPr>
              <w:softHyphen/>
              <w:t>ного языка.</w:t>
            </w:r>
          </w:p>
          <w:p w:rsidR="005C7FFB" w:rsidRPr="00875375" w:rsidRDefault="005C7FFB" w:rsidP="00DE56D8">
            <w:pPr>
              <w:jc w:val="both"/>
              <w:rPr>
                <w:rFonts w:eastAsia="Calibri"/>
                <w:i/>
                <w:iCs/>
                <w:color w:val="000000"/>
              </w:rPr>
            </w:pPr>
            <w:r w:rsidRPr="00875375">
              <w:rPr>
                <w:rFonts w:eastAsia="Calibri"/>
                <w:i/>
                <w:iCs/>
                <w:color w:val="000000"/>
              </w:rPr>
              <w:t>Практическая деятельность:</w:t>
            </w:r>
          </w:p>
          <w:p w:rsidR="005C7FFB" w:rsidRPr="00875375" w:rsidRDefault="005C7FFB" w:rsidP="005C7FFB">
            <w:pPr>
              <w:numPr>
                <w:ilvl w:val="0"/>
                <w:numId w:val="80"/>
              </w:numPr>
              <w:tabs>
                <w:tab w:val="left" w:pos="324"/>
              </w:tabs>
              <w:spacing w:after="0" w:line="240" w:lineRule="auto"/>
              <w:jc w:val="both"/>
              <w:rPr>
                <w:rFonts w:eastAsia="Calibri"/>
                <w:color w:val="000000"/>
              </w:rPr>
            </w:pPr>
            <w:r w:rsidRPr="00875375">
              <w:rPr>
                <w:rFonts w:eastAsia="Calibri"/>
                <w:color w:val="000000"/>
              </w:rPr>
              <w:t>формально записывать условия нахождения испол</w:t>
            </w:r>
            <w:r w:rsidRPr="00875375">
              <w:rPr>
                <w:rFonts w:eastAsia="Calibri"/>
                <w:color w:val="000000"/>
              </w:rPr>
              <w:softHyphen/>
              <w:t>нителя в заданном состоянии, например: Робот сто</w:t>
            </w:r>
            <w:r w:rsidRPr="00875375">
              <w:rPr>
                <w:rFonts w:eastAsia="Calibri"/>
                <w:color w:val="000000"/>
              </w:rPr>
              <w:softHyphen/>
              <w:t>ит в закрашенной клетке, из клетки, где стоит Ро</w:t>
            </w:r>
            <w:r w:rsidRPr="00875375">
              <w:rPr>
                <w:rFonts w:eastAsia="Calibri"/>
                <w:color w:val="000000"/>
              </w:rPr>
              <w:softHyphen/>
              <w:t>бот, есть более одного выхода, рядом с Роботом нет ни одной стены;</w:t>
            </w:r>
          </w:p>
          <w:p w:rsidR="005C7FFB" w:rsidRPr="00875375" w:rsidRDefault="005C7FFB" w:rsidP="005C7FFB">
            <w:pPr>
              <w:numPr>
                <w:ilvl w:val="0"/>
                <w:numId w:val="80"/>
              </w:numPr>
              <w:tabs>
                <w:tab w:val="left" w:pos="329"/>
              </w:tabs>
              <w:spacing w:after="0" w:line="240" w:lineRule="auto"/>
              <w:jc w:val="both"/>
              <w:rPr>
                <w:rFonts w:eastAsia="Calibri"/>
                <w:color w:val="000000"/>
              </w:rPr>
            </w:pPr>
            <w:r w:rsidRPr="00875375">
              <w:rPr>
                <w:rFonts w:eastAsia="Calibri"/>
                <w:color w:val="000000"/>
              </w:rPr>
              <w:t>используя операции сравнения числовых значений, формально записывать на выбранном алгоритми</w:t>
            </w:r>
            <w:r w:rsidRPr="00875375">
              <w:rPr>
                <w:rFonts w:eastAsia="Calibri"/>
                <w:color w:val="000000"/>
              </w:rPr>
              <w:softHyphen/>
              <w:t>ческом языке условия принадлежности точки с за</w:t>
            </w:r>
            <w:r w:rsidRPr="00875375">
              <w:rPr>
                <w:rFonts w:eastAsia="Calibri"/>
                <w:color w:val="000000"/>
              </w:rPr>
              <w:softHyphen/>
              <w:t>данными координатами простейшим фигурам на плоскости: начало координат; множество из двух то</w:t>
            </w:r>
            <w:r w:rsidRPr="00875375">
              <w:rPr>
                <w:rFonts w:eastAsia="Calibri"/>
                <w:color w:val="000000"/>
              </w:rPr>
              <w:softHyphen/>
              <w:t>чек; первый квадрант; замкнутый луч - биссектриса первого квадранта; полоса, параллельная одной из осей координат, и др.;</w:t>
            </w:r>
          </w:p>
          <w:p w:rsidR="005C7FFB" w:rsidRPr="00875375" w:rsidRDefault="005C7FFB" w:rsidP="005C7FFB">
            <w:pPr>
              <w:numPr>
                <w:ilvl w:val="0"/>
                <w:numId w:val="80"/>
              </w:numPr>
              <w:tabs>
                <w:tab w:val="left" w:pos="261"/>
              </w:tabs>
              <w:spacing w:line="240" w:lineRule="auto"/>
              <w:ind w:left="-23"/>
              <w:contextualSpacing/>
              <w:rPr>
                <w:rFonts w:ascii="Calibri" w:eastAsia="Calibri" w:hAnsi="Calibri" w:cs="Calibri"/>
                <w:b/>
                <w:bCs/>
                <w:color w:val="000000"/>
              </w:rPr>
            </w:pPr>
            <w:r w:rsidRPr="00875375">
              <w:rPr>
                <w:rFonts w:eastAsia="Arial Unicode MS"/>
                <w:color w:val="000000"/>
              </w:rPr>
              <w:t>вычислять истинное значение логической формулы, в том числе заданной на каком-нибудь языке прог</w:t>
            </w:r>
            <w:r w:rsidRPr="00875375">
              <w:rPr>
                <w:rFonts w:eastAsia="Arial Unicode MS"/>
                <w:color w:val="000000"/>
              </w:rPr>
              <w:softHyphen/>
              <w:t>раммирования</w:t>
            </w:r>
          </w:p>
        </w:tc>
      </w:tr>
      <w:tr w:rsidR="005C7FFB" w:rsidRPr="00D93415" w:rsidTr="00DE56D8">
        <w:trPr>
          <w:trHeight w:val="542"/>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875375">
              <w:rPr>
                <w:rFonts w:eastAsia="Calibri"/>
                <w:b/>
                <w:bCs/>
                <w:color w:val="000000"/>
              </w:rPr>
              <w:t>2.3. Основные конструкции алгоритмических языков (12 ч)</w:t>
            </w:r>
          </w:p>
        </w:tc>
      </w:tr>
      <w:tr w:rsidR="005C7FFB" w:rsidRPr="00D93415" w:rsidTr="00DE56D8">
        <w:trPr>
          <w:trHeight w:val="542"/>
          <w:jc w:val="center"/>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rPr>
                <w:rFonts w:eastAsia="Calibri"/>
                <w:color w:val="000000"/>
              </w:rPr>
            </w:pPr>
            <w:r w:rsidRPr="00875375">
              <w:rPr>
                <w:rFonts w:eastAsia="Calibri"/>
                <w:color w:val="000000"/>
              </w:rPr>
              <w:t>Алгоритмические конструкции, связанные с проверкой условий: ветвление (условный оператор) и повторе</w:t>
            </w:r>
            <w:r w:rsidRPr="00875375">
              <w:rPr>
                <w:rFonts w:eastAsia="Calibri"/>
                <w:color w:val="000000"/>
              </w:rPr>
              <w:softHyphen/>
              <w:t>ние (операторы цикла в форме «пока» и «для каждо</w:t>
            </w:r>
            <w:r w:rsidRPr="00875375">
              <w:rPr>
                <w:rFonts w:eastAsia="Calibri"/>
                <w:color w:val="000000"/>
              </w:rPr>
              <w:softHyphen/>
              <w:t>го»), Понятие вспомогательного алгоритма. Понятие величины (переменной). Типы величин: це</w:t>
            </w:r>
            <w:r w:rsidRPr="00875375">
              <w:rPr>
                <w:rFonts w:eastAsia="Calibri"/>
                <w:color w:val="000000"/>
              </w:rPr>
              <w:softHyphen/>
              <w:t>лые, вещественные, символьные, строковые (лите</w:t>
            </w:r>
            <w:r w:rsidRPr="00875375">
              <w:rPr>
                <w:rFonts w:eastAsia="Calibri"/>
                <w:color w:val="000000"/>
              </w:rPr>
              <w:softHyphen/>
              <w:t>ральные), логические. Знакомство с табличными ве</w:t>
            </w:r>
            <w:r w:rsidRPr="00875375">
              <w:rPr>
                <w:rFonts w:eastAsia="Calibri"/>
                <w:color w:val="000000"/>
              </w:rPr>
              <w:softHyphen/>
              <w:t>личинами (массивами).</w:t>
            </w:r>
          </w:p>
          <w:p w:rsidR="005C7FFB" w:rsidRPr="00875375" w:rsidRDefault="005C7FFB" w:rsidP="00DE56D8">
            <w:pPr>
              <w:rPr>
                <w:rFonts w:eastAsia="Calibri"/>
                <w:b/>
                <w:bCs/>
                <w:color w:val="000000"/>
              </w:rPr>
            </w:pPr>
            <w:r w:rsidRPr="00875375">
              <w:rPr>
                <w:rFonts w:eastAsia="Arial Unicode MS"/>
                <w:color w:val="000000"/>
              </w:rPr>
              <w:t>Примеры записи команд ветвления и повторения в различных алгоритмических языках</w:t>
            </w:r>
          </w:p>
        </w:tc>
        <w:tc>
          <w:tcPr>
            <w:tcW w:w="9214" w:type="dxa"/>
            <w:gridSpan w:val="11"/>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i/>
                <w:iCs/>
                <w:color w:val="000000"/>
              </w:rPr>
            </w:pPr>
            <w:r w:rsidRPr="00875375">
              <w:rPr>
                <w:rFonts w:eastAsia="Calibri"/>
                <w:i/>
                <w:iCs/>
                <w:color w:val="000000"/>
              </w:rPr>
              <w:t>Аналитическая деятельность:</w:t>
            </w:r>
          </w:p>
          <w:p w:rsidR="005C7FFB" w:rsidRPr="00875375" w:rsidRDefault="005C7FFB" w:rsidP="005C7FFB">
            <w:pPr>
              <w:numPr>
                <w:ilvl w:val="0"/>
                <w:numId w:val="82"/>
              </w:numPr>
              <w:tabs>
                <w:tab w:val="left" w:pos="404"/>
              </w:tabs>
              <w:spacing w:after="0" w:line="240" w:lineRule="auto"/>
              <w:jc w:val="both"/>
              <w:rPr>
                <w:rFonts w:eastAsia="Calibri"/>
                <w:color w:val="000000"/>
              </w:rPr>
            </w:pPr>
            <w:r w:rsidRPr="00875375">
              <w:rPr>
                <w:rFonts w:eastAsia="Calibri"/>
                <w:color w:val="000000"/>
              </w:rPr>
              <w:t>анализировать программы, написанные с примене</w:t>
            </w:r>
            <w:r w:rsidRPr="00875375">
              <w:rPr>
                <w:rFonts w:eastAsia="Calibri"/>
                <w:color w:val="000000"/>
              </w:rPr>
              <w:softHyphen/>
              <w:t>нием перечисленных управляющих конструкций;</w:t>
            </w:r>
          </w:p>
          <w:p w:rsidR="005C7FFB" w:rsidRPr="00875375" w:rsidRDefault="005C7FFB" w:rsidP="005C7FFB">
            <w:pPr>
              <w:numPr>
                <w:ilvl w:val="0"/>
                <w:numId w:val="82"/>
              </w:numPr>
              <w:tabs>
                <w:tab w:val="left" w:pos="409"/>
              </w:tabs>
              <w:spacing w:after="0" w:line="240" w:lineRule="auto"/>
              <w:jc w:val="both"/>
              <w:rPr>
                <w:rFonts w:eastAsia="Calibri"/>
                <w:color w:val="000000"/>
              </w:rPr>
            </w:pPr>
            <w:r w:rsidRPr="00875375">
              <w:rPr>
                <w:rFonts w:eastAsia="Calibri"/>
                <w:color w:val="000000"/>
              </w:rPr>
              <w:t>анализировать изменение значений величин путём пошагового выполнения программ.</w:t>
            </w:r>
          </w:p>
          <w:p w:rsidR="005C7FFB" w:rsidRPr="00875375" w:rsidRDefault="005C7FFB" w:rsidP="00DE56D8">
            <w:pPr>
              <w:jc w:val="both"/>
              <w:rPr>
                <w:rFonts w:eastAsia="Calibri"/>
                <w:i/>
                <w:iCs/>
                <w:color w:val="000000"/>
              </w:rPr>
            </w:pPr>
            <w:r w:rsidRPr="00875375">
              <w:rPr>
                <w:rFonts w:eastAsia="Calibri"/>
                <w:i/>
                <w:iCs/>
                <w:color w:val="000000"/>
              </w:rPr>
              <w:t>Практическая деятельность:</w:t>
            </w:r>
          </w:p>
          <w:p w:rsidR="005C7FFB" w:rsidRPr="00875375" w:rsidRDefault="005C7FFB" w:rsidP="005C7FFB">
            <w:pPr>
              <w:numPr>
                <w:ilvl w:val="0"/>
                <w:numId w:val="82"/>
              </w:numPr>
              <w:tabs>
                <w:tab w:val="left" w:pos="409"/>
              </w:tabs>
              <w:spacing w:after="0" w:line="240" w:lineRule="auto"/>
              <w:jc w:val="both"/>
              <w:rPr>
                <w:rFonts w:eastAsia="Calibri"/>
                <w:color w:val="000000"/>
              </w:rPr>
            </w:pPr>
            <w:r w:rsidRPr="00875375">
              <w:rPr>
                <w:rFonts w:eastAsia="Calibri"/>
                <w:color w:val="000000"/>
              </w:rPr>
              <w:t>создавать и выполнять программы управления ис</w:t>
            </w:r>
            <w:r w:rsidRPr="00875375">
              <w:rPr>
                <w:rFonts w:eastAsia="Calibri"/>
                <w:color w:val="000000"/>
              </w:rPr>
              <w:softHyphen/>
              <w:t>полнителями с применением перечисленных управ</w:t>
            </w:r>
            <w:r w:rsidRPr="00875375">
              <w:rPr>
                <w:rFonts w:eastAsia="Calibri"/>
                <w:color w:val="000000"/>
              </w:rPr>
              <w:softHyphen/>
              <w:t>ляющих конструкций;</w:t>
            </w:r>
          </w:p>
          <w:p w:rsidR="005C7FFB" w:rsidRPr="00875375" w:rsidRDefault="005C7FFB" w:rsidP="005C7FFB">
            <w:pPr>
              <w:numPr>
                <w:ilvl w:val="0"/>
                <w:numId w:val="82"/>
              </w:numPr>
              <w:tabs>
                <w:tab w:val="left" w:pos="414"/>
              </w:tabs>
              <w:spacing w:after="0" w:line="240" w:lineRule="auto"/>
              <w:jc w:val="both"/>
              <w:rPr>
                <w:rFonts w:eastAsia="Calibri"/>
                <w:color w:val="000000"/>
              </w:rPr>
            </w:pPr>
            <w:r w:rsidRPr="00875375">
              <w:rPr>
                <w:rFonts w:eastAsia="Calibri"/>
                <w:color w:val="000000"/>
              </w:rPr>
              <w:t>вносить добавления и исправления в представлен</w:t>
            </w:r>
            <w:r w:rsidRPr="00875375">
              <w:rPr>
                <w:rFonts w:eastAsia="Calibri"/>
                <w:color w:val="000000"/>
              </w:rPr>
              <w:softHyphen/>
              <w:t>ные учителем программы так, чтобы они решали поставленную задачу;</w:t>
            </w:r>
          </w:p>
          <w:p w:rsidR="005C7FFB" w:rsidRPr="00875375" w:rsidRDefault="005C7FFB" w:rsidP="005C7FFB">
            <w:pPr>
              <w:numPr>
                <w:ilvl w:val="0"/>
                <w:numId w:val="82"/>
              </w:numPr>
              <w:tabs>
                <w:tab w:val="left" w:pos="404"/>
              </w:tabs>
              <w:spacing w:after="0" w:line="240" w:lineRule="auto"/>
              <w:jc w:val="both"/>
              <w:rPr>
                <w:rFonts w:eastAsia="Calibri"/>
                <w:color w:val="000000"/>
              </w:rPr>
            </w:pPr>
            <w:r w:rsidRPr="00875375">
              <w:rPr>
                <w:rFonts w:eastAsia="Calibri"/>
                <w:color w:val="000000"/>
              </w:rPr>
              <w:t>создавать и выполнять несложные программы с ис</w:t>
            </w:r>
            <w:r w:rsidRPr="00875375">
              <w:rPr>
                <w:rFonts w:eastAsia="Calibri"/>
                <w:color w:val="000000"/>
              </w:rPr>
              <w:softHyphen/>
              <w:t>пользованием перечисленных типов величин;</w:t>
            </w:r>
          </w:p>
          <w:p w:rsidR="005C7FFB" w:rsidRPr="00875375" w:rsidRDefault="005C7FFB" w:rsidP="00DE56D8">
            <w:pPr>
              <w:rPr>
                <w:rFonts w:eastAsia="Calibri"/>
                <w:b/>
                <w:bCs/>
                <w:color w:val="000000"/>
              </w:rPr>
            </w:pPr>
            <w:r w:rsidRPr="00875375">
              <w:rPr>
                <w:rFonts w:eastAsia="Arial Unicode MS"/>
                <w:color w:val="000000"/>
              </w:rPr>
              <w:t>рисовать графики изменения значений числовых ве</w:t>
            </w:r>
            <w:r w:rsidRPr="00875375">
              <w:rPr>
                <w:rFonts w:eastAsia="Arial Unicode MS"/>
                <w:color w:val="000000"/>
              </w:rPr>
              <w:softHyphen/>
              <w:t>личин с помощью графического исполнителя</w:t>
            </w:r>
          </w:p>
        </w:tc>
      </w:tr>
      <w:tr w:rsidR="005C7FFB" w:rsidRPr="00D93415" w:rsidTr="00DE56D8">
        <w:trPr>
          <w:trHeight w:val="542"/>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iCs/>
                <w:color w:val="000000"/>
              </w:rPr>
            </w:pPr>
            <w:r w:rsidRPr="00D93415">
              <w:rPr>
                <w:rFonts w:eastAsia="Calibri"/>
                <w:b/>
              </w:rPr>
              <w:t>2.4. Решение задач на составление алгоритмов и программ (19 ч)</w:t>
            </w:r>
          </w:p>
        </w:tc>
      </w:tr>
      <w:tr w:rsidR="005C7FFB" w:rsidRPr="00D93415" w:rsidTr="00DE56D8">
        <w:trPr>
          <w:trHeight w:val="542"/>
          <w:jc w:val="center"/>
        </w:trPr>
        <w:tc>
          <w:tcPr>
            <w:tcW w:w="10075" w:type="dxa"/>
            <w:gridSpan w:val="11"/>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color w:val="000000"/>
              </w:rPr>
            </w:pPr>
            <w:r w:rsidRPr="00875375">
              <w:rPr>
                <w:rFonts w:eastAsia="Calibri"/>
                <w:color w:val="000000"/>
              </w:rPr>
              <w:t>Составление алгоритмов и программ по управлению исполнителями.</w:t>
            </w:r>
          </w:p>
          <w:p w:rsidR="005C7FFB" w:rsidRPr="00875375" w:rsidRDefault="005C7FFB" w:rsidP="00DE56D8">
            <w:pPr>
              <w:jc w:val="both"/>
              <w:rPr>
                <w:rFonts w:eastAsia="Calibri"/>
                <w:color w:val="000000"/>
              </w:rPr>
            </w:pPr>
            <w:r w:rsidRPr="00875375">
              <w:rPr>
                <w:rFonts w:eastAsia="Arial Unicode MS"/>
                <w:color w:val="000000"/>
              </w:rPr>
              <w:t>Примеры задач обработки данных: нахождение мини</w:t>
            </w:r>
            <w:r w:rsidRPr="00875375">
              <w:rPr>
                <w:rFonts w:eastAsia="Arial Unicode MS"/>
                <w:color w:val="000000"/>
              </w:rPr>
              <w:softHyphen/>
              <w:t>мального и максимального числа из двух, трёх, четы</w:t>
            </w:r>
            <w:r w:rsidRPr="00875375">
              <w:rPr>
                <w:rFonts w:eastAsia="Arial Unicode MS"/>
                <w:color w:val="000000"/>
              </w:rPr>
              <w:softHyphen/>
              <w:t>рёх данных чисел; нахождение всех корней заданно</w:t>
            </w:r>
            <w:r w:rsidRPr="00875375">
              <w:rPr>
                <w:rFonts w:eastAsia="Arial Unicode MS"/>
                <w:color w:val="000000"/>
              </w:rPr>
              <w:softHyphen/>
              <w:t>го квадратного уравнения; заполнение числового мас</w:t>
            </w:r>
            <w:r w:rsidRPr="00875375">
              <w:rPr>
                <w:rFonts w:eastAsia="Arial Unicode MS"/>
                <w:color w:val="000000"/>
              </w:rPr>
              <w:softHyphen/>
              <w:t>сива в соответствии с формулой или путём ввода чисел; нахождение суммы элементов данной конеч</w:t>
            </w:r>
            <w:r w:rsidRPr="00875375">
              <w:rPr>
                <w:rFonts w:eastAsia="Calibri"/>
                <w:color w:val="000000"/>
              </w:rPr>
              <w:t>ной числовой последовательности или массива; на</w:t>
            </w:r>
            <w:r w:rsidRPr="00875375">
              <w:rPr>
                <w:rFonts w:eastAsia="Calibri"/>
                <w:color w:val="000000"/>
              </w:rPr>
              <w:softHyphen/>
              <w:t>хождение минимального (максимального) элемента массива. Знакомство с алгоритмами решения этих задач. Реализации этих алгоритмов в выбранной сре</w:t>
            </w:r>
            <w:r w:rsidRPr="00875375">
              <w:rPr>
                <w:rFonts w:eastAsia="Calibri"/>
                <w:color w:val="000000"/>
              </w:rPr>
              <w:softHyphen/>
              <w:t>де программирования.</w:t>
            </w:r>
          </w:p>
          <w:p w:rsidR="005C7FFB" w:rsidRPr="00875375" w:rsidRDefault="005C7FFB" w:rsidP="00DE56D8">
            <w:pPr>
              <w:jc w:val="both"/>
              <w:rPr>
                <w:rFonts w:eastAsia="Calibri"/>
                <w:color w:val="000000"/>
              </w:rPr>
            </w:pPr>
            <w:r w:rsidRPr="00875375">
              <w:rPr>
                <w:rFonts w:eastAsia="Calibri"/>
                <w:i/>
                <w:iCs/>
                <w:color w:val="000000"/>
              </w:rPr>
              <w:t>Знакомство с постановками более сложных задач об</w:t>
            </w:r>
            <w:r w:rsidRPr="00875375">
              <w:rPr>
                <w:rFonts w:eastAsia="Calibri"/>
                <w:i/>
                <w:iCs/>
                <w:color w:val="000000"/>
              </w:rPr>
              <w:softHyphen/>
              <w:t>работки данных и алгоритмами их решения: сортиров</w:t>
            </w:r>
            <w:r w:rsidRPr="00875375">
              <w:rPr>
                <w:rFonts w:eastAsia="Calibri"/>
                <w:i/>
                <w:iCs/>
                <w:color w:val="000000"/>
              </w:rPr>
              <w:softHyphen/>
              <w:t>ка массива, выполнение поэлементных операции с мас</w:t>
            </w:r>
            <w:r w:rsidRPr="00875375">
              <w:rPr>
                <w:rFonts w:eastAsia="Calibri"/>
                <w:i/>
                <w:iCs/>
                <w:color w:val="000000"/>
              </w:rPr>
              <w:softHyphen/>
              <w:t>сивами; обработка целых чисел, представленных запи</w:t>
            </w:r>
            <w:r w:rsidRPr="00875375">
              <w:rPr>
                <w:rFonts w:eastAsia="Calibri"/>
                <w:i/>
                <w:iCs/>
                <w:color w:val="000000"/>
              </w:rPr>
              <w:softHyphen/>
              <w:t xml:space="preserve">сями в десятичной и двоичной системах счисления. </w:t>
            </w:r>
            <w:r w:rsidRPr="00875375">
              <w:rPr>
                <w:rFonts w:eastAsia="Calibri"/>
                <w:color w:val="000000"/>
              </w:rPr>
              <w:t>Понятие об этапах разработки программ: составление требований к программе (спецификации), выбор ал</w:t>
            </w:r>
            <w:r w:rsidRPr="00875375">
              <w:rPr>
                <w:rFonts w:eastAsia="Calibri"/>
                <w:color w:val="000000"/>
              </w:rPr>
              <w:softHyphen/>
              <w:t>горитма и его реализация в виде программы на вы</w:t>
            </w:r>
            <w:r w:rsidRPr="00875375">
              <w:rPr>
                <w:rFonts w:eastAsia="Calibri"/>
                <w:color w:val="000000"/>
              </w:rPr>
              <w:softHyphen/>
              <w:t>бранном алгоритмическом языке, отладка программы с помощью выбранной системы программирования, тестирование. Простейшие приёмы диалоговой отлад</w:t>
            </w:r>
            <w:r w:rsidRPr="00875375">
              <w:rPr>
                <w:rFonts w:eastAsia="Calibri"/>
                <w:color w:val="000000"/>
              </w:rPr>
              <w:softHyphen/>
              <w:t>ки программ (выбор точки останова, пошаговое вы</w:t>
            </w:r>
            <w:r w:rsidRPr="00875375">
              <w:rPr>
                <w:rFonts w:eastAsia="Calibri"/>
                <w:color w:val="000000"/>
              </w:rPr>
              <w:softHyphen/>
              <w:t xml:space="preserve">полнение, просмотр значений величин, отладочный вывод). Знакомство с документированием программ. Составление описания программы по образцу. </w:t>
            </w:r>
            <w:r w:rsidRPr="00875375">
              <w:rPr>
                <w:rFonts w:eastAsia="Calibri"/>
                <w:i/>
                <w:iCs/>
                <w:color w:val="000000"/>
              </w:rPr>
              <w:t>Понятие о мерах сложности алгоритма (время выпол</w:t>
            </w:r>
            <w:r w:rsidRPr="00875375">
              <w:rPr>
                <w:rFonts w:eastAsia="Calibri"/>
                <w:i/>
                <w:iCs/>
                <w:color w:val="000000"/>
              </w:rPr>
              <w:softHyphen/>
              <w:t>нения, используемая память). Зависимость времени выполнения и размера используемой памяти от раз</w:t>
            </w:r>
            <w:r w:rsidRPr="00875375">
              <w:rPr>
                <w:rFonts w:eastAsia="Calibri"/>
                <w:i/>
                <w:iCs/>
                <w:color w:val="000000"/>
              </w:rPr>
              <w:softHyphen/>
              <w:t>мера исходных данных.</w:t>
            </w:r>
          </w:p>
          <w:p w:rsidR="005C7FFB" w:rsidRPr="00875375" w:rsidRDefault="005C7FFB" w:rsidP="00DE56D8">
            <w:pPr>
              <w:jc w:val="both"/>
              <w:rPr>
                <w:rFonts w:eastAsia="Calibri"/>
              </w:rPr>
            </w:pPr>
            <w:r w:rsidRPr="00875375">
              <w:rPr>
                <w:rFonts w:eastAsia="Arial Unicode MS"/>
                <w:color w:val="000000"/>
              </w:rPr>
              <w:t xml:space="preserve">Понятие структуры данных. Примеры структур данных: массив, список. Операции, допустимые для структуры данных. Удобство использования различных структур данных при решении различных задач. </w:t>
            </w:r>
            <w:r w:rsidRPr="00875375">
              <w:rPr>
                <w:rFonts w:eastAsia="Calibri"/>
              </w:rPr>
              <w:t>Однопроходные алгоритмы. Нахождение минимального (максимального) значения в данном массиве и количе</w:t>
            </w:r>
            <w:r w:rsidRPr="00875375">
              <w:rPr>
                <w:rFonts w:eastAsia="Calibri"/>
              </w:rPr>
              <w:softHyphen/>
              <w:t>ства элементов, равных ему за однократный просмотр массива. Нахождение второго по величине (второго максимального или второго минимального) значения в данном массиве за однократный просмотр массива. Операции с элементами массива, отобранными по не</w:t>
            </w:r>
            <w:r w:rsidRPr="00875375">
              <w:rPr>
                <w:rFonts w:eastAsia="Calibri"/>
              </w:rPr>
              <w:softHyphen/>
              <w:t>которому условию (например, нахождение минималь</w:t>
            </w:r>
            <w:r w:rsidRPr="00875375">
              <w:rPr>
                <w:rFonts w:eastAsia="Calibri"/>
              </w:rPr>
              <w:softHyphen/>
              <w:t>ного чётного элемента в массиве, нахождение количе</w:t>
            </w:r>
            <w:r w:rsidRPr="00875375">
              <w:rPr>
                <w:rFonts w:eastAsia="Calibri"/>
              </w:rPr>
              <w:softHyphen/>
              <w:t>ства и суммы всех чётных элементов в массиве). Алгоритмы сортировки массива, их эффективность. Слияние двух упорядоченных массивов в один без использования сортировки.</w:t>
            </w:r>
          </w:p>
          <w:p w:rsidR="005C7FFB" w:rsidRPr="00875375" w:rsidRDefault="005C7FFB" w:rsidP="00DE56D8">
            <w:pPr>
              <w:jc w:val="both"/>
              <w:rPr>
                <w:rFonts w:eastAsia="Calibri"/>
              </w:rPr>
            </w:pPr>
            <w:r w:rsidRPr="00875375">
              <w:rPr>
                <w:rFonts w:eastAsia="Calibri"/>
              </w:rPr>
              <w:t>Алгоритмы работы со строками. Обработка отдельных символов данной строки. Подсчёт частоты появления символа в строке. Работа с подстроками данной стро</w:t>
            </w:r>
            <w:r w:rsidRPr="00875375">
              <w:rPr>
                <w:rFonts w:eastAsia="Calibri"/>
              </w:rPr>
              <w:softHyphen/>
              <w:t>ки с разбиением на слова по пробельным символам. Поиск подстроки внутри данной строки, замена най</w:t>
            </w:r>
            <w:r w:rsidRPr="00875375">
              <w:rPr>
                <w:rFonts w:eastAsia="Calibri"/>
              </w:rPr>
              <w:softHyphen/>
              <w:t>денной подстроки на другую строку. Алгоритмы работы с графами. Поиск кратчайшего пу</w:t>
            </w:r>
            <w:r w:rsidRPr="00875375">
              <w:rPr>
                <w:rFonts w:eastAsia="Calibri"/>
              </w:rPr>
              <w:softHyphen/>
              <w:t>ти. Примеры.</w:t>
            </w:r>
          </w:p>
          <w:p w:rsidR="005C7FFB" w:rsidRPr="00D93415" w:rsidRDefault="005C7FFB" w:rsidP="00DE56D8">
            <w:pPr>
              <w:rPr>
                <w:rFonts w:eastAsia="Calibri"/>
              </w:rPr>
            </w:pPr>
            <w:r w:rsidRPr="00D93415">
              <w:rPr>
                <w:rFonts w:eastAsia="Calibri"/>
              </w:rPr>
              <w:t>Алгоритмы работы с деревьями. Пример обхода всех вершин дерева</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i/>
                <w:iCs/>
                <w:color w:val="000000"/>
              </w:rPr>
            </w:pPr>
            <w:r w:rsidRPr="00875375">
              <w:rPr>
                <w:rFonts w:eastAsia="Calibri"/>
                <w:i/>
                <w:iCs/>
                <w:color w:val="000000"/>
              </w:rPr>
              <w:t>Аналитическая деятельность:</w:t>
            </w:r>
          </w:p>
          <w:p w:rsidR="005C7FFB" w:rsidRPr="00875375" w:rsidRDefault="005C7FFB" w:rsidP="005C7FFB">
            <w:pPr>
              <w:numPr>
                <w:ilvl w:val="0"/>
                <w:numId w:val="83"/>
              </w:numPr>
              <w:tabs>
                <w:tab w:val="left" w:pos="261"/>
              </w:tabs>
              <w:spacing w:after="0" w:line="240" w:lineRule="auto"/>
              <w:jc w:val="both"/>
              <w:rPr>
                <w:rFonts w:eastAsia="Calibri"/>
                <w:color w:val="000000"/>
              </w:rPr>
            </w:pPr>
            <w:r w:rsidRPr="00875375">
              <w:rPr>
                <w:rFonts w:eastAsia="Calibri"/>
                <w:color w:val="000000"/>
              </w:rPr>
              <w:t>определять зависимость времени работы программы (количества шагов выполнения) от размера исход</w:t>
            </w:r>
            <w:r w:rsidRPr="00875375">
              <w:rPr>
                <w:rFonts w:eastAsia="Calibri"/>
                <w:color w:val="000000"/>
              </w:rPr>
              <w:softHyphen/>
              <w:t>ных данных, например длины массива.</w:t>
            </w:r>
          </w:p>
          <w:p w:rsidR="005C7FFB" w:rsidRPr="00875375" w:rsidRDefault="005C7FFB" w:rsidP="00DE56D8">
            <w:pPr>
              <w:jc w:val="both"/>
              <w:rPr>
                <w:rFonts w:eastAsia="Calibri"/>
                <w:i/>
                <w:iCs/>
                <w:color w:val="000000"/>
              </w:rPr>
            </w:pPr>
            <w:r w:rsidRPr="00875375">
              <w:rPr>
                <w:rFonts w:eastAsia="Calibri"/>
                <w:i/>
                <w:iCs/>
                <w:color w:val="000000"/>
              </w:rPr>
              <w:t>Практическая деятельность:</w:t>
            </w:r>
          </w:p>
          <w:p w:rsidR="005C7FFB" w:rsidRPr="00875375" w:rsidRDefault="005C7FFB" w:rsidP="005C7FFB">
            <w:pPr>
              <w:numPr>
                <w:ilvl w:val="0"/>
                <w:numId w:val="84"/>
              </w:numPr>
              <w:tabs>
                <w:tab w:val="left" w:pos="261"/>
              </w:tabs>
              <w:spacing w:after="0" w:line="240" w:lineRule="auto"/>
              <w:ind w:left="-23"/>
              <w:contextualSpacing/>
              <w:rPr>
                <w:rFonts w:eastAsia="Arial Unicode MS"/>
                <w:color w:val="000000"/>
              </w:rPr>
            </w:pPr>
            <w:r w:rsidRPr="00875375">
              <w:rPr>
                <w:rFonts w:eastAsia="Arial Unicode MS"/>
                <w:color w:val="000000"/>
              </w:rPr>
              <w:t>решать задачи на составление алгоритмов и прог</w:t>
            </w:r>
            <w:r w:rsidRPr="00875375">
              <w:rPr>
                <w:rFonts w:eastAsia="Arial Unicode MS"/>
                <w:color w:val="000000"/>
              </w:rPr>
              <w:softHyphen/>
              <w:t>рамм;</w:t>
            </w:r>
          </w:p>
          <w:p w:rsidR="005C7FFB" w:rsidRPr="00875375" w:rsidRDefault="005C7FFB" w:rsidP="005C7FFB">
            <w:pPr>
              <w:numPr>
                <w:ilvl w:val="0"/>
                <w:numId w:val="84"/>
              </w:numPr>
              <w:tabs>
                <w:tab w:val="left" w:pos="261"/>
              </w:tabs>
              <w:spacing w:after="0" w:line="240" w:lineRule="auto"/>
              <w:jc w:val="both"/>
              <w:rPr>
                <w:rFonts w:eastAsia="Calibri"/>
              </w:rPr>
            </w:pPr>
            <w:r w:rsidRPr="00875375">
              <w:rPr>
                <w:rFonts w:eastAsia="Calibri"/>
              </w:rPr>
              <w:t>разрабатывать и отлаживать программы в выбран</w:t>
            </w:r>
            <w:r w:rsidRPr="00875375">
              <w:rPr>
                <w:rFonts w:eastAsia="Calibri"/>
              </w:rPr>
              <w:softHyphen/>
              <w:t>ной среде программирования;</w:t>
            </w:r>
          </w:p>
          <w:p w:rsidR="005C7FFB" w:rsidRPr="00875375" w:rsidRDefault="005C7FFB" w:rsidP="005C7FFB">
            <w:pPr>
              <w:numPr>
                <w:ilvl w:val="0"/>
                <w:numId w:val="84"/>
              </w:numPr>
              <w:tabs>
                <w:tab w:val="left" w:pos="261"/>
              </w:tabs>
              <w:spacing w:after="0" w:line="240" w:lineRule="auto"/>
              <w:contextualSpacing/>
              <w:rPr>
                <w:rFonts w:ascii="Calibri" w:eastAsia="Calibri" w:hAnsi="Calibri" w:cs="Calibri"/>
                <w:b/>
                <w:bCs/>
                <w:color w:val="000000"/>
              </w:rPr>
            </w:pPr>
            <w:r w:rsidRPr="00D93415">
              <w:rPr>
                <w:rFonts w:eastAsia="Calibri"/>
              </w:rPr>
              <w:t>составлять документации программ по образцам</w:t>
            </w:r>
          </w:p>
        </w:tc>
      </w:tr>
      <w:tr w:rsidR="005C7FFB" w:rsidRPr="00D93415" w:rsidTr="00DE56D8">
        <w:trPr>
          <w:trHeight w:val="219"/>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875375">
              <w:rPr>
                <w:rFonts w:eastAsia="Calibri"/>
                <w:b/>
                <w:bCs/>
                <w:color w:val="000000"/>
              </w:rPr>
              <w:t>3. Использование программных систем и сервисов (8 ч)</w:t>
            </w:r>
          </w:p>
        </w:tc>
      </w:tr>
      <w:tr w:rsidR="005C7FFB" w:rsidRPr="00D93415" w:rsidTr="00DE56D8">
        <w:trPr>
          <w:trHeight w:val="378"/>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3.1. Общие представления о программных системах и сервисах</w:t>
            </w:r>
          </w:p>
        </w:tc>
      </w:tr>
      <w:tr w:rsidR="005C7FFB" w:rsidRPr="00D93415" w:rsidTr="00DE56D8">
        <w:trPr>
          <w:trHeight w:val="542"/>
          <w:jc w:val="center"/>
        </w:trPr>
        <w:tc>
          <w:tcPr>
            <w:tcW w:w="10075" w:type="dxa"/>
            <w:gridSpan w:val="11"/>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rPr>
            </w:pPr>
            <w:r w:rsidRPr="00875375">
              <w:rPr>
                <w:rFonts w:eastAsia="Calibri"/>
              </w:rPr>
              <w:t>Программные компоненты современного персональ</w:t>
            </w:r>
            <w:r w:rsidRPr="00875375">
              <w:rPr>
                <w:rFonts w:eastAsia="Calibri"/>
              </w:rPr>
              <w:softHyphen/>
              <w:t>ного компьютера/коммуникатора: операционная сис</w:t>
            </w:r>
            <w:r w:rsidRPr="00875375">
              <w:rPr>
                <w:rFonts w:eastAsia="Calibri"/>
              </w:rPr>
              <w:softHyphen/>
              <w:t xml:space="preserve">тема, файловые менеджеры, редакторы текстов и др. Внешние программные сервисы: почтовая служба; справочные службы (карты, расписания и т. </w:t>
            </w:r>
            <w:r w:rsidRPr="00D93415">
              <w:rPr>
                <w:rFonts w:eastAsia="Calibri"/>
                <w:spacing w:val="20"/>
                <w:shd w:val="clear" w:color="auto" w:fill="FFFFFF"/>
              </w:rPr>
              <w:t>п.),</w:t>
            </w:r>
            <w:r w:rsidRPr="00875375">
              <w:rPr>
                <w:rFonts w:eastAsia="Calibri"/>
              </w:rPr>
              <w:t xml:space="preserve"> по</w:t>
            </w:r>
            <w:r w:rsidRPr="00875375">
              <w:rPr>
                <w:rFonts w:eastAsia="Calibri"/>
              </w:rPr>
              <w:softHyphen/>
              <w:t>исковые службы, службы обновления программного обеспечения и др.</w:t>
            </w:r>
          </w:p>
          <w:p w:rsidR="005C7FFB" w:rsidRPr="00875375" w:rsidRDefault="005C7FFB" w:rsidP="00DE56D8">
            <w:pPr>
              <w:jc w:val="both"/>
              <w:rPr>
                <w:rFonts w:ascii="Calibri" w:eastAsia="Calibri" w:hAnsi="Calibri" w:cs="Calibri"/>
                <w:b/>
                <w:bCs/>
                <w:color w:val="000000"/>
              </w:rPr>
            </w:pPr>
            <w:r w:rsidRPr="00D93415">
              <w:rPr>
                <w:rFonts w:eastAsia="Calibri"/>
              </w:rPr>
              <w:t>Гигиенические, эргономические и технические усло</w:t>
            </w:r>
            <w:r w:rsidRPr="00D93415">
              <w:rPr>
                <w:rFonts w:eastAsia="Calibri"/>
              </w:rPr>
              <w:softHyphen/>
              <w:t>вия эксплуатации средств ИКТ. Экономические, правовые и этические аспекты ис</w:t>
            </w:r>
            <w:r w:rsidRPr="00D93415">
              <w:rPr>
                <w:rFonts w:eastAsia="Calibri"/>
              </w:rPr>
              <w:softHyphen/>
              <w:t>пользования компьютеров и средств связи: каких не</w:t>
            </w:r>
            <w:r w:rsidRPr="00D93415">
              <w:rPr>
                <w:rFonts w:eastAsia="Calibri"/>
              </w:rPr>
              <w:softHyphen/>
              <w:t>осторожных или неэтичных собственных действий пользователь современных ИКТ должен избегать и ка</w:t>
            </w:r>
            <w:r w:rsidRPr="00D93415">
              <w:rPr>
                <w:rFonts w:eastAsia="Calibri"/>
              </w:rPr>
              <w:softHyphen/>
              <w:t>ких злоумышленных действий извне он должен осте</w:t>
            </w:r>
            <w:r w:rsidRPr="00D93415">
              <w:rPr>
                <w:rFonts w:eastAsia="Calibri"/>
              </w:rPr>
              <w:softHyphen/>
              <w:t>регаться. Компьютерные вирусы и другие вредонос</w:t>
            </w:r>
            <w:r w:rsidRPr="00D93415">
              <w:rPr>
                <w:rFonts w:eastAsia="Calibri"/>
              </w:rPr>
              <w:softHyphen/>
              <w:t>ные программы. Антивирусная профилактика</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ind w:left="240"/>
              <w:rPr>
                <w:rFonts w:eastAsia="Calibri"/>
                <w:i/>
                <w:iCs/>
                <w:color w:val="000000"/>
              </w:rPr>
            </w:pPr>
            <w:r w:rsidRPr="00875375">
              <w:rPr>
                <w:rFonts w:eastAsia="Calibri"/>
                <w:i/>
                <w:iCs/>
                <w:color w:val="000000"/>
              </w:rPr>
              <w:t>Аналитическая деятельность:</w:t>
            </w:r>
          </w:p>
          <w:p w:rsidR="005C7FFB" w:rsidRPr="00875375" w:rsidRDefault="005C7FFB" w:rsidP="00DE56D8">
            <w:pPr>
              <w:rPr>
                <w:rFonts w:eastAsia="Arial Unicode MS"/>
                <w:color w:val="000000"/>
              </w:rPr>
            </w:pPr>
            <w:r w:rsidRPr="00875375">
              <w:rPr>
                <w:rFonts w:eastAsia="Arial Unicode MS"/>
                <w:color w:val="000000"/>
              </w:rPr>
              <w:t>• сравнивать функции сходных по назначению прог</w:t>
            </w:r>
            <w:r w:rsidRPr="00875375">
              <w:rPr>
                <w:rFonts w:eastAsia="Arial Unicode MS"/>
                <w:color w:val="000000"/>
              </w:rPr>
              <w:softHyphen/>
              <w:t>раммных систем и сервисов.</w:t>
            </w:r>
          </w:p>
          <w:p w:rsidR="005C7FFB" w:rsidRPr="00875375" w:rsidRDefault="005C7FFB" w:rsidP="00DE56D8">
            <w:pPr>
              <w:jc w:val="both"/>
              <w:rPr>
                <w:rFonts w:eastAsia="Calibri"/>
                <w:i/>
                <w:iCs/>
                <w:color w:val="000000"/>
              </w:rPr>
            </w:pPr>
            <w:r w:rsidRPr="00875375">
              <w:rPr>
                <w:rFonts w:eastAsia="Calibri"/>
                <w:i/>
                <w:iCs/>
                <w:color w:val="000000"/>
              </w:rPr>
              <w:t>Практическая деятельность:</w:t>
            </w:r>
          </w:p>
          <w:p w:rsidR="005C7FFB" w:rsidRPr="00875375" w:rsidRDefault="005C7FFB" w:rsidP="00DE56D8">
            <w:pPr>
              <w:rPr>
                <w:rFonts w:ascii="Calibri" w:eastAsia="Calibri" w:hAnsi="Calibri" w:cs="Calibri"/>
                <w:b/>
                <w:bCs/>
                <w:color w:val="000000"/>
              </w:rPr>
            </w:pPr>
            <w:r w:rsidRPr="00875375">
              <w:rPr>
                <w:rFonts w:eastAsia="Arial Unicode MS"/>
                <w:color w:val="000000"/>
              </w:rPr>
              <w:t>• перечислять программные системы, установленные на персональном компьютере</w:t>
            </w:r>
          </w:p>
        </w:tc>
      </w:tr>
      <w:tr w:rsidR="005C7FFB" w:rsidRPr="00D93415" w:rsidTr="00DE56D8">
        <w:trPr>
          <w:trHeight w:val="334"/>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3.2. Файловые менеджеры</w:t>
            </w:r>
          </w:p>
        </w:tc>
      </w:tr>
      <w:tr w:rsidR="005C7FFB" w:rsidRPr="00D93415" w:rsidTr="00DE56D8">
        <w:trPr>
          <w:trHeight w:val="542"/>
          <w:jc w:val="center"/>
        </w:trPr>
        <w:tc>
          <w:tcPr>
            <w:tcW w:w="7381" w:type="dxa"/>
            <w:gridSpan w:val="6"/>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b/>
                <w:bCs/>
                <w:color w:val="000000"/>
              </w:rPr>
            </w:pPr>
            <w:r w:rsidRPr="00D93415">
              <w:rPr>
                <w:rFonts w:eastAsia="Calibri"/>
              </w:rPr>
              <w:t>Файловая система. Каталог (директория). Файловый менеджер. Основные операции при работе с файла</w:t>
            </w:r>
            <w:r w:rsidRPr="00D93415">
              <w:rPr>
                <w:rFonts w:eastAsia="Calibri"/>
              </w:rPr>
              <w:softHyphen/>
              <w:t>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w:t>
            </w:r>
            <w:r w:rsidRPr="00D93415">
              <w:rPr>
                <w:rFonts w:eastAsia="Calibri"/>
              </w:rPr>
              <w:softHyphen/>
              <w:t>зация их семейств. Архивирование и разархивирование</w:t>
            </w:r>
          </w:p>
        </w:tc>
        <w:tc>
          <w:tcPr>
            <w:tcW w:w="7513" w:type="dxa"/>
            <w:gridSpan w:val="6"/>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spacing w:after="60"/>
              <w:jc w:val="both"/>
              <w:rPr>
                <w:rFonts w:eastAsia="Calibri"/>
                <w:i/>
                <w:iCs/>
                <w:color w:val="000000"/>
              </w:rPr>
            </w:pPr>
            <w:r w:rsidRPr="00875375">
              <w:rPr>
                <w:rFonts w:eastAsia="Calibri"/>
                <w:i/>
                <w:iCs/>
                <w:color w:val="000000"/>
              </w:rPr>
              <w:t>Аналитическая деятельность:</w:t>
            </w:r>
          </w:p>
          <w:p w:rsidR="005C7FFB" w:rsidRPr="00875375" w:rsidRDefault="005C7FFB" w:rsidP="005C7FFB">
            <w:pPr>
              <w:numPr>
                <w:ilvl w:val="0"/>
                <w:numId w:val="85"/>
              </w:numPr>
              <w:tabs>
                <w:tab w:val="left" w:pos="369"/>
              </w:tabs>
              <w:spacing w:before="60" w:after="60" w:line="193" w:lineRule="exact"/>
              <w:jc w:val="both"/>
              <w:rPr>
                <w:rFonts w:eastAsia="Calibri"/>
                <w:color w:val="000000"/>
              </w:rPr>
            </w:pPr>
            <w:r w:rsidRPr="00875375">
              <w:rPr>
                <w:rFonts w:eastAsia="Calibri"/>
                <w:color w:val="000000"/>
              </w:rPr>
              <w:t>выражать одни операции файловой системы через другие (если это возможно);</w:t>
            </w:r>
          </w:p>
          <w:p w:rsidR="005C7FFB" w:rsidRPr="00875375" w:rsidRDefault="005C7FFB" w:rsidP="005C7FFB">
            <w:pPr>
              <w:numPr>
                <w:ilvl w:val="0"/>
                <w:numId w:val="85"/>
              </w:numPr>
              <w:tabs>
                <w:tab w:val="left" w:pos="369"/>
              </w:tabs>
              <w:spacing w:before="60" w:after="60" w:line="193" w:lineRule="exact"/>
              <w:jc w:val="both"/>
              <w:rPr>
                <w:rFonts w:eastAsia="Calibri"/>
                <w:color w:val="000000"/>
              </w:rPr>
            </w:pPr>
            <w:r w:rsidRPr="00875375">
              <w:rPr>
                <w:rFonts w:eastAsia="Calibri"/>
                <w:color w:val="000000"/>
              </w:rPr>
              <w:t>выполнять различные команды файловой системы в различных файловых менеджерах.</w:t>
            </w:r>
          </w:p>
          <w:p w:rsidR="005C7FFB" w:rsidRPr="00875375" w:rsidRDefault="005C7FFB" w:rsidP="00DE56D8">
            <w:pPr>
              <w:jc w:val="both"/>
              <w:rPr>
                <w:rFonts w:eastAsia="Calibri"/>
                <w:i/>
                <w:iCs/>
                <w:color w:val="000000"/>
              </w:rPr>
            </w:pPr>
            <w:r w:rsidRPr="00875375">
              <w:rPr>
                <w:rFonts w:eastAsia="Calibri"/>
                <w:i/>
                <w:iCs/>
                <w:color w:val="000000"/>
              </w:rPr>
              <w:t>Практическая деятельность:</w:t>
            </w:r>
          </w:p>
          <w:p w:rsidR="005C7FFB" w:rsidRPr="00875375" w:rsidRDefault="005C7FFB" w:rsidP="005C7FFB">
            <w:pPr>
              <w:numPr>
                <w:ilvl w:val="0"/>
                <w:numId w:val="85"/>
              </w:numPr>
              <w:tabs>
                <w:tab w:val="left" w:pos="369"/>
              </w:tabs>
              <w:spacing w:after="0"/>
              <w:jc w:val="both"/>
              <w:rPr>
                <w:rFonts w:eastAsia="Calibri"/>
                <w:color w:val="000000"/>
              </w:rPr>
            </w:pPr>
            <w:r w:rsidRPr="00875375">
              <w:rPr>
                <w:rFonts w:eastAsia="Calibri"/>
                <w:color w:val="000000"/>
              </w:rPr>
              <w:t>выполнять практическую работу с файловой системой;</w:t>
            </w:r>
          </w:p>
          <w:p w:rsidR="005C7FFB" w:rsidRPr="00875375" w:rsidRDefault="005C7FFB" w:rsidP="00DE56D8">
            <w:pPr>
              <w:rPr>
                <w:rFonts w:ascii="Calibri" w:eastAsia="Calibri" w:hAnsi="Calibri" w:cs="Calibri"/>
                <w:b/>
                <w:bCs/>
                <w:color w:val="000000"/>
              </w:rPr>
            </w:pPr>
            <w:r w:rsidRPr="00875375">
              <w:rPr>
                <w:rFonts w:eastAsia="Arial Unicode MS"/>
                <w:color w:val="000000"/>
              </w:rPr>
              <w:t>сравнивать свойства различных методов упаковки</w:t>
            </w:r>
          </w:p>
        </w:tc>
      </w:tr>
      <w:tr w:rsidR="005C7FFB" w:rsidRPr="00D93415" w:rsidTr="00DE56D8">
        <w:trPr>
          <w:trHeight w:val="268"/>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3.4. Динамические (электронные) таблицы</w:t>
            </w:r>
          </w:p>
        </w:tc>
      </w:tr>
      <w:tr w:rsidR="005C7FFB" w:rsidRPr="00D93415" w:rsidTr="00DE56D8">
        <w:trPr>
          <w:trHeight w:val="542"/>
          <w:jc w:val="center"/>
        </w:trPr>
        <w:tc>
          <w:tcPr>
            <w:tcW w:w="7381" w:type="dxa"/>
            <w:gridSpan w:val="6"/>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rPr>
                <w:rFonts w:eastAsia="Calibri"/>
                <w:b/>
                <w:bCs/>
                <w:color w:val="000000"/>
              </w:rPr>
            </w:pPr>
            <w:r w:rsidRPr="00D93415">
              <w:rPr>
                <w:rFonts w:eastAsia="Calibri"/>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tc>
        <w:tc>
          <w:tcPr>
            <w:tcW w:w="7513" w:type="dxa"/>
            <w:gridSpan w:val="6"/>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i/>
                <w:iCs/>
                <w:color w:val="000000"/>
              </w:rPr>
            </w:pPr>
            <w:r w:rsidRPr="00875375">
              <w:rPr>
                <w:rFonts w:eastAsia="Calibri"/>
                <w:i/>
                <w:iCs/>
                <w:color w:val="000000"/>
              </w:rPr>
              <w:t>Практическая деятельность:</w:t>
            </w:r>
          </w:p>
          <w:p w:rsidR="005C7FFB" w:rsidRPr="00875375" w:rsidRDefault="005C7FFB" w:rsidP="005C7FFB">
            <w:pPr>
              <w:numPr>
                <w:ilvl w:val="0"/>
                <w:numId w:val="86"/>
              </w:numPr>
              <w:tabs>
                <w:tab w:val="left" w:pos="369"/>
              </w:tabs>
              <w:spacing w:after="0"/>
              <w:jc w:val="both"/>
              <w:rPr>
                <w:rFonts w:eastAsia="Calibri"/>
                <w:color w:val="000000"/>
              </w:rPr>
            </w:pPr>
            <w:r w:rsidRPr="00875375">
              <w:rPr>
                <w:rFonts w:eastAsia="Calibri"/>
                <w:color w:val="000000"/>
              </w:rPr>
              <w:t>анализировать данные с помощью динамических таблиц;</w:t>
            </w:r>
          </w:p>
          <w:p w:rsidR="005C7FFB" w:rsidRPr="00875375" w:rsidRDefault="005C7FFB" w:rsidP="00DE56D8">
            <w:pPr>
              <w:rPr>
                <w:rFonts w:ascii="Calibri" w:eastAsia="Calibri" w:hAnsi="Calibri" w:cs="Calibri"/>
                <w:b/>
                <w:bCs/>
                <w:color w:val="000000"/>
              </w:rPr>
            </w:pPr>
            <w:r w:rsidRPr="00875375">
              <w:rPr>
                <w:rFonts w:eastAsia="Arial Unicode MS"/>
                <w:color w:val="000000"/>
              </w:rPr>
              <w:t>строить графики и диаграммы</w:t>
            </w:r>
          </w:p>
        </w:tc>
      </w:tr>
      <w:tr w:rsidR="005C7FFB" w:rsidRPr="00D93415" w:rsidTr="00DE56D8">
        <w:trPr>
          <w:trHeight w:val="237"/>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3.5. Другие виды прикладного программного обеспечения</w:t>
            </w:r>
          </w:p>
        </w:tc>
      </w:tr>
      <w:tr w:rsidR="005C7FFB" w:rsidRPr="00D93415" w:rsidTr="00DE56D8">
        <w:trPr>
          <w:trHeight w:val="542"/>
          <w:jc w:val="center"/>
        </w:trPr>
        <w:tc>
          <w:tcPr>
            <w:tcW w:w="7381" w:type="dxa"/>
            <w:gridSpan w:val="6"/>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rPr>
                <w:rFonts w:eastAsia="Calibri"/>
                <w:b/>
                <w:bCs/>
                <w:color w:val="000000"/>
              </w:rPr>
            </w:pPr>
            <w:r w:rsidRPr="00D93415">
              <w:rPr>
                <w:rFonts w:eastAsia="Calibri"/>
                <w:i/>
                <w:iCs/>
                <w:shd w:val="clear" w:color="auto" w:fill="FFFFFF"/>
              </w:rPr>
              <w:t>Гипертекст. Браузеры. Компьютерные энциклопедии и компьютерные словари.</w:t>
            </w:r>
            <w:r w:rsidRPr="00D93415">
              <w:rPr>
                <w:rFonts w:eastAsia="Calibri"/>
              </w:rPr>
              <w:t xml:space="preserve"> Подготовка презентаций. Гра</w:t>
            </w:r>
            <w:r w:rsidRPr="00D93415">
              <w:rPr>
                <w:rFonts w:eastAsia="Calibri"/>
              </w:rPr>
              <w:softHyphen/>
              <w:t>фические редакторы. Создание интернет-сайтов. Графические редакторы. Редактор презентаций. Муль</w:t>
            </w:r>
            <w:r w:rsidRPr="00D93415">
              <w:rPr>
                <w:rFonts w:eastAsia="Calibri"/>
              </w:rPr>
              <w:softHyphen/>
              <w:t>тимедиа</w:t>
            </w:r>
          </w:p>
        </w:tc>
        <w:tc>
          <w:tcPr>
            <w:tcW w:w="7513" w:type="dxa"/>
            <w:gridSpan w:val="6"/>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rPr>
                <w:rFonts w:ascii="Calibri" w:eastAsia="Calibri" w:hAnsi="Calibri" w:cs="Calibri"/>
                <w:b/>
                <w:bCs/>
                <w:color w:val="000000"/>
              </w:rPr>
            </w:pPr>
          </w:p>
        </w:tc>
      </w:tr>
      <w:tr w:rsidR="005C7FFB" w:rsidRPr="00D93415" w:rsidTr="00DE56D8">
        <w:trPr>
          <w:trHeight w:val="257"/>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4. Работа в информационном пространстве (10 ч)</w:t>
            </w:r>
          </w:p>
        </w:tc>
      </w:tr>
      <w:tr w:rsidR="005C7FFB" w:rsidRPr="00D93415" w:rsidTr="00DE56D8">
        <w:trPr>
          <w:trHeight w:val="261"/>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4.1. Передача и приём информации. Информационно-компьютерные сети</w:t>
            </w:r>
          </w:p>
        </w:tc>
      </w:tr>
      <w:tr w:rsidR="005C7FFB" w:rsidRPr="00D93415" w:rsidTr="00DE56D8">
        <w:trPr>
          <w:trHeight w:val="542"/>
          <w:jc w:val="center"/>
        </w:trPr>
        <w:tc>
          <w:tcPr>
            <w:tcW w:w="7381" w:type="dxa"/>
            <w:gridSpan w:val="6"/>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color w:val="000000"/>
              </w:rPr>
            </w:pPr>
            <w:r w:rsidRPr="00875375">
              <w:rPr>
                <w:rFonts w:eastAsia="Calibri"/>
                <w:color w:val="000000"/>
              </w:rPr>
              <w:t>Передача информации. Источник и приёмник инфор</w:t>
            </w:r>
            <w:r w:rsidRPr="00875375">
              <w:rPr>
                <w:rFonts w:eastAsia="Calibri"/>
                <w:color w:val="000000"/>
              </w:rPr>
              <w:softHyphen/>
              <w:t>мации. Основные понятия, связанные с передачей ин</w:t>
            </w:r>
            <w:r w:rsidRPr="00875375">
              <w:rPr>
                <w:rFonts w:eastAsia="Calibri"/>
                <w:color w:val="000000"/>
              </w:rPr>
              <w:softHyphen/>
              <w:t>формации (канал связи, скорость передачи информа</w:t>
            </w:r>
            <w:r w:rsidRPr="00875375">
              <w:rPr>
                <w:rFonts w:eastAsia="Calibri"/>
                <w:color w:val="000000"/>
              </w:rPr>
              <w:softHyphen/>
              <w:t>ции по каналу связи, пропускная способность канала связи).</w:t>
            </w:r>
          </w:p>
          <w:p w:rsidR="005C7FFB" w:rsidRPr="00875375" w:rsidRDefault="005C7FFB" w:rsidP="00DE56D8">
            <w:pPr>
              <w:rPr>
                <w:rFonts w:ascii="Calibri" w:eastAsia="Calibri" w:hAnsi="Calibri" w:cs="Calibri"/>
                <w:b/>
                <w:bCs/>
                <w:color w:val="000000"/>
              </w:rPr>
            </w:pPr>
            <w:r w:rsidRPr="00875375">
              <w:rPr>
                <w:rFonts w:eastAsia="Arial Unicode MS"/>
                <w:color w:val="000000"/>
              </w:rPr>
              <w:t>Постановка вопроса о качестве информации, которая содержится в сообщении.</w:t>
            </w:r>
            <w:r w:rsidRPr="00875375">
              <w:rPr>
                <w:rFonts w:eastAsia="Calibri"/>
                <w:i/>
                <w:iCs/>
                <w:color w:val="000000"/>
              </w:rPr>
              <w:t xml:space="preserve"> Размер (длина) текста как мера количества информации. Подход А. Н. Колмого</w:t>
            </w:r>
            <w:r w:rsidRPr="00875375">
              <w:rPr>
                <w:rFonts w:eastAsia="Calibri"/>
                <w:i/>
                <w:iCs/>
                <w:color w:val="000000"/>
              </w:rPr>
              <w:softHyphen/>
              <w:t xml:space="preserve">рова к определению количества информации. </w:t>
            </w:r>
            <w:r w:rsidRPr="00875375">
              <w:rPr>
                <w:rFonts w:eastAsia="Arial Unicode MS"/>
                <w:color w:val="000000"/>
              </w:rPr>
              <w:t>Роль компьютеров при передаче и приёме информа</w:t>
            </w:r>
            <w:r w:rsidRPr="00875375">
              <w:rPr>
                <w:rFonts w:eastAsia="Arial Unicode MS"/>
                <w:color w:val="000000"/>
              </w:rPr>
              <w:softHyphen/>
              <w:t>ции. Информационно-компьютерные сети. Интернет. Взаимодействие с помощью компьютеров в современ</w:t>
            </w:r>
            <w:r w:rsidRPr="00875375">
              <w:rPr>
                <w:rFonts w:eastAsia="Arial Unicode MS"/>
                <w:color w:val="000000"/>
              </w:rPr>
              <w:softHyphen/>
              <w:t>ном мире: электронная переписка, чат, форум, теле</w:t>
            </w:r>
            <w:r w:rsidRPr="00875375">
              <w:rPr>
                <w:rFonts w:eastAsia="Arial Unicode MS"/>
                <w:color w:val="000000"/>
              </w:rPr>
              <w:softHyphen/>
              <w:t>конференция, сайт</w:t>
            </w:r>
          </w:p>
        </w:tc>
        <w:tc>
          <w:tcPr>
            <w:tcW w:w="7513" w:type="dxa"/>
            <w:gridSpan w:val="6"/>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i/>
                <w:iCs/>
                <w:color w:val="000000"/>
              </w:rPr>
            </w:pPr>
            <w:r w:rsidRPr="00875375">
              <w:rPr>
                <w:rFonts w:eastAsia="Calibri"/>
                <w:i/>
                <w:iCs/>
                <w:color w:val="000000"/>
              </w:rPr>
              <w:t>Аналитическая деятельность:</w:t>
            </w:r>
          </w:p>
          <w:p w:rsidR="005C7FFB" w:rsidRPr="00875375" w:rsidRDefault="005C7FFB" w:rsidP="005C7FFB">
            <w:pPr>
              <w:numPr>
                <w:ilvl w:val="0"/>
                <w:numId w:val="87"/>
              </w:numPr>
              <w:tabs>
                <w:tab w:val="left" w:pos="394"/>
              </w:tabs>
              <w:spacing w:after="0" w:line="240" w:lineRule="auto"/>
              <w:jc w:val="both"/>
              <w:rPr>
                <w:rFonts w:eastAsia="Calibri"/>
                <w:color w:val="000000"/>
              </w:rPr>
            </w:pPr>
            <w:r w:rsidRPr="00875375">
              <w:rPr>
                <w:rFonts w:eastAsia="Calibri"/>
                <w:color w:val="000000"/>
              </w:rPr>
              <w:t>приводить примеры систем, созданных человеком для передачи вещества, энергии и информации в промышленности и в быту;</w:t>
            </w:r>
          </w:p>
          <w:p w:rsidR="005C7FFB" w:rsidRPr="00875375" w:rsidRDefault="005C7FFB" w:rsidP="005C7FFB">
            <w:pPr>
              <w:numPr>
                <w:ilvl w:val="0"/>
                <w:numId w:val="87"/>
              </w:numPr>
              <w:tabs>
                <w:tab w:val="left" w:pos="384"/>
              </w:tabs>
              <w:spacing w:after="0" w:line="240" w:lineRule="auto"/>
              <w:jc w:val="both"/>
              <w:rPr>
                <w:rFonts w:eastAsia="Calibri"/>
                <w:color w:val="000000"/>
              </w:rPr>
            </w:pPr>
            <w:r w:rsidRPr="00875375">
              <w:rPr>
                <w:rFonts w:eastAsia="Calibri"/>
                <w:color w:val="000000"/>
              </w:rPr>
              <w:t>уметь описывать основные свойства таких систем с помощью числовых характеристик (пропускная спо</w:t>
            </w:r>
            <w:r w:rsidRPr="00875375">
              <w:rPr>
                <w:rFonts w:eastAsia="Calibri"/>
                <w:color w:val="000000"/>
              </w:rPr>
              <w:softHyphen/>
              <w:t>собность, задержки, стоимость передачи и др.).</w:t>
            </w:r>
          </w:p>
          <w:p w:rsidR="005C7FFB" w:rsidRPr="00875375" w:rsidRDefault="005C7FFB" w:rsidP="00DE56D8">
            <w:pPr>
              <w:jc w:val="both"/>
              <w:rPr>
                <w:rFonts w:eastAsia="Calibri"/>
                <w:i/>
                <w:iCs/>
                <w:color w:val="000000"/>
              </w:rPr>
            </w:pPr>
            <w:r w:rsidRPr="00875375">
              <w:rPr>
                <w:rFonts w:eastAsia="Calibri"/>
                <w:i/>
                <w:iCs/>
                <w:color w:val="000000"/>
              </w:rPr>
              <w:t>Практическая деятельность:</w:t>
            </w:r>
          </w:p>
          <w:p w:rsidR="005C7FFB" w:rsidRPr="00875375" w:rsidRDefault="005C7FFB" w:rsidP="005C7FFB">
            <w:pPr>
              <w:numPr>
                <w:ilvl w:val="0"/>
                <w:numId w:val="87"/>
              </w:numPr>
              <w:tabs>
                <w:tab w:val="left" w:pos="384"/>
              </w:tabs>
              <w:spacing w:after="0" w:line="240" w:lineRule="auto"/>
              <w:jc w:val="both"/>
              <w:rPr>
                <w:rFonts w:eastAsia="Calibri"/>
                <w:color w:val="000000"/>
              </w:rPr>
            </w:pPr>
            <w:r w:rsidRPr="00875375">
              <w:rPr>
                <w:rFonts w:eastAsia="Calibri"/>
                <w:color w:val="000000"/>
              </w:rPr>
              <w:t>уметь использовать электронную почту, чат, форум;</w:t>
            </w:r>
          </w:p>
          <w:p w:rsidR="005C7FFB" w:rsidRPr="00875375" w:rsidRDefault="005C7FFB" w:rsidP="005C7FFB">
            <w:pPr>
              <w:numPr>
                <w:ilvl w:val="0"/>
                <w:numId w:val="87"/>
              </w:numPr>
              <w:tabs>
                <w:tab w:val="left" w:pos="384"/>
              </w:tabs>
              <w:spacing w:after="0" w:line="240" w:lineRule="auto"/>
              <w:jc w:val="both"/>
              <w:rPr>
                <w:rFonts w:eastAsia="Calibri"/>
                <w:color w:val="000000"/>
              </w:rPr>
            </w:pPr>
            <w:r w:rsidRPr="00875375">
              <w:rPr>
                <w:rFonts w:eastAsia="Calibri"/>
                <w:color w:val="000000"/>
              </w:rPr>
              <w:t>участвовать в работе сайта школы;</w:t>
            </w:r>
          </w:p>
          <w:p w:rsidR="005C7FFB" w:rsidRPr="00875375" w:rsidRDefault="005C7FFB" w:rsidP="00DE56D8">
            <w:pPr>
              <w:rPr>
                <w:rFonts w:ascii="Calibri" w:eastAsia="Calibri" w:hAnsi="Calibri" w:cs="Calibri"/>
                <w:b/>
                <w:bCs/>
                <w:color w:val="000000"/>
              </w:rPr>
            </w:pPr>
            <w:r w:rsidRPr="00875375">
              <w:rPr>
                <w:rFonts w:eastAsia="Arial Unicode MS"/>
                <w:color w:val="000000"/>
              </w:rPr>
              <w:t>определять минимальное время, необходимое для передачи известного объёма данных по каналу свя</w:t>
            </w:r>
            <w:r w:rsidRPr="00875375">
              <w:rPr>
                <w:rFonts w:eastAsia="Arial Unicode MS"/>
                <w:color w:val="000000"/>
              </w:rPr>
              <w:softHyphen/>
              <w:t>зи с известными свойствами</w:t>
            </w:r>
          </w:p>
        </w:tc>
      </w:tr>
      <w:tr w:rsidR="005C7FFB" w:rsidRPr="00D93415" w:rsidTr="00DE56D8">
        <w:trPr>
          <w:trHeight w:val="203"/>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4.2. Поиск информации</w:t>
            </w:r>
          </w:p>
        </w:tc>
      </w:tr>
      <w:tr w:rsidR="005C7FFB" w:rsidRPr="00D93415" w:rsidTr="00DE56D8">
        <w:trPr>
          <w:trHeight w:val="268"/>
          <w:jc w:val="center"/>
        </w:trPr>
        <w:tc>
          <w:tcPr>
            <w:tcW w:w="7098" w:type="dxa"/>
            <w:gridSpan w:val="5"/>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color w:val="000000"/>
              </w:rPr>
            </w:pPr>
            <w:r w:rsidRPr="00D93415">
              <w:rPr>
                <w:rFonts w:eastAsia="Calibri"/>
              </w:rPr>
              <w:t>Представление о задаче поиска информации в файло</w:t>
            </w:r>
            <w:r w:rsidRPr="00D93415">
              <w:rPr>
                <w:rFonts w:eastAsia="Calibri"/>
              </w:rPr>
              <w:softHyphen/>
              <w:t>вой системе, базе данных, Интернете. Запросы по од</w:t>
            </w:r>
            <w:r w:rsidRPr="00D93415">
              <w:rPr>
                <w:rFonts w:eastAsia="Calibri"/>
              </w:rPr>
              <w:softHyphen/>
              <w:t xml:space="preserve">ному и нескольким признакам. Решение информационно-поисковых задач. Средства поиска информации. </w:t>
            </w:r>
            <w:r w:rsidRPr="00875375">
              <w:rPr>
                <w:rFonts w:eastAsia="Calibri"/>
                <w:color w:val="000000"/>
              </w:rPr>
              <w:t>Гипертекст. Браузеры. Компьютерные энциклопедии и компьютерные словари</w:t>
            </w:r>
          </w:p>
          <w:p w:rsidR="005C7FFB" w:rsidRPr="00875375" w:rsidRDefault="005C7FFB" w:rsidP="00DE56D8">
            <w:pPr>
              <w:jc w:val="both"/>
              <w:rPr>
                <w:rFonts w:ascii="Calibri" w:eastAsia="Calibri" w:hAnsi="Calibri" w:cs="Calibri"/>
                <w:b/>
                <w:bCs/>
                <w:color w:val="000000"/>
              </w:rPr>
            </w:pPr>
            <w:r w:rsidRPr="00875375">
              <w:rPr>
                <w:rFonts w:eastAsia="Arial Unicode MS"/>
                <w:color w:val="000000"/>
              </w:rPr>
              <w:t>Достоверность полученной информации, её подкреплённость доказательствами. Возможные под</w:t>
            </w:r>
            <w:r w:rsidRPr="00875375">
              <w:rPr>
                <w:rFonts w:eastAsia="Arial Unicode MS"/>
                <w:color w:val="000000"/>
              </w:rPr>
              <w:softHyphen/>
              <w:t>ходы к оценке достоверности информации (оцен</w:t>
            </w:r>
            <w:r w:rsidRPr="00875375">
              <w:rPr>
                <w:rFonts w:eastAsia="Arial Unicode MS"/>
                <w:color w:val="000000"/>
              </w:rPr>
              <w:softHyphen/>
              <w:t>ка надёжности источника, сравнение данных из разных источников и в разные моменты времени и т. п.).</w:t>
            </w:r>
          </w:p>
        </w:tc>
        <w:tc>
          <w:tcPr>
            <w:tcW w:w="7796" w:type="dxa"/>
            <w:gridSpan w:val="7"/>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i/>
                <w:iCs/>
                <w:color w:val="000000"/>
              </w:rPr>
            </w:pPr>
            <w:r w:rsidRPr="00875375">
              <w:rPr>
                <w:rFonts w:eastAsia="Calibri"/>
                <w:i/>
                <w:iCs/>
                <w:color w:val="000000"/>
              </w:rPr>
              <w:t>Аналитическая деятельность:</w:t>
            </w:r>
          </w:p>
          <w:p w:rsidR="005C7FFB" w:rsidRPr="00875375" w:rsidRDefault="005C7FFB" w:rsidP="005C7FFB">
            <w:pPr>
              <w:numPr>
                <w:ilvl w:val="0"/>
                <w:numId w:val="88"/>
              </w:numPr>
              <w:tabs>
                <w:tab w:val="left" w:pos="261"/>
              </w:tabs>
              <w:spacing w:after="0" w:line="240" w:lineRule="auto"/>
              <w:jc w:val="both"/>
              <w:rPr>
                <w:rFonts w:eastAsia="Calibri"/>
                <w:color w:val="000000"/>
              </w:rPr>
            </w:pPr>
            <w:r w:rsidRPr="00875375">
              <w:rPr>
                <w:rFonts w:eastAsia="Calibri"/>
                <w:color w:val="000000"/>
              </w:rPr>
              <w:t>приводить примеры ситуаций, в которых требуется поиск информации;</w:t>
            </w:r>
          </w:p>
          <w:p w:rsidR="005C7FFB" w:rsidRPr="00875375" w:rsidRDefault="005C7FFB" w:rsidP="005C7FFB">
            <w:pPr>
              <w:numPr>
                <w:ilvl w:val="0"/>
                <w:numId w:val="88"/>
              </w:numPr>
              <w:tabs>
                <w:tab w:val="left" w:pos="261"/>
              </w:tabs>
              <w:spacing w:after="0" w:line="240" w:lineRule="auto"/>
              <w:contextualSpacing/>
              <w:jc w:val="both"/>
              <w:rPr>
                <w:rFonts w:eastAsia="Calibri"/>
                <w:color w:val="000000"/>
              </w:rPr>
            </w:pPr>
            <w:r w:rsidRPr="00875375">
              <w:rPr>
                <w:rFonts w:eastAsia="Arial Unicode MS"/>
                <w:color w:val="000000"/>
              </w:rPr>
              <w:t xml:space="preserve">описывать возможные пути поиска информации с </w:t>
            </w:r>
            <w:r w:rsidRPr="00875375">
              <w:rPr>
                <w:rFonts w:eastAsia="Calibri"/>
                <w:color w:val="000000"/>
              </w:rPr>
              <w:t>использованием и без использования компьютера, с использованием и без использования Интернета;</w:t>
            </w:r>
          </w:p>
          <w:p w:rsidR="005C7FFB" w:rsidRPr="00875375" w:rsidRDefault="005C7FFB" w:rsidP="005C7FFB">
            <w:pPr>
              <w:numPr>
                <w:ilvl w:val="0"/>
                <w:numId w:val="89"/>
              </w:numPr>
              <w:tabs>
                <w:tab w:val="left" w:pos="261"/>
              </w:tabs>
              <w:spacing w:after="0"/>
              <w:jc w:val="both"/>
              <w:rPr>
                <w:rFonts w:eastAsia="Calibri"/>
                <w:color w:val="000000"/>
              </w:rPr>
            </w:pPr>
            <w:r w:rsidRPr="00875375">
              <w:rPr>
                <w:rFonts w:eastAsia="Calibri"/>
                <w:color w:val="000000"/>
              </w:rPr>
              <w:t>указывать преимущества и недостатки различных способов поиска.</w:t>
            </w:r>
          </w:p>
          <w:p w:rsidR="005C7FFB" w:rsidRPr="00875375" w:rsidRDefault="005C7FFB" w:rsidP="00DE56D8">
            <w:pPr>
              <w:jc w:val="both"/>
              <w:rPr>
                <w:rFonts w:eastAsia="Calibri"/>
                <w:i/>
                <w:iCs/>
                <w:color w:val="000000"/>
              </w:rPr>
            </w:pPr>
            <w:r w:rsidRPr="00875375">
              <w:rPr>
                <w:rFonts w:eastAsia="Calibri"/>
                <w:i/>
                <w:iCs/>
                <w:color w:val="000000"/>
              </w:rPr>
              <w:t>Практическая деятельность:</w:t>
            </w:r>
          </w:p>
          <w:p w:rsidR="005C7FFB" w:rsidRPr="00875375" w:rsidRDefault="005C7FFB" w:rsidP="005C7FFB">
            <w:pPr>
              <w:numPr>
                <w:ilvl w:val="0"/>
                <w:numId w:val="90"/>
              </w:numPr>
              <w:tabs>
                <w:tab w:val="left" w:pos="261"/>
              </w:tabs>
              <w:spacing w:after="0"/>
              <w:contextualSpacing/>
              <w:rPr>
                <w:rFonts w:ascii="Calibri" w:eastAsia="Calibri" w:hAnsi="Calibri" w:cs="Calibri"/>
                <w:b/>
                <w:bCs/>
                <w:color w:val="000000"/>
              </w:rPr>
            </w:pPr>
            <w:r w:rsidRPr="00875375">
              <w:rPr>
                <w:rFonts w:eastAsia="Arial Unicode MS"/>
                <w:color w:val="000000"/>
              </w:rPr>
              <w:t>проводить поиск информации в Интернете, в фай</w:t>
            </w:r>
            <w:r w:rsidRPr="00875375">
              <w:rPr>
                <w:rFonts w:eastAsia="Arial Unicode MS"/>
                <w:color w:val="000000"/>
              </w:rPr>
              <w:softHyphen/>
              <w:t>ловой системе, в словаре</w:t>
            </w:r>
          </w:p>
        </w:tc>
      </w:tr>
      <w:tr w:rsidR="005C7FFB" w:rsidRPr="00D93415" w:rsidTr="00DE56D8">
        <w:trPr>
          <w:trHeight w:val="268"/>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4.3. Обработка информации. Информационно-коммуникационные технологии (ИКТ)</w:t>
            </w:r>
          </w:p>
        </w:tc>
      </w:tr>
      <w:tr w:rsidR="005C7FFB" w:rsidRPr="00D93415" w:rsidTr="00DE56D8">
        <w:trPr>
          <w:trHeight w:val="542"/>
          <w:jc w:val="center"/>
        </w:trPr>
        <w:tc>
          <w:tcPr>
            <w:tcW w:w="9224" w:type="dxa"/>
            <w:gridSpan w:val="9"/>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color w:val="000000"/>
              </w:rPr>
            </w:pPr>
            <w:r w:rsidRPr="00875375">
              <w:rPr>
                <w:rFonts w:eastAsia="Calibri"/>
                <w:color w:val="000000"/>
              </w:rPr>
              <w:t>Необходимость применения компьютеров для обра</w:t>
            </w:r>
            <w:r w:rsidRPr="00875375">
              <w:rPr>
                <w:rFonts w:eastAsia="Calibri"/>
                <w:color w:val="000000"/>
              </w:rPr>
              <w:softHyphen/>
              <w:t>ботки данных. Роль информации и ИКТ в жизни че</w:t>
            </w:r>
            <w:r w:rsidRPr="00875375">
              <w:rPr>
                <w:rFonts w:eastAsia="Calibri"/>
                <w:color w:val="000000"/>
              </w:rPr>
              <w:softHyphen/>
              <w:t>ловека и общества. Основные этапы развития ИКТ. Примеры применения ИКТ: связь, информационные услуги, научно-технические исследования, управление и проектирование, анализ данных, образование (дис</w:t>
            </w:r>
            <w:r w:rsidRPr="00875375">
              <w:rPr>
                <w:rFonts w:eastAsia="Calibri"/>
                <w:color w:val="000000"/>
              </w:rPr>
              <w:softHyphen/>
              <w:t>танционное обучение, образовательные источники). Тенденции развития ИКТ (суперкомпьютеры, мобиль</w:t>
            </w:r>
            <w:r w:rsidRPr="00875375">
              <w:rPr>
                <w:rFonts w:eastAsia="Calibri"/>
                <w:color w:val="000000"/>
              </w:rPr>
              <w:softHyphen/>
              <w:t>ные вычислительные устройства). Стандарты в сфере информатики и ИКТ.</w:t>
            </w:r>
          </w:p>
          <w:p w:rsidR="005C7FFB" w:rsidRPr="00875375" w:rsidRDefault="005C7FFB" w:rsidP="00DE56D8">
            <w:pPr>
              <w:rPr>
                <w:rFonts w:ascii="Calibri" w:eastAsia="Calibri" w:hAnsi="Calibri" w:cs="Calibri"/>
                <w:b/>
                <w:bCs/>
                <w:color w:val="000000"/>
              </w:rPr>
            </w:pPr>
            <w:r w:rsidRPr="00875375">
              <w:rPr>
                <w:rFonts w:eastAsia="Arial Unicode MS"/>
                <w:color w:val="000000"/>
              </w:rPr>
              <w:t>Примеры стандартов докомпьютерной эры: правила записи десятичных чисел, правила записей алгебраи</w:t>
            </w:r>
            <w:r w:rsidRPr="00875375">
              <w:rPr>
                <w:rFonts w:eastAsia="Arial Unicode MS"/>
                <w:color w:val="000000"/>
              </w:rPr>
              <w:softHyphen/>
              <w:t>ческих выражений с использованием приоритетов операций и скобок, стандартизация правил записи текстов, воинские уставы. Примеры стандартов компью</w:t>
            </w:r>
            <w:r w:rsidRPr="00875375">
              <w:rPr>
                <w:rFonts w:eastAsia="Arial Unicode MS"/>
                <w:color w:val="000000"/>
              </w:rPr>
              <w:softHyphen/>
              <w:t>терной эры: стандартизация правил выполнения мате</w:t>
            </w:r>
            <w:r w:rsidRPr="00D93415">
              <w:rPr>
                <w:rFonts w:eastAsia="Calibri"/>
              </w:rPr>
              <w:t>матических операций на компьютерах, структуры текс</w:t>
            </w:r>
            <w:r w:rsidRPr="00D93415">
              <w:rPr>
                <w:rFonts w:eastAsia="Calibri"/>
              </w:rPr>
              <w:softHyphen/>
              <w:t>товых документов, языков программирования, адре</w:t>
            </w:r>
            <w:r w:rsidRPr="00D93415">
              <w:rPr>
                <w:rFonts w:eastAsia="Calibri"/>
              </w:rPr>
              <w:softHyphen/>
              <w:t>сов во всемирных сетях</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i/>
                <w:iCs/>
                <w:color w:val="000000"/>
              </w:rPr>
            </w:pPr>
            <w:r w:rsidRPr="00875375">
              <w:rPr>
                <w:rFonts w:eastAsia="Calibri"/>
                <w:i/>
                <w:iCs/>
                <w:color w:val="000000"/>
              </w:rPr>
              <w:t>Аналитическая деятельность:</w:t>
            </w:r>
          </w:p>
          <w:p w:rsidR="005C7FFB" w:rsidRPr="00875375" w:rsidRDefault="005C7FFB" w:rsidP="005C7FFB">
            <w:pPr>
              <w:numPr>
                <w:ilvl w:val="0"/>
                <w:numId w:val="91"/>
              </w:numPr>
              <w:tabs>
                <w:tab w:val="left" w:pos="404"/>
              </w:tabs>
              <w:spacing w:after="0" w:line="240" w:lineRule="auto"/>
              <w:jc w:val="both"/>
              <w:rPr>
                <w:rFonts w:eastAsia="Calibri"/>
                <w:color w:val="000000"/>
              </w:rPr>
            </w:pPr>
            <w:r w:rsidRPr="00875375">
              <w:rPr>
                <w:rFonts w:eastAsia="Calibri"/>
                <w:color w:val="000000"/>
              </w:rPr>
              <w:t>оценивать охват территории России и всего мира мировыми информационными сетями;</w:t>
            </w:r>
          </w:p>
          <w:p w:rsidR="005C7FFB" w:rsidRPr="00875375" w:rsidRDefault="005C7FFB" w:rsidP="005C7FFB">
            <w:pPr>
              <w:numPr>
                <w:ilvl w:val="0"/>
                <w:numId w:val="91"/>
              </w:numPr>
              <w:tabs>
                <w:tab w:val="left" w:pos="403"/>
              </w:tabs>
              <w:spacing w:after="0" w:line="240" w:lineRule="auto"/>
              <w:contextualSpacing/>
              <w:rPr>
                <w:rFonts w:ascii="Calibri" w:eastAsia="Calibri" w:hAnsi="Calibri" w:cs="Calibri"/>
                <w:b/>
                <w:bCs/>
                <w:color w:val="000000"/>
              </w:rPr>
            </w:pPr>
            <w:r w:rsidRPr="00875375">
              <w:rPr>
                <w:rFonts w:eastAsia="Arial Unicode MS"/>
                <w:color w:val="000000"/>
              </w:rPr>
              <w:t>приводить примеры стандартизации в области ИКТ, указывать примеры монополизации в области ИКТ и их воздействия на процессы информатизации</w:t>
            </w:r>
          </w:p>
        </w:tc>
      </w:tr>
      <w:tr w:rsidR="005C7FFB" w:rsidRPr="00D93415" w:rsidTr="00DE56D8">
        <w:trPr>
          <w:trHeight w:val="347"/>
          <w:jc w:val="center"/>
        </w:trPr>
        <w:tc>
          <w:tcPr>
            <w:tcW w:w="14894" w:type="dxa"/>
            <w:gridSpan w:val="12"/>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center"/>
              <w:rPr>
                <w:rFonts w:eastAsia="Calibri"/>
                <w:b/>
                <w:bCs/>
                <w:color w:val="000000"/>
              </w:rPr>
            </w:pPr>
            <w:r w:rsidRPr="00D93415">
              <w:rPr>
                <w:rFonts w:eastAsia="Calibri"/>
                <w:b/>
              </w:rPr>
              <w:t>4.4. Правовые аспекты поведения в информационном пространстве</w:t>
            </w:r>
          </w:p>
        </w:tc>
      </w:tr>
      <w:tr w:rsidR="005C7FFB" w:rsidRPr="00D93415" w:rsidTr="00DE56D8">
        <w:trPr>
          <w:trHeight w:val="542"/>
          <w:jc w:val="center"/>
        </w:trPr>
        <w:tc>
          <w:tcPr>
            <w:tcW w:w="6106" w:type="dxa"/>
            <w:gridSpan w:val="3"/>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color w:val="000000"/>
              </w:rPr>
            </w:pPr>
            <w:r w:rsidRPr="00875375">
              <w:rPr>
                <w:rFonts w:eastAsia="Calibri"/>
                <w:color w:val="000000"/>
              </w:rPr>
              <w:t>Право в информационной сфере. Личная информа</w:t>
            </w:r>
            <w:r w:rsidRPr="00875375">
              <w:rPr>
                <w:rFonts w:eastAsia="Calibri"/>
                <w:color w:val="000000"/>
              </w:rPr>
              <w:softHyphen/>
              <w:t>ция. Основные средства защиты личной информации, предусмотренные компьютерными технологиями. Ор</w:t>
            </w:r>
            <w:r w:rsidRPr="00875375">
              <w:rPr>
                <w:rFonts w:eastAsia="Calibri"/>
                <w:color w:val="000000"/>
              </w:rPr>
              <w:softHyphen/>
              <w:t>ганизация личного информационного пространства. Базовые представления о правовых аспектах исполь</w:t>
            </w:r>
            <w:r w:rsidRPr="00875375">
              <w:rPr>
                <w:rFonts w:eastAsia="Calibri"/>
                <w:color w:val="000000"/>
              </w:rPr>
              <w:softHyphen/>
              <w:t>зования компьютерных программ и работы в Интер</w:t>
            </w:r>
            <w:r w:rsidRPr="00875375">
              <w:rPr>
                <w:rFonts w:eastAsia="Calibri"/>
                <w:color w:val="000000"/>
              </w:rPr>
              <w:softHyphen/>
              <w:t>нете.</w:t>
            </w:r>
          </w:p>
          <w:p w:rsidR="005C7FFB" w:rsidRPr="00875375" w:rsidRDefault="005C7FFB" w:rsidP="00DE56D8">
            <w:pPr>
              <w:rPr>
                <w:rFonts w:ascii="Calibri" w:eastAsia="Calibri" w:hAnsi="Calibri" w:cs="Calibri"/>
                <w:b/>
                <w:bCs/>
                <w:color w:val="000000"/>
              </w:rPr>
            </w:pPr>
            <w:r w:rsidRPr="00875375">
              <w:rPr>
                <w:rFonts w:eastAsia="Calibri"/>
                <w:i/>
                <w:iCs/>
                <w:color w:val="000000"/>
              </w:rPr>
              <w:t xml:space="preserve">Компьютерные вирусы. Антивирусная профилактика. </w:t>
            </w:r>
            <w:r w:rsidRPr="00875375">
              <w:rPr>
                <w:rFonts w:eastAsia="Arial Unicode MS"/>
                <w:color w:val="000000"/>
              </w:rPr>
              <w:t>Понятие личной и публичной информации, компью</w:t>
            </w:r>
            <w:r w:rsidRPr="00875375">
              <w:rPr>
                <w:rFonts w:eastAsia="Arial Unicode MS"/>
                <w:color w:val="000000"/>
              </w:rPr>
              <w:softHyphen/>
              <w:t>терное пиратство, понятие лицензии и лицензионного программного обеспечения</w:t>
            </w:r>
          </w:p>
        </w:tc>
        <w:tc>
          <w:tcPr>
            <w:tcW w:w="8788" w:type="dxa"/>
            <w:gridSpan w:val="9"/>
            <w:tcBorders>
              <w:top w:val="single" w:sz="4" w:space="0" w:color="auto"/>
              <w:left w:val="single" w:sz="4" w:space="0" w:color="auto"/>
              <w:bottom w:val="single" w:sz="4" w:space="0" w:color="auto"/>
              <w:right w:val="single" w:sz="4" w:space="0" w:color="auto"/>
            </w:tcBorders>
            <w:shd w:val="clear" w:color="auto" w:fill="FFFFFF"/>
          </w:tcPr>
          <w:p w:rsidR="005C7FFB" w:rsidRPr="00875375" w:rsidRDefault="005C7FFB" w:rsidP="00DE56D8">
            <w:pPr>
              <w:jc w:val="both"/>
              <w:rPr>
                <w:rFonts w:eastAsia="Calibri"/>
                <w:i/>
                <w:iCs/>
                <w:color w:val="000000"/>
              </w:rPr>
            </w:pPr>
            <w:r w:rsidRPr="00875375">
              <w:rPr>
                <w:rFonts w:eastAsia="Calibri"/>
                <w:i/>
                <w:iCs/>
                <w:color w:val="000000"/>
              </w:rPr>
              <w:t>Аналитическая деятельность:</w:t>
            </w:r>
          </w:p>
          <w:p w:rsidR="005C7FFB" w:rsidRPr="00875375" w:rsidRDefault="005C7FFB" w:rsidP="005C7FFB">
            <w:pPr>
              <w:numPr>
                <w:ilvl w:val="0"/>
                <w:numId w:val="92"/>
              </w:numPr>
              <w:tabs>
                <w:tab w:val="left" w:pos="414"/>
              </w:tabs>
              <w:spacing w:after="0"/>
              <w:jc w:val="both"/>
              <w:rPr>
                <w:rFonts w:eastAsia="Calibri"/>
                <w:color w:val="000000"/>
              </w:rPr>
            </w:pPr>
            <w:r w:rsidRPr="00875375">
              <w:rPr>
                <w:rFonts w:eastAsia="Calibri"/>
                <w:color w:val="000000"/>
              </w:rPr>
              <w:t>выявлять и анализировать возможные вредные ре</w:t>
            </w:r>
            <w:r w:rsidRPr="00875375">
              <w:rPr>
                <w:rFonts w:eastAsia="Calibri"/>
                <w:color w:val="000000"/>
              </w:rPr>
              <w:softHyphen/>
              <w:t>зультаты применения ИКТ в собственной деятель</w:t>
            </w:r>
            <w:r w:rsidRPr="00875375">
              <w:rPr>
                <w:rFonts w:eastAsia="Calibri"/>
                <w:color w:val="000000"/>
              </w:rPr>
              <w:softHyphen/>
              <w:t>ности;</w:t>
            </w:r>
          </w:p>
          <w:p w:rsidR="005C7FFB" w:rsidRPr="00875375" w:rsidRDefault="005C7FFB" w:rsidP="005C7FFB">
            <w:pPr>
              <w:numPr>
                <w:ilvl w:val="0"/>
                <w:numId w:val="92"/>
              </w:numPr>
              <w:tabs>
                <w:tab w:val="left" w:pos="414"/>
              </w:tabs>
              <w:spacing w:after="0"/>
              <w:jc w:val="both"/>
              <w:rPr>
                <w:rFonts w:eastAsia="Calibri"/>
                <w:color w:val="000000"/>
              </w:rPr>
            </w:pPr>
            <w:r w:rsidRPr="00875375">
              <w:rPr>
                <w:rFonts w:eastAsia="Calibri"/>
                <w:color w:val="000000"/>
              </w:rPr>
              <w:t>распознавать потенциальные угрозы и вредные воз</w:t>
            </w:r>
            <w:r w:rsidRPr="00875375">
              <w:rPr>
                <w:rFonts w:eastAsia="Calibri"/>
                <w:color w:val="000000"/>
              </w:rPr>
              <w:softHyphen/>
              <w:t>действия, связанные с ИКТ.</w:t>
            </w:r>
          </w:p>
          <w:p w:rsidR="005C7FFB" w:rsidRPr="00875375" w:rsidRDefault="005C7FFB" w:rsidP="00DE56D8">
            <w:pPr>
              <w:jc w:val="both"/>
              <w:rPr>
                <w:rFonts w:eastAsia="Calibri"/>
                <w:i/>
                <w:iCs/>
                <w:color w:val="000000"/>
              </w:rPr>
            </w:pPr>
            <w:r w:rsidRPr="00875375">
              <w:rPr>
                <w:rFonts w:eastAsia="Calibri"/>
                <w:i/>
                <w:iCs/>
                <w:color w:val="000000"/>
              </w:rPr>
              <w:t>Практическая деятельность:</w:t>
            </w:r>
          </w:p>
          <w:p w:rsidR="005C7FFB" w:rsidRPr="00875375" w:rsidRDefault="005C7FFB" w:rsidP="005C7FFB">
            <w:pPr>
              <w:numPr>
                <w:ilvl w:val="0"/>
                <w:numId w:val="92"/>
              </w:numPr>
              <w:tabs>
                <w:tab w:val="left" w:pos="404"/>
              </w:tabs>
              <w:spacing w:after="0"/>
              <w:jc w:val="both"/>
              <w:rPr>
                <w:rFonts w:eastAsia="Calibri"/>
                <w:color w:val="000000"/>
              </w:rPr>
            </w:pPr>
            <w:r w:rsidRPr="00875375">
              <w:rPr>
                <w:rFonts w:eastAsia="Calibri"/>
                <w:color w:val="000000"/>
              </w:rPr>
              <w:t>определять наличие вредоносной программы на персональном компьютере, приводить описание мер по недопущению распространения вредоносных программ с личных устройств ИКТ;</w:t>
            </w:r>
          </w:p>
          <w:p w:rsidR="005C7FFB" w:rsidRPr="00875375" w:rsidRDefault="005C7FFB" w:rsidP="005C7FFB">
            <w:pPr>
              <w:numPr>
                <w:ilvl w:val="0"/>
                <w:numId w:val="92"/>
              </w:numPr>
              <w:tabs>
                <w:tab w:val="left" w:pos="409"/>
              </w:tabs>
              <w:spacing w:after="0"/>
              <w:jc w:val="both"/>
              <w:rPr>
                <w:rFonts w:eastAsia="Calibri"/>
                <w:color w:val="000000"/>
              </w:rPr>
            </w:pPr>
            <w:r w:rsidRPr="00875375">
              <w:rPr>
                <w:rFonts w:eastAsia="Calibri"/>
                <w:color w:val="000000"/>
              </w:rPr>
              <w:t>работать с антивирусными программами;</w:t>
            </w:r>
          </w:p>
          <w:p w:rsidR="005C7FFB" w:rsidRPr="00875375" w:rsidRDefault="005C7FFB" w:rsidP="00DE56D8">
            <w:pPr>
              <w:rPr>
                <w:rFonts w:ascii="Calibri" w:eastAsia="Calibri" w:hAnsi="Calibri" w:cs="Calibri"/>
                <w:b/>
                <w:bCs/>
                <w:color w:val="000000"/>
              </w:rPr>
            </w:pPr>
            <w:r w:rsidRPr="00875375">
              <w:rPr>
                <w:rFonts w:eastAsia="Arial Unicode MS"/>
                <w:color w:val="000000"/>
              </w:rPr>
              <w:t>приводить примеры правовых актов (международ</w:t>
            </w:r>
            <w:r w:rsidRPr="00875375">
              <w:rPr>
                <w:rFonts w:eastAsia="Arial Unicode MS"/>
                <w:color w:val="000000"/>
              </w:rPr>
              <w:softHyphen/>
              <w:t>ных или российских), действующих в области ИКТ</w:t>
            </w:r>
          </w:p>
        </w:tc>
      </w:tr>
    </w:tbl>
    <w:p w:rsidR="005C7FFB" w:rsidRPr="00875375" w:rsidRDefault="005C7FFB" w:rsidP="005C7FFB">
      <w:pPr>
        <w:keepNext/>
        <w:keepLines/>
        <w:outlineLvl w:val="1"/>
        <w:rPr>
          <w:rFonts w:eastAsia="Calibri"/>
          <w:color w:val="000000"/>
          <w:spacing w:val="-10"/>
        </w:rPr>
      </w:pPr>
      <w:bookmarkStart w:id="106" w:name="bookmark4"/>
    </w:p>
    <w:p w:rsidR="005C7FFB" w:rsidRPr="00875375" w:rsidRDefault="005C7FFB" w:rsidP="005C7FFB">
      <w:pPr>
        <w:keepNext/>
        <w:keepLines/>
        <w:jc w:val="both"/>
        <w:outlineLvl w:val="1"/>
        <w:rPr>
          <w:rFonts w:eastAsia="Calibri"/>
          <w:b/>
          <w:color w:val="000000"/>
          <w:spacing w:val="-10"/>
        </w:rPr>
      </w:pPr>
      <w:r w:rsidRPr="00875375">
        <w:rPr>
          <w:rFonts w:eastAsia="Calibri"/>
          <w:b/>
          <w:lang w:val="en-US"/>
        </w:rPr>
        <w:t>VII</w:t>
      </w:r>
      <w:r w:rsidRPr="00875375">
        <w:rPr>
          <w:rFonts w:eastAsia="Calibri"/>
          <w:b/>
        </w:rPr>
        <w:t>. Описание учебно-методического и материально-технического обеспечения образовательного процесса</w:t>
      </w:r>
      <w:r>
        <w:rPr>
          <w:rFonts w:eastAsia="Calibri"/>
          <w:b/>
        </w:rPr>
        <w:t>.</w:t>
      </w:r>
    </w:p>
    <w:p w:rsidR="005C7FFB" w:rsidRPr="00875375" w:rsidRDefault="005C7FFB" w:rsidP="005C7FFB">
      <w:pPr>
        <w:keepNext/>
        <w:keepLines/>
        <w:jc w:val="both"/>
        <w:outlineLvl w:val="1"/>
        <w:rPr>
          <w:rFonts w:eastAsia="Calibri"/>
          <w:b/>
          <w:color w:val="000000"/>
          <w:spacing w:val="-10"/>
        </w:rPr>
      </w:pPr>
      <w:r w:rsidRPr="00875375">
        <w:rPr>
          <w:rFonts w:eastAsia="Calibri"/>
          <w:b/>
          <w:color w:val="000000"/>
          <w:spacing w:val="-10"/>
        </w:rPr>
        <w:t xml:space="preserve">Медиаресурсы  </w:t>
      </w:r>
    </w:p>
    <w:p w:rsidR="005C7FFB" w:rsidRPr="00875375" w:rsidRDefault="005C7FFB" w:rsidP="005C7FFB">
      <w:pPr>
        <w:keepNext/>
        <w:keepLines/>
        <w:jc w:val="both"/>
        <w:outlineLvl w:val="1"/>
        <w:rPr>
          <w:rFonts w:eastAsia="Calibri"/>
          <w:color w:val="000000"/>
          <w:spacing w:val="-10"/>
        </w:rPr>
      </w:pPr>
      <w:r w:rsidRPr="00875375">
        <w:rPr>
          <w:rFonts w:eastAsia="Calibri"/>
          <w:color w:val="000000"/>
          <w:spacing w:val="-10"/>
        </w:rPr>
        <w:t xml:space="preserve">Проектор, подсоединяемый к компьютеру (видеомагнитофону); 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 </w:t>
      </w:r>
      <w:r w:rsidRPr="00875375">
        <w:rPr>
          <w:rFonts w:eastAsia="Calibri"/>
          <w:color w:val="000000"/>
          <w:spacing w:val="-10"/>
          <w:lang w:val="en-US"/>
        </w:rPr>
        <w:t></w:t>
      </w:r>
      <w:r w:rsidRPr="00875375">
        <w:rPr>
          <w:rFonts w:eastAsia="Calibri"/>
          <w:color w:val="000000"/>
          <w:spacing w:val="-10"/>
        </w:rPr>
        <w:t xml:space="preserve"> Интерактивная доска – повышает уровень наглядности в работе учителя и ученика; качественно изменяет методику ведения отдельных уроков.  </w:t>
      </w:r>
    </w:p>
    <w:p w:rsidR="005C7FFB" w:rsidRPr="00875375" w:rsidRDefault="005C7FFB" w:rsidP="005C7FFB">
      <w:pPr>
        <w:keepNext/>
        <w:keepLines/>
        <w:jc w:val="both"/>
        <w:outlineLvl w:val="1"/>
        <w:rPr>
          <w:rFonts w:eastAsia="Calibri"/>
          <w:b/>
          <w:color w:val="000000"/>
          <w:spacing w:val="-10"/>
        </w:rPr>
      </w:pPr>
      <w:r w:rsidRPr="00875375">
        <w:rPr>
          <w:rFonts w:eastAsia="Calibri"/>
          <w:b/>
          <w:color w:val="000000"/>
          <w:spacing w:val="-10"/>
        </w:rPr>
        <w:t xml:space="preserve">Оборудование </w:t>
      </w:r>
    </w:p>
    <w:p w:rsidR="005C7FFB" w:rsidRPr="00875375" w:rsidRDefault="005C7FFB" w:rsidP="005C7FFB">
      <w:pPr>
        <w:keepNext/>
        <w:keepLines/>
        <w:jc w:val="both"/>
        <w:outlineLvl w:val="1"/>
        <w:rPr>
          <w:rFonts w:eastAsia="Calibri"/>
          <w:color w:val="000000"/>
          <w:spacing w:val="-10"/>
        </w:rPr>
      </w:pPr>
      <w:r w:rsidRPr="00875375">
        <w:rPr>
          <w:rFonts w:eastAsia="Calibri"/>
          <w:color w:val="000000"/>
          <w:spacing w:val="-10"/>
        </w:rPr>
        <w:t xml:space="preserve"> Персональный компьютер – универсальное устройство обработки информации; основная конфигурация современного компьютера обеспечивает учащемуся мультимедиа - возможности. </w:t>
      </w:r>
    </w:p>
    <w:p w:rsidR="005C7FFB" w:rsidRPr="00875375" w:rsidRDefault="005C7FFB" w:rsidP="005C7FFB">
      <w:pPr>
        <w:keepNext/>
        <w:keepLines/>
        <w:jc w:val="both"/>
        <w:outlineLvl w:val="1"/>
        <w:rPr>
          <w:rFonts w:eastAsia="Calibri"/>
          <w:color w:val="000000"/>
          <w:spacing w:val="-10"/>
        </w:rPr>
      </w:pPr>
      <w:r w:rsidRPr="00875375">
        <w:rPr>
          <w:rFonts w:eastAsia="Calibri"/>
          <w:color w:val="000000"/>
          <w:spacing w:val="-10"/>
        </w:rPr>
        <w:t xml:space="preserve"> Принтер – позволяет фиксировать информацию на бумаге. </w:t>
      </w:r>
    </w:p>
    <w:p w:rsidR="005C7FFB" w:rsidRPr="00875375" w:rsidRDefault="005C7FFB" w:rsidP="005C7FFB">
      <w:pPr>
        <w:keepNext/>
        <w:keepLines/>
        <w:jc w:val="both"/>
        <w:outlineLvl w:val="1"/>
        <w:rPr>
          <w:rFonts w:eastAsia="Calibri"/>
          <w:color w:val="000000"/>
          <w:spacing w:val="-10"/>
        </w:rPr>
      </w:pPr>
      <w:r w:rsidRPr="00875375">
        <w:rPr>
          <w:rFonts w:eastAsia="Calibri"/>
          <w:color w:val="000000"/>
          <w:spacing w:val="-10"/>
        </w:rPr>
        <w:t xml:space="preserve">Телекоммуникационный блок, устройства, обеспечивающие подключение к сети – обеспечивает работу локальной сети, даёт доступ к российским и мировым информационным ресурсам, позволяет вести электронную переписку. </w:t>
      </w:r>
    </w:p>
    <w:p w:rsidR="005C7FFB" w:rsidRPr="00875375" w:rsidRDefault="005C7FFB" w:rsidP="005C7FFB">
      <w:pPr>
        <w:keepNext/>
        <w:keepLines/>
        <w:jc w:val="both"/>
        <w:outlineLvl w:val="1"/>
        <w:rPr>
          <w:rFonts w:eastAsia="Calibri"/>
          <w:color w:val="000000"/>
          <w:spacing w:val="-10"/>
        </w:rPr>
      </w:pPr>
      <w:r w:rsidRPr="00875375">
        <w:rPr>
          <w:rFonts w:eastAsia="Calibri"/>
          <w:color w:val="000000"/>
          <w:spacing w:val="-10"/>
        </w:rPr>
        <w:t xml:space="preserve">Устройства вывода звуковой информации – аудиоколонки и наушники для индивидуальной работы со звуковой информацией, громкоговорители для озвучивания всего класса. </w:t>
      </w:r>
    </w:p>
    <w:p w:rsidR="005C7FFB" w:rsidRPr="00875375" w:rsidRDefault="005C7FFB" w:rsidP="005C7FFB">
      <w:pPr>
        <w:keepNext/>
        <w:keepLines/>
        <w:jc w:val="both"/>
        <w:outlineLvl w:val="1"/>
        <w:rPr>
          <w:rFonts w:eastAsia="Calibri"/>
          <w:color w:val="000000"/>
          <w:spacing w:val="-10"/>
        </w:rPr>
      </w:pPr>
      <w:r w:rsidRPr="00875375">
        <w:rPr>
          <w:rFonts w:eastAsia="Calibri"/>
          <w:color w:val="000000"/>
          <w:spacing w:val="-10"/>
        </w:rPr>
        <w:t xml:space="preserve">Устройства для ручного ввода текстовой информации и манипулирования экранными объектами – клавиатура и мышь.  </w:t>
      </w:r>
    </w:p>
    <w:p w:rsidR="005C7FFB" w:rsidRPr="00875375" w:rsidRDefault="005C7FFB" w:rsidP="005C7FFB">
      <w:pPr>
        <w:keepNext/>
        <w:keepLines/>
        <w:jc w:val="both"/>
        <w:outlineLvl w:val="1"/>
        <w:rPr>
          <w:rFonts w:eastAsia="Calibri"/>
          <w:b/>
          <w:color w:val="000000"/>
          <w:spacing w:val="-10"/>
        </w:rPr>
      </w:pPr>
      <w:r w:rsidRPr="00875375">
        <w:rPr>
          <w:rFonts w:eastAsia="Calibri"/>
          <w:b/>
          <w:color w:val="000000"/>
          <w:spacing w:val="-10"/>
        </w:rPr>
        <w:t xml:space="preserve">Программное обеспечение </w:t>
      </w:r>
    </w:p>
    <w:p w:rsidR="005C7FFB" w:rsidRPr="00875375" w:rsidRDefault="005C7FFB" w:rsidP="005C7FFB">
      <w:pPr>
        <w:keepNext/>
        <w:keepLines/>
        <w:jc w:val="both"/>
        <w:outlineLvl w:val="1"/>
        <w:rPr>
          <w:rFonts w:eastAsia="Calibri"/>
          <w:color w:val="000000"/>
          <w:spacing w:val="-10"/>
        </w:rPr>
      </w:pPr>
      <w:r w:rsidRPr="00875375">
        <w:rPr>
          <w:rFonts w:eastAsia="Calibri"/>
          <w:color w:val="000000"/>
          <w:spacing w:val="-10"/>
        </w:rPr>
        <w:t xml:space="preserve">1. Операционная система. </w:t>
      </w:r>
    </w:p>
    <w:p w:rsidR="005C7FFB" w:rsidRPr="00875375" w:rsidRDefault="005C7FFB" w:rsidP="005C7FFB">
      <w:pPr>
        <w:keepNext/>
        <w:keepLines/>
        <w:jc w:val="both"/>
        <w:outlineLvl w:val="1"/>
        <w:rPr>
          <w:rFonts w:eastAsia="Calibri"/>
          <w:color w:val="000000"/>
          <w:spacing w:val="-10"/>
        </w:rPr>
      </w:pPr>
      <w:r w:rsidRPr="00875375">
        <w:rPr>
          <w:rFonts w:eastAsia="Calibri"/>
          <w:color w:val="000000"/>
          <w:spacing w:val="-10"/>
        </w:rPr>
        <w:t xml:space="preserve">2. Файловый менеджер. </w:t>
      </w:r>
    </w:p>
    <w:p w:rsidR="005C7FFB" w:rsidRPr="00875375" w:rsidRDefault="005C7FFB" w:rsidP="005C7FFB">
      <w:pPr>
        <w:keepNext/>
        <w:keepLines/>
        <w:jc w:val="both"/>
        <w:outlineLvl w:val="1"/>
        <w:rPr>
          <w:rFonts w:eastAsia="Calibri"/>
          <w:color w:val="000000"/>
          <w:spacing w:val="-10"/>
        </w:rPr>
      </w:pPr>
      <w:r w:rsidRPr="00875375">
        <w:rPr>
          <w:rFonts w:eastAsia="Calibri"/>
          <w:color w:val="000000"/>
          <w:spacing w:val="-10"/>
        </w:rPr>
        <w:t xml:space="preserve">3. Антивирусная программа. </w:t>
      </w:r>
    </w:p>
    <w:p w:rsidR="005C7FFB" w:rsidRPr="00875375" w:rsidRDefault="005C7FFB" w:rsidP="005C7FFB">
      <w:pPr>
        <w:keepNext/>
        <w:keepLines/>
        <w:jc w:val="both"/>
        <w:outlineLvl w:val="1"/>
        <w:rPr>
          <w:rFonts w:eastAsia="Calibri"/>
          <w:color w:val="000000"/>
          <w:spacing w:val="-10"/>
        </w:rPr>
      </w:pPr>
      <w:r w:rsidRPr="00875375">
        <w:rPr>
          <w:rFonts w:eastAsia="Calibri"/>
          <w:color w:val="000000"/>
          <w:spacing w:val="-10"/>
        </w:rPr>
        <w:t xml:space="preserve">4. Программа-архиватор. </w:t>
      </w:r>
    </w:p>
    <w:p w:rsidR="005C7FFB" w:rsidRPr="00875375" w:rsidRDefault="005C7FFB" w:rsidP="005C7FFB">
      <w:pPr>
        <w:keepNext/>
        <w:keepLines/>
        <w:jc w:val="both"/>
        <w:outlineLvl w:val="1"/>
        <w:rPr>
          <w:rFonts w:eastAsia="Calibri"/>
          <w:color w:val="000000"/>
          <w:spacing w:val="-10"/>
        </w:rPr>
      </w:pPr>
      <w:r w:rsidRPr="00875375">
        <w:rPr>
          <w:rFonts w:eastAsia="Calibri"/>
          <w:color w:val="000000"/>
          <w:spacing w:val="-10"/>
        </w:rPr>
        <w:t xml:space="preserve">5. Текстовый редактор, растровый и векторный графические редакторы. </w:t>
      </w:r>
    </w:p>
    <w:p w:rsidR="005C7FFB" w:rsidRPr="00875375" w:rsidRDefault="005C7FFB" w:rsidP="005C7FFB">
      <w:pPr>
        <w:keepNext/>
        <w:keepLines/>
        <w:jc w:val="both"/>
        <w:outlineLvl w:val="1"/>
        <w:rPr>
          <w:rFonts w:eastAsia="Calibri"/>
          <w:color w:val="000000"/>
          <w:spacing w:val="-10"/>
        </w:rPr>
      </w:pPr>
      <w:r w:rsidRPr="00875375">
        <w:rPr>
          <w:rFonts w:eastAsia="Calibri"/>
          <w:color w:val="000000"/>
          <w:spacing w:val="-10"/>
        </w:rPr>
        <w:t xml:space="preserve">6. Программа разработки презентаций. </w:t>
      </w:r>
    </w:p>
    <w:p w:rsidR="005C7FFB" w:rsidRPr="00875375" w:rsidRDefault="005C7FFB" w:rsidP="005C7FFB">
      <w:pPr>
        <w:keepNext/>
        <w:keepLines/>
        <w:jc w:val="both"/>
        <w:outlineLvl w:val="1"/>
        <w:rPr>
          <w:rFonts w:eastAsia="Calibri"/>
          <w:color w:val="000000"/>
          <w:spacing w:val="-10"/>
        </w:rPr>
      </w:pPr>
      <w:r w:rsidRPr="00875375">
        <w:rPr>
          <w:rFonts w:eastAsia="Calibri"/>
          <w:color w:val="000000"/>
          <w:spacing w:val="-10"/>
        </w:rPr>
        <w:t xml:space="preserve">7. Браузер.   </w:t>
      </w:r>
    </w:p>
    <w:p w:rsidR="005C7FFB" w:rsidRPr="00875375" w:rsidRDefault="005C7FFB" w:rsidP="005C7FFB">
      <w:pPr>
        <w:keepNext/>
        <w:keepLines/>
        <w:jc w:val="both"/>
        <w:outlineLvl w:val="1"/>
        <w:rPr>
          <w:rFonts w:eastAsia="Calibri"/>
          <w:b/>
          <w:color w:val="000000"/>
          <w:spacing w:val="-10"/>
        </w:rPr>
      </w:pPr>
      <w:r w:rsidRPr="00875375">
        <w:rPr>
          <w:rFonts w:eastAsia="Calibri"/>
          <w:b/>
          <w:color w:val="000000"/>
          <w:spacing w:val="-10"/>
        </w:rPr>
        <w:t>Дидактический материал. Материалы для проведения практических работ размещены в учебнике.</w:t>
      </w:r>
    </w:p>
    <w:p w:rsidR="005C7FFB" w:rsidRPr="00875375" w:rsidRDefault="005C7FFB" w:rsidP="005C7FFB">
      <w:pPr>
        <w:keepNext/>
        <w:keepLines/>
        <w:outlineLvl w:val="1"/>
        <w:rPr>
          <w:rFonts w:eastAsia="Calibri"/>
          <w:b/>
          <w:color w:val="000000"/>
          <w:spacing w:val="-10"/>
        </w:rPr>
      </w:pPr>
    </w:p>
    <w:p w:rsidR="005C7FFB" w:rsidRPr="00875375" w:rsidRDefault="005C7FFB" w:rsidP="005C7FFB">
      <w:pPr>
        <w:keepNext/>
        <w:keepLines/>
        <w:jc w:val="both"/>
        <w:outlineLvl w:val="1"/>
        <w:rPr>
          <w:rFonts w:eastAsia="Calibri"/>
          <w:b/>
          <w:color w:val="000000"/>
          <w:spacing w:val="-10"/>
        </w:rPr>
      </w:pPr>
      <w:r w:rsidRPr="00875375">
        <w:rPr>
          <w:rFonts w:eastAsia="Calibri"/>
          <w:b/>
          <w:color w:val="000000"/>
          <w:spacing w:val="-10"/>
          <w:lang w:val="en-US"/>
        </w:rPr>
        <w:t>VIII</w:t>
      </w:r>
      <w:r w:rsidRPr="00875375">
        <w:rPr>
          <w:rFonts w:eastAsia="Calibri"/>
          <w:b/>
          <w:color w:val="000000"/>
          <w:spacing w:val="-10"/>
        </w:rPr>
        <w:t>. Планируемые результаты изучения курса информатики в основной школе</w:t>
      </w:r>
      <w:bookmarkEnd w:id="106"/>
    </w:p>
    <w:p w:rsidR="005C7FFB" w:rsidRPr="00453AD7" w:rsidRDefault="005C7FFB" w:rsidP="005C7FFB">
      <w:pPr>
        <w:jc w:val="center"/>
        <w:rPr>
          <w:b/>
          <w:lang w:val="en-US"/>
        </w:rPr>
      </w:pPr>
      <w:r w:rsidRPr="00453AD7">
        <w:rPr>
          <w:b/>
        </w:rPr>
        <w:t>1.2.3.12. Информатика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4"/>
        <w:gridCol w:w="1243"/>
        <w:gridCol w:w="1520"/>
        <w:gridCol w:w="789"/>
        <w:gridCol w:w="3770"/>
        <w:gridCol w:w="2060"/>
      </w:tblGrid>
      <w:tr w:rsidR="005C7FFB" w:rsidRPr="0048533A" w:rsidTr="00DE56D8">
        <w:tc>
          <w:tcPr>
            <w:tcW w:w="8889" w:type="dxa"/>
            <w:gridSpan w:val="4"/>
            <w:shd w:val="clear" w:color="auto" w:fill="auto"/>
          </w:tcPr>
          <w:p w:rsidR="005C7FFB" w:rsidRPr="0048533A" w:rsidRDefault="005C7FFB" w:rsidP="00DE56D8">
            <w:pPr>
              <w:spacing w:before="120" w:after="120"/>
              <w:ind w:firstLine="454"/>
              <w:jc w:val="center"/>
              <w:rPr>
                <w:b/>
                <w:sz w:val="20"/>
                <w:szCs w:val="20"/>
              </w:rPr>
            </w:pPr>
            <w:r w:rsidRPr="0048533A">
              <w:rPr>
                <w:b/>
                <w:sz w:val="20"/>
                <w:szCs w:val="20"/>
              </w:rPr>
              <w:t>Выпускник научится:</w:t>
            </w:r>
          </w:p>
        </w:tc>
        <w:tc>
          <w:tcPr>
            <w:tcW w:w="5936" w:type="dxa"/>
            <w:gridSpan w:val="2"/>
            <w:shd w:val="clear" w:color="auto" w:fill="auto"/>
          </w:tcPr>
          <w:p w:rsidR="005C7FFB" w:rsidRPr="0048533A" w:rsidRDefault="005C7FFB" w:rsidP="00DE56D8">
            <w:pPr>
              <w:spacing w:before="120" w:after="120"/>
              <w:ind w:firstLine="454"/>
              <w:jc w:val="center"/>
              <w:rPr>
                <w:b/>
                <w:sz w:val="20"/>
                <w:szCs w:val="20"/>
              </w:rPr>
            </w:pPr>
            <w:r w:rsidRPr="0048533A">
              <w:rPr>
                <w:b/>
                <w:i/>
                <w:sz w:val="20"/>
                <w:szCs w:val="20"/>
              </w:rPr>
              <w:t>Выпускник получит возможность</w:t>
            </w:r>
            <w:r w:rsidRPr="0048533A">
              <w:rPr>
                <w:b/>
                <w:sz w:val="20"/>
                <w:szCs w:val="20"/>
              </w:rPr>
              <w:t>:</w:t>
            </w:r>
          </w:p>
        </w:tc>
      </w:tr>
      <w:tr w:rsidR="005C7FFB" w:rsidRPr="0048533A" w:rsidTr="00DE56D8">
        <w:tc>
          <w:tcPr>
            <w:tcW w:w="14825" w:type="dxa"/>
            <w:gridSpan w:val="6"/>
            <w:shd w:val="clear" w:color="auto" w:fill="auto"/>
          </w:tcPr>
          <w:p w:rsidR="005C7FFB" w:rsidRPr="00453AD7" w:rsidRDefault="005C7FFB" w:rsidP="00DE56D8">
            <w:pPr>
              <w:spacing w:before="120" w:after="120"/>
              <w:ind w:firstLine="454"/>
              <w:jc w:val="center"/>
              <w:rPr>
                <w:b/>
              </w:rPr>
            </w:pPr>
            <w:r w:rsidRPr="00453AD7">
              <w:rPr>
                <w:b/>
              </w:rPr>
              <w:t>Информация и способы её представления</w:t>
            </w:r>
          </w:p>
        </w:tc>
      </w:tr>
      <w:tr w:rsidR="005C7FFB" w:rsidRPr="0048533A" w:rsidTr="00DE56D8">
        <w:tc>
          <w:tcPr>
            <w:tcW w:w="6521" w:type="dxa"/>
            <w:gridSpan w:val="2"/>
            <w:shd w:val="clear" w:color="auto" w:fill="auto"/>
          </w:tcPr>
          <w:p w:rsidR="005C7FFB" w:rsidRPr="00453AD7" w:rsidRDefault="005C7FFB" w:rsidP="00DE56D8">
            <w:pPr>
              <w:ind w:left="73" w:hanging="73"/>
              <w:jc w:val="both"/>
              <w:rPr>
                <w:sz w:val="20"/>
                <w:szCs w:val="20"/>
              </w:rPr>
            </w:pPr>
            <w:r w:rsidRPr="00453AD7">
              <w:rPr>
                <w:sz w:val="20"/>
                <w:szCs w:val="20"/>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C7FFB" w:rsidRPr="00453AD7" w:rsidRDefault="005C7FFB" w:rsidP="00DE56D8">
            <w:pPr>
              <w:ind w:left="73" w:hanging="73"/>
              <w:jc w:val="both"/>
              <w:rPr>
                <w:sz w:val="20"/>
                <w:szCs w:val="20"/>
              </w:rPr>
            </w:pPr>
            <w:r w:rsidRPr="00453AD7">
              <w:rPr>
                <w:sz w:val="20"/>
                <w:szCs w:val="20"/>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C7FFB" w:rsidRPr="00453AD7" w:rsidRDefault="005C7FFB" w:rsidP="00DE56D8">
            <w:pPr>
              <w:ind w:left="73" w:hanging="73"/>
              <w:jc w:val="both"/>
              <w:rPr>
                <w:sz w:val="20"/>
                <w:szCs w:val="20"/>
              </w:rPr>
            </w:pPr>
            <w:r w:rsidRPr="00453AD7">
              <w:rPr>
                <w:sz w:val="20"/>
                <w:szCs w:val="20"/>
              </w:rPr>
              <w:t xml:space="preserve">• записывать в двоичной системе целые числа от 0 до 256; </w:t>
            </w:r>
          </w:p>
          <w:p w:rsidR="005C7FFB" w:rsidRPr="00453AD7" w:rsidRDefault="005C7FFB" w:rsidP="00DE56D8">
            <w:pPr>
              <w:ind w:left="73" w:hanging="73"/>
              <w:jc w:val="both"/>
              <w:rPr>
                <w:sz w:val="20"/>
                <w:szCs w:val="20"/>
              </w:rPr>
            </w:pPr>
            <w:r w:rsidRPr="00453AD7">
              <w:rPr>
                <w:sz w:val="20"/>
                <w:szCs w:val="20"/>
              </w:rPr>
              <w:t>• кодировать и декодировать тексты при известной кодовой таблице;</w:t>
            </w:r>
          </w:p>
          <w:p w:rsidR="005C7FFB" w:rsidRPr="00453AD7" w:rsidRDefault="005C7FFB" w:rsidP="00DE56D8">
            <w:pPr>
              <w:ind w:left="73" w:hanging="73"/>
              <w:jc w:val="both"/>
              <w:rPr>
                <w:sz w:val="20"/>
                <w:szCs w:val="20"/>
              </w:rPr>
            </w:pPr>
            <w:r w:rsidRPr="00453AD7">
              <w:rPr>
                <w:sz w:val="20"/>
                <w:szCs w:val="20"/>
              </w:rPr>
              <w:t>• использовать основные способы графического представления числовой информации.</w:t>
            </w:r>
          </w:p>
        </w:tc>
        <w:tc>
          <w:tcPr>
            <w:tcW w:w="8304" w:type="dxa"/>
            <w:gridSpan w:val="4"/>
            <w:shd w:val="clear" w:color="auto" w:fill="auto"/>
          </w:tcPr>
          <w:p w:rsidR="005C7FFB" w:rsidRPr="00453AD7" w:rsidRDefault="005C7FFB" w:rsidP="00DE56D8">
            <w:pPr>
              <w:ind w:left="73" w:hanging="73"/>
              <w:jc w:val="both"/>
              <w:rPr>
                <w:i/>
                <w:sz w:val="20"/>
                <w:szCs w:val="20"/>
              </w:rPr>
            </w:pPr>
            <w:r w:rsidRPr="00453AD7">
              <w:rPr>
                <w:i/>
                <w:sz w:val="20"/>
                <w:szCs w:val="20"/>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5C7FFB" w:rsidRPr="00453AD7" w:rsidRDefault="005C7FFB" w:rsidP="00DE56D8">
            <w:pPr>
              <w:ind w:left="73" w:hanging="73"/>
              <w:jc w:val="both"/>
              <w:rPr>
                <w:i/>
                <w:sz w:val="20"/>
                <w:szCs w:val="20"/>
              </w:rPr>
            </w:pPr>
            <w:r w:rsidRPr="00453AD7">
              <w:rPr>
                <w:i/>
                <w:sz w:val="20"/>
                <w:szCs w:val="20"/>
              </w:rPr>
              <w:t>• узнать о том, что любые данные можно описать, используя алфавит, содержащий только два символа, например 0 и 1;</w:t>
            </w:r>
          </w:p>
          <w:p w:rsidR="005C7FFB" w:rsidRPr="00453AD7" w:rsidRDefault="005C7FFB" w:rsidP="00DE56D8">
            <w:pPr>
              <w:ind w:left="73" w:hanging="73"/>
              <w:jc w:val="both"/>
              <w:rPr>
                <w:i/>
                <w:sz w:val="20"/>
                <w:szCs w:val="20"/>
              </w:rPr>
            </w:pPr>
            <w:r w:rsidRPr="00453AD7">
              <w:rPr>
                <w:i/>
                <w:sz w:val="20"/>
                <w:szCs w:val="20"/>
              </w:rPr>
              <w:t>• познакомиться с тем, как информация (данные) представляется в современных компьютерах;</w:t>
            </w:r>
          </w:p>
          <w:p w:rsidR="005C7FFB" w:rsidRPr="00453AD7" w:rsidRDefault="005C7FFB" w:rsidP="00DE56D8">
            <w:pPr>
              <w:ind w:left="73" w:hanging="73"/>
              <w:jc w:val="both"/>
              <w:rPr>
                <w:i/>
                <w:sz w:val="20"/>
                <w:szCs w:val="20"/>
              </w:rPr>
            </w:pPr>
            <w:r w:rsidRPr="00453AD7">
              <w:rPr>
                <w:i/>
                <w:sz w:val="20"/>
                <w:szCs w:val="20"/>
              </w:rPr>
              <w:t>• познакомиться с двоичной системой счисления;</w:t>
            </w:r>
          </w:p>
          <w:p w:rsidR="005C7FFB" w:rsidRPr="00453AD7" w:rsidRDefault="005C7FFB" w:rsidP="00DE56D8">
            <w:pPr>
              <w:ind w:left="73" w:hanging="73"/>
              <w:jc w:val="both"/>
              <w:rPr>
                <w:i/>
                <w:sz w:val="20"/>
                <w:szCs w:val="20"/>
              </w:rPr>
            </w:pPr>
            <w:r w:rsidRPr="00453AD7">
              <w:rPr>
                <w:i/>
                <w:sz w:val="20"/>
                <w:szCs w:val="20"/>
              </w:rPr>
              <w:t>• познакомиться с двоичным кодированием текстов и наиболее употребительными современными кодами.</w:t>
            </w:r>
          </w:p>
        </w:tc>
      </w:tr>
      <w:tr w:rsidR="005C7FFB" w:rsidRPr="0048533A" w:rsidTr="00DE56D8">
        <w:tc>
          <w:tcPr>
            <w:tcW w:w="14825" w:type="dxa"/>
            <w:gridSpan w:val="6"/>
            <w:shd w:val="clear" w:color="auto" w:fill="auto"/>
          </w:tcPr>
          <w:p w:rsidR="005C7FFB" w:rsidRPr="00453AD7" w:rsidRDefault="005C7FFB" w:rsidP="00DE56D8">
            <w:pPr>
              <w:spacing w:before="120" w:after="120"/>
              <w:ind w:firstLine="454"/>
              <w:jc w:val="center"/>
              <w:rPr>
                <w:b/>
              </w:rPr>
            </w:pPr>
            <w:r w:rsidRPr="00453AD7">
              <w:rPr>
                <w:b/>
              </w:rPr>
              <w:t>Основы алгоритмической культуры</w:t>
            </w:r>
          </w:p>
        </w:tc>
      </w:tr>
      <w:tr w:rsidR="005C7FFB" w:rsidRPr="0048533A" w:rsidTr="00DE56D8">
        <w:tc>
          <w:tcPr>
            <w:tcW w:w="12758" w:type="dxa"/>
            <w:gridSpan w:val="5"/>
            <w:shd w:val="clear" w:color="auto" w:fill="auto"/>
          </w:tcPr>
          <w:p w:rsidR="005C7FFB" w:rsidRPr="00453AD7" w:rsidRDefault="005C7FFB" w:rsidP="00DE56D8">
            <w:pPr>
              <w:ind w:left="73" w:hanging="73"/>
              <w:jc w:val="both"/>
              <w:rPr>
                <w:sz w:val="20"/>
                <w:szCs w:val="20"/>
              </w:rPr>
            </w:pPr>
            <w:r w:rsidRPr="00453AD7">
              <w:rPr>
                <w:sz w:val="20"/>
                <w:szCs w:val="20"/>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C7FFB" w:rsidRPr="00453AD7" w:rsidRDefault="005C7FFB" w:rsidP="00DE56D8">
            <w:pPr>
              <w:ind w:left="73" w:hanging="73"/>
              <w:jc w:val="both"/>
              <w:rPr>
                <w:sz w:val="20"/>
                <w:szCs w:val="20"/>
              </w:rPr>
            </w:pPr>
            <w:r w:rsidRPr="00453AD7">
              <w:rPr>
                <w:sz w:val="20"/>
                <w:szCs w:val="20"/>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5C7FFB" w:rsidRPr="00453AD7" w:rsidRDefault="005C7FFB" w:rsidP="00DE56D8">
            <w:pPr>
              <w:ind w:left="73" w:hanging="73"/>
              <w:jc w:val="both"/>
              <w:rPr>
                <w:sz w:val="20"/>
                <w:szCs w:val="20"/>
              </w:rPr>
            </w:pPr>
            <w:r w:rsidRPr="00453AD7">
              <w:rPr>
                <w:sz w:val="20"/>
                <w:szCs w:val="20"/>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C7FFB" w:rsidRPr="00453AD7" w:rsidRDefault="005C7FFB" w:rsidP="00DE56D8">
            <w:pPr>
              <w:ind w:left="73" w:hanging="73"/>
              <w:jc w:val="both"/>
              <w:rPr>
                <w:sz w:val="20"/>
                <w:szCs w:val="20"/>
              </w:rPr>
            </w:pPr>
            <w:r w:rsidRPr="00453AD7">
              <w:rPr>
                <w:sz w:val="20"/>
                <w:szCs w:val="20"/>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5C7FFB" w:rsidRPr="00453AD7" w:rsidRDefault="005C7FFB" w:rsidP="00DE56D8">
            <w:pPr>
              <w:ind w:left="73" w:hanging="73"/>
              <w:jc w:val="both"/>
              <w:rPr>
                <w:sz w:val="20"/>
                <w:szCs w:val="20"/>
              </w:rPr>
            </w:pPr>
            <w:r w:rsidRPr="00453AD7">
              <w:rPr>
                <w:sz w:val="20"/>
                <w:szCs w:val="20"/>
              </w:rPr>
              <w:t>• использовать логические значения, операции и выражения с ними;</w:t>
            </w:r>
          </w:p>
          <w:p w:rsidR="005C7FFB" w:rsidRPr="00453AD7" w:rsidRDefault="005C7FFB" w:rsidP="00DE56D8">
            <w:pPr>
              <w:ind w:left="73" w:hanging="73"/>
              <w:jc w:val="both"/>
              <w:rPr>
                <w:sz w:val="20"/>
                <w:szCs w:val="20"/>
              </w:rPr>
            </w:pPr>
            <w:r w:rsidRPr="00453AD7">
              <w:rPr>
                <w:sz w:val="20"/>
                <w:szCs w:val="20"/>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C7FFB" w:rsidRPr="00453AD7" w:rsidRDefault="005C7FFB" w:rsidP="00DE56D8">
            <w:pPr>
              <w:ind w:left="73" w:hanging="73"/>
              <w:jc w:val="both"/>
              <w:rPr>
                <w:sz w:val="20"/>
                <w:szCs w:val="20"/>
              </w:rPr>
            </w:pPr>
            <w:r w:rsidRPr="00453AD7">
              <w:rPr>
                <w:sz w:val="20"/>
                <w:szCs w:val="20"/>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C7FFB" w:rsidRPr="00453AD7" w:rsidRDefault="005C7FFB" w:rsidP="00DE56D8">
            <w:pPr>
              <w:ind w:left="73" w:hanging="73"/>
              <w:jc w:val="both"/>
              <w:rPr>
                <w:sz w:val="20"/>
                <w:szCs w:val="20"/>
              </w:rPr>
            </w:pPr>
            <w:r w:rsidRPr="00453AD7">
              <w:rPr>
                <w:sz w:val="20"/>
                <w:szCs w:val="20"/>
              </w:rPr>
              <w:t>• создавать и выполнять программы для решения несложных алгоритмических задач в выбранной среде программирования.</w:t>
            </w:r>
          </w:p>
        </w:tc>
        <w:tc>
          <w:tcPr>
            <w:tcW w:w="2067" w:type="dxa"/>
            <w:shd w:val="clear" w:color="auto" w:fill="auto"/>
          </w:tcPr>
          <w:p w:rsidR="005C7FFB" w:rsidRPr="00453AD7" w:rsidRDefault="005C7FFB" w:rsidP="00DE56D8">
            <w:pPr>
              <w:ind w:left="73" w:hanging="73"/>
              <w:jc w:val="both"/>
              <w:rPr>
                <w:i/>
                <w:sz w:val="20"/>
                <w:szCs w:val="20"/>
              </w:rPr>
            </w:pPr>
            <w:r w:rsidRPr="00453AD7">
              <w:rPr>
                <w:i/>
                <w:sz w:val="20"/>
                <w:szCs w:val="20"/>
              </w:rPr>
              <w:t>• познакомиться с использованием строк, деревьев, графов и с простейшими операциями с этими структурами;</w:t>
            </w:r>
          </w:p>
          <w:p w:rsidR="005C7FFB" w:rsidRPr="00453AD7" w:rsidRDefault="005C7FFB" w:rsidP="00DE56D8">
            <w:pPr>
              <w:ind w:left="73" w:hanging="73"/>
              <w:jc w:val="both"/>
              <w:rPr>
                <w:i/>
                <w:sz w:val="20"/>
                <w:szCs w:val="20"/>
              </w:rPr>
            </w:pPr>
            <w:r w:rsidRPr="00453AD7">
              <w:rPr>
                <w:i/>
                <w:sz w:val="20"/>
                <w:szCs w:val="20"/>
              </w:rPr>
              <w:t>• создавать программы для решения несложных задач, возникающих в процессе учебы и вне её.</w:t>
            </w:r>
          </w:p>
        </w:tc>
      </w:tr>
      <w:tr w:rsidR="005C7FFB" w:rsidRPr="0048533A" w:rsidTr="00DE56D8">
        <w:tc>
          <w:tcPr>
            <w:tcW w:w="14825" w:type="dxa"/>
            <w:gridSpan w:val="6"/>
            <w:shd w:val="clear" w:color="auto" w:fill="auto"/>
          </w:tcPr>
          <w:p w:rsidR="005C7FFB" w:rsidRPr="00453AD7" w:rsidRDefault="005C7FFB" w:rsidP="00DE56D8">
            <w:pPr>
              <w:spacing w:before="120" w:after="120"/>
              <w:ind w:firstLine="454"/>
              <w:jc w:val="center"/>
              <w:rPr>
                <w:b/>
              </w:rPr>
            </w:pPr>
            <w:r w:rsidRPr="00453AD7">
              <w:rPr>
                <w:b/>
              </w:rPr>
              <w:t>Использование программных систем и сервисов</w:t>
            </w:r>
          </w:p>
        </w:tc>
      </w:tr>
      <w:tr w:rsidR="005C7FFB" w:rsidRPr="0048533A" w:rsidTr="00DE56D8">
        <w:tc>
          <w:tcPr>
            <w:tcW w:w="8080" w:type="dxa"/>
            <w:gridSpan w:val="3"/>
            <w:shd w:val="clear" w:color="auto" w:fill="auto"/>
          </w:tcPr>
          <w:p w:rsidR="005C7FFB" w:rsidRPr="00453AD7" w:rsidRDefault="005C7FFB" w:rsidP="00DE56D8">
            <w:pPr>
              <w:ind w:left="73" w:hanging="73"/>
              <w:jc w:val="both"/>
              <w:rPr>
                <w:sz w:val="20"/>
                <w:szCs w:val="20"/>
              </w:rPr>
            </w:pPr>
            <w:r w:rsidRPr="00453AD7">
              <w:rPr>
                <w:sz w:val="20"/>
                <w:szCs w:val="20"/>
              </w:rPr>
              <w:t xml:space="preserve">• базовым навыкам работы с компьютером; </w:t>
            </w:r>
          </w:p>
          <w:p w:rsidR="005C7FFB" w:rsidRPr="00453AD7" w:rsidRDefault="005C7FFB" w:rsidP="00DE56D8">
            <w:pPr>
              <w:ind w:left="73" w:hanging="73"/>
              <w:jc w:val="both"/>
              <w:rPr>
                <w:sz w:val="20"/>
                <w:szCs w:val="20"/>
              </w:rPr>
            </w:pPr>
            <w:r w:rsidRPr="00453AD7">
              <w:rPr>
                <w:sz w:val="20"/>
                <w:szCs w:val="20"/>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C7FFB" w:rsidRPr="00453AD7" w:rsidRDefault="005C7FFB" w:rsidP="00DE56D8">
            <w:pPr>
              <w:ind w:left="73" w:hanging="73"/>
              <w:jc w:val="both"/>
              <w:rPr>
                <w:sz w:val="20"/>
                <w:szCs w:val="20"/>
              </w:rPr>
            </w:pPr>
            <w:r w:rsidRPr="00453AD7">
              <w:rPr>
                <w:sz w:val="20"/>
                <w:szCs w:val="20"/>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6745" w:type="dxa"/>
            <w:gridSpan w:val="3"/>
            <w:shd w:val="clear" w:color="auto" w:fill="auto"/>
          </w:tcPr>
          <w:p w:rsidR="005C7FFB" w:rsidRPr="00453AD7" w:rsidRDefault="005C7FFB" w:rsidP="00DE56D8">
            <w:pPr>
              <w:ind w:left="73" w:hanging="73"/>
              <w:jc w:val="both"/>
              <w:rPr>
                <w:i/>
                <w:sz w:val="20"/>
                <w:szCs w:val="20"/>
              </w:rPr>
            </w:pPr>
            <w:r w:rsidRPr="00453AD7">
              <w:rPr>
                <w:i/>
                <w:sz w:val="20"/>
                <w:szCs w:val="20"/>
              </w:rPr>
              <w:t>• познакомиться с программными средствами для работы с аудио-визуальными данными и соответствующим понятийным аппаратом;</w:t>
            </w:r>
          </w:p>
          <w:p w:rsidR="005C7FFB" w:rsidRPr="00453AD7" w:rsidRDefault="005C7FFB" w:rsidP="00DE56D8">
            <w:pPr>
              <w:ind w:left="73" w:hanging="73"/>
              <w:jc w:val="both"/>
              <w:rPr>
                <w:i/>
                <w:sz w:val="20"/>
                <w:szCs w:val="20"/>
              </w:rPr>
            </w:pPr>
            <w:r w:rsidRPr="00453AD7">
              <w:rPr>
                <w:i/>
                <w:sz w:val="20"/>
                <w:szCs w:val="20"/>
              </w:rPr>
              <w:t>• научиться создавать текстовые документы, включающие рисунки и другие иллюстративные материалы, презентации и т. п.;</w:t>
            </w:r>
          </w:p>
          <w:p w:rsidR="005C7FFB" w:rsidRPr="00453AD7" w:rsidRDefault="005C7FFB" w:rsidP="00DE56D8">
            <w:pPr>
              <w:ind w:left="73" w:hanging="73"/>
              <w:jc w:val="both"/>
              <w:rPr>
                <w:i/>
                <w:sz w:val="20"/>
                <w:szCs w:val="20"/>
              </w:rPr>
            </w:pPr>
            <w:r w:rsidRPr="00453AD7">
              <w:rPr>
                <w:i/>
                <w:sz w:val="20"/>
                <w:szCs w:val="20"/>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tc>
      </w:tr>
      <w:tr w:rsidR="005C7FFB" w:rsidRPr="0048533A" w:rsidTr="00DE56D8">
        <w:tc>
          <w:tcPr>
            <w:tcW w:w="14825" w:type="dxa"/>
            <w:gridSpan w:val="6"/>
            <w:shd w:val="clear" w:color="auto" w:fill="auto"/>
          </w:tcPr>
          <w:p w:rsidR="005C7FFB" w:rsidRPr="00453AD7" w:rsidRDefault="005C7FFB" w:rsidP="00DE56D8">
            <w:pPr>
              <w:spacing w:before="120" w:after="120"/>
              <w:ind w:firstLine="454"/>
              <w:jc w:val="center"/>
              <w:rPr>
                <w:b/>
                <w:lang w:val="en-US"/>
              </w:rPr>
            </w:pPr>
            <w:r w:rsidRPr="00453AD7">
              <w:rPr>
                <w:b/>
                <w:lang w:val="en-US"/>
              </w:rPr>
              <w:t>Работа в информационном пространстве</w:t>
            </w:r>
          </w:p>
        </w:tc>
      </w:tr>
      <w:tr w:rsidR="005C7FFB" w:rsidRPr="0048533A" w:rsidTr="00DE56D8">
        <w:tc>
          <w:tcPr>
            <w:tcW w:w="5245" w:type="dxa"/>
            <w:shd w:val="clear" w:color="auto" w:fill="auto"/>
          </w:tcPr>
          <w:p w:rsidR="005C7FFB" w:rsidRPr="00453AD7" w:rsidRDefault="005C7FFB" w:rsidP="00DE56D8">
            <w:pPr>
              <w:ind w:left="73" w:hanging="73"/>
              <w:jc w:val="both"/>
              <w:rPr>
                <w:sz w:val="20"/>
                <w:szCs w:val="20"/>
              </w:rPr>
            </w:pPr>
            <w:r w:rsidRPr="00453AD7">
              <w:rPr>
                <w:sz w:val="20"/>
                <w:szCs w:val="20"/>
              </w:rPr>
              <w:t>• базовым навыкам и знаниям, необходимым для использования интернет-сервисов при решении учебных и внеучебных задач;</w:t>
            </w:r>
          </w:p>
          <w:p w:rsidR="005C7FFB" w:rsidRPr="00453AD7" w:rsidRDefault="005C7FFB" w:rsidP="00DE56D8">
            <w:pPr>
              <w:ind w:left="73" w:hanging="73"/>
              <w:jc w:val="both"/>
              <w:rPr>
                <w:sz w:val="20"/>
                <w:szCs w:val="20"/>
              </w:rPr>
            </w:pPr>
            <w:r w:rsidRPr="00453AD7">
              <w:rPr>
                <w:sz w:val="20"/>
                <w:szCs w:val="20"/>
              </w:rPr>
              <w:t>• организации своего личного пространства данных с использованием индивидуальных накопителей данных, интернет-сервисов и т. п.;</w:t>
            </w:r>
          </w:p>
          <w:p w:rsidR="005C7FFB" w:rsidRPr="00453AD7" w:rsidRDefault="005C7FFB" w:rsidP="00DE56D8">
            <w:pPr>
              <w:ind w:left="73" w:hanging="73"/>
              <w:jc w:val="both"/>
              <w:rPr>
                <w:sz w:val="20"/>
                <w:szCs w:val="20"/>
              </w:rPr>
            </w:pPr>
            <w:r w:rsidRPr="00453AD7">
              <w:rPr>
                <w:sz w:val="20"/>
                <w:szCs w:val="20"/>
              </w:rPr>
              <w:t>• основам соблюдения норм информационной этики и права.</w:t>
            </w:r>
          </w:p>
        </w:tc>
        <w:tc>
          <w:tcPr>
            <w:tcW w:w="9580" w:type="dxa"/>
            <w:gridSpan w:val="5"/>
            <w:shd w:val="clear" w:color="auto" w:fill="auto"/>
          </w:tcPr>
          <w:p w:rsidR="005C7FFB" w:rsidRPr="00453AD7" w:rsidRDefault="005C7FFB" w:rsidP="00DE56D8">
            <w:pPr>
              <w:ind w:left="73" w:hanging="73"/>
              <w:jc w:val="both"/>
              <w:rPr>
                <w:i/>
                <w:sz w:val="20"/>
                <w:szCs w:val="20"/>
              </w:rPr>
            </w:pPr>
            <w:r w:rsidRPr="00453AD7">
              <w:rPr>
                <w:i/>
                <w:sz w:val="20"/>
                <w:szCs w:val="20"/>
              </w:rPr>
              <w:t>• познакомиться с принципами устройства Интернета и сетевого взаимодействия между компьютерами, методами поиска в Интернете;</w:t>
            </w:r>
          </w:p>
          <w:p w:rsidR="005C7FFB" w:rsidRPr="00453AD7" w:rsidRDefault="005C7FFB" w:rsidP="00DE56D8">
            <w:pPr>
              <w:ind w:left="73" w:hanging="73"/>
              <w:jc w:val="both"/>
              <w:rPr>
                <w:i/>
                <w:sz w:val="20"/>
                <w:szCs w:val="20"/>
              </w:rPr>
            </w:pPr>
            <w:r w:rsidRPr="00453AD7">
              <w:rPr>
                <w:i/>
                <w:sz w:val="20"/>
                <w:szCs w:val="20"/>
              </w:rPr>
              <w:t>•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C7FFB" w:rsidRPr="00453AD7" w:rsidRDefault="005C7FFB" w:rsidP="00DE56D8">
            <w:pPr>
              <w:ind w:left="73" w:hanging="73"/>
              <w:jc w:val="both"/>
              <w:rPr>
                <w:i/>
                <w:sz w:val="20"/>
                <w:szCs w:val="20"/>
              </w:rPr>
            </w:pPr>
            <w:r w:rsidRPr="00453AD7">
              <w:rPr>
                <w:i/>
                <w:sz w:val="20"/>
                <w:szCs w:val="20"/>
              </w:rPr>
              <w:t>• узнать о том, что в сфере информатики и информационно-коммуникационных технологий (ИКТ) существуют международные и национальные стандарты;</w:t>
            </w:r>
          </w:p>
          <w:p w:rsidR="005C7FFB" w:rsidRPr="00453AD7" w:rsidRDefault="005C7FFB" w:rsidP="00DE56D8">
            <w:pPr>
              <w:ind w:left="73" w:hanging="73"/>
              <w:jc w:val="both"/>
              <w:rPr>
                <w:i/>
                <w:sz w:val="20"/>
                <w:szCs w:val="20"/>
              </w:rPr>
            </w:pPr>
            <w:r w:rsidRPr="00453AD7">
              <w:rPr>
                <w:i/>
                <w:sz w:val="20"/>
                <w:szCs w:val="20"/>
              </w:rPr>
              <w:t>• получить представление о тенденциях развития ИКТ.</w:t>
            </w:r>
          </w:p>
        </w:tc>
      </w:tr>
    </w:tbl>
    <w:p w:rsidR="005C7FFB" w:rsidRPr="00A2324D" w:rsidRDefault="005C7FFB" w:rsidP="005C7FFB">
      <w:pPr>
        <w:pStyle w:val="a8"/>
        <w:shd w:val="clear" w:color="auto" w:fill="auto"/>
        <w:spacing w:after="0" w:line="240" w:lineRule="auto"/>
        <w:jc w:val="both"/>
        <w:rPr>
          <w:rStyle w:val="429"/>
          <w:bCs/>
          <w:sz w:val="24"/>
          <w:szCs w:val="24"/>
        </w:rPr>
      </w:pPr>
    </w:p>
    <w:p w:rsidR="005C7FFB" w:rsidRDefault="005C7FFB" w:rsidP="005C7FFB">
      <w:pPr>
        <w:pStyle w:val="a8"/>
        <w:shd w:val="clear" w:color="auto" w:fill="auto"/>
        <w:spacing w:after="0" w:line="240" w:lineRule="auto"/>
        <w:ind w:firstLine="454"/>
        <w:jc w:val="both"/>
        <w:rPr>
          <w:rStyle w:val="429"/>
          <w:bCs/>
          <w:sz w:val="24"/>
          <w:szCs w:val="24"/>
        </w:rPr>
      </w:pPr>
      <w:r w:rsidRPr="00A2324D">
        <w:rPr>
          <w:rStyle w:val="429"/>
          <w:sz w:val="24"/>
          <w:szCs w:val="24"/>
        </w:rPr>
        <w:t>2.2.2.9.ФИЗИКА</w:t>
      </w:r>
    </w:p>
    <w:p w:rsidR="005C7FFB" w:rsidRDefault="005C7FFB" w:rsidP="005C7FFB">
      <w:pPr>
        <w:numPr>
          <w:ilvl w:val="0"/>
          <w:numId w:val="72"/>
        </w:numPr>
        <w:autoSpaceDE w:val="0"/>
        <w:autoSpaceDN w:val="0"/>
        <w:adjustRightInd w:val="0"/>
        <w:spacing w:after="0" w:line="240" w:lineRule="auto"/>
        <w:jc w:val="center"/>
        <w:rPr>
          <w:b/>
          <w:bCs/>
        </w:rPr>
      </w:pPr>
      <w:r>
        <w:rPr>
          <w:b/>
          <w:bCs/>
        </w:rPr>
        <w:t>Пояснительная записка</w:t>
      </w:r>
    </w:p>
    <w:p w:rsidR="005C7FFB" w:rsidRDefault="005C7FFB" w:rsidP="005C7FFB">
      <w:pPr>
        <w:autoSpaceDE w:val="0"/>
        <w:autoSpaceDN w:val="0"/>
        <w:adjustRightInd w:val="0"/>
        <w:jc w:val="both"/>
      </w:pPr>
      <w:r>
        <w:t xml:space="preserve">        Программа «Физика» для 7 - 9 классов составлена на основании следующих нормативно-правовых документов:</w:t>
      </w:r>
    </w:p>
    <w:p w:rsidR="005C7FFB" w:rsidRDefault="005C7FFB" w:rsidP="005C7FFB">
      <w:pPr>
        <w:autoSpaceDE w:val="0"/>
        <w:autoSpaceDN w:val="0"/>
        <w:adjustRightInd w:val="0"/>
        <w:jc w:val="both"/>
      </w:pPr>
      <w:r>
        <w:t>1. Федерального государственного образовательного стандарта основного общего образования  / М-во образования и науки Рос. Федерации. – М.: Просвещение, 2011. – 48 с. – (Стандарты второго поколения).</w:t>
      </w:r>
    </w:p>
    <w:p w:rsidR="005C7FFB" w:rsidRDefault="005C7FFB" w:rsidP="005C7FFB">
      <w:pPr>
        <w:autoSpaceDE w:val="0"/>
        <w:autoSpaceDN w:val="0"/>
        <w:adjustRightInd w:val="0"/>
        <w:jc w:val="both"/>
      </w:pPr>
      <w:r>
        <w:t>2. Примерной программы по учебным предметам. Физика 7 – 9 классы: проект. – М. : Просвещение, 2011, - 48 с. – (Стандарты второго поколения).</w:t>
      </w:r>
    </w:p>
    <w:p w:rsidR="005C7FFB" w:rsidRDefault="005C7FFB" w:rsidP="005C7FFB">
      <w:pPr>
        <w:autoSpaceDE w:val="0"/>
        <w:autoSpaceDN w:val="0"/>
        <w:adjustRightInd w:val="0"/>
        <w:jc w:val="both"/>
        <w:rPr>
          <w:bCs/>
        </w:rPr>
      </w:pPr>
      <w:r>
        <w:t xml:space="preserve">3. </w:t>
      </w:r>
      <w:r>
        <w:rPr>
          <w:rFonts w:ascii="Times New Roman,Bold" w:hAnsi="Times New Roman,Bold" w:cs="Times New Roman,Bold"/>
          <w:bCs/>
        </w:rPr>
        <w:t xml:space="preserve">Авторской программы  </w:t>
      </w:r>
      <w:r>
        <w:rPr>
          <w:bCs/>
        </w:rPr>
        <w:t>(Е.М. Гутник, А.В. Перышкин  Программы для общеобразовательных учреждений. Физика. Астрономия.7-11 кл./ сост. В.А. Коровин, В.А. Орлов.- М.: Дрофа, 2010. – 334с.);</w:t>
      </w:r>
    </w:p>
    <w:p w:rsidR="005C7FFB" w:rsidRDefault="005C7FFB" w:rsidP="005C7FFB">
      <w:pPr>
        <w:autoSpaceDE w:val="0"/>
        <w:autoSpaceDN w:val="0"/>
        <w:adjustRightInd w:val="0"/>
        <w:jc w:val="both"/>
      </w:pPr>
      <w:r>
        <w:t>4. Базисного учебного плана образовательного учреждения.</w:t>
      </w:r>
    </w:p>
    <w:p w:rsidR="005C7FFB" w:rsidRDefault="005C7FFB" w:rsidP="005C7FFB">
      <w:pPr>
        <w:autoSpaceDE w:val="0"/>
        <w:autoSpaceDN w:val="0"/>
        <w:adjustRightInd w:val="0"/>
        <w:jc w:val="both"/>
        <w:rPr>
          <w:rFonts w:ascii="Times New Roman,Bold" w:hAnsi="Times New Roman,Bold" w:cs="Times New Roman,Bold"/>
          <w:b/>
          <w:bCs/>
        </w:rPr>
      </w:pPr>
    </w:p>
    <w:p w:rsidR="005C7FFB" w:rsidRDefault="005C7FFB" w:rsidP="005C7FFB">
      <w:pPr>
        <w:autoSpaceDE w:val="0"/>
        <w:autoSpaceDN w:val="0"/>
        <w:adjustRightInd w:val="0"/>
        <w:jc w:val="center"/>
        <w:rPr>
          <w:rFonts w:cs="Times New Roman,Bold"/>
          <w:b/>
          <w:bCs/>
        </w:rPr>
      </w:pPr>
      <w:r>
        <w:rPr>
          <w:rFonts w:cs="Times New Roman,Bold"/>
          <w:b/>
          <w:bCs/>
          <w:lang w:val="en-US"/>
        </w:rPr>
        <w:t>II</w:t>
      </w:r>
      <w:r>
        <w:rPr>
          <w:rFonts w:cs="Times New Roman,Bold"/>
          <w:b/>
          <w:bCs/>
        </w:rPr>
        <w:t xml:space="preserve"> Общая характеристика учебного предмета физика.</w:t>
      </w:r>
    </w:p>
    <w:p w:rsidR="005C7FFB" w:rsidRDefault="005C7FFB" w:rsidP="005C7FFB"/>
    <w:p w:rsidR="005C7FFB" w:rsidRDefault="005C7FFB" w:rsidP="005C7FFB">
      <w:r>
        <w:t>Школьный курс физики — системообразующий для естественно-научных учебных предметов, поскольку физические законы лежат в основе содержания курсов химии, биологии, географии и астрономии.</w:t>
      </w:r>
    </w:p>
    <w:p w:rsidR="005C7FFB" w:rsidRDefault="005C7FFB" w:rsidP="005C7FFB"/>
    <w:p w:rsidR="005C7FFB" w:rsidRDefault="005C7FFB" w:rsidP="005C7FFB">
      <w:r>
        <w:t>Программа по физике определяет цели изучения физики в основной школе, содержание тем курса, дает распределение учебных часов по разделам курса, перечень рекомендуемых демонстрационных экспериментов учителя, опытов и лабораторных работ, выполняемых учащимися, а также планируемые результаты обучения физике.</w:t>
      </w:r>
    </w:p>
    <w:p w:rsidR="005C7FFB" w:rsidRDefault="005C7FFB" w:rsidP="005C7FFB"/>
    <w:p w:rsidR="005C7FFB" w:rsidRDefault="005C7FFB" w:rsidP="005C7FFB">
      <w:r>
        <w:t>Цели изучения физики в основной школе следующие:</w:t>
      </w:r>
    </w:p>
    <w:p w:rsidR="005C7FFB" w:rsidRDefault="005C7FFB" w:rsidP="005C7FFB">
      <w:r>
        <w:t>развитие интересов и способностей учащихся на основе передачи им знаний и опыта познавательной и творческой деятельности;</w:t>
      </w:r>
    </w:p>
    <w:p w:rsidR="005C7FFB" w:rsidRDefault="005C7FFB" w:rsidP="005C7FFB">
      <w:r>
        <w:t>понимание учащимися смысла основных научных понятий и законов физики, взаимосвязи между ними;</w:t>
      </w:r>
    </w:p>
    <w:p w:rsidR="005C7FFB" w:rsidRDefault="005C7FFB" w:rsidP="005C7FFB">
      <w:r>
        <w:t>формирование у учащихся представлений о физической картине мира.</w:t>
      </w:r>
    </w:p>
    <w:p w:rsidR="005C7FFB" w:rsidRDefault="005C7FFB" w:rsidP="005C7FFB"/>
    <w:p w:rsidR="005C7FFB" w:rsidRDefault="005C7FFB" w:rsidP="005C7FFB">
      <w:r>
        <w:t>Достижение этих целей обеспечивается решением следующих задач:</w:t>
      </w:r>
    </w:p>
    <w:p w:rsidR="005C7FFB" w:rsidRDefault="005C7FFB" w:rsidP="005C7FFB">
      <w:r>
        <w:t>- знакомство учащихся с методом научного познания и методами исследования объектов и явлений природы;</w:t>
      </w:r>
    </w:p>
    <w:p w:rsidR="005C7FFB" w:rsidRDefault="005C7FFB" w:rsidP="005C7FFB">
      <w:r>
        <w:t>- 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5C7FFB" w:rsidRDefault="005C7FFB" w:rsidP="005C7FFB">
      <w:r>
        <w:t>-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5C7FFB" w:rsidRDefault="005C7FFB" w:rsidP="005C7FFB">
      <w:r>
        <w:t>-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5C7FFB" w:rsidRDefault="005C7FFB" w:rsidP="005C7FFB">
      <w:r>
        <w:t>-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5C7FFB" w:rsidRDefault="005C7FFB" w:rsidP="005C7FFB"/>
    <w:p w:rsidR="005C7FFB" w:rsidRDefault="005C7FFB" w:rsidP="005C7FFB">
      <w:pPr>
        <w:jc w:val="center"/>
        <w:rPr>
          <w:b/>
        </w:rPr>
      </w:pPr>
      <w:r>
        <w:rPr>
          <w:b/>
          <w:lang w:val="en-US"/>
        </w:rPr>
        <w:t>III</w:t>
      </w:r>
      <w:r>
        <w:rPr>
          <w:b/>
        </w:rPr>
        <w:t>. Место учебного предмета в учебном плане.</w:t>
      </w:r>
    </w:p>
    <w:p w:rsidR="005C7FFB" w:rsidRDefault="005C7FFB" w:rsidP="005C7FFB">
      <w:r>
        <w:t>Базисный учебный план основного общего образования выделяет 210 ч для обязательного изучения курса «Физика», из которых 189 ч составляет инвариантная часть. Оставшиеся 21 ч могут использоваться в качестве резерва времени. Тематическое планирование для обучения в 7 – 9 классах может быть составлено из расчета 2 ч (общий уровень).</w:t>
      </w:r>
    </w:p>
    <w:p w:rsidR="005C7FFB" w:rsidRDefault="005C7FFB" w:rsidP="005C7FFB"/>
    <w:p w:rsidR="005C7FFB" w:rsidRDefault="005C7FFB" w:rsidP="005C7FFB">
      <w:pPr>
        <w:autoSpaceDE w:val="0"/>
        <w:autoSpaceDN w:val="0"/>
        <w:adjustRightInd w:val="0"/>
        <w:jc w:val="center"/>
        <w:rPr>
          <w:b/>
          <w:bCs/>
        </w:rPr>
      </w:pPr>
      <w:r>
        <w:rPr>
          <w:b/>
          <w:bCs/>
        </w:rPr>
        <w:t>IV.   Личностные, метапредметные и предметные результаты освоения учебного предмета «Физика» 7–9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11560"/>
      </w:tblGrid>
      <w:tr w:rsidR="005C7FFB" w:rsidTr="00DE56D8">
        <w:tc>
          <w:tcPr>
            <w:tcW w:w="3369" w:type="dxa"/>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pPr>
            <w:r w:rsidRPr="00D93415">
              <w:t>Результаты</w:t>
            </w:r>
          </w:p>
        </w:tc>
        <w:tc>
          <w:tcPr>
            <w:tcW w:w="12551" w:type="dxa"/>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pPr>
            <w:r w:rsidRPr="00D93415">
              <w:t>7 – 9 классы</w:t>
            </w:r>
          </w:p>
        </w:tc>
      </w:tr>
      <w:tr w:rsidR="005C7FFB" w:rsidTr="00DE56D8">
        <w:tc>
          <w:tcPr>
            <w:tcW w:w="3369" w:type="dxa"/>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pPr>
            <w:r w:rsidRPr="00D93415">
              <w:t>Личностные</w:t>
            </w:r>
          </w:p>
        </w:tc>
        <w:tc>
          <w:tcPr>
            <w:tcW w:w="12551" w:type="dxa"/>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 сформированность познавательных интересов, интеллектуальных и творческих способностей учащихся;</w:t>
            </w:r>
          </w:p>
          <w:p w:rsidR="005C7FFB" w:rsidRPr="00D93415" w:rsidRDefault="005C7FFB" w:rsidP="00DE56D8">
            <w:r w:rsidRPr="00D93415">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5C7FFB" w:rsidRPr="00D93415" w:rsidRDefault="005C7FFB" w:rsidP="00DE56D8">
            <w:r w:rsidRPr="00D93415">
              <w:t>- самостоятельность в приобретении новых знаний и практических умений;</w:t>
            </w:r>
          </w:p>
          <w:p w:rsidR="005C7FFB" w:rsidRPr="00D93415" w:rsidRDefault="005C7FFB" w:rsidP="00DE56D8">
            <w:r w:rsidRPr="00D93415">
              <w:t>- готовность к выбору жизненного пути в соответствии с собственными интересами и возможностями;</w:t>
            </w:r>
          </w:p>
          <w:p w:rsidR="005C7FFB" w:rsidRPr="00D93415" w:rsidRDefault="005C7FFB" w:rsidP="00DE56D8">
            <w:r w:rsidRPr="00D93415">
              <w:t>- мотивация образовательной деятельности школьников на основе личностно ориентированного подхода;</w:t>
            </w:r>
          </w:p>
          <w:p w:rsidR="005C7FFB" w:rsidRPr="00D93415" w:rsidRDefault="005C7FFB" w:rsidP="00DE56D8">
            <w:r w:rsidRPr="00D93415">
              <w:t>- сформированность ценностных отношений друг к другу, учителю, авторам открытий и изобретений, результатам обучения.</w:t>
            </w:r>
          </w:p>
        </w:tc>
      </w:tr>
      <w:tr w:rsidR="005C7FFB" w:rsidTr="00DE56D8">
        <w:tc>
          <w:tcPr>
            <w:tcW w:w="3369" w:type="dxa"/>
            <w:vMerge w:val="restart"/>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pPr>
            <w:r w:rsidRPr="00D93415">
              <w:t>Метапредметные</w:t>
            </w:r>
          </w:p>
        </w:tc>
        <w:tc>
          <w:tcPr>
            <w:tcW w:w="12551" w:type="dxa"/>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pPr>
            <w:r w:rsidRPr="00D93415">
              <w:t>Регулятивные УУД</w:t>
            </w:r>
          </w:p>
        </w:tc>
      </w:tr>
      <w:tr w:rsidR="005C7FFB" w:rsidTr="00DE56D8">
        <w:tc>
          <w:tcPr>
            <w:tcW w:w="0" w:type="auto"/>
            <w:vMerge/>
            <w:tcBorders>
              <w:top w:val="single" w:sz="4" w:space="0" w:color="auto"/>
              <w:left w:val="single" w:sz="4" w:space="0" w:color="auto"/>
              <w:bottom w:val="single" w:sz="4" w:space="0" w:color="auto"/>
              <w:right w:val="single" w:sz="4" w:space="0" w:color="auto"/>
            </w:tcBorders>
            <w:vAlign w:val="center"/>
          </w:tcPr>
          <w:p w:rsidR="005C7FFB" w:rsidRPr="00D93415" w:rsidRDefault="005C7FFB" w:rsidP="00DE56D8"/>
        </w:tc>
        <w:tc>
          <w:tcPr>
            <w:tcW w:w="12551" w:type="dxa"/>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rPr>
                <w:i/>
              </w:rPr>
              <w:t xml:space="preserve">овладевать </w:t>
            </w:r>
            <w:r w:rsidRPr="00D93415">
              <w:t xml:space="preserve">навыками самостоятельного приобретения новых знаний, </w:t>
            </w:r>
            <w:r w:rsidRPr="00D93415">
              <w:rPr>
                <w:i/>
              </w:rPr>
              <w:t>организовывать</w:t>
            </w:r>
            <w:r w:rsidRPr="00D93415">
              <w:t xml:space="preserve"> учебную деятельность;</w:t>
            </w:r>
          </w:p>
          <w:p w:rsidR="005C7FFB" w:rsidRPr="00D93415" w:rsidRDefault="005C7FFB" w:rsidP="00DE56D8">
            <w:r w:rsidRPr="00D93415">
              <w:rPr>
                <w:i/>
              </w:rPr>
              <w:t>уметь формулировать</w:t>
            </w:r>
            <w:r w:rsidRPr="00D93415">
              <w:t xml:space="preserve"> цель, </w:t>
            </w:r>
            <w:r w:rsidRPr="00D93415">
              <w:rPr>
                <w:i/>
              </w:rPr>
              <w:t>планировать</w:t>
            </w:r>
            <w:r w:rsidRPr="00D93415">
              <w:t xml:space="preserve">, </w:t>
            </w:r>
            <w:r w:rsidRPr="00D93415">
              <w:rPr>
                <w:i/>
              </w:rPr>
              <w:t>владеть навыками</w:t>
            </w:r>
            <w:r w:rsidRPr="00D93415">
              <w:t xml:space="preserve"> самоконтроля и оценки результатов своей деятельности, </w:t>
            </w:r>
            <w:r w:rsidRPr="00D93415">
              <w:rPr>
                <w:i/>
              </w:rPr>
              <w:t>владеть умениями</w:t>
            </w:r>
            <w:r w:rsidRPr="00D93415">
              <w:t xml:space="preserve"> предвидеть возможные результаты своих действий.</w:t>
            </w:r>
          </w:p>
          <w:p w:rsidR="005C7FFB" w:rsidRPr="00D93415" w:rsidRDefault="005C7FFB" w:rsidP="00DE56D8"/>
        </w:tc>
      </w:tr>
      <w:tr w:rsidR="005C7FFB" w:rsidTr="00DE56D8">
        <w:tc>
          <w:tcPr>
            <w:tcW w:w="0" w:type="auto"/>
            <w:vMerge/>
            <w:tcBorders>
              <w:top w:val="single" w:sz="4" w:space="0" w:color="auto"/>
              <w:left w:val="single" w:sz="4" w:space="0" w:color="auto"/>
              <w:bottom w:val="single" w:sz="4" w:space="0" w:color="auto"/>
              <w:right w:val="single" w:sz="4" w:space="0" w:color="auto"/>
            </w:tcBorders>
            <w:vAlign w:val="center"/>
          </w:tcPr>
          <w:p w:rsidR="005C7FFB" w:rsidRPr="00D93415" w:rsidRDefault="005C7FFB" w:rsidP="00DE56D8"/>
        </w:tc>
        <w:tc>
          <w:tcPr>
            <w:tcW w:w="12551" w:type="dxa"/>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pPr>
            <w:r w:rsidRPr="00D93415">
              <w:t>Познавательные УУД</w:t>
            </w:r>
          </w:p>
        </w:tc>
      </w:tr>
      <w:tr w:rsidR="005C7FFB" w:rsidTr="00DE56D8">
        <w:tc>
          <w:tcPr>
            <w:tcW w:w="0" w:type="auto"/>
            <w:vMerge/>
            <w:tcBorders>
              <w:top w:val="single" w:sz="4" w:space="0" w:color="auto"/>
              <w:left w:val="single" w:sz="4" w:space="0" w:color="auto"/>
              <w:bottom w:val="single" w:sz="4" w:space="0" w:color="auto"/>
              <w:right w:val="single" w:sz="4" w:space="0" w:color="auto"/>
            </w:tcBorders>
            <w:vAlign w:val="center"/>
          </w:tcPr>
          <w:p w:rsidR="005C7FFB" w:rsidRPr="00D93415" w:rsidRDefault="005C7FFB" w:rsidP="00DE56D8"/>
        </w:tc>
        <w:tc>
          <w:tcPr>
            <w:tcW w:w="12551" w:type="dxa"/>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rPr>
                <w:i/>
              </w:rPr>
              <w:t>- понимать</w:t>
            </w:r>
            <w:r w:rsidRPr="00D93415">
              <w:t xml:space="preserve"> различия между исходными фактами и гипотезами для их объяснения, теоретическими моделями и реальными объектами;</w:t>
            </w:r>
          </w:p>
          <w:p w:rsidR="005C7FFB" w:rsidRPr="00D93415" w:rsidRDefault="005C7FFB" w:rsidP="00DE56D8">
            <w:r w:rsidRPr="00D93415">
              <w:rPr>
                <w:i/>
              </w:rPr>
              <w:t>-  овладевать</w:t>
            </w:r>
            <w:r w:rsidRPr="00D93415">
              <w:t xml:space="preserve">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5C7FFB" w:rsidRPr="00D93415" w:rsidRDefault="005C7FFB" w:rsidP="00DE56D8">
            <w:r w:rsidRPr="00D93415">
              <w:rPr>
                <w:i/>
              </w:rPr>
              <w:t>- формироват</w:t>
            </w:r>
            <w:r w:rsidRPr="00D93415">
              <w:t>ь умения воспринимать, перерабатывать и предъявлять информацию в словесной, образной, символической формах;</w:t>
            </w:r>
          </w:p>
          <w:p w:rsidR="005C7FFB" w:rsidRPr="00D93415" w:rsidRDefault="005C7FFB" w:rsidP="00DE56D8">
            <w:r w:rsidRPr="00D93415">
              <w:t xml:space="preserve">- </w:t>
            </w:r>
            <w:r w:rsidRPr="00D93415">
              <w:rPr>
                <w:i/>
              </w:rPr>
              <w:t>анализировать и перерабатывать</w:t>
            </w:r>
            <w:r w:rsidRPr="00D93415">
              <w:t xml:space="preserve"> полученную информацию в соответствии с поставленными задачами,</w:t>
            </w:r>
            <w:r w:rsidRPr="00D93415">
              <w:rPr>
                <w:i/>
              </w:rPr>
              <w:t xml:space="preserve"> выделять</w:t>
            </w:r>
            <w:r w:rsidRPr="00D93415">
              <w:t xml:space="preserve"> основное содержание прочитанного текста, находить в нем ответы на поставленные вопросы и излагать его;</w:t>
            </w:r>
          </w:p>
          <w:p w:rsidR="005C7FFB" w:rsidRPr="00D93415" w:rsidRDefault="005C7FFB" w:rsidP="00DE56D8">
            <w:r w:rsidRPr="00D93415">
              <w:rPr>
                <w:i/>
              </w:rPr>
              <w:t>- приобретать</w:t>
            </w:r>
            <w:r w:rsidRPr="00D93415">
              <w:t xml:space="preserve"> опыт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5C7FFB" w:rsidRPr="00D93415" w:rsidRDefault="005C7FFB" w:rsidP="00DE56D8">
            <w:r w:rsidRPr="00D93415">
              <w:t>- осваивать приемы  действий в нестандартных ситуациях, овладевать эвристическими методами решения проблем.</w:t>
            </w:r>
          </w:p>
          <w:p w:rsidR="005C7FFB" w:rsidRPr="00D93415" w:rsidRDefault="005C7FFB" w:rsidP="00DE56D8"/>
        </w:tc>
      </w:tr>
      <w:tr w:rsidR="005C7FFB" w:rsidTr="00DE56D8">
        <w:tc>
          <w:tcPr>
            <w:tcW w:w="0" w:type="auto"/>
            <w:vMerge/>
            <w:tcBorders>
              <w:top w:val="single" w:sz="4" w:space="0" w:color="auto"/>
              <w:left w:val="single" w:sz="4" w:space="0" w:color="auto"/>
              <w:bottom w:val="single" w:sz="4" w:space="0" w:color="auto"/>
              <w:right w:val="single" w:sz="4" w:space="0" w:color="auto"/>
            </w:tcBorders>
            <w:vAlign w:val="center"/>
          </w:tcPr>
          <w:p w:rsidR="005C7FFB" w:rsidRPr="00D93415" w:rsidRDefault="005C7FFB" w:rsidP="00DE56D8"/>
        </w:tc>
        <w:tc>
          <w:tcPr>
            <w:tcW w:w="12551" w:type="dxa"/>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pPr>
            <w:r w:rsidRPr="00D93415">
              <w:t>Коммуникативные УУД</w:t>
            </w:r>
          </w:p>
        </w:tc>
      </w:tr>
      <w:tr w:rsidR="005C7FFB" w:rsidTr="00DE56D8">
        <w:tc>
          <w:tcPr>
            <w:tcW w:w="0" w:type="auto"/>
            <w:vMerge/>
            <w:tcBorders>
              <w:top w:val="single" w:sz="4" w:space="0" w:color="auto"/>
              <w:left w:val="single" w:sz="4" w:space="0" w:color="auto"/>
              <w:bottom w:val="single" w:sz="4" w:space="0" w:color="auto"/>
              <w:right w:val="single" w:sz="4" w:space="0" w:color="auto"/>
            </w:tcBorders>
            <w:vAlign w:val="center"/>
          </w:tcPr>
          <w:p w:rsidR="005C7FFB" w:rsidRPr="00D93415" w:rsidRDefault="005C7FFB" w:rsidP="00DE56D8"/>
        </w:tc>
        <w:tc>
          <w:tcPr>
            <w:tcW w:w="12551" w:type="dxa"/>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 xml:space="preserve">- </w:t>
            </w:r>
            <w:r w:rsidRPr="00D93415">
              <w:rPr>
                <w:i/>
              </w:rPr>
              <w:t xml:space="preserve">развивать </w:t>
            </w:r>
            <w:r w:rsidRPr="00D93415">
              <w:t xml:space="preserve"> монологическую и диалогическую речь, уметь выражать свои мысли и способность выслушивать собеседника, понимать его точку зрения, признавать право другого человека на иное мнение;</w:t>
            </w:r>
          </w:p>
          <w:p w:rsidR="005C7FFB" w:rsidRPr="00D93415" w:rsidRDefault="005C7FFB" w:rsidP="00DE56D8">
            <w:r w:rsidRPr="00D93415">
              <w:t>- формировать умения работать в группе с выполнением различных социальных ролей, представлять и отстаивать свои взгляды и убеждения, вести дискуссию.</w:t>
            </w:r>
          </w:p>
        </w:tc>
      </w:tr>
      <w:tr w:rsidR="005C7FFB" w:rsidTr="00DE56D8">
        <w:tc>
          <w:tcPr>
            <w:tcW w:w="3369" w:type="dxa"/>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pPr>
            <w:r w:rsidRPr="00D93415">
              <w:t>Предметные</w:t>
            </w:r>
          </w:p>
        </w:tc>
        <w:tc>
          <w:tcPr>
            <w:tcW w:w="12551" w:type="dxa"/>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 знание  природы важнейших физических явлений окружающего мира и понимать смысл физических законов, раскрывающих связь изученных явлений;</w:t>
            </w:r>
          </w:p>
          <w:p w:rsidR="005C7FFB" w:rsidRPr="00D93415" w:rsidRDefault="005C7FFB" w:rsidP="00DE56D8">
            <w:r w:rsidRPr="00D93415">
              <w:t>- умение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 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5C7FFB" w:rsidRPr="00D93415" w:rsidRDefault="005C7FFB" w:rsidP="00DE56D8">
            <w:r w:rsidRPr="00D93415">
              <w:t>- умение применять теоретические знания по физике на практике, решать физические задачи на применение полученных знаний;</w:t>
            </w:r>
          </w:p>
          <w:p w:rsidR="005C7FFB" w:rsidRPr="00D93415" w:rsidRDefault="005C7FFB" w:rsidP="00DE56D8">
            <w:r w:rsidRPr="00D93415">
              <w:t>- 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C7FFB" w:rsidRPr="00D93415" w:rsidRDefault="005C7FFB" w:rsidP="00DE56D8">
            <w:r w:rsidRPr="00D93415">
              <w:t>- 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5C7FFB" w:rsidRPr="00D93415" w:rsidRDefault="005C7FFB" w:rsidP="00DE56D8">
            <w:r w:rsidRPr="00D93415">
              <w:t>-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5C7FFB" w:rsidRPr="00D93415" w:rsidRDefault="005C7FFB" w:rsidP="00DE56D8">
            <w:r w:rsidRPr="00D93415">
              <w:t>- овладение коммуникативными умениями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tc>
      </w:tr>
    </w:tbl>
    <w:p w:rsidR="005C7FFB" w:rsidRDefault="005C7FFB" w:rsidP="005C7FFB">
      <w:pPr>
        <w:rPr>
          <w:b/>
        </w:rPr>
      </w:pPr>
    </w:p>
    <w:p w:rsidR="005C7FFB" w:rsidRDefault="005C7FFB" w:rsidP="005C7FFB">
      <w:pPr>
        <w:jc w:val="center"/>
        <w:rPr>
          <w:b/>
        </w:rPr>
      </w:pPr>
      <w:r>
        <w:rPr>
          <w:b/>
          <w:lang w:val="en-US"/>
        </w:rPr>
        <w:t>V</w:t>
      </w:r>
      <w:r>
        <w:rPr>
          <w:b/>
        </w:rPr>
        <w:t>. Содержание учебного предмета «Физика».</w:t>
      </w:r>
    </w:p>
    <w:p w:rsidR="005C7FFB" w:rsidRDefault="005C7FFB" w:rsidP="005C7FFB">
      <w:pPr>
        <w:rPr>
          <w:b/>
        </w:rPr>
      </w:pPr>
      <w:r>
        <w:rPr>
          <w:b/>
        </w:rPr>
        <w:t xml:space="preserve">Физика и физические методы изучения природы </w:t>
      </w:r>
    </w:p>
    <w:p w:rsidR="005C7FFB" w:rsidRDefault="005C7FFB" w:rsidP="005C7FFB">
      <w: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5C7FFB" w:rsidRDefault="005C7FFB" w:rsidP="005C7FFB">
      <w:pPr>
        <w:rPr>
          <w:i/>
        </w:rPr>
      </w:pPr>
      <w:r>
        <w:rPr>
          <w:i/>
        </w:rPr>
        <w:t>Демонстрации.</w:t>
      </w:r>
    </w:p>
    <w:p w:rsidR="005C7FFB" w:rsidRDefault="005C7FFB" w:rsidP="005C7FFB">
      <w:r>
        <w:t xml:space="preserve">Наблюдения физических явлений: свободного падения тел, колебаний маятника, притяжения стального шара магнитом, свечения нити электрической лампы, электрической искры. </w:t>
      </w:r>
    </w:p>
    <w:p w:rsidR="005C7FFB" w:rsidRDefault="005C7FFB" w:rsidP="005C7FFB">
      <w:pPr>
        <w:rPr>
          <w:i/>
        </w:rPr>
      </w:pPr>
      <w:r>
        <w:rPr>
          <w:i/>
        </w:rPr>
        <w:t>Лабораторные работы и опыты</w:t>
      </w:r>
    </w:p>
    <w:p w:rsidR="005C7FFB" w:rsidRDefault="005C7FFB" w:rsidP="005C7FFB">
      <w:r>
        <w:t>1. Измерение расстояний.</w:t>
      </w:r>
    </w:p>
    <w:p w:rsidR="005C7FFB" w:rsidRDefault="005C7FFB" w:rsidP="005C7FFB">
      <w:r>
        <w:t>2. Измерение времени между ударами пульса.</w:t>
      </w:r>
    </w:p>
    <w:p w:rsidR="005C7FFB" w:rsidRDefault="005C7FFB" w:rsidP="005C7FFB">
      <w:r>
        <w:t>3. Определение цены деления шкалы измерительного прибора.</w:t>
      </w:r>
    </w:p>
    <w:p w:rsidR="005C7FFB" w:rsidRDefault="005C7FFB" w:rsidP="005C7FFB"/>
    <w:p w:rsidR="005C7FFB" w:rsidRDefault="005C7FFB" w:rsidP="005C7FFB">
      <w:pPr>
        <w:jc w:val="center"/>
        <w:rPr>
          <w:b/>
        </w:rPr>
      </w:pPr>
      <w:r>
        <w:rPr>
          <w:b/>
        </w:rPr>
        <w:t>Механические явления.</w:t>
      </w:r>
    </w:p>
    <w:p w:rsidR="005C7FFB" w:rsidRDefault="005C7FFB" w:rsidP="005C7FFB">
      <w:r>
        <w:rPr>
          <w:b/>
        </w:rPr>
        <w:t xml:space="preserve">Кинематика. </w:t>
      </w:r>
      <w: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 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5C7FFB" w:rsidRDefault="005C7FFB" w:rsidP="005C7FFB">
      <w:pPr>
        <w:rPr>
          <w:i/>
        </w:rPr>
      </w:pPr>
      <w:r>
        <w:rPr>
          <w:i/>
        </w:rPr>
        <w:t>Демонстрации:</w:t>
      </w:r>
    </w:p>
    <w:p w:rsidR="005C7FFB" w:rsidRDefault="005C7FFB" w:rsidP="005C7FFB">
      <w:r>
        <w:t>1. Равномерное прямолинейное движение.</w:t>
      </w:r>
    </w:p>
    <w:p w:rsidR="005C7FFB" w:rsidRDefault="005C7FFB" w:rsidP="005C7FFB">
      <w:r>
        <w:t>2. Зависимость траектории движения тела от выбора тела отсчета.</w:t>
      </w:r>
    </w:p>
    <w:p w:rsidR="005C7FFB" w:rsidRDefault="005C7FFB" w:rsidP="005C7FFB">
      <w:r>
        <w:t>3. Свободное падение тел.</w:t>
      </w:r>
    </w:p>
    <w:p w:rsidR="005C7FFB" w:rsidRDefault="005C7FFB" w:rsidP="005C7FFB">
      <w:r>
        <w:t>4. Равноускоренное прямолинейное движение.</w:t>
      </w:r>
    </w:p>
    <w:p w:rsidR="005C7FFB" w:rsidRDefault="005C7FFB" w:rsidP="005C7FFB">
      <w:r>
        <w:t>5. Равномерное движение по окружности.</w:t>
      </w:r>
    </w:p>
    <w:p w:rsidR="005C7FFB" w:rsidRDefault="005C7FFB" w:rsidP="005C7FFB">
      <w:pPr>
        <w:rPr>
          <w:i/>
        </w:rPr>
      </w:pPr>
      <w:r>
        <w:rPr>
          <w:i/>
        </w:rPr>
        <w:t>Лабораторные работы и опыты:</w:t>
      </w:r>
    </w:p>
    <w:p w:rsidR="005C7FFB" w:rsidRDefault="005C7FFB" w:rsidP="005C7FFB">
      <w:r>
        <w:t>1  Измерение скорости равномерного движения.</w:t>
      </w:r>
    </w:p>
    <w:p w:rsidR="005C7FFB" w:rsidRDefault="005C7FFB" w:rsidP="005C7FFB">
      <w:r>
        <w:t>2. Измерение ускорения свободного падения.</w:t>
      </w:r>
    </w:p>
    <w:p w:rsidR="005C7FFB" w:rsidRDefault="005C7FFB" w:rsidP="005C7FFB">
      <w:r>
        <w:t>3. Измерение центростремительного ускорения.</w:t>
      </w:r>
    </w:p>
    <w:p w:rsidR="005C7FFB" w:rsidRDefault="005C7FFB" w:rsidP="005C7FFB"/>
    <w:p w:rsidR="005C7FFB" w:rsidRDefault="005C7FFB" w:rsidP="005C7FFB">
      <w:r>
        <w:rPr>
          <w:b/>
        </w:rPr>
        <w:t xml:space="preserve">Динамика. </w:t>
      </w:r>
      <w: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 Сила упругости. Сила трения. Сила тяжести. Закон все мирного тяготения. Центр тяжести. Давление. Атмосферное давление. Закон Паскаля. Закон Архимеда. Условие плавания тел. Условия равновесия твердого тела.</w:t>
      </w:r>
    </w:p>
    <w:p w:rsidR="005C7FFB" w:rsidRDefault="005C7FFB" w:rsidP="005C7FFB">
      <w:pPr>
        <w:rPr>
          <w:i/>
        </w:rPr>
      </w:pPr>
      <w:r>
        <w:rPr>
          <w:i/>
        </w:rPr>
        <w:t>Демонстрации:</w:t>
      </w:r>
    </w:p>
    <w:p w:rsidR="005C7FFB" w:rsidRDefault="005C7FFB" w:rsidP="005C7FFB">
      <w:r>
        <w:t>1. Явление инерции.</w:t>
      </w:r>
    </w:p>
    <w:p w:rsidR="005C7FFB" w:rsidRDefault="005C7FFB" w:rsidP="005C7FFB">
      <w:r>
        <w:t>2. Сравнение масс тел с помощью равноплечих весов.</w:t>
      </w:r>
    </w:p>
    <w:p w:rsidR="005C7FFB" w:rsidRDefault="005C7FFB" w:rsidP="005C7FFB">
      <w:r>
        <w:t>3. Сравнение масс двух тел по их ускорениям при взаимодействии.</w:t>
      </w:r>
    </w:p>
    <w:p w:rsidR="005C7FFB" w:rsidRDefault="005C7FFB" w:rsidP="005C7FFB">
      <w:r>
        <w:t>4. Измерение силы по деформации пружины.</w:t>
      </w:r>
    </w:p>
    <w:p w:rsidR="005C7FFB" w:rsidRDefault="005C7FFB" w:rsidP="005C7FFB">
      <w:r>
        <w:t>5. Третий закон Ньютона.</w:t>
      </w:r>
    </w:p>
    <w:p w:rsidR="005C7FFB" w:rsidRDefault="005C7FFB" w:rsidP="005C7FFB">
      <w:r>
        <w:t>6. Свойства силы трения.</w:t>
      </w:r>
    </w:p>
    <w:p w:rsidR="005C7FFB" w:rsidRDefault="005C7FFB" w:rsidP="005C7FFB">
      <w:r>
        <w:t>7. Сложение сил.</w:t>
      </w:r>
    </w:p>
    <w:p w:rsidR="005C7FFB" w:rsidRDefault="005C7FFB" w:rsidP="005C7FFB">
      <w:r>
        <w:t>8. Явление невесомости.</w:t>
      </w:r>
    </w:p>
    <w:p w:rsidR="005C7FFB" w:rsidRDefault="005C7FFB" w:rsidP="005C7FFB">
      <w:r>
        <w:t>9. Равновесие тела, имеющего ось вращения.</w:t>
      </w:r>
    </w:p>
    <w:p w:rsidR="005C7FFB" w:rsidRDefault="005C7FFB" w:rsidP="005C7FFB">
      <w:r>
        <w:t>10. Барометр.</w:t>
      </w:r>
    </w:p>
    <w:p w:rsidR="005C7FFB" w:rsidRDefault="005C7FFB" w:rsidP="005C7FFB">
      <w:r>
        <w:t>11. Опыт с шаром Паскаля.</w:t>
      </w:r>
    </w:p>
    <w:p w:rsidR="005C7FFB" w:rsidRDefault="005C7FFB" w:rsidP="005C7FFB">
      <w:r>
        <w:t>12. Гидравлический пресс.</w:t>
      </w:r>
    </w:p>
    <w:p w:rsidR="005C7FFB" w:rsidRDefault="005C7FFB" w:rsidP="005C7FFB">
      <w:r>
        <w:t>13. Опыты с ведерком Архимеда.</w:t>
      </w:r>
    </w:p>
    <w:p w:rsidR="005C7FFB" w:rsidRDefault="005C7FFB" w:rsidP="005C7FFB">
      <w:pPr>
        <w:rPr>
          <w:i/>
        </w:rPr>
      </w:pPr>
      <w:r>
        <w:rPr>
          <w:i/>
        </w:rPr>
        <w:t>Лабораторные работы и опыты:</w:t>
      </w:r>
    </w:p>
    <w:p w:rsidR="005C7FFB" w:rsidRDefault="005C7FFB" w:rsidP="005C7FFB">
      <w:r>
        <w:t>1. Измерение массы тела.</w:t>
      </w:r>
    </w:p>
    <w:p w:rsidR="005C7FFB" w:rsidRDefault="005C7FFB" w:rsidP="005C7FFB">
      <w:r>
        <w:t>2. Измерение плотности твердого тела.</w:t>
      </w:r>
    </w:p>
    <w:p w:rsidR="005C7FFB" w:rsidRDefault="005C7FFB" w:rsidP="005C7FFB">
      <w:r>
        <w:t>3. Измерение плотности жидкости.</w:t>
      </w:r>
    </w:p>
    <w:p w:rsidR="005C7FFB" w:rsidRDefault="005C7FFB" w:rsidP="005C7FFB">
      <w:r>
        <w:t>4. Исследование зависимости удлинения стальной пружины от приложенной силы.</w:t>
      </w:r>
    </w:p>
    <w:p w:rsidR="005C7FFB" w:rsidRDefault="005C7FFB" w:rsidP="005C7FFB">
      <w:r>
        <w:t>5. Сложение сил, направленных вдоль одной прямой.</w:t>
      </w:r>
    </w:p>
    <w:p w:rsidR="005C7FFB" w:rsidRDefault="005C7FFB" w:rsidP="005C7FFB">
      <w:r>
        <w:t>6. Сложение сил, направленных под углом.</w:t>
      </w:r>
    </w:p>
    <w:p w:rsidR="005C7FFB" w:rsidRDefault="005C7FFB" w:rsidP="005C7FFB">
      <w:r>
        <w:t>7. Измерение сил взаимодействия двух тел.</w:t>
      </w:r>
    </w:p>
    <w:p w:rsidR="005C7FFB" w:rsidRDefault="005C7FFB" w:rsidP="005C7FFB">
      <w:r>
        <w:t>8. Исследование зависимости силы трения скольжения от площади соприкосновения тел и силы нормального давления.</w:t>
      </w:r>
    </w:p>
    <w:p w:rsidR="005C7FFB" w:rsidRDefault="005C7FFB" w:rsidP="005C7FFB">
      <w:r>
        <w:t>9. Измерение атмосферного давления.</w:t>
      </w:r>
    </w:p>
    <w:p w:rsidR="005C7FFB" w:rsidRDefault="005C7FFB" w:rsidP="005C7FFB">
      <w:r>
        <w:t xml:space="preserve">10. Исследование условий равновесия рычага. </w:t>
      </w:r>
    </w:p>
    <w:p w:rsidR="005C7FFB" w:rsidRDefault="005C7FFB" w:rsidP="005C7FFB">
      <w:r>
        <w:t>11. Нахождение центра тяжести плоского тела.</w:t>
      </w:r>
    </w:p>
    <w:p w:rsidR="005C7FFB" w:rsidRDefault="005C7FFB" w:rsidP="005C7FFB">
      <w:r>
        <w:t>12. Измерение архимедовой силы.</w:t>
      </w:r>
    </w:p>
    <w:p w:rsidR="005C7FFB" w:rsidRDefault="005C7FFB" w:rsidP="005C7FFB"/>
    <w:p w:rsidR="005C7FFB" w:rsidRDefault="005C7FFB" w:rsidP="005C7FFB">
      <w:r>
        <w:rPr>
          <w:b/>
        </w:rPr>
        <w:t xml:space="preserve">Законы сохранения импульса и механической энергии. Механические колебания и волны. </w:t>
      </w:r>
      <w:r>
        <w:t>Импульс. Закон сохранения импульса. Реактивное движение. 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 Механические колебания. Резонанс. Механические волны. Звук. Использование колебаний в технике.</w:t>
      </w:r>
    </w:p>
    <w:p w:rsidR="005C7FFB" w:rsidRDefault="005C7FFB" w:rsidP="005C7FFB">
      <w:pPr>
        <w:rPr>
          <w:i/>
        </w:rPr>
      </w:pPr>
      <w:r>
        <w:t xml:space="preserve"> </w:t>
      </w:r>
      <w:r>
        <w:rPr>
          <w:i/>
        </w:rPr>
        <w:t>Демонстрации:</w:t>
      </w:r>
    </w:p>
    <w:p w:rsidR="005C7FFB" w:rsidRDefault="005C7FFB" w:rsidP="005C7FFB">
      <w:r>
        <w:t>1. Реактивное движение модели ракеты.</w:t>
      </w:r>
    </w:p>
    <w:p w:rsidR="005C7FFB" w:rsidRDefault="005C7FFB" w:rsidP="005C7FFB">
      <w:r>
        <w:t>2. Простые механизмы.</w:t>
      </w:r>
    </w:p>
    <w:p w:rsidR="005C7FFB" w:rsidRDefault="005C7FFB" w:rsidP="005C7FFB">
      <w:r>
        <w:t>3. Наблюдение колебаний тел.</w:t>
      </w:r>
    </w:p>
    <w:p w:rsidR="005C7FFB" w:rsidRDefault="005C7FFB" w:rsidP="005C7FFB">
      <w:r>
        <w:t>4. Наблюдение механических волн.</w:t>
      </w:r>
    </w:p>
    <w:p w:rsidR="005C7FFB" w:rsidRDefault="005C7FFB" w:rsidP="005C7FFB">
      <w:r>
        <w:t>5. Опыт с электрическим звонком, помещенным под колокол вакуумного насоса.</w:t>
      </w:r>
    </w:p>
    <w:p w:rsidR="005C7FFB" w:rsidRDefault="005C7FFB" w:rsidP="005C7FFB">
      <w:pPr>
        <w:rPr>
          <w:i/>
        </w:rPr>
      </w:pPr>
      <w:r>
        <w:rPr>
          <w:i/>
        </w:rPr>
        <w:t>Лабораторные работы и опыты:</w:t>
      </w:r>
    </w:p>
    <w:p w:rsidR="005C7FFB" w:rsidRDefault="005C7FFB" w:rsidP="005C7FFB">
      <w:r>
        <w:t>1. Изучение столкновения тел.</w:t>
      </w:r>
    </w:p>
    <w:p w:rsidR="005C7FFB" w:rsidRDefault="005C7FFB" w:rsidP="005C7FFB">
      <w:r>
        <w:t>2. Измерение кинетической энергии по длине тормозного пути.</w:t>
      </w:r>
    </w:p>
    <w:p w:rsidR="005C7FFB" w:rsidRDefault="005C7FFB" w:rsidP="005C7FFB">
      <w:r>
        <w:t>3. Измерение потенциальной энергии тела.</w:t>
      </w:r>
    </w:p>
    <w:p w:rsidR="005C7FFB" w:rsidRDefault="005C7FFB" w:rsidP="005C7FFB">
      <w:r>
        <w:t>4. Измерение потенциальной энергии упругой деформации пружины.</w:t>
      </w:r>
    </w:p>
    <w:p w:rsidR="005C7FFB" w:rsidRDefault="005C7FFB" w:rsidP="005C7FFB">
      <w:r>
        <w:t>5. Измерение КПД наклонной плоскости.</w:t>
      </w:r>
    </w:p>
    <w:p w:rsidR="005C7FFB" w:rsidRDefault="005C7FFB" w:rsidP="005C7FFB">
      <w:r>
        <w:t>6. Изучение колебаний маятника.</w:t>
      </w:r>
    </w:p>
    <w:p w:rsidR="005C7FFB" w:rsidRDefault="005C7FFB" w:rsidP="005C7FFB">
      <w:r>
        <w:t>7. Исследование превращений механической энергии.</w:t>
      </w:r>
    </w:p>
    <w:p w:rsidR="005C7FFB" w:rsidRDefault="005C7FFB" w:rsidP="005C7FFB">
      <w:r>
        <w:rPr>
          <w:i/>
        </w:rPr>
        <w:t>Возможные объекты экскурсий</w:t>
      </w:r>
      <w:r>
        <w:t>: цех завода, мельница, строительная площадка.</w:t>
      </w:r>
    </w:p>
    <w:p w:rsidR="005C7FFB" w:rsidRDefault="005C7FFB" w:rsidP="005C7FFB"/>
    <w:p w:rsidR="005C7FFB" w:rsidRDefault="005C7FFB" w:rsidP="005C7FFB">
      <w:r>
        <w:rPr>
          <w:b/>
        </w:rPr>
        <w:t xml:space="preserve">Строение и свойства вещества. </w:t>
      </w:r>
      <w:r>
        <w:t xml:space="preserve">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твердых тел. </w:t>
      </w:r>
    </w:p>
    <w:p w:rsidR="005C7FFB" w:rsidRDefault="005C7FFB" w:rsidP="005C7FFB">
      <w:pPr>
        <w:rPr>
          <w:i/>
        </w:rPr>
      </w:pPr>
      <w:r>
        <w:rPr>
          <w:i/>
        </w:rPr>
        <w:t>Демонстрации:</w:t>
      </w:r>
    </w:p>
    <w:p w:rsidR="005C7FFB" w:rsidRDefault="005C7FFB" w:rsidP="005C7FFB">
      <w:r>
        <w:t>1. Диффузия в растворах и газах, в воде.</w:t>
      </w:r>
    </w:p>
    <w:p w:rsidR="005C7FFB" w:rsidRDefault="005C7FFB" w:rsidP="005C7FFB">
      <w:r>
        <w:t>2. Модель хаотического движения молекул в газе.</w:t>
      </w:r>
    </w:p>
    <w:p w:rsidR="005C7FFB" w:rsidRDefault="005C7FFB" w:rsidP="005C7FFB">
      <w:r>
        <w:t>3. Модель броуновского движения.</w:t>
      </w:r>
    </w:p>
    <w:p w:rsidR="005C7FFB" w:rsidRDefault="005C7FFB" w:rsidP="005C7FFB">
      <w:r>
        <w:t>4. Сцепление твердых тел.</w:t>
      </w:r>
    </w:p>
    <w:p w:rsidR="005C7FFB" w:rsidRDefault="005C7FFB" w:rsidP="005C7FFB">
      <w:r>
        <w:t>5. Повышение давления воздуха при нагревании.</w:t>
      </w:r>
    </w:p>
    <w:p w:rsidR="005C7FFB" w:rsidRDefault="005C7FFB" w:rsidP="005C7FFB">
      <w:r>
        <w:t>6. Демонстрация образцов кристаллических тел.</w:t>
      </w:r>
    </w:p>
    <w:p w:rsidR="005C7FFB" w:rsidRDefault="005C7FFB" w:rsidP="005C7FFB">
      <w:r>
        <w:t>7. Демонстрация моделей строения кристаллических тел.</w:t>
      </w:r>
    </w:p>
    <w:p w:rsidR="005C7FFB" w:rsidRDefault="005C7FFB" w:rsidP="005C7FFB">
      <w:r>
        <w:t>8. Демонстрация расширения твердого тела при нагревании.</w:t>
      </w:r>
    </w:p>
    <w:p w:rsidR="005C7FFB" w:rsidRDefault="005C7FFB" w:rsidP="005C7FFB">
      <w:pPr>
        <w:rPr>
          <w:i/>
        </w:rPr>
      </w:pPr>
      <w:r>
        <w:rPr>
          <w:i/>
        </w:rPr>
        <w:t>Лабораторные работы и опыты:</w:t>
      </w:r>
    </w:p>
    <w:p w:rsidR="005C7FFB" w:rsidRDefault="005C7FFB" w:rsidP="005C7FFB">
      <w:r>
        <w:t>1. Опыты по обнаружению действия сил молекулярного притяжения.</w:t>
      </w:r>
    </w:p>
    <w:p w:rsidR="005C7FFB" w:rsidRDefault="005C7FFB" w:rsidP="005C7FFB">
      <w:r>
        <w:t>2. Исследование зависимости объема газа от давления при постоянной температуре.</w:t>
      </w:r>
    </w:p>
    <w:p w:rsidR="005C7FFB" w:rsidRDefault="005C7FFB" w:rsidP="005C7FFB">
      <w:r>
        <w:t>3. Выращивание кристаллов поваренной соли или сахара.</w:t>
      </w:r>
    </w:p>
    <w:p w:rsidR="005C7FFB" w:rsidRDefault="005C7FFB" w:rsidP="005C7FFB"/>
    <w:p w:rsidR="005C7FFB" w:rsidRDefault="005C7FFB" w:rsidP="005C7FFB">
      <w:r>
        <w:rPr>
          <w:b/>
        </w:rPr>
        <w:t xml:space="preserve">Тепловые явления. </w:t>
      </w:r>
      <w: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 духа. Плавление и кристаллизация. Закон сохранения энергии в тепловых процессах. Преобразования энергии в тепловых машинах. КПД тепловой машины. Экологические проблемы теплоэнергетики.</w:t>
      </w:r>
    </w:p>
    <w:p w:rsidR="005C7FFB" w:rsidRDefault="005C7FFB" w:rsidP="005C7FFB">
      <w:pPr>
        <w:rPr>
          <w:i/>
        </w:rPr>
      </w:pPr>
      <w:r>
        <w:rPr>
          <w:i/>
        </w:rPr>
        <w:t>Демонстрации:</w:t>
      </w:r>
    </w:p>
    <w:p w:rsidR="005C7FFB" w:rsidRDefault="005C7FFB" w:rsidP="005C7FFB">
      <w:r>
        <w:t>1. Принцип действия термометра.</w:t>
      </w:r>
    </w:p>
    <w:p w:rsidR="005C7FFB" w:rsidRDefault="005C7FFB" w:rsidP="005C7FFB">
      <w:r>
        <w:t>2. Теплопроводность различных материалов.</w:t>
      </w:r>
    </w:p>
    <w:p w:rsidR="005C7FFB" w:rsidRDefault="005C7FFB" w:rsidP="005C7FFB">
      <w:r>
        <w:t>3. Конвекция в жидкостях и газах.</w:t>
      </w:r>
    </w:p>
    <w:p w:rsidR="005C7FFB" w:rsidRDefault="005C7FFB" w:rsidP="005C7FFB">
      <w:r>
        <w:t>4. Теплопередача путем излучения.</w:t>
      </w:r>
    </w:p>
    <w:p w:rsidR="005C7FFB" w:rsidRDefault="005C7FFB" w:rsidP="005C7FFB">
      <w:r>
        <w:t>5. Явление испарения.</w:t>
      </w:r>
    </w:p>
    <w:p w:rsidR="005C7FFB" w:rsidRDefault="005C7FFB" w:rsidP="005C7FFB">
      <w:r>
        <w:t>6. Постоянство температуры кипения жидкости при постоянном давлении.</w:t>
      </w:r>
    </w:p>
    <w:p w:rsidR="005C7FFB" w:rsidRDefault="005C7FFB" w:rsidP="005C7FFB">
      <w:r>
        <w:t>7. Понижение температуры кипения жидкости при понижении давления.</w:t>
      </w:r>
    </w:p>
    <w:p w:rsidR="005C7FFB" w:rsidRDefault="005C7FFB" w:rsidP="005C7FFB">
      <w:r>
        <w:t>8. Наблюдение конденсации паров воды на стакане со льдом.</w:t>
      </w:r>
    </w:p>
    <w:p w:rsidR="005C7FFB" w:rsidRDefault="005C7FFB" w:rsidP="005C7FFB">
      <w:pPr>
        <w:rPr>
          <w:i/>
        </w:rPr>
      </w:pPr>
      <w:r>
        <w:rPr>
          <w:i/>
        </w:rPr>
        <w:t>Лабораторные работы и опыты:</w:t>
      </w:r>
    </w:p>
    <w:p w:rsidR="005C7FFB" w:rsidRDefault="005C7FFB" w:rsidP="005C7FFB">
      <w:r>
        <w:t>1. Изучение явления теплообмена при смешивании холод ной и горячей воды.</w:t>
      </w:r>
    </w:p>
    <w:p w:rsidR="005C7FFB" w:rsidRDefault="005C7FFB" w:rsidP="005C7FFB">
      <w:r>
        <w:t>2. Наблюдение изменений внутренней энергии тела в результате теплопередачи и работы внешних сил.</w:t>
      </w:r>
    </w:p>
    <w:p w:rsidR="005C7FFB" w:rsidRDefault="005C7FFB" w:rsidP="005C7FFB">
      <w:r>
        <w:t>3. Измерение удельной теплоемкости вещества.</w:t>
      </w:r>
    </w:p>
    <w:p w:rsidR="005C7FFB" w:rsidRDefault="005C7FFB" w:rsidP="005C7FFB">
      <w:r>
        <w:t>4. Измерение удельной теплота плавления льда.</w:t>
      </w:r>
    </w:p>
    <w:p w:rsidR="005C7FFB" w:rsidRDefault="005C7FFB" w:rsidP="005C7FFB">
      <w:r>
        <w:t>5. Исследование процесса испарения.</w:t>
      </w:r>
    </w:p>
    <w:p w:rsidR="005C7FFB" w:rsidRDefault="005C7FFB" w:rsidP="005C7FFB">
      <w:r>
        <w:t>6. Исследование тепловых свойств парафина.</w:t>
      </w:r>
    </w:p>
    <w:p w:rsidR="005C7FFB" w:rsidRDefault="005C7FFB" w:rsidP="005C7FFB">
      <w:r>
        <w:t>7. Измерение влажности воздуха.</w:t>
      </w:r>
    </w:p>
    <w:p w:rsidR="005C7FFB" w:rsidRDefault="005C7FFB" w:rsidP="005C7FFB">
      <w:r>
        <w:rPr>
          <w:i/>
        </w:rPr>
        <w:t>Возможные объекты экскурсий</w:t>
      </w:r>
      <w:r>
        <w:t>: холодильное предприятие, исследовательская лаборатория или цех по выращиванию кристаллов, инкубатор.</w:t>
      </w:r>
    </w:p>
    <w:p w:rsidR="005C7FFB" w:rsidRDefault="005C7FFB" w:rsidP="005C7FFB"/>
    <w:p w:rsidR="005C7FFB" w:rsidRDefault="005C7FFB" w:rsidP="005C7FFB">
      <w:r>
        <w:rPr>
          <w:b/>
        </w:rPr>
        <w:t xml:space="preserve">Электрические явления. </w:t>
      </w:r>
      <w: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 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 кон Джоуля-Ленца. Правила безопасности при работе с источниками электрического тока.</w:t>
      </w:r>
    </w:p>
    <w:p w:rsidR="005C7FFB" w:rsidRDefault="005C7FFB" w:rsidP="005C7FFB">
      <w:pPr>
        <w:rPr>
          <w:i/>
        </w:rPr>
      </w:pPr>
      <w:r>
        <w:rPr>
          <w:i/>
        </w:rPr>
        <w:t>Демонстрации:</w:t>
      </w:r>
    </w:p>
    <w:p w:rsidR="005C7FFB" w:rsidRDefault="005C7FFB" w:rsidP="005C7FFB">
      <w:r>
        <w:t>1. Электризация тел.</w:t>
      </w:r>
    </w:p>
    <w:p w:rsidR="005C7FFB" w:rsidRDefault="005C7FFB" w:rsidP="005C7FFB">
      <w:r>
        <w:t>2. Два рода электрических зарядов.</w:t>
      </w:r>
    </w:p>
    <w:p w:rsidR="005C7FFB" w:rsidRDefault="005C7FFB" w:rsidP="005C7FFB">
      <w:r>
        <w:t>3. Устройство и действие электроскопа.</w:t>
      </w:r>
    </w:p>
    <w:p w:rsidR="005C7FFB" w:rsidRDefault="005C7FFB" w:rsidP="005C7FFB">
      <w:r>
        <w:t>4. Закон сохранения электрического заряда.</w:t>
      </w:r>
    </w:p>
    <w:p w:rsidR="005C7FFB" w:rsidRDefault="005C7FFB" w:rsidP="005C7FFB">
      <w:r>
        <w:t>5. Проводники и изоляторы.</w:t>
      </w:r>
    </w:p>
    <w:p w:rsidR="005C7FFB" w:rsidRDefault="005C7FFB" w:rsidP="005C7FFB">
      <w:r>
        <w:t>6. Электростатическая индукция.</w:t>
      </w:r>
    </w:p>
    <w:p w:rsidR="005C7FFB" w:rsidRDefault="005C7FFB" w:rsidP="005C7FFB">
      <w:r>
        <w:t>7. Устройство конденсатора.</w:t>
      </w:r>
    </w:p>
    <w:p w:rsidR="005C7FFB" w:rsidRDefault="005C7FFB" w:rsidP="005C7FFB">
      <w:r>
        <w:t>8. Энергия электрического поля конденсатора.</w:t>
      </w:r>
    </w:p>
    <w:p w:rsidR="005C7FFB" w:rsidRDefault="005C7FFB" w:rsidP="005C7FFB">
      <w:r>
        <w:t>9. Источники постоянного тока.</w:t>
      </w:r>
    </w:p>
    <w:p w:rsidR="005C7FFB" w:rsidRDefault="005C7FFB" w:rsidP="005C7FFB">
      <w:r>
        <w:t>10. Измерение силы тока амперметром.</w:t>
      </w:r>
    </w:p>
    <w:p w:rsidR="005C7FFB" w:rsidRDefault="005C7FFB" w:rsidP="005C7FFB">
      <w:r>
        <w:t>11. Измерение напряжения вольтметром.</w:t>
      </w:r>
    </w:p>
    <w:p w:rsidR="005C7FFB" w:rsidRDefault="005C7FFB" w:rsidP="005C7FFB">
      <w:r>
        <w:t>12. Реостат и магазин сопротивлений.</w:t>
      </w:r>
    </w:p>
    <w:p w:rsidR="005C7FFB" w:rsidRDefault="005C7FFB" w:rsidP="005C7FFB">
      <w:r>
        <w:t>13. Свойства полупроводников.</w:t>
      </w:r>
    </w:p>
    <w:p w:rsidR="005C7FFB" w:rsidRDefault="005C7FFB" w:rsidP="005C7FFB">
      <w:pPr>
        <w:rPr>
          <w:i/>
        </w:rPr>
      </w:pPr>
      <w:r>
        <w:rPr>
          <w:i/>
        </w:rPr>
        <w:t>Лабораторные работы и опыты:</w:t>
      </w:r>
    </w:p>
    <w:p w:rsidR="005C7FFB" w:rsidRDefault="005C7FFB" w:rsidP="005C7FFB">
      <w:r>
        <w:t>1. Опыты по наблюдению электризации тел при соприкосновении.</w:t>
      </w:r>
    </w:p>
    <w:p w:rsidR="005C7FFB" w:rsidRDefault="005C7FFB" w:rsidP="005C7FFB">
      <w:r>
        <w:t>2. Проводники и диэлектрики в электрическом поле.</w:t>
      </w:r>
    </w:p>
    <w:p w:rsidR="005C7FFB" w:rsidRDefault="005C7FFB" w:rsidP="005C7FFB">
      <w:r>
        <w:t>3. Сборка и испытание электрической цепи постоянного тока.</w:t>
      </w:r>
    </w:p>
    <w:p w:rsidR="005C7FFB" w:rsidRDefault="005C7FFB" w:rsidP="005C7FFB">
      <w:r>
        <w:t>4. Изготовление и испытание гальванического элемента.</w:t>
      </w:r>
    </w:p>
    <w:p w:rsidR="005C7FFB" w:rsidRDefault="005C7FFB" w:rsidP="005C7FFB">
      <w:r>
        <w:t>5. Измерение силы электрического тока.</w:t>
      </w:r>
    </w:p>
    <w:p w:rsidR="005C7FFB" w:rsidRDefault="005C7FFB" w:rsidP="005C7FFB">
      <w:r>
        <w:t>6. Измерение электрического напряжения.</w:t>
      </w:r>
    </w:p>
    <w:p w:rsidR="005C7FFB" w:rsidRDefault="005C7FFB" w:rsidP="005C7FFB">
      <w:r>
        <w:t>7. Исследование зависимости силы тока в проводнике от напряжения.</w:t>
      </w:r>
    </w:p>
    <w:p w:rsidR="005C7FFB" w:rsidRDefault="005C7FFB" w:rsidP="005C7FFB">
      <w:r>
        <w:t>8. Исследование зависимости электрического сопротивления проводника от его длины, площади поперечного сечения и материала.</w:t>
      </w:r>
    </w:p>
    <w:p w:rsidR="005C7FFB" w:rsidRDefault="005C7FFB" w:rsidP="005C7FFB">
      <w:r>
        <w:t>9. Измерение электрического сопротивления проводника.</w:t>
      </w:r>
    </w:p>
    <w:p w:rsidR="005C7FFB" w:rsidRDefault="005C7FFB" w:rsidP="005C7FFB">
      <w:r>
        <w:t>10. Изучение последовательного соединения проводников.</w:t>
      </w:r>
    </w:p>
    <w:p w:rsidR="005C7FFB" w:rsidRDefault="005C7FFB" w:rsidP="005C7FFB">
      <w:r>
        <w:t>11. Изучение параллельного соединения проводников.</w:t>
      </w:r>
    </w:p>
    <w:p w:rsidR="005C7FFB" w:rsidRDefault="005C7FFB" w:rsidP="005C7FFB">
      <w:r>
        <w:t>12.Измерение мощности электрического тока.</w:t>
      </w:r>
    </w:p>
    <w:p w:rsidR="005C7FFB" w:rsidRDefault="005C7FFB" w:rsidP="005C7FFB">
      <w:r>
        <w:t>13. Изучение работы полупроводникового диода.</w:t>
      </w:r>
    </w:p>
    <w:p w:rsidR="005C7FFB" w:rsidRDefault="005C7FFB" w:rsidP="005C7FFB"/>
    <w:p w:rsidR="005C7FFB" w:rsidRDefault="005C7FFB" w:rsidP="005C7FFB">
      <w:r>
        <w:rPr>
          <w:b/>
        </w:rPr>
        <w:t xml:space="preserve">Магнитные явления. </w:t>
      </w:r>
      <w:r>
        <w:t>Постоянные магниты. Взаимодействие магнитов. Магнитное поле. Магнитное поле тока. Действие магнитного поля на проводник с током. Электродвигатель постоянного тока. Электромагнитная индукция. Электрогенератор. Трансформатор.</w:t>
      </w:r>
    </w:p>
    <w:p w:rsidR="005C7FFB" w:rsidRDefault="005C7FFB" w:rsidP="005C7FFB">
      <w:pPr>
        <w:rPr>
          <w:i/>
        </w:rPr>
      </w:pPr>
      <w:r>
        <w:rPr>
          <w:i/>
        </w:rPr>
        <w:t>Демонстрации:</w:t>
      </w:r>
    </w:p>
    <w:p w:rsidR="005C7FFB" w:rsidRDefault="005C7FFB" w:rsidP="005C7FFB">
      <w:r>
        <w:t>1. Опыт Эрстеда.</w:t>
      </w:r>
    </w:p>
    <w:p w:rsidR="005C7FFB" w:rsidRDefault="005C7FFB" w:rsidP="005C7FFB">
      <w:r>
        <w:t>2. Магнитное поле тока.</w:t>
      </w:r>
    </w:p>
    <w:p w:rsidR="005C7FFB" w:rsidRDefault="005C7FFB" w:rsidP="005C7FFB">
      <w:r>
        <w:t>3. Действие магнитного поля на проводник с током.</w:t>
      </w:r>
    </w:p>
    <w:p w:rsidR="005C7FFB" w:rsidRDefault="005C7FFB" w:rsidP="005C7FFB">
      <w:r>
        <w:t>4. Устройство электродвигателя.</w:t>
      </w:r>
    </w:p>
    <w:p w:rsidR="005C7FFB" w:rsidRDefault="005C7FFB" w:rsidP="005C7FFB">
      <w:r>
        <w:t>5. Электромагнитная индукция.</w:t>
      </w:r>
    </w:p>
    <w:p w:rsidR="005C7FFB" w:rsidRDefault="005C7FFB" w:rsidP="005C7FFB">
      <w:r>
        <w:t>6. Правило Ленца.</w:t>
      </w:r>
    </w:p>
    <w:p w:rsidR="005C7FFB" w:rsidRDefault="005C7FFB" w:rsidP="005C7FFB">
      <w:r>
        <w:t>7. Устройство генератора постоянного тока.</w:t>
      </w:r>
    </w:p>
    <w:p w:rsidR="005C7FFB" w:rsidRDefault="005C7FFB" w:rsidP="005C7FFB">
      <w:r>
        <w:t>8. Устройство генератора переменного тока.</w:t>
      </w:r>
    </w:p>
    <w:p w:rsidR="005C7FFB" w:rsidRDefault="005C7FFB" w:rsidP="005C7FFB">
      <w:r>
        <w:t>9. Устройство трансформатора.</w:t>
      </w:r>
    </w:p>
    <w:p w:rsidR="005C7FFB" w:rsidRDefault="005C7FFB" w:rsidP="005C7FFB">
      <w:pPr>
        <w:rPr>
          <w:i/>
        </w:rPr>
      </w:pPr>
      <w:r>
        <w:rPr>
          <w:i/>
        </w:rPr>
        <w:t>Лабораторные работы и опыты:</w:t>
      </w:r>
    </w:p>
    <w:p w:rsidR="005C7FFB" w:rsidRDefault="005C7FFB" w:rsidP="005C7FFB">
      <w:r>
        <w:t>1. Исследование явления магнитного взаимодействия тел.</w:t>
      </w:r>
    </w:p>
    <w:p w:rsidR="005C7FFB" w:rsidRDefault="005C7FFB" w:rsidP="005C7FFB">
      <w:r>
        <w:t>2. Исследование явления намагничивания вещества.</w:t>
      </w:r>
    </w:p>
    <w:p w:rsidR="005C7FFB" w:rsidRDefault="005C7FFB" w:rsidP="005C7FFB">
      <w:r>
        <w:t>3. Исследование действия электрического тока на магнитную стрелку.</w:t>
      </w:r>
    </w:p>
    <w:p w:rsidR="005C7FFB" w:rsidRDefault="005C7FFB" w:rsidP="005C7FFB">
      <w:r>
        <w:t>4. Изучение действия магнитного поля на проводник с током.</w:t>
      </w:r>
    </w:p>
    <w:p w:rsidR="005C7FFB" w:rsidRDefault="005C7FFB" w:rsidP="005C7FFB">
      <w:r>
        <w:t>5. Изучение принципа действия электродвигателя.</w:t>
      </w:r>
    </w:p>
    <w:p w:rsidR="005C7FFB" w:rsidRDefault="005C7FFB" w:rsidP="005C7FFB">
      <w:r>
        <w:t>6. Изучение явления электромагнитной индукции.</w:t>
      </w:r>
    </w:p>
    <w:p w:rsidR="005C7FFB" w:rsidRDefault="005C7FFB" w:rsidP="005C7FFB">
      <w:r>
        <w:t>7. Изучение работы электрогенератора постоянного тока.</w:t>
      </w:r>
    </w:p>
    <w:p w:rsidR="005C7FFB" w:rsidRDefault="005C7FFB" w:rsidP="005C7FFB">
      <w:r>
        <w:t>8. Получение переменного тока вращением катушки в магнитном поле.</w:t>
      </w:r>
    </w:p>
    <w:p w:rsidR="005C7FFB" w:rsidRDefault="005C7FFB" w:rsidP="005C7FFB">
      <w:r>
        <w:rPr>
          <w:i/>
        </w:rPr>
        <w:t>Возможные экскурсии</w:t>
      </w:r>
      <w:r>
        <w:t xml:space="preserve"> – электростанция.</w:t>
      </w:r>
    </w:p>
    <w:p w:rsidR="005C7FFB" w:rsidRDefault="005C7FFB" w:rsidP="005C7FFB"/>
    <w:p w:rsidR="005C7FFB" w:rsidRDefault="005C7FFB" w:rsidP="005C7FFB">
      <w:r>
        <w:rPr>
          <w:b/>
        </w:rPr>
        <w:t xml:space="preserve">Электромагнитные колебания и волны. </w:t>
      </w:r>
      <w:r>
        <w:t>Электромагнитные колебания. Электромагнитные волны. Влияние электромагнитных излучений на живые организмы. Принципы радиосвязи и телевидения. 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5C7FFB" w:rsidRDefault="005C7FFB" w:rsidP="005C7FFB">
      <w:pPr>
        <w:rPr>
          <w:i/>
        </w:rPr>
      </w:pPr>
      <w:r>
        <w:rPr>
          <w:i/>
        </w:rPr>
        <w:t>Демонстрации:</w:t>
      </w:r>
    </w:p>
    <w:p w:rsidR="005C7FFB" w:rsidRDefault="005C7FFB" w:rsidP="005C7FFB">
      <w:r>
        <w:t>1. Свойства электромагнитных волн.</w:t>
      </w:r>
    </w:p>
    <w:p w:rsidR="005C7FFB" w:rsidRDefault="005C7FFB" w:rsidP="005C7FFB">
      <w:r>
        <w:t>2. Принцип действия микрофона и громкоговорителя.</w:t>
      </w:r>
    </w:p>
    <w:p w:rsidR="005C7FFB" w:rsidRDefault="005C7FFB" w:rsidP="005C7FFB">
      <w:r>
        <w:t>3. Принципы радиосвязи.</w:t>
      </w:r>
    </w:p>
    <w:p w:rsidR="005C7FFB" w:rsidRDefault="005C7FFB" w:rsidP="005C7FFB">
      <w:r>
        <w:t>4. Прямолинейное распространение света.</w:t>
      </w:r>
    </w:p>
    <w:p w:rsidR="005C7FFB" w:rsidRDefault="005C7FFB" w:rsidP="005C7FFB">
      <w:r>
        <w:t>5. Отражение света.</w:t>
      </w:r>
    </w:p>
    <w:p w:rsidR="005C7FFB" w:rsidRDefault="005C7FFB" w:rsidP="005C7FFB">
      <w:r>
        <w:t>6. Преломление света.</w:t>
      </w:r>
    </w:p>
    <w:p w:rsidR="005C7FFB" w:rsidRDefault="005C7FFB" w:rsidP="005C7FFB">
      <w:r>
        <w:t>7. Ход лучей в собирающей линзе.</w:t>
      </w:r>
    </w:p>
    <w:p w:rsidR="005C7FFB" w:rsidRDefault="005C7FFB" w:rsidP="005C7FFB">
      <w:r>
        <w:t>8. Ход лучей в рассеивающей линзе.</w:t>
      </w:r>
    </w:p>
    <w:p w:rsidR="005C7FFB" w:rsidRDefault="005C7FFB" w:rsidP="005C7FFB">
      <w:r>
        <w:t>9. Получение изображений с помощью линз.</w:t>
      </w:r>
    </w:p>
    <w:p w:rsidR="005C7FFB" w:rsidRDefault="005C7FFB" w:rsidP="005C7FFB">
      <w:r>
        <w:t>10. Принцип действия проекционного аппарата т фотоаппарата.</w:t>
      </w:r>
    </w:p>
    <w:p w:rsidR="005C7FFB" w:rsidRDefault="005C7FFB" w:rsidP="005C7FFB">
      <w:r>
        <w:t>11. Модель глаза.</w:t>
      </w:r>
    </w:p>
    <w:p w:rsidR="005C7FFB" w:rsidRDefault="005C7FFB" w:rsidP="005C7FFB">
      <w:r>
        <w:t>12. Дисперсия белого света.</w:t>
      </w:r>
    </w:p>
    <w:p w:rsidR="005C7FFB" w:rsidRDefault="005C7FFB" w:rsidP="005C7FFB">
      <w:r>
        <w:t>13. Получение белого света при сложении света разных цветов.</w:t>
      </w:r>
    </w:p>
    <w:p w:rsidR="005C7FFB" w:rsidRDefault="005C7FFB" w:rsidP="005C7FFB">
      <w:r>
        <w:rPr>
          <w:i/>
        </w:rPr>
        <w:t>Лабораторные работы и опыты</w:t>
      </w:r>
      <w:r>
        <w:t>:</w:t>
      </w:r>
    </w:p>
    <w:p w:rsidR="005C7FFB" w:rsidRDefault="005C7FFB" w:rsidP="005C7FFB">
      <w:r>
        <w:t>1. Исследование свойств электромагнитных волн с помощью мобильного телефона.</w:t>
      </w:r>
    </w:p>
    <w:p w:rsidR="005C7FFB" w:rsidRDefault="005C7FFB" w:rsidP="005C7FFB">
      <w:r>
        <w:t>2. Изучение явления распространения света.</w:t>
      </w:r>
    </w:p>
    <w:p w:rsidR="005C7FFB" w:rsidRDefault="005C7FFB" w:rsidP="005C7FFB">
      <w:r>
        <w:t>3. Исследование зависимости угла отражения света от угла падения.</w:t>
      </w:r>
    </w:p>
    <w:p w:rsidR="005C7FFB" w:rsidRDefault="005C7FFB" w:rsidP="005C7FFB">
      <w:r>
        <w:t>4. Изучение свойств изображения в плоском зеркале.</w:t>
      </w:r>
    </w:p>
    <w:p w:rsidR="005C7FFB" w:rsidRDefault="005C7FFB" w:rsidP="005C7FFB">
      <w:r>
        <w:t>5. Измерение фокусного расстояния собирающей линзы.</w:t>
      </w:r>
    </w:p>
    <w:p w:rsidR="005C7FFB" w:rsidRDefault="005C7FFB" w:rsidP="005C7FFB">
      <w:r>
        <w:t>6. Получение изображений с помощью собирающей линзы.</w:t>
      </w:r>
    </w:p>
    <w:p w:rsidR="005C7FFB" w:rsidRDefault="005C7FFB" w:rsidP="005C7FFB">
      <w:r>
        <w:t>7. Наблюдение явления дисперсии света.</w:t>
      </w:r>
    </w:p>
    <w:p w:rsidR="005C7FFB" w:rsidRDefault="005C7FFB" w:rsidP="005C7FFB">
      <w:r>
        <w:rPr>
          <w:i/>
        </w:rPr>
        <w:t>Возможные объекты экскурсий</w:t>
      </w:r>
      <w:r>
        <w:t>: телефонная станция, физиотерапевтический кабинет поликлиники, радиостанция, телецентр, телеграф.</w:t>
      </w:r>
    </w:p>
    <w:p w:rsidR="005C7FFB" w:rsidRDefault="005C7FFB" w:rsidP="005C7FFB"/>
    <w:p w:rsidR="005C7FFB" w:rsidRDefault="005C7FFB" w:rsidP="005C7FFB">
      <w:r>
        <w:rPr>
          <w:b/>
        </w:rPr>
        <w:t xml:space="preserve">Квантовые явления. </w:t>
      </w:r>
      <w: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 Влияние радиоактивных излучений на живые организмы. Экологические проблемы, возникающие при использовании атомных электростанций.</w:t>
      </w:r>
    </w:p>
    <w:p w:rsidR="005C7FFB" w:rsidRDefault="005C7FFB" w:rsidP="005C7FFB">
      <w:pPr>
        <w:rPr>
          <w:i/>
        </w:rPr>
      </w:pPr>
      <w:r>
        <w:rPr>
          <w:i/>
        </w:rPr>
        <w:t>Демонстрации:</w:t>
      </w:r>
    </w:p>
    <w:p w:rsidR="005C7FFB" w:rsidRDefault="005C7FFB" w:rsidP="005C7FFB">
      <w:r>
        <w:t>1. Наблюдение треков альфа-частиц в камере Вильсона.</w:t>
      </w:r>
    </w:p>
    <w:p w:rsidR="005C7FFB" w:rsidRDefault="005C7FFB" w:rsidP="005C7FFB">
      <w:r>
        <w:t>2. Устройство и принцип действия счетчика ионизирующих частиц.</w:t>
      </w:r>
    </w:p>
    <w:p w:rsidR="005C7FFB" w:rsidRDefault="005C7FFB" w:rsidP="005C7FFB">
      <w:r>
        <w:t>3. Дозиметр.</w:t>
      </w:r>
    </w:p>
    <w:p w:rsidR="005C7FFB" w:rsidRDefault="005C7FFB" w:rsidP="005C7FFB">
      <w:pPr>
        <w:rPr>
          <w:i/>
        </w:rPr>
      </w:pPr>
      <w:r>
        <w:rPr>
          <w:i/>
        </w:rPr>
        <w:t>Лабораторные работы и опыты:</w:t>
      </w:r>
    </w:p>
    <w:p w:rsidR="005C7FFB" w:rsidRDefault="005C7FFB" w:rsidP="005C7FFB">
      <w:r>
        <w:t>1. Измерение элементарного электрического заряда.</w:t>
      </w:r>
    </w:p>
    <w:p w:rsidR="005C7FFB" w:rsidRDefault="005C7FFB" w:rsidP="005C7FFB">
      <w:r>
        <w:t>2. Наблюдение линейчатых спектров излучения.</w:t>
      </w:r>
    </w:p>
    <w:p w:rsidR="005C7FFB" w:rsidRDefault="005C7FFB" w:rsidP="005C7FFB">
      <w:pPr>
        <w:rPr>
          <w:b/>
        </w:rPr>
      </w:pPr>
    </w:p>
    <w:p w:rsidR="005C7FFB" w:rsidRDefault="005C7FFB" w:rsidP="005C7FFB">
      <w:r>
        <w:rPr>
          <w:b/>
        </w:rPr>
        <w:t>Строение и эволюция Вселенной</w:t>
      </w:r>
      <w:r>
        <w:t xml:space="preserve">. 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w:t>
      </w:r>
    </w:p>
    <w:p w:rsidR="005C7FFB" w:rsidRDefault="005C7FFB" w:rsidP="005C7FFB">
      <w:pPr>
        <w:rPr>
          <w:i/>
        </w:rPr>
      </w:pPr>
      <w:r>
        <w:rPr>
          <w:i/>
        </w:rPr>
        <w:t>Демонстрации:</w:t>
      </w:r>
    </w:p>
    <w:p w:rsidR="005C7FFB" w:rsidRDefault="005C7FFB" w:rsidP="005C7FFB">
      <w:r>
        <w:t>1. Астрономические наблюдения.</w:t>
      </w:r>
    </w:p>
    <w:p w:rsidR="005C7FFB" w:rsidRDefault="005C7FFB" w:rsidP="005C7FFB">
      <w:r>
        <w:t>2. Знакомство с созвездиями и наблюдение суточного вращения звездного неба.</w:t>
      </w:r>
    </w:p>
    <w:p w:rsidR="005C7FFB" w:rsidRDefault="005C7FFB" w:rsidP="005C7FFB">
      <w:r>
        <w:t>3. Наблюдение движения Луны, Солнца и планет относительно звезд.</w:t>
      </w:r>
    </w:p>
    <w:p w:rsidR="005C7FFB" w:rsidRDefault="005C7FFB" w:rsidP="005C7FFB"/>
    <w:p w:rsidR="005C7FFB" w:rsidRDefault="005C7FFB" w:rsidP="005C7FFB">
      <w:r>
        <w:t xml:space="preserve">Резервное время, повторение материала.  </w:t>
      </w:r>
    </w:p>
    <w:p w:rsidR="005C7FFB" w:rsidRDefault="005C7FFB" w:rsidP="005C7FFB">
      <w:r>
        <w:t>Экскурсии - 4 часа (во внеурочное время,  2ч – 7 класс,  2ч – 8 класс).</w:t>
      </w:r>
    </w:p>
    <w:p w:rsidR="005C7FFB" w:rsidRDefault="005C7FFB" w:rsidP="005C7FFB">
      <w:pPr>
        <w:jc w:val="center"/>
        <w:rPr>
          <w:b/>
        </w:rPr>
      </w:pPr>
    </w:p>
    <w:p w:rsidR="005C7FFB" w:rsidRDefault="005C7FFB" w:rsidP="005C7FFB">
      <w:pPr>
        <w:jc w:val="center"/>
        <w:rPr>
          <w:b/>
        </w:rPr>
      </w:pPr>
      <w:r>
        <w:rPr>
          <w:b/>
          <w:lang w:val="en-US"/>
        </w:rPr>
        <w:t>VI</w:t>
      </w:r>
      <w:r>
        <w:rPr>
          <w:b/>
        </w:rPr>
        <w:t>. Тематическое планирование и виды учебной деятельности учащихся по учебному предмету «Физика».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2487"/>
        <w:gridCol w:w="1932"/>
        <w:gridCol w:w="139"/>
        <w:gridCol w:w="139"/>
        <w:gridCol w:w="746"/>
        <w:gridCol w:w="221"/>
        <w:gridCol w:w="1381"/>
        <w:gridCol w:w="1243"/>
        <w:gridCol w:w="4546"/>
      </w:tblGrid>
      <w:tr w:rsidR="005C7FFB" w:rsidRPr="00D93415" w:rsidTr="00DE56D8">
        <w:trPr>
          <w:trHeight w:val="648"/>
        </w:trPr>
        <w:tc>
          <w:tcPr>
            <w:tcW w:w="7537" w:type="dxa"/>
            <w:gridSpan w:val="6"/>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Основное содержание по темам</w:t>
            </w:r>
          </w:p>
        </w:tc>
        <w:tc>
          <w:tcPr>
            <w:tcW w:w="7538" w:type="dxa"/>
            <w:gridSpan w:val="4"/>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Характеристика основных видов деятельности ученика ( на уровне учебных действий)</w:t>
            </w:r>
          </w:p>
        </w:tc>
      </w:tr>
      <w:tr w:rsidR="005C7FFB" w:rsidRPr="00D93415" w:rsidTr="00DE56D8">
        <w:trPr>
          <w:trHeight w:val="352"/>
        </w:trPr>
        <w:tc>
          <w:tcPr>
            <w:tcW w:w="7537" w:type="dxa"/>
            <w:gridSpan w:val="6"/>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pPr>
            <w:r w:rsidRPr="00D93415">
              <w:t>1</w:t>
            </w:r>
          </w:p>
        </w:tc>
        <w:tc>
          <w:tcPr>
            <w:tcW w:w="7538" w:type="dxa"/>
            <w:gridSpan w:val="4"/>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pPr>
            <w:r w:rsidRPr="00D93415">
              <w:t>2</w:t>
            </w:r>
          </w:p>
        </w:tc>
      </w:tr>
      <w:tr w:rsidR="005C7FFB" w:rsidRPr="00D93415" w:rsidTr="00DE56D8">
        <w:trPr>
          <w:trHeight w:val="352"/>
        </w:trPr>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Раздел 1. Физика и физические методы изучения природы (5ч)</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1. Физика и физические методы изучения природы (5 ч)</w:t>
            </w:r>
          </w:p>
        </w:tc>
      </w:tr>
      <w:tr w:rsidR="005C7FFB" w:rsidRPr="00D93415" w:rsidTr="00DE56D8">
        <w:tc>
          <w:tcPr>
            <w:tcW w:w="7763" w:type="dxa"/>
            <w:gridSpan w:val="7"/>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Физические явления. Физика – наука о природе. Физические свойства тел.</w:t>
            </w:r>
          </w:p>
          <w:p w:rsidR="005C7FFB" w:rsidRPr="00D93415" w:rsidRDefault="005C7FFB" w:rsidP="00DE56D8">
            <w:r w:rsidRPr="00D93415">
              <w:t>Физические величины и их измерение. Физические величины. Физические приборы.</w:t>
            </w:r>
          </w:p>
          <w:p w:rsidR="005C7FFB" w:rsidRPr="00D93415" w:rsidRDefault="005C7FFB" w:rsidP="00DE56D8">
            <w:r w:rsidRPr="00D93415">
              <w:t>Измерение длины. Время как характеристика физических процессов. Измерения времени. Международная система единиц. Погрешности измерений. Среднее арифметическое значение.</w:t>
            </w:r>
          </w:p>
          <w:p w:rsidR="005C7FFB" w:rsidRPr="00D93415" w:rsidRDefault="005C7FFB" w:rsidP="00DE56D8">
            <w:r w:rsidRPr="00D93415">
              <w:t>Научный метод познания. Наблюдение, гипотеза и опыт по проверке гипотезы. Физический эксперимент.</w:t>
            </w:r>
          </w:p>
          <w:p w:rsidR="005C7FFB" w:rsidRPr="00D93415" w:rsidRDefault="005C7FFB" w:rsidP="00DE56D8">
            <w:r w:rsidRPr="00D93415">
              <w:t>Физические методы изучения природы.</w:t>
            </w:r>
          </w:p>
          <w:p w:rsidR="005C7FFB" w:rsidRPr="00D93415" w:rsidRDefault="005C7FFB" w:rsidP="00DE56D8">
            <w:r w:rsidRPr="00D93415">
              <w:t>Моделирование явлений и объектов природы. Научные гипотезы. Физические законы. физическая картина мира. Наука и техника. Физика и техника.</w:t>
            </w:r>
          </w:p>
        </w:tc>
        <w:tc>
          <w:tcPr>
            <w:tcW w:w="7312" w:type="dxa"/>
            <w:gridSpan w:val="3"/>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rPr>
                <w:b/>
              </w:rPr>
              <w:t>Наблюдать и описывать</w:t>
            </w:r>
            <w:r w:rsidRPr="00D93415">
              <w:t xml:space="preserve"> физические явления.</w:t>
            </w:r>
          </w:p>
          <w:p w:rsidR="005C7FFB" w:rsidRPr="00D93415" w:rsidRDefault="005C7FFB" w:rsidP="00DE56D8">
            <w:r w:rsidRPr="00D93415">
              <w:rPr>
                <w:b/>
              </w:rPr>
              <w:t>Участвовать</w:t>
            </w:r>
            <w:r w:rsidRPr="00D93415">
              <w:t xml:space="preserve"> в обсуждении явлений падения тел на землю.</w:t>
            </w:r>
          </w:p>
          <w:p w:rsidR="005C7FFB" w:rsidRPr="00D93415" w:rsidRDefault="005C7FFB" w:rsidP="00DE56D8">
            <w:r w:rsidRPr="00D93415">
              <w:t>Высказывать предположения – гипотезы.</w:t>
            </w:r>
          </w:p>
          <w:p w:rsidR="005C7FFB" w:rsidRPr="00D93415" w:rsidRDefault="005C7FFB" w:rsidP="00DE56D8">
            <w:r w:rsidRPr="00D93415">
              <w:t>Измерять расстояния и промежутки времени.</w:t>
            </w:r>
          </w:p>
          <w:p w:rsidR="005C7FFB" w:rsidRPr="00D93415" w:rsidRDefault="005C7FFB" w:rsidP="00DE56D8">
            <w:r w:rsidRPr="00D93415">
              <w:rPr>
                <w:b/>
              </w:rPr>
              <w:t>Определять</w:t>
            </w:r>
            <w:r w:rsidRPr="00D93415">
              <w:t xml:space="preserve"> цену деления шкалы прибора.</w:t>
            </w:r>
          </w:p>
          <w:p w:rsidR="005C7FFB" w:rsidRPr="00D93415" w:rsidRDefault="005C7FFB" w:rsidP="00DE56D8"/>
          <w:p w:rsidR="005C7FFB" w:rsidRPr="00D93415" w:rsidRDefault="005C7FFB" w:rsidP="00DE56D8">
            <w:r w:rsidRPr="00D93415">
              <w:t>У</w:t>
            </w:r>
            <w:r w:rsidRPr="00D93415">
              <w:rPr>
                <w:b/>
              </w:rPr>
              <w:t>частвовать</w:t>
            </w:r>
            <w:r w:rsidRPr="00D93415">
              <w:t xml:space="preserve"> в диспуте на тему «Возникновение и развитие науки о природе».</w:t>
            </w:r>
          </w:p>
          <w:p w:rsidR="005C7FFB" w:rsidRPr="00D93415" w:rsidRDefault="005C7FFB" w:rsidP="00DE56D8">
            <w:r w:rsidRPr="00D93415">
              <w:rPr>
                <w:b/>
              </w:rPr>
              <w:t>Участвовать</w:t>
            </w:r>
            <w:r w:rsidRPr="00D93415">
              <w:t xml:space="preserve"> в диспуте на тему»Физическая картина мира и альтернативный взгляд на мир».</w:t>
            </w:r>
          </w:p>
          <w:p w:rsidR="005C7FFB" w:rsidRPr="00D93415" w:rsidRDefault="005C7FFB" w:rsidP="00DE56D8"/>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Раздел 2. Механические явления ( 70 ч)</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2. Кинематика 9 20 ч)</w:t>
            </w:r>
          </w:p>
        </w:tc>
      </w:tr>
      <w:tr w:rsidR="005C7FFB" w:rsidRPr="00D93415" w:rsidTr="00DE56D8">
        <w:tc>
          <w:tcPr>
            <w:tcW w:w="6771" w:type="dxa"/>
            <w:gridSpan w:val="5"/>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Механическое движение. Описание механического движения тел. Система отсчета. Траектория движения и путь. Скорость – векторная величина. Модуль векторной величины. Методы исследования механического движения. Методы измерения скорости.</w:t>
            </w:r>
          </w:p>
          <w:p w:rsidR="005C7FFB" w:rsidRPr="00D93415" w:rsidRDefault="005C7FFB" w:rsidP="00DE56D8">
            <w:r w:rsidRPr="00D93415">
              <w:t>Равномерное прямолинейное движение. Графика зависимости модуля скорости и пути равномерного движения от времени.</w:t>
            </w:r>
          </w:p>
          <w:p w:rsidR="005C7FFB" w:rsidRPr="00D93415" w:rsidRDefault="005C7FFB" w:rsidP="00DE56D8">
            <w:r w:rsidRPr="00D93415">
              <w:t>Неравномерное движение. Мгновенная скорость. Ускорение. Равноускоренное движение. Свободное падение. Зависимость модуля скорости и пути равноускоренного движения от времени.</w:t>
            </w:r>
          </w:p>
          <w:p w:rsidR="005C7FFB" w:rsidRPr="00D93415" w:rsidRDefault="005C7FFB" w:rsidP="00DE56D8">
            <w:r w:rsidRPr="00D93415">
              <w:t>Графики зависимости модуля скорости и пути равноускоренного движения от времени.</w:t>
            </w:r>
          </w:p>
          <w:p w:rsidR="005C7FFB" w:rsidRPr="00D93415" w:rsidRDefault="005C7FFB" w:rsidP="00DE56D8">
            <w:r w:rsidRPr="00D93415">
              <w:t>Равномерное движение по окружности.</w:t>
            </w:r>
            <w:r>
              <w:t xml:space="preserve"> Центростремительное ускорение.</w:t>
            </w:r>
          </w:p>
        </w:tc>
        <w:tc>
          <w:tcPr>
            <w:tcW w:w="8304" w:type="dxa"/>
            <w:gridSpan w:val="5"/>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rPr>
                <w:b/>
              </w:rPr>
              <w:t>Рассчитывать</w:t>
            </w:r>
            <w:r w:rsidRPr="00D93415">
              <w:t xml:space="preserve"> путь и скорость тела при равномерном прямолинейном движении.</w:t>
            </w:r>
          </w:p>
          <w:p w:rsidR="005C7FFB" w:rsidRPr="00D93415" w:rsidRDefault="005C7FFB" w:rsidP="00DE56D8">
            <w:r w:rsidRPr="00D93415">
              <w:rPr>
                <w:b/>
              </w:rPr>
              <w:t>Измерять</w:t>
            </w:r>
            <w:r w:rsidRPr="00D93415">
              <w:t xml:space="preserve"> скорость равномерного движения.</w:t>
            </w:r>
          </w:p>
          <w:p w:rsidR="005C7FFB" w:rsidRPr="00D93415" w:rsidRDefault="005C7FFB" w:rsidP="00DE56D8">
            <w:pPr>
              <w:rPr>
                <w:b/>
              </w:rPr>
            </w:pPr>
            <w:r w:rsidRPr="00D93415">
              <w:rPr>
                <w:b/>
              </w:rPr>
              <w:t>Представлять</w:t>
            </w:r>
            <w:r w:rsidRPr="00D93415">
              <w:t xml:space="preserve"> результаты измерений и вычислений в виде таблиц и </w:t>
            </w:r>
            <w:r w:rsidRPr="00D93415">
              <w:rPr>
                <w:b/>
              </w:rPr>
              <w:t>графиков.</w:t>
            </w:r>
          </w:p>
          <w:p w:rsidR="005C7FFB" w:rsidRPr="00D93415" w:rsidRDefault="005C7FFB" w:rsidP="00DE56D8">
            <w:r w:rsidRPr="00D93415">
              <w:rPr>
                <w:b/>
              </w:rPr>
              <w:t>Определять</w:t>
            </w:r>
            <w:r w:rsidRPr="00D93415">
              <w:t xml:space="preserve"> путь, пройденный за данный промежуток времени, и скорость тела по графику зависимости пути равномерного движения от времени.</w:t>
            </w:r>
          </w:p>
          <w:p w:rsidR="005C7FFB" w:rsidRPr="00D93415" w:rsidRDefault="005C7FFB" w:rsidP="00DE56D8">
            <w:r w:rsidRPr="00D93415">
              <w:rPr>
                <w:b/>
              </w:rPr>
              <w:t>Рассчитыват</w:t>
            </w:r>
            <w:r w:rsidRPr="00D93415">
              <w:t>ь путь и скорость при равноускоренном прямолинейном движении тела.</w:t>
            </w:r>
          </w:p>
          <w:p w:rsidR="005C7FFB" w:rsidRPr="00D93415" w:rsidRDefault="005C7FFB" w:rsidP="00DE56D8">
            <w:r w:rsidRPr="00D93415">
              <w:rPr>
                <w:b/>
              </w:rPr>
              <w:t>Измерять</w:t>
            </w:r>
            <w:r w:rsidRPr="00D93415">
              <w:t xml:space="preserve"> ускорение свободного падения.</w:t>
            </w:r>
          </w:p>
          <w:p w:rsidR="005C7FFB" w:rsidRPr="00D93415" w:rsidRDefault="005C7FFB" w:rsidP="00DE56D8">
            <w:r w:rsidRPr="00D93415">
              <w:t>Определять пройденный путь и ускорение движения тела по графику зависимости скорости равноускоренного прямолинейного движения тела от времени.</w:t>
            </w:r>
          </w:p>
          <w:p w:rsidR="005C7FFB" w:rsidRPr="00D93415" w:rsidRDefault="005C7FFB" w:rsidP="00DE56D8">
            <w:r w:rsidRPr="00D93415">
              <w:rPr>
                <w:b/>
              </w:rPr>
              <w:t>Измерять</w:t>
            </w:r>
            <w:r w:rsidRPr="00D93415">
              <w:t xml:space="preserve"> центростремительное ускорение при движении тела по окружности с постоянной по модулю скоростью.</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3. Динамика ( 30 ч)</w:t>
            </w:r>
          </w:p>
        </w:tc>
      </w:tr>
      <w:tr w:rsidR="005C7FFB" w:rsidRPr="00D93415" w:rsidTr="00DE56D8">
        <w:trPr>
          <w:trHeight w:val="4735"/>
        </w:trPr>
        <w:tc>
          <w:tcPr>
            <w:tcW w:w="7537" w:type="dxa"/>
            <w:gridSpan w:val="6"/>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Явление инерции. Инертность тел. Первый закон Ньютона.</w:t>
            </w:r>
          </w:p>
          <w:p w:rsidR="005C7FFB" w:rsidRPr="00D93415" w:rsidRDefault="005C7FFB" w:rsidP="00DE56D8">
            <w:r w:rsidRPr="00D93415">
              <w:t>Масса. Масса – мера инертности и мера способности тела к гравитационному взаимодействию.</w:t>
            </w:r>
          </w:p>
          <w:p w:rsidR="005C7FFB" w:rsidRPr="00D93415" w:rsidRDefault="005C7FFB" w:rsidP="00DE56D8">
            <w:r w:rsidRPr="00D93415">
              <w:t>Методы измерения массы тел. Килограмм. Плотность вещества. Методы измерения плотности.</w:t>
            </w:r>
          </w:p>
          <w:p w:rsidR="005C7FFB" w:rsidRPr="00D93415" w:rsidRDefault="005C7FFB" w:rsidP="00DE56D8">
            <w:r w:rsidRPr="00D93415">
              <w:t>Законы механического взаимодействия тел. Результат взаимодействия тел – изменение скорости тела при деформации тела.</w:t>
            </w:r>
          </w:p>
          <w:p w:rsidR="005C7FFB" w:rsidRPr="00D93415" w:rsidRDefault="005C7FFB" w:rsidP="00DE56D8">
            <w:r w:rsidRPr="00D93415">
              <w:t>Сила как мера взаимодействия тел. Сила – векторная величина.</w:t>
            </w:r>
          </w:p>
          <w:p w:rsidR="005C7FFB" w:rsidRPr="00D93415" w:rsidRDefault="005C7FFB" w:rsidP="00DE56D8">
            <w:r w:rsidRPr="00D93415">
              <w:t>Единица силы – ньютон. Измерение силы по деформации пружины. Сила упругости. Правило сложения сил.</w:t>
            </w:r>
          </w:p>
          <w:p w:rsidR="005C7FFB" w:rsidRPr="00D93415" w:rsidRDefault="005C7FFB" w:rsidP="00DE56D8">
            <w:r w:rsidRPr="00D93415">
              <w:t>Второй закон Ньютона. Третий закон Ньютона.</w:t>
            </w:r>
          </w:p>
          <w:p w:rsidR="005C7FFB" w:rsidRPr="00D93415" w:rsidRDefault="005C7FFB" w:rsidP="00DE56D8">
            <w:r w:rsidRPr="00D93415">
              <w:t>Сила трения. Сила тяжести.</w:t>
            </w:r>
          </w:p>
          <w:p w:rsidR="005C7FFB" w:rsidRPr="00D93415" w:rsidRDefault="005C7FFB" w:rsidP="00DE56D8">
            <w:r w:rsidRPr="00D93415">
              <w:t>Закон всемирного тяготения.</w:t>
            </w:r>
          </w:p>
          <w:p w:rsidR="005C7FFB" w:rsidRPr="00D93415" w:rsidRDefault="005C7FFB" w:rsidP="00DE56D8">
            <w:r w:rsidRPr="00D93415">
              <w:t>Равновесие тел.</w:t>
            </w:r>
          </w:p>
          <w:p w:rsidR="005C7FFB" w:rsidRPr="00D93415" w:rsidRDefault="005C7FFB" w:rsidP="00DE56D8">
            <w:r w:rsidRPr="00D93415">
              <w:t>Момент силы. Условия равновесия рычага. Центр тяжести тела. Условия равновесия тел.</w:t>
            </w:r>
          </w:p>
          <w:p w:rsidR="005C7FFB" w:rsidRPr="00D93415" w:rsidRDefault="005C7FFB" w:rsidP="00DE56D8">
            <w:r w:rsidRPr="00D93415">
              <w:t>Давление. Атмосферное давление. Методы измерения давления.</w:t>
            </w:r>
          </w:p>
          <w:p w:rsidR="005C7FFB" w:rsidRPr="00D93415" w:rsidRDefault="005C7FFB" w:rsidP="00DE56D8">
            <w:r w:rsidRPr="00D93415">
              <w:t>Закон Паскаля. Гидравлические машины.</w:t>
            </w:r>
          </w:p>
          <w:p w:rsidR="005C7FFB" w:rsidRPr="00D93415" w:rsidRDefault="005C7FFB" w:rsidP="00DE56D8">
            <w:r w:rsidRPr="00D93415">
              <w:t xml:space="preserve">Закон </w:t>
            </w:r>
            <w:r>
              <w:t>Архимеда. Условия плавания тел.</w:t>
            </w:r>
          </w:p>
        </w:tc>
        <w:tc>
          <w:tcPr>
            <w:tcW w:w="7538" w:type="dxa"/>
            <w:gridSpan w:val="4"/>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rPr>
                <w:b/>
              </w:rPr>
              <w:t>Измерять</w:t>
            </w:r>
            <w:r w:rsidRPr="00D93415">
              <w:t xml:space="preserve"> массу тела.</w:t>
            </w:r>
          </w:p>
          <w:p w:rsidR="005C7FFB" w:rsidRPr="00D93415" w:rsidRDefault="005C7FFB" w:rsidP="00DE56D8">
            <w:r w:rsidRPr="00D93415">
              <w:rPr>
                <w:b/>
              </w:rPr>
              <w:t>Измерять</w:t>
            </w:r>
            <w:r w:rsidRPr="00D93415">
              <w:t xml:space="preserve"> плотность.</w:t>
            </w:r>
          </w:p>
          <w:p w:rsidR="005C7FFB" w:rsidRPr="00D93415" w:rsidRDefault="005C7FFB" w:rsidP="00DE56D8"/>
          <w:p w:rsidR="005C7FFB" w:rsidRPr="00D93415" w:rsidRDefault="005C7FFB" w:rsidP="00DE56D8">
            <w:r w:rsidRPr="00D93415">
              <w:rPr>
                <w:b/>
              </w:rPr>
              <w:t>Вычислять</w:t>
            </w:r>
            <w:r w:rsidRPr="00D93415">
              <w:t xml:space="preserve"> ускорение тела, силы действующей на тело, или массу на основе второго закона Ньютона.</w:t>
            </w:r>
          </w:p>
          <w:p w:rsidR="005C7FFB" w:rsidRPr="00D93415" w:rsidRDefault="005C7FFB" w:rsidP="00DE56D8">
            <w:r w:rsidRPr="00D93415">
              <w:rPr>
                <w:b/>
              </w:rPr>
              <w:t>Исследовать</w:t>
            </w:r>
            <w:r w:rsidRPr="00D93415">
              <w:t xml:space="preserve"> зависимость удлинения стальной пружины от приложенной силы.</w:t>
            </w:r>
          </w:p>
          <w:p w:rsidR="005C7FFB" w:rsidRPr="00D93415" w:rsidRDefault="005C7FFB" w:rsidP="00DE56D8">
            <w:r w:rsidRPr="00D93415">
              <w:rPr>
                <w:b/>
              </w:rPr>
              <w:t>Экспериментально находить</w:t>
            </w:r>
            <w:r w:rsidRPr="00D93415">
              <w:t xml:space="preserve"> равнодействующую двух сил.</w:t>
            </w:r>
          </w:p>
          <w:p w:rsidR="005C7FFB" w:rsidRPr="00D93415" w:rsidRDefault="005C7FFB" w:rsidP="00DE56D8">
            <w:r w:rsidRPr="00D93415">
              <w:rPr>
                <w:b/>
              </w:rPr>
              <w:t>Исследовать</w:t>
            </w:r>
            <w:r w:rsidRPr="00D93415">
              <w:t xml:space="preserve"> зависимость силы трения скольжения от площади соприкосновения тел и силы нормального давления.</w:t>
            </w:r>
          </w:p>
          <w:p w:rsidR="005C7FFB" w:rsidRPr="00D93415" w:rsidRDefault="005C7FFB" w:rsidP="00DE56D8">
            <w:r w:rsidRPr="00D93415">
              <w:rPr>
                <w:b/>
              </w:rPr>
              <w:t>Измерять</w:t>
            </w:r>
            <w:r w:rsidRPr="00D93415">
              <w:t xml:space="preserve"> силу взаимодействия двух тел.</w:t>
            </w:r>
          </w:p>
          <w:p w:rsidR="005C7FFB" w:rsidRPr="00D93415" w:rsidRDefault="005C7FFB" w:rsidP="00DE56D8">
            <w:r w:rsidRPr="00D93415">
              <w:rPr>
                <w:b/>
              </w:rPr>
              <w:t>Измерять</w:t>
            </w:r>
            <w:r w:rsidRPr="00D93415">
              <w:t xml:space="preserve"> силу всемирного тяготения.</w:t>
            </w:r>
          </w:p>
          <w:p w:rsidR="005C7FFB" w:rsidRPr="00D93415" w:rsidRDefault="005C7FFB" w:rsidP="00DE56D8">
            <w:r w:rsidRPr="00D93415">
              <w:rPr>
                <w:b/>
              </w:rPr>
              <w:t>Исследовать</w:t>
            </w:r>
            <w:r w:rsidRPr="00D93415">
              <w:t xml:space="preserve"> условия равновесия рычага.</w:t>
            </w:r>
          </w:p>
          <w:p w:rsidR="005C7FFB" w:rsidRPr="00D93415" w:rsidRDefault="005C7FFB" w:rsidP="00DE56D8">
            <w:r w:rsidRPr="00D93415">
              <w:rPr>
                <w:b/>
              </w:rPr>
              <w:t>Экспериментально находить</w:t>
            </w:r>
            <w:r w:rsidRPr="00D93415">
              <w:t xml:space="preserve"> центр тяжести плоского тела.</w:t>
            </w:r>
          </w:p>
          <w:p w:rsidR="005C7FFB" w:rsidRPr="00D93415" w:rsidRDefault="005C7FFB" w:rsidP="00DE56D8">
            <w:r w:rsidRPr="00D93415">
              <w:rPr>
                <w:b/>
              </w:rPr>
              <w:t>Обнаруживать</w:t>
            </w:r>
            <w:r w:rsidRPr="00D93415">
              <w:t xml:space="preserve"> существование атмосферного давления.</w:t>
            </w:r>
          </w:p>
          <w:p w:rsidR="005C7FFB" w:rsidRPr="00D93415" w:rsidRDefault="005C7FFB" w:rsidP="00DE56D8">
            <w:r w:rsidRPr="00D93415">
              <w:rPr>
                <w:b/>
              </w:rPr>
              <w:t>Объяснять</w:t>
            </w:r>
            <w:r w:rsidRPr="00D93415">
              <w:t xml:space="preserve"> причины плавания тел.</w:t>
            </w:r>
          </w:p>
          <w:p w:rsidR="005C7FFB" w:rsidRPr="00D93415" w:rsidRDefault="005C7FFB" w:rsidP="00DE56D8">
            <w:r w:rsidRPr="00D93415">
              <w:rPr>
                <w:b/>
              </w:rPr>
              <w:t>Измерять</w:t>
            </w:r>
            <w:r w:rsidRPr="00D93415">
              <w:t xml:space="preserve"> силу Архимеда.</w:t>
            </w:r>
          </w:p>
          <w:p w:rsidR="005C7FFB" w:rsidRPr="00D93415" w:rsidRDefault="005C7FFB" w:rsidP="00DE56D8">
            <w:r w:rsidRPr="00D93415">
              <w:rPr>
                <w:b/>
              </w:rPr>
              <w:t>Исследовать</w:t>
            </w:r>
            <w:r w:rsidRPr="00D93415">
              <w:t xml:space="preserve"> условия плавания тел.</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4. Законы сохранения импульса и механической энергии.</w:t>
            </w:r>
          </w:p>
        </w:tc>
      </w:tr>
      <w:tr w:rsidR="005C7FFB" w:rsidRPr="00D93415" w:rsidTr="00DE56D8">
        <w:tc>
          <w:tcPr>
            <w:tcW w:w="4503" w:type="dxa"/>
            <w:gridSpan w:val="2"/>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Импульс. Закон сохранения импульса. Реактивное движение.</w:t>
            </w:r>
          </w:p>
          <w:p w:rsidR="005C7FFB" w:rsidRPr="00D93415" w:rsidRDefault="005C7FFB" w:rsidP="00DE56D8"/>
          <w:p w:rsidR="005C7FFB" w:rsidRPr="00D93415" w:rsidRDefault="005C7FFB" w:rsidP="00DE56D8">
            <w:r w:rsidRPr="00D93415">
              <w:t>Энергия. Кинетическая энергия. Потенциальная энергия. Работа как мера изменения энергии. Мощность. Простые механизмы. коэффициент полезного действия. Методы измерения работы и мощности.</w:t>
            </w:r>
          </w:p>
          <w:p w:rsidR="005C7FFB" w:rsidRPr="00D93415" w:rsidRDefault="005C7FFB" w:rsidP="00DE56D8">
            <w:r w:rsidRPr="00D93415">
              <w:t>Кинетическая энергия. Потенциальная энергия взаимодействующих тел. Закон сохранения механической энергии.</w:t>
            </w:r>
          </w:p>
        </w:tc>
        <w:tc>
          <w:tcPr>
            <w:tcW w:w="10572" w:type="dxa"/>
            <w:gridSpan w:val="8"/>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rPr>
                <w:b/>
              </w:rPr>
              <w:t>Измерять</w:t>
            </w:r>
            <w:r w:rsidRPr="00D93415">
              <w:t xml:space="preserve"> скорость истечения струи газа из модели ракеты.</w:t>
            </w:r>
          </w:p>
          <w:p w:rsidR="005C7FFB" w:rsidRPr="00D93415" w:rsidRDefault="005C7FFB" w:rsidP="00DE56D8">
            <w:r w:rsidRPr="00D93415">
              <w:t>Применять закон сохранения импульса для расчета результатов взаимодействия тел.</w:t>
            </w:r>
          </w:p>
          <w:p w:rsidR="005C7FFB" w:rsidRPr="00D93415" w:rsidRDefault="005C7FFB" w:rsidP="00DE56D8">
            <w:r w:rsidRPr="00D93415">
              <w:rPr>
                <w:b/>
              </w:rPr>
              <w:t xml:space="preserve">Измерять </w:t>
            </w:r>
            <w:r w:rsidRPr="00D93415">
              <w:t>работу силы.</w:t>
            </w:r>
          </w:p>
          <w:p w:rsidR="005C7FFB" w:rsidRPr="00D93415" w:rsidRDefault="005C7FFB" w:rsidP="00DE56D8">
            <w:r w:rsidRPr="00D93415">
              <w:rPr>
                <w:b/>
              </w:rPr>
              <w:t>Измерять</w:t>
            </w:r>
            <w:r w:rsidRPr="00D93415">
              <w:t xml:space="preserve"> кинетическую энергию тела по длине тормозного пути. </w:t>
            </w:r>
          </w:p>
          <w:p w:rsidR="005C7FFB" w:rsidRPr="00D93415" w:rsidRDefault="005C7FFB" w:rsidP="00DE56D8">
            <w:r w:rsidRPr="00D93415">
              <w:rPr>
                <w:b/>
              </w:rPr>
              <w:t>Измерять</w:t>
            </w:r>
            <w:r w:rsidRPr="00D93415">
              <w:t xml:space="preserve"> энергию упругой деформации пружины.</w:t>
            </w:r>
          </w:p>
          <w:p w:rsidR="005C7FFB" w:rsidRPr="00D93415" w:rsidRDefault="005C7FFB" w:rsidP="00DE56D8">
            <w:r w:rsidRPr="00D93415">
              <w:rPr>
                <w:b/>
              </w:rPr>
              <w:t>Экспериментально сравнивать</w:t>
            </w:r>
            <w:r w:rsidRPr="00D93415">
              <w:t xml:space="preserve"> изменение потенциальной и кинетической энергий тела при движении по наклонной плоскости.</w:t>
            </w:r>
          </w:p>
          <w:p w:rsidR="005C7FFB" w:rsidRPr="00D93415" w:rsidRDefault="005C7FFB" w:rsidP="00DE56D8">
            <w:r w:rsidRPr="00D93415">
              <w:rPr>
                <w:b/>
              </w:rPr>
              <w:t>Применять</w:t>
            </w:r>
            <w:r w:rsidRPr="00D93415">
              <w:t xml:space="preserve"> закон сохранения механической энергии для расчета потенциальной и кинетической энергий тела.</w:t>
            </w:r>
          </w:p>
          <w:p w:rsidR="005C7FFB" w:rsidRPr="00D93415" w:rsidRDefault="005C7FFB" w:rsidP="00DE56D8">
            <w:r w:rsidRPr="00D93415">
              <w:t>Измерять мощность.</w:t>
            </w:r>
          </w:p>
          <w:p w:rsidR="005C7FFB" w:rsidRPr="00D93415" w:rsidRDefault="005C7FFB" w:rsidP="00DE56D8">
            <w:r w:rsidRPr="00D93415">
              <w:rPr>
                <w:b/>
              </w:rPr>
              <w:t>Измерять</w:t>
            </w:r>
            <w:r w:rsidRPr="00D93415">
              <w:t xml:space="preserve"> КПД наклонной плоскости.</w:t>
            </w:r>
          </w:p>
          <w:p w:rsidR="005C7FFB" w:rsidRPr="00D93415" w:rsidRDefault="005C7FFB" w:rsidP="00DE56D8">
            <w:r w:rsidRPr="00D93415">
              <w:rPr>
                <w:b/>
              </w:rPr>
              <w:t>Вычислять</w:t>
            </w:r>
            <w:r>
              <w:t xml:space="preserve"> КПД простых механизмов.</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5. Механические колебания и волны ( 4 ч )</w:t>
            </w:r>
          </w:p>
        </w:tc>
      </w:tr>
      <w:tr w:rsidR="005C7FFB" w:rsidRPr="00D93415" w:rsidTr="00DE56D8">
        <w:tc>
          <w:tcPr>
            <w:tcW w:w="1951" w:type="dxa"/>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Механические колебания. Механические волны. Длина волны. Звук.</w:t>
            </w:r>
          </w:p>
        </w:tc>
        <w:tc>
          <w:tcPr>
            <w:tcW w:w="13124" w:type="dxa"/>
            <w:gridSpan w:val="9"/>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rPr>
                <w:b/>
              </w:rPr>
              <w:t>Объяснять</w:t>
            </w:r>
            <w:r w:rsidRPr="00D93415">
              <w:t xml:space="preserve"> процесс колебаний маятника.</w:t>
            </w:r>
          </w:p>
          <w:p w:rsidR="005C7FFB" w:rsidRPr="00D93415" w:rsidRDefault="005C7FFB" w:rsidP="00DE56D8">
            <w:r w:rsidRPr="00D93415">
              <w:rPr>
                <w:b/>
              </w:rPr>
              <w:t>Исследовать</w:t>
            </w:r>
            <w:r w:rsidRPr="00D93415">
              <w:t xml:space="preserve"> зависимость периода колебаний маятника от его длины и амплитуды колебаний.</w:t>
            </w:r>
          </w:p>
          <w:p w:rsidR="005C7FFB" w:rsidRPr="00D93415" w:rsidRDefault="005C7FFB" w:rsidP="00DE56D8">
            <w:r w:rsidRPr="00D93415">
              <w:rPr>
                <w:b/>
              </w:rPr>
              <w:t xml:space="preserve">Исследовать </w:t>
            </w:r>
            <w:r w:rsidRPr="00D93415">
              <w:t>закономерности колебаний груза на пружине.</w:t>
            </w:r>
          </w:p>
          <w:p w:rsidR="005C7FFB" w:rsidRPr="00D93415" w:rsidRDefault="005C7FFB" w:rsidP="00DE56D8">
            <w:r w:rsidRPr="00D93415">
              <w:rPr>
                <w:b/>
              </w:rPr>
              <w:t>Вычислять</w:t>
            </w:r>
            <w:r w:rsidRPr="00D93415">
              <w:t xml:space="preserve"> длину волны и скорость распространения звуковых волн.</w:t>
            </w:r>
          </w:p>
          <w:p w:rsidR="005C7FFB" w:rsidRPr="00D93415" w:rsidRDefault="005C7FFB" w:rsidP="00DE56D8">
            <w:r w:rsidRPr="00D93415">
              <w:rPr>
                <w:b/>
              </w:rPr>
              <w:t>Экспериментально определять</w:t>
            </w:r>
            <w:r w:rsidRPr="00D93415">
              <w:t xml:space="preserve"> границы частоты слышимых звуковых колебаний.</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Раздел 3. молекулярная физика и термодинамика (26 ч)</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6. строение  и свойства вещества ( 8 ч )</w:t>
            </w:r>
          </w:p>
        </w:tc>
      </w:tr>
      <w:tr w:rsidR="005C7FFB" w:rsidRPr="00D93415" w:rsidTr="00DE56D8">
        <w:tc>
          <w:tcPr>
            <w:tcW w:w="6487" w:type="dxa"/>
            <w:gridSpan w:val="3"/>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Атомное строение вещества. Тепловое движение атомов и молекул. Диффузия. Броуновское движение.</w:t>
            </w:r>
          </w:p>
          <w:p w:rsidR="005C7FFB" w:rsidRPr="00D93415" w:rsidRDefault="005C7FFB" w:rsidP="00DE56D8">
            <w:r w:rsidRPr="00D93415">
              <w:t>Взаимодействие частиц вещества. Строение газов, жидкостей и твердых тел. Агрегатные состояния вещества. Свойства газов. Свойства жидкостей и твердых тел.</w:t>
            </w:r>
          </w:p>
        </w:tc>
        <w:tc>
          <w:tcPr>
            <w:tcW w:w="8588" w:type="dxa"/>
            <w:gridSpan w:val="7"/>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rPr>
                <w:b/>
              </w:rPr>
              <w:t>Наблюдать и объяснять</w:t>
            </w:r>
            <w:r w:rsidRPr="00D93415">
              <w:t xml:space="preserve"> явление диффузии.</w:t>
            </w:r>
          </w:p>
          <w:p w:rsidR="005C7FFB" w:rsidRPr="00D93415" w:rsidRDefault="005C7FFB" w:rsidP="00DE56D8">
            <w:r w:rsidRPr="00D93415">
              <w:rPr>
                <w:b/>
              </w:rPr>
              <w:t>Выполнять опыты</w:t>
            </w:r>
            <w:r w:rsidRPr="00D93415">
              <w:t xml:space="preserve"> по обнаружению действия сил молекулярного притяжения.</w:t>
            </w:r>
          </w:p>
          <w:p w:rsidR="005C7FFB" w:rsidRPr="00D93415" w:rsidRDefault="005C7FFB" w:rsidP="00DE56D8">
            <w:r w:rsidRPr="00D93415">
              <w:rPr>
                <w:b/>
              </w:rPr>
              <w:t>Объяснять</w:t>
            </w:r>
            <w:r w:rsidRPr="00D93415">
              <w:t xml:space="preserve"> свойства газов, жидкостей и твердых тел на основе атомной теории строения вещества.</w:t>
            </w:r>
          </w:p>
          <w:p w:rsidR="005C7FFB" w:rsidRPr="00D93415" w:rsidRDefault="005C7FFB" w:rsidP="00DE56D8">
            <w:r w:rsidRPr="00D93415">
              <w:rPr>
                <w:b/>
              </w:rPr>
              <w:t>Исследовать</w:t>
            </w:r>
            <w:r w:rsidRPr="00D93415">
              <w:t xml:space="preserve"> зависимость объема газа от давления при постоянной температуре.</w:t>
            </w:r>
          </w:p>
          <w:p w:rsidR="005C7FFB" w:rsidRPr="00D93415" w:rsidRDefault="005C7FFB" w:rsidP="00DE56D8">
            <w:r w:rsidRPr="00D93415">
              <w:rPr>
                <w:b/>
              </w:rPr>
              <w:t>Наблюдать</w:t>
            </w:r>
            <w:r w:rsidRPr="00D93415">
              <w:t xml:space="preserve"> процесс образования кристаллов.</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7. Тепловые явления ( 18 ч )</w:t>
            </w:r>
          </w:p>
        </w:tc>
      </w:tr>
      <w:tr w:rsidR="005C7FFB" w:rsidRPr="00D93415" w:rsidTr="00DE56D8">
        <w:tc>
          <w:tcPr>
            <w:tcW w:w="7537" w:type="dxa"/>
            <w:gridSpan w:val="6"/>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Температура. Методы измерения температуры. Связь температуры со скоростью теплового движения частиц. Тепловое равновесие. Внутренняя энергия. Работа и теплопередача как способы изменения внутренней энергии тела.</w:t>
            </w:r>
          </w:p>
          <w:p w:rsidR="005C7FFB" w:rsidRPr="00D93415" w:rsidRDefault="005C7FFB" w:rsidP="00DE56D8">
            <w:r w:rsidRPr="00D93415">
              <w:t>Виды теплопередач: теплопроводность, конвекция, излучение. Количество теплоты. Удельная теплоемкость. Расчет количества теплоты при теплообмене.</w:t>
            </w:r>
          </w:p>
          <w:p w:rsidR="005C7FFB" w:rsidRPr="00D93415" w:rsidRDefault="005C7FFB" w:rsidP="00DE56D8">
            <w:r w:rsidRPr="00D93415">
              <w:t>Превращение вещества. Плавление и кристаллизация. Удельная теплота плавления и парообразования. Испарение и конденсация. Насыщенный пар. Влажность воздуха. Кипение. Зависимость температуры кипения от давления. Удельная теплота сгорания.</w:t>
            </w:r>
          </w:p>
          <w:p w:rsidR="005C7FFB" w:rsidRPr="00D93415" w:rsidRDefault="005C7FFB" w:rsidP="00DE56D8">
            <w:r w:rsidRPr="00D93415">
              <w:t>Закон сохранения энергии в тепловых процессах. Принципы работы тепловых машин. КПД теплового двигателя. Паровая турбина.</w:t>
            </w:r>
          </w:p>
          <w:p w:rsidR="005C7FFB" w:rsidRPr="00D93415" w:rsidRDefault="005C7FFB" w:rsidP="00DE56D8">
            <w:r w:rsidRPr="00D93415">
              <w:t>Двигатель внутреннего сгорания. Реактивный двигаель. Принцип действия холодильника. Экологические проблемы использования тепловых машин.</w:t>
            </w:r>
          </w:p>
        </w:tc>
        <w:tc>
          <w:tcPr>
            <w:tcW w:w="7538" w:type="dxa"/>
            <w:gridSpan w:val="4"/>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rPr>
                <w:b/>
              </w:rPr>
              <w:t>Наблюдать</w:t>
            </w:r>
            <w:r w:rsidRPr="00D93415">
              <w:t xml:space="preserve"> изменение внутренней энергии тела при теплопередаче и работе внешних сил.</w:t>
            </w:r>
          </w:p>
          <w:p w:rsidR="005C7FFB" w:rsidRPr="00D93415" w:rsidRDefault="005C7FFB" w:rsidP="00DE56D8">
            <w:r w:rsidRPr="00D93415">
              <w:rPr>
                <w:b/>
              </w:rPr>
              <w:t>Исследовать</w:t>
            </w:r>
            <w:r w:rsidRPr="00D93415">
              <w:t xml:space="preserve"> явление теплообмена при смешивании холодной и горячей воды.</w:t>
            </w:r>
          </w:p>
          <w:p w:rsidR="005C7FFB" w:rsidRPr="00D93415" w:rsidRDefault="005C7FFB" w:rsidP="00DE56D8">
            <w:r w:rsidRPr="00D93415">
              <w:t>Вычислять количество теплоты и удельную теплоемкость вещества при теплопередаче.</w:t>
            </w:r>
          </w:p>
          <w:p w:rsidR="005C7FFB" w:rsidRPr="00D93415" w:rsidRDefault="005C7FFB" w:rsidP="00DE56D8">
            <w:r w:rsidRPr="00D93415">
              <w:rPr>
                <w:b/>
              </w:rPr>
              <w:t>Измерять</w:t>
            </w:r>
            <w:r w:rsidRPr="00D93415">
              <w:t xml:space="preserve"> удельную теплоемкость вещества.</w:t>
            </w:r>
          </w:p>
          <w:p w:rsidR="005C7FFB" w:rsidRPr="00D93415" w:rsidRDefault="005C7FFB" w:rsidP="00DE56D8">
            <w:r w:rsidRPr="00D93415">
              <w:rPr>
                <w:b/>
              </w:rPr>
              <w:t>Измерять</w:t>
            </w:r>
            <w:r w:rsidRPr="00D93415">
              <w:t xml:space="preserve"> теплоту плавления льда.</w:t>
            </w:r>
          </w:p>
          <w:p w:rsidR="005C7FFB" w:rsidRPr="00D93415" w:rsidRDefault="005C7FFB" w:rsidP="00DE56D8">
            <w:r w:rsidRPr="00D93415">
              <w:rPr>
                <w:b/>
              </w:rPr>
              <w:t>Исследовать</w:t>
            </w:r>
            <w:r w:rsidRPr="00D93415">
              <w:t xml:space="preserve"> тепловые свойства парафина.</w:t>
            </w:r>
          </w:p>
          <w:p w:rsidR="005C7FFB" w:rsidRPr="00D93415" w:rsidRDefault="005C7FFB" w:rsidP="00DE56D8">
            <w:r w:rsidRPr="00D93415">
              <w:rPr>
                <w:b/>
              </w:rPr>
              <w:t>Наблюдать</w:t>
            </w:r>
            <w:r w:rsidRPr="00D93415">
              <w:t xml:space="preserve"> изменение внутренней энергии воды в результате испарения.</w:t>
            </w:r>
          </w:p>
          <w:p w:rsidR="005C7FFB" w:rsidRPr="00D93415" w:rsidRDefault="005C7FFB" w:rsidP="00DE56D8">
            <w:r w:rsidRPr="00D93415">
              <w:rPr>
                <w:b/>
              </w:rPr>
              <w:t>Вычислять</w:t>
            </w:r>
            <w:r w:rsidRPr="00D93415">
              <w:t xml:space="preserve"> количество теплоты в процессах теплопередачи при плавлении и кристаллизации, испарении и конденсации.</w:t>
            </w:r>
          </w:p>
          <w:p w:rsidR="005C7FFB" w:rsidRPr="00D93415" w:rsidRDefault="005C7FFB" w:rsidP="00DE56D8">
            <w:r w:rsidRPr="00D93415">
              <w:rPr>
                <w:b/>
              </w:rPr>
              <w:t>Вычислять</w:t>
            </w:r>
            <w:r w:rsidRPr="00D93415">
              <w:t xml:space="preserve"> удельную теплоту плавления и парообразования вещества.</w:t>
            </w:r>
          </w:p>
          <w:p w:rsidR="005C7FFB" w:rsidRPr="00D93415" w:rsidRDefault="005C7FFB" w:rsidP="00DE56D8">
            <w:r w:rsidRPr="00D93415">
              <w:rPr>
                <w:b/>
              </w:rPr>
              <w:t>Измерять</w:t>
            </w:r>
            <w:r w:rsidRPr="00D93415">
              <w:t xml:space="preserve"> влажность воздуха по точке росы.</w:t>
            </w:r>
          </w:p>
          <w:p w:rsidR="005C7FFB" w:rsidRPr="00D93415" w:rsidRDefault="005C7FFB" w:rsidP="00DE56D8">
            <w:r w:rsidRPr="00D93415">
              <w:rPr>
                <w:b/>
              </w:rPr>
              <w:t>Обсуждать</w:t>
            </w:r>
            <w:r w:rsidRPr="00D93415">
              <w:t xml:space="preserve"> экологические последствия применения двигателей внутреннего сгорания, тепловых и гидроэлектростанций. </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Раздел 4. Электрические и магнитные явления ( 64 ч )</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8. Электрические явления ( 28 ч )</w:t>
            </w:r>
          </w:p>
        </w:tc>
      </w:tr>
      <w:tr w:rsidR="005C7FFB" w:rsidRPr="00D93415" w:rsidTr="00DE56D8">
        <w:tc>
          <w:tcPr>
            <w:tcW w:w="6771" w:type="dxa"/>
            <w:gridSpan w:val="5"/>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 xml:space="preserve">Электризация тел. Два вида электрических зарядов. Взаимодействие зарядов. Закон сохранения электрического заряда. Электрическое поле. Действие электрического поля на электрические заряды. Конденсатор. Энергия электрического поля конденсатора. </w:t>
            </w:r>
          </w:p>
          <w:p w:rsidR="005C7FFB" w:rsidRPr="00D93415" w:rsidRDefault="005C7FFB" w:rsidP="00DE56D8">
            <w:r w:rsidRPr="00D93415">
              <w:t xml:space="preserve"> </w:t>
            </w:r>
          </w:p>
          <w:p w:rsidR="005C7FFB" w:rsidRPr="00D93415" w:rsidRDefault="005C7FFB" w:rsidP="00DE56D8">
            <w:r w:rsidRPr="00D93415">
              <w:t>Постоянный электрический ток. Источники постоянного тока. Действия электрического тока. Сила тока. Электрическое напряжение. Электрическое сопротивление. Проводники, диэлектрики и полупроводники. Электрическая цепь. Закон Ома для участка электрической цепи. Последовательное и параллельное соединения проводников.</w:t>
            </w:r>
          </w:p>
          <w:p w:rsidR="005C7FFB" w:rsidRPr="00D93415" w:rsidRDefault="005C7FFB" w:rsidP="00DE56D8">
            <w:r w:rsidRPr="00D93415">
              <w:t>Работа и мощность электрического тока. Закон Джоуля – Ленца.</w:t>
            </w:r>
          </w:p>
          <w:p w:rsidR="005C7FFB" w:rsidRPr="00D93415" w:rsidRDefault="005C7FFB" w:rsidP="00DE56D8">
            <w:r w:rsidRPr="00D93415">
              <w:t>Полупроводниковые приборы. Правила безопасности при работе с источниками электрического тока.</w:t>
            </w:r>
          </w:p>
        </w:tc>
        <w:tc>
          <w:tcPr>
            <w:tcW w:w="8304" w:type="dxa"/>
            <w:gridSpan w:val="5"/>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rPr>
                <w:b/>
              </w:rPr>
              <w:t>Наблюдать</w:t>
            </w:r>
            <w:r w:rsidRPr="00D93415">
              <w:t xml:space="preserve"> явления электризации тел при соприкосновении.</w:t>
            </w:r>
          </w:p>
          <w:p w:rsidR="005C7FFB" w:rsidRPr="00D93415" w:rsidRDefault="005C7FFB" w:rsidP="00DE56D8">
            <w:r w:rsidRPr="00D93415">
              <w:rPr>
                <w:b/>
              </w:rPr>
              <w:t>Объяснять</w:t>
            </w:r>
            <w:r w:rsidRPr="00D93415">
              <w:t xml:space="preserve"> явления электризации тел и взаимодействия электрических зарядов.</w:t>
            </w:r>
          </w:p>
          <w:p w:rsidR="005C7FFB" w:rsidRPr="00D93415" w:rsidRDefault="005C7FFB" w:rsidP="00DE56D8">
            <w:r w:rsidRPr="00D93415">
              <w:rPr>
                <w:b/>
              </w:rPr>
              <w:t>Исследовать</w:t>
            </w:r>
            <w:r w:rsidRPr="00D93415">
              <w:t xml:space="preserve"> действия электрического поля на тела из проводников и диэлектриков.</w:t>
            </w:r>
          </w:p>
          <w:p w:rsidR="005C7FFB" w:rsidRPr="00D93415" w:rsidRDefault="005C7FFB" w:rsidP="00DE56D8">
            <w:r w:rsidRPr="00D93415">
              <w:rPr>
                <w:b/>
              </w:rPr>
              <w:t>Собирать и испытывать</w:t>
            </w:r>
            <w:r w:rsidRPr="00D93415">
              <w:t xml:space="preserve"> электрическую цепь.</w:t>
            </w:r>
          </w:p>
          <w:p w:rsidR="005C7FFB" w:rsidRPr="00D93415" w:rsidRDefault="005C7FFB" w:rsidP="00DE56D8">
            <w:r w:rsidRPr="00D93415">
              <w:rPr>
                <w:b/>
              </w:rPr>
              <w:t>Изготовлять и испытывать</w:t>
            </w:r>
            <w:r w:rsidRPr="00D93415">
              <w:t xml:space="preserve"> гальванический элемент.</w:t>
            </w:r>
          </w:p>
          <w:p w:rsidR="005C7FFB" w:rsidRPr="00D93415" w:rsidRDefault="005C7FFB" w:rsidP="00DE56D8">
            <w:r w:rsidRPr="00D93415">
              <w:rPr>
                <w:b/>
              </w:rPr>
              <w:t>Измерять</w:t>
            </w:r>
            <w:r w:rsidRPr="00D93415">
              <w:t xml:space="preserve"> силу тока в электрической цепи.</w:t>
            </w:r>
          </w:p>
          <w:p w:rsidR="005C7FFB" w:rsidRPr="00D93415" w:rsidRDefault="005C7FFB" w:rsidP="00DE56D8">
            <w:r w:rsidRPr="00D93415">
              <w:rPr>
                <w:b/>
              </w:rPr>
              <w:t>Измерять</w:t>
            </w:r>
            <w:r w:rsidRPr="00D93415">
              <w:t xml:space="preserve"> напряжение на участке цепи.</w:t>
            </w:r>
          </w:p>
          <w:p w:rsidR="005C7FFB" w:rsidRPr="00D93415" w:rsidRDefault="005C7FFB" w:rsidP="00DE56D8">
            <w:r w:rsidRPr="00D93415">
              <w:rPr>
                <w:b/>
              </w:rPr>
              <w:t>Измерять</w:t>
            </w:r>
            <w:r w:rsidRPr="00D93415">
              <w:t xml:space="preserve"> электрическое сопротивление.</w:t>
            </w:r>
          </w:p>
          <w:p w:rsidR="005C7FFB" w:rsidRPr="00D93415" w:rsidRDefault="005C7FFB" w:rsidP="00DE56D8">
            <w:r w:rsidRPr="00D93415">
              <w:rPr>
                <w:b/>
              </w:rPr>
              <w:t>Исследовать</w:t>
            </w:r>
            <w:r w:rsidRPr="00D93415">
              <w:t xml:space="preserve"> зависимость силы тока в проводнике от напряжения на его концах.</w:t>
            </w:r>
          </w:p>
          <w:p w:rsidR="005C7FFB" w:rsidRPr="00D93415" w:rsidRDefault="005C7FFB" w:rsidP="00DE56D8">
            <w:r w:rsidRPr="00D93415">
              <w:rPr>
                <w:b/>
              </w:rPr>
              <w:t>Измерять</w:t>
            </w:r>
            <w:r w:rsidRPr="00D93415">
              <w:t xml:space="preserve"> работу и мощность электрического тока.</w:t>
            </w:r>
          </w:p>
          <w:p w:rsidR="005C7FFB" w:rsidRPr="00D93415" w:rsidRDefault="005C7FFB" w:rsidP="00DE56D8">
            <w:r w:rsidRPr="00D93415">
              <w:rPr>
                <w:b/>
              </w:rPr>
              <w:t>Вычислять</w:t>
            </w:r>
            <w:r w:rsidRPr="00D93415">
              <w:t xml:space="preserve"> силу тока в цепи, работу и мощность электрического тока.</w:t>
            </w:r>
          </w:p>
          <w:p w:rsidR="005C7FFB" w:rsidRPr="00D93415" w:rsidRDefault="005C7FFB" w:rsidP="00DE56D8">
            <w:r w:rsidRPr="00D93415">
              <w:rPr>
                <w:b/>
              </w:rPr>
              <w:t>Объяснять</w:t>
            </w:r>
            <w:r w:rsidRPr="00D93415">
              <w:t xml:space="preserve"> явления нагревания проводников электрическим током.</w:t>
            </w:r>
          </w:p>
          <w:p w:rsidR="005C7FFB" w:rsidRPr="00D93415" w:rsidRDefault="005C7FFB" w:rsidP="00DE56D8">
            <w:r w:rsidRPr="00D93415">
              <w:rPr>
                <w:b/>
              </w:rPr>
              <w:t>Изучать</w:t>
            </w:r>
            <w:r w:rsidRPr="00D93415">
              <w:t xml:space="preserve"> работу полупроводникового диода.</w:t>
            </w:r>
          </w:p>
          <w:p w:rsidR="005C7FFB" w:rsidRPr="00D93415" w:rsidRDefault="005C7FFB" w:rsidP="00DE56D8">
            <w:r w:rsidRPr="00D93415">
              <w:rPr>
                <w:b/>
              </w:rPr>
              <w:t>Знать и выполнять</w:t>
            </w:r>
            <w:r w:rsidRPr="00D93415">
              <w:t xml:space="preserve"> правила безопасности при работе с источниками электрического тока.</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9. Магнитные явления (16 ч )</w:t>
            </w:r>
          </w:p>
        </w:tc>
      </w:tr>
      <w:tr w:rsidR="005C7FFB" w:rsidRPr="00D93415" w:rsidTr="00DE56D8">
        <w:tc>
          <w:tcPr>
            <w:tcW w:w="6629" w:type="dxa"/>
            <w:gridSpan w:val="4"/>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Взаимодействие постоянных магнитов. Магнитное поле. Опыт Эрстеда. Магнитное поле тока. Электромагнит.</w:t>
            </w:r>
          </w:p>
          <w:p w:rsidR="005C7FFB" w:rsidRPr="00D93415" w:rsidRDefault="005C7FFB" w:rsidP="00DE56D8">
            <w:r w:rsidRPr="00D93415">
              <w:t>Действие магнитного поля на проводник с током. Сила Ампера.</w:t>
            </w:r>
          </w:p>
          <w:p w:rsidR="005C7FFB" w:rsidRPr="00D93415" w:rsidRDefault="005C7FFB" w:rsidP="00DE56D8">
            <w:r w:rsidRPr="00D93415">
              <w:t>Электродвигатель постоянного тока.</w:t>
            </w:r>
          </w:p>
        </w:tc>
        <w:tc>
          <w:tcPr>
            <w:tcW w:w="8446" w:type="dxa"/>
            <w:gridSpan w:val="6"/>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rPr>
                <w:b/>
              </w:rPr>
              <w:t>Экспериментально изучать</w:t>
            </w:r>
            <w:r w:rsidRPr="00D93415">
              <w:t xml:space="preserve"> явления магнитного взаимодействия тел.</w:t>
            </w:r>
          </w:p>
          <w:p w:rsidR="005C7FFB" w:rsidRPr="00D93415" w:rsidRDefault="005C7FFB" w:rsidP="00DE56D8">
            <w:r w:rsidRPr="00D93415">
              <w:rPr>
                <w:b/>
              </w:rPr>
              <w:t>Изучать</w:t>
            </w:r>
            <w:r w:rsidRPr="00D93415">
              <w:t xml:space="preserve"> явления намагничивания вещества.</w:t>
            </w:r>
          </w:p>
          <w:p w:rsidR="005C7FFB" w:rsidRPr="00D93415" w:rsidRDefault="005C7FFB" w:rsidP="00DE56D8">
            <w:r w:rsidRPr="00D93415">
              <w:rPr>
                <w:b/>
              </w:rPr>
              <w:t>Исследовать</w:t>
            </w:r>
            <w:r w:rsidRPr="00D93415">
              <w:t xml:space="preserve"> действие электрического тока в прямом проводнике на магнитную стрелку.</w:t>
            </w:r>
          </w:p>
          <w:p w:rsidR="005C7FFB" w:rsidRPr="00D93415" w:rsidRDefault="005C7FFB" w:rsidP="00DE56D8">
            <w:r w:rsidRPr="00D93415">
              <w:rPr>
                <w:b/>
              </w:rPr>
              <w:t>Обнаруживать</w:t>
            </w:r>
            <w:r w:rsidRPr="00D93415">
              <w:t xml:space="preserve"> действие магнитного поля на проводник с током.</w:t>
            </w:r>
          </w:p>
          <w:p w:rsidR="005C7FFB" w:rsidRPr="00D93415" w:rsidRDefault="005C7FFB" w:rsidP="00DE56D8">
            <w:r w:rsidRPr="00D93415">
              <w:rPr>
                <w:b/>
              </w:rPr>
              <w:t>Обнаруживать</w:t>
            </w:r>
            <w:r w:rsidRPr="00D93415">
              <w:t xml:space="preserve"> магнитное взаимодействие токов.</w:t>
            </w:r>
          </w:p>
          <w:p w:rsidR="005C7FFB" w:rsidRPr="00D93415" w:rsidRDefault="005C7FFB" w:rsidP="00DE56D8">
            <w:r w:rsidRPr="00D93415">
              <w:rPr>
                <w:b/>
              </w:rPr>
              <w:t>Изучать</w:t>
            </w:r>
            <w:r w:rsidRPr="00D93415">
              <w:t xml:space="preserve"> принцип действия электродвигателя.</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10. Электромагнитные колебания и волны (8 ч )</w:t>
            </w:r>
          </w:p>
        </w:tc>
      </w:tr>
      <w:tr w:rsidR="005C7FFB" w:rsidRPr="00D93415" w:rsidTr="00DE56D8">
        <w:tc>
          <w:tcPr>
            <w:tcW w:w="7537" w:type="dxa"/>
            <w:gridSpan w:val="6"/>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Электромагнитная индукция. Опыты Фарадея. Правило Ленца.</w:t>
            </w:r>
          </w:p>
          <w:p w:rsidR="005C7FFB" w:rsidRPr="00D93415" w:rsidRDefault="005C7FFB" w:rsidP="00DE56D8">
            <w:r w:rsidRPr="00D93415">
              <w:t>Электромагнитные колебания. Переменный ток. Передача электрической энергии на расстояние.</w:t>
            </w:r>
          </w:p>
          <w:p w:rsidR="005C7FFB" w:rsidRPr="00D93415" w:rsidRDefault="005C7FFB" w:rsidP="00DE56D8">
            <w:r w:rsidRPr="00D93415">
              <w:t>Электромагнитные волны. Свойства электромагнитных волн. Принципы радиосвязи и телевидения. Свет – электромагнитная волна. Влияние электромагнитных излучений на живые организмы.</w:t>
            </w:r>
          </w:p>
        </w:tc>
        <w:tc>
          <w:tcPr>
            <w:tcW w:w="7538" w:type="dxa"/>
            <w:gridSpan w:val="4"/>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rPr>
                <w:b/>
              </w:rPr>
              <w:t>Экспериментально изучать</w:t>
            </w:r>
            <w:r w:rsidRPr="00D93415">
              <w:t xml:space="preserve"> явление электромагнитной индукции.</w:t>
            </w:r>
          </w:p>
          <w:p w:rsidR="005C7FFB" w:rsidRPr="00D93415" w:rsidRDefault="005C7FFB" w:rsidP="00DE56D8">
            <w:r w:rsidRPr="00D93415">
              <w:rPr>
                <w:b/>
              </w:rPr>
              <w:t>Изучать</w:t>
            </w:r>
            <w:r w:rsidRPr="00D93415">
              <w:t xml:space="preserve"> работу электрогенератора постоянного тока.</w:t>
            </w:r>
          </w:p>
          <w:p w:rsidR="005C7FFB" w:rsidRPr="00D93415" w:rsidRDefault="005C7FFB" w:rsidP="00DE56D8">
            <w:r w:rsidRPr="00D93415">
              <w:rPr>
                <w:b/>
              </w:rPr>
              <w:t>Получат</w:t>
            </w:r>
            <w:r w:rsidRPr="00D93415">
              <w:t>ь переменный ток вращением катушки в магнитном поле.</w:t>
            </w:r>
          </w:p>
          <w:p w:rsidR="005C7FFB" w:rsidRPr="00D93415" w:rsidRDefault="005C7FFB" w:rsidP="00DE56D8">
            <w:r w:rsidRPr="00D93415">
              <w:rPr>
                <w:b/>
              </w:rPr>
              <w:t>Экспериментально изучать</w:t>
            </w:r>
            <w:r w:rsidRPr="00D93415">
              <w:t xml:space="preserve"> свойства электромагнитных волн. </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11. Оптические явления (12 ч)</w:t>
            </w:r>
          </w:p>
        </w:tc>
      </w:tr>
      <w:tr w:rsidR="005C7FFB" w:rsidRPr="00D93415" w:rsidTr="00DE56D8">
        <w:trPr>
          <w:trHeight w:val="1090"/>
        </w:trPr>
        <w:tc>
          <w:tcPr>
            <w:tcW w:w="7537" w:type="dxa"/>
            <w:gridSpan w:val="6"/>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Свойства света. Прямолинейное распространение света. Отражение и преломление света. Плоское зеркало.</w:t>
            </w:r>
          </w:p>
          <w:p w:rsidR="005C7FFB" w:rsidRPr="00D93415" w:rsidRDefault="005C7FFB" w:rsidP="00DE56D8">
            <w:r w:rsidRPr="00D93415">
              <w:t>Оптические приборы. Линза. Ход лучей через линзу. Фокусное расстояние линзы. Оптическая сила линзы. Глаз как оптическая система. Дисперсия света.</w:t>
            </w:r>
          </w:p>
        </w:tc>
        <w:tc>
          <w:tcPr>
            <w:tcW w:w="7538" w:type="dxa"/>
            <w:gridSpan w:val="4"/>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rPr>
                <w:b/>
              </w:rPr>
              <w:t>Экспериментально изучать</w:t>
            </w:r>
            <w:r w:rsidRPr="00D93415">
              <w:t xml:space="preserve"> явление отражения света.</w:t>
            </w:r>
          </w:p>
          <w:p w:rsidR="005C7FFB" w:rsidRPr="00D93415" w:rsidRDefault="005C7FFB" w:rsidP="00DE56D8">
            <w:r w:rsidRPr="00D93415">
              <w:rPr>
                <w:b/>
              </w:rPr>
              <w:t>Исследовать</w:t>
            </w:r>
            <w:r w:rsidRPr="00D93415">
              <w:t xml:space="preserve"> свойства изображения в зеркале.</w:t>
            </w:r>
          </w:p>
          <w:p w:rsidR="005C7FFB" w:rsidRPr="00D93415" w:rsidRDefault="005C7FFB" w:rsidP="00DE56D8">
            <w:r w:rsidRPr="00D93415">
              <w:rPr>
                <w:b/>
              </w:rPr>
              <w:t>Измерять</w:t>
            </w:r>
            <w:r w:rsidRPr="00D93415">
              <w:t xml:space="preserve"> фокусное расстояние собирающей линзы.</w:t>
            </w:r>
          </w:p>
          <w:p w:rsidR="005C7FFB" w:rsidRPr="00D93415" w:rsidRDefault="005C7FFB" w:rsidP="00DE56D8">
            <w:r w:rsidRPr="00D93415">
              <w:rPr>
                <w:b/>
              </w:rPr>
              <w:t>Наблюдать</w:t>
            </w:r>
            <w:r w:rsidRPr="00D93415">
              <w:t xml:space="preserve"> явление дисперсии света.</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Раздел 5. Квантовые явления (18 ч)</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12. Квантовые явления (18 ч)</w:t>
            </w:r>
          </w:p>
        </w:tc>
      </w:tr>
      <w:tr w:rsidR="005C7FFB" w:rsidRPr="00D93415" w:rsidTr="00DE56D8">
        <w:tc>
          <w:tcPr>
            <w:tcW w:w="10456" w:type="dxa"/>
            <w:gridSpan w:val="9"/>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Строение атома. Опыты Резерфорда. Планетарная модель атома. Линейчатые оптические спектры. Поглощение и испускание света атомами.</w:t>
            </w:r>
          </w:p>
          <w:p w:rsidR="005C7FFB" w:rsidRPr="00D93415" w:rsidRDefault="005C7FFB" w:rsidP="00DE56D8">
            <w:r w:rsidRPr="00D93415">
              <w:t>Строение и свойства атомных ядер. Состав атомного ядра. Зарядовое и массовое числа. Ядерные силы. Дефект масс. Энергия связи атомных ядер.</w:t>
            </w:r>
          </w:p>
          <w:p w:rsidR="005C7FFB" w:rsidRPr="00D93415" w:rsidRDefault="005C7FFB" w:rsidP="00DE56D8">
            <w:r w:rsidRPr="00D93415">
              <w:t>Радиоактивность. Альфа -, бета – и гамма – излучение. Период полураспада.</w:t>
            </w:r>
          </w:p>
          <w:p w:rsidR="005C7FFB" w:rsidRPr="00D93415" w:rsidRDefault="005C7FFB" w:rsidP="00DE56D8">
            <w:r w:rsidRPr="00D93415">
              <w:t>Методы регистрации ядерных излучений.</w:t>
            </w:r>
          </w:p>
          <w:p w:rsidR="005C7FFB" w:rsidRPr="00D93415" w:rsidRDefault="005C7FFB" w:rsidP="00DE56D8">
            <w:r w:rsidRPr="00D93415">
              <w:t>Ядерная энергия. Ядерные реакции. Деление и синтез ядер. Источники энергии Солнца и звезд. Ядерная энергетика.</w:t>
            </w:r>
          </w:p>
          <w:p w:rsidR="005C7FFB" w:rsidRPr="00D93415" w:rsidRDefault="005C7FFB" w:rsidP="00DE56D8">
            <w:r w:rsidRPr="00D93415">
              <w:t>Влияние радиоактивных излучений на живые организмы. Экологические проблемы работы атомных электростанций.</w:t>
            </w:r>
          </w:p>
        </w:tc>
        <w:tc>
          <w:tcPr>
            <w:tcW w:w="4619" w:type="dxa"/>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Измерять элементарный электрический заряд.</w:t>
            </w:r>
          </w:p>
          <w:p w:rsidR="005C7FFB" w:rsidRPr="00D93415" w:rsidRDefault="005C7FFB" w:rsidP="00DE56D8">
            <w:r w:rsidRPr="00D93415">
              <w:t>Наблюдать линейчатые спектры излучения.</w:t>
            </w:r>
          </w:p>
          <w:p w:rsidR="005C7FFB" w:rsidRPr="00D93415" w:rsidRDefault="005C7FFB" w:rsidP="00DE56D8">
            <w:r w:rsidRPr="00D93415">
              <w:t>Наблюдать треки альфа – частиц в камере Вильсона.</w:t>
            </w:r>
          </w:p>
          <w:p w:rsidR="005C7FFB" w:rsidRPr="00D93415" w:rsidRDefault="005C7FFB" w:rsidP="00DE56D8">
            <w:r w:rsidRPr="00D93415">
              <w:t>Обсуждать проблемы влияния радиоактивных излучений на живые организмы.</w:t>
            </w:r>
          </w:p>
          <w:p w:rsidR="005C7FFB" w:rsidRPr="00D93415" w:rsidRDefault="005C7FFB" w:rsidP="00DE56D8"/>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Раздел 6. строение и эволюция Вселенной (6 ч).</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13. Строение и эволюция Вселенной (6 ч)</w:t>
            </w:r>
          </w:p>
        </w:tc>
      </w:tr>
      <w:tr w:rsidR="005C7FFB" w:rsidRPr="00D93415" w:rsidTr="00DE56D8">
        <w:tc>
          <w:tcPr>
            <w:tcW w:w="9180" w:type="dxa"/>
            <w:gridSpan w:val="8"/>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t>Видимые движения небесных светил. Геоцентрическая и гелиоцентрическая системы мира.</w:t>
            </w:r>
          </w:p>
          <w:p w:rsidR="005C7FFB" w:rsidRPr="00D93415" w:rsidRDefault="005C7FFB" w:rsidP="00DE56D8">
            <w:r w:rsidRPr="00D93415">
              <w:t>Состав и строение Солнечной системы. Физическая природа небесных тел Солнечной системы.</w:t>
            </w:r>
          </w:p>
          <w:p w:rsidR="005C7FFB" w:rsidRPr="00D93415" w:rsidRDefault="005C7FFB" w:rsidP="00DE56D8">
            <w:r w:rsidRPr="00D93415">
              <w:t>Происхождение Солнечной системы. Физическая природа Солнца и звезд.</w:t>
            </w:r>
          </w:p>
          <w:p w:rsidR="005C7FFB" w:rsidRPr="00D93415" w:rsidRDefault="005C7FFB" w:rsidP="00DE56D8">
            <w:r w:rsidRPr="00D93415">
              <w:t>Строение и эволюция Вселенной. Строение Вселенной.эволюция Вселенной.</w:t>
            </w:r>
          </w:p>
        </w:tc>
        <w:tc>
          <w:tcPr>
            <w:tcW w:w="5895" w:type="dxa"/>
            <w:gridSpan w:val="2"/>
            <w:tcBorders>
              <w:top w:val="single" w:sz="4" w:space="0" w:color="auto"/>
              <w:left w:val="single" w:sz="4" w:space="0" w:color="auto"/>
              <w:bottom w:val="single" w:sz="4" w:space="0" w:color="auto"/>
              <w:right w:val="single" w:sz="4" w:space="0" w:color="auto"/>
            </w:tcBorders>
          </w:tcPr>
          <w:p w:rsidR="005C7FFB" w:rsidRPr="00D93415" w:rsidRDefault="005C7FFB" w:rsidP="00DE56D8">
            <w:r w:rsidRPr="00D93415">
              <w:rPr>
                <w:b/>
              </w:rPr>
              <w:t>Ознакомиться</w:t>
            </w:r>
            <w:r w:rsidRPr="00D93415">
              <w:t xml:space="preserve"> с созвездиями и наблюдать суточное вращение звездного неба.</w:t>
            </w:r>
          </w:p>
          <w:p w:rsidR="005C7FFB" w:rsidRPr="00D93415" w:rsidRDefault="005C7FFB" w:rsidP="00DE56D8">
            <w:r w:rsidRPr="00D93415">
              <w:rPr>
                <w:b/>
              </w:rPr>
              <w:t>Наблюдать</w:t>
            </w:r>
            <w:r w:rsidRPr="00D93415">
              <w:t xml:space="preserve"> движение Луны, Солнца и планет относительно звезд.</w:t>
            </w:r>
          </w:p>
        </w:tc>
      </w:tr>
      <w:tr w:rsidR="005C7FFB" w:rsidRPr="00D93415" w:rsidTr="00DE56D8">
        <w:tc>
          <w:tcPr>
            <w:tcW w:w="15075" w:type="dxa"/>
            <w:gridSpan w:val="10"/>
            <w:tcBorders>
              <w:top w:val="single" w:sz="4" w:space="0" w:color="auto"/>
              <w:left w:val="single" w:sz="4" w:space="0" w:color="auto"/>
              <w:bottom w:val="single" w:sz="4" w:space="0" w:color="auto"/>
              <w:right w:val="single" w:sz="4" w:space="0" w:color="auto"/>
            </w:tcBorders>
          </w:tcPr>
          <w:p w:rsidR="005C7FFB" w:rsidRPr="00D93415" w:rsidRDefault="005C7FFB" w:rsidP="00DE56D8">
            <w:pPr>
              <w:jc w:val="center"/>
              <w:rPr>
                <w:b/>
              </w:rPr>
            </w:pPr>
            <w:r w:rsidRPr="00D93415">
              <w:rPr>
                <w:b/>
              </w:rPr>
              <w:t>14. Резерв времени (21 ч).</w:t>
            </w:r>
          </w:p>
        </w:tc>
      </w:tr>
    </w:tbl>
    <w:p w:rsidR="005C7FFB" w:rsidRPr="00D93415" w:rsidRDefault="005C7FFB" w:rsidP="005C7FFB"/>
    <w:p w:rsidR="005C7FFB" w:rsidRDefault="005C7FFB" w:rsidP="005C7FFB">
      <w:pPr>
        <w:autoSpaceDE w:val="0"/>
        <w:autoSpaceDN w:val="0"/>
        <w:adjustRightInd w:val="0"/>
        <w:jc w:val="center"/>
        <w:rPr>
          <w:rFonts w:ascii="Times New Roman,Bold" w:hAnsi="Times New Roman,Bold" w:cs="Times New Roman,Bold"/>
          <w:b/>
          <w:bCs/>
        </w:rPr>
      </w:pPr>
      <w:r>
        <w:rPr>
          <w:b/>
          <w:bCs/>
        </w:rPr>
        <w:t>VII</w:t>
      </w:r>
      <w:r>
        <w:rPr>
          <w:rFonts w:ascii="Times New Roman,Bold" w:hAnsi="Times New Roman,Bold" w:cs="Times New Roman,Bold"/>
          <w:b/>
          <w:bCs/>
        </w:rPr>
        <w:t xml:space="preserve">. </w:t>
      </w:r>
      <w:r>
        <w:rPr>
          <w:b/>
          <w:bCs/>
        </w:rPr>
        <w:t>Описание учебно-методического и материально-технического обеспечения</w:t>
      </w:r>
    </w:p>
    <w:p w:rsidR="005C7FFB" w:rsidRDefault="005C7FFB" w:rsidP="005C7FFB">
      <w:pPr>
        <w:autoSpaceDE w:val="0"/>
        <w:autoSpaceDN w:val="0"/>
        <w:adjustRightInd w:val="0"/>
        <w:jc w:val="center"/>
        <w:rPr>
          <w:b/>
          <w:bCs/>
        </w:rPr>
      </w:pPr>
      <w:r>
        <w:rPr>
          <w:b/>
          <w:bCs/>
        </w:rPr>
        <w:t>образовательного процесса по учебному предмету «Физика»</w:t>
      </w:r>
    </w:p>
    <w:p w:rsidR="005C7FFB" w:rsidRDefault="005C7FFB" w:rsidP="005C7FFB">
      <w:pPr>
        <w:autoSpaceDE w:val="0"/>
        <w:autoSpaceDN w:val="0"/>
        <w:adjustRightInd w:val="0"/>
        <w:jc w:val="both"/>
      </w:pPr>
      <w:r>
        <w:t xml:space="preserve">      Оснащение процесса обучения физике обеспечивается библиотечным фондом, печатными пособиями, а также информационно-коммуникативными средствами, экранно-звуковыми пособиями, техническими средствами обучения, учебно-практическим и учебно-лабораторным оборудованием.</w:t>
      </w:r>
    </w:p>
    <w:p w:rsidR="005C7FFB" w:rsidRDefault="005C7FFB" w:rsidP="005C7FFB">
      <w:pPr>
        <w:autoSpaceDE w:val="0"/>
        <w:autoSpaceDN w:val="0"/>
        <w:adjustRightInd w:val="0"/>
        <w:jc w:val="both"/>
      </w:pPr>
      <w:r>
        <w:t xml:space="preserve">      В библиотечный фонд входят Стандарт по физике, примерные программы, авторские программы, комплекты учебников, рекомендованных или допущенных Министерством образования и науки Российской Федерации. В состав библиотечного фонда входят рабочие тетради, дидактические материалы, сборники контрольных и самостоятельных работ, сборники по решению задач, соответствующие используемым комплектам учебников; сборники заданий, обеспечивающих диагностику и контроль качества обучения в соответствии с требованиями к уровню подготовки выпускников, закрепленными в Стандарте по физике; учебная литература, необходимая для подготовки докладов, сообщений, рефератов, творческих работ.</w:t>
      </w:r>
    </w:p>
    <w:p w:rsidR="005C7FFB" w:rsidRDefault="005C7FFB" w:rsidP="005C7FFB">
      <w:pPr>
        <w:autoSpaceDE w:val="0"/>
        <w:autoSpaceDN w:val="0"/>
        <w:adjustRightInd w:val="0"/>
        <w:jc w:val="both"/>
      </w:pPr>
      <w:r>
        <w:t xml:space="preserve">      В комплект печатных пособий включены таблицы по физике, в которых представлены приставки и единицы СИ.</w:t>
      </w:r>
    </w:p>
    <w:p w:rsidR="005C7FFB" w:rsidRDefault="005C7FFB" w:rsidP="005C7FFB">
      <w:pPr>
        <w:autoSpaceDE w:val="0"/>
        <w:autoSpaceDN w:val="0"/>
        <w:adjustRightInd w:val="0"/>
        <w:jc w:val="both"/>
      </w:pPr>
      <w:r>
        <w:t xml:space="preserve">      Информационные средства обучения - мультимедийные обучающие программы и электронные учебные издания, ориентированные на систему дистанционного обучения либо имеющие проблемно-тематический характер и обеспечивающие дополнительные условия для изучения отдельных тем и разделов Стандарта. Эти пособия предоставляют техническую возможность построения системы текущего и итогового контроля уровня подготовки учащихся (в том числе в форме тестового контроля).</w:t>
      </w:r>
    </w:p>
    <w:p w:rsidR="005C7FFB" w:rsidRDefault="005C7FFB" w:rsidP="005C7FFB">
      <w:pPr>
        <w:autoSpaceDE w:val="0"/>
        <w:autoSpaceDN w:val="0"/>
        <w:adjustRightInd w:val="0"/>
        <w:jc w:val="both"/>
        <w:rPr>
          <w:i/>
          <w:iCs/>
        </w:rPr>
      </w:pPr>
      <w:r>
        <w:rPr>
          <w:rFonts w:cs="Times New Roman,Italic"/>
          <w:i/>
          <w:iCs/>
        </w:rPr>
        <w:t xml:space="preserve">        </w:t>
      </w:r>
      <w:r>
        <w:rPr>
          <w:i/>
          <w:iCs/>
        </w:rPr>
        <w:t>Минимальный набор учебного оборудования включает:</w:t>
      </w:r>
    </w:p>
    <w:p w:rsidR="005C7FFB" w:rsidRDefault="005C7FFB" w:rsidP="005C7FFB">
      <w:pPr>
        <w:autoSpaceDE w:val="0"/>
        <w:autoSpaceDN w:val="0"/>
        <w:adjustRightInd w:val="0"/>
        <w:jc w:val="center"/>
        <w:rPr>
          <w:b/>
          <w:bCs/>
        </w:rPr>
      </w:pPr>
      <w:r>
        <w:rPr>
          <w:b/>
          <w:bCs/>
        </w:rPr>
        <w:t>1. Библиотечный фонд</w:t>
      </w:r>
    </w:p>
    <w:p w:rsidR="005C7FFB" w:rsidRDefault="005C7FFB" w:rsidP="005C7FFB">
      <w:pPr>
        <w:autoSpaceDE w:val="0"/>
        <w:autoSpaceDN w:val="0"/>
        <w:adjustRightInd w:val="0"/>
        <w:jc w:val="both"/>
      </w:pPr>
      <w:r>
        <w:rPr>
          <w:rFonts w:ascii="Symbol" w:hAnsi="Symbol" w:cs="Symbol"/>
        </w:rPr>
        <w:t></w:t>
      </w:r>
      <w:r>
        <w:t>-нормативные документы: Примерная программа основного общего образования по физике, планируемые результаты освоения программы основного общего образования по физике;</w:t>
      </w:r>
    </w:p>
    <w:p w:rsidR="005C7FFB" w:rsidRDefault="005C7FFB" w:rsidP="005C7FFB">
      <w:pPr>
        <w:autoSpaceDE w:val="0"/>
        <w:autoSpaceDN w:val="0"/>
        <w:adjustRightInd w:val="0"/>
        <w:jc w:val="both"/>
      </w:pPr>
      <w:r>
        <w:rPr>
          <w:rFonts w:ascii="Symbol" w:hAnsi="Symbol" w:cs="Symbol"/>
        </w:rPr>
        <w:t></w:t>
      </w:r>
      <w:r>
        <w:t>-авторские программы по курсу физики;</w:t>
      </w:r>
    </w:p>
    <w:p w:rsidR="005C7FFB" w:rsidRDefault="005C7FFB" w:rsidP="005C7FFB">
      <w:pPr>
        <w:autoSpaceDE w:val="0"/>
        <w:autoSpaceDN w:val="0"/>
        <w:adjustRightInd w:val="0"/>
        <w:jc w:val="both"/>
      </w:pPr>
      <w:r>
        <w:t>-инструкция по правилам безопасности труда для обучающихся;</w:t>
      </w:r>
    </w:p>
    <w:p w:rsidR="005C7FFB" w:rsidRDefault="005C7FFB" w:rsidP="005C7FFB">
      <w:pPr>
        <w:autoSpaceDE w:val="0"/>
        <w:autoSpaceDN w:val="0"/>
        <w:adjustRightInd w:val="0"/>
        <w:jc w:val="both"/>
      </w:pPr>
      <w:r>
        <w:t>- журнал регистрации инструктажа по правилам безопасности труда;</w:t>
      </w:r>
    </w:p>
    <w:p w:rsidR="005C7FFB" w:rsidRDefault="005C7FFB" w:rsidP="005C7FFB">
      <w:pPr>
        <w:autoSpaceDE w:val="0"/>
        <w:autoSpaceDN w:val="0"/>
        <w:adjustRightInd w:val="0"/>
        <w:jc w:val="both"/>
      </w:pPr>
      <w:r>
        <w:t>-учебники: по физике для 7-9 классов;</w:t>
      </w:r>
    </w:p>
    <w:p w:rsidR="005C7FFB" w:rsidRDefault="005C7FFB" w:rsidP="005C7FFB">
      <w:pPr>
        <w:autoSpaceDE w:val="0"/>
        <w:autoSpaceDN w:val="0"/>
        <w:adjustRightInd w:val="0"/>
        <w:jc w:val="both"/>
      </w:pPr>
      <w:r>
        <w:rPr>
          <w:rFonts w:ascii="Symbol" w:hAnsi="Symbol" w:cs="Symbol"/>
        </w:rPr>
        <w:t></w:t>
      </w:r>
      <w:r>
        <w:t>-методические пособия для учителя.</w:t>
      </w:r>
    </w:p>
    <w:p w:rsidR="005C7FFB" w:rsidRDefault="005C7FFB" w:rsidP="005C7FFB">
      <w:pPr>
        <w:autoSpaceDE w:val="0"/>
        <w:autoSpaceDN w:val="0"/>
        <w:adjustRightInd w:val="0"/>
        <w:jc w:val="both"/>
      </w:pPr>
      <w:r>
        <w:rPr>
          <w:rFonts w:ascii="Symbol" w:hAnsi="Symbol" w:cs="Symbol"/>
        </w:rPr>
        <w:t></w:t>
      </w:r>
      <w:r>
        <w:t>-учебные пособия: рабочие тетради, дидактические материалы, сборники контрольных работ, сборники задач;</w:t>
      </w:r>
    </w:p>
    <w:p w:rsidR="005C7FFB" w:rsidRDefault="005C7FFB" w:rsidP="005C7FFB">
      <w:pPr>
        <w:autoSpaceDE w:val="0"/>
        <w:autoSpaceDN w:val="0"/>
        <w:adjustRightInd w:val="0"/>
        <w:jc w:val="both"/>
      </w:pPr>
      <w:r>
        <w:rPr>
          <w:rFonts w:ascii="Symbol" w:hAnsi="Symbol" w:cs="Symbol"/>
        </w:rPr>
        <w:t></w:t>
      </w:r>
      <w:r>
        <w:t>-пособия для подготовки к государственной аттестации по физике за курс основной школы;</w:t>
      </w:r>
    </w:p>
    <w:p w:rsidR="005C7FFB" w:rsidRDefault="005C7FFB" w:rsidP="005C7FFB">
      <w:pPr>
        <w:autoSpaceDE w:val="0"/>
        <w:autoSpaceDN w:val="0"/>
        <w:adjustRightInd w:val="0"/>
        <w:jc w:val="both"/>
      </w:pPr>
      <w:r>
        <w:rPr>
          <w:rFonts w:ascii="Symbol" w:hAnsi="Symbol" w:cs="Symbol"/>
        </w:rPr>
        <w:t></w:t>
      </w:r>
      <w:r>
        <w:t>-учебные пособия по элективным курсам;</w:t>
      </w:r>
    </w:p>
    <w:p w:rsidR="005C7FFB" w:rsidRDefault="005C7FFB" w:rsidP="005C7FFB">
      <w:pPr>
        <w:autoSpaceDE w:val="0"/>
        <w:autoSpaceDN w:val="0"/>
        <w:adjustRightInd w:val="0"/>
        <w:jc w:val="both"/>
      </w:pPr>
      <w:r>
        <w:rPr>
          <w:rFonts w:ascii="Symbol" w:hAnsi="Symbol" w:cs="Symbol"/>
        </w:rPr>
        <w:t></w:t>
      </w:r>
      <w:r>
        <w:t>-научная, научно-популярная литература;</w:t>
      </w:r>
    </w:p>
    <w:p w:rsidR="005C7FFB" w:rsidRDefault="005C7FFB" w:rsidP="005C7FFB">
      <w:pPr>
        <w:autoSpaceDE w:val="0"/>
        <w:autoSpaceDN w:val="0"/>
        <w:adjustRightInd w:val="0"/>
        <w:jc w:val="both"/>
      </w:pPr>
      <w:r>
        <w:rPr>
          <w:rFonts w:ascii="Symbol" w:hAnsi="Symbol" w:cs="Symbol"/>
        </w:rPr>
        <w:t></w:t>
      </w:r>
      <w:r>
        <w:t>-справочные пособия (энциклопедии, словари, справочники по физике и т.п.);</w:t>
      </w:r>
    </w:p>
    <w:p w:rsidR="005C7FFB" w:rsidRDefault="005C7FFB" w:rsidP="005C7FFB">
      <w:pPr>
        <w:autoSpaceDE w:val="0"/>
        <w:autoSpaceDN w:val="0"/>
        <w:adjustRightInd w:val="0"/>
        <w:jc w:val="both"/>
      </w:pPr>
      <w:r>
        <w:rPr>
          <w:rFonts w:ascii="Symbol" w:hAnsi="Symbol" w:cs="Symbol"/>
        </w:rPr>
        <w:t></w:t>
      </w:r>
      <w:r>
        <w:rPr>
          <w:rFonts w:cs="Symbol"/>
        </w:rPr>
        <w:t>- инструкции по эксплуатации учебного оборудования.</w:t>
      </w:r>
    </w:p>
    <w:p w:rsidR="005C7FFB" w:rsidRDefault="005C7FFB" w:rsidP="005C7FFB">
      <w:pPr>
        <w:autoSpaceDE w:val="0"/>
        <w:autoSpaceDN w:val="0"/>
        <w:adjustRightInd w:val="0"/>
        <w:jc w:val="both"/>
        <w:rPr>
          <w:b/>
          <w:bCs/>
        </w:rPr>
      </w:pPr>
      <w:r>
        <w:rPr>
          <w:b/>
          <w:bCs/>
        </w:rPr>
        <w:t>2.Печатные пособия</w:t>
      </w:r>
    </w:p>
    <w:p w:rsidR="005C7FFB" w:rsidRDefault="005C7FFB" w:rsidP="005C7FFB">
      <w:pPr>
        <w:autoSpaceDE w:val="0"/>
        <w:autoSpaceDN w:val="0"/>
        <w:adjustRightInd w:val="0"/>
        <w:jc w:val="both"/>
      </w:pPr>
      <w:r>
        <w:rPr>
          <w:rFonts w:ascii="Symbol" w:hAnsi="Symbol" w:cs="Symbol"/>
        </w:rPr>
        <w:t></w:t>
      </w:r>
      <w:r>
        <w:t>-таблицы со шкалой электромагнитных волн, таблица приставок и единиц СИ;</w:t>
      </w:r>
    </w:p>
    <w:p w:rsidR="005C7FFB" w:rsidRDefault="005C7FFB" w:rsidP="005C7FFB">
      <w:pPr>
        <w:autoSpaceDE w:val="0"/>
        <w:autoSpaceDN w:val="0"/>
        <w:adjustRightInd w:val="0"/>
        <w:jc w:val="both"/>
      </w:pPr>
      <w:r>
        <w:rPr>
          <w:rFonts w:ascii="Symbol" w:hAnsi="Symbol" w:cs="Symbol"/>
        </w:rPr>
        <w:t></w:t>
      </w:r>
      <w:r>
        <w:t>-портреты выдающихся ученых - физиков;</w:t>
      </w:r>
    </w:p>
    <w:p w:rsidR="005C7FFB" w:rsidRDefault="005C7FFB" w:rsidP="005C7FFB">
      <w:pPr>
        <w:autoSpaceDE w:val="0"/>
        <w:autoSpaceDN w:val="0"/>
        <w:adjustRightInd w:val="0"/>
        <w:jc w:val="both"/>
      </w:pPr>
      <w:r>
        <w:t>- комплект тематических таблиц по всем разделам школьного курса физики.</w:t>
      </w:r>
    </w:p>
    <w:p w:rsidR="005C7FFB" w:rsidRDefault="005C7FFB" w:rsidP="005C7FFB">
      <w:pPr>
        <w:autoSpaceDE w:val="0"/>
        <w:autoSpaceDN w:val="0"/>
        <w:adjustRightInd w:val="0"/>
        <w:jc w:val="both"/>
        <w:rPr>
          <w:b/>
          <w:bCs/>
        </w:rPr>
      </w:pPr>
      <w:r>
        <w:rPr>
          <w:b/>
          <w:bCs/>
        </w:rPr>
        <w:t>3.Информационные средства</w:t>
      </w:r>
    </w:p>
    <w:p w:rsidR="005C7FFB" w:rsidRDefault="005C7FFB" w:rsidP="005C7FFB">
      <w:pPr>
        <w:autoSpaceDE w:val="0"/>
        <w:autoSpaceDN w:val="0"/>
        <w:adjustRightInd w:val="0"/>
        <w:jc w:val="both"/>
      </w:pPr>
      <w:r>
        <w:rPr>
          <w:rFonts w:ascii="Symbol" w:hAnsi="Symbol" w:cs="Symbol"/>
        </w:rPr>
        <w:t></w:t>
      </w:r>
      <w:r>
        <w:t>-мультимедийные обучающие программы и электронные учебные издания по основным разделам курса физики;</w:t>
      </w:r>
    </w:p>
    <w:p w:rsidR="005C7FFB" w:rsidRDefault="005C7FFB" w:rsidP="005C7FFB">
      <w:pPr>
        <w:autoSpaceDE w:val="0"/>
        <w:autoSpaceDN w:val="0"/>
        <w:adjustRightInd w:val="0"/>
        <w:jc w:val="both"/>
      </w:pPr>
      <w:r>
        <w:t>-картотека с заданиями для индивидуального обучения, для создания тематических и итоговых разноуровневых тренировочных и проверочных материалов, для организации фронтальной и индивидуальной работы;</w:t>
      </w:r>
    </w:p>
    <w:p w:rsidR="005C7FFB" w:rsidRDefault="005C7FFB" w:rsidP="005C7FFB">
      <w:pPr>
        <w:autoSpaceDE w:val="0"/>
        <w:autoSpaceDN w:val="0"/>
        <w:adjustRightInd w:val="0"/>
        <w:jc w:val="both"/>
      </w:pPr>
      <w:r>
        <w:rPr>
          <w:b/>
        </w:rPr>
        <w:t>4.Экранно- звуковые пособия</w:t>
      </w:r>
      <w:r>
        <w:t xml:space="preserve"> </w:t>
      </w:r>
    </w:p>
    <w:p w:rsidR="005C7FFB" w:rsidRDefault="005C7FFB" w:rsidP="005C7FFB">
      <w:pPr>
        <w:autoSpaceDE w:val="0"/>
        <w:autoSpaceDN w:val="0"/>
        <w:adjustRightInd w:val="0"/>
        <w:jc w:val="both"/>
      </w:pPr>
      <w:r>
        <w:t>-видеофрагменты  для демонстрации физических опытов и экспериментов.</w:t>
      </w:r>
    </w:p>
    <w:p w:rsidR="005C7FFB" w:rsidRDefault="005C7FFB" w:rsidP="005C7FFB">
      <w:pPr>
        <w:autoSpaceDE w:val="0"/>
        <w:autoSpaceDN w:val="0"/>
        <w:adjustRightInd w:val="0"/>
        <w:jc w:val="both"/>
        <w:rPr>
          <w:b/>
          <w:bCs/>
        </w:rPr>
      </w:pPr>
      <w:r>
        <w:rPr>
          <w:b/>
          <w:bCs/>
        </w:rPr>
        <w:t>5.Технические средства обучения</w:t>
      </w:r>
    </w:p>
    <w:p w:rsidR="005C7FFB" w:rsidRDefault="005C7FFB" w:rsidP="005C7FFB">
      <w:pPr>
        <w:autoSpaceDE w:val="0"/>
        <w:autoSpaceDN w:val="0"/>
        <w:adjustRightInd w:val="0"/>
        <w:jc w:val="both"/>
      </w:pPr>
      <w:r>
        <w:rPr>
          <w:rFonts w:ascii="Symbol" w:hAnsi="Symbol" w:cs="Symbol"/>
        </w:rPr>
        <w:t></w:t>
      </w:r>
      <w:r>
        <w:t>-мультимедийный компьютер;</w:t>
      </w:r>
    </w:p>
    <w:p w:rsidR="005C7FFB" w:rsidRDefault="005C7FFB" w:rsidP="005C7FFB">
      <w:pPr>
        <w:autoSpaceDE w:val="0"/>
        <w:autoSpaceDN w:val="0"/>
        <w:adjustRightInd w:val="0"/>
        <w:jc w:val="both"/>
      </w:pPr>
      <w:r>
        <w:rPr>
          <w:rFonts w:ascii="Symbol" w:hAnsi="Symbol" w:cs="Symbol"/>
        </w:rPr>
        <w:t></w:t>
      </w:r>
      <w:r>
        <w:t>-мультимедиапроектор;</w:t>
      </w:r>
    </w:p>
    <w:p w:rsidR="005C7FFB" w:rsidRDefault="005C7FFB" w:rsidP="005C7FFB">
      <w:pPr>
        <w:autoSpaceDE w:val="0"/>
        <w:autoSpaceDN w:val="0"/>
        <w:adjustRightInd w:val="0"/>
        <w:jc w:val="both"/>
      </w:pPr>
      <w:r>
        <w:rPr>
          <w:rFonts w:ascii="Symbol" w:hAnsi="Symbol" w:cs="Symbol"/>
        </w:rPr>
        <w:t></w:t>
      </w:r>
      <w:r>
        <w:t>-экран (на штативе или навесной);</w:t>
      </w:r>
    </w:p>
    <w:p w:rsidR="005C7FFB" w:rsidRDefault="005C7FFB" w:rsidP="005C7FFB">
      <w:pPr>
        <w:autoSpaceDE w:val="0"/>
        <w:autoSpaceDN w:val="0"/>
        <w:adjustRightInd w:val="0"/>
        <w:jc w:val="both"/>
      </w:pPr>
      <w:r>
        <w:rPr>
          <w:rFonts w:ascii="Symbol" w:hAnsi="Symbol" w:cs="Symbol"/>
        </w:rPr>
        <w:t></w:t>
      </w:r>
      <w:r>
        <w:t>-интерактивная доска;</w:t>
      </w:r>
    </w:p>
    <w:p w:rsidR="005C7FFB" w:rsidRDefault="005C7FFB" w:rsidP="005C7FFB">
      <w:pPr>
        <w:autoSpaceDE w:val="0"/>
        <w:autoSpaceDN w:val="0"/>
        <w:adjustRightInd w:val="0"/>
        <w:jc w:val="both"/>
      </w:pPr>
      <w:r>
        <w:t>-демонстрационный стол;</w:t>
      </w:r>
    </w:p>
    <w:p w:rsidR="005C7FFB" w:rsidRDefault="005C7FFB" w:rsidP="005C7FFB">
      <w:pPr>
        <w:autoSpaceDE w:val="0"/>
        <w:autoSpaceDN w:val="0"/>
        <w:adjustRightInd w:val="0"/>
        <w:jc w:val="both"/>
      </w:pPr>
      <w:r>
        <w:t>- столы ученические неподвижно закрепленные на полу кабинета с подведенным от щита электроснабжения переменным напряжением 42 В;</w:t>
      </w:r>
    </w:p>
    <w:p w:rsidR="005C7FFB" w:rsidRDefault="005C7FFB" w:rsidP="005C7FFB">
      <w:pPr>
        <w:autoSpaceDE w:val="0"/>
        <w:autoSpaceDN w:val="0"/>
        <w:adjustRightInd w:val="0"/>
        <w:jc w:val="both"/>
      </w:pPr>
      <w:r>
        <w:t>- раковина с краном;</w:t>
      </w:r>
    </w:p>
    <w:p w:rsidR="005C7FFB" w:rsidRDefault="005C7FFB" w:rsidP="005C7FFB">
      <w:pPr>
        <w:autoSpaceDE w:val="0"/>
        <w:autoSpaceDN w:val="0"/>
        <w:adjustRightInd w:val="0"/>
        <w:jc w:val="both"/>
      </w:pPr>
      <w:r>
        <w:t>- противопожарный инвентарь;</w:t>
      </w:r>
    </w:p>
    <w:p w:rsidR="005C7FFB" w:rsidRDefault="005C7FFB" w:rsidP="005C7FFB">
      <w:pPr>
        <w:autoSpaceDE w:val="0"/>
        <w:autoSpaceDN w:val="0"/>
        <w:adjustRightInd w:val="0"/>
        <w:jc w:val="both"/>
      </w:pPr>
      <w:r>
        <w:t xml:space="preserve">- аптечка с набором перевязочных средств и медикаментов;  </w:t>
      </w:r>
    </w:p>
    <w:p w:rsidR="005C7FFB" w:rsidRDefault="005C7FFB" w:rsidP="005C7FFB">
      <w:pPr>
        <w:autoSpaceDE w:val="0"/>
        <w:autoSpaceDN w:val="0"/>
        <w:adjustRightInd w:val="0"/>
        <w:jc w:val="both"/>
      </w:pPr>
      <w:r>
        <w:t>- затемнение.</w:t>
      </w:r>
    </w:p>
    <w:p w:rsidR="005C7FFB" w:rsidRDefault="005C7FFB" w:rsidP="005C7FFB">
      <w:pPr>
        <w:autoSpaceDE w:val="0"/>
        <w:autoSpaceDN w:val="0"/>
        <w:adjustRightInd w:val="0"/>
        <w:jc w:val="both"/>
        <w:rPr>
          <w:b/>
          <w:bCs/>
        </w:rPr>
      </w:pPr>
      <w:r>
        <w:rPr>
          <w:b/>
          <w:bCs/>
        </w:rPr>
        <w:t>6.Учебно- практическое и учебно- лабораторное оборудование</w:t>
      </w:r>
    </w:p>
    <w:p w:rsidR="005C7FFB" w:rsidRDefault="005C7FFB" w:rsidP="005C7FFB">
      <w:r>
        <w:t xml:space="preserve"> тематические комплекты лабораторного оборудования:</w:t>
      </w:r>
    </w:p>
    <w:p w:rsidR="005C7FFB" w:rsidRDefault="005C7FFB" w:rsidP="005C7FFB">
      <w:r>
        <w:t>- по механике;</w:t>
      </w:r>
    </w:p>
    <w:p w:rsidR="005C7FFB" w:rsidRDefault="005C7FFB" w:rsidP="005C7FFB">
      <w:r>
        <w:t>- молекулярной физике;</w:t>
      </w:r>
    </w:p>
    <w:p w:rsidR="005C7FFB" w:rsidRDefault="005C7FFB" w:rsidP="005C7FFB">
      <w:r>
        <w:t>-  электричеству;</w:t>
      </w:r>
    </w:p>
    <w:p w:rsidR="005C7FFB" w:rsidRDefault="005C7FFB" w:rsidP="005C7FFB">
      <w:r>
        <w:t>-  оптике</w:t>
      </w:r>
    </w:p>
    <w:p w:rsidR="005C7FFB" w:rsidRDefault="005C7FFB" w:rsidP="005C7FFB"/>
    <w:p w:rsidR="005C7FFB" w:rsidRDefault="005C7FFB" w:rsidP="005C7FFB">
      <w:pPr>
        <w:autoSpaceDE w:val="0"/>
        <w:autoSpaceDN w:val="0"/>
        <w:adjustRightInd w:val="0"/>
        <w:jc w:val="center"/>
        <w:rPr>
          <w:b/>
          <w:bCs/>
        </w:rPr>
      </w:pPr>
      <w:r>
        <w:rPr>
          <w:b/>
          <w:bCs/>
          <w:lang w:val="en-US"/>
        </w:rPr>
        <w:t>VIII</w:t>
      </w:r>
      <w:r>
        <w:rPr>
          <w:b/>
          <w:bCs/>
        </w:rPr>
        <w:t>. Планируемые результаты изучения учебного предмета «Физика»</w:t>
      </w:r>
    </w:p>
    <w:p w:rsidR="005C7FFB" w:rsidRDefault="005C7FFB" w:rsidP="005C7FFB">
      <w:pPr>
        <w:autoSpaceDE w:val="0"/>
        <w:autoSpaceDN w:val="0"/>
        <w:adjustRightInd w:val="0"/>
        <w:jc w:val="both"/>
      </w:pPr>
      <w:r>
        <w:t>Изучение физики в основной школе дает возможность обучающимся достичь следующих результатов развития:</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7"/>
        <w:gridCol w:w="2893"/>
        <w:gridCol w:w="642"/>
        <w:gridCol w:w="5432"/>
      </w:tblGrid>
      <w:tr w:rsidR="005C7FFB" w:rsidTr="00DE56D8">
        <w:tc>
          <w:tcPr>
            <w:tcW w:w="9234" w:type="dxa"/>
            <w:gridSpan w:val="3"/>
            <w:tcBorders>
              <w:top w:val="single" w:sz="4" w:space="0" w:color="auto"/>
              <w:left w:val="single" w:sz="4" w:space="0" w:color="auto"/>
              <w:bottom w:val="single" w:sz="4" w:space="0" w:color="auto"/>
              <w:right w:val="single" w:sz="4" w:space="0" w:color="auto"/>
            </w:tcBorders>
          </w:tcPr>
          <w:p w:rsidR="005C7FFB" w:rsidRDefault="005C7FFB" w:rsidP="00DE56D8">
            <w:pPr>
              <w:spacing w:before="120" w:after="120"/>
              <w:ind w:firstLine="454"/>
              <w:jc w:val="center"/>
            </w:pPr>
            <w:r>
              <w:t>Выпускник научится:</w:t>
            </w:r>
          </w:p>
        </w:tc>
        <w:tc>
          <w:tcPr>
            <w:tcW w:w="5519" w:type="dxa"/>
            <w:tcBorders>
              <w:top w:val="single" w:sz="4" w:space="0" w:color="auto"/>
              <w:left w:val="single" w:sz="4" w:space="0" w:color="auto"/>
              <w:bottom w:val="single" w:sz="4" w:space="0" w:color="auto"/>
              <w:right w:val="single" w:sz="4" w:space="0" w:color="auto"/>
            </w:tcBorders>
          </w:tcPr>
          <w:p w:rsidR="005C7FFB" w:rsidRDefault="005C7FFB" w:rsidP="00DE56D8">
            <w:pPr>
              <w:spacing w:before="120" w:after="120"/>
              <w:jc w:val="center"/>
              <w:rPr>
                <w:b/>
                <w:i/>
                <w:lang w:val="en-US"/>
              </w:rPr>
            </w:pPr>
            <w:r>
              <w:rPr>
                <w:b/>
                <w:i/>
              </w:rPr>
              <w:t>Выпускник получит возможность научиться:</w:t>
            </w:r>
          </w:p>
        </w:tc>
      </w:tr>
      <w:tr w:rsidR="005C7FFB" w:rsidRPr="00D93415" w:rsidTr="00DE56D8">
        <w:tc>
          <w:tcPr>
            <w:tcW w:w="14753" w:type="dxa"/>
            <w:gridSpan w:val="4"/>
            <w:tcBorders>
              <w:top w:val="single" w:sz="4" w:space="0" w:color="auto"/>
              <w:left w:val="single" w:sz="4" w:space="0" w:color="auto"/>
              <w:bottom w:val="single" w:sz="4" w:space="0" w:color="auto"/>
              <w:right w:val="single" w:sz="4" w:space="0" w:color="auto"/>
            </w:tcBorders>
          </w:tcPr>
          <w:p w:rsidR="005C7FFB" w:rsidRPr="00D93415" w:rsidRDefault="005C7FFB" w:rsidP="00DE56D8">
            <w:pPr>
              <w:ind w:firstLine="454"/>
              <w:jc w:val="center"/>
              <w:rPr>
                <w:b/>
                <w:lang w:val="en-US"/>
              </w:rPr>
            </w:pPr>
            <w:r w:rsidRPr="00D93415">
              <w:rPr>
                <w:b/>
                <w:lang w:val="en-US"/>
              </w:rPr>
              <w:t>Механические явления</w:t>
            </w:r>
          </w:p>
        </w:tc>
      </w:tr>
      <w:tr w:rsidR="005C7FFB" w:rsidRPr="00D93415" w:rsidTr="00DE56D8">
        <w:tc>
          <w:tcPr>
            <w:tcW w:w="9234" w:type="dxa"/>
            <w:gridSpan w:val="3"/>
            <w:tcBorders>
              <w:top w:val="single" w:sz="4" w:space="0" w:color="auto"/>
              <w:left w:val="single" w:sz="4" w:space="0" w:color="auto"/>
              <w:bottom w:val="single" w:sz="4" w:space="0" w:color="auto"/>
              <w:right w:val="single" w:sz="4" w:space="0" w:color="auto"/>
            </w:tcBorders>
          </w:tcPr>
          <w:p w:rsidR="005C7FFB" w:rsidRPr="00D93415" w:rsidRDefault="005C7FFB" w:rsidP="00DE56D8">
            <w:pPr>
              <w:ind w:left="73" w:hanging="73"/>
              <w:jc w:val="both"/>
            </w:pPr>
            <w:r w:rsidRPr="00D93415">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C7FFB" w:rsidRPr="00D93415" w:rsidRDefault="005C7FFB" w:rsidP="00DE56D8">
            <w:pPr>
              <w:ind w:left="73" w:hanging="73"/>
              <w:jc w:val="both"/>
            </w:pPr>
            <w:r w:rsidRPr="00D93415">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C7FFB" w:rsidRPr="00D93415" w:rsidRDefault="005C7FFB" w:rsidP="00DE56D8">
            <w:pPr>
              <w:ind w:left="73" w:hanging="73"/>
              <w:jc w:val="both"/>
            </w:pPr>
            <w:r w:rsidRPr="00D93415">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C7FFB" w:rsidRPr="00D93415" w:rsidRDefault="005C7FFB" w:rsidP="00DE56D8">
            <w:pPr>
              <w:ind w:left="73" w:hanging="73"/>
              <w:jc w:val="both"/>
            </w:pPr>
            <w:r w:rsidRPr="00D93415">
              <w:t>• различать основные признаки изученных физических моделей: материальная точка, инерциальная система отсчёта;</w:t>
            </w:r>
          </w:p>
          <w:p w:rsidR="005C7FFB" w:rsidRPr="00D93415" w:rsidRDefault="005C7FFB" w:rsidP="00DE56D8">
            <w:pPr>
              <w:ind w:left="73" w:hanging="73"/>
              <w:jc w:val="both"/>
            </w:pPr>
            <w:r w:rsidRPr="00D93415">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5519" w:type="dxa"/>
            <w:tcBorders>
              <w:top w:val="single" w:sz="4" w:space="0" w:color="auto"/>
              <w:left w:val="single" w:sz="4" w:space="0" w:color="auto"/>
              <w:bottom w:val="single" w:sz="4" w:space="0" w:color="auto"/>
              <w:right w:val="single" w:sz="4" w:space="0" w:color="auto"/>
            </w:tcBorders>
          </w:tcPr>
          <w:p w:rsidR="005C7FFB" w:rsidRPr="00D93415" w:rsidRDefault="005C7FFB" w:rsidP="00DE56D8">
            <w:pPr>
              <w:ind w:left="73" w:hanging="73"/>
              <w:jc w:val="both"/>
              <w:rPr>
                <w:i/>
              </w:rPr>
            </w:pPr>
            <w:r w:rsidRPr="00D93415">
              <w:rPr>
                <w:i/>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C7FFB" w:rsidRPr="00D93415" w:rsidRDefault="005C7FFB" w:rsidP="00DE56D8">
            <w:pPr>
              <w:ind w:left="73" w:hanging="73"/>
              <w:jc w:val="both"/>
              <w:rPr>
                <w:i/>
              </w:rPr>
            </w:pPr>
            <w:r w:rsidRPr="00D93415">
              <w:rPr>
                <w:i/>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C7FFB" w:rsidRPr="00D93415" w:rsidRDefault="005C7FFB" w:rsidP="00DE56D8">
            <w:pPr>
              <w:ind w:left="73" w:hanging="73"/>
              <w:jc w:val="both"/>
              <w:rPr>
                <w:i/>
              </w:rPr>
            </w:pPr>
            <w:r w:rsidRPr="00D93415">
              <w:rPr>
                <w:i/>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C7FFB" w:rsidRPr="00D93415" w:rsidRDefault="005C7FFB" w:rsidP="00DE56D8">
            <w:pPr>
              <w:ind w:left="73" w:hanging="73"/>
              <w:jc w:val="both"/>
              <w:rPr>
                <w:i/>
              </w:rPr>
            </w:pPr>
            <w:r w:rsidRPr="00D93415">
              <w:rPr>
                <w:i/>
              </w:rPr>
              <w:t>• приёмам поиска и формулировки доказательств выдвинутых гипотез и теоретических выводов на основе эмпирически установленных фактов;</w:t>
            </w:r>
          </w:p>
          <w:p w:rsidR="005C7FFB" w:rsidRPr="00D93415" w:rsidRDefault="005C7FFB" w:rsidP="00DE56D8">
            <w:pPr>
              <w:ind w:left="73" w:hanging="73"/>
              <w:jc w:val="both"/>
              <w:rPr>
                <w:i/>
              </w:rPr>
            </w:pPr>
            <w:r w:rsidRPr="00D93415">
              <w:rPr>
                <w:i/>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tc>
      </w:tr>
      <w:tr w:rsidR="005C7FFB" w:rsidRPr="00D93415" w:rsidTr="00DE56D8">
        <w:tc>
          <w:tcPr>
            <w:tcW w:w="14753" w:type="dxa"/>
            <w:gridSpan w:val="4"/>
            <w:tcBorders>
              <w:top w:val="single" w:sz="4" w:space="0" w:color="auto"/>
              <w:left w:val="single" w:sz="4" w:space="0" w:color="auto"/>
              <w:bottom w:val="single" w:sz="4" w:space="0" w:color="auto"/>
              <w:right w:val="single" w:sz="4" w:space="0" w:color="auto"/>
            </w:tcBorders>
          </w:tcPr>
          <w:p w:rsidR="005C7FFB" w:rsidRPr="00D93415" w:rsidRDefault="005C7FFB" w:rsidP="00DE56D8">
            <w:pPr>
              <w:ind w:firstLine="454"/>
              <w:jc w:val="center"/>
              <w:rPr>
                <w:b/>
                <w:lang w:val="en-US"/>
              </w:rPr>
            </w:pPr>
            <w:r w:rsidRPr="00D93415">
              <w:rPr>
                <w:b/>
                <w:lang w:val="en-US"/>
              </w:rPr>
              <w:t>Тепловые явления</w:t>
            </w:r>
          </w:p>
        </w:tc>
      </w:tr>
      <w:tr w:rsidR="005C7FFB" w:rsidRPr="00D93415" w:rsidTr="00DE56D8">
        <w:tc>
          <w:tcPr>
            <w:tcW w:w="8575" w:type="dxa"/>
            <w:gridSpan w:val="2"/>
            <w:tcBorders>
              <w:top w:val="single" w:sz="4" w:space="0" w:color="auto"/>
              <w:left w:val="single" w:sz="4" w:space="0" w:color="auto"/>
              <w:bottom w:val="single" w:sz="4" w:space="0" w:color="auto"/>
              <w:right w:val="single" w:sz="4" w:space="0" w:color="auto"/>
            </w:tcBorders>
          </w:tcPr>
          <w:p w:rsidR="005C7FFB" w:rsidRPr="00D93415" w:rsidRDefault="005C7FFB" w:rsidP="00DE56D8">
            <w:pPr>
              <w:ind w:left="73" w:hanging="73"/>
              <w:jc w:val="both"/>
            </w:pPr>
            <w:r w:rsidRPr="00D93415">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5C7FFB" w:rsidRPr="00D93415" w:rsidRDefault="005C7FFB" w:rsidP="00DE56D8">
            <w:pPr>
              <w:ind w:left="73" w:hanging="73"/>
              <w:jc w:val="both"/>
            </w:pPr>
            <w:r w:rsidRPr="00D93415">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C7FFB" w:rsidRPr="00D93415" w:rsidRDefault="005C7FFB" w:rsidP="00DE56D8">
            <w:pPr>
              <w:ind w:left="73" w:hanging="73"/>
              <w:jc w:val="both"/>
            </w:pPr>
            <w:r w:rsidRPr="00D93415">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C7FFB" w:rsidRPr="00D93415" w:rsidRDefault="005C7FFB" w:rsidP="00DE56D8">
            <w:pPr>
              <w:ind w:left="73" w:hanging="73"/>
              <w:jc w:val="both"/>
            </w:pPr>
            <w:r w:rsidRPr="00D93415">
              <w:t>• различать основные признаки моделей строения газов, жидкостей и твёрдых тел;</w:t>
            </w:r>
          </w:p>
          <w:p w:rsidR="005C7FFB" w:rsidRPr="00D93415" w:rsidRDefault="005C7FFB" w:rsidP="00DE56D8">
            <w:pPr>
              <w:ind w:left="73" w:hanging="73"/>
              <w:jc w:val="both"/>
            </w:pPr>
            <w:r w:rsidRPr="00D93415">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6178" w:type="dxa"/>
            <w:gridSpan w:val="2"/>
            <w:tcBorders>
              <w:top w:val="single" w:sz="4" w:space="0" w:color="auto"/>
              <w:left w:val="single" w:sz="4" w:space="0" w:color="auto"/>
              <w:bottom w:val="single" w:sz="4" w:space="0" w:color="auto"/>
              <w:right w:val="single" w:sz="4" w:space="0" w:color="auto"/>
            </w:tcBorders>
          </w:tcPr>
          <w:p w:rsidR="005C7FFB" w:rsidRPr="00D93415" w:rsidRDefault="005C7FFB" w:rsidP="00DE56D8">
            <w:pPr>
              <w:ind w:left="73" w:hanging="73"/>
              <w:jc w:val="both"/>
              <w:rPr>
                <w:i/>
              </w:rPr>
            </w:pPr>
            <w:r w:rsidRPr="00D93415">
              <w:rPr>
                <w:i/>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C7FFB" w:rsidRPr="00D93415" w:rsidRDefault="005C7FFB" w:rsidP="00DE56D8">
            <w:pPr>
              <w:ind w:left="73" w:hanging="73"/>
              <w:jc w:val="both"/>
              <w:rPr>
                <w:i/>
              </w:rPr>
            </w:pPr>
            <w:r w:rsidRPr="00D93415">
              <w:rPr>
                <w:i/>
              </w:rPr>
              <w:t>• приводить примеры практического использования физических знаний о тепловых явлениях;</w:t>
            </w:r>
          </w:p>
          <w:p w:rsidR="005C7FFB" w:rsidRPr="00D93415" w:rsidRDefault="005C7FFB" w:rsidP="00DE56D8">
            <w:pPr>
              <w:ind w:left="73" w:hanging="73"/>
              <w:jc w:val="both"/>
              <w:rPr>
                <w:i/>
              </w:rPr>
            </w:pPr>
            <w:r w:rsidRPr="00D93415">
              <w:rPr>
                <w:i/>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C7FFB" w:rsidRPr="00D93415" w:rsidRDefault="005C7FFB" w:rsidP="00DE56D8">
            <w:pPr>
              <w:ind w:left="73" w:hanging="73"/>
              <w:jc w:val="both"/>
              <w:rPr>
                <w:i/>
              </w:rPr>
            </w:pPr>
            <w:r w:rsidRPr="00D93415">
              <w:rPr>
                <w:i/>
              </w:rPr>
              <w:t>• приёмам поиска и формулировки доказательств выдвинутых гипотез и теоретических выводов на основе эмпирически установленных фактов;</w:t>
            </w:r>
          </w:p>
          <w:p w:rsidR="005C7FFB" w:rsidRPr="00D93415" w:rsidRDefault="005C7FFB" w:rsidP="00DE56D8">
            <w:pPr>
              <w:ind w:left="73" w:hanging="73"/>
              <w:jc w:val="both"/>
              <w:rPr>
                <w:i/>
              </w:rPr>
            </w:pPr>
            <w:r w:rsidRPr="00D93415">
              <w:rPr>
                <w:i/>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tc>
      </w:tr>
      <w:tr w:rsidR="005C7FFB" w:rsidRPr="00D93415" w:rsidTr="00DE56D8">
        <w:tc>
          <w:tcPr>
            <w:tcW w:w="14753" w:type="dxa"/>
            <w:gridSpan w:val="4"/>
            <w:tcBorders>
              <w:top w:val="single" w:sz="4" w:space="0" w:color="auto"/>
              <w:left w:val="single" w:sz="4" w:space="0" w:color="auto"/>
              <w:bottom w:val="single" w:sz="4" w:space="0" w:color="auto"/>
              <w:right w:val="single" w:sz="4" w:space="0" w:color="auto"/>
            </w:tcBorders>
          </w:tcPr>
          <w:p w:rsidR="005C7FFB" w:rsidRPr="00D93415" w:rsidRDefault="005C7FFB" w:rsidP="00DE56D8">
            <w:pPr>
              <w:ind w:firstLine="454"/>
              <w:jc w:val="center"/>
              <w:rPr>
                <w:b/>
                <w:lang w:val="en-US"/>
              </w:rPr>
            </w:pPr>
            <w:r w:rsidRPr="00D93415">
              <w:rPr>
                <w:b/>
                <w:lang w:val="en-US"/>
              </w:rPr>
              <w:t>Электрические и магнитные явления</w:t>
            </w:r>
          </w:p>
        </w:tc>
      </w:tr>
      <w:tr w:rsidR="005C7FFB" w:rsidRPr="00D93415" w:rsidTr="00DE56D8">
        <w:tc>
          <w:tcPr>
            <w:tcW w:w="9234" w:type="dxa"/>
            <w:gridSpan w:val="3"/>
            <w:tcBorders>
              <w:top w:val="single" w:sz="4" w:space="0" w:color="auto"/>
              <w:left w:val="single" w:sz="4" w:space="0" w:color="auto"/>
              <w:bottom w:val="single" w:sz="4" w:space="0" w:color="auto"/>
              <w:right w:val="single" w:sz="4" w:space="0" w:color="auto"/>
            </w:tcBorders>
          </w:tcPr>
          <w:p w:rsidR="005C7FFB" w:rsidRPr="00D93415" w:rsidRDefault="005C7FFB" w:rsidP="00DE56D8">
            <w:pPr>
              <w:ind w:left="73" w:hanging="73"/>
              <w:jc w:val="both"/>
            </w:pPr>
            <w:r w:rsidRPr="00D93415">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C7FFB" w:rsidRPr="00D93415" w:rsidRDefault="005C7FFB" w:rsidP="00DE56D8">
            <w:pPr>
              <w:ind w:left="73" w:hanging="73"/>
              <w:jc w:val="both"/>
            </w:pPr>
            <w:r w:rsidRPr="00D93415">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C7FFB" w:rsidRPr="00D93415" w:rsidRDefault="005C7FFB" w:rsidP="00DE56D8">
            <w:pPr>
              <w:tabs>
                <w:tab w:val="num" w:pos="426"/>
              </w:tabs>
              <w:ind w:left="73" w:hanging="73"/>
              <w:jc w:val="both"/>
            </w:pPr>
            <w:r w:rsidRPr="00D93415">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C7FFB" w:rsidRPr="00D93415" w:rsidRDefault="005C7FFB" w:rsidP="00DE56D8">
            <w:pPr>
              <w:ind w:left="73" w:hanging="73"/>
              <w:jc w:val="both"/>
            </w:pPr>
            <w:r w:rsidRPr="00D93415">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5519" w:type="dxa"/>
            <w:tcBorders>
              <w:top w:val="single" w:sz="4" w:space="0" w:color="auto"/>
              <w:left w:val="single" w:sz="4" w:space="0" w:color="auto"/>
              <w:bottom w:val="single" w:sz="4" w:space="0" w:color="auto"/>
              <w:right w:val="single" w:sz="4" w:space="0" w:color="auto"/>
            </w:tcBorders>
          </w:tcPr>
          <w:p w:rsidR="005C7FFB" w:rsidRPr="00D93415" w:rsidRDefault="005C7FFB" w:rsidP="00DE56D8">
            <w:pPr>
              <w:ind w:left="73" w:hanging="73"/>
              <w:jc w:val="both"/>
              <w:rPr>
                <w:i/>
              </w:rPr>
            </w:pPr>
            <w:r w:rsidRPr="00D93415">
              <w:rPr>
                <w:i/>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C7FFB" w:rsidRPr="00D93415" w:rsidRDefault="005C7FFB" w:rsidP="00DE56D8">
            <w:pPr>
              <w:ind w:left="73" w:hanging="73"/>
              <w:jc w:val="both"/>
              <w:rPr>
                <w:i/>
              </w:rPr>
            </w:pPr>
            <w:r w:rsidRPr="00D93415">
              <w:rPr>
                <w:i/>
              </w:rPr>
              <w:t>• приводить примеры практического использования физических знаний о электромагнитных явлениях;</w:t>
            </w:r>
          </w:p>
          <w:p w:rsidR="005C7FFB" w:rsidRPr="00D93415" w:rsidRDefault="005C7FFB" w:rsidP="00DE56D8">
            <w:pPr>
              <w:ind w:left="73" w:hanging="73"/>
              <w:jc w:val="both"/>
              <w:rPr>
                <w:i/>
              </w:rPr>
            </w:pPr>
            <w:r w:rsidRPr="00D93415">
              <w:rPr>
                <w:i/>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C7FFB" w:rsidRPr="00D93415" w:rsidRDefault="005C7FFB" w:rsidP="00DE56D8">
            <w:pPr>
              <w:ind w:left="73" w:hanging="73"/>
              <w:jc w:val="both"/>
              <w:rPr>
                <w:i/>
              </w:rPr>
            </w:pPr>
            <w:r w:rsidRPr="00D93415">
              <w:rPr>
                <w:i/>
              </w:rPr>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C7FFB" w:rsidRPr="00D93415" w:rsidRDefault="005C7FFB" w:rsidP="00DE56D8">
            <w:pPr>
              <w:ind w:left="73" w:hanging="73"/>
              <w:jc w:val="both"/>
              <w:rPr>
                <w:i/>
              </w:rPr>
            </w:pPr>
            <w:r w:rsidRPr="00D93415">
              <w:rPr>
                <w:i/>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tc>
      </w:tr>
      <w:tr w:rsidR="005C7FFB" w:rsidRPr="00D93415" w:rsidTr="00DE56D8">
        <w:tc>
          <w:tcPr>
            <w:tcW w:w="14753" w:type="dxa"/>
            <w:gridSpan w:val="4"/>
            <w:tcBorders>
              <w:top w:val="single" w:sz="4" w:space="0" w:color="auto"/>
              <w:left w:val="single" w:sz="4" w:space="0" w:color="auto"/>
              <w:bottom w:val="single" w:sz="4" w:space="0" w:color="auto"/>
              <w:right w:val="single" w:sz="4" w:space="0" w:color="auto"/>
            </w:tcBorders>
          </w:tcPr>
          <w:p w:rsidR="005C7FFB" w:rsidRPr="00D93415" w:rsidRDefault="005C7FFB" w:rsidP="00DE56D8">
            <w:pPr>
              <w:ind w:firstLine="454"/>
              <w:jc w:val="center"/>
              <w:rPr>
                <w:b/>
                <w:lang w:val="en-US"/>
              </w:rPr>
            </w:pPr>
            <w:r w:rsidRPr="00D93415">
              <w:rPr>
                <w:b/>
                <w:lang w:val="en-US"/>
              </w:rPr>
              <w:t>Квантовые явления</w:t>
            </w:r>
          </w:p>
        </w:tc>
      </w:tr>
      <w:tr w:rsidR="005C7FFB" w:rsidRPr="00D93415" w:rsidTr="00DE56D8">
        <w:tc>
          <w:tcPr>
            <w:tcW w:w="9234" w:type="dxa"/>
            <w:gridSpan w:val="3"/>
            <w:tcBorders>
              <w:top w:val="single" w:sz="4" w:space="0" w:color="auto"/>
              <w:left w:val="single" w:sz="4" w:space="0" w:color="auto"/>
              <w:bottom w:val="single" w:sz="4" w:space="0" w:color="auto"/>
              <w:right w:val="single" w:sz="4" w:space="0" w:color="auto"/>
            </w:tcBorders>
          </w:tcPr>
          <w:p w:rsidR="005C7FFB" w:rsidRPr="00D93415" w:rsidRDefault="005C7FFB" w:rsidP="00DE56D8">
            <w:pPr>
              <w:ind w:left="73" w:hanging="73"/>
              <w:jc w:val="both"/>
            </w:pPr>
            <w:r w:rsidRPr="00D93415">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C7FFB" w:rsidRPr="00D93415" w:rsidRDefault="005C7FFB" w:rsidP="00DE56D8">
            <w:pPr>
              <w:ind w:left="73" w:hanging="73"/>
              <w:jc w:val="both"/>
            </w:pPr>
            <w:r w:rsidRPr="00D93415">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C7FFB" w:rsidRPr="00D93415" w:rsidRDefault="005C7FFB" w:rsidP="00DE56D8">
            <w:pPr>
              <w:ind w:left="73" w:hanging="73"/>
              <w:jc w:val="both"/>
            </w:pPr>
            <w:r w:rsidRPr="00D93415">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C7FFB" w:rsidRPr="00D93415" w:rsidRDefault="005C7FFB" w:rsidP="00DE56D8">
            <w:pPr>
              <w:ind w:left="73" w:hanging="73"/>
              <w:jc w:val="both"/>
            </w:pPr>
            <w:r w:rsidRPr="00D93415">
              <w:t>• различать основные признаки планетарной модели атома, нуклонной модели атомного ядра;</w:t>
            </w:r>
          </w:p>
          <w:p w:rsidR="005C7FFB" w:rsidRPr="00D93415" w:rsidRDefault="005C7FFB" w:rsidP="00DE56D8">
            <w:pPr>
              <w:ind w:left="73" w:hanging="73"/>
              <w:jc w:val="both"/>
            </w:pPr>
            <w:r w:rsidRPr="00D93415">
              <w:t>• 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5519" w:type="dxa"/>
            <w:tcBorders>
              <w:top w:val="single" w:sz="4" w:space="0" w:color="auto"/>
              <w:left w:val="single" w:sz="4" w:space="0" w:color="auto"/>
              <w:bottom w:val="single" w:sz="4" w:space="0" w:color="auto"/>
              <w:right w:val="single" w:sz="4" w:space="0" w:color="auto"/>
            </w:tcBorders>
          </w:tcPr>
          <w:p w:rsidR="005C7FFB" w:rsidRPr="00D93415" w:rsidRDefault="005C7FFB" w:rsidP="00DE56D8">
            <w:pPr>
              <w:ind w:left="73" w:hanging="73"/>
              <w:jc w:val="both"/>
              <w:rPr>
                <w:i/>
              </w:rPr>
            </w:pPr>
            <w:r w:rsidRPr="00D93415">
              <w:rPr>
                <w:i/>
              </w:rPr>
              <w:t>•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C7FFB" w:rsidRPr="00D93415" w:rsidRDefault="005C7FFB" w:rsidP="00DE56D8">
            <w:pPr>
              <w:ind w:left="73" w:hanging="73"/>
              <w:jc w:val="both"/>
              <w:rPr>
                <w:i/>
              </w:rPr>
            </w:pPr>
            <w:r w:rsidRPr="00D93415">
              <w:rPr>
                <w:i/>
              </w:rPr>
              <w:t>• соотносить энергию связи атомных ядер с дефектом массы;</w:t>
            </w:r>
          </w:p>
          <w:p w:rsidR="005C7FFB" w:rsidRPr="00D93415" w:rsidRDefault="005C7FFB" w:rsidP="00DE56D8">
            <w:pPr>
              <w:ind w:left="73" w:hanging="73"/>
              <w:jc w:val="both"/>
              <w:rPr>
                <w:i/>
              </w:rPr>
            </w:pPr>
            <w:r w:rsidRPr="00D93415">
              <w:rPr>
                <w:i/>
              </w:rPr>
              <w:t>• приводить примеры влияния радиоактивных излучений на живые организмы; понимать принцип действия дозиметра;</w:t>
            </w:r>
          </w:p>
          <w:p w:rsidR="005C7FFB" w:rsidRPr="00D93415" w:rsidRDefault="005C7FFB" w:rsidP="00DE56D8">
            <w:pPr>
              <w:ind w:left="73" w:hanging="73"/>
              <w:jc w:val="both"/>
              <w:rPr>
                <w:i/>
              </w:rPr>
            </w:pPr>
            <w:r w:rsidRPr="00D93415">
              <w:rPr>
                <w:i/>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tc>
      </w:tr>
      <w:tr w:rsidR="005C7FFB" w:rsidRPr="00D93415" w:rsidTr="00DE56D8">
        <w:tc>
          <w:tcPr>
            <w:tcW w:w="14753" w:type="dxa"/>
            <w:gridSpan w:val="4"/>
            <w:tcBorders>
              <w:top w:val="single" w:sz="4" w:space="0" w:color="auto"/>
              <w:left w:val="single" w:sz="4" w:space="0" w:color="auto"/>
              <w:bottom w:val="single" w:sz="4" w:space="0" w:color="auto"/>
              <w:right w:val="single" w:sz="4" w:space="0" w:color="auto"/>
            </w:tcBorders>
          </w:tcPr>
          <w:p w:rsidR="005C7FFB" w:rsidRPr="00D93415" w:rsidRDefault="005C7FFB" w:rsidP="00DE56D8">
            <w:pPr>
              <w:ind w:firstLine="454"/>
              <w:jc w:val="center"/>
              <w:rPr>
                <w:b/>
                <w:lang w:val="en-US"/>
              </w:rPr>
            </w:pPr>
            <w:r w:rsidRPr="00D93415">
              <w:rPr>
                <w:b/>
                <w:lang w:val="en-US"/>
              </w:rPr>
              <w:t>Элементы астрономии</w:t>
            </w:r>
          </w:p>
        </w:tc>
      </w:tr>
      <w:tr w:rsidR="005C7FFB" w:rsidRPr="00D93415" w:rsidTr="00DE56D8">
        <w:tc>
          <w:tcPr>
            <w:tcW w:w="5598" w:type="dxa"/>
            <w:tcBorders>
              <w:top w:val="single" w:sz="4" w:space="0" w:color="auto"/>
              <w:left w:val="single" w:sz="4" w:space="0" w:color="auto"/>
              <w:bottom w:val="single" w:sz="4" w:space="0" w:color="auto"/>
              <w:right w:val="single" w:sz="4" w:space="0" w:color="auto"/>
            </w:tcBorders>
          </w:tcPr>
          <w:p w:rsidR="005C7FFB" w:rsidRPr="00D93415" w:rsidRDefault="005C7FFB" w:rsidP="00DE56D8">
            <w:pPr>
              <w:ind w:left="73" w:hanging="73"/>
              <w:jc w:val="both"/>
            </w:pPr>
            <w:r w:rsidRPr="00D93415">
              <w:t>• различать основные признаки суточного вращения звёздного неба, движения Луны, Солнца и планет относительно звёзд;</w:t>
            </w:r>
          </w:p>
          <w:p w:rsidR="005C7FFB" w:rsidRPr="00D93415" w:rsidRDefault="005C7FFB" w:rsidP="00DE56D8">
            <w:pPr>
              <w:ind w:left="73" w:hanging="73"/>
              <w:jc w:val="both"/>
            </w:pPr>
            <w:r w:rsidRPr="00D93415">
              <w:t>• понимать различия между гелиоцентрической и геоцентрической системами мира.</w:t>
            </w:r>
          </w:p>
        </w:tc>
        <w:tc>
          <w:tcPr>
            <w:tcW w:w="9155" w:type="dxa"/>
            <w:gridSpan w:val="3"/>
            <w:tcBorders>
              <w:top w:val="single" w:sz="4" w:space="0" w:color="auto"/>
              <w:left w:val="single" w:sz="4" w:space="0" w:color="auto"/>
              <w:bottom w:val="single" w:sz="4" w:space="0" w:color="auto"/>
              <w:right w:val="single" w:sz="4" w:space="0" w:color="auto"/>
            </w:tcBorders>
          </w:tcPr>
          <w:p w:rsidR="005C7FFB" w:rsidRPr="00D93415" w:rsidRDefault="005C7FFB" w:rsidP="00DE56D8">
            <w:pPr>
              <w:ind w:left="73" w:hanging="73"/>
              <w:jc w:val="both"/>
              <w:rPr>
                <w:i/>
              </w:rPr>
            </w:pPr>
            <w:r w:rsidRPr="00D93415">
              <w:rPr>
                <w:i/>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5C7FFB" w:rsidRPr="00D93415" w:rsidRDefault="005C7FFB" w:rsidP="00DE56D8">
            <w:pPr>
              <w:ind w:left="73" w:hanging="73"/>
              <w:jc w:val="both"/>
              <w:rPr>
                <w:i/>
              </w:rPr>
            </w:pPr>
            <w:r w:rsidRPr="00D93415">
              <w:rPr>
                <w:i/>
              </w:rPr>
              <w:t>• различать основные характеристики звёзд (размер, цвет, температура), соотносить цвет звезды с её температурой;</w:t>
            </w:r>
          </w:p>
          <w:p w:rsidR="005C7FFB" w:rsidRPr="00D93415" w:rsidRDefault="005C7FFB" w:rsidP="00DE56D8">
            <w:pPr>
              <w:ind w:left="73" w:hanging="73"/>
              <w:jc w:val="both"/>
              <w:rPr>
                <w:i/>
              </w:rPr>
            </w:pPr>
            <w:r w:rsidRPr="00D93415">
              <w:rPr>
                <w:i/>
              </w:rPr>
              <w:t>• различать гипотезы о происхождении Солнечной системы.</w:t>
            </w:r>
          </w:p>
        </w:tc>
      </w:tr>
    </w:tbl>
    <w:p w:rsidR="005C7FFB" w:rsidRPr="00090F0E" w:rsidRDefault="005C7FFB" w:rsidP="005C7FFB">
      <w:pPr>
        <w:pStyle w:val="a8"/>
        <w:shd w:val="clear" w:color="auto" w:fill="auto"/>
        <w:spacing w:after="0" w:line="240" w:lineRule="auto"/>
        <w:jc w:val="both"/>
        <w:rPr>
          <w:rStyle w:val="429"/>
          <w:bCs/>
          <w:sz w:val="24"/>
          <w:szCs w:val="24"/>
        </w:rPr>
      </w:pPr>
      <w:r w:rsidRPr="00A2324D">
        <w:rPr>
          <w:rStyle w:val="429"/>
          <w:sz w:val="24"/>
          <w:szCs w:val="24"/>
        </w:rPr>
        <w:t>2.2.2.10 БИОЛОГИЯ</w:t>
      </w:r>
      <w:bookmarkStart w:id="107" w:name="bookmark314"/>
    </w:p>
    <w:p w:rsidR="005C7FFB" w:rsidRPr="0095131F" w:rsidRDefault="005C7FFB" w:rsidP="005C7FFB">
      <w:pPr>
        <w:jc w:val="center"/>
        <w:rPr>
          <w:b/>
          <w:bCs/>
        </w:rPr>
      </w:pPr>
      <w:r>
        <w:rPr>
          <w:b/>
          <w:bCs/>
          <w:lang w:val="en-US"/>
        </w:rPr>
        <w:t>I</w:t>
      </w:r>
      <w:r w:rsidRPr="00090F0E">
        <w:rPr>
          <w:b/>
          <w:bCs/>
        </w:rPr>
        <w:t>.</w:t>
      </w:r>
      <w:r w:rsidRPr="0095131F">
        <w:rPr>
          <w:b/>
          <w:bCs/>
        </w:rPr>
        <w:t>Пояснительная записка</w:t>
      </w:r>
    </w:p>
    <w:p w:rsidR="005C7FFB" w:rsidRPr="0095131F" w:rsidRDefault="005C7FFB" w:rsidP="005C7FFB">
      <w:pPr>
        <w:suppressAutoHyphens/>
        <w:contextualSpacing/>
        <w:jc w:val="both"/>
      </w:pPr>
      <w:r w:rsidRPr="0095131F">
        <w:t xml:space="preserve"> Программа по биологии построена на основе </w:t>
      </w:r>
    </w:p>
    <w:p w:rsidR="005C7FFB" w:rsidRPr="0095131F" w:rsidRDefault="005C7FFB" w:rsidP="005C7FFB">
      <w:pPr>
        <w:numPr>
          <w:ilvl w:val="0"/>
          <w:numId w:val="51"/>
        </w:numPr>
        <w:suppressAutoHyphens/>
        <w:spacing w:after="0" w:line="240" w:lineRule="auto"/>
        <w:ind w:firstLine="0"/>
        <w:contextualSpacing/>
        <w:jc w:val="both"/>
        <w:rPr>
          <w:lang w:eastAsia="ar-SA"/>
        </w:rPr>
      </w:pPr>
      <w:r w:rsidRPr="0095131F">
        <w:t>Закона РФ «Об образовании» от 29.12.2013 №273-ФЗ; Фундаментального ядра содержания основного общего обра</w:t>
      </w:r>
      <w:r w:rsidRPr="0095131F">
        <w:softHyphen/>
        <w:t xml:space="preserve">зования,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95131F">
          <w:t>2010 г</w:t>
        </w:r>
      </w:smartTag>
      <w:r w:rsidRPr="0095131F">
        <w:t>. № 1897;</w:t>
      </w:r>
      <w:r w:rsidRPr="0095131F">
        <w:rPr>
          <w:lang w:eastAsia="ar-SA"/>
        </w:rPr>
        <w:t xml:space="preserve"> </w:t>
      </w:r>
    </w:p>
    <w:p w:rsidR="005C7FFB" w:rsidRPr="0095131F" w:rsidRDefault="005C7FFB" w:rsidP="005C7FFB">
      <w:pPr>
        <w:numPr>
          <w:ilvl w:val="0"/>
          <w:numId w:val="51"/>
        </w:numPr>
        <w:suppressAutoHyphens/>
        <w:spacing w:after="0" w:line="240" w:lineRule="auto"/>
        <w:ind w:firstLine="0"/>
        <w:contextualSpacing/>
        <w:jc w:val="both"/>
        <w:rPr>
          <w:lang w:eastAsia="ar-SA"/>
        </w:rPr>
      </w:pPr>
      <w:r w:rsidRPr="0095131F">
        <w:rPr>
          <w:lang w:eastAsia="ar-SA"/>
        </w:rPr>
        <w:t>«Примерной программы по учебным предметам. Биология. 5-9 классы»</w:t>
      </w:r>
      <w:r w:rsidRPr="0095131F">
        <w:rPr>
          <w:i/>
          <w:lang w:eastAsia="ar-SA"/>
        </w:rPr>
        <w:t xml:space="preserve">. </w:t>
      </w:r>
      <w:r w:rsidRPr="0095131F">
        <w:rPr>
          <w:lang w:eastAsia="ar-SA"/>
        </w:rPr>
        <w:t>– М.: Просвещение, 2011 – (Стандарты второго поколения); программы авторского коллектива под руководством В.В. Пасечника (сборник «Биология. Рабочие программы. 5-9 классы.» - М.: Дрофа, 2013.); 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 на 2015-2016 учебный год, Основной образовательной программы основного общего образования МБОУ «Анашенская средняя общеобразовательная школа №1».</w:t>
      </w:r>
    </w:p>
    <w:p w:rsidR="005C7FFB" w:rsidRPr="0095131F" w:rsidRDefault="005C7FFB" w:rsidP="005C7FFB">
      <w:pPr>
        <w:numPr>
          <w:ilvl w:val="0"/>
          <w:numId w:val="51"/>
        </w:numPr>
        <w:autoSpaceDE w:val="0"/>
        <w:autoSpaceDN w:val="0"/>
        <w:adjustRightInd w:val="0"/>
        <w:spacing w:after="0" w:line="240" w:lineRule="auto"/>
        <w:ind w:firstLine="0"/>
        <w:contextualSpacing/>
        <w:jc w:val="both"/>
      </w:pPr>
      <w:r w:rsidRPr="0095131F">
        <w:t>Базисного учебного плана образовательного учреждения.</w:t>
      </w:r>
    </w:p>
    <w:p w:rsidR="005C7FFB" w:rsidRPr="0095131F" w:rsidRDefault="005C7FFB" w:rsidP="005C7FFB">
      <w:pPr>
        <w:ind w:left="360"/>
        <w:jc w:val="both"/>
      </w:pPr>
      <w:r w:rsidRPr="0095131F">
        <w:t>Содержание курса биологии представляет собой первую ступень конкретизации положений, содержащихся в фунда</w:t>
      </w:r>
      <w:r w:rsidRPr="0095131F">
        <w:softHyphen/>
        <w:t>ментальном ядре содержания общего образования. Темати</w:t>
      </w:r>
      <w:r w:rsidRPr="0095131F">
        <w:softHyphen/>
        <w:t>ческое планирование — это следующая ступень конкрети</w:t>
      </w:r>
      <w:r w:rsidRPr="0095131F">
        <w:softHyphen/>
        <w:t>зации содержания образования по биологии. Оно даёт представление об основных видах учебной деятельности в процессе освоения курса биологии в основной школе. В при</w:t>
      </w:r>
      <w:r w:rsidRPr="0095131F">
        <w:softHyphen/>
        <w:t>мерном тематическом планировании указано число часов, отводимых на изучение каждого раздела.</w:t>
      </w:r>
    </w:p>
    <w:p w:rsidR="005C7FFB" w:rsidRPr="0095131F" w:rsidRDefault="005C7FFB" w:rsidP="005C7FFB">
      <w:pPr>
        <w:ind w:left="357"/>
        <w:jc w:val="both"/>
      </w:pPr>
      <w:r w:rsidRPr="0095131F">
        <w:t xml:space="preserve">    В программе соблюдается преемственность с примерными программами начального общего образования, в том числе и в использовании основных видов учебной деятельности обучающихся.</w:t>
      </w:r>
    </w:p>
    <w:p w:rsidR="005C7FFB" w:rsidRPr="0095131F" w:rsidRDefault="005C7FFB" w:rsidP="005C7FFB">
      <w:pPr>
        <w:ind w:left="360"/>
        <w:jc w:val="both"/>
      </w:pPr>
      <w:r w:rsidRPr="0095131F">
        <w:t xml:space="preserve">    Программа конкретизирует содержание предметных тем, перечисленных в образовательном стандарте, рекомендует последовательность их изучения и приводит примерное распределение учебных часов на изучение каждого раздела курса.</w:t>
      </w:r>
    </w:p>
    <w:p w:rsidR="005C7FFB" w:rsidRDefault="005C7FFB" w:rsidP="005C7FFB">
      <w:pPr>
        <w:spacing w:before="100" w:beforeAutospacing="1" w:after="100" w:afterAutospacing="1"/>
        <w:contextualSpacing/>
        <w:jc w:val="both"/>
      </w:pPr>
      <w:r>
        <w:t xml:space="preserve">         </w:t>
      </w:r>
      <w:r w:rsidRPr="0095131F">
        <w:t>В программе особое внимание уделено содержанию, способствующему формированию современной естественно</w:t>
      </w:r>
      <w:r w:rsidRPr="0095131F">
        <w:softHyphen/>
        <w:t xml:space="preserve">научной картины мира, </w:t>
      </w:r>
      <w:r>
        <w:t xml:space="preserve">   </w:t>
      </w:r>
    </w:p>
    <w:p w:rsidR="005C7FFB" w:rsidRDefault="005C7FFB" w:rsidP="005C7FFB">
      <w:pPr>
        <w:spacing w:before="100" w:beforeAutospacing="1" w:after="100" w:afterAutospacing="1"/>
        <w:contextualSpacing/>
        <w:jc w:val="both"/>
      </w:pPr>
      <w:r>
        <w:t xml:space="preserve">         </w:t>
      </w:r>
      <w:r w:rsidRPr="0095131F">
        <w:t>показано практическое применение биоло</w:t>
      </w:r>
      <w:r>
        <w:t xml:space="preserve">гических знаний.  </w:t>
      </w:r>
      <w:r w:rsidRPr="0095131F">
        <w:t>Отбор содержания проведён с учётом культуросооб</w:t>
      </w:r>
      <w:r w:rsidRPr="0095131F">
        <w:softHyphen/>
        <w:t xml:space="preserve">разного подхода, в </w:t>
      </w:r>
      <w:r>
        <w:t xml:space="preserve">  </w:t>
      </w:r>
    </w:p>
    <w:p w:rsidR="005C7FFB" w:rsidRDefault="005C7FFB" w:rsidP="005C7FFB">
      <w:pPr>
        <w:spacing w:before="100" w:beforeAutospacing="1" w:after="100" w:afterAutospacing="1"/>
        <w:contextualSpacing/>
        <w:jc w:val="both"/>
      </w:pPr>
      <w:r>
        <w:t xml:space="preserve">         </w:t>
      </w:r>
      <w:r w:rsidRPr="0095131F">
        <w:t>соответствии с которым учащиеся долж</w:t>
      </w:r>
      <w:r w:rsidRPr="0095131F">
        <w:softHyphen/>
        <w:t>ны освоить содержание, значимое для формирования по</w:t>
      </w:r>
      <w:r w:rsidRPr="0095131F">
        <w:softHyphen/>
        <w:t xml:space="preserve">знавательной, нравственной и </w:t>
      </w:r>
      <w:r>
        <w:t xml:space="preserve">   </w:t>
      </w:r>
    </w:p>
    <w:p w:rsidR="005C7FFB" w:rsidRPr="0095131F" w:rsidRDefault="005C7FFB" w:rsidP="005C7FFB">
      <w:pPr>
        <w:spacing w:before="100" w:beforeAutospacing="1" w:after="100" w:afterAutospacing="1"/>
        <w:contextualSpacing/>
        <w:jc w:val="both"/>
      </w:pPr>
      <w:r>
        <w:t xml:space="preserve">         </w:t>
      </w:r>
      <w:r w:rsidRPr="0095131F">
        <w:t>эстетической культуры, со</w:t>
      </w:r>
      <w:r w:rsidRPr="0095131F">
        <w:softHyphen/>
        <w:t>хранения окружающей среды и собственного здоровья, для повседневной жизни и практической деятельности.</w:t>
      </w:r>
    </w:p>
    <w:p w:rsidR="005C7FFB" w:rsidRPr="0095131F" w:rsidRDefault="005C7FFB" w:rsidP="005C7FFB">
      <w:pPr>
        <w:suppressAutoHyphens/>
        <w:ind w:left="360"/>
        <w:jc w:val="both"/>
        <w:rPr>
          <w:lang w:eastAsia="ar-SA"/>
        </w:rPr>
      </w:pPr>
      <w:r w:rsidRPr="0095131F">
        <w:rPr>
          <w:lang w:eastAsia="ar-SA"/>
        </w:rPr>
        <w:t>Изучение биологии направлено на достижение следующих целей:</w:t>
      </w:r>
    </w:p>
    <w:p w:rsidR="005C7FFB" w:rsidRPr="0095131F" w:rsidRDefault="005C7FFB" w:rsidP="005C7FFB">
      <w:pPr>
        <w:suppressAutoHyphens/>
        <w:ind w:left="360"/>
        <w:jc w:val="both"/>
        <w:rPr>
          <w:lang w:eastAsia="ar-SA"/>
        </w:rPr>
      </w:pPr>
      <w:r w:rsidRPr="0095131F">
        <w:rPr>
          <w:lang w:eastAsia="ar-SA"/>
        </w:rPr>
        <w:t xml:space="preserve">    1) формирование системы научных знаний о живой природе, закономерностях её развития</w:t>
      </w:r>
      <w:r w:rsidRPr="0095131F">
        <w:rPr>
          <w:color w:val="0000FF"/>
          <w:lang w:eastAsia="ar-SA"/>
        </w:rPr>
        <w:t xml:space="preserve"> </w:t>
      </w:r>
      <w:r w:rsidRPr="0095131F">
        <w:rPr>
          <w:lang w:eastAsia="ar-SA"/>
        </w:rPr>
        <w:t>исторически быстром сокращении биологического разнообразия в биосфере  в результате деятельности человека, для развития современных естественно -научных представлений о</w:t>
      </w:r>
      <w:r w:rsidRPr="0095131F">
        <w:rPr>
          <w:color w:val="0000FF"/>
          <w:lang w:eastAsia="ar-SA"/>
        </w:rPr>
        <w:t xml:space="preserve"> </w:t>
      </w:r>
      <w:r w:rsidRPr="0095131F">
        <w:rPr>
          <w:lang w:eastAsia="ar-SA"/>
        </w:rPr>
        <w:t>картине мира;</w:t>
      </w:r>
    </w:p>
    <w:p w:rsidR="005C7FFB" w:rsidRPr="0095131F" w:rsidRDefault="005C7FFB" w:rsidP="005C7FFB">
      <w:pPr>
        <w:suppressAutoHyphens/>
        <w:ind w:left="360"/>
        <w:jc w:val="both"/>
        <w:rPr>
          <w:lang w:eastAsia="ar-SA"/>
        </w:rPr>
      </w:pPr>
      <w:r w:rsidRPr="0095131F">
        <w:rPr>
          <w:lang w:eastAsia="ar-SA"/>
        </w:rPr>
        <w:t xml:space="preserve">    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5C7FFB" w:rsidRPr="0095131F" w:rsidRDefault="005C7FFB" w:rsidP="005C7FFB">
      <w:pPr>
        <w:suppressAutoHyphens/>
        <w:ind w:left="360"/>
        <w:jc w:val="both"/>
        <w:rPr>
          <w:lang w:eastAsia="ar-SA"/>
        </w:rPr>
      </w:pPr>
      <w:r w:rsidRPr="0095131F">
        <w:rPr>
          <w:lang w:eastAsia="ar-SA"/>
        </w:rPr>
        <w:t xml:space="preserve">    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5C7FFB" w:rsidRPr="0095131F" w:rsidRDefault="005C7FFB" w:rsidP="005C7FFB">
      <w:pPr>
        <w:suppressAutoHyphens/>
        <w:ind w:left="360"/>
        <w:jc w:val="both"/>
        <w:rPr>
          <w:lang w:eastAsia="ar-SA"/>
        </w:rPr>
      </w:pPr>
      <w:r w:rsidRPr="0095131F">
        <w:rPr>
          <w:lang w:eastAsia="ar-SA"/>
        </w:rPr>
        <w:t xml:space="preserve">   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w:t>
      </w:r>
      <w:r w:rsidRPr="0095131F">
        <w:rPr>
          <w:color w:val="0000FF"/>
          <w:lang w:eastAsia="ar-SA"/>
        </w:rPr>
        <w:t xml:space="preserve"> </w:t>
      </w:r>
      <w:r w:rsidRPr="0095131F">
        <w:rPr>
          <w:lang w:eastAsia="ar-SA"/>
        </w:rPr>
        <w:t>действий по сохранению биоразнообразия и природных местообитаний</w:t>
      </w:r>
      <w:r w:rsidRPr="0095131F">
        <w:rPr>
          <w:color w:val="0000FF"/>
          <w:lang w:eastAsia="ar-SA"/>
        </w:rPr>
        <w:t xml:space="preserve"> </w:t>
      </w:r>
      <w:r w:rsidRPr="0095131F">
        <w:rPr>
          <w:lang w:eastAsia="ar-SA"/>
        </w:rPr>
        <w:t>видов растений и животных;</w:t>
      </w:r>
    </w:p>
    <w:p w:rsidR="005C7FFB" w:rsidRPr="0095131F" w:rsidRDefault="005C7FFB" w:rsidP="005C7FFB">
      <w:pPr>
        <w:suppressAutoHyphens/>
        <w:ind w:left="360"/>
        <w:jc w:val="both"/>
        <w:rPr>
          <w:lang w:eastAsia="ar-SA"/>
        </w:rPr>
      </w:pPr>
      <w:r w:rsidRPr="0095131F">
        <w:rPr>
          <w:lang w:eastAsia="ar-SA"/>
        </w:rPr>
        <w:t xml:space="preserve">   5) формирование представлений о значении биологических наук в решении проблем необходимости рационального природопользования</w:t>
      </w:r>
      <w:r w:rsidRPr="0095131F">
        <w:rPr>
          <w:color w:val="0000FF"/>
          <w:lang w:eastAsia="ar-SA"/>
        </w:rPr>
        <w:t xml:space="preserve"> </w:t>
      </w:r>
      <w:r w:rsidRPr="0095131F">
        <w:rPr>
          <w:lang w:eastAsia="ar-SA"/>
        </w:rPr>
        <w:t>защиты здоровья людей в условиях быстрого изменения экологического качества окружающей среды;</w:t>
      </w:r>
    </w:p>
    <w:p w:rsidR="005C7FFB" w:rsidRPr="0095131F" w:rsidRDefault="005C7FFB" w:rsidP="005C7FFB">
      <w:pPr>
        <w:suppressAutoHyphens/>
        <w:ind w:left="360"/>
        <w:jc w:val="both"/>
        <w:rPr>
          <w:lang w:eastAsia="ar-SA"/>
        </w:rPr>
      </w:pPr>
      <w:r w:rsidRPr="0095131F">
        <w:rPr>
          <w:lang w:eastAsia="ar-SA"/>
        </w:rPr>
        <w:t xml:space="preserve">   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5C7FFB" w:rsidRPr="0095131F" w:rsidRDefault="005C7FFB" w:rsidP="005C7FFB">
      <w:pPr>
        <w:spacing w:before="100" w:beforeAutospacing="1" w:after="100" w:afterAutospacing="1"/>
        <w:ind w:left="360"/>
        <w:jc w:val="both"/>
      </w:pPr>
      <w:r w:rsidRPr="0095131F">
        <w:t xml:space="preserve">    </w:t>
      </w:r>
      <w:r w:rsidRPr="0095131F">
        <w:rPr>
          <w:b/>
        </w:rPr>
        <w:t xml:space="preserve">Цели биологического образования </w:t>
      </w:r>
      <w:r w:rsidRPr="0095131F">
        <w:t xml:space="preserve">в основной школе формулируются на нескольких уровнях: </w:t>
      </w:r>
      <w:r w:rsidRPr="0095131F">
        <w:rPr>
          <w:b/>
        </w:rPr>
        <w:t>глобальном,</w:t>
      </w:r>
      <w:r w:rsidRPr="0095131F">
        <w:t xml:space="preserve"> </w:t>
      </w:r>
      <w:r w:rsidRPr="0095131F">
        <w:rPr>
          <w:b/>
        </w:rPr>
        <w:t>мета</w:t>
      </w:r>
      <w:r w:rsidRPr="0095131F">
        <w:rPr>
          <w:b/>
        </w:rPr>
        <w:softHyphen/>
        <w:t>предметном, личностном и предметном</w:t>
      </w:r>
      <w:r w:rsidRPr="0095131F">
        <w:t>, на уровне требова</w:t>
      </w:r>
      <w:r w:rsidRPr="0095131F">
        <w:softHyphen/>
        <w:t>ний к результатам освоения содержания предметных про</w:t>
      </w:r>
      <w:r w:rsidRPr="0095131F">
        <w:softHyphen/>
        <w:t>грамм.</w:t>
      </w:r>
    </w:p>
    <w:p w:rsidR="005C7FFB" w:rsidRPr="0095131F" w:rsidRDefault="005C7FFB" w:rsidP="005C7FFB">
      <w:pPr>
        <w:ind w:left="360"/>
        <w:jc w:val="both"/>
      </w:pPr>
      <w:r w:rsidRPr="0095131F">
        <w:t xml:space="preserve">  Глобальные цели биологического образования являются общими для основной и старшей школы и определяются социальными требованиями, в том числе изменением соци</w:t>
      </w:r>
      <w:r w:rsidRPr="0095131F">
        <w:softHyphen/>
        <w:t>альной ситуации развития — ростом информационных пере</w:t>
      </w:r>
      <w:r w:rsidRPr="0095131F">
        <w:softHyphen/>
        <w:t>грузок, изменением характера и способов общения и соци</w:t>
      </w:r>
      <w:r w:rsidRPr="0095131F">
        <w:softHyphen/>
        <w:t>альных взаимодействий (объемы и способы получения информации порождают ряд особенностей развития совре</w:t>
      </w:r>
      <w:r w:rsidRPr="0095131F">
        <w:softHyphen/>
        <w:t>менных подростков). Наиболее продуктивными с точки зре</w:t>
      </w:r>
      <w:r w:rsidRPr="0095131F">
        <w:softHyphen/>
        <w:t>ния решения задач развития подростка являются социоморальная и интеллектуальная взрослость.</w:t>
      </w:r>
    </w:p>
    <w:p w:rsidR="005C7FFB" w:rsidRPr="0095131F" w:rsidRDefault="005C7FFB" w:rsidP="005C7FFB">
      <w:pPr>
        <w:ind w:left="360"/>
        <w:jc w:val="both"/>
      </w:pPr>
      <w:r w:rsidRPr="0095131F">
        <w:t xml:space="preserve">  Помимо этого, глобальные цели формулируются с учетом рассмотрения биологического образования как компонента системы образования в целом, поэтому они являются наибо</w:t>
      </w:r>
      <w:r w:rsidRPr="0095131F">
        <w:softHyphen/>
        <w:t>лее общими и социально значимыми.</w:t>
      </w:r>
    </w:p>
    <w:p w:rsidR="005C7FFB" w:rsidRPr="0095131F" w:rsidRDefault="005C7FFB" w:rsidP="005C7FFB">
      <w:pPr>
        <w:ind w:left="720"/>
        <w:contextualSpacing/>
        <w:jc w:val="both"/>
      </w:pPr>
      <w:r w:rsidRPr="0095131F">
        <w:t>С учетом вышеназванных подходов</w:t>
      </w:r>
      <w:r w:rsidRPr="0095131F">
        <w:rPr>
          <w:b/>
        </w:rPr>
        <w:t xml:space="preserve"> глобальными целями биологического образования</w:t>
      </w:r>
      <w:r w:rsidRPr="0095131F">
        <w:t xml:space="preserve"> являются:</w:t>
      </w:r>
    </w:p>
    <w:p w:rsidR="005C7FFB" w:rsidRPr="0095131F" w:rsidRDefault="005C7FFB" w:rsidP="005C7FFB">
      <w:pPr>
        <w:ind w:left="720"/>
        <w:contextualSpacing/>
        <w:jc w:val="both"/>
      </w:pPr>
      <w:r w:rsidRPr="0095131F">
        <w:t xml:space="preserve">•        </w:t>
      </w:r>
      <w:r w:rsidRPr="0095131F">
        <w:rPr>
          <w:b/>
        </w:rPr>
        <w:t>социализация</w:t>
      </w:r>
      <w:r w:rsidRPr="0095131F">
        <w:t xml:space="preserve"> обучаемых как вхождение в мир культу</w:t>
      </w:r>
      <w:r w:rsidRPr="0095131F">
        <w:softHyphen/>
        <w:t>ры и социальных отношений, обеспечивающее включение учащихся в ту или иную группу или общность — носителя ее норм, ценностей, ориентаций, осваиваемых в процессе зна</w:t>
      </w:r>
      <w:r w:rsidRPr="0095131F">
        <w:softHyphen/>
        <w:t>комства с миром живой природы:</w:t>
      </w:r>
    </w:p>
    <w:p w:rsidR="005C7FFB" w:rsidRPr="0095131F" w:rsidRDefault="005C7FFB" w:rsidP="005C7FFB">
      <w:pPr>
        <w:ind w:left="720"/>
        <w:contextualSpacing/>
        <w:jc w:val="both"/>
      </w:pPr>
      <w:r w:rsidRPr="0095131F">
        <w:t xml:space="preserve">•        </w:t>
      </w:r>
      <w:r w:rsidRPr="0095131F">
        <w:rPr>
          <w:b/>
        </w:rPr>
        <w:t xml:space="preserve">приобщение </w:t>
      </w:r>
      <w:r w:rsidRPr="0095131F">
        <w:t>к познавательной культуре как системе познавательных (научных) ценностей, накопленных общест</w:t>
      </w:r>
      <w:r w:rsidRPr="0095131F">
        <w:softHyphen/>
        <w:t>вом в сфере биологической науки. Помимо этого, биологическое образование призвано обеспечить:</w:t>
      </w:r>
    </w:p>
    <w:p w:rsidR="005C7FFB" w:rsidRPr="0095131F" w:rsidRDefault="005C7FFB" w:rsidP="005C7FFB">
      <w:pPr>
        <w:ind w:left="360"/>
        <w:jc w:val="both"/>
      </w:pPr>
      <w:r w:rsidRPr="0095131F">
        <w:t xml:space="preserve">•        </w:t>
      </w:r>
      <w:r w:rsidRPr="0095131F">
        <w:rPr>
          <w:b/>
        </w:rPr>
        <w:t>ориентацию</w:t>
      </w:r>
      <w:r w:rsidRPr="0095131F">
        <w:t xml:space="preserve"> в системе моральных норм и ценностей: признание высокой ценности жизни во всех ее проявлениях, здоровья своего и других людей; экологическое сознание; вос</w:t>
      </w:r>
      <w:r w:rsidRPr="0095131F">
        <w:softHyphen/>
        <w:t>питание любви к природе;</w:t>
      </w:r>
    </w:p>
    <w:p w:rsidR="005C7FFB" w:rsidRPr="0095131F" w:rsidRDefault="005C7FFB" w:rsidP="005C7FFB">
      <w:pPr>
        <w:ind w:left="360"/>
        <w:jc w:val="both"/>
      </w:pPr>
      <w:r w:rsidRPr="0095131F">
        <w:t xml:space="preserve">•        </w:t>
      </w:r>
      <w:r w:rsidRPr="0095131F">
        <w:rPr>
          <w:b/>
        </w:rPr>
        <w:t>развитие</w:t>
      </w:r>
      <w:r w:rsidRPr="0095131F">
        <w:t xml:space="preserve"> познавательных мотивов, направленных на получение нового знания о живой природе; познавательных качеств личности, связанных с усвоением основ научных зна</w:t>
      </w:r>
      <w:r w:rsidRPr="0095131F">
        <w:softHyphen/>
        <w:t>ний, овладением методами исследования природы, формиро</w:t>
      </w:r>
      <w:r w:rsidRPr="0095131F">
        <w:softHyphen/>
        <w:t>ванием интеллектуальных умений;</w:t>
      </w:r>
    </w:p>
    <w:p w:rsidR="005C7FFB" w:rsidRPr="0095131F" w:rsidRDefault="005C7FFB" w:rsidP="005C7FFB">
      <w:pPr>
        <w:ind w:left="360"/>
        <w:jc w:val="both"/>
      </w:pPr>
      <w:r w:rsidRPr="0095131F">
        <w:t>•       </w:t>
      </w:r>
      <w:r w:rsidRPr="0095131F">
        <w:rPr>
          <w:b/>
        </w:rPr>
        <w:t>овладение</w:t>
      </w:r>
      <w:r w:rsidRPr="0095131F">
        <w:t xml:space="preserve"> ключевыми компетентностями: учебно-по</w:t>
      </w:r>
      <w:r w:rsidRPr="0095131F">
        <w:softHyphen/>
        <w:t>знавательными, информационными, ценностно-смысловыми, коммуникативными;</w:t>
      </w:r>
    </w:p>
    <w:p w:rsidR="005C7FFB" w:rsidRPr="0095131F" w:rsidRDefault="005C7FFB" w:rsidP="005C7FFB">
      <w:pPr>
        <w:ind w:left="360"/>
        <w:jc w:val="both"/>
      </w:pPr>
      <w:r w:rsidRPr="0095131F">
        <w:t xml:space="preserve">•        </w:t>
      </w:r>
      <w:r w:rsidRPr="0095131F">
        <w:rPr>
          <w:b/>
        </w:rPr>
        <w:t>формирование</w:t>
      </w:r>
      <w:r w:rsidRPr="0095131F">
        <w:t xml:space="preserve"> у учащихся познавательной культуры, осваиваемой в процессе познавательной деятельности, и эс</w:t>
      </w:r>
      <w:r w:rsidRPr="0095131F">
        <w:softHyphen/>
        <w:t>тетической культуры как способности к эмоционально-цен</w:t>
      </w:r>
      <w:r w:rsidRPr="0095131F">
        <w:softHyphen/>
        <w:t>ностному отношению к объектам живой природы.</w:t>
      </w:r>
    </w:p>
    <w:p w:rsidR="005C7FFB" w:rsidRPr="0095131F" w:rsidRDefault="005C7FFB" w:rsidP="005C7FFB">
      <w:pPr>
        <w:ind w:left="720"/>
        <w:contextualSpacing/>
        <w:jc w:val="both"/>
      </w:pPr>
      <w:r w:rsidRPr="0095131F">
        <w:t xml:space="preserve"> Ценностные ориентиры содержания учебного предмета</w:t>
      </w:r>
    </w:p>
    <w:p w:rsidR="005C7FFB" w:rsidRPr="0095131F" w:rsidRDefault="005C7FFB" w:rsidP="005C7FFB">
      <w:pPr>
        <w:ind w:left="360"/>
        <w:jc w:val="both"/>
      </w:pPr>
      <w:r w:rsidRPr="0095131F">
        <w:t xml:space="preserve">  В качестве </w:t>
      </w:r>
      <w:r w:rsidRPr="0095131F">
        <w:rPr>
          <w:b/>
        </w:rPr>
        <w:t>ценностных ориентиров</w:t>
      </w:r>
      <w:r w:rsidRPr="0095131F">
        <w:t xml:space="preserve"> биологического об</w:t>
      </w:r>
      <w:r w:rsidRPr="0095131F">
        <w:softHyphen/>
        <w:t>разования выступают объекты, изучаемые в курсе биологии, к которым у учащихся формируется ценностное отношение.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которых заключается в изучении природы.</w:t>
      </w:r>
    </w:p>
    <w:p w:rsidR="005C7FFB" w:rsidRPr="0095131F" w:rsidRDefault="005C7FFB" w:rsidP="005C7FFB">
      <w:pPr>
        <w:ind w:left="360"/>
        <w:jc w:val="both"/>
      </w:pPr>
      <w:r w:rsidRPr="0095131F">
        <w:t xml:space="preserve">  Основу познавательных ценностей составляют научные знания и научные методы познания. Познавательные цен</w:t>
      </w:r>
      <w:r w:rsidRPr="0095131F">
        <w:softHyphen/>
        <w:t>ностные ориентации, формируемые в процессе изучения био</w:t>
      </w:r>
      <w:r w:rsidRPr="0095131F">
        <w:softHyphen/>
        <w:t>логии, проявляются в признании:</w:t>
      </w:r>
    </w:p>
    <w:p w:rsidR="005C7FFB" w:rsidRPr="0095131F" w:rsidRDefault="005C7FFB" w:rsidP="005C7FFB">
      <w:pPr>
        <w:ind w:left="360"/>
        <w:jc w:val="both"/>
      </w:pPr>
      <w:r w:rsidRPr="0095131F">
        <w:t>•        ценности научного знания, его практической значимо</w:t>
      </w:r>
      <w:r w:rsidRPr="0095131F">
        <w:softHyphen/>
        <w:t>сти, достоверности;</w:t>
      </w:r>
    </w:p>
    <w:p w:rsidR="005C7FFB" w:rsidRPr="0095131F" w:rsidRDefault="005C7FFB" w:rsidP="005C7FFB">
      <w:pPr>
        <w:ind w:left="360"/>
        <w:jc w:val="both"/>
      </w:pPr>
      <w:r w:rsidRPr="0095131F">
        <w:t>•        ценности биологических методов исследования живой и неживой природы;</w:t>
      </w:r>
    </w:p>
    <w:p w:rsidR="005C7FFB" w:rsidRPr="0095131F" w:rsidRDefault="005C7FFB" w:rsidP="005C7FFB">
      <w:pPr>
        <w:ind w:left="360"/>
        <w:jc w:val="both"/>
      </w:pPr>
      <w:r w:rsidRPr="0095131F">
        <w:t>•        понимании сложности и противоречивости самого про</w:t>
      </w:r>
      <w:r w:rsidRPr="0095131F">
        <w:softHyphen/>
        <w:t>цесса познания.</w:t>
      </w:r>
    </w:p>
    <w:p w:rsidR="005C7FFB" w:rsidRPr="0095131F" w:rsidRDefault="005C7FFB" w:rsidP="005C7FFB">
      <w:pPr>
        <w:ind w:left="720"/>
        <w:contextualSpacing/>
        <w:jc w:val="both"/>
      </w:pPr>
      <w:r w:rsidRPr="0095131F">
        <w:t xml:space="preserve">  Развитие познавательных ценностных ориентаций содер</w:t>
      </w:r>
      <w:r w:rsidRPr="0095131F">
        <w:softHyphen/>
        <w:t>жания курса биологии позволяет сформировать:</w:t>
      </w:r>
    </w:p>
    <w:p w:rsidR="005C7FFB" w:rsidRPr="0095131F" w:rsidRDefault="005C7FFB" w:rsidP="005C7FFB">
      <w:pPr>
        <w:ind w:left="360"/>
        <w:jc w:val="both"/>
      </w:pPr>
      <w:r w:rsidRPr="0095131F">
        <w:t>•        уважительное отношение к созидательной, творческой деятельности;</w:t>
      </w:r>
    </w:p>
    <w:p w:rsidR="005C7FFB" w:rsidRPr="0095131F" w:rsidRDefault="005C7FFB" w:rsidP="005C7FFB">
      <w:pPr>
        <w:contextualSpacing/>
        <w:jc w:val="both"/>
      </w:pPr>
      <w:r w:rsidRPr="005310AC">
        <w:t xml:space="preserve">      </w:t>
      </w:r>
      <w:r w:rsidRPr="0095131F">
        <w:t>•        понимание необходимости здорового образа жизни;</w:t>
      </w:r>
    </w:p>
    <w:p w:rsidR="005C7FFB" w:rsidRPr="0095131F" w:rsidRDefault="005C7FFB" w:rsidP="005C7FFB">
      <w:pPr>
        <w:ind w:left="360"/>
        <w:jc w:val="both"/>
      </w:pPr>
      <w:r w:rsidRPr="0095131F">
        <w:t>•        осознание необходимости соблюдать гигиенические пра</w:t>
      </w:r>
      <w:r w:rsidRPr="0095131F">
        <w:softHyphen/>
        <w:t>вила и нормы;</w:t>
      </w:r>
    </w:p>
    <w:p w:rsidR="005C7FFB" w:rsidRPr="0095131F" w:rsidRDefault="005C7FFB" w:rsidP="005C7FFB">
      <w:pPr>
        <w:contextualSpacing/>
        <w:jc w:val="both"/>
      </w:pPr>
      <w:r w:rsidRPr="005310AC">
        <w:t xml:space="preserve">      </w:t>
      </w:r>
      <w:r w:rsidRPr="0095131F">
        <w:t>•        сознательный выбор будущей профессиональной дея</w:t>
      </w:r>
      <w:r w:rsidRPr="0095131F">
        <w:softHyphen/>
        <w:t>тельности.</w:t>
      </w:r>
    </w:p>
    <w:p w:rsidR="005C7FFB" w:rsidRPr="0095131F" w:rsidRDefault="005C7FFB" w:rsidP="005C7FFB">
      <w:pPr>
        <w:ind w:left="720"/>
        <w:contextualSpacing/>
        <w:jc w:val="both"/>
      </w:pPr>
      <w:r w:rsidRPr="0095131F">
        <w:t>Курс биологии обладает возможностями для формирова</w:t>
      </w:r>
      <w:r w:rsidRPr="0095131F">
        <w:softHyphen/>
        <w:t>ния коммуникативных ценностей, основу которых состав</w:t>
      </w:r>
      <w:r w:rsidRPr="0095131F">
        <w:softHyphen/>
        <w:t>ляют процесс общения и грамотная речь. Коммуникативные ценностные ориентации курса способствуют:</w:t>
      </w:r>
    </w:p>
    <w:p w:rsidR="005C7FFB" w:rsidRPr="0095131F" w:rsidRDefault="005C7FFB" w:rsidP="005C7FFB">
      <w:pPr>
        <w:contextualSpacing/>
        <w:jc w:val="both"/>
      </w:pPr>
      <w:r w:rsidRPr="005310AC">
        <w:t xml:space="preserve">      </w:t>
      </w:r>
      <w:r w:rsidRPr="0095131F">
        <w:t>•        правильному использованию биологической терминоло</w:t>
      </w:r>
      <w:r w:rsidRPr="0095131F">
        <w:softHyphen/>
        <w:t>гии и символики;</w:t>
      </w:r>
    </w:p>
    <w:p w:rsidR="005C7FFB" w:rsidRPr="0095131F" w:rsidRDefault="005C7FFB" w:rsidP="005C7FFB">
      <w:pPr>
        <w:ind w:left="360"/>
        <w:jc w:val="both"/>
      </w:pPr>
      <w:r w:rsidRPr="0095131F">
        <w:t>•        развитию потребности вести диалог, выслушивать мне</w:t>
      </w:r>
      <w:r w:rsidRPr="0095131F">
        <w:softHyphen/>
        <w:t>ние оппонента, участвовать в дискуссии;</w:t>
      </w:r>
    </w:p>
    <w:p w:rsidR="005C7FFB" w:rsidRPr="0095131F" w:rsidRDefault="005C7FFB" w:rsidP="005C7FFB">
      <w:pPr>
        <w:ind w:left="360"/>
        <w:jc w:val="both"/>
      </w:pPr>
      <w:r w:rsidRPr="0095131F">
        <w:t>•        развитию способности открыто выражать и аргументировано отстаивать свою точку зрения.</w:t>
      </w:r>
    </w:p>
    <w:p w:rsidR="005C7FFB" w:rsidRPr="0095131F" w:rsidRDefault="005C7FFB" w:rsidP="005C7FFB">
      <w:pPr>
        <w:ind w:left="360"/>
        <w:jc w:val="both"/>
      </w:pPr>
      <w:r w:rsidRPr="0095131F">
        <w:t>Курс биологии в наибольшей мере, по сравнению с дру</w:t>
      </w:r>
      <w:r w:rsidRPr="0095131F">
        <w:softHyphen/>
        <w:t>гими школьными курсами, направлен на формирование нрав</w:t>
      </w:r>
      <w:r w:rsidRPr="0095131F">
        <w:softHyphen/>
        <w:t>ственных ценностей — ценности жизни во всех ее проявле</w:t>
      </w:r>
      <w:r w:rsidRPr="0095131F">
        <w:softHyphen/>
        <w:t>ниях, включая понимание самоценности, уникальности и неповторимости всех живых объектов, в том числе и че</w:t>
      </w:r>
      <w:r w:rsidRPr="0095131F">
        <w:softHyphen/>
        <w:t>ловека.</w:t>
      </w:r>
    </w:p>
    <w:p w:rsidR="005C7FFB" w:rsidRPr="0095131F" w:rsidRDefault="005C7FFB" w:rsidP="005C7FFB">
      <w:pPr>
        <w:ind w:left="720"/>
        <w:contextualSpacing/>
        <w:jc w:val="both"/>
      </w:pPr>
      <w:r w:rsidRPr="0095131F">
        <w:t>Ценностные ориентации, формируемые в курсе биологии в сфере эстетических ценностей, предполагают воспитание у учащихся способности к восприятию и преобразованию</w:t>
      </w:r>
    </w:p>
    <w:p w:rsidR="005C7FFB" w:rsidRPr="0095131F" w:rsidRDefault="005C7FFB" w:rsidP="005C7FFB">
      <w:pPr>
        <w:ind w:left="360"/>
        <w:jc w:val="both"/>
      </w:pPr>
      <w:r w:rsidRPr="0095131F">
        <w:t>живой природы по законам красоты, гармонии; эстетическо</w:t>
      </w:r>
      <w:r w:rsidRPr="0095131F">
        <w:softHyphen/>
        <w:t>го отношения к объектам живой природы.</w:t>
      </w:r>
    </w:p>
    <w:p w:rsidR="005C7FFB" w:rsidRPr="0095131F" w:rsidRDefault="005C7FFB" w:rsidP="005C7FFB">
      <w:pPr>
        <w:ind w:left="360"/>
        <w:jc w:val="both"/>
      </w:pPr>
      <w:r w:rsidRPr="0095131F">
        <w:t>Все выше обозначенные ценности и ценностные ориента</w:t>
      </w:r>
      <w:r w:rsidRPr="0095131F">
        <w:softHyphen/>
        <w:t>ции составляют в совокупности основу для формирования ценностного отношения к природе, обществу, человеку в кон</w:t>
      </w:r>
      <w:r w:rsidRPr="0095131F">
        <w:softHyphen/>
        <w:t>тексте общечеловеческих ценностей истины, добра и красоты.</w:t>
      </w:r>
    </w:p>
    <w:p w:rsidR="005C7FFB" w:rsidRPr="0095131F" w:rsidRDefault="005C7FFB" w:rsidP="005C7FFB">
      <w:pPr>
        <w:ind w:left="720"/>
        <w:contextualSpacing/>
        <w:jc w:val="both"/>
      </w:pPr>
      <w:r w:rsidRPr="0095131F">
        <w:t xml:space="preserve">      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w:t>
      </w:r>
      <w:r w:rsidRPr="0095131F">
        <w:softHyphen/>
        <w:t>сиологического, культурологического, личностно- деятель</w:t>
      </w:r>
      <w:r w:rsidRPr="0095131F">
        <w:softHyphen/>
        <w:t>ностного, историко-проблемного, интегративного, компетентностного подходов.</w:t>
      </w:r>
    </w:p>
    <w:p w:rsidR="005C7FFB" w:rsidRPr="0095131F" w:rsidRDefault="005C7FFB" w:rsidP="005C7FFB">
      <w:pPr>
        <w:ind w:left="360"/>
        <w:jc w:val="both"/>
      </w:pPr>
      <w:r w:rsidRPr="0095131F">
        <w:t xml:space="preserve">      Изучение биологии на ступени основного общего об</w:t>
      </w:r>
      <w:r w:rsidRPr="0095131F">
        <w:softHyphen/>
        <w:t>разования традиционно направлено на формирование у уча</w:t>
      </w:r>
      <w:r w:rsidRPr="0095131F">
        <w:softHyphen/>
        <w:t>щихся представлений об отличительных особенностях объ</w:t>
      </w:r>
      <w:r w:rsidRPr="0095131F">
        <w:softHyphen/>
        <w:t>ектов живой природы, их многообразии и эволюции; о чело</w:t>
      </w:r>
      <w:r w:rsidRPr="0095131F">
        <w:softHyphen/>
        <w:t>веке как биосоциальном существе. Для формирования у учащихся основ научного мировоззрения, развития интел</w:t>
      </w:r>
      <w:r w:rsidRPr="0095131F">
        <w:softHyphen/>
        <w:t>лектуальных способностей и познавательных интересов в процессе изучения биологии основное внимание уделяется знакомству учащихся с методами научного познания живой природы, постановке проблем, требующих от учащихся са</w:t>
      </w:r>
      <w:r w:rsidRPr="0095131F">
        <w:softHyphen/>
        <w:t>мостоятельной деятельности по их разрешению.</w:t>
      </w:r>
    </w:p>
    <w:p w:rsidR="005C7FFB" w:rsidRPr="0095131F" w:rsidRDefault="005C7FFB" w:rsidP="005C7FFB">
      <w:pPr>
        <w:ind w:left="360"/>
        <w:jc w:val="both"/>
      </w:pPr>
      <w:r w:rsidRPr="0095131F">
        <w:t>Содержание курса направлено на формирование уни</w:t>
      </w:r>
      <w:r w:rsidRPr="0095131F">
        <w:softHyphen/>
        <w:t>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w:t>
      </w:r>
      <w:r w:rsidRPr="0095131F">
        <w:softHyphen/>
        <w:t>скую деятельность, основу которой составляют такие учеб</w:t>
      </w:r>
      <w:r w:rsidRPr="0095131F">
        <w:softHyphen/>
        <w:t>ные действия, как умение видеть проблемы, ставить вопро</w:t>
      </w:r>
      <w:r w:rsidRPr="0095131F">
        <w:softHyphen/>
        <w:t>сы, классифицировать, наблюдать, проводить эксперимент, делать выводы, объяснять, доказывать, защищать свои идеи, давать определения понятий, структурировать мате</w:t>
      </w:r>
      <w:r w:rsidRPr="0095131F">
        <w:softHyphen/>
        <w:t>риал и др. Учащиеся включаются в коммуникативную учеб</w:t>
      </w:r>
      <w:r w:rsidRPr="0095131F">
        <w:softHyphen/>
        <w:t>ную деятельность, где преобладают такие её виды, как уме</w:t>
      </w:r>
      <w:r w:rsidRPr="0095131F">
        <w:softHyphen/>
        <w:t>ние полно и точно выражать свои мысли, аргументировать свою точку зрения, работать в группе, представлять и сооб</w:t>
      </w:r>
      <w:r w:rsidRPr="0095131F">
        <w:softHyphen/>
        <w:t>щать информацию в устной и письменной форме, вступать в диалог и т. д. Предлагаемая рабочая программа реализуется в учебни</w:t>
      </w:r>
      <w:r w:rsidRPr="0095131F">
        <w:softHyphen/>
        <w:t>ках биологии и учебно-методических пособиях, созданных коллективом авторов под руководством   В. В. Пасечника.</w:t>
      </w:r>
    </w:p>
    <w:p w:rsidR="005C7FFB" w:rsidRPr="0095131F" w:rsidRDefault="005C7FFB" w:rsidP="005C7FFB">
      <w:pPr>
        <w:numPr>
          <w:ilvl w:val="0"/>
          <w:numId w:val="58"/>
        </w:numPr>
        <w:suppressAutoHyphens/>
        <w:spacing w:after="0" w:line="240" w:lineRule="auto"/>
        <w:contextualSpacing/>
        <w:jc w:val="center"/>
        <w:rPr>
          <w:b/>
          <w:lang w:eastAsia="ar-SA"/>
        </w:rPr>
      </w:pPr>
      <w:r w:rsidRPr="0095131F">
        <w:rPr>
          <w:b/>
          <w:bCs/>
        </w:rPr>
        <w:t>Общая характеристика учебного предмета «Биология»</w:t>
      </w:r>
    </w:p>
    <w:p w:rsidR="005C7FFB" w:rsidRPr="0095131F" w:rsidRDefault="005C7FFB" w:rsidP="005C7FFB">
      <w:pPr>
        <w:spacing w:before="100" w:beforeAutospacing="1" w:after="100" w:afterAutospacing="1"/>
        <w:ind w:left="1080" w:hanging="1080"/>
        <w:contextualSpacing/>
        <w:jc w:val="both"/>
        <w:rPr>
          <w:b/>
        </w:rPr>
      </w:pPr>
      <w:r>
        <w:rPr>
          <w:b/>
        </w:rPr>
        <w:t xml:space="preserve">            </w:t>
      </w:r>
      <w:r w:rsidRPr="0095131F">
        <w:rPr>
          <w:b/>
        </w:rPr>
        <w:t>Учебное содержание курса биологии включает:</w:t>
      </w:r>
    </w:p>
    <w:p w:rsidR="005C7FFB" w:rsidRPr="0095131F" w:rsidRDefault="005C7FFB" w:rsidP="005C7FFB">
      <w:pPr>
        <w:spacing w:before="100" w:beforeAutospacing="1" w:after="100" w:afterAutospacing="1"/>
        <w:ind w:left="-142"/>
        <w:contextualSpacing/>
        <w:jc w:val="both"/>
      </w:pPr>
      <w:r w:rsidRPr="0095131F">
        <w:t>Бактерии, грибы, растения. 35 ч, 1ч в неделю (5 класс);</w:t>
      </w:r>
    </w:p>
    <w:p w:rsidR="005C7FFB" w:rsidRPr="0095131F" w:rsidRDefault="005C7FFB" w:rsidP="005C7FFB">
      <w:pPr>
        <w:spacing w:before="100" w:beforeAutospacing="1" w:after="100" w:afterAutospacing="1"/>
        <w:ind w:left="-142"/>
        <w:contextualSpacing/>
        <w:jc w:val="both"/>
      </w:pPr>
      <w:r w:rsidRPr="0095131F">
        <w:t>Многообразие покрытосеменных растений. 35 ч, 1 ч в неделю (6 класс);</w:t>
      </w:r>
    </w:p>
    <w:p w:rsidR="005C7FFB" w:rsidRPr="0095131F" w:rsidRDefault="005C7FFB" w:rsidP="005C7FFB">
      <w:pPr>
        <w:spacing w:before="100" w:beforeAutospacing="1" w:after="100" w:afterAutospacing="1"/>
        <w:ind w:left="-142"/>
        <w:contextualSpacing/>
        <w:jc w:val="both"/>
      </w:pPr>
      <w:r w:rsidRPr="0095131F">
        <w:t>Животные. 70 ч, 2 ч в неделю (7 класс);</w:t>
      </w:r>
    </w:p>
    <w:p w:rsidR="005C7FFB" w:rsidRPr="0095131F" w:rsidRDefault="005C7FFB" w:rsidP="005C7FFB">
      <w:pPr>
        <w:spacing w:before="100" w:beforeAutospacing="1" w:after="100" w:afterAutospacing="1"/>
        <w:ind w:left="-142"/>
        <w:contextualSpacing/>
        <w:jc w:val="both"/>
      </w:pPr>
      <w:r w:rsidRPr="0095131F">
        <w:t>Человек. 70 ч, 2 ч в неделю (8 класс);</w:t>
      </w:r>
    </w:p>
    <w:p w:rsidR="005C7FFB" w:rsidRPr="0095131F" w:rsidRDefault="005C7FFB" w:rsidP="005C7FFB">
      <w:pPr>
        <w:spacing w:before="100" w:beforeAutospacing="1" w:after="100" w:afterAutospacing="1"/>
        <w:ind w:left="-142"/>
        <w:contextualSpacing/>
        <w:jc w:val="both"/>
      </w:pPr>
      <w:r w:rsidRPr="0095131F">
        <w:t>Введение в общую биологию. 70 ч, 2 ч в неделю (9 класс).</w:t>
      </w:r>
    </w:p>
    <w:p w:rsidR="005C7FFB" w:rsidRPr="0095131F" w:rsidRDefault="005C7FFB" w:rsidP="005C7FFB">
      <w:pPr>
        <w:spacing w:before="100" w:beforeAutospacing="1" w:after="100" w:afterAutospacing="1"/>
        <w:ind w:left="-142"/>
        <w:contextualSpacing/>
        <w:jc w:val="both"/>
      </w:pPr>
      <w:r w:rsidRPr="0095131F">
        <w:t xml:space="preserve">  Такое построение программы сохраняет лучшие традиции в подаче учебного материала с постепенным усложнением уровня его изложения в соответствии с возрастом учащих</w:t>
      </w:r>
      <w:r w:rsidRPr="0095131F">
        <w:softHyphen/>
        <w:t>ся. Оно предполагает последовательное формирование и развитие основополагающих биологических понятий с 5 по 9 класс.</w:t>
      </w:r>
    </w:p>
    <w:p w:rsidR="005C7FFB" w:rsidRPr="0095131F" w:rsidRDefault="005C7FFB" w:rsidP="005C7FFB">
      <w:pPr>
        <w:spacing w:before="100" w:beforeAutospacing="1" w:after="100" w:afterAutospacing="1"/>
        <w:ind w:left="-142"/>
        <w:contextualSpacing/>
        <w:jc w:val="both"/>
      </w:pPr>
      <w:r w:rsidRPr="0095131F">
        <w:t xml:space="preserve">   В </w:t>
      </w:r>
      <w:r w:rsidRPr="0095131F">
        <w:rPr>
          <w:b/>
        </w:rPr>
        <w:t>5 классе</w:t>
      </w:r>
      <w:r w:rsidRPr="0095131F">
        <w:t xml:space="preserve"> учащиеся узнают, чем живая природа от</w:t>
      </w:r>
      <w:r w:rsidRPr="0095131F">
        <w:softHyphen/>
        <w:t>личается от неживой; получают общие представления о структуре биологической науки, её истории и методах иссле</w:t>
      </w:r>
      <w:r w:rsidRPr="0095131F">
        <w:softHyphen/>
        <w:t>дования, царствах живых организмов, средах обитания организмов, нравственных нормах и принципах отношения к природе. Учащиеся получают сведения о клетке, тканях и органах живых организмов, углубляются их знания об условиях жизни и разнообразии, распространении и значе</w:t>
      </w:r>
      <w:r w:rsidRPr="0095131F">
        <w:softHyphen/>
        <w:t>нии бактерий, грибов и растений, о значении этих организ</w:t>
      </w:r>
      <w:r w:rsidRPr="0095131F">
        <w:softHyphen/>
        <w:t>мов в природе и жизни человека.</w:t>
      </w:r>
    </w:p>
    <w:p w:rsidR="005C7FFB" w:rsidRPr="0095131F" w:rsidRDefault="005C7FFB" w:rsidP="005C7FFB">
      <w:pPr>
        <w:spacing w:before="100" w:beforeAutospacing="1" w:after="100" w:afterAutospacing="1"/>
        <w:ind w:left="-142"/>
        <w:contextualSpacing/>
        <w:jc w:val="both"/>
      </w:pPr>
      <w:r w:rsidRPr="0095131F">
        <w:t xml:space="preserve">   В </w:t>
      </w:r>
      <w:r w:rsidRPr="0095131F">
        <w:rPr>
          <w:b/>
        </w:rPr>
        <w:t>6—7 классах</w:t>
      </w:r>
      <w:r w:rsidRPr="0095131F">
        <w:t xml:space="preserve"> учащиеся получают знания о строении, жизнедеятельности и многообразии растений и животных, принципах их классификации; знакомятся с эволюцией строения живых организмов, взаимосвязью строения и функций органов и их систем, с индивидуальным развитием и эволюцией растений и животных. Они узнают о прак</w:t>
      </w:r>
      <w:r w:rsidRPr="0095131F">
        <w:softHyphen/>
        <w:t>тическом значении биологических знаний как научной осно</w:t>
      </w:r>
      <w:r w:rsidRPr="0095131F">
        <w:softHyphen/>
        <w:t>ве охраны природы, природопользования, сельскохозяйст</w:t>
      </w:r>
      <w:r w:rsidRPr="0095131F">
        <w:softHyphen/>
        <w:t>венного производства, медицины и здравоохранения, био</w:t>
      </w:r>
      <w:r w:rsidRPr="0095131F">
        <w:softHyphen/>
        <w:t>технологии и отраслей производства, основанных на использовании биологических систем.</w:t>
      </w:r>
    </w:p>
    <w:p w:rsidR="005C7FFB" w:rsidRPr="0095131F" w:rsidRDefault="005C7FFB" w:rsidP="005C7FFB">
      <w:pPr>
        <w:spacing w:before="100" w:beforeAutospacing="1" w:after="100" w:afterAutospacing="1"/>
        <w:ind w:left="-142"/>
        <w:contextualSpacing/>
        <w:jc w:val="both"/>
      </w:pPr>
      <w:r w:rsidRPr="0095131F">
        <w:t xml:space="preserve">  В </w:t>
      </w:r>
      <w:r w:rsidRPr="0095131F">
        <w:rPr>
          <w:b/>
        </w:rPr>
        <w:t>8 классе</w:t>
      </w:r>
      <w:r w:rsidRPr="0095131F">
        <w:t xml:space="preserve"> учащиеся получают знания о человеке как о биосоциальном существе, его становлении в процессе антро</w:t>
      </w:r>
      <w:r w:rsidRPr="0095131F">
        <w:softHyphen/>
        <w:t>погенеза и формирования социальной среды. Определение систематического положения человека в ряду живых су</w:t>
      </w:r>
      <w:r w:rsidRPr="0095131F">
        <w:softHyphen/>
        <w:t>ществ, его генетическая связь с животными предками позво</w:t>
      </w:r>
      <w:r w:rsidRPr="0095131F">
        <w:softHyphen/>
        <w:t>ляют учащимся осознать единство биологических законов, их проявление на разных уровнях организации, понять взаимосвязь строения и функций органов и систем и убе</w:t>
      </w:r>
      <w:r w:rsidRPr="0095131F">
        <w:softHyphen/>
        <w:t>диться в том, что выбор того или иного сценария поведения возможен лишь в определённых границах, за пределами ко</w:t>
      </w:r>
      <w:r w:rsidRPr="0095131F">
        <w:softHyphen/>
        <w:t>торых теряется волевой контроль и процессы идут по биоло</w:t>
      </w:r>
      <w:r w:rsidRPr="0095131F">
        <w:softHyphen/>
        <w:t>гическим законам, не зависящим от воли людей. Таким об</w:t>
      </w:r>
      <w:r w:rsidRPr="0095131F">
        <w:softHyphen/>
        <w:t>разом, выбор между здоровым образом жизни и тем, кото</w:t>
      </w:r>
      <w:r w:rsidRPr="0095131F">
        <w:softHyphen/>
        <w:t>рый ведёт к болезни, возможен лишь на начальном этапе. Отсюда следует важность знаний о строении и функциях че</w:t>
      </w:r>
      <w:r w:rsidRPr="0095131F">
        <w:softHyphen/>
        <w:t>ловеческого тела, о факторах, благоприятствующих здо</w:t>
      </w:r>
      <w:r w:rsidRPr="0095131F">
        <w:softHyphen/>
        <w:t>ровью человека и нарушающих его. Методы самоконтроля, способность выявить возможные нарушения здоровья и во</w:t>
      </w:r>
      <w:r w:rsidRPr="0095131F">
        <w:softHyphen/>
        <w:t>время обратиться к врачу, оказать при необходимости довра</w:t>
      </w:r>
      <w:r w:rsidRPr="0095131F">
        <w:softHyphen/>
        <w:t>чебную помощь, отказ от вредных привычек — важный шаг к сохранению здоровья и высокой работоспособности. В кур</w:t>
      </w:r>
      <w:r w:rsidRPr="0095131F">
        <w:softHyphen/>
        <w:t>се уделяется большое внимание санитарно-гигиенической службе, охране природной среды, личной гигиене.</w:t>
      </w:r>
    </w:p>
    <w:p w:rsidR="005C7FFB" w:rsidRPr="0095131F" w:rsidRDefault="005C7FFB" w:rsidP="005C7FFB">
      <w:pPr>
        <w:spacing w:before="100" w:beforeAutospacing="1" w:after="100" w:afterAutospacing="1"/>
        <w:ind w:left="-142"/>
        <w:contextualSpacing/>
        <w:jc w:val="both"/>
      </w:pPr>
      <w:r w:rsidRPr="0095131F">
        <w:t xml:space="preserve">  Включение сведений по психологии позволит более раци</w:t>
      </w:r>
      <w:r w:rsidRPr="0095131F">
        <w:softHyphen/>
        <w:t>онально организовать учебную, трудовую, спортивную де</w:t>
      </w:r>
      <w:r w:rsidRPr="0095131F">
        <w:softHyphen/>
        <w:t>ятельность и отдых, легче вписаться в коллектив сверстни</w:t>
      </w:r>
      <w:r w:rsidRPr="0095131F">
        <w:softHyphen/>
        <w:t>ков и стать личностью.</w:t>
      </w:r>
    </w:p>
    <w:p w:rsidR="005C7FFB" w:rsidRPr="0095131F" w:rsidRDefault="005C7FFB" w:rsidP="005C7FFB">
      <w:pPr>
        <w:spacing w:before="100" w:beforeAutospacing="1" w:after="100" w:afterAutospacing="1"/>
        <w:ind w:left="-142"/>
        <w:contextualSpacing/>
        <w:jc w:val="both"/>
      </w:pPr>
      <w:r w:rsidRPr="0095131F">
        <w:t xml:space="preserve">   В </w:t>
      </w:r>
      <w:r w:rsidRPr="0095131F">
        <w:rPr>
          <w:b/>
        </w:rPr>
        <w:t>9 классе</w:t>
      </w:r>
      <w:r w:rsidRPr="0095131F">
        <w:t xml:space="preserve"> обобщаются знания о жизни и уровнях её ор</w:t>
      </w:r>
      <w:r w:rsidRPr="0095131F">
        <w:softHyphen/>
        <w:t>ганизации, раскрываются мировоззренческие вопросы о происхождении и развитии жизни на Земле, обобщаются и углубляются понятия об эволюционном развитии организ</w:t>
      </w:r>
      <w:r w:rsidRPr="0095131F">
        <w:softHyphen/>
        <w:t>мов. Учащиеся получают знания основ цитологии, генетики, селекции, теории эволюции. Полученные биологические знания служат основой при рассмотрении экологии организма, популяции, биоценоза, биосферы и об ответственности человека за жизнь на Земле.</w:t>
      </w:r>
    </w:p>
    <w:p w:rsidR="005C7FFB" w:rsidRPr="0095131F" w:rsidRDefault="005C7FFB" w:rsidP="005C7FFB">
      <w:pPr>
        <w:spacing w:before="100" w:beforeAutospacing="1" w:after="100" w:afterAutospacing="1"/>
        <w:ind w:left="-142"/>
        <w:contextualSpacing/>
        <w:jc w:val="both"/>
      </w:pPr>
      <w:r w:rsidRPr="0095131F">
        <w:t xml:space="preserve">  Учащиеся должны усвоить и применять в своей де</w:t>
      </w:r>
      <w:r w:rsidRPr="0095131F">
        <w:softHyphen/>
        <w:t>ятельности основные положения биологической науки о строении и жизнедеятельности организмов, их индивиду</w:t>
      </w:r>
      <w:r w:rsidRPr="0095131F">
        <w:softHyphen/>
        <w:t>альном и историческом развитии, структуре, функциониро</w:t>
      </w:r>
      <w:r w:rsidRPr="0095131F">
        <w:softHyphen/>
        <w:t>вании, многообразии экологических систем, их изменении под влиянием деятельности человека; научиться принимать экологически правильные решения в области природополь</w:t>
      </w:r>
      <w:r w:rsidRPr="0095131F">
        <w:softHyphen/>
        <w:t>зования.</w:t>
      </w:r>
    </w:p>
    <w:p w:rsidR="005C7FFB" w:rsidRPr="0095131F" w:rsidRDefault="005C7FFB" w:rsidP="005C7FFB">
      <w:pPr>
        <w:spacing w:before="100" w:beforeAutospacing="1" w:after="100" w:afterAutospacing="1"/>
        <w:ind w:left="-142"/>
        <w:contextualSpacing/>
        <w:jc w:val="both"/>
      </w:pPr>
      <w:r w:rsidRPr="0095131F">
        <w:t xml:space="preserve">  Изучение биологии по предлагаемой программе предпола</w:t>
      </w:r>
      <w:r w:rsidRPr="0095131F">
        <w:softHyphen/>
        <w:t>гает ведение фенологических наблюдений, опытнической и практической работы. Для понимания учащимися сущности биологических явлений в программу введены лаборатор</w:t>
      </w:r>
      <w:r w:rsidRPr="0095131F">
        <w:softHyphen/>
        <w:t>ные работы, экскурсии, демонстрации опытов, проведение наблюдений. Всё это даёт возможность направленно воздей</w:t>
      </w:r>
      <w:r w:rsidRPr="0095131F">
        <w:softHyphen/>
        <w:t>ствовать на личность учащегося: тренировать память, разви</w:t>
      </w:r>
      <w:r w:rsidRPr="0095131F">
        <w:softHyphen/>
        <w:t>вать наблюдательность, мышление, обучать приёмам само</w:t>
      </w:r>
      <w:r w:rsidRPr="0095131F">
        <w:softHyphen/>
        <w:t>стоятельной учебной деятельности, способствовать разви</w:t>
      </w:r>
      <w:r w:rsidRPr="0095131F">
        <w:softHyphen/>
        <w:t>тию любознательности и интереса к предмету.</w:t>
      </w:r>
    </w:p>
    <w:p w:rsidR="005C7FFB" w:rsidRPr="0095131F" w:rsidRDefault="005C7FFB" w:rsidP="005C7FFB">
      <w:pPr>
        <w:numPr>
          <w:ilvl w:val="0"/>
          <w:numId w:val="58"/>
        </w:numPr>
        <w:autoSpaceDE w:val="0"/>
        <w:autoSpaceDN w:val="0"/>
        <w:adjustRightInd w:val="0"/>
        <w:spacing w:after="0" w:line="240" w:lineRule="auto"/>
        <w:ind w:left="-142" w:firstLine="0"/>
        <w:jc w:val="center"/>
        <w:rPr>
          <w:b/>
          <w:bCs/>
        </w:rPr>
      </w:pPr>
      <w:r w:rsidRPr="0095131F">
        <w:rPr>
          <w:b/>
          <w:bCs/>
        </w:rPr>
        <w:t>Место учебного предмета в учебном  плане</w:t>
      </w:r>
    </w:p>
    <w:p w:rsidR="005C7FFB" w:rsidRPr="0095131F" w:rsidRDefault="005C7FFB" w:rsidP="005C7FFB">
      <w:pPr>
        <w:spacing w:before="100" w:beforeAutospacing="1" w:after="100" w:afterAutospacing="1"/>
        <w:ind w:left="-142"/>
        <w:contextualSpacing/>
        <w:jc w:val="both"/>
      </w:pPr>
      <w:r w:rsidRPr="0095131F">
        <w:t xml:space="preserve">   Курсу биологии на ступени ос</w:t>
      </w:r>
      <w:r w:rsidRPr="0095131F">
        <w:softHyphen/>
        <w:t>новного общего образования предшествует курс окружающего мира, включающий интегрированные сведения из курсов физики, химии, биологии, астрономии, географии. По отно</w:t>
      </w:r>
      <w:r w:rsidRPr="0095131F">
        <w:softHyphen/>
        <w:t>шению к курсу биологии данный курс является пропедевти</w:t>
      </w:r>
      <w:r w:rsidRPr="0095131F">
        <w:softHyphen/>
        <w:t>ческим, в ходе освоения его содержания у учащихся формиру</w:t>
      </w:r>
      <w:r w:rsidRPr="0095131F">
        <w:softHyphen/>
        <w:t>ются элементарные представления о растениях, животных, гри</w:t>
      </w:r>
      <w:r w:rsidRPr="0095131F">
        <w:softHyphen/>
        <w:t>бах и бактериях, их многообразии, роли в природе и жизни человека.</w:t>
      </w:r>
    </w:p>
    <w:p w:rsidR="005C7FFB" w:rsidRPr="0095131F" w:rsidRDefault="005C7FFB" w:rsidP="005C7FFB">
      <w:pPr>
        <w:spacing w:before="100" w:beforeAutospacing="1" w:after="100" w:afterAutospacing="1"/>
        <w:ind w:left="-142"/>
        <w:contextualSpacing/>
        <w:jc w:val="both"/>
      </w:pPr>
      <w:r w:rsidRPr="0095131F">
        <w:t xml:space="preserve">   Помимо этого, в курсе окружающего мира рассматрива</w:t>
      </w:r>
      <w:r w:rsidRPr="0095131F">
        <w:softHyphen/>
        <w:t>ется ряд понятий, интегративных по своей сущности и зна</w:t>
      </w:r>
      <w:r w:rsidRPr="0095131F">
        <w:softHyphen/>
        <w:t>чимых для последующего изучения систематического курса биологии: тела и вещества, неорганические и органические вещества, агрегатные состояния вещества, испарение, почва и др. Опираясь на эти понятия, учитель биологии может бо</w:t>
      </w:r>
      <w:r w:rsidRPr="0095131F">
        <w:softHyphen/>
        <w:t>лее полно и точно с научной точки зрения раскрывать фи</w:t>
      </w:r>
      <w:r w:rsidRPr="0095131F">
        <w:softHyphen/>
        <w:t>зико-химические основы биологических процессов и явле</w:t>
      </w:r>
      <w:r w:rsidRPr="0095131F">
        <w:softHyphen/>
        <w:t>ний, изучаемых в основной школе (питание, дыхание, обмен веществ).</w:t>
      </w:r>
    </w:p>
    <w:p w:rsidR="005C7FFB" w:rsidRPr="0095131F" w:rsidRDefault="005C7FFB" w:rsidP="005C7FFB">
      <w:pPr>
        <w:spacing w:before="100" w:beforeAutospacing="1" w:after="100" w:afterAutospacing="1"/>
        <w:ind w:left="-142"/>
        <w:contextualSpacing/>
        <w:jc w:val="both"/>
      </w:pPr>
      <w:r w:rsidRPr="0095131F">
        <w:t xml:space="preserve">   В свою очередь, содержание курса биологии в основной школе, включающее сведения о многообразии организмов, биологической природе и социальной сущности человека, служит основой для изучения общих биологических законо</w:t>
      </w:r>
      <w:r w:rsidRPr="0095131F">
        <w:softHyphen/>
        <w:t>мерностей, теорий, законов, гипотез в старшей школе, где особое значение приобретают мировоззренческие, теорети</w:t>
      </w:r>
      <w:r w:rsidRPr="0095131F">
        <w:softHyphen/>
        <w:t>ческие понятия.</w:t>
      </w:r>
    </w:p>
    <w:p w:rsidR="005C7FFB" w:rsidRPr="0095131F" w:rsidRDefault="005C7FFB" w:rsidP="005C7FFB">
      <w:pPr>
        <w:spacing w:before="100" w:beforeAutospacing="1" w:after="100" w:afterAutospacing="1"/>
        <w:ind w:left="-142"/>
        <w:contextualSpacing/>
        <w:jc w:val="both"/>
        <w:rPr>
          <w:u w:val="single"/>
        </w:rPr>
      </w:pPr>
      <w:r w:rsidRPr="0095131F">
        <w:t xml:space="preserve">   Рабочая программа по биологии для основного обще</w:t>
      </w:r>
      <w:r w:rsidRPr="0095131F">
        <w:softHyphen/>
        <w:t>го образования составлена из расчета часов, указанных в ба</w:t>
      </w:r>
      <w:r w:rsidRPr="0095131F">
        <w:softHyphen/>
        <w:t>зисном учебном плане, с учетом 30% времени, отводимого на вариатив</w:t>
      </w:r>
      <w:r w:rsidRPr="0095131F">
        <w:softHyphen/>
        <w:t>ную часть программы, содержание которой формируется ав</w:t>
      </w:r>
      <w:r w:rsidRPr="0095131F">
        <w:softHyphen/>
        <w:t xml:space="preserve">торами рабочих программ. </w:t>
      </w:r>
      <w:r w:rsidRPr="0095131F">
        <w:rPr>
          <w:u w:val="single"/>
        </w:rPr>
        <w:t>Инвариантная часть включает в себя содержание примерной программы, на освоение которой отводится 205 ч. Оставшиеся 75 ч использованы для введения регионального компонента, обобщающих уроков, итогового контроля, проектной деятельности и для увеличения времени на изучение наиболее важных тем.</w:t>
      </w:r>
    </w:p>
    <w:p w:rsidR="005C7FFB" w:rsidRPr="0095131F" w:rsidRDefault="005C7FFB" w:rsidP="005C7FFB">
      <w:pPr>
        <w:ind w:left="-142"/>
        <w:contextualSpacing/>
        <w:jc w:val="both"/>
      </w:pPr>
      <w:r w:rsidRPr="0095131F">
        <w:rPr>
          <w:rFonts w:eastAsia="+mn-ea"/>
          <w:kern w:val="24"/>
        </w:rPr>
        <w:t xml:space="preserve">   В соответствии с требованиями Федерального государственного образовательного стандарта на обязательное изучение биологии на этапе основного общего образования отводится 280 часов.   В 5-6 классах учебный план школы предусматривает по 1 часу в неделю, 35 часов в год, всего за два года обучения 70 часов. В 7-9 классах по 2 часа в неделю, 70 часов в год. </w:t>
      </w:r>
    </w:p>
    <w:p w:rsidR="005C7FFB" w:rsidRPr="0095131F" w:rsidRDefault="005C7FFB" w:rsidP="005C7FFB">
      <w:pPr>
        <w:ind w:left="-142"/>
        <w:contextualSpacing/>
        <w:jc w:val="both"/>
      </w:pPr>
      <w:r w:rsidRPr="0095131F">
        <w:t xml:space="preserve">  Таким образом, содержание курса в основной школе представляет собой важное неотъемлемое звено в системе непрерывного биологического образования, являющееся ос</w:t>
      </w:r>
      <w:r w:rsidRPr="0095131F">
        <w:softHyphen/>
        <w:t>новой для последующей уровневой и профильной дифферен</w:t>
      </w:r>
      <w:r w:rsidRPr="0095131F">
        <w:softHyphen/>
        <w:t>циации.</w:t>
      </w:r>
    </w:p>
    <w:p w:rsidR="005C7FFB" w:rsidRPr="0095131F" w:rsidRDefault="005C7FFB" w:rsidP="005C7FFB">
      <w:pPr>
        <w:autoSpaceDE w:val="0"/>
        <w:autoSpaceDN w:val="0"/>
        <w:adjustRightInd w:val="0"/>
        <w:jc w:val="center"/>
        <w:rPr>
          <w:b/>
          <w:bCs/>
        </w:rPr>
      </w:pPr>
    </w:p>
    <w:p w:rsidR="005C7FFB" w:rsidRPr="0095131F" w:rsidRDefault="005C7FFB" w:rsidP="005C7FFB">
      <w:pPr>
        <w:autoSpaceDE w:val="0"/>
        <w:autoSpaceDN w:val="0"/>
        <w:adjustRightInd w:val="0"/>
        <w:jc w:val="center"/>
        <w:rPr>
          <w:b/>
          <w:bCs/>
        </w:rPr>
      </w:pPr>
      <w:r>
        <w:rPr>
          <w:b/>
          <w:bCs/>
          <w:lang w:val="en-US"/>
        </w:rPr>
        <w:t>IV</w:t>
      </w:r>
      <w:r w:rsidRPr="005310AC">
        <w:rPr>
          <w:b/>
          <w:bCs/>
        </w:rPr>
        <w:t>.</w:t>
      </w:r>
      <w:r w:rsidRPr="0095131F">
        <w:rPr>
          <w:b/>
          <w:bCs/>
        </w:rPr>
        <w:t xml:space="preserve">   Личностные, метапредметные и предметные результаты освоения учебного предмета «Биология» 5–9 классы</w:t>
      </w:r>
    </w:p>
    <w:p w:rsidR="005C7FFB" w:rsidRPr="0095131F" w:rsidRDefault="005C7FFB" w:rsidP="005C7FFB">
      <w:pPr>
        <w:shd w:val="clear" w:color="auto" w:fill="FFFFFF"/>
        <w:spacing w:before="182" w:line="235" w:lineRule="exact"/>
        <w:ind w:left="5" w:firstLine="278"/>
        <w:jc w:val="both"/>
      </w:pPr>
      <w:r w:rsidRPr="0095131F">
        <w:t xml:space="preserve">Деятельность образовательного учреждения общего образования в обучении биологии должна быть направлена на достижение обучающимися следующих </w:t>
      </w:r>
      <w:r w:rsidRPr="0095131F">
        <w:rPr>
          <w:b/>
          <w:bCs/>
        </w:rPr>
        <w:t xml:space="preserve">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1673"/>
      </w:tblGrid>
      <w:tr w:rsidR="005C7FFB" w:rsidRPr="0095131F" w:rsidTr="00DE56D8">
        <w:trPr>
          <w:trHeight w:val="290"/>
        </w:trPr>
        <w:tc>
          <w:tcPr>
            <w:tcW w:w="2943" w:type="dxa"/>
            <w:shd w:val="clear" w:color="auto" w:fill="auto"/>
          </w:tcPr>
          <w:p w:rsidR="005C7FFB" w:rsidRPr="00D24802" w:rsidRDefault="005C7FFB" w:rsidP="00DE56D8">
            <w:pPr>
              <w:autoSpaceDE w:val="0"/>
              <w:autoSpaceDN w:val="0"/>
              <w:adjustRightInd w:val="0"/>
              <w:jc w:val="center"/>
              <w:rPr>
                <w:b/>
                <w:bCs/>
              </w:rPr>
            </w:pPr>
            <w:r w:rsidRPr="00D24802">
              <w:rPr>
                <w:b/>
                <w:bCs/>
              </w:rPr>
              <w:t>Результаты</w:t>
            </w:r>
          </w:p>
        </w:tc>
        <w:tc>
          <w:tcPr>
            <w:tcW w:w="11673" w:type="dxa"/>
            <w:shd w:val="clear" w:color="auto" w:fill="auto"/>
          </w:tcPr>
          <w:p w:rsidR="005C7FFB" w:rsidRPr="00D24802" w:rsidRDefault="005C7FFB" w:rsidP="00DE56D8">
            <w:pPr>
              <w:autoSpaceDE w:val="0"/>
              <w:autoSpaceDN w:val="0"/>
              <w:adjustRightInd w:val="0"/>
              <w:jc w:val="center"/>
              <w:rPr>
                <w:b/>
                <w:bCs/>
              </w:rPr>
            </w:pPr>
            <w:r w:rsidRPr="00D24802">
              <w:rPr>
                <w:b/>
                <w:bCs/>
              </w:rPr>
              <w:t>5- 9 классы</w:t>
            </w:r>
          </w:p>
        </w:tc>
      </w:tr>
      <w:tr w:rsidR="005C7FFB" w:rsidRPr="0095131F" w:rsidTr="00DE56D8">
        <w:trPr>
          <w:trHeight w:val="290"/>
        </w:trPr>
        <w:tc>
          <w:tcPr>
            <w:tcW w:w="2943" w:type="dxa"/>
            <w:shd w:val="clear" w:color="auto" w:fill="auto"/>
          </w:tcPr>
          <w:p w:rsidR="005C7FFB" w:rsidRPr="00D24802" w:rsidRDefault="005C7FFB" w:rsidP="00DE56D8">
            <w:pPr>
              <w:autoSpaceDE w:val="0"/>
              <w:autoSpaceDN w:val="0"/>
              <w:adjustRightInd w:val="0"/>
              <w:jc w:val="center"/>
              <w:rPr>
                <w:b/>
                <w:bCs/>
              </w:rPr>
            </w:pPr>
            <w:r w:rsidRPr="00D24802">
              <w:rPr>
                <w:b/>
                <w:bCs/>
              </w:rPr>
              <w:t>Личностные</w:t>
            </w:r>
          </w:p>
        </w:tc>
        <w:tc>
          <w:tcPr>
            <w:tcW w:w="11673" w:type="dxa"/>
            <w:shd w:val="clear" w:color="auto" w:fill="auto"/>
          </w:tcPr>
          <w:p w:rsidR="005C7FFB" w:rsidRPr="00D24802" w:rsidRDefault="005C7FFB" w:rsidP="005C7FFB">
            <w:pPr>
              <w:widowControl w:val="0"/>
              <w:numPr>
                <w:ilvl w:val="0"/>
                <w:numId w:val="55"/>
              </w:numPr>
              <w:shd w:val="clear" w:color="auto" w:fill="FFFFFF"/>
              <w:tabs>
                <w:tab w:val="left" w:pos="518"/>
              </w:tabs>
              <w:autoSpaceDE w:val="0"/>
              <w:autoSpaceDN w:val="0"/>
              <w:adjustRightInd w:val="0"/>
              <w:spacing w:after="0" w:line="235" w:lineRule="exact"/>
              <w:ind w:right="5" w:firstLine="293"/>
              <w:jc w:val="both"/>
              <w:rPr>
                <w:spacing w:val="-9"/>
              </w:rPr>
            </w:pPr>
            <w:r w:rsidRPr="00D24802">
              <w:t>знание основных принципов и правил отно</w:t>
            </w:r>
            <w:r w:rsidRPr="00D24802">
              <w:softHyphen/>
              <w:t>шения к живой природе, основ здорового образа жизни и здоровьесберегающих технологий;</w:t>
            </w:r>
          </w:p>
          <w:p w:rsidR="005C7FFB" w:rsidRPr="00D24802" w:rsidRDefault="005C7FFB" w:rsidP="005C7FFB">
            <w:pPr>
              <w:widowControl w:val="0"/>
              <w:numPr>
                <w:ilvl w:val="0"/>
                <w:numId w:val="55"/>
              </w:numPr>
              <w:shd w:val="clear" w:color="auto" w:fill="FFFFFF"/>
              <w:tabs>
                <w:tab w:val="left" w:pos="518"/>
              </w:tabs>
              <w:autoSpaceDE w:val="0"/>
              <w:autoSpaceDN w:val="0"/>
              <w:adjustRightInd w:val="0"/>
              <w:spacing w:after="0" w:line="235" w:lineRule="exact"/>
              <w:ind w:right="5" w:firstLine="293"/>
              <w:jc w:val="both"/>
              <w:rPr>
                <w:spacing w:val="-5"/>
              </w:rPr>
            </w:pPr>
            <w:r w:rsidRPr="00D24802">
              <w:t>реализация установок здорового образа жиз</w:t>
            </w:r>
            <w:r w:rsidRPr="00D24802">
              <w:softHyphen/>
              <w:t>ни;</w:t>
            </w:r>
          </w:p>
          <w:p w:rsidR="005C7FFB" w:rsidRPr="00D24802" w:rsidRDefault="005C7FFB" w:rsidP="00DE56D8">
            <w:pPr>
              <w:autoSpaceDE w:val="0"/>
              <w:autoSpaceDN w:val="0"/>
              <w:adjustRightInd w:val="0"/>
              <w:jc w:val="both"/>
              <w:rPr>
                <w:b/>
                <w:bCs/>
                <w:color w:val="FF0000"/>
              </w:rPr>
            </w:pPr>
            <w:r w:rsidRPr="00D24802">
              <w:t>3) сформированность познавательных интере</w:t>
            </w:r>
            <w:r w:rsidRPr="00D24802">
              <w:softHyphen/>
              <w:t>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tc>
      </w:tr>
      <w:tr w:rsidR="005C7FFB" w:rsidRPr="0095131F" w:rsidTr="00DE56D8">
        <w:trPr>
          <w:trHeight w:val="290"/>
        </w:trPr>
        <w:tc>
          <w:tcPr>
            <w:tcW w:w="2943" w:type="dxa"/>
            <w:shd w:val="clear" w:color="auto" w:fill="auto"/>
          </w:tcPr>
          <w:p w:rsidR="005C7FFB" w:rsidRPr="00D24802" w:rsidRDefault="005C7FFB" w:rsidP="00DE56D8">
            <w:pPr>
              <w:autoSpaceDE w:val="0"/>
              <w:autoSpaceDN w:val="0"/>
              <w:adjustRightInd w:val="0"/>
              <w:jc w:val="center"/>
              <w:rPr>
                <w:b/>
                <w:bCs/>
              </w:rPr>
            </w:pPr>
            <w:r w:rsidRPr="00D24802">
              <w:rPr>
                <w:b/>
                <w:bCs/>
              </w:rPr>
              <w:t>Метапредметные</w:t>
            </w:r>
          </w:p>
        </w:tc>
        <w:tc>
          <w:tcPr>
            <w:tcW w:w="11673" w:type="dxa"/>
            <w:shd w:val="clear" w:color="auto" w:fill="auto"/>
          </w:tcPr>
          <w:p w:rsidR="005C7FFB" w:rsidRPr="00D24802" w:rsidRDefault="005C7FFB" w:rsidP="005C7FFB">
            <w:pPr>
              <w:numPr>
                <w:ilvl w:val="0"/>
                <w:numId w:val="33"/>
              </w:numPr>
              <w:autoSpaceDE w:val="0"/>
              <w:autoSpaceDN w:val="0"/>
              <w:adjustRightInd w:val="0"/>
              <w:spacing w:after="0" w:line="240" w:lineRule="auto"/>
              <w:jc w:val="center"/>
              <w:rPr>
                <w:b/>
                <w:bCs/>
              </w:rPr>
            </w:pPr>
            <w:r w:rsidRPr="00D24802">
              <w:rPr>
                <w:b/>
                <w:bCs/>
              </w:rPr>
              <w:t>Регулятивные УУД</w:t>
            </w:r>
          </w:p>
        </w:tc>
      </w:tr>
      <w:tr w:rsidR="005C7FFB" w:rsidRPr="0095131F" w:rsidTr="00DE56D8">
        <w:trPr>
          <w:trHeight w:val="290"/>
        </w:trPr>
        <w:tc>
          <w:tcPr>
            <w:tcW w:w="2943" w:type="dxa"/>
            <w:shd w:val="clear" w:color="auto" w:fill="auto"/>
          </w:tcPr>
          <w:p w:rsidR="005C7FFB" w:rsidRPr="00D24802" w:rsidRDefault="005C7FFB" w:rsidP="00DE56D8">
            <w:pPr>
              <w:autoSpaceDE w:val="0"/>
              <w:autoSpaceDN w:val="0"/>
              <w:adjustRightInd w:val="0"/>
              <w:ind w:left="720"/>
              <w:rPr>
                <w:b/>
                <w:bCs/>
              </w:rPr>
            </w:pPr>
          </w:p>
        </w:tc>
        <w:tc>
          <w:tcPr>
            <w:tcW w:w="11673" w:type="dxa"/>
            <w:shd w:val="clear" w:color="auto" w:fill="auto"/>
          </w:tcPr>
          <w:p w:rsidR="005C7FFB" w:rsidRPr="00D24802" w:rsidRDefault="005C7FFB" w:rsidP="00DE56D8">
            <w:pPr>
              <w:shd w:val="clear" w:color="auto" w:fill="FFFFFF"/>
              <w:spacing w:line="235" w:lineRule="exact"/>
              <w:ind w:right="5" w:firstLine="182"/>
              <w:jc w:val="both"/>
            </w:pPr>
            <w:r w:rsidRPr="00D24802">
              <w:t>1)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w:t>
            </w:r>
            <w:r w:rsidRPr="00D24802">
              <w:softHyphen/>
              <w:t>ды и заключения, структурировать материал, объ</w:t>
            </w:r>
            <w:r w:rsidRPr="00D24802">
              <w:softHyphen/>
              <w:t>яснять, доказывать, защищать свои идеи;</w:t>
            </w:r>
          </w:p>
          <w:p w:rsidR="005C7FFB" w:rsidRPr="00D24802" w:rsidRDefault="005C7FFB" w:rsidP="00DE56D8">
            <w:pPr>
              <w:shd w:val="clear" w:color="auto" w:fill="FFFFFF"/>
              <w:spacing w:line="235" w:lineRule="exact"/>
              <w:ind w:left="10" w:right="5" w:firstLine="283"/>
              <w:jc w:val="both"/>
            </w:pPr>
            <w:r w:rsidRPr="00D24802">
              <w:t>2) умения работать с разными источниками биологической информации: находить биологи</w:t>
            </w:r>
            <w:r w:rsidRPr="00D24802">
              <w:softHyphen/>
              <w:t>ческую информацию в различных источниках (тексте учебника, научно-популярной литературе, биологических словарях и справочниках), анали</w:t>
            </w:r>
            <w:r w:rsidRPr="00D24802">
              <w:softHyphen/>
              <w:t>зировать и оценивать информацию, преобразовы</w:t>
            </w:r>
            <w:r w:rsidRPr="00D24802">
              <w:softHyphen/>
              <w:t>вать информацию из одной формы в другую;</w:t>
            </w:r>
          </w:p>
          <w:p w:rsidR="005C7FFB" w:rsidRPr="00D24802" w:rsidRDefault="005C7FFB" w:rsidP="00DE56D8">
            <w:pPr>
              <w:shd w:val="clear" w:color="auto" w:fill="FFFFFF"/>
              <w:tabs>
                <w:tab w:val="left" w:pos="576"/>
              </w:tabs>
              <w:spacing w:line="235" w:lineRule="exact"/>
              <w:ind w:left="10" w:right="10" w:firstLine="283"/>
              <w:jc w:val="both"/>
            </w:pPr>
            <w:r w:rsidRPr="00D24802">
              <w:rPr>
                <w:spacing w:val="-3"/>
              </w:rPr>
              <w:t>3)</w:t>
            </w:r>
            <w:r w:rsidRPr="00D24802">
              <w:tab/>
              <w:t>способность выбирать целевые и смысло</w:t>
            </w:r>
            <w:r w:rsidRPr="00D24802">
              <w:softHyphen/>
              <w:t>вые установки в своих действиях и поступках по отношению к живой природе, здоровью своему и окружающих;</w:t>
            </w:r>
          </w:p>
          <w:p w:rsidR="005C7FFB" w:rsidRPr="00D24802" w:rsidRDefault="005C7FFB" w:rsidP="00DE56D8">
            <w:pPr>
              <w:shd w:val="clear" w:color="auto" w:fill="FFFFFF"/>
              <w:tabs>
                <w:tab w:val="left" w:pos="499"/>
              </w:tabs>
              <w:spacing w:line="235" w:lineRule="exact"/>
              <w:ind w:left="10" w:right="5" w:firstLine="283"/>
              <w:jc w:val="both"/>
            </w:pPr>
            <w:r w:rsidRPr="00D24802">
              <w:rPr>
                <w:spacing w:val="-5"/>
              </w:rPr>
              <w:t>4)</w:t>
            </w:r>
            <w:r w:rsidRPr="00D24802">
              <w:tab/>
              <w:t>умения адекватно использовать речевые сред</w:t>
            </w:r>
            <w:r w:rsidRPr="00D24802">
              <w:softHyphen/>
              <w:t>ства для дискуссии и аргументации своей позиции, сравнивать разные точки зрения, аргументировать свою точку зрения, отстаивать свою позицию.</w:t>
            </w:r>
          </w:p>
        </w:tc>
      </w:tr>
      <w:tr w:rsidR="005C7FFB" w:rsidRPr="0095131F" w:rsidTr="00DE56D8">
        <w:trPr>
          <w:trHeight w:val="243"/>
        </w:trPr>
        <w:tc>
          <w:tcPr>
            <w:tcW w:w="2943" w:type="dxa"/>
            <w:shd w:val="clear" w:color="auto" w:fill="auto"/>
          </w:tcPr>
          <w:p w:rsidR="005C7FFB" w:rsidRPr="00D24802" w:rsidRDefault="005C7FFB" w:rsidP="00DE56D8">
            <w:pPr>
              <w:autoSpaceDE w:val="0"/>
              <w:autoSpaceDN w:val="0"/>
              <w:adjustRightInd w:val="0"/>
              <w:jc w:val="center"/>
              <w:rPr>
                <w:b/>
                <w:bCs/>
              </w:rPr>
            </w:pPr>
            <w:r w:rsidRPr="00D24802">
              <w:rPr>
                <w:b/>
                <w:bCs/>
              </w:rPr>
              <w:t>Метапредметные</w:t>
            </w:r>
          </w:p>
        </w:tc>
        <w:tc>
          <w:tcPr>
            <w:tcW w:w="11673" w:type="dxa"/>
            <w:shd w:val="clear" w:color="auto" w:fill="auto"/>
          </w:tcPr>
          <w:p w:rsidR="005C7FFB" w:rsidRPr="00D24802" w:rsidRDefault="005C7FFB" w:rsidP="005C7FFB">
            <w:pPr>
              <w:numPr>
                <w:ilvl w:val="0"/>
                <w:numId w:val="33"/>
              </w:numPr>
              <w:autoSpaceDE w:val="0"/>
              <w:autoSpaceDN w:val="0"/>
              <w:adjustRightInd w:val="0"/>
              <w:spacing w:after="0" w:line="240" w:lineRule="auto"/>
              <w:jc w:val="center"/>
              <w:rPr>
                <w:b/>
                <w:bCs/>
                <w:iCs/>
              </w:rPr>
            </w:pPr>
            <w:r w:rsidRPr="00D24802">
              <w:rPr>
                <w:b/>
                <w:bCs/>
                <w:iCs/>
              </w:rPr>
              <w:t>Познавательные УУД</w:t>
            </w:r>
          </w:p>
        </w:tc>
      </w:tr>
      <w:tr w:rsidR="005C7FFB" w:rsidRPr="0095131F" w:rsidTr="00DE56D8">
        <w:trPr>
          <w:trHeight w:val="290"/>
        </w:trPr>
        <w:tc>
          <w:tcPr>
            <w:tcW w:w="2943" w:type="dxa"/>
            <w:shd w:val="clear" w:color="auto" w:fill="auto"/>
          </w:tcPr>
          <w:p w:rsidR="005C7FFB" w:rsidRPr="00D24802" w:rsidRDefault="005C7FFB" w:rsidP="00DE56D8">
            <w:pPr>
              <w:autoSpaceDE w:val="0"/>
              <w:autoSpaceDN w:val="0"/>
              <w:adjustRightInd w:val="0"/>
              <w:jc w:val="center"/>
              <w:rPr>
                <w:b/>
                <w:bCs/>
              </w:rPr>
            </w:pPr>
          </w:p>
        </w:tc>
        <w:tc>
          <w:tcPr>
            <w:tcW w:w="11673" w:type="dxa"/>
            <w:shd w:val="clear" w:color="auto" w:fill="auto"/>
          </w:tcPr>
          <w:p w:rsidR="005C7FFB" w:rsidRPr="00D24802" w:rsidRDefault="005C7FFB" w:rsidP="005C7FFB">
            <w:pPr>
              <w:widowControl w:val="0"/>
              <w:numPr>
                <w:ilvl w:val="0"/>
                <w:numId w:val="56"/>
              </w:numPr>
              <w:shd w:val="clear" w:color="auto" w:fill="FFFFFF"/>
              <w:tabs>
                <w:tab w:val="left" w:pos="576"/>
              </w:tabs>
              <w:autoSpaceDE w:val="0"/>
              <w:autoSpaceDN w:val="0"/>
              <w:adjustRightInd w:val="0"/>
              <w:spacing w:after="0" w:line="235" w:lineRule="exact"/>
              <w:ind w:left="5" w:right="5" w:firstLine="288"/>
              <w:jc w:val="both"/>
            </w:pPr>
            <w:r w:rsidRPr="00D24802">
              <w:t>выделение существенных признаков био</w:t>
            </w:r>
            <w:r w:rsidRPr="00D24802">
              <w:softHyphen/>
              <w:t>логических объектов (отличительных признаков живых организмов; клеток и организмов расте</w:t>
            </w:r>
            <w:r w:rsidRPr="00D24802">
              <w:softHyphen/>
              <w:t>ний, животных, грибов и бактерий; организма че</w:t>
            </w:r>
            <w:r w:rsidRPr="00D24802">
              <w:softHyphen/>
              <w:t>ловека; видов, экосистем; биосферы) и процессов (обмен веществ и превращения энергии, питание, дыхание, выделение, транспорт веществ, рост, развитие, размножение, регуляция жизнедеятель</w:t>
            </w:r>
            <w:r w:rsidRPr="00D24802">
              <w:softHyphen/>
              <w:t>ности организма; круговорот веществ и превраще</w:t>
            </w:r>
            <w:r w:rsidRPr="00D24802">
              <w:softHyphen/>
              <w:t>ния энергии в экосистемах);</w:t>
            </w:r>
          </w:p>
          <w:p w:rsidR="005C7FFB" w:rsidRPr="00D24802" w:rsidRDefault="005C7FFB" w:rsidP="005C7FFB">
            <w:pPr>
              <w:widowControl w:val="0"/>
              <w:numPr>
                <w:ilvl w:val="0"/>
                <w:numId w:val="56"/>
              </w:numPr>
              <w:shd w:val="clear" w:color="auto" w:fill="FFFFFF"/>
              <w:tabs>
                <w:tab w:val="left" w:pos="576"/>
              </w:tabs>
              <w:autoSpaceDE w:val="0"/>
              <w:autoSpaceDN w:val="0"/>
              <w:adjustRightInd w:val="0"/>
              <w:spacing w:after="0" w:line="235" w:lineRule="exact"/>
              <w:ind w:left="5" w:firstLine="288"/>
              <w:jc w:val="both"/>
            </w:pPr>
            <w:r w:rsidRPr="00D24802">
              <w:t>приведение доказательств (аргументация) родства человека с млекопитающими животны</w:t>
            </w:r>
            <w:r w:rsidRPr="00D24802">
              <w:softHyphen/>
              <w:t>ми; взаимосвязи человека и окружающей среды; зависимости здоровья человека от состояния окружающей среды; необходимости защиты окру</w:t>
            </w:r>
            <w:r w:rsidRPr="00D24802">
              <w:softHyphen/>
              <w:t>жающей среды; соблюдения мер профилактики заболеваний, вызываемых растениями, животными, бактериями, грибами и вирусами, травматиз</w:t>
            </w:r>
            <w:r w:rsidRPr="00D24802">
              <w:softHyphen/>
              <w:t>ма, стрессов, ВИЧ-инфекции, вредных привычек, нарушения осанки, зрения, слуха, инфекционных и простудных заболеваний;</w:t>
            </w:r>
          </w:p>
          <w:p w:rsidR="005C7FFB" w:rsidRPr="00D24802" w:rsidRDefault="005C7FFB" w:rsidP="00DE56D8">
            <w:pPr>
              <w:shd w:val="clear" w:color="auto" w:fill="FFFFFF"/>
              <w:spacing w:line="235" w:lineRule="exact"/>
              <w:ind w:left="10" w:right="5" w:firstLine="566"/>
              <w:jc w:val="both"/>
            </w:pPr>
            <w:r w:rsidRPr="00D24802">
              <w:t>классификация — определение принадлеж</w:t>
            </w:r>
            <w:r w:rsidRPr="00D24802">
              <w:softHyphen/>
              <w:t>ности биологических объектов к определенной систематической группе;</w:t>
            </w:r>
          </w:p>
          <w:p w:rsidR="005C7FFB" w:rsidRPr="00D24802" w:rsidRDefault="005C7FFB" w:rsidP="00DE56D8">
            <w:pPr>
              <w:shd w:val="clear" w:color="auto" w:fill="FFFFFF"/>
              <w:tabs>
                <w:tab w:val="left" w:pos="566"/>
              </w:tabs>
              <w:spacing w:line="235" w:lineRule="exact"/>
              <w:ind w:right="5" w:firstLine="278"/>
              <w:jc w:val="both"/>
            </w:pPr>
            <w:r w:rsidRPr="00D24802">
              <w:t>•</w:t>
            </w:r>
            <w:r w:rsidRPr="00D24802">
              <w:tab/>
              <w:t>объяснение роли биологии в практиче</w:t>
            </w:r>
            <w:r w:rsidRPr="00D24802">
              <w:softHyphen/>
              <w:t>ской деятельности людей; места и роли человека в природе; родства, общности происхождения и эволюции растений и животных (на примере со</w:t>
            </w:r>
            <w:r w:rsidRPr="00D24802">
              <w:softHyphen/>
              <w:t>поставления отдельных групп): роли различных организмов в жизни человека; значения биологи</w:t>
            </w:r>
            <w:r w:rsidRPr="00D24802">
              <w:softHyphen/>
              <w:t>ческого разнообразия для сохранения биосферы;</w:t>
            </w:r>
            <w:r w:rsidRPr="00D24802">
              <w:br/>
              <w:t>механизмов наследственности и изменчивости, проявления наследственных заболеваний у чело</w:t>
            </w:r>
            <w:r w:rsidRPr="00D24802">
              <w:softHyphen/>
              <w:t xml:space="preserve"> века, видообразования и приспособленности; различение на таблицах частей и органоидов клетки, органов и систем органов человека; на жи</w:t>
            </w:r>
            <w:r w:rsidRPr="00D24802">
              <w:softHyphen/>
              <w:t>вых объектах и таблицах органов цветкового рас</w:t>
            </w:r>
            <w:r w:rsidRPr="00D24802">
              <w:softHyphen/>
              <w:t>тения, органов и систем органов животных, расте</w:t>
            </w:r>
            <w:r w:rsidRPr="00D24802">
              <w:softHyphen/>
              <w:t>ний разных отделов, животных отдельных типов и классов; наиболее распространенных растений и домашних животных, съедобных и ядовитых гри</w:t>
            </w:r>
            <w:r w:rsidRPr="00D24802">
              <w:softHyphen/>
              <w:t>бов, опасных для человека растений и животных;</w:t>
            </w:r>
          </w:p>
          <w:p w:rsidR="005C7FFB" w:rsidRPr="00D24802" w:rsidRDefault="005C7FFB" w:rsidP="00DE56D8">
            <w:pPr>
              <w:shd w:val="clear" w:color="auto" w:fill="FFFFFF"/>
              <w:tabs>
                <w:tab w:val="left" w:pos="566"/>
              </w:tabs>
              <w:spacing w:line="235" w:lineRule="exact"/>
              <w:ind w:right="10"/>
              <w:jc w:val="both"/>
            </w:pPr>
            <w:r w:rsidRPr="00D24802">
              <w:t xml:space="preserve">   •</w:t>
            </w:r>
            <w:r w:rsidRPr="00D24802">
              <w:tab/>
              <w:t>сравнение биологических объектов и про</w:t>
            </w:r>
            <w:r w:rsidRPr="00D24802">
              <w:softHyphen/>
              <w:t>цессов, умение делать выводы и умозаключения на основе сравнения;</w:t>
            </w:r>
          </w:p>
          <w:p w:rsidR="005C7FFB" w:rsidRPr="00D24802" w:rsidRDefault="005C7FFB" w:rsidP="00DE56D8">
            <w:pPr>
              <w:shd w:val="clear" w:color="auto" w:fill="FFFFFF"/>
              <w:spacing w:line="235" w:lineRule="exact"/>
              <w:ind w:right="10" w:firstLine="182"/>
              <w:jc w:val="both"/>
            </w:pPr>
            <w:r w:rsidRPr="00D24802">
              <w:t>• выявление изменчивости организмов; при</w:t>
            </w:r>
            <w:r w:rsidRPr="00D24802">
              <w:softHyphen/>
              <w:t>способлений организмов к среде обитания; типов взаимодействия разных видов в экосистеме; взаи</w:t>
            </w:r>
            <w:r w:rsidRPr="00D24802">
              <w:softHyphen/>
              <w:t>мосвязей между особенностями строения клеток, тканей, органов, систем органов и их функциями;</w:t>
            </w:r>
          </w:p>
          <w:p w:rsidR="005C7FFB" w:rsidRPr="00D24802" w:rsidRDefault="005C7FFB" w:rsidP="00DE56D8">
            <w:pPr>
              <w:autoSpaceDE w:val="0"/>
              <w:autoSpaceDN w:val="0"/>
              <w:adjustRightInd w:val="0"/>
              <w:jc w:val="both"/>
              <w:rPr>
                <w:i/>
                <w:iCs/>
              </w:rPr>
            </w:pPr>
            <w:r w:rsidRPr="00D24802">
              <w:t>•</w:t>
            </w:r>
            <w:r w:rsidRPr="00D24802">
              <w:tab/>
              <w:t>овладение методами биологической науки: наблюдение и описание биологических объектов и процессов; постановка биологических экспери</w:t>
            </w:r>
            <w:r w:rsidRPr="00D24802">
              <w:softHyphen/>
              <w:t>ментов и объяснение их результатов</w:t>
            </w:r>
          </w:p>
          <w:p w:rsidR="005C7FFB" w:rsidRPr="00D24802" w:rsidRDefault="005C7FFB" w:rsidP="00DE56D8">
            <w:pPr>
              <w:autoSpaceDE w:val="0"/>
              <w:autoSpaceDN w:val="0"/>
              <w:adjustRightInd w:val="0"/>
              <w:jc w:val="both"/>
              <w:rPr>
                <w:b/>
                <w:bCs/>
                <w:iCs/>
              </w:rPr>
            </w:pPr>
            <w:r w:rsidRPr="00D24802">
              <w:rPr>
                <w:b/>
                <w:bCs/>
                <w:iCs/>
              </w:rPr>
              <w:t>Коммуникативные УУД:</w:t>
            </w:r>
          </w:p>
        </w:tc>
      </w:tr>
      <w:tr w:rsidR="005C7FFB" w:rsidRPr="0095131F" w:rsidTr="00DE56D8">
        <w:trPr>
          <w:trHeight w:val="290"/>
        </w:trPr>
        <w:tc>
          <w:tcPr>
            <w:tcW w:w="2943" w:type="dxa"/>
            <w:shd w:val="clear" w:color="auto" w:fill="auto"/>
          </w:tcPr>
          <w:p w:rsidR="005C7FFB" w:rsidRPr="00D24802" w:rsidRDefault="005C7FFB" w:rsidP="00DE56D8">
            <w:pPr>
              <w:autoSpaceDE w:val="0"/>
              <w:autoSpaceDN w:val="0"/>
              <w:adjustRightInd w:val="0"/>
              <w:jc w:val="center"/>
              <w:rPr>
                <w:b/>
                <w:bCs/>
              </w:rPr>
            </w:pPr>
          </w:p>
        </w:tc>
        <w:tc>
          <w:tcPr>
            <w:tcW w:w="11673" w:type="dxa"/>
            <w:shd w:val="clear" w:color="auto" w:fill="auto"/>
          </w:tcPr>
          <w:p w:rsidR="005C7FFB" w:rsidRPr="00D24802" w:rsidRDefault="005C7FFB" w:rsidP="00DE56D8">
            <w:pPr>
              <w:shd w:val="clear" w:color="auto" w:fill="FFFFFF"/>
              <w:tabs>
                <w:tab w:val="left" w:pos="494"/>
              </w:tabs>
              <w:spacing w:line="235" w:lineRule="exact"/>
              <w:ind w:left="293"/>
            </w:pPr>
            <w:r w:rsidRPr="00D24802">
              <w:rPr>
                <w:i/>
                <w:iCs/>
                <w:spacing w:val="-8"/>
              </w:rPr>
              <w:t>.</w:t>
            </w:r>
            <w:r w:rsidRPr="00D24802">
              <w:rPr>
                <w:i/>
                <w:iCs/>
              </w:rPr>
              <w:tab/>
            </w:r>
            <w:r w:rsidRPr="00D24802">
              <w:rPr>
                <w:i/>
                <w:iCs/>
                <w:spacing w:val="-4"/>
              </w:rPr>
              <w:t>В ценностно-ориентационной сфере:</w:t>
            </w:r>
          </w:p>
          <w:p w:rsidR="005C7FFB" w:rsidRPr="00D24802" w:rsidRDefault="005C7FFB" w:rsidP="005C7FFB">
            <w:pPr>
              <w:widowControl w:val="0"/>
              <w:numPr>
                <w:ilvl w:val="0"/>
                <w:numId w:val="57"/>
              </w:numPr>
              <w:shd w:val="clear" w:color="auto" w:fill="FFFFFF"/>
              <w:tabs>
                <w:tab w:val="left" w:pos="566"/>
              </w:tabs>
              <w:autoSpaceDE w:val="0"/>
              <w:autoSpaceDN w:val="0"/>
              <w:adjustRightInd w:val="0"/>
              <w:spacing w:after="0" w:line="235" w:lineRule="exact"/>
              <w:ind w:right="14" w:firstLine="278"/>
              <w:jc w:val="both"/>
            </w:pPr>
            <w:r w:rsidRPr="00D24802">
              <w:t>знание основных правил поведения в при</w:t>
            </w:r>
            <w:r w:rsidRPr="00D24802">
              <w:softHyphen/>
              <w:t>роде и основ здорового образа жизни;</w:t>
            </w:r>
          </w:p>
          <w:p w:rsidR="005C7FFB" w:rsidRPr="00D24802" w:rsidRDefault="005C7FFB" w:rsidP="005C7FFB">
            <w:pPr>
              <w:widowControl w:val="0"/>
              <w:numPr>
                <w:ilvl w:val="0"/>
                <w:numId w:val="57"/>
              </w:numPr>
              <w:shd w:val="clear" w:color="auto" w:fill="FFFFFF"/>
              <w:tabs>
                <w:tab w:val="left" w:pos="566"/>
              </w:tabs>
              <w:autoSpaceDE w:val="0"/>
              <w:autoSpaceDN w:val="0"/>
              <w:adjustRightInd w:val="0"/>
              <w:spacing w:after="0" w:line="235" w:lineRule="exact"/>
              <w:ind w:right="14" w:firstLine="278"/>
              <w:jc w:val="both"/>
            </w:pPr>
            <w:r w:rsidRPr="00D24802">
              <w:t>анализ и оценка последствий деятельности человека в природе, влияния факторов риска на здоровье человека.</w:t>
            </w:r>
          </w:p>
          <w:p w:rsidR="005C7FFB" w:rsidRPr="00D24802" w:rsidRDefault="005C7FFB" w:rsidP="00DE56D8">
            <w:pPr>
              <w:shd w:val="clear" w:color="auto" w:fill="FFFFFF"/>
              <w:tabs>
                <w:tab w:val="left" w:pos="494"/>
              </w:tabs>
              <w:spacing w:line="235" w:lineRule="exact"/>
              <w:ind w:left="293"/>
            </w:pPr>
            <w:r w:rsidRPr="00D24802">
              <w:rPr>
                <w:i/>
                <w:iCs/>
              </w:rPr>
              <w:tab/>
            </w:r>
            <w:r w:rsidRPr="00D24802">
              <w:rPr>
                <w:i/>
                <w:iCs/>
                <w:spacing w:val="-7"/>
              </w:rPr>
              <w:t>В сфере трудовой деятельности:</w:t>
            </w:r>
          </w:p>
          <w:p w:rsidR="005C7FFB" w:rsidRPr="00D24802" w:rsidRDefault="005C7FFB" w:rsidP="005C7FFB">
            <w:pPr>
              <w:widowControl w:val="0"/>
              <w:numPr>
                <w:ilvl w:val="0"/>
                <w:numId w:val="57"/>
              </w:numPr>
              <w:shd w:val="clear" w:color="auto" w:fill="FFFFFF"/>
              <w:tabs>
                <w:tab w:val="left" w:pos="566"/>
              </w:tabs>
              <w:autoSpaceDE w:val="0"/>
              <w:autoSpaceDN w:val="0"/>
              <w:adjustRightInd w:val="0"/>
              <w:spacing w:after="0" w:line="235" w:lineRule="exact"/>
              <w:ind w:right="19" w:firstLine="278"/>
              <w:jc w:val="both"/>
            </w:pPr>
            <w:r w:rsidRPr="00D24802">
              <w:t>знание и соблюдение правил работы в каби</w:t>
            </w:r>
            <w:r w:rsidRPr="00D24802">
              <w:softHyphen/>
              <w:t>нете биологии;</w:t>
            </w:r>
          </w:p>
          <w:p w:rsidR="005C7FFB" w:rsidRPr="00D24802" w:rsidRDefault="005C7FFB" w:rsidP="005C7FFB">
            <w:pPr>
              <w:widowControl w:val="0"/>
              <w:numPr>
                <w:ilvl w:val="0"/>
                <w:numId w:val="57"/>
              </w:numPr>
              <w:shd w:val="clear" w:color="auto" w:fill="FFFFFF"/>
              <w:tabs>
                <w:tab w:val="left" w:pos="566"/>
              </w:tabs>
              <w:autoSpaceDE w:val="0"/>
              <w:autoSpaceDN w:val="0"/>
              <w:adjustRightInd w:val="0"/>
              <w:spacing w:after="0" w:line="235" w:lineRule="exact"/>
              <w:ind w:right="19" w:firstLine="278"/>
              <w:jc w:val="both"/>
            </w:pPr>
            <w:r w:rsidRPr="00D24802">
              <w:t>соблюдение правил работы с биологически</w:t>
            </w:r>
            <w:r w:rsidRPr="00D24802">
              <w:softHyphen/>
              <w:t>ми приборами и инструментами (препаровальные иглы, скальпели, лупы, микроскопы).</w:t>
            </w:r>
          </w:p>
          <w:p w:rsidR="005C7FFB" w:rsidRPr="00D24802" w:rsidRDefault="005C7FFB" w:rsidP="00DE56D8">
            <w:pPr>
              <w:shd w:val="clear" w:color="auto" w:fill="FFFFFF"/>
              <w:tabs>
                <w:tab w:val="left" w:pos="494"/>
              </w:tabs>
              <w:spacing w:line="235" w:lineRule="exact"/>
              <w:ind w:left="293"/>
            </w:pPr>
            <w:r w:rsidRPr="00D24802">
              <w:rPr>
                <w:i/>
                <w:iCs/>
              </w:rPr>
              <w:tab/>
            </w:r>
            <w:r w:rsidRPr="00D24802">
              <w:rPr>
                <w:i/>
                <w:iCs/>
                <w:spacing w:val="-6"/>
              </w:rPr>
              <w:t>В сфере физической деятельности:</w:t>
            </w:r>
          </w:p>
          <w:p w:rsidR="005C7FFB" w:rsidRPr="00D24802" w:rsidRDefault="005C7FFB" w:rsidP="00DE56D8">
            <w:pPr>
              <w:shd w:val="clear" w:color="auto" w:fill="FFFFFF"/>
              <w:tabs>
                <w:tab w:val="left" w:pos="566"/>
              </w:tabs>
              <w:spacing w:line="235" w:lineRule="exact"/>
              <w:ind w:right="19" w:firstLine="278"/>
              <w:jc w:val="both"/>
            </w:pPr>
            <w:r w:rsidRPr="00D24802">
              <w:t>•</w:t>
            </w:r>
            <w:r w:rsidRPr="00D24802">
              <w:tab/>
              <w:t>освоение приемов оказания первой помощи при отравлении ядовитыми грибами, растения-ми, укусах животных; при простудных заболева</w:t>
            </w:r>
            <w:r w:rsidRPr="00D24802">
              <w:softHyphen/>
              <w:t>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w:t>
            </w:r>
            <w:r w:rsidRPr="00D24802">
              <w:softHyphen/>
              <w:t>ного организма.</w:t>
            </w:r>
          </w:p>
          <w:p w:rsidR="005C7FFB" w:rsidRPr="00D24802" w:rsidRDefault="005C7FFB" w:rsidP="00DE56D8">
            <w:pPr>
              <w:shd w:val="clear" w:color="auto" w:fill="FFFFFF"/>
              <w:spacing w:line="235" w:lineRule="exact"/>
              <w:ind w:left="466"/>
            </w:pPr>
            <w:r w:rsidRPr="00D24802">
              <w:rPr>
                <w:spacing w:val="-6"/>
              </w:rPr>
              <w:t xml:space="preserve">. </w:t>
            </w:r>
            <w:r w:rsidRPr="00D24802">
              <w:rPr>
                <w:i/>
                <w:iCs/>
                <w:spacing w:val="-6"/>
              </w:rPr>
              <w:t>В эстетической сфере:</w:t>
            </w:r>
          </w:p>
          <w:p w:rsidR="005C7FFB" w:rsidRPr="00D24802" w:rsidRDefault="005C7FFB" w:rsidP="00DE56D8">
            <w:pPr>
              <w:shd w:val="clear" w:color="auto" w:fill="FFFFFF"/>
              <w:spacing w:before="5" w:line="235" w:lineRule="exact"/>
              <w:ind w:firstLine="284"/>
            </w:pPr>
            <w:r w:rsidRPr="00D24802">
              <w:t>•     овладение умением оценивать с эстетиче</w:t>
            </w:r>
            <w:r w:rsidRPr="00D24802">
              <w:softHyphen/>
              <w:t>ской точки зрения объекты живой природы.</w:t>
            </w:r>
          </w:p>
        </w:tc>
      </w:tr>
      <w:tr w:rsidR="005C7FFB" w:rsidRPr="0095131F" w:rsidTr="00DE56D8">
        <w:trPr>
          <w:trHeight w:val="1125"/>
        </w:trPr>
        <w:tc>
          <w:tcPr>
            <w:tcW w:w="2943" w:type="dxa"/>
            <w:shd w:val="clear" w:color="auto" w:fill="auto"/>
          </w:tcPr>
          <w:p w:rsidR="005C7FFB" w:rsidRPr="00D24802" w:rsidRDefault="005C7FFB" w:rsidP="00DE56D8">
            <w:pPr>
              <w:autoSpaceDE w:val="0"/>
              <w:autoSpaceDN w:val="0"/>
              <w:adjustRightInd w:val="0"/>
              <w:jc w:val="center"/>
              <w:rPr>
                <w:b/>
                <w:bCs/>
              </w:rPr>
            </w:pPr>
            <w:r w:rsidRPr="00D24802">
              <w:rPr>
                <w:b/>
                <w:bCs/>
              </w:rPr>
              <w:t>Предметные</w:t>
            </w:r>
          </w:p>
        </w:tc>
        <w:tc>
          <w:tcPr>
            <w:tcW w:w="11673" w:type="dxa"/>
            <w:shd w:val="clear" w:color="auto" w:fill="auto"/>
          </w:tcPr>
          <w:p w:rsidR="005C7FFB" w:rsidRPr="00D24802" w:rsidRDefault="005C7FFB" w:rsidP="00DE56D8">
            <w:pPr>
              <w:suppressAutoHyphens/>
              <w:jc w:val="both"/>
              <w:rPr>
                <w:b/>
                <w:i/>
                <w:lang w:eastAsia="ar-SA"/>
              </w:rPr>
            </w:pPr>
            <w:r w:rsidRPr="00D24802">
              <w:rPr>
                <w:b/>
                <w:i/>
                <w:lang w:eastAsia="ar-SA"/>
              </w:rPr>
              <w:t xml:space="preserve"> осознание роли жизни:</w:t>
            </w:r>
          </w:p>
          <w:p w:rsidR="005C7FFB" w:rsidRPr="00D24802" w:rsidRDefault="005C7FFB" w:rsidP="00DE56D8">
            <w:pPr>
              <w:suppressAutoHyphens/>
              <w:jc w:val="both"/>
              <w:rPr>
                <w:lang w:eastAsia="ar-SA"/>
              </w:rPr>
            </w:pPr>
            <w:r w:rsidRPr="00D24802">
              <w:rPr>
                <w:lang w:eastAsia="ar-SA"/>
              </w:rPr>
              <w:t>– определять роль в природе различных групп организмов;</w:t>
            </w:r>
          </w:p>
          <w:p w:rsidR="005C7FFB" w:rsidRPr="00D24802" w:rsidRDefault="005C7FFB" w:rsidP="00DE56D8">
            <w:pPr>
              <w:suppressAutoHyphens/>
              <w:jc w:val="both"/>
              <w:rPr>
                <w:lang w:eastAsia="ar-SA"/>
              </w:rPr>
            </w:pPr>
            <w:r w:rsidRPr="00D24802">
              <w:rPr>
                <w:lang w:eastAsia="ar-SA"/>
              </w:rPr>
              <w:t>– объяснять роль живых организмов в круговороте веществ экосистемы.</w:t>
            </w:r>
          </w:p>
          <w:p w:rsidR="005C7FFB" w:rsidRPr="00D24802" w:rsidRDefault="005C7FFB" w:rsidP="00DE56D8">
            <w:pPr>
              <w:suppressAutoHyphens/>
              <w:jc w:val="both"/>
              <w:rPr>
                <w:b/>
                <w:i/>
                <w:lang w:eastAsia="ar-SA"/>
              </w:rPr>
            </w:pPr>
            <w:r w:rsidRPr="00D24802">
              <w:rPr>
                <w:b/>
                <w:i/>
                <w:lang w:eastAsia="ar-SA"/>
              </w:rPr>
              <w:t xml:space="preserve"> рассмотрение биологических процессов в развитии:</w:t>
            </w:r>
          </w:p>
          <w:p w:rsidR="005C7FFB" w:rsidRPr="00D24802" w:rsidRDefault="005C7FFB" w:rsidP="00DE56D8">
            <w:pPr>
              <w:suppressAutoHyphens/>
              <w:jc w:val="both"/>
              <w:rPr>
                <w:lang w:eastAsia="ar-SA"/>
              </w:rPr>
            </w:pPr>
            <w:r w:rsidRPr="00D24802">
              <w:rPr>
                <w:lang w:eastAsia="ar-SA"/>
              </w:rPr>
              <w:t>– приводить примеры приспособлений организмов к среде обитания и объяснять их значение;</w:t>
            </w:r>
          </w:p>
          <w:p w:rsidR="005C7FFB" w:rsidRPr="00D24802" w:rsidRDefault="005C7FFB" w:rsidP="00DE56D8">
            <w:pPr>
              <w:suppressAutoHyphens/>
              <w:jc w:val="both"/>
              <w:rPr>
                <w:lang w:eastAsia="ar-SA"/>
              </w:rPr>
            </w:pPr>
            <w:r w:rsidRPr="00D24802">
              <w:rPr>
                <w:lang w:eastAsia="ar-SA"/>
              </w:rPr>
              <w:t>– находить черты, свидетельствующие об усложнении живых организмов по сравнению с предками, и давать им объяснение;</w:t>
            </w:r>
          </w:p>
          <w:p w:rsidR="005C7FFB" w:rsidRPr="00D24802" w:rsidRDefault="005C7FFB" w:rsidP="00DE56D8">
            <w:pPr>
              <w:suppressAutoHyphens/>
              <w:jc w:val="both"/>
              <w:rPr>
                <w:lang w:eastAsia="ar-SA"/>
              </w:rPr>
            </w:pPr>
            <w:r w:rsidRPr="00D24802">
              <w:rPr>
                <w:lang w:eastAsia="ar-SA"/>
              </w:rPr>
              <w:t>– объяснять приспособления на разных стадиях жизненных циклов.</w:t>
            </w:r>
          </w:p>
          <w:p w:rsidR="005C7FFB" w:rsidRPr="00D24802" w:rsidRDefault="005C7FFB" w:rsidP="00DE56D8">
            <w:pPr>
              <w:suppressAutoHyphens/>
              <w:jc w:val="both"/>
              <w:rPr>
                <w:b/>
                <w:i/>
                <w:lang w:eastAsia="ar-SA"/>
              </w:rPr>
            </w:pPr>
            <w:r w:rsidRPr="00D24802">
              <w:rPr>
                <w:b/>
                <w:i/>
                <w:lang w:eastAsia="ar-SA"/>
              </w:rPr>
              <w:t>использование биологических знаний в быту:</w:t>
            </w:r>
          </w:p>
          <w:p w:rsidR="005C7FFB" w:rsidRPr="00D24802" w:rsidRDefault="005C7FFB" w:rsidP="00DE56D8">
            <w:pPr>
              <w:suppressAutoHyphens/>
              <w:jc w:val="both"/>
              <w:rPr>
                <w:lang w:eastAsia="ar-SA"/>
              </w:rPr>
            </w:pPr>
            <w:r w:rsidRPr="00D24802">
              <w:rPr>
                <w:lang w:eastAsia="ar-SA"/>
              </w:rPr>
              <w:t>– объяснять значение живых организмов в жизни и хозяйстве человека.</w:t>
            </w:r>
          </w:p>
          <w:p w:rsidR="005C7FFB" w:rsidRPr="00D24802" w:rsidRDefault="005C7FFB" w:rsidP="00DE56D8">
            <w:pPr>
              <w:suppressAutoHyphens/>
              <w:jc w:val="both"/>
              <w:rPr>
                <w:b/>
                <w:i/>
                <w:lang w:eastAsia="ar-SA"/>
              </w:rPr>
            </w:pPr>
            <w:r w:rsidRPr="00D24802">
              <w:rPr>
                <w:b/>
                <w:i/>
                <w:lang w:eastAsia="ar-SA"/>
              </w:rPr>
              <w:t xml:space="preserve"> объяснять мир с точки зрения биологии:</w:t>
            </w:r>
          </w:p>
          <w:p w:rsidR="005C7FFB" w:rsidRPr="00D24802" w:rsidRDefault="005C7FFB" w:rsidP="00DE56D8">
            <w:pPr>
              <w:suppressAutoHyphens/>
              <w:jc w:val="both"/>
              <w:rPr>
                <w:lang w:eastAsia="ar-SA"/>
              </w:rPr>
            </w:pPr>
            <w:r w:rsidRPr="00D24802">
              <w:rPr>
                <w:lang w:eastAsia="ar-SA"/>
              </w:rPr>
              <w:t>– перечислять отличительные свойства живого;</w:t>
            </w:r>
          </w:p>
          <w:p w:rsidR="005C7FFB" w:rsidRPr="00D24802" w:rsidRDefault="005C7FFB" w:rsidP="00DE56D8">
            <w:pPr>
              <w:suppressAutoHyphens/>
              <w:jc w:val="both"/>
              <w:rPr>
                <w:lang w:eastAsia="ar-SA"/>
              </w:rPr>
            </w:pPr>
            <w:r w:rsidRPr="00D24802">
              <w:rPr>
                <w:lang w:eastAsia="ar-SA"/>
              </w:rPr>
              <w:t>– 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w:t>
            </w:r>
          </w:p>
          <w:p w:rsidR="005C7FFB" w:rsidRPr="00D24802" w:rsidRDefault="005C7FFB" w:rsidP="00DE56D8">
            <w:pPr>
              <w:suppressAutoHyphens/>
              <w:jc w:val="both"/>
              <w:rPr>
                <w:lang w:eastAsia="ar-SA"/>
              </w:rPr>
            </w:pPr>
            <w:r w:rsidRPr="00D24802">
              <w:rPr>
                <w:lang w:eastAsia="ar-SA"/>
              </w:rPr>
              <w:t>– определять основные органы растений (части клетки);</w:t>
            </w:r>
          </w:p>
          <w:p w:rsidR="005C7FFB" w:rsidRPr="00D24802" w:rsidRDefault="005C7FFB" w:rsidP="00DE56D8">
            <w:pPr>
              <w:suppressAutoHyphens/>
              <w:jc w:val="both"/>
              <w:rPr>
                <w:lang w:eastAsia="ar-SA"/>
              </w:rPr>
            </w:pPr>
            <w:r w:rsidRPr="00D24802">
              <w:rPr>
                <w:lang w:eastAsia="ar-SA"/>
              </w:rPr>
              <w:t>– 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w:t>
            </w:r>
          </w:p>
          <w:p w:rsidR="005C7FFB" w:rsidRPr="00D24802" w:rsidRDefault="005C7FFB" w:rsidP="00DE56D8">
            <w:pPr>
              <w:suppressAutoHyphens/>
              <w:jc w:val="both"/>
              <w:rPr>
                <w:b/>
                <w:i/>
                <w:lang w:eastAsia="ar-SA"/>
              </w:rPr>
            </w:pPr>
            <w:r w:rsidRPr="00D24802">
              <w:rPr>
                <w:b/>
                <w:i/>
                <w:lang w:eastAsia="ar-SA"/>
              </w:rPr>
              <w:t>понимать смысл биологических терминов;</w:t>
            </w:r>
          </w:p>
          <w:p w:rsidR="005C7FFB" w:rsidRPr="00D24802" w:rsidRDefault="005C7FFB" w:rsidP="00DE56D8">
            <w:pPr>
              <w:suppressAutoHyphens/>
              <w:jc w:val="both"/>
              <w:rPr>
                <w:lang w:eastAsia="ar-SA"/>
              </w:rPr>
            </w:pPr>
            <w:r w:rsidRPr="00D24802">
              <w:rPr>
                <w:lang w:eastAsia="ar-SA"/>
              </w:rPr>
              <w:t>– характеризовать методы биологической науки (наблюдение, сравнение, эксперимент, измерение) и их роль в познании живой природы;</w:t>
            </w:r>
          </w:p>
          <w:p w:rsidR="005C7FFB" w:rsidRPr="00D24802" w:rsidRDefault="005C7FFB" w:rsidP="00DE56D8">
            <w:pPr>
              <w:suppressAutoHyphens/>
              <w:jc w:val="both"/>
              <w:rPr>
                <w:lang w:eastAsia="ar-SA"/>
              </w:rPr>
            </w:pPr>
            <w:r w:rsidRPr="00D24802">
              <w:rPr>
                <w:lang w:eastAsia="ar-SA"/>
              </w:rPr>
              <w:t>– 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rsidR="005C7FFB" w:rsidRPr="00D24802" w:rsidRDefault="005C7FFB" w:rsidP="00DE56D8">
            <w:pPr>
              <w:suppressAutoHyphens/>
              <w:jc w:val="both"/>
              <w:rPr>
                <w:b/>
                <w:i/>
                <w:lang w:eastAsia="ar-SA"/>
              </w:rPr>
            </w:pPr>
            <w:r w:rsidRPr="00D24802">
              <w:rPr>
                <w:b/>
                <w:i/>
                <w:lang w:eastAsia="ar-SA"/>
              </w:rPr>
              <w:t xml:space="preserve"> оценивать поведение человека с точки зрения здорового образа жизни:</w:t>
            </w:r>
          </w:p>
          <w:p w:rsidR="005C7FFB" w:rsidRPr="00D24802" w:rsidRDefault="005C7FFB" w:rsidP="00DE56D8">
            <w:pPr>
              <w:suppressAutoHyphens/>
              <w:jc w:val="both"/>
              <w:rPr>
                <w:lang w:eastAsia="ar-SA"/>
              </w:rPr>
            </w:pPr>
            <w:r w:rsidRPr="00D24802">
              <w:rPr>
                <w:lang w:eastAsia="ar-SA"/>
              </w:rPr>
              <w:t>– использовать знания биологии при соблюдении правил повседневной гигиены;</w:t>
            </w:r>
          </w:p>
          <w:p w:rsidR="005C7FFB" w:rsidRPr="00D24802" w:rsidRDefault="005C7FFB" w:rsidP="00DE56D8">
            <w:pPr>
              <w:suppressAutoHyphens/>
              <w:jc w:val="both"/>
              <w:rPr>
                <w:lang w:eastAsia="ar-SA"/>
              </w:rPr>
            </w:pPr>
            <w:r w:rsidRPr="00D24802">
              <w:rPr>
                <w:lang w:eastAsia="ar-SA"/>
              </w:rPr>
              <w:t>– различать съедобные и ядовитые грибы и растения своей местности.</w:t>
            </w:r>
          </w:p>
        </w:tc>
      </w:tr>
    </w:tbl>
    <w:p w:rsidR="005C7FFB" w:rsidRPr="00364AF8" w:rsidRDefault="005C7FFB" w:rsidP="005C7FFB">
      <w:pPr>
        <w:autoSpaceDE w:val="0"/>
        <w:autoSpaceDN w:val="0"/>
        <w:adjustRightInd w:val="0"/>
        <w:rPr>
          <w:b/>
          <w:bCs/>
        </w:rPr>
      </w:pPr>
    </w:p>
    <w:p w:rsidR="005C7FFB" w:rsidRPr="0095131F" w:rsidRDefault="005C7FFB" w:rsidP="005C7FFB">
      <w:pPr>
        <w:autoSpaceDE w:val="0"/>
        <w:autoSpaceDN w:val="0"/>
        <w:adjustRightInd w:val="0"/>
        <w:ind w:left="1080"/>
        <w:jc w:val="center"/>
        <w:rPr>
          <w:b/>
          <w:bCs/>
        </w:rPr>
      </w:pPr>
      <w:r w:rsidRPr="0095131F">
        <w:rPr>
          <w:b/>
          <w:bCs/>
          <w:lang w:val="en-US"/>
        </w:rPr>
        <w:t>V</w:t>
      </w:r>
      <w:r w:rsidRPr="0095131F">
        <w:rPr>
          <w:b/>
          <w:bCs/>
        </w:rPr>
        <w:t>.Содержание учебного предмета «Биология»</w:t>
      </w:r>
    </w:p>
    <w:p w:rsidR="005C7FFB" w:rsidRPr="0095131F" w:rsidRDefault="005C7FFB" w:rsidP="005C7FFB">
      <w:pPr>
        <w:autoSpaceDE w:val="0"/>
        <w:autoSpaceDN w:val="0"/>
        <w:adjustRightInd w:val="0"/>
        <w:ind w:left="1080"/>
        <w:jc w:val="center"/>
        <w:rPr>
          <w:b/>
          <w:bCs/>
        </w:rPr>
      </w:pPr>
      <w:r w:rsidRPr="0095131F">
        <w:rPr>
          <w:b/>
          <w:bCs/>
          <w:spacing w:val="-19"/>
        </w:rPr>
        <w:t>Живые организмы</w:t>
      </w:r>
    </w:p>
    <w:p w:rsidR="005C7FFB" w:rsidRPr="0095131F" w:rsidRDefault="005C7FFB" w:rsidP="005C7FFB">
      <w:pPr>
        <w:shd w:val="clear" w:color="auto" w:fill="FFFFFF"/>
        <w:spacing w:before="139" w:line="235" w:lineRule="exact"/>
        <w:ind w:left="173" w:right="5" w:firstLine="288"/>
        <w:jc w:val="both"/>
      </w:pPr>
      <w:r w:rsidRPr="0095131F">
        <w:t>Биология как наука. Роль биологии в практи</w:t>
      </w:r>
      <w:r w:rsidRPr="0095131F">
        <w:softHyphen/>
        <w:t>ческой деятельности людей. Разнообразие ор</w:t>
      </w:r>
      <w:r w:rsidRPr="0095131F">
        <w:softHyphen/>
        <w:t>ганизмов. Отличительные признаки представи</w:t>
      </w:r>
      <w:r w:rsidRPr="0095131F">
        <w:softHyphen/>
        <w:t>телей разных царств живой природы. Методы изучения живых организмов: наблюдение, изме</w:t>
      </w:r>
      <w:r w:rsidRPr="0095131F">
        <w:softHyphen/>
        <w:t>рение, эксперимент. Клеточное строение орга</w:t>
      </w:r>
      <w:r w:rsidRPr="0095131F">
        <w:softHyphen/>
        <w:t>низмов.</w:t>
      </w:r>
    </w:p>
    <w:p w:rsidR="005C7FFB" w:rsidRPr="0095131F" w:rsidRDefault="005C7FFB" w:rsidP="005C7FFB">
      <w:pPr>
        <w:shd w:val="clear" w:color="auto" w:fill="FFFFFF"/>
        <w:spacing w:line="235" w:lineRule="exact"/>
        <w:ind w:left="178" w:right="5" w:firstLine="283"/>
        <w:jc w:val="both"/>
      </w:pPr>
      <w:r w:rsidRPr="0095131F">
        <w:t>Правила работы в кабинете биологии, с биоло</w:t>
      </w:r>
      <w:r w:rsidRPr="0095131F">
        <w:softHyphen/>
        <w:t>гическими приборами и инструментами.</w:t>
      </w:r>
    </w:p>
    <w:p w:rsidR="005C7FFB" w:rsidRPr="0095131F" w:rsidRDefault="005C7FFB" w:rsidP="005C7FFB">
      <w:pPr>
        <w:shd w:val="clear" w:color="auto" w:fill="FFFFFF"/>
        <w:spacing w:line="235" w:lineRule="exact"/>
        <w:ind w:left="173" w:right="5" w:firstLine="283"/>
        <w:jc w:val="both"/>
      </w:pPr>
      <w:r w:rsidRPr="0095131F">
        <w:t>Бактерии. Многообразие бактерий. Роль бакте</w:t>
      </w:r>
      <w:r w:rsidRPr="0095131F">
        <w:softHyphen/>
        <w:t>рий в природе и жизни человека. Бактерии — воз</w:t>
      </w:r>
      <w:r w:rsidRPr="0095131F">
        <w:softHyphen/>
        <w:t>будители заболеваний. Меры профилактики забо</w:t>
      </w:r>
      <w:r w:rsidRPr="0095131F">
        <w:softHyphen/>
        <w:t>леваний, вызываемых бактериями.</w:t>
      </w:r>
    </w:p>
    <w:p w:rsidR="005C7FFB" w:rsidRPr="0095131F" w:rsidRDefault="005C7FFB" w:rsidP="005C7FFB">
      <w:pPr>
        <w:shd w:val="clear" w:color="auto" w:fill="FFFFFF"/>
        <w:spacing w:line="235" w:lineRule="exact"/>
        <w:ind w:left="178" w:right="10" w:firstLine="278"/>
        <w:jc w:val="both"/>
      </w:pPr>
      <w:r w:rsidRPr="0095131F">
        <w:t>Грибы. Многообразие грибов, их роль в природе и жизни человека. Съедобные и ядовитые. Оказание приемов первой помощи при отравлении грибами.</w:t>
      </w:r>
    </w:p>
    <w:p w:rsidR="005C7FFB" w:rsidRPr="0095131F" w:rsidRDefault="005C7FFB" w:rsidP="005C7FFB">
      <w:pPr>
        <w:shd w:val="clear" w:color="auto" w:fill="FFFFFF"/>
        <w:spacing w:line="235" w:lineRule="exact"/>
        <w:ind w:left="173" w:right="10" w:firstLine="283"/>
        <w:jc w:val="both"/>
      </w:pPr>
      <w:r w:rsidRPr="0095131F">
        <w:t>Лишайники. Роль лишайников в природе и жизни человека.</w:t>
      </w:r>
    </w:p>
    <w:p w:rsidR="005C7FFB" w:rsidRPr="0095131F" w:rsidRDefault="005C7FFB" w:rsidP="005C7FFB">
      <w:pPr>
        <w:shd w:val="clear" w:color="auto" w:fill="FFFFFF"/>
        <w:spacing w:line="235" w:lineRule="exact"/>
        <w:ind w:left="173" w:right="5" w:firstLine="288"/>
        <w:jc w:val="both"/>
      </w:pPr>
      <w:r w:rsidRPr="0095131F">
        <w:t>Вирусы — неклеточные формы. Заболевания, вызываемые вирусами. Меры профилактики забо</w:t>
      </w:r>
      <w:r w:rsidRPr="0095131F">
        <w:softHyphen/>
        <w:t>леваний.</w:t>
      </w:r>
    </w:p>
    <w:p w:rsidR="005C7FFB" w:rsidRPr="0095131F" w:rsidRDefault="005C7FFB" w:rsidP="005C7FFB">
      <w:pPr>
        <w:shd w:val="clear" w:color="auto" w:fill="FFFFFF"/>
        <w:spacing w:line="235" w:lineRule="exact"/>
        <w:ind w:left="178" w:firstLine="288"/>
        <w:jc w:val="both"/>
      </w:pPr>
      <w:r w:rsidRPr="0095131F">
        <w:t>Растения. Клетки, ткани и органы растений. Процессы жизнедеятельности: обмен веществ и превращения энергии, питание, фотосинтез, ды</w:t>
      </w:r>
      <w:r w:rsidRPr="0095131F">
        <w:softHyphen/>
        <w:t>хание, удаление продуктов обмена, транспорт ве</w:t>
      </w:r>
      <w:r w:rsidRPr="0095131F">
        <w:softHyphen/>
        <w:t>ществ. Регуляция процессов жизнедеятельности. Движения. Рост, развитие и размножение. Много</w:t>
      </w:r>
      <w:r w:rsidRPr="0095131F">
        <w:softHyphen/>
        <w:t>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w:t>
      </w:r>
      <w:r w:rsidRPr="0095131F">
        <w:softHyphen/>
        <w:t>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5C7FFB" w:rsidRPr="0095131F" w:rsidRDefault="005C7FFB" w:rsidP="005C7FFB">
      <w:pPr>
        <w:shd w:val="clear" w:color="auto" w:fill="FFFFFF"/>
        <w:spacing w:line="235" w:lineRule="exact"/>
        <w:ind w:left="475"/>
      </w:pPr>
      <w:r w:rsidRPr="0095131F">
        <w:t>Животные.   Строение   животных.   Процессы жизнедеятельности и их регуляция у животных.</w:t>
      </w:r>
    </w:p>
    <w:p w:rsidR="005C7FFB" w:rsidRPr="0095131F" w:rsidRDefault="005C7FFB" w:rsidP="005C7FFB">
      <w:pPr>
        <w:shd w:val="clear" w:color="auto" w:fill="FFFFFF"/>
        <w:spacing w:line="235" w:lineRule="exact"/>
        <w:ind w:left="142" w:firstLine="421"/>
        <w:jc w:val="both"/>
      </w:pPr>
      <w:r w:rsidRPr="0095131F">
        <w:t>Размножение, рост и развитие. Поведение. Раз</w:t>
      </w:r>
      <w:r w:rsidRPr="0095131F">
        <w:softHyphen/>
        <w:t>дражимость. Рефлексы. Инстинкты. Многообра</w:t>
      </w:r>
      <w:r w:rsidRPr="0095131F">
        <w:softHyphen/>
        <w:t>зие (типы, классы хордовых) животных, их роль в природе и жизни человека. Сельскохозяйствен</w:t>
      </w:r>
      <w:r w:rsidRPr="0095131F">
        <w:softHyphen/>
        <w:t>ные и домашние животные. Профилактика забо</w:t>
      </w:r>
      <w:r w:rsidRPr="0095131F">
        <w:softHyphen/>
        <w:t>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5C7FFB" w:rsidRPr="0095131F" w:rsidRDefault="005C7FFB" w:rsidP="005C7FFB">
      <w:pPr>
        <w:shd w:val="clear" w:color="auto" w:fill="FFFFFF"/>
        <w:ind w:left="283"/>
      </w:pPr>
      <w:r w:rsidRPr="0095131F">
        <w:rPr>
          <w:b/>
          <w:bCs/>
        </w:rPr>
        <w:t>Лабораторные и практические работы</w:t>
      </w:r>
    </w:p>
    <w:p w:rsidR="005C7FFB" w:rsidRPr="0095131F" w:rsidRDefault="005C7FFB" w:rsidP="005C7FFB">
      <w:pPr>
        <w:shd w:val="clear" w:color="auto" w:fill="FFFFFF"/>
        <w:ind w:left="5" w:right="5" w:firstLine="278"/>
        <w:jc w:val="both"/>
      </w:pPr>
      <w:r w:rsidRPr="0095131F">
        <w:rPr>
          <w:spacing w:val="-4"/>
        </w:rPr>
        <w:t>Устройство увеличительных приборов и правила ра</w:t>
      </w:r>
      <w:r w:rsidRPr="0095131F">
        <w:rPr>
          <w:spacing w:val="-4"/>
        </w:rPr>
        <w:softHyphen/>
      </w:r>
      <w:r w:rsidRPr="0095131F">
        <w:t>боты с ними.</w:t>
      </w:r>
    </w:p>
    <w:p w:rsidR="005C7FFB" w:rsidRPr="0095131F" w:rsidRDefault="005C7FFB" w:rsidP="005C7FFB">
      <w:pPr>
        <w:shd w:val="clear" w:color="auto" w:fill="FFFFFF"/>
        <w:ind w:left="5" w:right="5" w:firstLine="288"/>
        <w:jc w:val="both"/>
      </w:pPr>
      <w:r w:rsidRPr="0095131F">
        <w:t>Приготовление микропрепарата кожицы чешуи лука.</w:t>
      </w:r>
    </w:p>
    <w:p w:rsidR="005C7FFB" w:rsidRPr="0095131F" w:rsidRDefault="005C7FFB" w:rsidP="005C7FFB">
      <w:pPr>
        <w:shd w:val="clear" w:color="auto" w:fill="FFFFFF"/>
        <w:ind w:left="293"/>
      </w:pPr>
      <w:r w:rsidRPr="0095131F">
        <w:rPr>
          <w:spacing w:val="-1"/>
        </w:rPr>
        <w:t>Изучение органов цветкового растения.</w:t>
      </w:r>
    </w:p>
    <w:p w:rsidR="005C7FFB" w:rsidRPr="0095131F" w:rsidRDefault="005C7FFB" w:rsidP="005C7FFB">
      <w:pPr>
        <w:shd w:val="clear" w:color="auto" w:fill="FFFFFF"/>
        <w:ind w:left="293"/>
      </w:pPr>
      <w:r w:rsidRPr="0095131F">
        <w:rPr>
          <w:spacing w:val="-1"/>
        </w:rPr>
        <w:t>Изучение строения позвоночного животного.</w:t>
      </w:r>
    </w:p>
    <w:p w:rsidR="005C7FFB" w:rsidRPr="0095131F" w:rsidRDefault="005C7FFB" w:rsidP="005C7FFB">
      <w:pPr>
        <w:shd w:val="clear" w:color="auto" w:fill="FFFFFF"/>
        <w:ind w:left="5" w:right="5" w:firstLine="288"/>
        <w:jc w:val="both"/>
      </w:pPr>
      <w:r w:rsidRPr="0095131F">
        <w:rPr>
          <w:spacing w:val="-2"/>
        </w:rPr>
        <w:t>Передвижение воды и минеральных веществ в рас</w:t>
      </w:r>
      <w:r w:rsidRPr="0095131F">
        <w:rPr>
          <w:spacing w:val="-2"/>
        </w:rPr>
        <w:softHyphen/>
      </w:r>
      <w:r w:rsidRPr="0095131F">
        <w:t>тении.</w:t>
      </w:r>
    </w:p>
    <w:p w:rsidR="005C7FFB" w:rsidRPr="0095131F" w:rsidRDefault="005C7FFB" w:rsidP="005C7FFB">
      <w:pPr>
        <w:shd w:val="clear" w:color="auto" w:fill="FFFFFF"/>
        <w:spacing w:before="5"/>
        <w:ind w:left="10" w:right="5" w:firstLine="283"/>
        <w:jc w:val="both"/>
      </w:pPr>
      <w:r w:rsidRPr="0095131F">
        <w:rPr>
          <w:spacing w:val="-2"/>
        </w:rPr>
        <w:t>Изучение строения семян однодольных и двудоль</w:t>
      </w:r>
      <w:r w:rsidRPr="0095131F">
        <w:rPr>
          <w:spacing w:val="-2"/>
        </w:rPr>
        <w:softHyphen/>
      </w:r>
      <w:r w:rsidRPr="0095131F">
        <w:t>ных растений.</w:t>
      </w:r>
    </w:p>
    <w:p w:rsidR="005C7FFB" w:rsidRPr="0095131F" w:rsidRDefault="005C7FFB" w:rsidP="005C7FFB">
      <w:pPr>
        <w:shd w:val="clear" w:color="auto" w:fill="FFFFFF"/>
        <w:ind w:left="293"/>
      </w:pPr>
      <w:r w:rsidRPr="0095131F">
        <w:rPr>
          <w:spacing w:val="-1"/>
        </w:rPr>
        <w:t>Изучение строения водорослей.</w:t>
      </w:r>
    </w:p>
    <w:p w:rsidR="005C7FFB" w:rsidRPr="0095131F" w:rsidRDefault="005C7FFB" w:rsidP="005C7FFB">
      <w:pPr>
        <w:shd w:val="clear" w:color="auto" w:fill="FFFFFF"/>
        <w:ind w:left="293"/>
      </w:pPr>
      <w:r w:rsidRPr="0095131F">
        <w:rPr>
          <w:spacing w:val="-2"/>
        </w:rPr>
        <w:t>Изучение строения мхов (на местных видах).</w:t>
      </w:r>
    </w:p>
    <w:p w:rsidR="005C7FFB" w:rsidRPr="0095131F" w:rsidRDefault="005C7FFB" w:rsidP="005C7FFB">
      <w:pPr>
        <w:shd w:val="clear" w:color="auto" w:fill="FFFFFF"/>
        <w:ind w:left="288"/>
      </w:pPr>
      <w:r w:rsidRPr="0095131F">
        <w:rPr>
          <w:spacing w:val="-1"/>
        </w:rPr>
        <w:t>Изучение строения папоротника (хвоща).</w:t>
      </w:r>
    </w:p>
    <w:p w:rsidR="005C7FFB" w:rsidRPr="0095131F" w:rsidRDefault="005C7FFB" w:rsidP="005C7FFB">
      <w:pPr>
        <w:shd w:val="clear" w:color="auto" w:fill="FFFFFF"/>
        <w:ind w:left="293"/>
      </w:pPr>
      <w:r w:rsidRPr="0095131F">
        <w:rPr>
          <w:spacing w:val="-1"/>
        </w:rPr>
        <w:t>Изучение строения голосеменных растений.</w:t>
      </w:r>
    </w:p>
    <w:p w:rsidR="005C7FFB" w:rsidRPr="0095131F" w:rsidRDefault="005C7FFB" w:rsidP="005C7FFB">
      <w:pPr>
        <w:shd w:val="clear" w:color="auto" w:fill="FFFFFF"/>
        <w:ind w:left="293"/>
      </w:pPr>
      <w:r w:rsidRPr="0095131F">
        <w:t>Изучение строения покрытосеменных растений.</w:t>
      </w:r>
    </w:p>
    <w:p w:rsidR="005C7FFB" w:rsidRPr="0095131F" w:rsidRDefault="005C7FFB" w:rsidP="005C7FFB">
      <w:pPr>
        <w:shd w:val="clear" w:color="auto" w:fill="FFFFFF"/>
        <w:ind w:left="293"/>
      </w:pPr>
      <w:r w:rsidRPr="0095131F">
        <w:rPr>
          <w:spacing w:val="-1"/>
        </w:rPr>
        <w:t>Изучение строения плесневых грибов.</w:t>
      </w:r>
    </w:p>
    <w:p w:rsidR="005C7FFB" w:rsidRPr="0095131F" w:rsidRDefault="005C7FFB" w:rsidP="005C7FFB">
      <w:pPr>
        <w:shd w:val="clear" w:color="auto" w:fill="FFFFFF"/>
        <w:ind w:left="293"/>
      </w:pPr>
      <w:r w:rsidRPr="0095131F">
        <w:rPr>
          <w:spacing w:val="-1"/>
        </w:rPr>
        <w:t>Вегетативное размножение комнатных растений.</w:t>
      </w:r>
    </w:p>
    <w:p w:rsidR="005C7FFB" w:rsidRPr="0095131F" w:rsidRDefault="005C7FFB" w:rsidP="005C7FFB">
      <w:pPr>
        <w:shd w:val="clear" w:color="auto" w:fill="FFFFFF"/>
        <w:ind w:left="5" w:firstLine="226"/>
        <w:rPr>
          <w:spacing w:val="-3"/>
        </w:rPr>
      </w:pPr>
      <w:r w:rsidRPr="0095131F">
        <w:t xml:space="preserve"> Изучение одноклеточных животных. </w:t>
      </w:r>
    </w:p>
    <w:p w:rsidR="005C7FFB" w:rsidRPr="0095131F" w:rsidRDefault="005C7FFB" w:rsidP="005C7FFB">
      <w:pPr>
        <w:shd w:val="clear" w:color="auto" w:fill="FFFFFF"/>
        <w:ind w:left="5" w:firstLine="226"/>
      </w:pPr>
      <w:r w:rsidRPr="0095131F">
        <w:rPr>
          <w:spacing w:val="-3"/>
        </w:rPr>
        <w:t xml:space="preserve"> Изучение внешнего строения дождевого червя, на</w:t>
      </w:r>
      <w:r w:rsidRPr="0095131F">
        <w:rPr>
          <w:spacing w:val="-3"/>
        </w:rPr>
        <w:softHyphen/>
      </w:r>
      <w:r w:rsidRPr="0095131F">
        <w:rPr>
          <w:spacing w:val="-4"/>
        </w:rPr>
        <w:t>блюдение за его передвижением и реакциями на раздра</w:t>
      </w:r>
      <w:r w:rsidRPr="0095131F">
        <w:rPr>
          <w:spacing w:val="-4"/>
        </w:rPr>
        <w:softHyphen/>
      </w:r>
      <w:r w:rsidRPr="0095131F">
        <w:t>жения.</w:t>
      </w:r>
    </w:p>
    <w:p w:rsidR="005C7FFB" w:rsidRPr="0095131F" w:rsidRDefault="005C7FFB" w:rsidP="005C7FFB">
      <w:pPr>
        <w:shd w:val="clear" w:color="auto" w:fill="FFFFFF"/>
        <w:ind w:left="10" w:right="5" w:firstLine="278"/>
        <w:jc w:val="both"/>
      </w:pPr>
      <w:r w:rsidRPr="0095131F">
        <w:rPr>
          <w:spacing w:val="-2"/>
        </w:rPr>
        <w:t>Изучение строения моллюсков по влажным препа</w:t>
      </w:r>
      <w:r w:rsidRPr="0095131F">
        <w:rPr>
          <w:spacing w:val="-2"/>
        </w:rPr>
        <w:softHyphen/>
      </w:r>
      <w:r w:rsidRPr="0095131F">
        <w:t>ратам.</w:t>
      </w:r>
    </w:p>
    <w:p w:rsidR="005C7FFB" w:rsidRPr="0095131F" w:rsidRDefault="005C7FFB" w:rsidP="005C7FFB">
      <w:pPr>
        <w:shd w:val="clear" w:color="auto" w:fill="FFFFFF"/>
        <w:ind w:left="10" w:firstLine="283"/>
        <w:jc w:val="both"/>
      </w:pPr>
      <w:r w:rsidRPr="0095131F">
        <w:rPr>
          <w:spacing w:val="-1"/>
        </w:rPr>
        <w:t>Изучение многообразия членистоногих по коллек</w:t>
      </w:r>
      <w:r w:rsidRPr="0095131F">
        <w:rPr>
          <w:spacing w:val="-1"/>
        </w:rPr>
        <w:softHyphen/>
      </w:r>
      <w:r w:rsidRPr="0095131F">
        <w:t>циям.</w:t>
      </w:r>
    </w:p>
    <w:p w:rsidR="005C7FFB" w:rsidRPr="0095131F" w:rsidRDefault="005C7FFB" w:rsidP="005C7FFB">
      <w:pPr>
        <w:shd w:val="clear" w:color="auto" w:fill="FFFFFF"/>
        <w:spacing w:before="5"/>
        <w:ind w:left="293"/>
      </w:pPr>
      <w:r w:rsidRPr="0095131F">
        <w:rPr>
          <w:spacing w:val="-1"/>
        </w:rPr>
        <w:t>Изучение строения рыб.</w:t>
      </w:r>
    </w:p>
    <w:p w:rsidR="005C7FFB" w:rsidRPr="0095131F" w:rsidRDefault="005C7FFB" w:rsidP="005C7FFB">
      <w:pPr>
        <w:shd w:val="clear" w:color="auto" w:fill="FFFFFF"/>
        <w:ind w:left="293"/>
      </w:pPr>
      <w:r w:rsidRPr="0095131F">
        <w:rPr>
          <w:spacing w:val="-1"/>
        </w:rPr>
        <w:t>Изучение строения птиц.</w:t>
      </w:r>
    </w:p>
    <w:p w:rsidR="005C7FFB" w:rsidRPr="0095131F" w:rsidRDefault="005C7FFB" w:rsidP="005C7FFB">
      <w:pPr>
        <w:shd w:val="clear" w:color="auto" w:fill="FFFFFF"/>
        <w:ind w:left="293"/>
      </w:pPr>
      <w:r w:rsidRPr="0095131F">
        <w:rPr>
          <w:spacing w:val="-1"/>
        </w:rPr>
        <w:t>Изучение строения куриного яйца.</w:t>
      </w:r>
    </w:p>
    <w:p w:rsidR="005C7FFB" w:rsidRPr="0095131F" w:rsidRDefault="005C7FFB" w:rsidP="005C7FFB">
      <w:pPr>
        <w:shd w:val="clear" w:color="auto" w:fill="FFFFFF"/>
        <w:ind w:left="293"/>
      </w:pPr>
      <w:r w:rsidRPr="0095131F">
        <w:rPr>
          <w:spacing w:val="-2"/>
        </w:rPr>
        <w:t>Изучение строения млекопитающих.</w:t>
      </w:r>
    </w:p>
    <w:p w:rsidR="005C7FFB" w:rsidRPr="0095131F" w:rsidRDefault="005C7FFB" w:rsidP="005C7FFB">
      <w:pPr>
        <w:shd w:val="clear" w:color="auto" w:fill="FFFFFF"/>
        <w:ind w:left="298"/>
      </w:pPr>
      <w:r w:rsidRPr="0095131F">
        <w:rPr>
          <w:b/>
          <w:bCs/>
          <w:spacing w:val="-6"/>
        </w:rPr>
        <w:t>Экскурсии</w:t>
      </w:r>
    </w:p>
    <w:p w:rsidR="005C7FFB" w:rsidRPr="0095131F" w:rsidRDefault="005C7FFB" w:rsidP="005C7FFB">
      <w:pPr>
        <w:shd w:val="clear" w:color="auto" w:fill="FFFFFF"/>
        <w:ind w:left="293"/>
      </w:pPr>
      <w:r w:rsidRPr="0095131F">
        <w:rPr>
          <w:spacing w:val="-1"/>
        </w:rPr>
        <w:t>Разнообразие и роль членистоногих в природе.</w:t>
      </w:r>
    </w:p>
    <w:p w:rsidR="005C7FFB" w:rsidRPr="0095131F" w:rsidRDefault="005C7FFB" w:rsidP="005C7FFB">
      <w:pPr>
        <w:shd w:val="clear" w:color="auto" w:fill="FFFFFF"/>
        <w:ind w:left="293"/>
      </w:pPr>
      <w:r w:rsidRPr="0095131F">
        <w:rPr>
          <w:spacing w:val="-2"/>
        </w:rPr>
        <w:t>Разнообразие птиц и млекопитающих.</w:t>
      </w:r>
    </w:p>
    <w:p w:rsidR="005C7FFB" w:rsidRPr="0095131F" w:rsidRDefault="005C7FFB" w:rsidP="005C7FFB">
      <w:pPr>
        <w:shd w:val="clear" w:color="auto" w:fill="FFFFFF"/>
        <w:spacing w:before="221"/>
        <w:jc w:val="center"/>
      </w:pPr>
      <w:r w:rsidRPr="0095131F">
        <w:rPr>
          <w:b/>
          <w:bCs/>
          <w:spacing w:val="-2"/>
        </w:rPr>
        <w:t>Человек и его здоровье</w:t>
      </w:r>
    </w:p>
    <w:p w:rsidR="005C7FFB" w:rsidRPr="0095131F" w:rsidRDefault="005C7FFB" w:rsidP="005C7FFB">
      <w:pPr>
        <w:shd w:val="clear" w:color="auto" w:fill="FFFFFF"/>
        <w:spacing w:before="144"/>
        <w:ind w:left="10" w:firstLine="283"/>
        <w:jc w:val="both"/>
      </w:pPr>
      <w:r w:rsidRPr="0095131F">
        <w:t>Человек и окружающая среда. Природная и со</w:t>
      </w:r>
      <w:r w:rsidRPr="0095131F">
        <w:softHyphen/>
        <w:t>циальная среда обитания человека. Защита среды обитания человека.</w:t>
      </w:r>
    </w:p>
    <w:p w:rsidR="005C7FFB" w:rsidRPr="0095131F" w:rsidRDefault="005C7FFB" w:rsidP="005C7FFB">
      <w:pPr>
        <w:shd w:val="clear" w:color="auto" w:fill="FFFFFF"/>
        <w:ind w:right="5" w:firstLine="288"/>
        <w:jc w:val="both"/>
      </w:pPr>
      <w:r w:rsidRPr="0095131F">
        <w:t>Общие сведения об организме человека. Место человека в системе органического мира. Черты сходства и отличия человека и животных. Строе</w:t>
      </w:r>
      <w:r w:rsidRPr="0095131F">
        <w:softHyphen/>
        <w:t>ние организма человека: клетки, ткани, органы, системы органов. Методы изучения организма че</w:t>
      </w:r>
      <w:r w:rsidRPr="0095131F">
        <w:softHyphen/>
        <w:t>ловека.</w:t>
      </w:r>
    </w:p>
    <w:p w:rsidR="005C7FFB" w:rsidRPr="0095131F" w:rsidRDefault="005C7FFB" w:rsidP="005C7FFB">
      <w:pPr>
        <w:shd w:val="clear" w:color="auto" w:fill="FFFFFF"/>
        <w:ind w:left="10" w:right="5" w:firstLine="288"/>
        <w:jc w:val="both"/>
      </w:pPr>
      <w:r w:rsidRPr="0095131F">
        <w:t>Опора и движение. Опорно-двигательная си</w:t>
      </w:r>
      <w:r w:rsidRPr="0095131F">
        <w:softHyphen/>
        <w:t>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5C7FFB" w:rsidRPr="0095131F" w:rsidRDefault="005C7FFB" w:rsidP="005C7FFB">
      <w:pPr>
        <w:shd w:val="clear" w:color="auto" w:fill="FFFFFF"/>
        <w:ind w:firstLine="278"/>
        <w:jc w:val="both"/>
      </w:pPr>
      <w:r w:rsidRPr="0095131F">
        <w:t>Транспорт веществ. Внутренняя среда орга</w:t>
      </w:r>
      <w:r w:rsidRPr="0095131F">
        <w:softHyphen/>
        <w:t>низма, значение ее постоянства. Кровеносная и лимфатическая системы. Кровь. Группы крови. Лимфа. Переливание крови. Иммунитет. Антите</w:t>
      </w:r>
      <w:r w:rsidRPr="0095131F">
        <w:softHyphen/>
        <w:t>ла. Аллергические реакции. Предупредительные прививки. Лечебные сыворотки. Строение и ра</w:t>
      </w:r>
      <w:r w:rsidRPr="0095131F">
        <w:softHyphen/>
        <w:t>бота сердца. Кровяное давление и пульс. Приемы оказания первой помощи при кровотечениях.</w:t>
      </w:r>
    </w:p>
    <w:p w:rsidR="005C7FFB" w:rsidRPr="0095131F" w:rsidRDefault="005C7FFB" w:rsidP="005C7FFB">
      <w:pPr>
        <w:shd w:val="clear" w:color="auto" w:fill="FFFFFF"/>
        <w:ind w:firstLine="274"/>
        <w:jc w:val="both"/>
      </w:pPr>
      <w:r w:rsidRPr="0095131F">
        <w:t>Дыхание. Дыхательная система. Строение ор</w:t>
      </w:r>
      <w:r w:rsidRPr="0095131F">
        <w:softHyphen/>
        <w:t>ганов дыхания. Регуляция дыхания. Газообмен в легких и тканях. Гигиена органов дыхания. Забо</w:t>
      </w:r>
      <w:r w:rsidRPr="0095131F">
        <w:softHyphen/>
        <w:t>левания органов дыхания и их предупреждение. Приемы оказания первой помощи при отравле</w:t>
      </w:r>
      <w:r w:rsidRPr="0095131F">
        <w:softHyphen/>
        <w:t>нии угарным газом, спасении утопающего. Инфек</w:t>
      </w:r>
      <w:r w:rsidRPr="0095131F">
        <w:softHyphen/>
        <w:t>ционные заболевания и меры их профилактики. Вред табакокурения.</w:t>
      </w:r>
    </w:p>
    <w:p w:rsidR="005C7FFB" w:rsidRPr="0095131F" w:rsidRDefault="005C7FFB" w:rsidP="005C7FFB">
      <w:pPr>
        <w:shd w:val="clear" w:color="auto" w:fill="FFFFFF"/>
        <w:ind w:left="10" w:firstLine="283"/>
        <w:jc w:val="both"/>
      </w:pPr>
      <w:r w:rsidRPr="0095131F">
        <w:t>Питание. Пищеварение. Пищеварительная си</w:t>
      </w:r>
      <w:r w:rsidRPr="0095131F">
        <w:softHyphen/>
        <w:t>стема. Нарушения работы пищеварительной си</w:t>
      </w:r>
      <w:r w:rsidRPr="0095131F">
        <w:softHyphen/>
        <w:t>стемы и их профилактика.</w:t>
      </w:r>
    </w:p>
    <w:p w:rsidR="005C7FFB" w:rsidRPr="0095131F" w:rsidRDefault="005C7FFB" w:rsidP="005C7FFB">
      <w:pPr>
        <w:shd w:val="clear" w:color="auto" w:fill="FFFFFF"/>
        <w:ind w:left="5" w:firstLine="288"/>
        <w:jc w:val="both"/>
      </w:pPr>
      <w:r w:rsidRPr="0095131F">
        <w:t>Обмен веществ и превращения энергии в ор</w:t>
      </w:r>
      <w:r w:rsidRPr="0095131F">
        <w:softHyphen/>
        <w:t>ганизме. Пластический и энергетический обмен. Обмен воды, минеральных солей, белков, углево</w:t>
      </w:r>
      <w:r w:rsidRPr="0095131F">
        <w:softHyphen/>
        <w:t>дов и жиров. Витамины. Рациональное питание. Нормы и режим питания.</w:t>
      </w:r>
    </w:p>
    <w:p w:rsidR="005C7FFB" w:rsidRPr="0095131F" w:rsidRDefault="005C7FFB" w:rsidP="005C7FFB">
      <w:pPr>
        <w:shd w:val="clear" w:color="auto" w:fill="FFFFFF"/>
        <w:ind w:left="5" w:firstLine="288"/>
        <w:jc w:val="both"/>
      </w:pPr>
      <w:r w:rsidRPr="0095131F">
        <w:t>Покровы тела. Строение и функции кожи. Роль кожи в терморегуляции. Уход за кожей, волосами, ногтями. Приемы оказания первой помощи при травмах, ожогах, обморожениях и их профилак</w:t>
      </w:r>
      <w:r w:rsidRPr="0095131F">
        <w:softHyphen/>
        <w:t>тика. Закаливание организма.</w:t>
      </w:r>
    </w:p>
    <w:p w:rsidR="005C7FFB" w:rsidRPr="0095131F" w:rsidRDefault="005C7FFB" w:rsidP="005C7FFB">
      <w:pPr>
        <w:shd w:val="clear" w:color="auto" w:fill="FFFFFF"/>
        <w:ind w:left="5" w:firstLine="288"/>
        <w:jc w:val="both"/>
      </w:pPr>
      <w:r w:rsidRPr="0095131F">
        <w:t>Выделение. Строение и функции выделитель</w:t>
      </w:r>
      <w:r w:rsidRPr="0095131F">
        <w:softHyphen/>
        <w:t>ной системы. Заболевания органов мочевыдели-тельной системы и их предупреждение.</w:t>
      </w:r>
    </w:p>
    <w:p w:rsidR="005C7FFB" w:rsidRPr="0095131F" w:rsidRDefault="005C7FFB" w:rsidP="005C7FFB">
      <w:pPr>
        <w:shd w:val="clear" w:color="auto" w:fill="FFFFFF"/>
        <w:ind w:left="5" w:firstLine="288"/>
        <w:jc w:val="both"/>
      </w:pPr>
      <w:r w:rsidRPr="0095131F">
        <w:t>Размножение и развитие. Половые желе</w:t>
      </w:r>
      <w:r w:rsidRPr="0095131F">
        <w:softHyphen/>
        <w:t>зы и половые клетки. Половое созревание. Инфекции, передающиеся половым путем, их профилактика. ВЙЧ-инфекция и ее профилак</w:t>
      </w:r>
      <w:r w:rsidRPr="0095131F">
        <w:softHyphen/>
        <w:t>тика. Наследственные заболевания. Медико-генетическое консультирование. Оплодотворе</w:t>
      </w:r>
      <w:r w:rsidRPr="0095131F">
        <w:softHyphen/>
        <w:t>ние, внутриутробное развитие. Беременность. Вредное влияние на развитие организма куре</w:t>
      </w:r>
      <w:r w:rsidRPr="0095131F">
        <w:softHyphen/>
        <w:t>ния, алкоголя, наркотиков. Роды. Развитие по</w:t>
      </w:r>
      <w:r w:rsidRPr="0095131F">
        <w:softHyphen/>
        <w:t>сле рождения.</w:t>
      </w:r>
    </w:p>
    <w:p w:rsidR="005C7FFB" w:rsidRPr="0095131F" w:rsidRDefault="005C7FFB" w:rsidP="005C7FFB">
      <w:pPr>
        <w:shd w:val="clear" w:color="auto" w:fill="FFFFFF"/>
        <w:ind w:left="10" w:firstLine="288"/>
        <w:jc w:val="both"/>
      </w:pPr>
      <w:r w:rsidRPr="0095131F">
        <w:t>Органы чувств. Строение и функции органов зрения и слуха. Нарушения зрения и слуха, их предупреждение. Вестибулярный аппарат. Мы</w:t>
      </w:r>
      <w:r w:rsidRPr="0095131F">
        <w:softHyphen/>
        <w:t>шечное и кожное чувство. Обоняние. Вкус.</w:t>
      </w:r>
    </w:p>
    <w:p w:rsidR="005C7FFB" w:rsidRPr="0095131F" w:rsidRDefault="005C7FFB" w:rsidP="005C7FFB">
      <w:pPr>
        <w:shd w:val="clear" w:color="auto" w:fill="FFFFFF"/>
        <w:ind w:left="5" w:firstLine="278"/>
        <w:jc w:val="both"/>
      </w:pPr>
      <w:r w:rsidRPr="0095131F">
        <w:t>Нейрогуморальная регуляция процессов жиз</w:t>
      </w:r>
      <w:r w:rsidRPr="0095131F">
        <w:softHyphen/>
        <w:t>недеятельности организма. Нервная система. Реф</w:t>
      </w:r>
      <w:r w:rsidRPr="0095131F">
        <w:softHyphen/>
        <w:t>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5C7FFB" w:rsidRPr="0095131F" w:rsidRDefault="005C7FFB" w:rsidP="005C7FFB">
      <w:pPr>
        <w:shd w:val="clear" w:color="auto" w:fill="FFFFFF"/>
        <w:ind w:left="10" w:right="5" w:firstLine="283"/>
        <w:jc w:val="both"/>
      </w:pPr>
      <w:r w:rsidRPr="0095131F">
        <w:t>Поведение и психика человека. Безусловные рефлексы и инстинкты. Условные рефлексы. Осо</w:t>
      </w:r>
      <w:r w:rsidRPr="0095131F">
        <w:softHyphen/>
        <w:t>бенности поведения человека. Речь. Мышление. Внимание. Память. Эмоции и чувства. Сон. Темпера</w:t>
      </w:r>
      <w:r w:rsidRPr="0095131F">
        <w:softHyphen/>
        <w:t>мент и характер. Способности и одаренность. Меж</w:t>
      </w:r>
      <w:r w:rsidRPr="0095131F">
        <w:softHyphen/>
        <w:t>личностные отношения. Роль обучения и воспита</w:t>
      </w:r>
      <w:r w:rsidRPr="0095131F">
        <w:softHyphen/>
        <w:t>ния в развитии поведения и психики человека.</w:t>
      </w:r>
    </w:p>
    <w:p w:rsidR="005C7FFB" w:rsidRPr="0095131F" w:rsidRDefault="005C7FFB" w:rsidP="005C7FFB">
      <w:pPr>
        <w:shd w:val="clear" w:color="auto" w:fill="FFFFFF"/>
        <w:ind w:left="14" w:firstLine="283"/>
        <w:jc w:val="both"/>
      </w:pPr>
      <w:r w:rsidRPr="0095131F">
        <w:t>Здоровый образ жизни. Соблюдение санитарно-гигиенических норм и правил здоро</w:t>
      </w:r>
      <w:r w:rsidRPr="0095131F">
        <w:softHyphen/>
        <w:t>вого образа жизни. Укрепление здоровья: ауто</w:t>
      </w:r>
      <w:r w:rsidRPr="0095131F">
        <w:softHyphen/>
        <w:t>тренинг, закаливание, двигательная активность. Влияние физических упражнений на органы и си</w:t>
      </w:r>
      <w:r w:rsidRPr="0095131F">
        <w:softHyphen/>
        <w:t>стемы органов. Факторы риска: стрессы, гиподи</w:t>
      </w:r>
      <w:r w:rsidRPr="0095131F">
        <w:softHyphen/>
        <w:t>намия, переутомление, переохлаждение. Вредные и полезные привычки, их влияние на состояние здоровья.</w:t>
      </w:r>
    </w:p>
    <w:p w:rsidR="005C7FFB" w:rsidRPr="0095131F" w:rsidRDefault="005C7FFB" w:rsidP="005C7FFB">
      <w:pPr>
        <w:shd w:val="clear" w:color="auto" w:fill="FFFFFF"/>
        <w:spacing w:before="24"/>
        <w:ind w:left="101" w:right="384" w:firstLine="187"/>
      </w:pPr>
      <w:r w:rsidRPr="0095131F">
        <w:rPr>
          <w:b/>
          <w:bCs/>
        </w:rPr>
        <w:t xml:space="preserve">Лабораторные и практические работы </w:t>
      </w:r>
      <w:r w:rsidRPr="0095131F">
        <w:t>\   Строение клеток и тканей.</w:t>
      </w:r>
    </w:p>
    <w:p w:rsidR="005C7FFB" w:rsidRPr="0095131F" w:rsidRDefault="005C7FFB" w:rsidP="005C7FFB">
      <w:pPr>
        <w:shd w:val="clear" w:color="auto" w:fill="FFFFFF"/>
        <w:ind w:left="302"/>
      </w:pPr>
      <w:r w:rsidRPr="0095131F">
        <w:rPr>
          <w:spacing w:val="-2"/>
        </w:rPr>
        <w:t>Строение и функции спинного и головного мозга.</w:t>
      </w:r>
    </w:p>
    <w:p w:rsidR="005C7FFB" w:rsidRPr="0095131F" w:rsidRDefault="005C7FFB" w:rsidP="005C7FFB">
      <w:pPr>
        <w:shd w:val="clear" w:color="auto" w:fill="FFFFFF"/>
        <w:ind w:left="10" w:right="5" w:firstLine="288"/>
        <w:jc w:val="both"/>
      </w:pPr>
      <w:r w:rsidRPr="0095131F">
        <w:t>Определение гармоничности физического разви</w:t>
      </w:r>
      <w:r w:rsidRPr="0095131F">
        <w:softHyphen/>
      </w:r>
      <w:r w:rsidRPr="0095131F">
        <w:rPr>
          <w:spacing w:val="-1"/>
        </w:rPr>
        <w:t>тия. Выявление нарушений осанки и наличия плоско</w:t>
      </w:r>
      <w:r w:rsidRPr="0095131F">
        <w:rPr>
          <w:spacing w:val="-1"/>
        </w:rPr>
        <w:softHyphen/>
      </w:r>
      <w:r w:rsidRPr="0095131F">
        <w:t>стопия.</w:t>
      </w:r>
    </w:p>
    <w:p w:rsidR="005C7FFB" w:rsidRPr="0095131F" w:rsidRDefault="005C7FFB" w:rsidP="005C7FFB">
      <w:pPr>
        <w:shd w:val="clear" w:color="auto" w:fill="FFFFFF"/>
        <w:ind w:left="14" w:right="5" w:firstLine="283"/>
        <w:jc w:val="both"/>
      </w:pPr>
      <w:r w:rsidRPr="0095131F">
        <w:t>Микроскопическое строение крови человека и ля</w:t>
      </w:r>
      <w:r w:rsidRPr="0095131F">
        <w:softHyphen/>
        <w:t>гушки.</w:t>
      </w:r>
    </w:p>
    <w:p w:rsidR="005C7FFB" w:rsidRPr="0095131F" w:rsidRDefault="005C7FFB" w:rsidP="005C7FFB">
      <w:pPr>
        <w:shd w:val="clear" w:color="auto" w:fill="FFFFFF"/>
        <w:ind w:left="14" w:right="10" w:firstLine="278"/>
        <w:jc w:val="both"/>
      </w:pPr>
      <w:r w:rsidRPr="0095131F">
        <w:rPr>
          <w:spacing w:val="-4"/>
        </w:rPr>
        <w:t>Подсчет пульса в разных условиях и измерение арте</w:t>
      </w:r>
      <w:r w:rsidRPr="0095131F">
        <w:rPr>
          <w:spacing w:val="-4"/>
        </w:rPr>
        <w:softHyphen/>
      </w:r>
      <w:r w:rsidRPr="0095131F">
        <w:t>риального давления.</w:t>
      </w:r>
    </w:p>
    <w:p w:rsidR="005C7FFB" w:rsidRPr="0095131F" w:rsidRDefault="005C7FFB" w:rsidP="005C7FFB">
      <w:pPr>
        <w:shd w:val="clear" w:color="auto" w:fill="FFFFFF"/>
        <w:ind w:left="10" w:right="5" w:firstLine="278"/>
        <w:jc w:val="both"/>
      </w:pPr>
      <w:r w:rsidRPr="0095131F">
        <w:rPr>
          <w:spacing w:val="-1"/>
        </w:rPr>
        <w:t>Дыхательные движения. Измерение жизненной ем</w:t>
      </w:r>
      <w:r w:rsidRPr="0095131F">
        <w:rPr>
          <w:spacing w:val="-1"/>
        </w:rPr>
        <w:softHyphen/>
      </w:r>
      <w:r w:rsidRPr="0095131F">
        <w:t>кости легких.</w:t>
      </w:r>
    </w:p>
    <w:p w:rsidR="005C7FFB" w:rsidRPr="0095131F" w:rsidRDefault="005C7FFB" w:rsidP="005C7FFB">
      <w:pPr>
        <w:shd w:val="clear" w:color="auto" w:fill="FFFFFF"/>
        <w:spacing w:before="5"/>
        <w:ind w:left="293"/>
      </w:pPr>
      <w:r w:rsidRPr="0095131F">
        <w:t>Строение и работа органа зрения.</w:t>
      </w:r>
    </w:p>
    <w:p w:rsidR="005C7FFB" w:rsidRPr="0095131F" w:rsidRDefault="005C7FFB" w:rsidP="005C7FFB">
      <w:pPr>
        <w:shd w:val="clear" w:color="auto" w:fill="FFFFFF"/>
        <w:ind w:left="298"/>
        <w:rPr>
          <w:b/>
        </w:rPr>
      </w:pPr>
      <w:r w:rsidRPr="0095131F">
        <w:rPr>
          <w:b/>
        </w:rPr>
        <w:t>Экскурсия</w:t>
      </w:r>
    </w:p>
    <w:p w:rsidR="005C7FFB" w:rsidRPr="0095131F" w:rsidRDefault="005C7FFB" w:rsidP="005C7FFB">
      <w:pPr>
        <w:shd w:val="clear" w:color="auto" w:fill="FFFFFF"/>
        <w:ind w:left="293"/>
      </w:pPr>
      <w:r w:rsidRPr="0095131F">
        <w:rPr>
          <w:spacing w:val="-1"/>
        </w:rPr>
        <w:t>Происхождение человека.</w:t>
      </w:r>
    </w:p>
    <w:p w:rsidR="005C7FFB" w:rsidRPr="0095131F" w:rsidRDefault="005C7FFB" w:rsidP="005C7FFB">
      <w:pPr>
        <w:shd w:val="clear" w:color="auto" w:fill="FFFFFF"/>
        <w:spacing w:before="226"/>
        <w:ind w:left="110"/>
        <w:jc w:val="center"/>
      </w:pPr>
      <w:r w:rsidRPr="0095131F">
        <w:rPr>
          <w:b/>
          <w:bCs/>
          <w:spacing w:val="-4"/>
        </w:rPr>
        <w:t>Общие биологические закономерности</w:t>
      </w:r>
    </w:p>
    <w:p w:rsidR="005C7FFB" w:rsidRPr="0095131F" w:rsidRDefault="005C7FFB" w:rsidP="005C7FFB">
      <w:pPr>
        <w:shd w:val="clear" w:color="auto" w:fill="FFFFFF"/>
        <w:spacing w:before="206"/>
        <w:ind w:left="293"/>
      </w:pPr>
      <w:r w:rsidRPr="0095131F">
        <w:t>Отличительные признаки живых организмов.</w:t>
      </w:r>
    </w:p>
    <w:p w:rsidR="005C7FFB" w:rsidRPr="0095131F" w:rsidRDefault="005C7FFB" w:rsidP="005C7FFB">
      <w:pPr>
        <w:shd w:val="clear" w:color="auto" w:fill="FFFFFF"/>
        <w:ind w:left="5" w:right="10" w:firstLine="288"/>
        <w:jc w:val="both"/>
      </w:pPr>
      <w:r w:rsidRPr="0095131F">
        <w:t>Особенности химического состава живых ор</w:t>
      </w:r>
      <w:r w:rsidRPr="0095131F">
        <w:softHyphen/>
        <w:t>ганизмов: неорганические и органические веще</w:t>
      </w:r>
      <w:r w:rsidRPr="0095131F">
        <w:softHyphen/>
        <w:t>ства, их роль в организме.</w:t>
      </w:r>
    </w:p>
    <w:p w:rsidR="005C7FFB" w:rsidRPr="0095131F" w:rsidRDefault="005C7FFB" w:rsidP="005C7FFB">
      <w:pPr>
        <w:shd w:val="clear" w:color="auto" w:fill="FFFFFF"/>
        <w:ind w:left="5" w:right="14" w:firstLine="283"/>
        <w:jc w:val="both"/>
      </w:pPr>
      <w:r w:rsidRPr="0095131F">
        <w:t>Клеточное строение организмов. Строение клетки: клеточная оболочка, плазматическая мем</w:t>
      </w:r>
      <w:r w:rsidRPr="0095131F">
        <w:softHyphen/>
        <w:t>брана, цитоплазма, пластиды, митохондрии, ва</w:t>
      </w:r>
      <w:r w:rsidRPr="0095131F">
        <w:softHyphen/>
        <w:t>куоли. Хромосомы. Многообразие клеток.</w:t>
      </w:r>
    </w:p>
    <w:p w:rsidR="005C7FFB" w:rsidRPr="0095131F" w:rsidRDefault="005C7FFB" w:rsidP="005C7FFB">
      <w:pPr>
        <w:shd w:val="clear" w:color="auto" w:fill="FFFFFF"/>
        <w:ind w:right="14" w:firstLine="288"/>
        <w:jc w:val="both"/>
      </w:pPr>
      <w:r w:rsidRPr="0095131F">
        <w:t>Обмен веществ и превращения энергии — при</w:t>
      </w:r>
      <w:r w:rsidRPr="0095131F">
        <w:softHyphen/>
        <w:t>знак живых организмов. Роль питания, дыхания, транспорта веществ, удаления продуктов обмена в жизнедеятельности клетки и организма.</w:t>
      </w:r>
    </w:p>
    <w:p w:rsidR="005C7FFB" w:rsidRPr="0095131F" w:rsidRDefault="005C7FFB" w:rsidP="005C7FFB">
      <w:pPr>
        <w:shd w:val="clear" w:color="auto" w:fill="FFFFFF"/>
        <w:ind w:right="14" w:firstLine="288"/>
        <w:jc w:val="both"/>
      </w:pPr>
      <w:r w:rsidRPr="0095131F">
        <w:t>Рост и развитие организмов. Размножение. Бесполое и половое размножение. Половые клет</w:t>
      </w:r>
      <w:r w:rsidRPr="0095131F">
        <w:softHyphen/>
        <w:t>ки. Оплодотворение.</w:t>
      </w:r>
    </w:p>
    <w:p w:rsidR="005C7FFB" w:rsidRPr="0095131F" w:rsidRDefault="005C7FFB" w:rsidP="005C7FFB">
      <w:pPr>
        <w:shd w:val="clear" w:color="auto" w:fill="FFFFFF"/>
        <w:ind w:right="19" w:firstLine="288"/>
        <w:jc w:val="both"/>
      </w:pPr>
      <w:r w:rsidRPr="0095131F">
        <w:t>Наследственность и изменчивость — свойства организмов. Наследственная и ненаследственная изменчивость.</w:t>
      </w:r>
    </w:p>
    <w:p w:rsidR="005C7FFB" w:rsidRPr="0095131F" w:rsidRDefault="005C7FFB" w:rsidP="005C7FFB">
      <w:pPr>
        <w:shd w:val="clear" w:color="auto" w:fill="FFFFFF"/>
        <w:ind w:firstLine="283"/>
        <w:jc w:val="both"/>
      </w:pPr>
      <w:r w:rsidRPr="0095131F">
        <w:t>Система и эволюция органического мира. Вид — основная систематическая единица. Признаки вида. Ч.Дарвин — основоположник учения об эволю</w:t>
      </w:r>
      <w:r w:rsidRPr="0095131F">
        <w:softHyphen/>
        <w:t>ции. Движущие виды эволюции: наследственная из</w:t>
      </w:r>
      <w:r w:rsidRPr="0095131F">
        <w:softHyphen/>
        <w:t>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5C7FFB" w:rsidRPr="0095131F" w:rsidRDefault="005C7FFB" w:rsidP="005C7FFB">
      <w:pPr>
        <w:shd w:val="clear" w:color="auto" w:fill="FFFFFF"/>
        <w:ind w:firstLine="278"/>
        <w:jc w:val="both"/>
      </w:pPr>
      <w:r w:rsidRPr="0095131F">
        <w:t>Взаимосвязи организмов и окружающей среды. Среда—источник веществ, энергии и информации. Влияние экологических факторов на организмы. Экосистемная организация живой природы. Эко</w:t>
      </w:r>
      <w:r w:rsidRPr="0095131F">
        <w:softHyphen/>
        <w:t>система. Взаимодействия разных видов в экосисте</w:t>
      </w:r>
      <w:r w:rsidRPr="0095131F">
        <w:softHyphen/>
        <w:t>ме (конкуренция, хищничество, симбиоз, парази</w:t>
      </w:r>
      <w:r w:rsidRPr="0095131F">
        <w:softHyphen/>
        <w:t xml:space="preserve">тизм). Пищевые связи  в экосистеме. Круговорот веществ и превращения энергии. Биосфера — глобальная экосистема. </w:t>
      </w:r>
      <w:r w:rsidRPr="0095131F">
        <w:rPr>
          <w:spacing w:val="39"/>
        </w:rPr>
        <w:t>В.И.Вернадский</w:t>
      </w:r>
      <w:r w:rsidRPr="0095131F">
        <w:t xml:space="preserve"> — основоположник учения о биосфере. Границы биосферы. Распространение и роль живого веще</w:t>
      </w:r>
      <w:r w:rsidRPr="0095131F">
        <w:softHyphen/>
        <w:t>ства в биосфере. Роль человека в биосфере. Эко</w:t>
      </w:r>
      <w:r w:rsidRPr="0095131F">
        <w:softHyphen/>
        <w:t>логические проблемы. Последствия деятельности человека в экосистемах.</w:t>
      </w:r>
    </w:p>
    <w:p w:rsidR="005C7FFB" w:rsidRPr="0095131F" w:rsidRDefault="005C7FFB" w:rsidP="005C7FFB">
      <w:pPr>
        <w:shd w:val="clear" w:color="auto" w:fill="FFFFFF"/>
        <w:ind w:left="278"/>
      </w:pPr>
      <w:r w:rsidRPr="0095131F">
        <w:rPr>
          <w:b/>
          <w:bCs/>
        </w:rPr>
        <w:t>Лабораторные и практические работы</w:t>
      </w:r>
    </w:p>
    <w:p w:rsidR="005C7FFB" w:rsidRPr="0095131F" w:rsidRDefault="005C7FFB" w:rsidP="005C7FFB">
      <w:pPr>
        <w:shd w:val="clear" w:color="auto" w:fill="FFFFFF"/>
        <w:ind w:firstLine="284"/>
      </w:pPr>
      <w:r w:rsidRPr="0095131F">
        <w:rPr>
          <w:i/>
          <w:iCs/>
          <w:spacing w:val="-1"/>
        </w:rPr>
        <w:t xml:space="preserve"> </w:t>
      </w:r>
      <w:r w:rsidRPr="0095131F">
        <w:rPr>
          <w:spacing w:val="-1"/>
        </w:rPr>
        <w:t>Изучение клеток и тканей растений и животных на готовых микропрепаратах и их описание.</w:t>
      </w:r>
    </w:p>
    <w:p w:rsidR="005C7FFB" w:rsidRPr="0095131F" w:rsidRDefault="005C7FFB" w:rsidP="005C7FFB">
      <w:pPr>
        <w:shd w:val="clear" w:color="auto" w:fill="FFFFFF"/>
        <w:ind w:left="96" w:firstLine="188"/>
      </w:pPr>
      <w:r w:rsidRPr="0095131F">
        <w:rPr>
          <w:i/>
          <w:iCs/>
          <w:spacing w:val="-1"/>
        </w:rPr>
        <w:t xml:space="preserve"> </w:t>
      </w:r>
      <w:r w:rsidRPr="0095131F">
        <w:rPr>
          <w:spacing w:val="-1"/>
        </w:rPr>
        <w:t>Выявление изменчивости организмов.</w:t>
      </w:r>
    </w:p>
    <w:p w:rsidR="005C7FFB" w:rsidRPr="0095131F" w:rsidRDefault="005C7FFB" w:rsidP="005C7FFB">
      <w:pPr>
        <w:shd w:val="clear" w:color="auto" w:fill="FFFFFF"/>
      </w:pPr>
      <w:r w:rsidRPr="0095131F">
        <w:t xml:space="preserve">      Выявление приспособлений у организмов к среде обитания (на конкретных примерах). </w:t>
      </w:r>
    </w:p>
    <w:p w:rsidR="005C7FFB" w:rsidRPr="0095131F" w:rsidRDefault="005C7FFB" w:rsidP="005C7FFB">
      <w:pPr>
        <w:shd w:val="clear" w:color="auto" w:fill="FFFFFF"/>
        <w:ind w:left="10"/>
        <w:rPr>
          <w:b/>
          <w:bCs/>
        </w:rPr>
      </w:pPr>
      <w:r w:rsidRPr="0095131F">
        <w:rPr>
          <w:b/>
          <w:bCs/>
        </w:rPr>
        <w:t xml:space="preserve">      Экскурсия </w:t>
      </w:r>
    </w:p>
    <w:p w:rsidR="005C7FFB" w:rsidRPr="0095131F" w:rsidRDefault="005C7FFB" w:rsidP="005C7FFB">
      <w:pPr>
        <w:shd w:val="clear" w:color="auto" w:fill="FFFFFF"/>
        <w:ind w:left="10"/>
      </w:pPr>
      <w:r w:rsidRPr="0095131F">
        <w:rPr>
          <w:spacing w:val="-1"/>
        </w:rPr>
        <w:t xml:space="preserve">      Изучение и описание экосистемы своей местности.</w:t>
      </w:r>
    </w:p>
    <w:p w:rsidR="005C7FFB" w:rsidRPr="00090F0E" w:rsidRDefault="005C7FFB" w:rsidP="005C7FFB">
      <w:pPr>
        <w:tabs>
          <w:tab w:val="left" w:pos="4665"/>
        </w:tabs>
        <w:rPr>
          <w:b/>
          <w:bCs/>
        </w:rPr>
      </w:pPr>
    </w:p>
    <w:p w:rsidR="005C7FFB" w:rsidRPr="0095131F" w:rsidRDefault="005C7FFB" w:rsidP="005C7FFB">
      <w:pPr>
        <w:tabs>
          <w:tab w:val="left" w:pos="4665"/>
        </w:tabs>
        <w:jc w:val="center"/>
      </w:pPr>
      <w:r w:rsidRPr="0095131F">
        <w:rPr>
          <w:b/>
          <w:bCs/>
          <w:lang w:val="en-US"/>
        </w:rPr>
        <w:t>V</w:t>
      </w:r>
      <w:r>
        <w:rPr>
          <w:b/>
          <w:bCs/>
          <w:lang w:val="en-US"/>
        </w:rPr>
        <w:t>I</w:t>
      </w:r>
      <w:r w:rsidRPr="0095131F">
        <w:rPr>
          <w:b/>
          <w:bCs/>
        </w:rPr>
        <w:t>. Тематическое планирование и виды учебной деятельности учащихся по учебному предмету «Биология»</w:t>
      </w:r>
    </w:p>
    <w:p w:rsidR="005C7FFB" w:rsidRPr="0095131F" w:rsidRDefault="005C7FFB" w:rsidP="005C7FFB">
      <w:pPr>
        <w:tabs>
          <w:tab w:val="left" w:pos="1170"/>
        </w:tabs>
      </w:pPr>
    </w:p>
    <w:tbl>
      <w:tblPr>
        <w:tblW w:w="14623" w:type="dxa"/>
        <w:tblInd w:w="-102" w:type="dxa"/>
        <w:tblLayout w:type="fixed"/>
        <w:tblCellMar>
          <w:left w:w="40" w:type="dxa"/>
          <w:right w:w="40" w:type="dxa"/>
        </w:tblCellMar>
        <w:tblLook w:val="0000" w:firstRow="0" w:lastRow="0" w:firstColumn="0" w:lastColumn="0" w:noHBand="0" w:noVBand="0"/>
      </w:tblPr>
      <w:tblGrid>
        <w:gridCol w:w="2034"/>
        <w:gridCol w:w="4629"/>
        <w:gridCol w:w="350"/>
        <w:gridCol w:w="500"/>
        <w:gridCol w:w="7110"/>
      </w:tblGrid>
      <w:tr w:rsidR="005C7FFB" w:rsidRPr="009A5A0B" w:rsidTr="00DE56D8">
        <w:trPr>
          <w:trHeight w:hRule="exact" w:val="920"/>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rPr>
                <w:b/>
              </w:rPr>
            </w:pPr>
            <w:r w:rsidRPr="009A5A0B">
              <w:rPr>
                <w:b/>
              </w:rPr>
              <w:t>Примерные темы, рас</w:t>
            </w:r>
            <w:r w:rsidRPr="009A5A0B">
              <w:rPr>
                <w:b/>
              </w:rPr>
              <w:softHyphen/>
              <w:t>крывающие (входящие в) данный раздел программы программы</w:t>
            </w:r>
          </w:p>
          <w:p w:rsidR="005C7FFB" w:rsidRPr="009A5A0B" w:rsidRDefault="005C7FFB" w:rsidP="00DE56D8">
            <w:pPr>
              <w:rPr>
                <w:b/>
              </w:rPr>
            </w:pPr>
          </w:p>
        </w:tc>
        <w:tc>
          <w:tcPr>
            <w:tcW w:w="5479"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rPr>
                <w:b/>
              </w:rPr>
            </w:pPr>
            <w:r w:rsidRPr="009A5A0B">
              <w:rPr>
                <w:b/>
              </w:rPr>
              <w:t>Основное содержание по темам</w:t>
            </w:r>
          </w:p>
        </w:tc>
        <w:tc>
          <w:tcPr>
            <w:tcW w:w="7110"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rPr>
                <w:b/>
              </w:rPr>
            </w:pPr>
            <w:r w:rsidRPr="009A5A0B">
              <w:rPr>
                <w:b/>
              </w:rPr>
              <w:t>Характеристика основных видов деятельности ученика (на уровне учебных действий)</w:t>
            </w:r>
          </w:p>
        </w:tc>
      </w:tr>
      <w:tr w:rsidR="005C7FFB" w:rsidRPr="009A5A0B" w:rsidTr="00DE56D8">
        <w:trPr>
          <w:trHeight w:hRule="exact" w:val="592"/>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Введение (1)</w:t>
            </w:r>
          </w:p>
          <w:p w:rsidR="005C7FFB" w:rsidRPr="009A5A0B" w:rsidRDefault="005C7FFB" w:rsidP="00DE56D8">
            <w:pPr>
              <w:overflowPunct w:val="0"/>
              <w:autoSpaceDE w:val="0"/>
              <w:autoSpaceDN w:val="0"/>
              <w:adjustRightInd w:val="0"/>
              <w:textAlignment w:val="baseline"/>
            </w:pPr>
          </w:p>
        </w:tc>
        <w:tc>
          <w:tcPr>
            <w:tcW w:w="5479"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Биология как наука. Роль биологии в практи</w:t>
            </w:r>
            <w:r w:rsidRPr="009A5A0B">
              <w:rPr>
                <w:spacing w:val="-4"/>
              </w:rPr>
              <w:softHyphen/>
            </w:r>
            <w:r w:rsidRPr="009A5A0B">
              <w:rPr>
                <w:spacing w:val="-5"/>
              </w:rPr>
              <w:t>ческой деятельности людей. Методы биоло</w:t>
            </w:r>
            <w:r w:rsidRPr="009A5A0B">
              <w:rPr>
                <w:spacing w:val="-5"/>
              </w:rPr>
              <w:softHyphen/>
            </w:r>
            <w:r w:rsidRPr="009A5A0B">
              <w:rPr>
                <w:spacing w:val="-3"/>
              </w:rPr>
              <w:t xml:space="preserve">гической науки. Правила работы в кабинете </w:t>
            </w:r>
            <w:r w:rsidRPr="009A5A0B">
              <w:rPr>
                <w:spacing w:val="-4"/>
              </w:rPr>
              <w:t xml:space="preserve">биологии, правила работы с биологическими </w:t>
            </w:r>
            <w:r w:rsidRPr="009A5A0B">
              <w:t>приборами и инструментами.</w:t>
            </w:r>
          </w:p>
        </w:tc>
        <w:tc>
          <w:tcPr>
            <w:tcW w:w="7110"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 xml:space="preserve">Объяснять роль биологии в практической деятельности людей. </w:t>
            </w:r>
            <w:r w:rsidRPr="009A5A0B">
              <w:rPr>
                <w:spacing w:val="-5"/>
              </w:rPr>
              <w:t>Соблюдать правила работы с биологическими приборами и инстру</w:t>
            </w:r>
            <w:r w:rsidRPr="009A5A0B">
              <w:rPr>
                <w:spacing w:val="-5"/>
              </w:rPr>
              <w:softHyphen/>
            </w:r>
            <w:r w:rsidRPr="009A5A0B">
              <w:t>ментами, правила работы в кабинете биологии.</w:t>
            </w:r>
          </w:p>
        </w:tc>
      </w:tr>
      <w:tr w:rsidR="005C7FFB" w:rsidRPr="009A5A0B" w:rsidTr="00DE56D8">
        <w:trPr>
          <w:trHeight w:hRule="exact" w:val="925"/>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 xml:space="preserve">Клетка — основа строения и </w:t>
            </w:r>
            <w:r w:rsidRPr="009A5A0B">
              <w:rPr>
                <w:spacing w:val="-5"/>
              </w:rPr>
              <w:t>жизнедеятель</w:t>
            </w:r>
            <w:r w:rsidRPr="009A5A0B">
              <w:rPr>
                <w:spacing w:val="-5"/>
              </w:rPr>
              <w:softHyphen/>
            </w:r>
            <w:r w:rsidRPr="009A5A0B">
              <w:rPr>
                <w:spacing w:val="-4"/>
              </w:rPr>
              <w:t>ности организ</w:t>
            </w:r>
            <w:r w:rsidRPr="009A5A0B">
              <w:rPr>
                <w:spacing w:val="-4"/>
              </w:rPr>
              <w:softHyphen/>
            </w:r>
            <w:r w:rsidRPr="009A5A0B">
              <w:t>мов (4)</w:t>
            </w:r>
          </w:p>
          <w:p w:rsidR="005C7FFB" w:rsidRPr="009A5A0B" w:rsidRDefault="005C7FFB" w:rsidP="00DE56D8">
            <w:pPr>
              <w:overflowPunct w:val="0"/>
              <w:autoSpaceDE w:val="0"/>
              <w:autoSpaceDN w:val="0"/>
              <w:adjustRightInd w:val="0"/>
              <w:textAlignment w:val="baseline"/>
            </w:pPr>
          </w:p>
        </w:tc>
        <w:tc>
          <w:tcPr>
            <w:tcW w:w="5479"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Методы изучения клетки. Строение и хи</w:t>
            </w:r>
            <w:r w:rsidRPr="009A5A0B">
              <w:rPr>
                <w:spacing w:val="-5"/>
              </w:rPr>
              <w:softHyphen/>
            </w:r>
            <w:r w:rsidRPr="009A5A0B">
              <w:rPr>
                <w:spacing w:val="-3"/>
              </w:rPr>
              <w:t>мический состав клетки. Процессы жиз</w:t>
            </w:r>
            <w:r w:rsidRPr="009A5A0B">
              <w:rPr>
                <w:spacing w:val="-3"/>
              </w:rPr>
              <w:softHyphen/>
            </w:r>
            <w:r w:rsidRPr="009A5A0B">
              <w:t xml:space="preserve">недеятельности клетки (питание, дыхание, </w:t>
            </w:r>
            <w:r w:rsidRPr="009A5A0B">
              <w:rPr>
                <w:spacing w:val="-4"/>
              </w:rPr>
              <w:t>транспорт веществ, выделение).</w:t>
            </w:r>
          </w:p>
        </w:tc>
        <w:tc>
          <w:tcPr>
            <w:tcW w:w="7110"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Выделять существенные признаки строения и существенные жизне</w:t>
            </w:r>
            <w:r w:rsidRPr="009A5A0B">
              <w:rPr>
                <w:spacing w:val="-5"/>
              </w:rPr>
              <w:softHyphen/>
            </w:r>
            <w:r w:rsidRPr="009A5A0B">
              <w:t>деятельности клетки.</w:t>
            </w:r>
          </w:p>
          <w:p w:rsidR="005C7FFB" w:rsidRPr="009A5A0B" w:rsidRDefault="005C7FFB" w:rsidP="00DE56D8">
            <w:pPr>
              <w:overflowPunct w:val="0"/>
              <w:autoSpaceDE w:val="0"/>
              <w:autoSpaceDN w:val="0"/>
              <w:adjustRightInd w:val="0"/>
              <w:textAlignment w:val="baseline"/>
            </w:pPr>
            <w:r w:rsidRPr="009A5A0B">
              <w:rPr>
                <w:spacing w:val="-5"/>
              </w:rPr>
              <w:t xml:space="preserve">Различать на таблицах и микропрепаратах части и органоиды клетки. </w:t>
            </w:r>
            <w:r w:rsidRPr="009A5A0B">
              <w:t>Наблюдать части и органоиды клетки под микроскопом и описывать их.</w:t>
            </w:r>
          </w:p>
        </w:tc>
      </w:tr>
      <w:tr w:rsidR="005C7FFB" w:rsidRPr="009A5A0B" w:rsidTr="00DE56D8">
        <w:trPr>
          <w:trHeight w:hRule="exact" w:val="1285"/>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7"/>
              </w:rPr>
              <w:t xml:space="preserve">Процессы </w:t>
            </w:r>
            <w:r w:rsidRPr="009A5A0B">
              <w:rPr>
                <w:spacing w:val="-5"/>
              </w:rPr>
              <w:t>жизнедеятель</w:t>
            </w:r>
            <w:r w:rsidRPr="009A5A0B">
              <w:rPr>
                <w:spacing w:val="-5"/>
              </w:rPr>
              <w:softHyphen/>
            </w:r>
            <w:r w:rsidRPr="009A5A0B">
              <w:rPr>
                <w:spacing w:val="-4"/>
              </w:rPr>
              <w:t>ности организ</w:t>
            </w:r>
            <w:r w:rsidRPr="009A5A0B">
              <w:rPr>
                <w:spacing w:val="-4"/>
              </w:rPr>
              <w:softHyphen/>
            </w:r>
            <w:r w:rsidRPr="009A5A0B">
              <w:t>мов (9)</w:t>
            </w:r>
          </w:p>
          <w:p w:rsidR="005C7FFB" w:rsidRPr="009A5A0B" w:rsidRDefault="005C7FFB" w:rsidP="00DE56D8">
            <w:pPr>
              <w:overflowPunct w:val="0"/>
              <w:autoSpaceDE w:val="0"/>
              <w:autoSpaceDN w:val="0"/>
              <w:adjustRightInd w:val="0"/>
              <w:textAlignment w:val="baseline"/>
            </w:pPr>
          </w:p>
        </w:tc>
        <w:tc>
          <w:tcPr>
            <w:tcW w:w="5479"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rPr>
                <w:spacing w:val="-3"/>
              </w:rPr>
            </w:pPr>
            <w:r w:rsidRPr="009A5A0B">
              <w:rPr>
                <w:spacing w:val="-5"/>
              </w:rPr>
              <w:t xml:space="preserve">Обмен веществ. Питание. Способы питания </w:t>
            </w:r>
            <w:r w:rsidRPr="009A5A0B">
              <w:rPr>
                <w:spacing w:val="-4"/>
              </w:rPr>
              <w:t>организмов. Питание растений. Фотосинтез. Приспособленность растений к использова</w:t>
            </w:r>
            <w:r w:rsidRPr="009A5A0B">
              <w:rPr>
                <w:spacing w:val="-4"/>
              </w:rPr>
              <w:softHyphen/>
            </w:r>
            <w:r w:rsidRPr="009A5A0B">
              <w:rPr>
                <w:spacing w:val="-3"/>
              </w:rPr>
              <w:t xml:space="preserve">нию энергии света, воды, углекислого газа. </w:t>
            </w:r>
            <w:r w:rsidRPr="009A5A0B">
              <w:t xml:space="preserve">Значение фотосинтеза. Удобрения. Питание </w:t>
            </w:r>
            <w:r w:rsidRPr="009A5A0B">
              <w:rPr>
                <w:spacing w:val="-3"/>
              </w:rPr>
              <w:t xml:space="preserve">бактерий, грибов, животных. Дыхание, его </w:t>
            </w:r>
            <w:r w:rsidRPr="009A5A0B">
              <w:rPr>
                <w:spacing w:val="-2"/>
              </w:rPr>
              <w:t xml:space="preserve">роль в жизни организмов. Передвижение </w:t>
            </w:r>
            <w:r w:rsidRPr="009A5A0B">
              <w:rPr>
                <w:spacing w:val="-3"/>
              </w:rPr>
              <w:t>веществ в организмах, его значение. Пере</w:t>
            </w:r>
            <w:r w:rsidRPr="009A5A0B">
              <w:rPr>
                <w:spacing w:val="-3"/>
              </w:rPr>
              <w:softHyphen/>
            </w:r>
            <w:r w:rsidRPr="009A5A0B">
              <w:rPr>
                <w:spacing w:val="-4"/>
              </w:rPr>
              <w:t>движение веществ в растении. Передвиже</w:t>
            </w:r>
            <w:r w:rsidRPr="009A5A0B">
              <w:rPr>
                <w:spacing w:val="-4"/>
              </w:rPr>
              <w:softHyphen/>
            </w:r>
            <w:r w:rsidRPr="009A5A0B">
              <w:rPr>
                <w:spacing w:val="-3"/>
              </w:rPr>
              <w:t xml:space="preserve">ние веществ в организме животного. Кровь, ее значение. Кровеносная система </w:t>
            </w:r>
          </w:p>
          <w:p w:rsidR="005C7FFB" w:rsidRPr="009A5A0B" w:rsidRDefault="005C7FFB" w:rsidP="00DE56D8">
            <w:pPr>
              <w:overflowPunct w:val="0"/>
              <w:autoSpaceDE w:val="0"/>
              <w:autoSpaceDN w:val="0"/>
              <w:adjustRightInd w:val="0"/>
              <w:textAlignment w:val="baseline"/>
            </w:pPr>
            <w:r w:rsidRPr="009A5A0B">
              <w:rPr>
                <w:spacing w:val="-3"/>
              </w:rPr>
              <w:t>живот</w:t>
            </w:r>
            <w:r w:rsidRPr="009A5A0B">
              <w:rPr>
                <w:spacing w:val="-3"/>
              </w:rPr>
              <w:softHyphen/>
            </w:r>
            <w:r w:rsidRPr="009A5A0B">
              <w:rPr>
                <w:spacing w:val="-4"/>
              </w:rPr>
              <w:t xml:space="preserve">ных. Выделение продуктов обмена веществ </w:t>
            </w:r>
            <w:r w:rsidRPr="009A5A0B">
              <w:t>из организма, его значение.</w:t>
            </w:r>
          </w:p>
        </w:tc>
        <w:tc>
          <w:tcPr>
            <w:tcW w:w="7110"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 xml:space="preserve">Выделять существенные признаки биологических процессов (обмен веществ, питание, дыхание, выделение, транспорт веществ). </w:t>
            </w:r>
            <w:r w:rsidRPr="009A5A0B">
              <w:rPr>
                <w:spacing w:val="-3"/>
              </w:rPr>
              <w:t xml:space="preserve">Сравнивать процессы жизнедеятельности у разных организмов, </w:t>
            </w:r>
            <w:r w:rsidRPr="009A5A0B">
              <w:t>делать выводы на основе сравнения.</w:t>
            </w:r>
          </w:p>
          <w:p w:rsidR="005C7FFB" w:rsidRPr="009A5A0B" w:rsidRDefault="005C7FFB" w:rsidP="00DE56D8">
            <w:pPr>
              <w:overflowPunct w:val="0"/>
              <w:autoSpaceDE w:val="0"/>
              <w:autoSpaceDN w:val="0"/>
              <w:adjustRightInd w:val="0"/>
              <w:textAlignment w:val="baseline"/>
            </w:pPr>
            <w:r w:rsidRPr="009A5A0B">
              <w:rPr>
                <w:spacing w:val="-4"/>
              </w:rPr>
              <w:t>Ставить биологические эксперименты по изучению процессов жизне</w:t>
            </w:r>
            <w:r w:rsidRPr="009A5A0B">
              <w:rPr>
                <w:spacing w:val="-4"/>
              </w:rPr>
              <w:softHyphen/>
            </w:r>
            <w:r w:rsidRPr="009A5A0B">
              <w:rPr>
                <w:spacing w:val="-5"/>
              </w:rPr>
              <w:t xml:space="preserve">деятельности организмов и объяснять их результаты. </w:t>
            </w:r>
            <w:r w:rsidRPr="009A5A0B">
              <w:rPr>
                <w:spacing w:val="-3"/>
              </w:rPr>
              <w:t>Выявлять взаимосвязи между особенностями строения клеток, тка</w:t>
            </w:r>
            <w:r w:rsidRPr="009A5A0B">
              <w:rPr>
                <w:spacing w:val="-3"/>
              </w:rPr>
              <w:softHyphen/>
            </w:r>
            <w:r w:rsidRPr="009A5A0B">
              <w:t>ней, органов, систем органов и их функциями.</w:t>
            </w:r>
          </w:p>
        </w:tc>
      </w:tr>
      <w:tr w:rsidR="005C7FFB" w:rsidRPr="009A5A0B" w:rsidTr="00DE56D8">
        <w:trPr>
          <w:trHeight w:hRule="exact" w:val="1036"/>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Размножение, рост и разви</w:t>
            </w:r>
            <w:r w:rsidRPr="009A5A0B">
              <w:rPr>
                <w:spacing w:val="-4"/>
              </w:rPr>
              <w:softHyphen/>
            </w:r>
            <w:r w:rsidRPr="009A5A0B">
              <w:rPr>
                <w:spacing w:val="-3"/>
              </w:rPr>
              <w:t>тие организ</w:t>
            </w:r>
            <w:r w:rsidRPr="009A5A0B">
              <w:rPr>
                <w:spacing w:val="-3"/>
              </w:rPr>
              <w:softHyphen/>
            </w:r>
            <w:r w:rsidRPr="009A5A0B">
              <w:t>мов (4)</w:t>
            </w:r>
          </w:p>
          <w:p w:rsidR="005C7FFB" w:rsidRPr="009A5A0B" w:rsidRDefault="005C7FFB" w:rsidP="00DE56D8">
            <w:pPr>
              <w:overflowPunct w:val="0"/>
              <w:autoSpaceDE w:val="0"/>
              <w:autoSpaceDN w:val="0"/>
              <w:adjustRightInd w:val="0"/>
              <w:textAlignment w:val="baseline"/>
            </w:pPr>
          </w:p>
        </w:tc>
        <w:tc>
          <w:tcPr>
            <w:tcW w:w="5479"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3"/>
              </w:rPr>
              <w:t>Размножение, его роль в преемственно</w:t>
            </w:r>
            <w:r w:rsidRPr="009A5A0B">
              <w:rPr>
                <w:spacing w:val="-3"/>
              </w:rPr>
              <w:softHyphen/>
              <w:t xml:space="preserve">сти поколений, расселении организмов. </w:t>
            </w:r>
            <w:r w:rsidRPr="009A5A0B">
              <w:rPr>
                <w:spacing w:val="-5"/>
              </w:rPr>
              <w:t xml:space="preserve">Бесполое и половое размножение. Рост и </w:t>
            </w:r>
            <w:r w:rsidRPr="009A5A0B">
              <w:t>развитие организмов</w:t>
            </w:r>
          </w:p>
        </w:tc>
        <w:tc>
          <w:tcPr>
            <w:tcW w:w="7110"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Выделять существенные признаки биологических процессов: роста,</w:t>
            </w:r>
          </w:p>
          <w:p w:rsidR="005C7FFB" w:rsidRPr="009A5A0B" w:rsidRDefault="005C7FFB" w:rsidP="00DE56D8">
            <w:pPr>
              <w:overflowPunct w:val="0"/>
              <w:autoSpaceDE w:val="0"/>
              <w:autoSpaceDN w:val="0"/>
              <w:adjustRightInd w:val="0"/>
              <w:textAlignment w:val="baseline"/>
            </w:pPr>
            <w:r w:rsidRPr="009A5A0B">
              <w:rPr>
                <w:spacing w:val="-2"/>
              </w:rPr>
              <w:t>развития, размножения.</w:t>
            </w:r>
          </w:p>
          <w:p w:rsidR="005C7FFB" w:rsidRPr="009A5A0B" w:rsidRDefault="005C7FFB" w:rsidP="00DE56D8">
            <w:pPr>
              <w:overflowPunct w:val="0"/>
              <w:autoSpaceDE w:val="0"/>
              <w:autoSpaceDN w:val="0"/>
              <w:adjustRightInd w:val="0"/>
              <w:textAlignment w:val="baseline"/>
            </w:pPr>
            <w:r w:rsidRPr="009A5A0B">
              <w:rPr>
                <w:spacing w:val="-3"/>
              </w:rPr>
              <w:t>Сравнивать бесполое и половое размножение, рост и развитие</w:t>
            </w:r>
          </w:p>
          <w:p w:rsidR="005C7FFB" w:rsidRPr="009A5A0B" w:rsidRDefault="005C7FFB" w:rsidP="00DE56D8">
            <w:pPr>
              <w:overflowPunct w:val="0"/>
              <w:autoSpaceDE w:val="0"/>
              <w:autoSpaceDN w:val="0"/>
              <w:adjustRightInd w:val="0"/>
              <w:textAlignment w:val="baseline"/>
            </w:pPr>
            <w:r w:rsidRPr="009A5A0B">
              <w:rPr>
                <w:spacing w:val="-2"/>
              </w:rPr>
              <w:t>организмов.</w:t>
            </w:r>
          </w:p>
          <w:p w:rsidR="005C7FFB" w:rsidRPr="009A5A0B" w:rsidRDefault="005C7FFB" w:rsidP="00DE56D8">
            <w:pPr>
              <w:overflowPunct w:val="0"/>
              <w:autoSpaceDE w:val="0"/>
              <w:autoSpaceDN w:val="0"/>
              <w:adjustRightInd w:val="0"/>
              <w:textAlignment w:val="baseline"/>
            </w:pPr>
            <w:r w:rsidRPr="009A5A0B">
              <w:rPr>
                <w:spacing w:val="-3"/>
              </w:rPr>
              <w:t>Проводить наблюдения за ростом и развитием организмов.</w:t>
            </w:r>
          </w:p>
        </w:tc>
      </w:tr>
      <w:tr w:rsidR="005C7FFB" w:rsidRPr="009A5A0B" w:rsidTr="00DE56D8">
        <w:trPr>
          <w:trHeight w:hRule="exact" w:val="1062"/>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7"/>
              </w:rPr>
              <w:t>Регуляция про</w:t>
            </w:r>
            <w:r w:rsidRPr="009A5A0B">
              <w:rPr>
                <w:spacing w:val="-7"/>
              </w:rPr>
              <w:softHyphen/>
            </w:r>
            <w:r w:rsidRPr="009A5A0B">
              <w:rPr>
                <w:spacing w:val="-2"/>
              </w:rPr>
              <w:t>цессов жизне</w:t>
            </w:r>
            <w:r w:rsidRPr="009A5A0B">
              <w:rPr>
                <w:spacing w:val="-2"/>
              </w:rPr>
              <w:softHyphen/>
            </w:r>
            <w:r w:rsidRPr="009A5A0B">
              <w:t xml:space="preserve">деятельности </w:t>
            </w:r>
            <w:r w:rsidRPr="009A5A0B">
              <w:rPr>
                <w:spacing w:val="-3"/>
              </w:rPr>
              <w:t>организмов (4)</w:t>
            </w:r>
          </w:p>
        </w:tc>
        <w:tc>
          <w:tcPr>
            <w:tcW w:w="5479"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 xml:space="preserve">Регуляция у растений. Нейро- гуморальная </w:t>
            </w:r>
            <w:r w:rsidRPr="009A5A0B">
              <w:rPr>
                <w:spacing w:val="-4"/>
              </w:rPr>
              <w:t>регуляция у животных. Поведение организ</w:t>
            </w:r>
            <w:r w:rsidRPr="009A5A0B">
              <w:rPr>
                <w:spacing w:val="-4"/>
              </w:rPr>
              <w:softHyphen/>
            </w:r>
            <w:r w:rsidRPr="009A5A0B">
              <w:rPr>
                <w:spacing w:val="-3"/>
              </w:rPr>
              <w:t>мов. Значение регуляции процессов жизне</w:t>
            </w:r>
            <w:r w:rsidRPr="009A5A0B">
              <w:rPr>
                <w:spacing w:val="-3"/>
              </w:rPr>
              <w:softHyphen/>
            </w:r>
            <w:r w:rsidRPr="009A5A0B">
              <w:t>деятельности организма.</w:t>
            </w:r>
          </w:p>
        </w:tc>
        <w:tc>
          <w:tcPr>
            <w:tcW w:w="7110"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Выделять существенные признаки процессов регуляции жизнедея</w:t>
            </w:r>
            <w:r w:rsidRPr="009A5A0B">
              <w:rPr>
                <w:spacing w:val="-4"/>
              </w:rPr>
              <w:softHyphen/>
            </w:r>
            <w:r w:rsidRPr="009A5A0B">
              <w:t>тельности организма. Наблюдать и описывать поведение животных.</w:t>
            </w:r>
          </w:p>
        </w:tc>
      </w:tr>
      <w:tr w:rsidR="005C7FFB" w:rsidRPr="009A5A0B" w:rsidTr="00DE56D8">
        <w:trPr>
          <w:trHeight w:hRule="exact" w:val="1284"/>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2"/>
              </w:rPr>
              <w:t xml:space="preserve">Многообразие </w:t>
            </w:r>
            <w:r w:rsidRPr="009A5A0B">
              <w:rPr>
                <w:spacing w:val="-3"/>
              </w:rPr>
              <w:t xml:space="preserve">организмов, их </w:t>
            </w:r>
            <w:r w:rsidRPr="009A5A0B">
              <w:rPr>
                <w:spacing w:val="-4"/>
              </w:rPr>
              <w:t>классифика</w:t>
            </w:r>
            <w:r w:rsidRPr="009A5A0B">
              <w:rPr>
                <w:spacing w:val="-4"/>
              </w:rPr>
              <w:softHyphen/>
            </w:r>
            <w:r w:rsidRPr="009A5A0B">
              <w:t>ция (3)</w:t>
            </w:r>
          </w:p>
        </w:tc>
        <w:tc>
          <w:tcPr>
            <w:tcW w:w="5479"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Классификация организмов. Вид. Отличи</w:t>
            </w:r>
            <w:r w:rsidRPr="009A5A0B">
              <w:rPr>
                <w:spacing w:val="-5"/>
              </w:rPr>
              <w:softHyphen/>
            </w:r>
            <w:r w:rsidRPr="009A5A0B">
              <w:rPr>
                <w:spacing w:val="-4"/>
              </w:rPr>
              <w:t xml:space="preserve">тельные признаки представителей разных </w:t>
            </w:r>
            <w:r w:rsidRPr="009A5A0B">
              <w:t>царств живой природы.</w:t>
            </w:r>
          </w:p>
        </w:tc>
        <w:tc>
          <w:tcPr>
            <w:tcW w:w="7110"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Выделять существенные признаки вида и представителей разных</w:t>
            </w:r>
          </w:p>
          <w:p w:rsidR="005C7FFB" w:rsidRPr="009A5A0B" w:rsidRDefault="005C7FFB" w:rsidP="00DE56D8">
            <w:pPr>
              <w:overflowPunct w:val="0"/>
              <w:autoSpaceDE w:val="0"/>
              <w:autoSpaceDN w:val="0"/>
              <w:adjustRightInd w:val="0"/>
              <w:textAlignment w:val="baseline"/>
            </w:pPr>
            <w:r w:rsidRPr="009A5A0B">
              <w:t>царств природы.</w:t>
            </w:r>
          </w:p>
          <w:p w:rsidR="005C7FFB" w:rsidRPr="009A5A0B" w:rsidRDefault="005C7FFB" w:rsidP="00DE56D8">
            <w:pPr>
              <w:overflowPunct w:val="0"/>
              <w:autoSpaceDE w:val="0"/>
              <w:autoSpaceDN w:val="0"/>
              <w:adjustRightInd w:val="0"/>
              <w:textAlignment w:val="baseline"/>
            </w:pPr>
            <w:r w:rsidRPr="009A5A0B">
              <w:rPr>
                <w:spacing w:val="-5"/>
              </w:rPr>
              <w:t>Определять принадлежность биологических объектов к определенной</w:t>
            </w:r>
          </w:p>
          <w:p w:rsidR="005C7FFB" w:rsidRPr="009A5A0B" w:rsidRDefault="005C7FFB" w:rsidP="00DE56D8">
            <w:pPr>
              <w:overflowPunct w:val="0"/>
              <w:autoSpaceDE w:val="0"/>
              <w:autoSpaceDN w:val="0"/>
              <w:adjustRightInd w:val="0"/>
              <w:textAlignment w:val="baseline"/>
            </w:pPr>
            <w:r w:rsidRPr="009A5A0B">
              <w:t>систематической группе (классифицировать).</w:t>
            </w:r>
          </w:p>
          <w:p w:rsidR="005C7FFB" w:rsidRPr="009A5A0B" w:rsidRDefault="005C7FFB" w:rsidP="00DE56D8">
            <w:pPr>
              <w:overflowPunct w:val="0"/>
              <w:autoSpaceDE w:val="0"/>
              <w:autoSpaceDN w:val="0"/>
              <w:adjustRightInd w:val="0"/>
              <w:textAlignment w:val="baseline"/>
            </w:pPr>
            <w:r w:rsidRPr="009A5A0B">
              <w:rPr>
                <w:spacing w:val="-3"/>
              </w:rPr>
              <w:t>Объяснять значение биологического разнообразия для сохранения</w:t>
            </w:r>
          </w:p>
          <w:p w:rsidR="005C7FFB" w:rsidRPr="009A5A0B" w:rsidRDefault="005C7FFB" w:rsidP="00DE56D8">
            <w:pPr>
              <w:overflowPunct w:val="0"/>
              <w:autoSpaceDE w:val="0"/>
              <w:autoSpaceDN w:val="0"/>
              <w:adjustRightInd w:val="0"/>
              <w:textAlignment w:val="baseline"/>
            </w:pPr>
            <w:r w:rsidRPr="009A5A0B">
              <w:t>устойчивости биосферы.</w:t>
            </w:r>
          </w:p>
          <w:p w:rsidR="005C7FFB" w:rsidRPr="009A5A0B" w:rsidRDefault="005C7FFB" w:rsidP="00DE56D8">
            <w:pPr>
              <w:overflowPunct w:val="0"/>
              <w:autoSpaceDE w:val="0"/>
              <w:autoSpaceDN w:val="0"/>
              <w:adjustRightInd w:val="0"/>
              <w:textAlignment w:val="baseline"/>
            </w:pPr>
            <w:r w:rsidRPr="009A5A0B">
              <w:rPr>
                <w:spacing w:val="-4"/>
              </w:rPr>
              <w:t>Сравнивать представителей отдельных групп растений и животных,</w:t>
            </w:r>
          </w:p>
          <w:p w:rsidR="005C7FFB" w:rsidRPr="009A5A0B" w:rsidRDefault="005C7FFB" w:rsidP="00DE56D8">
            <w:pPr>
              <w:overflowPunct w:val="0"/>
              <w:autoSpaceDE w:val="0"/>
              <w:autoSpaceDN w:val="0"/>
              <w:adjustRightInd w:val="0"/>
              <w:textAlignment w:val="baseline"/>
            </w:pPr>
            <w:r w:rsidRPr="009A5A0B">
              <w:rPr>
                <w:spacing w:val="-3"/>
              </w:rPr>
              <w:t>делать выводы и умозаключения на основе сравнения.</w:t>
            </w:r>
          </w:p>
        </w:tc>
      </w:tr>
      <w:tr w:rsidR="005C7FFB" w:rsidRPr="009A5A0B" w:rsidTr="00DE56D8">
        <w:trPr>
          <w:trHeight w:hRule="exact" w:val="116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Бактерии. Гри</w:t>
            </w:r>
            <w:r w:rsidRPr="009A5A0B">
              <w:softHyphen/>
            </w:r>
            <w:r w:rsidRPr="009A5A0B">
              <w:rPr>
                <w:spacing w:val="-4"/>
              </w:rPr>
              <w:t>бы. Лишайни</w:t>
            </w:r>
            <w:r w:rsidRPr="009A5A0B">
              <w:rPr>
                <w:spacing w:val="-4"/>
              </w:rPr>
              <w:softHyphen/>
            </w:r>
            <w:r w:rsidRPr="009A5A0B">
              <w:rPr>
                <w:spacing w:val="-5"/>
              </w:rPr>
              <w:t>ки. Вирусы (6)</w:t>
            </w:r>
          </w:p>
        </w:tc>
        <w:tc>
          <w:tcPr>
            <w:tcW w:w="5479"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Бактерии, особенности строения и жизнеде</w:t>
            </w:r>
            <w:r w:rsidRPr="009A5A0B">
              <w:rPr>
                <w:spacing w:val="-4"/>
              </w:rPr>
              <w:softHyphen/>
              <w:t xml:space="preserve">ятельности. Разнообразие бактерий. Грибы, </w:t>
            </w:r>
            <w:r w:rsidRPr="009A5A0B">
              <w:rPr>
                <w:spacing w:val="-5"/>
              </w:rPr>
              <w:t xml:space="preserve">особенности строения и жизнедеятельности. </w:t>
            </w:r>
            <w:r w:rsidRPr="009A5A0B">
              <w:rPr>
                <w:spacing w:val="-2"/>
              </w:rPr>
              <w:t xml:space="preserve">Многообразие грибов. Лишайники. </w:t>
            </w:r>
            <w:r w:rsidRPr="009A5A0B">
              <w:rPr>
                <w:spacing w:val="-4"/>
              </w:rPr>
              <w:t>Роль бактерий, грибов, лишайников в приро</w:t>
            </w:r>
            <w:r w:rsidRPr="009A5A0B">
              <w:rPr>
                <w:spacing w:val="-4"/>
              </w:rPr>
              <w:softHyphen/>
            </w:r>
            <w:r w:rsidRPr="009A5A0B">
              <w:t>де и жизни человека. Вирусы — неклеточные формы.</w:t>
            </w:r>
          </w:p>
        </w:tc>
        <w:tc>
          <w:tcPr>
            <w:tcW w:w="7110"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 xml:space="preserve">Выделять существенные признаки строения и жизнедеятельности </w:t>
            </w:r>
            <w:r w:rsidRPr="009A5A0B">
              <w:t>бактерий, грибов, лишайников.</w:t>
            </w:r>
          </w:p>
          <w:p w:rsidR="005C7FFB" w:rsidRPr="009A5A0B" w:rsidRDefault="005C7FFB" w:rsidP="00DE56D8">
            <w:pPr>
              <w:overflowPunct w:val="0"/>
              <w:autoSpaceDE w:val="0"/>
              <w:autoSpaceDN w:val="0"/>
              <w:adjustRightInd w:val="0"/>
              <w:textAlignment w:val="baseline"/>
            </w:pPr>
            <w:r w:rsidRPr="009A5A0B">
              <w:rPr>
                <w:spacing w:val="-4"/>
              </w:rPr>
              <w:t xml:space="preserve">Объяснять роль бактерий, грибов и лишайников в природе и жизни </w:t>
            </w:r>
            <w:r w:rsidRPr="009A5A0B">
              <w:t>человека.</w:t>
            </w:r>
          </w:p>
          <w:p w:rsidR="005C7FFB" w:rsidRPr="009A5A0B" w:rsidRDefault="005C7FFB" w:rsidP="00DE56D8">
            <w:pPr>
              <w:overflowPunct w:val="0"/>
              <w:autoSpaceDE w:val="0"/>
              <w:autoSpaceDN w:val="0"/>
              <w:adjustRightInd w:val="0"/>
              <w:textAlignment w:val="baseline"/>
            </w:pPr>
            <w:r w:rsidRPr="009A5A0B">
              <w:t>Различать на живых объектах и таблицах съедобные и ядовитые грибы.</w:t>
            </w:r>
          </w:p>
          <w:p w:rsidR="005C7FFB" w:rsidRPr="009A5A0B" w:rsidRDefault="005C7FFB" w:rsidP="00DE56D8">
            <w:pPr>
              <w:overflowPunct w:val="0"/>
              <w:autoSpaceDE w:val="0"/>
              <w:autoSpaceDN w:val="0"/>
              <w:adjustRightInd w:val="0"/>
              <w:textAlignment w:val="baseline"/>
            </w:pPr>
            <w:r w:rsidRPr="009A5A0B">
              <w:rPr>
                <w:spacing w:val="-4"/>
              </w:rPr>
              <w:t>Освоить приемы оказания первой помощи при отравлении ядовиты</w:t>
            </w:r>
            <w:r w:rsidRPr="009A5A0B">
              <w:rPr>
                <w:spacing w:val="-4"/>
              </w:rPr>
              <w:softHyphen/>
            </w:r>
            <w:r w:rsidRPr="009A5A0B">
              <w:t>ми грибами.</w:t>
            </w:r>
          </w:p>
          <w:p w:rsidR="005C7FFB" w:rsidRPr="009A5A0B" w:rsidRDefault="005C7FFB" w:rsidP="00DE56D8">
            <w:pPr>
              <w:overflowPunct w:val="0"/>
              <w:autoSpaceDE w:val="0"/>
              <w:autoSpaceDN w:val="0"/>
              <w:adjustRightInd w:val="0"/>
              <w:textAlignment w:val="baseline"/>
            </w:pPr>
            <w:r w:rsidRPr="009A5A0B">
              <w:rPr>
                <w:spacing w:val="-5"/>
              </w:rPr>
              <w:t>Приводить доказательства (аргументация) необходимости соблю</w:t>
            </w:r>
            <w:r w:rsidRPr="009A5A0B">
              <w:rPr>
                <w:spacing w:val="-5"/>
              </w:rPr>
              <w:softHyphen/>
            </w:r>
            <w:r w:rsidRPr="009A5A0B">
              <w:rPr>
                <w:spacing w:val="-4"/>
              </w:rPr>
              <w:t xml:space="preserve">дения мер профилактики заболеваний, вызываемых бактериями, </w:t>
            </w:r>
            <w:r w:rsidRPr="009A5A0B">
              <w:t>грибами, вирусами.</w:t>
            </w:r>
          </w:p>
        </w:tc>
      </w:tr>
      <w:tr w:rsidR="005C7FFB" w:rsidRPr="009A5A0B" w:rsidTr="00DE56D8">
        <w:trPr>
          <w:trHeight w:hRule="exact" w:val="836"/>
        </w:trPr>
        <w:tc>
          <w:tcPr>
            <w:tcW w:w="2034" w:type="dxa"/>
            <w:tcBorders>
              <w:top w:val="single" w:sz="6" w:space="0" w:color="auto"/>
              <w:left w:val="single" w:sz="6" w:space="0" w:color="auto"/>
              <w:bottom w:val="nil"/>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3"/>
              </w:rPr>
              <w:t xml:space="preserve">Многообразие </w:t>
            </w:r>
            <w:r w:rsidRPr="009A5A0B">
              <w:rPr>
                <w:spacing w:val="-5"/>
              </w:rPr>
              <w:t xml:space="preserve">растительного </w:t>
            </w:r>
            <w:r w:rsidRPr="009A5A0B">
              <w:t>мира (34)</w:t>
            </w:r>
          </w:p>
        </w:tc>
        <w:tc>
          <w:tcPr>
            <w:tcW w:w="5479" w:type="dxa"/>
            <w:gridSpan w:val="3"/>
            <w:tcBorders>
              <w:top w:val="single" w:sz="6" w:space="0" w:color="auto"/>
              <w:left w:val="single" w:sz="6" w:space="0" w:color="auto"/>
              <w:bottom w:val="nil"/>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Водоросли — одноклеточные и много</w:t>
            </w:r>
            <w:r w:rsidRPr="009A5A0B">
              <w:rPr>
                <w:spacing w:val="-4"/>
              </w:rPr>
              <w:softHyphen/>
            </w:r>
            <w:r w:rsidRPr="009A5A0B">
              <w:rPr>
                <w:spacing w:val="-5"/>
              </w:rPr>
              <w:t xml:space="preserve">клеточные. Строение, жизнедеятельность, размножение. Роль водорослей в природе, </w:t>
            </w:r>
            <w:r w:rsidRPr="009A5A0B">
              <w:rPr>
                <w:spacing w:val="-4"/>
              </w:rPr>
              <w:t>использование человеком. Риниофиты. Появление тканей. Мхи, строение и жизне</w:t>
            </w:r>
            <w:r w:rsidRPr="009A5A0B">
              <w:rPr>
                <w:spacing w:val="-4"/>
              </w:rPr>
              <w:softHyphen/>
            </w:r>
            <w:r w:rsidRPr="009A5A0B">
              <w:rPr>
                <w:spacing w:val="-5"/>
              </w:rPr>
              <w:t>деятельность. Роль мхов в природе, хозяй</w:t>
            </w:r>
            <w:r w:rsidRPr="009A5A0B">
              <w:rPr>
                <w:spacing w:val="-5"/>
              </w:rPr>
              <w:softHyphen/>
            </w:r>
            <w:r w:rsidRPr="009A5A0B">
              <w:rPr>
                <w:spacing w:val="-3"/>
              </w:rPr>
              <w:t>ственное значение. Папоротники, строе</w:t>
            </w:r>
            <w:r w:rsidRPr="009A5A0B">
              <w:rPr>
                <w:spacing w:val="-3"/>
              </w:rPr>
              <w:softHyphen/>
            </w:r>
            <w:r w:rsidRPr="009A5A0B">
              <w:rPr>
                <w:spacing w:val="-2"/>
              </w:rPr>
              <w:t>ние и жизнедеятельность. Многообразие</w:t>
            </w:r>
          </w:p>
        </w:tc>
        <w:tc>
          <w:tcPr>
            <w:tcW w:w="7110" w:type="dxa"/>
            <w:tcBorders>
              <w:top w:val="single" w:sz="6" w:space="0" w:color="auto"/>
              <w:left w:val="single" w:sz="6" w:space="0" w:color="auto"/>
              <w:bottom w:val="nil"/>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Различать на живых объектах и таблицах органы цветкового расте</w:t>
            </w:r>
            <w:r w:rsidRPr="009A5A0B">
              <w:rPr>
                <w:spacing w:val="-4"/>
              </w:rPr>
              <w:softHyphen/>
            </w:r>
            <w:r w:rsidRPr="009A5A0B">
              <w:rPr>
                <w:spacing w:val="-5"/>
              </w:rPr>
              <w:t xml:space="preserve">ния, растения разных отделов, наиболее распространенные растения, </w:t>
            </w:r>
            <w:r w:rsidRPr="009A5A0B">
              <w:t>опасные для человека растения.</w:t>
            </w:r>
          </w:p>
          <w:p w:rsidR="005C7FFB" w:rsidRPr="009A5A0B" w:rsidRDefault="005C7FFB" w:rsidP="00DE56D8">
            <w:pPr>
              <w:overflowPunct w:val="0"/>
              <w:autoSpaceDE w:val="0"/>
              <w:autoSpaceDN w:val="0"/>
              <w:adjustRightInd w:val="0"/>
              <w:textAlignment w:val="baseline"/>
            </w:pPr>
            <w:r w:rsidRPr="009A5A0B">
              <w:rPr>
                <w:spacing w:val="-5"/>
              </w:rPr>
              <w:t xml:space="preserve">Сравнивать представителей разных групп растений, делать выводы </w:t>
            </w:r>
            <w:r w:rsidRPr="009A5A0B">
              <w:t>на основе сравнения.</w:t>
            </w:r>
          </w:p>
          <w:p w:rsidR="005C7FFB" w:rsidRPr="009A5A0B" w:rsidRDefault="005C7FFB" w:rsidP="00DE56D8">
            <w:pPr>
              <w:overflowPunct w:val="0"/>
              <w:autoSpaceDE w:val="0"/>
              <w:autoSpaceDN w:val="0"/>
              <w:adjustRightInd w:val="0"/>
              <w:textAlignment w:val="baseline"/>
            </w:pPr>
            <w:r w:rsidRPr="009A5A0B">
              <w:rPr>
                <w:spacing w:val="-4"/>
              </w:rPr>
              <w:t xml:space="preserve">Объяснять роль различных растений в жизни человека. </w:t>
            </w:r>
            <w:r w:rsidRPr="009A5A0B">
              <w:rPr>
                <w:spacing w:val="-5"/>
              </w:rPr>
              <w:t xml:space="preserve">Освоить приемы работы с определителями, оказания первой помощи </w:t>
            </w:r>
            <w:r w:rsidRPr="009A5A0B">
              <w:rPr>
                <w:spacing w:val="-3"/>
              </w:rPr>
              <w:t>при отравлении ядовитыми растениями, выращивания и размноже-</w:t>
            </w:r>
          </w:p>
        </w:tc>
      </w:tr>
      <w:tr w:rsidR="005C7FFB" w:rsidRPr="009A5A0B" w:rsidTr="00DE56D8">
        <w:trPr>
          <w:trHeight w:hRule="exact" w:val="1926"/>
        </w:trPr>
        <w:tc>
          <w:tcPr>
            <w:tcW w:w="2034" w:type="dxa"/>
            <w:tcBorders>
              <w:top w:val="nil"/>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p>
          <w:p w:rsidR="005C7FFB" w:rsidRPr="009A5A0B" w:rsidRDefault="005C7FFB" w:rsidP="00DE56D8">
            <w:pPr>
              <w:overflowPunct w:val="0"/>
              <w:autoSpaceDE w:val="0"/>
              <w:autoSpaceDN w:val="0"/>
              <w:adjustRightInd w:val="0"/>
              <w:textAlignment w:val="baseline"/>
            </w:pPr>
          </w:p>
        </w:tc>
        <w:tc>
          <w:tcPr>
            <w:tcW w:w="5479" w:type="dxa"/>
            <w:gridSpan w:val="3"/>
            <w:tcBorders>
              <w:top w:val="nil"/>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папоротников, их роль в природе. Семенные растения. Особенности строения, жизнедея</w:t>
            </w:r>
            <w:r w:rsidRPr="009A5A0B">
              <w:rPr>
                <w:spacing w:val="-5"/>
              </w:rPr>
              <w:softHyphen/>
            </w:r>
            <w:r w:rsidRPr="009A5A0B">
              <w:rPr>
                <w:spacing w:val="-2"/>
              </w:rPr>
              <w:t xml:space="preserve">тельности и многообразие голосеменных. </w:t>
            </w:r>
            <w:r w:rsidRPr="009A5A0B">
              <w:rPr>
                <w:spacing w:val="-4"/>
              </w:rPr>
              <w:t>Роль голосеменных в природе, использова</w:t>
            </w:r>
            <w:r w:rsidRPr="009A5A0B">
              <w:rPr>
                <w:spacing w:val="-4"/>
              </w:rPr>
              <w:softHyphen/>
              <w:t xml:space="preserve">ние человеком. Покрытосеменные растения, особенности строения, жизнедеятельности, </w:t>
            </w:r>
            <w:r w:rsidRPr="009A5A0B">
              <w:rPr>
                <w:spacing w:val="-3"/>
              </w:rPr>
              <w:t xml:space="preserve">многообразие. Классы покрытосеменных. </w:t>
            </w:r>
            <w:r w:rsidRPr="009A5A0B">
              <w:rPr>
                <w:spacing w:val="-4"/>
              </w:rPr>
              <w:t>Важнейшие сельскохозяйственные культу</w:t>
            </w:r>
            <w:r w:rsidRPr="009A5A0B">
              <w:rPr>
                <w:spacing w:val="-4"/>
              </w:rPr>
              <w:softHyphen/>
            </w:r>
            <w:r w:rsidRPr="009A5A0B">
              <w:t>ры.</w:t>
            </w:r>
          </w:p>
        </w:tc>
        <w:tc>
          <w:tcPr>
            <w:tcW w:w="7110" w:type="dxa"/>
            <w:tcBorders>
              <w:top w:val="nil"/>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ния культурных растений.</w:t>
            </w:r>
          </w:p>
          <w:p w:rsidR="005C7FFB" w:rsidRPr="009A5A0B" w:rsidRDefault="005C7FFB" w:rsidP="00DE56D8">
            <w:pPr>
              <w:overflowPunct w:val="0"/>
              <w:autoSpaceDE w:val="0"/>
              <w:autoSpaceDN w:val="0"/>
              <w:adjustRightInd w:val="0"/>
              <w:textAlignment w:val="baseline"/>
            </w:pPr>
            <w:r w:rsidRPr="009A5A0B">
              <w:rPr>
                <w:spacing w:val="-5"/>
              </w:rPr>
              <w:t>Оценивать с эстетической точки зрения представителей растительно</w:t>
            </w:r>
            <w:r w:rsidRPr="009A5A0B">
              <w:rPr>
                <w:spacing w:val="-5"/>
              </w:rPr>
              <w:softHyphen/>
            </w:r>
            <w:r w:rsidRPr="009A5A0B">
              <w:t>го мира.</w:t>
            </w:r>
          </w:p>
          <w:p w:rsidR="005C7FFB" w:rsidRPr="009A5A0B" w:rsidRDefault="005C7FFB" w:rsidP="00DE56D8">
            <w:pPr>
              <w:overflowPunct w:val="0"/>
              <w:autoSpaceDE w:val="0"/>
              <w:autoSpaceDN w:val="0"/>
              <w:adjustRightInd w:val="0"/>
              <w:textAlignment w:val="baseline"/>
            </w:pPr>
            <w:r w:rsidRPr="009A5A0B">
              <w:rPr>
                <w:spacing w:val="-4"/>
              </w:rPr>
              <w:t>Приводить доказательства (аргументация) необходимости соблюде</w:t>
            </w:r>
            <w:r w:rsidRPr="009A5A0B">
              <w:rPr>
                <w:spacing w:val="-4"/>
              </w:rPr>
              <w:softHyphen/>
            </w:r>
            <w:r w:rsidRPr="009A5A0B">
              <w:rPr>
                <w:spacing w:val="-3"/>
              </w:rPr>
              <w:t xml:space="preserve">ния мер профилактики заболеваний, вызываемых растениями. </w:t>
            </w:r>
            <w:r w:rsidRPr="009A5A0B">
              <w:t xml:space="preserve">Находить информацию о растениях в научно-популярной литературе, </w:t>
            </w:r>
            <w:r w:rsidRPr="009A5A0B">
              <w:rPr>
                <w:spacing w:val="-4"/>
              </w:rPr>
              <w:t xml:space="preserve">биологических словарях и справочниках, анализировать и оценивать </w:t>
            </w:r>
            <w:r w:rsidRPr="009A5A0B">
              <w:t>ее, переводить из одной формы в другую.</w:t>
            </w:r>
          </w:p>
        </w:tc>
      </w:tr>
      <w:tr w:rsidR="005C7FFB" w:rsidRPr="009A5A0B" w:rsidTr="00DE56D8">
        <w:trPr>
          <w:trHeight w:val="1611"/>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Многообразие животного мира (46)</w:t>
            </w:r>
          </w:p>
        </w:tc>
        <w:tc>
          <w:tcPr>
            <w:tcW w:w="5479"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 xml:space="preserve">Одноклеточные животные. Особенности </w:t>
            </w:r>
            <w:r w:rsidRPr="009A5A0B">
              <w:t>строения, жизнедеятельности, многооб</w:t>
            </w:r>
            <w:r w:rsidRPr="009A5A0B">
              <w:softHyphen/>
              <w:t xml:space="preserve">разие одноклеточных. Роль одноклеточных </w:t>
            </w:r>
            <w:r w:rsidRPr="009A5A0B">
              <w:rPr>
                <w:spacing w:val="-2"/>
              </w:rPr>
              <w:t>в природе и жизни человека. Многокле</w:t>
            </w:r>
            <w:r w:rsidRPr="009A5A0B">
              <w:rPr>
                <w:spacing w:val="-2"/>
              </w:rPr>
              <w:softHyphen/>
            </w:r>
            <w:r w:rsidRPr="009A5A0B">
              <w:t xml:space="preserve">точные животные. Особенности строения и </w:t>
            </w:r>
            <w:r w:rsidRPr="009A5A0B">
              <w:rPr>
                <w:spacing w:val="-5"/>
              </w:rPr>
              <w:t xml:space="preserve">жизнедеятельности. Ткани, органы, системы </w:t>
            </w:r>
            <w:r w:rsidRPr="009A5A0B">
              <w:t>органов. Кишечнополостные. Особенности строения, жизнедеятельности, многооб</w:t>
            </w:r>
            <w:r w:rsidRPr="009A5A0B">
              <w:softHyphen/>
              <w:t xml:space="preserve">разие кишечнополостных. Рефлекс. Черви. </w:t>
            </w:r>
            <w:r w:rsidRPr="009A5A0B">
              <w:rPr>
                <w:spacing w:val="-5"/>
              </w:rPr>
              <w:t xml:space="preserve">Особенности строения, жизнедеятельности, </w:t>
            </w:r>
            <w:r w:rsidRPr="009A5A0B">
              <w:rPr>
                <w:spacing w:val="-3"/>
              </w:rPr>
              <w:t>многообразие червей. Меры предупрежде</w:t>
            </w:r>
            <w:r w:rsidRPr="009A5A0B">
              <w:rPr>
                <w:spacing w:val="-3"/>
              </w:rPr>
              <w:softHyphen/>
            </w:r>
            <w:r w:rsidRPr="009A5A0B">
              <w:rPr>
                <w:spacing w:val="-2"/>
              </w:rPr>
              <w:t xml:space="preserve">ния заражения паразитическими червями. </w:t>
            </w:r>
            <w:r w:rsidRPr="009A5A0B">
              <w:t>Моллюски. Особенности строения, жизне</w:t>
            </w:r>
            <w:r w:rsidRPr="009A5A0B">
              <w:softHyphen/>
            </w:r>
            <w:r w:rsidRPr="009A5A0B">
              <w:rPr>
                <w:spacing w:val="-3"/>
              </w:rPr>
              <w:t xml:space="preserve">деятельности, многообразие моллюсков. </w:t>
            </w:r>
            <w:r w:rsidRPr="009A5A0B">
              <w:t xml:space="preserve">Членистоногие. Особенности строения, </w:t>
            </w:r>
            <w:r w:rsidRPr="009A5A0B">
              <w:rPr>
                <w:spacing w:val="-3"/>
              </w:rPr>
              <w:t>жизнедеятельности, многообразие члени</w:t>
            </w:r>
            <w:r w:rsidRPr="009A5A0B">
              <w:rPr>
                <w:spacing w:val="-3"/>
              </w:rPr>
              <w:softHyphen/>
            </w:r>
            <w:r w:rsidRPr="009A5A0B">
              <w:rPr>
                <w:spacing w:val="-5"/>
              </w:rPr>
              <w:t xml:space="preserve">стоногих. Инстинкты. Пчеловодство. Роль </w:t>
            </w:r>
            <w:r w:rsidRPr="009A5A0B">
              <w:rPr>
                <w:spacing w:val="-2"/>
              </w:rPr>
              <w:t>беспозвоночных в природе, их использо</w:t>
            </w:r>
            <w:r w:rsidRPr="009A5A0B">
              <w:rPr>
                <w:spacing w:val="-2"/>
              </w:rPr>
              <w:softHyphen/>
            </w:r>
            <w:r w:rsidRPr="009A5A0B">
              <w:rPr>
                <w:spacing w:val="-5"/>
              </w:rPr>
              <w:t xml:space="preserve">вание человеком, охрана. Хордовые. Рыбы. </w:t>
            </w:r>
            <w:r w:rsidRPr="009A5A0B">
              <w:t>Особенности строения, жизнедеятель</w:t>
            </w:r>
            <w:r w:rsidRPr="009A5A0B">
              <w:softHyphen/>
            </w:r>
            <w:r w:rsidRPr="009A5A0B">
              <w:rPr>
                <w:spacing w:val="-3"/>
              </w:rPr>
              <w:t xml:space="preserve">ность, многообразие рыб. Рыболовство и </w:t>
            </w:r>
            <w:r w:rsidRPr="009A5A0B">
              <w:t>рыбоводство. Земноводные. Особенности строения и жизнедеятельности, многообра</w:t>
            </w:r>
            <w:r w:rsidRPr="009A5A0B">
              <w:softHyphen/>
            </w:r>
            <w:r w:rsidRPr="009A5A0B">
              <w:rPr>
                <w:spacing w:val="-3"/>
              </w:rPr>
              <w:t>зие земноводных. Пресмыкающиеся.</w:t>
            </w:r>
          </w:p>
          <w:p w:rsidR="005C7FFB" w:rsidRPr="009A5A0B" w:rsidRDefault="005C7FFB" w:rsidP="00DE56D8">
            <w:pPr>
              <w:overflowPunct w:val="0"/>
              <w:autoSpaceDE w:val="0"/>
              <w:autoSpaceDN w:val="0"/>
              <w:adjustRightInd w:val="0"/>
              <w:textAlignment w:val="baseline"/>
            </w:pPr>
            <w:r w:rsidRPr="009A5A0B">
              <w:rPr>
                <w:spacing w:val="-5"/>
              </w:rPr>
              <w:t xml:space="preserve">Особенности строения и жизнедеятельности, </w:t>
            </w:r>
            <w:r w:rsidRPr="009A5A0B">
              <w:rPr>
                <w:spacing w:val="-3"/>
              </w:rPr>
              <w:t xml:space="preserve">многообразие пресмыкающихся. Птицы. </w:t>
            </w:r>
            <w:r w:rsidRPr="009A5A0B">
              <w:rPr>
                <w:spacing w:val="-5"/>
              </w:rPr>
              <w:t>Особенности строения и жизнедеятельности.</w:t>
            </w:r>
          </w:p>
          <w:p w:rsidR="005C7FFB" w:rsidRPr="009A5A0B" w:rsidRDefault="005C7FFB" w:rsidP="00DE56D8">
            <w:pPr>
              <w:overflowPunct w:val="0"/>
              <w:autoSpaceDE w:val="0"/>
              <w:autoSpaceDN w:val="0"/>
              <w:adjustRightInd w:val="0"/>
              <w:textAlignment w:val="baseline"/>
            </w:pPr>
            <w:r w:rsidRPr="009A5A0B">
              <w:t xml:space="preserve">Многообразие птиц. Птицеводство. Млеко </w:t>
            </w:r>
            <w:r w:rsidRPr="009A5A0B">
              <w:rPr>
                <w:spacing w:val="-5"/>
              </w:rPr>
              <w:t>питающие. Особенности строения и жизне</w:t>
            </w:r>
            <w:r w:rsidRPr="009A5A0B">
              <w:rPr>
                <w:spacing w:val="-5"/>
              </w:rPr>
              <w:softHyphen/>
            </w:r>
            <w:r w:rsidRPr="009A5A0B">
              <w:t>деятельности. Многообразие млекопитаю</w:t>
            </w:r>
            <w:r w:rsidRPr="009A5A0B">
              <w:softHyphen/>
            </w:r>
            <w:r w:rsidRPr="009A5A0B">
              <w:rPr>
                <w:spacing w:val="-5"/>
              </w:rPr>
              <w:t xml:space="preserve">щих. Забота о потомстве. Животноводство. </w:t>
            </w:r>
            <w:r w:rsidRPr="009A5A0B">
              <w:rPr>
                <w:spacing w:val="-3"/>
              </w:rPr>
              <w:t xml:space="preserve">Роль в природе, практическое значение и </w:t>
            </w:r>
            <w:r w:rsidRPr="009A5A0B">
              <w:t>охрана позвоночных животных.</w:t>
            </w:r>
          </w:p>
        </w:tc>
        <w:tc>
          <w:tcPr>
            <w:tcW w:w="7110"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Различать на живых объектах и таблицах органы и системы органов животных; животных разных типов и классов, наиболее распространенных домашних животных, опасных для человека животных.</w:t>
            </w:r>
          </w:p>
          <w:p w:rsidR="005C7FFB" w:rsidRPr="009A5A0B" w:rsidRDefault="005C7FFB" w:rsidP="00DE56D8">
            <w:pPr>
              <w:overflowPunct w:val="0"/>
              <w:autoSpaceDE w:val="0"/>
              <w:autoSpaceDN w:val="0"/>
              <w:adjustRightInd w:val="0"/>
              <w:textAlignment w:val="baseline"/>
            </w:pPr>
            <w:r w:rsidRPr="009A5A0B">
              <w:t>Сравнивать представителей разных групп животных, делать выводы на основе сравнения. Освоить приемы оказания первой помощи при укусах животных, выращивания и размножения домашних животных.</w:t>
            </w:r>
          </w:p>
          <w:p w:rsidR="005C7FFB" w:rsidRPr="009A5A0B" w:rsidRDefault="005C7FFB" w:rsidP="00DE56D8">
            <w:pPr>
              <w:overflowPunct w:val="0"/>
              <w:autoSpaceDE w:val="0"/>
              <w:autoSpaceDN w:val="0"/>
              <w:adjustRightInd w:val="0"/>
              <w:textAlignment w:val="baseline"/>
            </w:pPr>
            <w:r w:rsidRPr="009A5A0B">
              <w:t>Оценивать с эстетической точки зрения представителей животного мира.</w:t>
            </w:r>
          </w:p>
          <w:p w:rsidR="005C7FFB" w:rsidRPr="009A5A0B" w:rsidRDefault="005C7FFB" w:rsidP="00DE56D8">
            <w:pPr>
              <w:overflowPunct w:val="0"/>
              <w:autoSpaceDE w:val="0"/>
              <w:autoSpaceDN w:val="0"/>
              <w:adjustRightInd w:val="0"/>
              <w:textAlignment w:val="baseline"/>
            </w:pPr>
            <w:r w:rsidRPr="009A5A0B">
              <w:t>Приводить доказательства необходимости соблюдения мер профилактики заболеваний, вызываемых животными.</w:t>
            </w:r>
          </w:p>
          <w:p w:rsidR="005C7FFB" w:rsidRPr="009A5A0B" w:rsidRDefault="005C7FFB" w:rsidP="00DE56D8">
            <w:pPr>
              <w:overflowPunct w:val="0"/>
              <w:autoSpaceDE w:val="0"/>
              <w:autoSpaceDN w:val="0"/>
              <w:adjustRightInd w:val="0"/>
              <w:textAlignment w:val="baseline"/>
            </w:pPr>
            <w:r w:rsidRPr="009A5A0B">
              <w:t>Находить информацию о животных в научно-популярной литературе, биологических словарях и справочниках, анализировать и оценивать ее, переводить из одной формы в другую.</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 xml:space="preserve">Эволюция растений и </w:t>
            </w:r>
            <w:r w:rsidRPr="009A5A0B">
              <w:rPr>
                <w:spacing w:val="-5"/>
              </w:rPr>
              <w:t>животных (4)</w:t>
            </w:r>
          </w:p>
        </w:tc>
        <w:tc>
          <w:tcPr>
            <w:tcW w:w="5479"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3"/>
              </w:rPr>
              <w:t>Этапы эволюции органического мира. Эво</w:t>
            </w:r>
            <w:r w:rsidRPr="009A5A0B">
              <w:rPr>
                <w:spacing w:val="-3"/>
              </w:rPr>
              <w:softHyphen/>
            </w:r>
            <w:r w:rsidRPr="009A5A0B">
              <w:rPr>
                <w:spacing w:val="-5"/>
              </w:rPr>
              <w:t>люция растений: от одноклеточных водорос</w:t>
            </w:r>
            <w:r w:rsidRPr="009A5A0B">
              <w:rPr>
                <w:spacing w:val="-5"/>
              </w:rPr>
              <w:softHyphen/>
            </w:r>
            <w:r w:rsidRPr="009A5A0B">
              <w:rPr>
                <w:spacing w:val="-4"/>
              </w:rPr>
              <w:t>лей до покрытосеменных. Этапы развития животных: от одноклеточных к многоклеточ</w:t>
            </w:r>
            <w:r w:rsidRPr="009A5A0B">
              <w:rPr>
                <w:spacing w:val="-4"/>
              </w:rPr>
              <w:softHyphen/>
            </w:r>
            <w:r w:rsidRPr="009A5A0B">
              <w:rPr>
                <w:spacing w:val="-3"/>
              </w:rPr>
              <w:t>ным, от беспозвоночных и позвоночным.</w:t>
            </w:r>
          </w:p>
        </w:tc>
        <w:tc>
          <w:tcPr>
            <w:tcW w:w="7110"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Приводить доказательства (аргументация) родства, общности проис</w:t>
            </w:r>
            <w:r w:rsidRPr="009A5A0B">
              <w:rPr>
                <w:spacing w:val="-5"/>
              </w:rPr>
              <w:softHyphen/>
            </w:r>
            <w:r w:rsidRPr="009A5A0B">
              <w:rPr>
                <w:spacing w:val="-4"/>
              </w:rPr>
              <w:t>хождения и эволюции растений и животных (на примере сопоставле</w:t>
            </w:r>
            <w:r w:rsidRPr="009A5A0B">
              <w:rPr>
                <w:spacing w:val="-4"/>
              </w:rPr>
              <w:softHyphen/>
            </w:r>
            <w:r w:rsidRPr="009A5A0B">
              <w:t>ния отдельных систематических групп).</w:t>
            </w:r>
          </w:p>
          <w:p w:rsidR="005C7FFB" w:rsidRPr="009A5A0B" w:rsidRDefault="005C7FFB" w:rsidP="00DE56D8">
            <w:pPr>
              <w:overflowPunct w:val="0"/>
              <w:autoSpaceDE w:val="0"/>
              <w:autoSpaceDN w:val="0"/>
              <w:adjustRightInd w:val="0"/>
              <w:textAlignment w:val="baseline"/>
            </w:pPr>
            <w:r w:rsidRPr="009A5A0B">
              <w:rPr>
                <w:spacing w:val="-5"/>
              </w:rPr>
              <w:t xml:space="preserve">Оценивать цель и смысл своих действий по отношению к объектам </w:t>
            </w:r>
            <w:r w:rsidRPr="009A5A0B">
              <w:t>живой природы.</w:t>
            </w:r>
          </w:p>
        </w:tc>
      </w:tr>
      <w:tr w:rsidR="005C7FFB" w:rsidRPr="009A5A0B" w:rsidTr="00DE56D8">
        <w:trPr>
          <w:trHeight w:val="283"/>
        </w:trPr>
        <w:tc>
          <w:tcPr>
            <w:tcW w:w="14623" w:type="dxa"/>
            <w:gridSpan w:val="5"/>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rPr>
                <w:b/>
                <w:bCs/>
              </w:rPr>
            </w:pPr>
          </w:p>
          <w:p w:rsidR="005C7FFB" w:rsidRPr="009A5A0B" w:rsidRDefault="005C7FFB" w:rsidP="00DE56D8">
            <w:pPr>
              <w:overflowPunct w:val="0"/>
              <w:autoSpaceDE w:val="0"/>
              <w:autoSpaceDN w:val="0"/>
              <w:adjustRightInd w:val="0"/>
              <w:textAlignment w:val="baseline"/>
              <w:rPr>
                <w:spacing w:val="-3"/>
              </w:rPr>
            </w:pPr>
            <w:r w:rsidRPr="009A5A0B">
              <w:rPr>
                <w:b/>
                <w:bCs/>
              </w:rPr>
              <w:t>РАЗДЕЛ 2. ЧЕЛОВЕК И ЕГО ЗДОРОВЬЕ (50)</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 xml:space="preserve">Человек и </w:t>
            </w:r>
            <w:r w:rsidRPr="009A5A0B">
              <w:rPr>
                <w:spacing w:val="-4"/>
              </w:rPr>
              <w:t xml:space="preserve">окружающая </w:t>
            </w:r>
            <w:r w:rsidRPr="009A5A0B">
              <w:t>среда(1)</w:t>
            </w:r>
          </w:p>
        </w:tc>
        <w:tc>
          <w:tcPr>
            <w:tcW w:w="4629"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Природная и социальная среда обитания человека. Защита среды обитания человека.</w:t>
            </w:r>
          </w:p>
        </w:tc>
        <w:tc>
          <w:tcPr>
            <w:tcW w:w="7960"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 xml:space="preserve">Приводить доказательства (аргументация) взаимосвязи человека и </w:t>
            </w:r>
            <w:r w:rsidRPr="009A5A0B">
              <w:rPr>
                <w:spacing w:val="-2"/>
              </w:rPr>
              <w:t xml:space="preserve">окружающей среды, зависимости здоровья человека от состояния </w:t>
            </w:r>
            <w:r w:rsidRPr="009A5A0B">
              <w:rPr>
                <w:spacing w:val="-5"/>
              </w:rPr>
              <w:t>окружающей среды, необходимости защиты среды обитания челове</w:t>
            </w:r>
            <w:r w:rsidRPr="009A5A0B">
              <w:rPr>
                <w:spacing w:val="-5"/>
              </w:rPr>
              <w:softHyphen/>
            </w:r>
            <w:r w:rsidRPr="009A5A0B">
              <w:t>ка. Объяснять место и роль человека в природе.</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 xml:space="preserve">Общие </w:t>
            </w:r>
            <w:r w:rsidRPr="009A5A0B">
              <w:rPr>
                <w:spacing w:val="-5"/>
              </w:rPr>
              <w:t>сведения об</w:t>
            </w:r>
            <w:r w:rsidRPr="009A5A0B">
              <w:t xml:space="preserve"> организме </w:t>
            </w:r>
            <w:r w:rsidRPr="009A5A0B">
              <w:rPr>
                <w:spacing w:val="-5"/>
              </w:rPr>
              <w:t>человека (5)</w:t>
            </w:r>
          </w:p>
        </w:tc>
        <w:tc>
          <w:tcPr>
            <w:tcW w:w="4629"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3"/>
              </w:rPr>
              <w:t xml:space="preserve">Место человека в системе органического </w:t>
            </w:r>
            <w:r w:rsidRPr="009A5A0B">
              <w:t>мира. Черты сходства и отличия человека и</w:t>
            </w:r>
            <w:r w:rsidRPr="009A5A0B">
              <w:rPr>
                <w:spacing w:val="-3"/>
              </w:rPr>
              <w:t xml:space="preserve"> животных. Строение организма человека: клетки, ткани, органы, системы органов. </w:t>
            </w:r>
            <w:r w:rsidRPr="009A5A0B">
              <w:rPr>
                <w:spacing w:val="-4"/>
              </w:rPr>
              <w:t>Методы изучения организма человека. Био</w:t>
            </w:r>
            <w:r w:rsidRPr="009A5A0B">
              <w:rPr>
                <w:spacing w:val="-4"/>
              </w:rPr>
              <w:softHyphen/>
            </w:r>
            <w:r w:rsidRPr="009A5A0B">
              <w:rPr>
                <w:spacing w:val="-5"/>
              </w:rPr>
              <w:t xml:space="preserve">логическая природа и социальная сущность </w:t>
            </w:r>
            <w:r w:rsidRPr="009A5A0B">
              <w:t>человека.</w:t>
            </w:r>
          </w:p>
        </w:tc>
        <w:tc>
          <w:tcPr>
            <w:tcW w:w="7960"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Приводить доказательства (аргументировать) родства человека с</w:t>
            </w:r>
          </w:p>
          <w:p w:rsidR="005C7FFB" w:rsidRPr="009A5A0B" w:rsidRDefault="005C7FFB" w:rsidP="00DE56D8">
            <w:pPr>
              <w:overflowPunct w:val="0"/>
              <w:autoSpaceDE w:val="0"/>
              <w:autoSpaceDN w:val="0"/>
              <w:adjustRightInd w:val="0"/>
              <w:textAlignment w:val="baseline"/>
            </w:pPr>
            <w:r w:rsidRPr="009A5A0B">
              <w:t>млекопитающими животными.</w:t>
            </w:r>
          </w:p>
          <w:p w:rsidR="005C7FFB" w:rsidRPr="009A5A0B" w:rsidRDefault="005C7FFB" w:rsidP="00DE56D8">
            <w:pPr>
              <w:overflowPunct w:val="0"/>
              <w:autoSpaceDE w:val="0"/>
              <w:autoSpaceDN w:val="0"/>
              <w:adjustRightInd w:val="0"/>
              <w:textAlignment w:val="baseline"/>
            </w:pPr>
            <w:r w:rsidRPr="009A5A0B">
              <w:rPr>
                <w:spacing w:val="-4"/>
              </w:rPr>
              <w:t>Выделять существенные признаки организма человека, особенности</w:t>
            </w:r>
          </w:p>
          <w:p w:rsidR="005C7FFB" w:rsidRPr="009A5A0B" w:rsidRDefault="005C7FFB" w:rsidP="00DE56D8">
            <w:pPr>
              <w:overflowPunct w:val="0"/>
              <w:autoSpaceDE w:val="0"/>
              <w:autoSpaceDN w:val="0"/>
              <w:adjustRightInd w:val="0"/>
              <w:textAlignment w:val="baseline"/>
            </w:pPr>
            <w:r w:rsidRPr="009A5A0B">
              <w:rPr>
                <w:spacing w:val="-3"/>
              </w:rPr>
              <w:t>его биологической природы и социальной сущности; клеток, тканей,</w:t>
            </w:r>
          </w:p>
          <w:p w:rsidR="005C7FFB" w:rsidRPr="009A5A0B" w:rsidRDefault="005C7FFB" w:rsidP="00DE56D8">
            <w:pPr>
              <w:overflowPunct w:val="0"/>
              <w:autoSpaceDE w:val="0"/>
              <w:autoSpaceDN w:val="0"/>
              <w:adjustRightInd w:val="0"/>
              <w:textAlignment w:val="baseline"/>
            </w:pPr>
            <w:r w:rsidRPr="009A5A0B">
              <w:t>органов и систем органов человека.</w:t>
            </w:r>
          </w:p>
          <w:p w:rsidR="005C7FFB" w:rsidRPr="009A5A0B" w:rsidRDefault="005C7FFB" w:rsidP="00DE56D8">
            <w:pPr>
              <w:overflowPunct w:val="0"/>
              <w:autoSpaceDE w:val="0"/>
              <w:autoSpaceDN w:val="0"/>
              <w:adjustRightInd w:val="0"/>
              <w:textAlignment w:val="baseline"/>
            </w:pPr>
            <w:r w:rsidRPr="009A5A0B">
              <w:rPr>
                <w:spacing w:val="-3"/>
              </w:rPr>
              <w:t>Сравнивать клетки, ткани организма человека, делать выводы на</w:t>
            </w:r>
          </w:p>
          <w:p w:rsidR="005C7FFB" w:rsidRPr="009A5A0B" w:rsidRDefault="005C7FFB" w:rsidP="00DE56D8">
            <w:pPr>
              <w:overflowPunct w:val="0"/>
              <w:autoSpaceDE w:val="0"/>
              <w:autoSpaceDN w:val="0"/>
              <w:adjustRightInd w:val="0"/>
              <w:textAlignment w:val="baseline"/>
            </w:pPr>
            <w:r w:rsidRPr="009A5A0B">
              <w:t>основе сравнения.</w:t>
            </w:r>
          </w:p>
          <w:p w:rsidR="005C7FFB" w:rsidRPr="009A5A0B" w:rsidRDefault="005C7FFB" w:rsidP="00DE56D8">
            <w:pPr>
              <w:overflowPunct w:val="0"/>
              <w:autoSpaceDE w:val="0"/>
              <w:autoSpaceDN w:val="0"/>
              <w:adjustRightInd w:val="0"/>
              <w:textAlignment w:val="baseline"/>
            </w:pPr>
            <w:r w:rsidRPr="009A5A0B">
              <w:rPr>
                <w:spacing w:val="-4"/>
              </w:rPr>
              <w:t>Различать на таблицах органы и системы органов человека.</w:t>
            </w:r>
          </w:p>
          <w:p w:rsidR="005C7FFB" w:rsidRPr="009A5A0B" w:rsidRDefault="005C7FFB" w:rsidP="00DE56D8">
            <w:pPr>
              <w:overflowPunct w:val="0"/>
              <w:autoSpaceDE w:val="0"/>
              <w:autoSpaceDN w:val="0"/>
              <w:adjustRightInd w:val="0"/>
              <w:textAlignment w:val="baseline"/>
            </w:pPr>
            <w:r w:rsidRPr="009A5A0B">
              <w:rPr>
                <w:spacing w:val="-4"/>
              </w:rPr>
              <w:t>Наблюдать и описывать клетки и ткани на готовых микропрепаратах.</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Опора и дви</w:t>
            </w:r>
            <w:r w:rsidRPr="009A5A0B">
              <w:softHyphen/>
              <w:t>жение (3)</w:t>
            </w:r>
          </w:p>
        </w:tc>
        <w:tc>
          <w:tcPr>
            <w:tcW w:w="4629"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Опорно-двигательная система. Профилак</w:t>
            </w:r>
            <w:r w:rsidRPr="009A5A0B">
              <w:rPr>
                <w:spacing w:val="-4"/>
              </w:rPr>
              <w:softHyphen/>
            </w:r>
            <w:r w:rsidRPr="009A5A0B">
              <w:rPr>
                <w:spacing w:val="-2"/>
              </w:rPr>
              <w:t xml:space="preserve">тика травматизма. Значение физических </w:t>
            </w:r>
            <w:r w:rsidRPr="009A5A0B">
              <w:t>упражнений и культуры труда для форми</w:t>
            </w:r>
            <w:r w:rsidRPr="009A5A0B">
              <w:softHyphen/>
            </w:r>
            <w:r w:rsidRPr="009A5A0B">
              <w:rPr>
                <w:spacing w:val="-4"/>
              </w:rPr>
              <w:t>рования скелета и мускулатуры. Первая</w:t>
            </w:r>
            <w:r w:rsidRPr="009A5A0B">
              <w:rPr>
                <w:spacing w:val="-5"/>
              </w:rPr>
              <w:t xml:space="preserve"> помощь при травмах опорно-двигательной </w:t>
            </w:r>
            <w:r w:rsidRPr="009A5A0B">
              <w:t>системы.</w:t>
            </w:r>
          </w:p>
        </w:tc>
        <w:tc>
          <w:tcPr>
            <w:tcW w:w="7960"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 xml:space="preserve">Выделять существенные признаки опорно-двигательной системы </w:t>
            </w:r>
            <w:r w:rsidRPr="009A5A0B">
              <w:t>человека.</w:t>
            </w:r>
          </w:p>
          <w:p w:rsidR="005C7FFB" w:rsidRPr="009A5A0B" w:rsidRDefault="005C7FFB" w:rsidP="00DE56D8">
            <w:pPr>
              <w:overflowPunct w:val="0"/>
              <w:autoSpaceDE w:val="0"/>
              <w:autoSpaceDN w:val="0"/>
              <w:adjustRightInd w:val="0"/>
              <w:textAlignment w:val="baseline"/>
            </w:pPr>
            <w:r w:rsidRPr="009A5A0B">
              <w:rPr>
                <w:spacing w:val="-3"/>
              </w:rPr>
              <w:t xml:space="preserve">Выявлять влияние физических упражнений на развитие скелета и мускулатуры; взаимосвязи между строением и функциями клеток, </w:t>
            </w:r>
            <w:r w:rsidRPr="009A5A0B">
              <w:t xml:space="preserve">тканей и органов опорно-двигательной системы. </w:t>
            </w:r>
            <w:r w:rsidRPr="009A5A0B">
              <w:rPr>
                <w:spacing w:val="-5"/>
              </w:rPr>
              <w:t>Приводить доказательства (аргументация) необходимости соблюде</w:t>
            </w:r>
            <w:r w:rsidRPr="009A5A0B">
              <w:rPr>
                <w:spacing w:val="-5"/>
              </w:rPr>
              <w:softHyphen/>
            </w:r>
            <w:r w:rsidRPr="009A5A0B">
              <w:rPr>
                <w:spacing w:val="-4"/>
              </w:rPr>
              <w:t xml:space="preserve">ния мер профилактики травматизма, нарушения осанки и развития </w:t>
            </w:r>
            <w:r w:rsidRPr="009A5A0B">
              <w:t>плоскостопия.</w:t>
            </w:r>
          </w:p>
          <w:p w:rsidR="005C7FFB" w:rsidRPr="009A5A0B" w:rsidRDefault="005C7FFB" w:rsidP="00DE56D8">
            <w:pPr>
              <w:overflowPunct w:val="0"/>
              <w:autoSpaceDE w:val="0"/>
              <w:autoSpaceDN w:val="0"/>
              <w:adjustRightInd w:val="0"/>
              <w:textAlignment w:val="baseline"/>
            </w:pPr>
            <w:r w:rsidRPr="009A5A0B">
              <w:rPr>
                <w:spacing w:val="-4"/>
              </w:rPr>
              <w:t>На основе наблюдения определять гармоничность физического раз</w:t>
            </w:r>
            <w:r w:rsidRPr="009A5A0B">
              <w:rPr>
                <w:spacing w:val="-4"/>
              </w:rPr>
              <w:softHyphen/>
            </w:r>
            <w:r w:rsidRPr="009A5A0B">
              <w:t xml:space="preserve">вития, нарушения осанки и наличие плоскостопия. </w:t>
            </w:r>
            <w:r w:rsidRPr="009A5A0B">
              <w:rPr>
                <w:spacing w:val="-2"/>
              </w:rPr>
              <w:t>Освоить приемы оказания первой помощи при травмах опорно-</w:t>
            </w:r>
            <w:r w:rsidRPr="009A5A0B">
              <w:t>двигательной системы.</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Транспорт веществ (2)</w:t>
            </w:r>
          </w:p>
        </w:tc>
        <w:tc>
          <w:tcPr>
            <w:tcW w:w="4629"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3"/>
              </w:rPr>
              <w:t xml:space="preserve">Внутренняя среда организма, значение ее </w:t>
            </w:r>
            <w:r w:rsidRPr="009A5A0B">
              <w:rPr>
                <w:spacing w:val="-5"/>
              </w:rPr>
              <w:t xml:space="preserve">постоянства. Кровеносная и лимфатическая системы. Состав и функции крови. Группы </w:t>
            </w:r>
            <w:r w:rsidRPr="009A5A0B">
              <w:rPr>
                <w:spacing w:val="-3"/>
              </w:rPr>
              <w:t>крови. Лимфа. Переливание крови. Имму</w:t>
            </w:r>
            <w:r w:rsidRPr="009A5A0B">
              <w:rPr>
                <w:spacing w:val="-3"/>
              </w:rPr>
              <w:softHyphen/>
            </w:r>
            <w:r w:rsidRPr="009A5A0B">
              <w:rPr>
                <w:spacing w:val="-5"/>
              </w:rPr>
              <w:t xml:space="preserve">нитет. Антитела. Аллергические реакции. </w:t>
            </w:r>
            <w:r w:rsidRPr="009A5A0B">
              <w:rPr>
                <w:spacing w:val="-4"/>
              </w:rPr>
              <w:t xml:space="preserve">Предупредительные прививки. Лечебные </w:t>
            </w:r>
            <w:r w:rsidRPr="009A5A0B">
              <w:rPr>
                <w:spacing w:val="-5"/>
              </w:rPr>
              <w:t>сыворотки. Строение и работа сердца. Кро</w:t>
            </w:r>
            <w:r w:rsidRPr="009A5A0B">
              <w:rPr>
                <w:spacing w:val="-5"/>
              </w:rPr>
              <w:softHyphen/>
            </w:r>
            <w:r w:rsidRPr="009A5A0B">
              <w:rPr>
                <w:spacing w:val="-4"/>
              </w:rPr>
              <w:t xml:space="preserve">вяное давление и пульс. Приемы оказания </w:t>
            </w:r>
            <w:r w:rsidRPr="009A5A0B">
              <w:rPr>
                <w:spacing w:val="-3"/>
              </w:rPr>
              <w:t>первой помощи при кровотечениях.</w:t>
            </w:r>
          </w:p>
        </w:tc>
        <w:tc>
          <w:tcPr>
            <w:tcW w:w="7960"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 xml:space="preserve">Выделять существенные признаки транспорта веществ в организме; </w:t>
            </w:r>
            <w:r w:rsidRPr="009A5A0B">
              <w:rPr>
                <w:spacing w:val="-3"/>
              </w:rPr>
              <w:t>процессов свертывания и переливания крови, иммунитета, вакцина</w:t>
            </w:r>
            <w:r w:rsidRPr="009A5A0B">
              <w:rPr>
                <w:spacing w:val="-3"/>
              </w:rPr>
              <w:softHyphen/>
            </w:r>
            <w:r w:rsidRPr="009A5A0B">
              <w:t>ции и действия лечебных сывороток.</w:t>
            </w:r>
          </w:p>
          <w:p w:rsidR="005C7FFB" w:rsidRPr="009A5A0B" w:rsidRDefault="005C7FFB" w:rsidP="00DE56D8">
            <w:pPr>
              <w:overflowPunct w:val="0"/>
              <w:autoSpaceDE w:val="0"/>
              <w:autoSpaceDN w:val="0"/>
              <w:adjustRightInd w:val="0"/>
              <w:textAlignment w:val="baseline"/>
            </w:pPr>
            <w:r w:rsidRPr="009A5A0B">
              <w:rPr>
                <w:spacing w:val="-3"/>
              </w:rPr>
              <w:t xml:space="preserve">Выявлять взаимосвязи между особенностями строения клеток крови </w:t>
            </w:r>
            <w:r w:rsidRPr="009A5A0B">
              <w:t>и их функциями.</w:t>
            </w:r>
          </w:p>
          <w:p w:rsidR="005C7FFB" w:rsidRPr="009A5A0B" w:rsidRDefault="005C7FFB" w:rsidP="00DE56D8">
            <w:pPr>
              <w:overflowPunct w:val="0"/>
              <w:autoSpaceDE w:val="0"/>
              <w:autoSpaceDN w:val="0"/>
              <w:adjustRightInd w:val="0"/>
              <w:textAlignment w:val="baseline"/>
            </w:pPr>
            <w:r w:rsidRPr="009A5A0B">
              <w:rPr>
                <w:spacing w:val="-3"/>
              </w:rPr>
              <w:t xml:space="preserve">Наблюдать и описывать клетки крови на готовых микропрепаратах. </w:t>
            </w:r>
            <w:r w:rsidRPr="009A5A0B">
              <w:rPr>
                <w:spacing w:val="-4"/>
              </w:rPr>
              <w:t>Приводить доказательства (аргументация) необходимости соблюде</w:t>
            </w:r>
            <w:r w:rsidRPr="009A5A0B">
              <w:rPr>
                <w:spacing w:val="-4"/>
              </w:rPr>
              <w:softHyphen/>
            </w:r>
            <w:r w:rsidRPr="009A5A0B">
              <w:rPr>
                <w:spacing w:val="-3"/>
              </w:rPr>
              <w:t xml:space="preserve">ния мер профилактики сердечно-сосудистых заболеваний. </w:t>
            </w:r>
            <w:r w:rsidRPr="009A5A0B">
              <w:rPr>
                <w:spacing w:val="-4"/>
              </w:rPr>
              <w:t xml:space="preserve">Различать на таблицах органы кровеносной и лимфатической систем. </w:t>
            </w:r>
            <w:r w:rsidRPr="009A5A0B">
              <w:rPr>
                <w:spacing w:val="-3"/>
              </w:rPr>
              <w:t xml:space="preserve">Освоить приемы измерения пульса, кровяного давления, оказания </w:t>
            </w:r>
            <w:r w:rsidRPr="009A5A0B">
              <w:t>первой помощи при кровотечениях.</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Дыхание (2)</w:t>
            </w:r>
          </w:p>
        </w:tc>
        <w:tc>
          <w:tcPr>
            <w:tcW w:w="4629"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Дыхание. Дыхательная система. Строение органов дыхания. Регуляция дыхания. Газо</w:t>
            </w:r>
            <w:r w:rsidRPr="009A5A0B">
              <w:rPr>
                <w:spacing w:val="-5"/>
              </w:rPr>
              <w:softHyphen/>
            </w:r>
            <w:r w:rsidRPr="009A5A0B">
              <w:rPr>
                <w:spacing w:val="-3"/>
              </w:rPr>
              <w:t xml:space="preserve">обмен в легких и тканях. Гигиена органов </w:t>
            </w:r>
            <w:r w:rsidRPr="009A5A0B">
              <w:rPr>
                <w:spacing w:val="-5"/>
              </w:rPr>
              <w:t xml:space="preserve">дыхания. Заболевания органов дыхания и их </w:t>
            </w:r>
            <w:r w:rsidRPr="009A5A0B">
              <w:rPr>
                <w:spacing w:val="-3"/>
              </w:rPr>
              <w:t>предупреждение. Инфекционные заболева</w:t>
            </w:r>
            <w:r w:rsidRPr="009A5A0B">
              <w:rPr>
                <w:spacing w:val="-3"/>
              </w:rPr>
              <w:softHyphen/>
            </w:r>
            <w:r w:rsidRPr="009A5A0B">
              <w:rPr>
                <w:spacing w:val="-4"/>
              </w:rPr>
              <w:t>ния и меры их профилактики. Вред  табако</w:t>
            </w:r>
            <w:r w:rsidRPr="009A5A0B">
              <w:rPr>
                <w:spacing w:val="-3"/>
              </w:rPr>
              <w:t xml:space="preserve">курения. Приемы оказания первой помощи при отравлении угарным газом, спасении </w:t>
            </w:r>
            <w:r w:rsidRPr="009A5A0B">
              <w:t>утопающего.</w:t>
            </w:r>
          </w:p>
        </w:tc>
        <w:tc>
          <w:tcPr>
            <w:tcW w:w="7960"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 xml:space="preserve">Выделять существенные признаки процессов дыхания и газообмена. </w:t>
            </w:r>
            <w:r w:rsidRPr="009A5A0B">
              <w:rPr>
                <w:spacing w:val="-3"/>
              </w:rPr>
              <w:t xml:space="preserve">Сравнивать газообмен в легких и тканях, делать выводы на основе </w:t>
            </w:r>
            <w:r w:rsidRPr="009A5A0B">
              <w:t>сравнения.</w:t>
            </w:r>
          </w:p>
          <w:p w:rsidR="005C7FFB" w:rsidRPr="009A5A0B" w:rsidRDefault="005C7FFB" w:rsidP="00DE56D8">
            <w:pPr>
              <w:overflowPunct w:val="0"/>
              <w:autoSpaceDE w:val="0"/>
              <w:autoSpaceDN w:val="0"/>
              <w:adjustRightInd w:val="0"/>
              <w:textAlignment w:val="baseline"/>
            </w:pPr>
            <w:r w:rsidRPr="009A5A0B">
              <w:rPr>
                <w:spacing w:val="-4"/>
              </w:rPr>
              <w:t>Приводить доказательства (аргументация) необходимости соблюде</w:t>
            </w:r>
            <w:r w:rsidRPr="009A5A0B">
              <w:rPr>
                <w:spacing w:val="-4"/>
              </w:rPr>
              <w:softHyphen/>
              <w:t>ния мер профилактики легочных заболеваний, борьбы с табакокуре</w:t>
            </w:r>
            <w:r w:rsidRPr="009A5A0B">
              <w:rPr>
                <w:spacing w:val="-4"/>
              </w:rPr>
              <w:softHyphen/>
            </w:r>
            <w:r w:rsidRPr="009A5A0B">
              <w:t>нием.</w:t>
            </w:r>
          </w:p>
          <w:p w:rsidR="005C7FFB" w:rsidRPr="009A5A0B" w:rsidRDefault="005C7FFB" w:rsidP="00DE56D8">
            <w:pPr>
              <w:overflowPunct w:val="0"/>
              <w:autoSpaceDE w:val="0"/>
              <w:autoSpaceDN w:val="0"/>
              <w:adjustRightInd w:val="0"/>
              <w:textAlignment w:val="baseline"/>
            </w:pPr>
            <w:r w:rsidRPr="009A5A0B">
              <w:t xml:space="preserve">Различать на таблицах органы дыхательной системы. Находить в учебной и научно-популярной литературе информацию </w:t>
            </w:r>
            <w:r w:rsidRPr="009A5A0B">
              <w:rPr>
                <w:spacing w:val="-5"/>
              </w:rPr>
              <w:t xml:space="preserve">об инфекционных заболеваниях, оформлять ее в виде рефератов, </w:t>
            </w:r>
            <w:r w:rsidRPr="009A5A0B">
              <w:t>докладов.</w:t>
            </w:r>
          </w:p>
          <w:p w:rsidR="005C7FFB" w:rsidRPr="009A5A0B" w:rsidRDefault="005C7FFB" w:rsidP="00DE56D8">
            <w:pPr>
              <w:overflowPunct w:val="0"/>
              <w:autoSpaceDE w:val="0"/>
              <w:autoSpaceDN w:val="0"/>
              <w:adjustRightInd w:val="0"/>
              <w:textAlignment w:val="baseline"/>
            </w:pPr>
            <w:r w:rsidRPr="009A5A0B">
              <w:rPr>
                <w:spacing w:val="-3"/>
              </w:rPr>
              <w:t xml:space="preserve">Освоить приемы определения жизненной емкости легких; оказания </w:t>
            </w:r>
            <w:r w:rsidRPr="009A5A0B">
              <w:rPr>
                <w:spacing w:val="-4"/>
              </w:rPr>
              <w:t>первой помощи при отравлении угарным газом, спасении утопающе</w:t>
            </w:r>
            <w:r w:rsidRPr="009A5A0B">
              <w:rPr>
                <w:spacing w:val="-4"/>
              </w:rPr>
              <w:softHyphen/>
            </w:r>
            <w:r w:rsidRPr="009A5A0B">
              <w:t>го, простудных заболеваниях.</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Питание (3)</w:t>
            </w:r>
          </w:p>
        </w:tc>
        <w:tc>
          <w:tcPr>
            <w:tcW w:w="4629"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Питание. Пищеварение. Пищеварительная система. Нарушения работы пищеваритель</w:t>
            </w:r>
            <w:r w:rsidRPr="009A5A0B">
              <w:rPr>
                <w:spacing w:val="-5"/>
              </w:rPr>
              <w:softHyphen/>
            </w:r>
            <w:r w:rsidRPr="009A5A0B">
              <w:t>ной системы и их профилактика.</w:t>
            </w:r>
          </w:p>
        </w:tc>
        <w:tc>
          <w:tcPr>
            <w:tcW w:w="7960"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Выделять существенные признаки процессов питания и пищеваре</w:t>
            </w:r>
            <w:r w:rsidRPr="009A5A0B">
              <w:rPr>
                <w:spacing w:val="-4"/>
              </w:rPr>
              <w:softHyphen/>
            </w:r>
            <w:r w:rsidRPr="009A5A0B">
              <w:t>ния.</w:t>
            </w:r>
          </w:p>
          <w:p w:rsidR="005C7FFB" w:rsidRPr="009A5A0B" w:rsidRDefault="005C7FFB" w:rsidP="00DE56D8">
            <w:pPr>
              <w:overflowPunct w:val="0"/>
              <w:autoSpaceDE w:val="0"/>
              <w:autoSpaceDN w:val="0"/>
              <w:adjustRightInd w:val="0"/>
              <w:textAlignment w:val="baseline"/>
            </w:pPr>
            <w:r w:rsidRPr="009A5A0B">
              <w:rPr>
                <w:spacing w:val="-5"/>
              </w:rPr>
              <w:t xml:space="preserve">Различать на таблицах и муляжах органы пищеварительной системы. </w:t>
            </w:r>
            <w:r w:rsidRPr="009A5A0B">
              <w:rPr>
                <w:spacing w:val="-4"/>
              </w:rPr>
              <w:t>Приводить доказательства (аргументация) необходимости соблюде</w:t>
            </w:r>
            <w:r w:rsidRPr="009A5A0B">
              <w:rPr>
                <w:spacing w:val="-4"/>
              </w:rPr>
              <w:softHyphen/>
            </w:r>
            <w:r w:rsidRPr="009A5A0B">
              <w:rPr>
                <w:spacing w:val="-5"/>
              </w:rPr>
              <w:t>ния мер профилактики  нарушений работы пищеварительной системы.</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 xml:space="preserve">Обмен веществ и </w:t>
            </w:r>
            <w:r w:rsidRPr="009A5A0B">
              <w:rPr>
                <w:spacing w:val="-5"/>
              </w:rPr>
              <w:t xml:space="preserve">превращения </w:t>
            </w:r>
            <w:r w:rsidRPr="009A5A0B">
              <w:rPr>
                <w:spacing w:val="-3"/>
              </w:rPr>
              <w:t>энергии в ор</w:t>
            </w:r>
            <w:r w:rsidRPr="009A5A0B">
              <w:rPr>
                <w:spacing w:val="-3"/>
              </w:rPr>
              <w:softHyphen/>
            </w:r>
            <w:r w:rsidRPr="009A5A0B">
              <w:t>ганизме (3)</w:t>
            </w:r>
          </w:p>
        </w:tc>
        <w:tc>
          <w:tcPr>
            <w:tcW w:w="4629"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3"/>
              </w:rPr>
              <w:t xml:space="preserve">Пластический и энергетический обмен. </w:t>
            </w:r>
            <w:r w:rsidRPr="009A5A0B">
              <w:rPr>
                <w:spacing w:val="-5"/>
              </w:rPr>
              <w:t>Обмен воды, минеральных солей, белков, углеводов и жиров. Витамины. Рациональ</w:t>
            </w:r>
            <w:r w:rsidRPr="009A5A0B">
              <w:rPr>
                <w:spacing w:val="-5"/>
              </w:rPr>
              <w:softHyphen/>
            </w:r>
            <w:r w:rsidRPr="009A5A0B">
              <w:rPr>
                <w:spacing w:val="-4"/>
              </w:rPr>
              <w:t>ное питание. Нормы и режим питания.</w:t>
            </w:r>
          </w:p>
        </w:tc>
        <w:tc>
          <w:tcPr>
            <w:tcW w:w="7960"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 xml:space="preserve">Выделять существенные признаки обмена веществ и превращений </w:t>
            </w:r>
            <w:r w:rsidRPr="009A5A0B">
              <w:t>энергии в организме человека.</w:t>
            </w:r>
          </w:p>
          <w:p w:rsidR="005C7FFB" w:rsidRPr="009A5A0B" w:rsidRDefault="005C7FFB" w:rsidP="00DE56D8">
            <w:pPr>
              <w:overflowPunct w:val="0"/>
              <w:autoSpaceDE w:val="0"/>
              <w:autoSpaceDN w:val="0"/>
              <w:adjustRightInd w:val="0"/>
              <w:textAlignment w:val="baseline"/>
            </w:pPr>
            <w:r w:rsidRPr="009A5A0B">
              <w:rPr>
                <w:spacing w:val="-5"/>
              </w:rPr>
              <w:t>Приводить доказательства (аргументация) необходимости соблюде</w:t>
            </w:r>
            <w:r w:rsidRPr="009A5A0B">
              <w:rPr>
                <w:spacing w:val="-5"/>
              </w:rPr>
              <w:softHyphen/>
            </w:r>
            <w:r w:rsidRPr="009A5A0B">
              <w:rPr>
                <w:spacing w:val="-3"/>
              </w:rPr>
              <w:t xml:space="preserve">ния мер профилактики нарушений обмена веществ в организме и </w:t>
            </w:r>
            <w:r w:rsidRPr="009A5A0B">
              <w:t>развития авитаминозов.</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Покровы тела (2)</w:t>
            </w:r>
          </w:p>
        </w:tc>
        <w:tc>
          <w:tcPr>
            <w:tcW w:w="4629"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3"/>
              </w:rPr>
              <w:t xml:space="preserve">Строение и функции кожи. Роль кожи в </w:t>
            </w:r>
            <w:r w:rsidRPr="009A5A0B">
              <w:rPr>
                <w:spacing w:val="-4"/>
              </w:rPr>
              <w:t xml:space="preserve">терморегуляции. Уход за кожей, волосами, ногтями. Приемы оказания первой помощи </w:t>
            </w:r>
            <w:r w:rsidRPr="009A5A0B">
              <w:rPr>
                <w:spacing w:val="-2"/>
              </w:rPr>
              <w:t>при травмах, ожогах, обморожениях и их профилактика. Закаливание организма.</w:t>
            </w:r>
          </w:p>
        </w:tc>
        <w:tc>
          <w:tcPr>
            <w:tcW w:w="7960"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 xml:space="preserve">Выделять существенные признаки покровов тела, терморегуляции. </w:t>
            </w:r>
            <w:r w:rsidRPr="009A5A0B">
              <w:rPr>
                <w:spacing w:val="-5"/>
              </w:rPr>
              <w:t>Приводить доказательства (аргументация) необходимости закалива</w:t>
            </w:r>
            <w:r w:rsidRPr="009A5A0B">
              <w:rPr>
                <w:spacing w:val="-5"/>
              </w:rPr>
              <w:softHyphen/>
            </w:r>
            <w:r w:rsidRPr="009A5A0B">
              <w:t>ния организма, ухода за кожей, волосами, ногтями.</w:t>
            </w:r>
          </w:p>
          <w:p w:rsidR="005C7FFB" w:rsidRPr="009A5A0B" w:rsidRDefault="005C7FFB" w:rsidP="00DE56D8">
            <w:pPr>
              <w:overflowPunct w:val="0"/>
              <w:autoSpaceDE w:val="0"/>
              <w:autoSpaceDN w:val="0"/>
              <w:adjustRightInd w:val="0"/>
              <w:textAlignment w:val="baseline"/>
            </w:pPr>
            <w:r w:rsidRPr="009A5A0B">
              <w:rPr>
                <w:spacing w:val="-4"/>
              </w:rPr>
              <w:t xml:space="preserve">Освоить приемы оказания первой помощи при тепловом и солнечном </w:t>
            </w:r>
            <w:r w:rsidRPr="009A5A0B">
              <w:t>ударах, ожогах, обморожениях, травмах.</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7"/>
              </w:rPr>
              <w:t>Выделение (2)</w:t>
            </w:r>
          </w:p>
        </w:tc>
        <w:tc>
          <w:tcPr>
            <w:tcW w:w="4629"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Выделение. Строение и функции мочевы-</w:t>
            </w:r>
            <w:r w:rsidRPr="009A5A0B">
              <w:t xml:space="preserve">делительной системы. Органы выделения. </w:t>
            </w:r>
            <w:r w:rsidRPr="009A5A0B">
              <w:rPr>
                <w:spacing w:val="-4"/>
              </w:rPr>
              <w:t xml:space="preserve">Заболевания органов мочевыделительной </w:t>
            </w:r>
            <w:r w:rsidRPr="009A5A0B">
              <w:t>системы и их предупреждение.</w:t>
            </w:r>
          </w:p>
        </w:tc>
        <w:tc>
          <w:tcPr>
            <w:tcW w:w="7960"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 xml:space="preserve">Выделять существенные признаки процесса удаления продуктов </w:t>
            </w:r>
            <w:r w:rsidRPr="009A5A0B">
              <w:t>обмена из организма.</w:t>
            </w:r>
          </w:p>
          <w:p w:rsidR="005C7FFB" w:rsidRPr="009A5A0B" w:rsidRDefault="005C7FFB" w:rsidP="00DE56D8">
            <w:pPr>
              <w:overflowPunct w:val="0"/>
              <w:autoSpaceDE w:val="0"/>
              <w:autoSpaceDN w:val="0"/>
              <w:adjustRightInd w:val="0"/>
              <w:textAlignment w:val="baseline"/>
            </w:pPr>
            <w:r w:rsidRPr="009A5A0B">
              <w:rPr>
                <w:spacing w:val="-5"/>
              </w:rPr>
              <w:t>Различать на таблицах органы мочевыделительной системы. Приводить доказательства (аргументация) необходимости соблюде</w:t>
            </w:r>
            <w:r w:rsidRPr="009A5A0B">
              <w:rPr>
                <w:spacing w:val="-5"/>
              </w:rPr>
              <w:softHyphen/>
            </w:r>
            <w:r w:rsidRPr="009A5A0B">
              <w:rPr>
                <w:spacing w:val="-4"/>
              </w:rPr>
              <w:t>ния мер профилактики заболеваний мочевыделительной системы.</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Размножение и развитие (7)</w:t>
            </w:r>
          </w:p>
        </w:tc>
        <w:tc>
          <w:tcPr>
            <w:tcW w:w="4629"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 xml:space="preserve">Половые железы и половые клетки. Половое </w:t>
            </w:r>
            <w:r w:rsidRPr="009A5A0B">
              <w:rPr>
                <w:spacing w:val="-3"/>
              </w:rPr>
              <w:t xml:space="preserve">созревание. Инфекции, передающиеся </w:t>
            </w:r>
            <w:r w:rsidRPr="009A5A0B">
              <w:rPr>
                <w:spacing w:val="-5"/>
              </w:rPr>
              <w:t>половым путем, их профилактика. ВИЧ-</w:t>
            </w:r>
            <w:r w:rsidRPr="009A5A0B">
              <w:rPr>
                <w:spacing w:val="-4"/>
              </w:rPr>
              <w:t>инфекция и ее профилактика. Наследствен</w:t>
            </w:r>
            <w:r w:rsidRPr="009A5A0B">
              <w:rPr>
                <w:spacing w:val="-4"/>
              </w:rPr>
              <w:softHyphen/>
            </w:r>
            <w:r w:rsidRPr="009A5A0B">
              <w:rPr>
                <w:spacing w:val="-1"/>
              </w:rPr>
              <w:t xml:space="preserve">ные заболевания. Медико-генетическое </w:t>
            </w:r>
            <w:r w:rsidRPr="009A5A0B">
              <w:rPr>
                <w:spacing w:val="-3"/>
              </w:rPr>
              <w:t xml:space="preserve">консультирование. Оплодотворение и </w:t>
            </w:r>
            <w:r w:rsidRPr="009A5A0B">
              <w:rPr>
                <w:spacing w:val="-4"/>
              </w:rPr>
              <w:t xml:space="preserve">внутриутробное развитие. Беременность. </w:t>
            </w:r>
            <w:r w:rsidRPr="009A5A0B">
              <w:rPr>
                <w:spacing w:val="-3"/>
              </w:rPr>
              <w:t xml:space="preserve">Вредное влияние на развитие организма </w:t>
            </w:r>
            <w:r w:rsidRPr="009A5A0B">
              <w:rPr>
                <w:spacing w:val="-4"/>
              </w:rPr>
              <w:t>курения, алкоголя, наркотиков. Роды. Разви</w:t>
            </w:r>
            <w:r w:rsidRPr="009A5A0B">
              <w:rPr>
                <w:spacing w:val="-4"/>
              </w:rPr>
              <w:softHyphen/>
              <w:t>тие после рождения. Мочеполовые инфек</w:t>
            </w:r>
            <w:r w:rsidRPr="009A5A0B">
              <w:rPr>
                <w:spacing w:val="-4"/>
              </w:rPr>
              <w:softHyphen/>
            </w:r>
            <w:r w:rsidRPr="009A5A0B">
              <w:t>ции, меры их предупреждения.</w:t>
            </w:r>
          </w:p>
        </w:tc>
        <w:tc>
          <w:tcPr>
            <w:tcW w:w="7960"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 xml:space="preserve">Выделять существенные признаки воспроизведения и развития </w:t>
            </w:r>
            <w:r w:rsidRPr="009A5A0B">
              <w:t>организма человека.</w:t>
            </w:r>
          </w:p>
          <w:p w:rsidR="005C7FFB" w:rsidRPr="009A5A0B" w:rsidRDefault="005C7FFB" w:rsidP="00DE56D8">
            <w:pPr>
              <w:overflowPunct w:val="0"/>
              <w:autoSpaceDE w:val="0"/>
              <w:autoSpaceDN w:val="0"/>
              <w:adjustRightInd w:val="0"/>
              <w:textAlignment w:val="baseline"/>
            </w:pPr>
            <w:r w:rsidRPr="009A5A0B">
              <w:rPr>
                <w:spacing w:val="-5"/>
              </w:rPr>
              <w:t xml:space="preserve">Объяснять механизмы проявления наследственных заболеваний у </w:t>
            </w:r>
            <w:r w:rsidRPr="009A5A0B">
              <w:t>человека.</w:t>
            </w:r>
          </w:p>
          <w:p w:rsidR="005C7FFB" w:rsidRPr="009A5A0B" w:rsidRDefault="005C7FFB" w:rsidP="00DE56D8">
            <w:pPr>
              <w:overflowPunct w:val="0"/>
              <w:autoSpaceDE w:val="0"/>
              <w:autoSpaceDN w:val="0"/>
              <w:adjustRightInd w:val="0"/>
              <w:textAlignment w:val="baseline"/>
            </w:pPr>
            <w:r w:rsidRPr="009A5A0B">
              <w:rPr>
                <w:spacing w:val="-3"/>
              </w:rPr>
              <w:t>Приводить доказательства (аргументация) необходимости со</w:t>
            </w:r>
            <w:r w:rsidRPr="009A5A0B">
              <w:rPr>
                <w:spacing w:val="-3"/>
              </w:rPr>
              <w:softHyphen/>
            </w:r>
            <w:r w:rsidRPr="009A5A0B">
              <w:rPr>
                <w:spacing w:val="-4"/>
              </w:rPr>
              <w:t xml:space="preserve">блюдения мер профилактики инфекций, передающихся половым </w:t>
            </w:r>
            <w:r w:rsidRPr="009A5A0B">
              <w:rPr>
                <w:spacing w:val="-5"/>
              </w:rPr>
              <w:t xml:space="preserve">путем; ВИЧ-инфекции; медико-генетического консультирования для </w:t>
            </w:r>
            <w:r w:rsidRPr="009A5A0B">
              <w:rPr>
                <w:spacing w:val="-3"/>
              </w:rPr>
              <w:t xml:space="preserve">предупреждения наследственных заболеваний человека. </w:t>
            </w:r>
            <w:r w:rsidRPr="009A5A0B">
              <w:rPr>
                <w:spacing w:val="-5"/>
              </w:rPr>
              <w:t xml:space="preserve">Находить в учебной и научно-популярной литературе информацию </w:t>
            </w:r>
            <w:r w:rsidRPr="009A5A0B">
              <w:t>о СПИДе и ВИЧ-инфекции, оформлять ее в виде рефератов, устных сообщений.</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Органы чувств (4)</w:t>
            </w:r>
          </w:p>
        </w:tc>
        <w:tc>
          <w:tcPr>
            <w:tcW w:w="4629"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 xml:space="preserve">Органы чувств. Строение и функции органов зрения и слуха. Нарушения зрения и слуха, </w:t>
            </w:r>
            <w:r w:rsidRPr="009A5A0B">
              <w:t xml:space="preserve">их предупреждение. Вестибулярный аппарат. </w:t>
            </w:r>
            <w:r w:rsidRPr="009A5A0B">
              <w:rPr>
                <w:spacing w:val="-1"/>
              </w:rPr>
              <w:t xml:space="preserve">Мышечное и кожное чувство. Обоняние.' </w:t>
            </w:r>
            <w:r w:rsidRPr="009A5A0B">
              <w:t>Вкус.</w:t>
            </w:r>
          </w:p>
        </w:tc>
        <w:tc>
          <w:tcPr>
            <w:tcW w:w="7960"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 xml:space="preserve">Выделять существенные признаки строения и функционирования </w:t>
            </w:r>
            <w:r w:rsidRPr="009A5A0B">
              <w:t>органов чувств, анализаторов.</w:t>
            </w:r>
          </w:p>
          <w:p w:rsidR="005C7FFB" w:rsidRPr="009A5A0B" w:rsidRDefault="005C7FFB" w:rsidP="00DE56D8">
            <w:pPr>
              <w:overflowPunct w:val="0"/>
              <w:autoSpaceDE w:val="0"/>
              <w:autoSpaceDN w:val="0"/>
              <w:adjustRightInd w:val="0"/>
              <w:textAlignment w:val="baseline"/>
            </w:pPr>
            <w:r w:rsidRPr="009A5A0B">
              <w:rPr>
                <w:spacing w:val="-5"/>
              </w:rPr>
              <w:t>Приводить доказательства (аргументация) необходимости соблюде</w:t>
            </w:r>
            <w:r w:rsidRPr="009A5A0B">
              <w:rPr>
                <w:spacing w:val="-5"/>
              </w:rPr>
              <w:softHyphen/>
            </w:r>
            <w:r w:rsidRPr="009A5A0B">
              <w:t>ния мер профилактики нарушений зрения и слуха.</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Нейро-</w:t>
            </w:r>
            <w:r w:rsidRPr="009A5A0B">
              <w:rPr>
                <w:spacing w:val="-5"/>
              </w:rPr>
              <w:t xml:space="preserve">гуморальная </w:t>
            </w:r>
            <w:r w:rsidRPr="009A5A0B">
              <w:t xml:space="preserve">регуляция процессов </w:t>
            </w:r>
            <w:r w:rsidRPr="009A5A0B">
              <w:rPr>
                <w:spacing w:val="-5"/>
              </w:rPr>
              <w:t>жизнедеятель</w:t>
            </w:r>
            <w:r w:rsidRPr="009A5A0B">
              <w:rPr>
                <w:spacing w:val="-5"/>
              </w:rPr>
              <w:softHyphen/>
            </w:r>
            <w:r w:rsidRPr="009A5A0B">
              <w:t>ности (6)</w:t>
            </w:r>
          </w:p>
        </w:tc>
        <w:tc>
          <w:tcPr>
            <w:tcW w:w="4629"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 xml:space="preserve">Нервная система. Рефлекс и рефлекторная </w:t>
            </w:r>
            <w:r w:rsidRPr="009A5A0B">
              <w:rPr>
                <w:spacing w:val="-4"/>
              </w:rPr>
              <w:t>дуга. Эндокринная система. Гормоны, ме</w:t>
            </w:r>
            <w:r w:rsidRPr="009A5A0B">
              <w:rPr>
                <w:spacing w:val="-4"/>
              </w:rPr>
              <w:softHyphen/>
              <w:t xml:space="preserve">ханизмы их действия на клетки. Нарушения деятельности нервной и эндокринной систем </w:t>
            </w:r>
            <w:r w:rsidRPr="009A5A0B">
              <w:t>и их предупреждение.</w:t>
            </w:r>
          </w:p>
        </w:tc>
        <w:tc>
          <w:tcPr>
            <w:tcW w:w="7960"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Выделять существенные признаки процесса регуляции жизнедея</w:t>
            </w:r>
            <w:r w:rsidRPr="009A5A0B">
              <w:rPr>
                <w:spacing w:val="-4"/>
              </w:rPr>
              <w:softHyphen/>
            </w:r>
            <w:r w:rsidRPr="009A5A0B">
              <w:t>тельности организма.</w:t>
            </w:r>
          </w:p>
          <w:p w:rsidR="005C7FFB" w:rsidRPr="009A5A0B" w:rsidRDefault="005C7FFB" w:rsidP="00DE56D8">
            <w:pPr>
              <w:overflowPunct w:val="0"/>
              <w:autoSpaceDE w:val="0"/>
              <w:autoSpaceDN w:val="0"/>
              <w:adjustRightInd w:val="0"/>
              <w:textAlignment w:val="baseline"/>
            </w:pPr>
            <w:r w:rsidRPr="009A5A0B">
              <w:rPr>
                <w:spacing w:val="-5"/>
              </w:rPr>
              <w:t xml:space="preserve">Различать на таблицах и муляжах органы нервной и эндокринной </w:t>
            </w:r>
            <w:r w:rsidRPr="009A5A0B">
              <w:t>систем.</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 xml:space="preserve">Поведение и </w:t>
            </w:r>
            <w:r w:rsidRPr="009A5A0B">
              <w:rPr>
                <w:spacing w:val="-5"/>
              </w:rPr>
              <w:t>психика чело</w:t>
            </w:r>
            <w:r w:rsidRPr="009A5A0B">
              <w:rPr>
                <w:spacing w:val="-5"/>
              </w:rPr>
              <w:softHyphen/>
            </w:r>
            <w:r w:rsidRPr="009A5A0B">
              <w:t>века (8)</w:t>
            </w:r>
          </w:p>
        </w:tc>
        <w:tc>
          <w:tcPr>
            <w:tcW w:w="4629"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Безусловные рефлексы и инстинкты. Услов</w:t>
            </w:r>
            <w:r w:rsidRPr="009A5A0B">
              <w:rPr>
                <w:spacing w:val="-5"/>
              </w:rPr>
              <w:softHyphen/>
              <w:t xml:space="preserve">ные рефлексы. Особенности поведения </w:t>
            </w:r>
            <w:r w:rsidRPr="009A5A0B">
              <w:rPr>
                <w:spacing w:val="-4"/>
              </w:rPr>
              <w:t>человека. Речь. Мышление. Внимание. Па</w:t>
            </w:r>
            <w:r w:rsidRPr="009A5A0B">
              <w:rPr>
                <w:spacing w:val="-4"/>
              </w:rPr>
              <w:softHyphen/>
            </w:r>
            <w:r w:rsidRPr="009A5A0B">
              <w:rPr>
                <w:spacing w:val="-5"/>
              </w:rPr>
              <w:t xml:space="preserve">мять. Эмоции и чувства. Сон. Темперамент </w:t>
            </w:r>
            <w:r w:rsidRPr="009A5A0B">
              <w:rPr>
                <w:spacing w:val="-4"/>
              </w:rPr>
              <w:t xml:space="preserve">и характер. Способности и одаренность. </w:t>
            </w:r>
            <w:r w:rsidRPr="009A5A0B">
              <w:t xml:space="preserve">Межличностные отношения. Роль обучения и </w:t>
            </w:r>
            <w:r w:rsidRPr="009A5A0B">
              <w:rPr>
                <w:spacing w:val="-4"/>
              </w:rPr>
              <w:t xml:space="preserve">воспитания в развитии поведения и психики </w:t>
            </w:r>
            <w:r w:rsidRPr="009A5A0B">
              <w:t>человека.</w:t>
            </w:r>
          </w:p>
        </w:tc>
        <w:tc>
          <w:tcPr>
            <w:tcW w:w="7960"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Выделять существенные особенности поведения и психики человека.</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Здоровый  об</w:t>
            </w:r>
            <w:r w:rsidRPr="009A5A0B">
              <w:rPr>
                <w:spacing w:val="-5"/>
              </w:rPr>
              <w:softHyphen/>
            </w:r>
            <w:r w:rsidRPr="009A5A0B">
              <w:rPr>
                <w:spacing w:val="-2"/>
              </w:rPr>
              <w:t>раз жизни (1)</w:t>
            </w:r>
          </w:p>
        </w:tc>
        <w:tc>
          <w:tcPr>
            <w:tcW w:w="4629"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 xml:space="preserve">Соблюдение санитарно-гигиенических норм и </w:t>
            </w:r>
            <w:r w:rsidRPr="009A5A0B">
              <w:rPr>
                <w:spacing w:val="-5"/>
              </w:rPr>
              <w:t>правил здорового образа жизни. Укрепление здоровья: аутотренинг, закаливание, дви</w:t>
            </w:r>
            <w:r w:rsidRPr="009A5A0B">
              <w:rPr>
                <w:spacing w:val="-5"/>
              </w:rPr>
              <w:softHyphen/>
              <w:t xml:space="preserve">гательная активность. Влияние физических </w:t>
            </w:r>
            <w:r w:rsidRPr="009A5A0B">
              <w:rPr>
                <w:spacing w:val="-4"/>
              </w:rPr>
              <w:t xml:space="preserve">упражнений на органы и системы органов. </w:t>
            </w:r>
            <w:r w:rsidRPr="009A5A0B">
              <w:rPr>
                <w:spacing w:val="-3"/>
              </w:rPr>
              <w:t xml:space="preserve">Факторы риска: стрессы, гиподинамия, </w:t>
            </w:r>
            <w:r w:rsidRPr="009A5A0B">
              <w:rPr>
                <w:spacing w:val="-5"/>
              </w:rPr>
              <w:t xml:space="preserve">переутомление, переохлаждение. Вредные </w:t>
            </w:r>
            <w:r w:rsidRPr="009A5A0B">
              <w:rPr>
                <w:spacing w:val="-4"/>
              </w:rPr>
              <w:t>и полезные привычки, их влияние на состоя</w:t>
            </w:r>
            <w:r w:rsidRPr="009A5A0B">
              <w:rPr>
                <w:spacing w:val="-4"/>
              </w:rPr>
              <w:softHyphen/>
            </w:r>
            <w:r w:rsidRPr="009A5A0B">
              <w:t>ние здоровья.</w:t>
            </w:r>
          </w:p>
        </w:tc>
        <w:tc>
          <w:tcPr>
            <w:tcW w:w="7960" w:type="dxa"/>
            <w:gridSpan w:val="3"/>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Освоить приемы рациональной организации труда и отдыха, проведе</w:t>
            </w:r>
            <w:r w:rsidRPr="009A5A0B">
              <w:rPr>
                <w:spacing w:val="-5"/>
              </w:rPr>
              <w:softHyphen/>
            </w:r>
            <w:r w:rsidRPr="009A5A0B">
              <w:rPr>
                <w:spacing w:val="-3"/>
              </w:rPr>
              <w:t xml:space="preserve">ния наблюдений за состоянием собственного организма. </w:t>
            </w:r>
            <w:r w:rsidRPr="009A5A0B">
              <w:rPr>
                <w:spacing w:val="-4"/>
              </w:rPr>
              <w:t>Приводить доказательства (аргументация) необходимости соблюде</w:t>
            </w:r>
            <w:r w:rsidRPr="009A5A0B">
              <w:rPr>
                <w:spacing w:val="-4"/>
              </w:rPr>
              <w:softHyphen/>
            </w:r>
            <w:r w:rsidRPr="009A5A0B">
              <w:t xml:space="preserve">ния мер профилактики стрессов, вредных привычек. </w:t>
            </w:r>
            <w:r w:rsidRPr="009A5A0B">
              <w:rPr>
                <w:spacing w:val="-3"/>
              </w:rPr>
              <w:t xml:space="preserve">Овладеть умением оценивать с эстетической точки зрения красоту </w:t>
            </w:r>
            <w:r w:rsidRPr="009A5A0B">
              <w:t>человеческого тела.</w:t>
            </w:r>
          </w:p>
          <w:p w:rsidR="005C7FFB" w:rsidRPr="009A5A0B" w:rsidRDefault="005C7FFB" w:rsidP="00DE56D8">
            <w:pPr>
              <w:overflowPunct w:val="0"/>
              <w:autoSpaceDE w:val="0"/>
              <w:autoSpaceDN w:val="0"/>
              <w:adjustRightInd w:val="0"/>
              <w:textAlignment w:val="baseline"/>
            </w:pPr>
            <w:r w:rsidRPr="009A5A0B">
              <w:t xml:space="preserve">Находить в научно-популярной литературе информацию о факторах </w:t>
            </w:r>
            <w:r w:rsidRPr="009A5A0B">
              <w:rPr>
                <w:spacing w:val="-5"/>
              </w:rPr>
              <w:t>здоровья и риска, оформлять ее в виде доклада или реферата, уча</w:t>
            </w:r>
            <w:r w:rsidRPr="009A5A0B">
              <w:rPr>
                <w:spacing w:val="-5"/>
              </w:rPr>
              <w:softHyphen/>
            </w:r>
            <w:r w:rsidRPr="009A5A0B">
              <w:t>ствовать в обсуждении информации.</w:t>
            </w:r>
          </w:p>
          <w:p w:rsidR="005C7FFB" w:rsidRPr="009A5A0B" w:rsidRDefault="005C7FFB" w:rsidP="00DE56D8">
            <w:pPr>
              <w:overflowPunct w:val="0"/>
              <w:autoSpaceDE w:val="0"/>
              <w:autoSpaceDN w:val="0"/>
              <w:adjustRightInd w:val="0"/>
              <w:textAlignment w:val="baseline"/>
            </w:pPr>
            <w:r w:rsidRPr="009A5A0B">
              <w:rPr>
                <w:spacing w:val="-4"/>
              </w:rPr>
              <w:t>Анализировать и оценивать целевые и смысловые установки в своих действиях и поступках по отношению к здоровью своему и окружаю</w:t>
            </w:r>
            <w:r w:rsidRPr="009A5A0B">
              <w:rPr>
                <w:spacing w:val="-4"/>
              </w:rPr>
              <w:softHyphen/>
            </w:r>
            <w:r w:rsidRPr="009A5A0B">
              <w:rPr>
                <w:spacing w:val="-3"/>
              </w:rPr>
              <w:t>щих; последствия влияния факторов риска на здоровье человека.</w:t>
            </w:r>
          </w:p>
        </w:tc>
      </w:tr>
      <w:tr w:rsidR="005C7FFB" w:rsidRPr="009A5A0B" w:rsidTr="00DE56D8">
        <w:trPr>
          <w:trHeight w:val="283"/>
        </w:trPr>
        <w:tc>
          <w:tcPr>
            <w:tcW w:w="14623" w:type="dxa"/>
            <w:gridSpan w:val="5"/>
            <w:tcBorders>
              <w:top w:val="single" w:sz="6" w:space="0" w:color="auto"/>
              <w:left w:val="single" w:sz="6" w:space="0" w:color="auto"/>
              <w:bottom w:val="single" w:sz="6" w:space="0" w:color="auto"/>
              <w:right w:val="single" w:sz="6" w:space="0" w:color="auto"/>
            </w:tcBorders>
            <w:shd w:val="clear" w:color="auto" w:fill="FFFFFF"/>
          </w:tcPr>
          <w:p w:rsidR="005C7FFB" w:rsidRPr="00090F0E" w:rsidRDefault="005C7FFB" w:rsidP="00DE56D8">
            <w:pPr>
              <w:overflowPunct w:val="0"/>
              <w:autoSpaceDE w:val="0"/>
              <w:autoSpaceDN w:val="0"/>
              <w:adjustRightInd w:val="0"/>
              <w:textAlignment w:val="baseline"/>
              <w:rPr>
                <w:b/>
                <w:bCs/>
              </w:rPr>
            </w:pPr>
          </w:p>
          <w:p w:rsidR="005C7FFB" w:rsidRPr="009A5A0B" w:rsidRDefault="005C7FFB" w:rsidP="00DE56D8">
            <w:pPr>
              <w:overflowPunct w:val="0"/>
              <w:autoSpaceDE w:val="0"/>
              <w:autoSpaceDN w:val="0"/>
              <w:adjustRightInd w:val="0"/>
              <w:textAlignment w:val="baseline"/>
            </w:pPr>
            <w:r w:rsidRPr="009A5A0B">
              <w:rPr>
                <w:b/>
                <w:bCs/>
              </w:rPr>
              <w:t>РАЗДЕЛ 3. ОБЩИЕ БИОЛОГИЧЕСКИЕ ЗАКОНОМЕРНОСТИ (15)</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9"/>
              </w:rPr>
              <w:t xml:space="preserve">Отличительные </w:t>
            </w:r>
            <w:r w:rsidRPr="009A5A0B">
              <w:rPr>
                <w:spacing w:val="-1"/>
              </w:rPr>
              <w:t>признаки жи</w:t>
            </w:r>
            <w:r w:rsidRPr="009A5A0B">
              <w:rPr>
                <w:spacing w:val="-1"/>
              </w:rPr>
              <w:softHyphen/>
            </w:r>
            <w:r w:rsidRPr="009A5A0B">
              <w:rPr>
                <w:spacing w:val="-4"/>
              </w:rPr>
              <w:t>вых организ</w:t>
            </w:r>
            <w:r w:rsidRPr="009A5A0B">
              <w:rPr>
                <w:spacing w:val="-4"/>
              </w:rPr>
              <w:softHyphen/>
            </w:r>
            <w:r w:rsidRPr="009A5A0B">
              <w:t>мов (1)</w:t>
            </w:r>
          </w:p>
        </w:tc>
        <w:tc>
          <w:tcPr>
            <w:tcW w:w="4979" w:type="dxa"/>
            <w:gridSpan w:val="2"/>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3"/>
              </w:rPr>
              <w:t xml:space="preserve">Признаки живых организмов: особенности химического состава; клеточное строение; обмен веществ и превращения энергии; </w:t>
            </w:r>
            <w:r w:rsidRPr="009A5A0B">
              <w:rPr>
                <w:spacing w:val="-5"/>
              </w:rPr>
              <w:t>рост, развитие, размножение; наследствен</w:t>
            </w:r>
            <w:r w:rsidRPr="009A5A0B">
              <w:rPr>
                <w:spacing w:val="-5"/>
              </w:rPr>
              <w:softHyphen/>
            </w:r>
            <w:r w:rsidRPr="009A5A0B">
              <w:rPr>
                <w:spacing w:val="-3"/>
              </w:rPr>
              <w:t xml:space="preserve">ность и изменчивость; эволюция; связь со </w:t>
            </w:r>
            <w:r w:rsidRPr="009A5A0B">
              <w:t>средой.</w:t>
            </w:r>
          </w:p>
        </w:tc>
        <w:tc>
          <w:tcPr>
            <w:tcW w:w="7610" w:type="dxa"/>
            <w:gridSpan w:val="2"/>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Выделять отличительные признаки живых организмов.</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 xml:space="preserve">Химический </w:t>
            </w:r>
            <w:r w:rsidRPr="009A5A0B">
              <w:rPr>
                <w:spacing w:val="-3"/>
              </w:rPr>
              <w:t>состав живых организмов (1)</w:t>
            </w:r>
          </w:p>
        </w:tc>
        <w:tc>
          <w:tcPr>
            <w:tcW w:w="4979" w:type="dxa"/>
            <w:gridSpan w:val="2"/>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Особенности химического состава живых ор</w:t>
            </w:r>
            <w:r w:rsidRPr="009A5A0B">
              <w:rPr>
                <w:spacing w:val="-4"/>
              </w:rPr>
              <w:softHyphen/>
            </w:r>
            <w:r w:rsidRPr="009A5A0B">
              <w:rPr>
                <w:spacing w:val="-2"/>
              </w:rPr>
              <w:t xml:space="preserve">ганизмов. Неорганические и органические </w:t>
            </w:r>
            <w:r w:rsidRPr="009A5A0B">
              <w:rPr>
                <w:spacing w:val="-5"/>
              </w:rPr>
              <w:t xml:space="preserve">вещества. Роль воды, минеральных солей, </w:t>
            </w:r>
            <w:r w:rsidRPr="009A5A0B">
              <w:rPr>
                <w:spacing w:val="-3"/>
              </w:rPr>
              <w:t>углеводов, липидов, белков в организме.</w:t>
            </w:r>
          </w:p>
        </w:tc>
        <w:tc>
          <w:tcPr>
            <w:tcW w:w="7610" w:type="dxa"/>
            <w:gridSpan w:val="2"/>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 xml:space="preserve">Сравнивать химический состав живых организмов и тел неживой </w:t>
            </w:r>
            <w:r w:rsidRPr="009A5A0B">
              <w:t>природы, делать выводы на основе сравнения.</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 xml:space="preserve">Клеточное </w:t>
            </w:r>
            <w:r w:rsidRPr="009A5A0B">
              <w:rPr>
                <w:spacing w:val="-5"/>
              </w:rPr>
              <w:t>строение орга</w:t>
            </w:r>
            <w:r w:rsidRPr="009A5A0B">
              <w:rPr>
                <w:spacing w:val="-5"/>
              </w:rPr>
              <w:softHyphen/>
            </w:r>
            <w:r w:rsidRPr="009A5A0B">
              <w:t>низмов (2)</w:t>
            </w:r>
          </w:p>
        </w:tc>
        <w:tc>
          <w:tcPr>
            <w:tcW w:w="4979" w:type="dxa"/>
            <w:gridSpan w:val="2"/>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2"/>
              </w:rPr>
              <w:t>Клеточное строение организмов как дока</w:t>
            </w:r>
            <w:r w:rsidRPr="009A5A0B">
              <w:rPr>
                <w:spacing w:val="-2"/>
              </w:rPr>
              <w:softHyphen/>
            </w:r>
            <w:r w:rsidRPr="009A5A0B">
              <w:rPr>
                <w:spacing w:val="-5"/>
              </w:rPr>
              <w:t>зательство их родства, единства живой при</w:t>
            </w:r>
            <w:r w:rsidRPr="009A5A0B">
              <w:rPr>
                <w:spacing w:val="-5"/>
              </w:rPr>
              <w:softHyphen/>
              <w:t xml:space="preserve">роды. Строение клетки; клеточная оболочка, </w:t>
            </w:r>
            <w:r w:rsidRPr="009A5A0B">
              <w:rPr>
                <w:spacing w:val="-3"/>
              </w:rPr>
              <w:t xml:space="preserve">плазматическая мембрана, цитоплазма, </w:t>
            </w:r>
            <w:r w:rsidRPr="009A5A0B">
              <w:rPr>
                <w:spacing w:val="-5"/>
              </w:rPr>
              <w:t>пластиды, вакуоли, митохондрии. Хромосо</w:t>
            </w:r>
            <w:r w:rsidRPr="009A5A0B">
              <w:rPr>
                <w:spacing w:val="-5"/>
              </w:rPr>
              <w:softHyphen/>
            </w:r>
            <w:r w:rsidRPr="009A5A0B">
              <w:t>мы. Многообразие клеток.</w:t>
            </w:r>
          </w:p>
        </w:tc>
        <w:tc>
          <w:tcPr>
            <w:tcW w:w="7610" w:type="dxa"/>
            <w:gridSpan w:val="2"/>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Выделять существенные признаки строения и процессов жизнедея</w:t>
            </w:r>
            <w:r w:rsidRPr="009A5A0B">
              <w:rPr>
                <w:spacing w:val="-4"/>
              </w:rPr>
              <w:softHyphen/>
            </w:r>
            <w:r w:rsidRPr="009A5A0B">
              <w:t>тельности клетки.</w:t>
            </w:r>
          </w:p>
          <w:p w:rsidR="005C7FFB" w:rsidRPr="009A5A0B" w:rsidRDefault="005C7FFB" w:rsidP="00DE56D8">
            <w:pPr>
              <w:overflowPunct w:val="0"/>
              <w:autoSpaceDE w:val="0"/>
              <w:autoSpaceDN w:val="0"/>
              <w:adjustRightInd w:val="0"/>
              <w:textAlignment w:val="baseline"/>
            </w:pPr>
            <w:r w:rsidRPr="009A5A0B">
              <w:rPr>
                <w:spacing w:val="-4"/>
              </w:rPr>
              <w:t>Различать на таблицах основные части и органоиды клетки. Выявлять взаимосвязи между строением и функциями клеток. Наблюдать и описывать клетки на готовых микропрепаратах.</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 xml:space="preserve">Обмен веществ и </w:t>
            </w:r>
            <w:r w:rsidRPr="009A5A0B">
              <w:rPr>
                <w:spacing w:val="-5"/>
              </w:rPr>
              <w:t xml:space="preserve">превращения </w:t>
            </w:r>
            <w:r w:rsidRPr="009A5A0B">
              <w:t>энергии (2)</w:t>
            </w:r>
          </w:p>
        </w:tc>
        <w:tc>
          <w:tcPr>
            <w:tcW w:w="4979" w:type="dxa"/>
            <w:gridSpan w:val="2"/>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3"/>
              </w:rPr>
              <w:t>Обмен веществ и превращения энергии — признак живых организмов. Питание, дыха</w:t>
            </w:r>
            <w:r w:rsidRPr="009A5A0B">
              <w:rPr>
                <w:spacing w:val="-3"/>
              </w:rPr>
              <w:softHyphen/>
            </w:r>
            <w:r w:rsidRPr="009A5A0B">
              <w:rPr>
                <w:spacing w:val="-5"/>
              </w:rPr>
              <w:t xml:space="preserve">ние, транспорт веществ, удаление продуктов </w:t>
            </w:r>
            <w:r w:rsidRPr="009A5A0B">
              <w:t>обмена в клетке и организме.</w:t>
            </w:r>
          </w:p>
        </w:tc>
        <w:tc>
          <w:tcPr>
            <w:tcW w:w="7610" w:type="dxa"/>
            <w:gridSpan w:val="2"/>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 xml:space="preserve">Выделять существенные признаки процессов обмена веществ и </w:t>
            </w:r>
            <w:r w:rsidRPr="009A5A0B">
              <w:rPr>
                <w:spacing w:val="-5"/>
              </w:rPr>
              <w:t xml:space="preserve">превращений энергии, питания, дыхания, выделения, транспорта </w:t>
            </w:r>
            <w:r w:rsidRPr="009A5A0B">
              <w:t>веществ в клетке и организме.</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Размножение, рост и разви</w:t>
            </w:r>
            <w:r w:rsidRPr="009A5A0B">
              <w:rPr>
                <w:spacing w:val="-4"/>
              </w:rPr>
              <w:softHyphen/>
            </w:r>
            <w:r w:rsidRPr="009A5A0B">
              <w:t>тие (2)</w:t>
            </w:r>
          </w:p>
        </w:tc>
        <w:tc>
          <w:tcPr>
            <w:tcW w:w="4979" w:type="dxa"/>
            <w:gridSpan w:val="2"/>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 xml:space="preserve">Рост и развитие организмов. Размножение. </w:t>
            </w:r>
            <w:r w:rsidRPr="009A5A0B">
              <w:rPr>
                <w:spacing w:val="-5"/>
              </w:rPr>
              <w:t xml:space="preserve">Половое и бесполое размножение. Половые клетки. Оплодотворение. Наследственность </w:t>
            </w:r>
            <w:r w:rsidRPr="009A5A0B">
              <w:rPr>
                <w:spacing w:val="-2"/>
              </w:rPr>
              <w:t xml:space="preserve">и изменчивость — свойства организмов. </w:t>
            </w:r>
            <w:r w:rsidRPr="009A5A0B">
              <w:rPr>
                <w:spacing w:val="-4"/>
              </w:rPr>
              <w:t>Наследственная и ненаследственная из</w:t>
            </w:r>
            <w:r w:rsidRPr="009A5A0B">
              <w:rPr>
                <w:spacing w:val="-4"/>
              </w:rPr>
              <w:softHyphen/>
            </w:r>
            <w:r w:rsidRPr="009A5A0B">
              <w:t>менчивость.</w:t>
            </w:r>
          </w:p>
        </w:tc>
        <w:tc>
          <w:tcPr>
            <w:tcW w:w="7610" w:type="dxa"/>
            <w:gridSpan w:val="2"/>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Выделять существенные признаки процессов роста, развития, раз</w:t>
            </w:r>
            <w:r w:rsidRPr="009A5A0B">
              <w:rPr>
                <w:spacing w:val="-4"/>
              </w:rPr>
              <w:softHyphen/>
            </w:r>
            <w:r w:rsidRPr="009A5A0B">
              <w:t>множения.</w:t>
            </w:r>
          </w:p>
          <w:p w:rsidR="005C7FFB" w:rsidRPr="009A5A0B" w:rsidRDefault="005C7FFB" w:rsidP="00DE56D8">
            <w:pPr>
              <w:overflowPunct w:val="0"/>
              <w:autoSpaceDE w:val="0"/>
              <w:autoSpaceDN w:val="0"/>
              <w:adjustRightInd w:val="0"/>
              <w:textAlignment w:val="baseline"/>
            </w:pPr>
            <w:r w:rsidRPr="009A5A0B">
              <w:rPr>
                <w:spacing w:val="-4"/>
              </w:rPr>
              <w:t xml:space="preserve">Объяснять механизмы наследственности и изменчивости. Сравнивать изменчивость и наследственность, половое и бесполое </w:t>
            </w:r>
            <w:r w:rsidRPr="009A5A0B">
              <w:rPr>
                <w:spacing w:val="-3"/>
              </w:rPr>
              <w:t>размножение, женские и мужские половые клетки, рост и развитие.</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 xml:space="preserve">Система и эволюция </w:t>
            </w:r>
            <w:r w:rsidRPr="009A5A0B">
              <w:rPr>
                <w:spacing w:val="-3"/>
              </w:rPr>
              <w:t xml:space="preserve">органического </w:t>
            </w:r>
            <w:r w:rsidRPr="009A5A0B">
              <w:t>мира (3)</w:t>
            </w:r>
          </w:p>
        </w:tc>
        <w:tc>
          <w:tcPr>
            <w:tcW w:w="4979" w:type="dxa"/>
            <w:gridSpan w:val="2"/>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5"/>
              </w:rPr>
              <w:t xml:space="preserve">Вид — основная систематическая единица. </w:t>
            </w:r>
            <w:r w:rsidRPr="009A5A0B">
              <w:rPr>
                <w:spacing w:val="-2"/>
              </w:rPr>
              <w:t xml:space="preserve">Признаки вида. </w:t>
            </w:r>
            <w:r w:rsidRPr="009A5A0B">
              <w:rPr>
                <w:spacing w:val="25"/>
              </w:rPr>
              <w:t>Ч.Дарвин</w:t>
            </w:r>
            <w:r w:rsidRPr="009A5A0B">
              <w:rPr>
                <w:spacing w:val="-2"/>
              </w:rPr>
              <w:t xml:space="preserve"> — осново</w:t>
            </w:r>
            <w:r w:rsidRPr="009A5A0B">
              <w:rPr>
                <w:spacing w:val="-2"/>
              </w:rPr>
              <w:softHyphen/>
            </w:r>
            <w:r w:rsidRPr="009A5A0B">
              <w:rPr>
                <w:spacing w:val="-3"/>
              </w:rPr>
              <w:t xml:space="preserve">положник учения об эволюции. Движущие </w:t>
            </w:r>
            <w:r w:rsidRPr="009A5A0B">
              <w:rPr>
                <w:spacing w:val="-4"/>
              </w:rPr>
              <w:t>силы эволюции: наследственная из</w:t>
            </w:r>
            <w:r w:rsidRPr="009A5A0B">
              <w:rPr>
                <w:spacing w:val="-4"/>
              </w:rPr>
              <w:softHyphen/>
            </w:r>
            <w:r w:rsidRPr="009A5A0B">
              <w:rPr>
                <w:spacing w:val="-3"/>
              </w:rPr>
              <w:t xml:space="preserve">менчивость, борьба за существование, </w:t>
            </w:r>
            <w:r w:rsidRPr="009A5A0B">
              <w:t xml:space="preserve">естественный отбор. Результаты эволюции: </w:t>
            </w:r>
            <w:r w:rsidRPr="009A5A0B">
              <w:rPr>
                <w:spacing w:val="-2"/>
              </w:rPr>
              <w:t xml:space="preserve">многообразие видов, приспособленность </w:t>
            </w:r>
            <w:r w:rsidRPr="009A5A0B">
              <w:t>организмов к среде обитания.</w:t>
            </w:r>
          </w:p>
        </w:tc>
        <w:tc>
          <w:tcPr>
            <w:tcW w:w="7610" w:type="dxa"/>
            <w:gridSpan w:val="2"/>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t>Выделять существенные признаки вида.</w:t>
            </w:r>
          </w:p>
          <w:p w:rsidR="005C7FFB" w:rsidRPr="009A5A0B" w:rsidRDefault="005C7FFB" w:rsidP="00DE56D8">
            <w:pPr>
              <w:overflowPunct w:val="0"/>
              <w:autoSpaceDE w:val="0"/>
              <w:autoSpaceDN w:val="0"/>
              <w:adjustRightInd w:val="0"/>
              <w:textAlignment w:val="baseline"/>
            </w:pPr>
            <w:r w:rsidRPr="009A5A0B">
              <w:rPr>
                <w:spacing w:val="-3"/>
              </w:rPr>
              <w:t xml:space="preserve">Объяснять формирование приспособленности организмов к среде </w:t>
            </w:r>
            <w:r w:rsidRPr="009A5A0B">
              <w:rPr>
                <w:spacing w:val="-4"/>
              </w:rPr>
              <w:t xml:space="preserve">обитания (на конкретных примерах) и причины многообразия видов. </w:t>
            </w:r>
            <w:r w:rsidRPr="009A5A0B">
              <w:rPr>
                <w:spacing w:val="-3"/>
              </w:rPr>
              <w:t>Выявлять приспособления у организмов к среде обитания (на кон</w:t>
            </w:r>
            <w:r w:rsidRPr="009A5A0B">
              <w:rPr>
                <w:spacing w:val="-3"/>
              </w:rPr>
              <w:softHyphen/>
              <w:t>кретных примерах), изменчивость у организмов одного вида.</w:t>
            </w:r>
          </w:p>
        </w:tc>
      </w:tr>
      <w:tr w:rsidR="005C7FFB" w:rsidRPr="009A5A0B" w:rsidTr="00DE56D8">
        <w:trPr>
          <w:trHeight w:val="283"/>
        </w:trPr>
        <w:tc>
          <w:tcPr>
            <w:tcW w:w="2034" w:type="dxa"/>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2"/>
              </w:rPr>
              <w:t xml:space="preserve">Взаимосвязи </w:t>
            </w:r>
            <w:r w:rsidRPr="009A5A0B">
              <w:t xml:space="preserve">организмов и </w:t>
            </w:r>
            <w:r w:rsidRPr="009A5A0B">
              <w:rPr>
                <w:spacing w:val="-4"/>
              </w:rPr>
              <w:t xml:space="preserve">окружающей </w:t>
            </w:r>
            <w:r w:rsidRPr="009A5A0B">
              <w:t>среды (4)</w:t>
            </w:r>
          </w:p>
        </w:tc>
        <w:tc>
          <w:tcPr>
            <w:tcW w:w="4979" w:type="dxa"/>
            <w:gridSpan w:val="2"/>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Среда — источник веществ, энергии и ин</w:t>
            </w:r>
            <w:r w:rsidRPr="009A5A0B">
              <w:rPr>
                <w:spacing w:val="-4"/>
              </w:rPr>
              <w:softHyphen/>
            </w:r>
            <w:r w:rsidRPr="009A5A0B">
              <w:rPr>
                <w:spacing w:val="-5"/>
              </w:rPr>
              <w:t xml:space="preserve">формации. Влияние экологических факторов </w:t>
            </w:r>
            <w:r w:rsidRPr="009A5A0B">
              <w:rPr>
                <w:spacing w:val="-3"/>
              </w:rPr>
              <w:t>на организмы. Экосистемная организация живой природы. Экосистема. Взаимодей</w:t>
            </w:r>
            <w:r w:rsidRPr="009A5A0B">
              <w:rPr>
                <w:spacing w:val="-3"/>
              </w:rPr>
              <w:softHyphen/>
              <w:t>ствия разных видов в экосистеме (конкурен</w:t>
            </w:r>
            <w:r w:rsidRPr="009A5A0B">
              <w:rPr>
                <w:spacing w:val="-3"/>
              </w:rPr>
              <w:softHyphen/>
              <w:t xml:space="preserve">ция, хищничество, симбиоз, паразитизм). Пищевые связи в экосистеме. Круговорот </w:t>
            </w:r>
            <w:r w:rsidRPr="009A5A0B">
              <w:t xml:space="preserve">веществ и превращения энергии. </w:t>
            </w:r>
            <w:r w:rsidRPr="009A5A0B">
              <w:rPr>
                <w:spacing w:val="-4"/>
              </w:rPr>
              <w:t xml:space="preserve">Биосфера — глобальная экосистема. </w:t>
            </w:r>
            <w:r w:rsidRPr="009A5A0B">
              <w:rPr>
                <w:spacing w:val="-3"/>
              </w:rPr>
              <w:t xml:space="preserve">В.И.Вернадский — основоположник учения </w:t>
            </w:r>
            <w:r w:rsidRPr="009A5A0B">
              <w:t>о биосфере. Границы биосферы. Распростра</w:t>
            </w:r>
            <w:r w:rsidRPr="009A5A0B">
              <w:softHyphen/>
            </w:r>
            <w:r w:rsidRPr="009A5A0B">
              <w:rPr>
                <w:spacing w:val="-4"/>
              </w:rPr>
              <w:t xml:space="preserve">нение и роль живого вещества в биосфере. Роль человека в биосфере. Экологические </w:t>
            </w:r>
            <w:r w:rsidRPr="009A5A0B">
              <w:t>проблемы. Последствия деятельности чело</w:t>
            </w:r>
            <w:r w:rsidRPr="009A5A0B">
              <w:softHyphen/>
              <w:t>века в экосистемах.</w:t>
            </w:r>
          </w:p>
        </w:tc>
        <w:tc>
          <w:tcPr>
            <w:tcW w:w="7610" w:type="dxa"/>
            <w:gridSpan w:val="2"/>
            <w:tcBorders>
              <w:top w:val="single" w:sz="6" w:space="0" w:color="auto"/>
              <w:left w:val="single" w:sz="6" w:space="0" w:color="auto"/>
              <w:bottom w:val="single" w:sz="6" w:space="0" w:color="auto"/>
              <w:right w:val="single" w:sz="6" w:space="0" w:color="auto"/>
            </w:tcBorders>
            <w:shd w:val="clear" w:color="auto" w:fill="FFFFFF"/>
          </w:tcPr>
          <w:p w:rsidR="005C7FFB" w:rsidRPr="009A5A0B" w:rsidRDefault="005C7FFB" w:rsidP="00DE56D8">
            <w:pPr>
              <w:overflowPunct w:val="0"/>
              <w:autoSpaceDE w:val="0"/>
              <w:autoSpaceDN w:val="0"/>
              <w:adjustRightInd w:val="0"/>
              <w:textAlignment w:val="baseline"/>
            </w:pPr>
            <w:r w:rsidRPr="009A5A0B">
              <w:rPr>
                <w:spacing w:val="-4"/>
              </w:rPr>
              <w:t>Выделять существенные признаки экосистемы, процессов круговоро</w:t>
            </w:r>
            <w:r w:rsidRPr="009A5A0B">
              <w:rPr>
                <w:spacing w:val="-4"/>
              </w:rPr>
              <w:softHyphen/>
            </w:r>
            <w:r w:rsidRPr="009A5A0B">
              <w:t xml:space="preserve">та веществ и превращений энергии в экосистемах. </w:t>
            </w:r>
            <w:r w:rsidRPr="009A5A0B">
              <w:rPr>
                <w:spacing w:val="-3"/>
              </w:rPr>
              <w:t xml:space="preserve">Объяснять значение биологического разнообразия для сохранения </w:t>
            </w:r>
            <w:r w:rsidRPr="009A5A0B">
              <w:t>биосферы.</w:t>
            </w:r>
          </w:p>
          <w:p w:rsidR="005C7FFB" w:rsidRPr="009A5A0B" w:rsidRDefault="005C7FFB" w:rsidP="00DE56D8">
            <w:pPr>
              <w:overflowPunct w:val="0"/>
              <w:autoSpaceDE w:val="0"/>
              <w:autoSpaceDN w:val="0"/>
              <w:adjustRightInd w:val="0"/>
              <w:textAlignment w:val="baseline"/>
            </w:pPr>
            <w:r w:rsidRPr="009A5A0B">
              <w:rPr>
                <w:spacing w:val="-4"/>
              </w:rPr>
              <w:t xml:space="preserve">Приводить доказательства (аргументация) необходимости защиты окружающей среды, соблюдения правил отношения к живой природе. </w:t>
            </w:r>
            <w:r w:rsidRPr="009A5A0B">
              <w:t xml:space="preserve">Выявлять типы взаимодействия разных видов в экосистеме. </w:t>
            </w:r>
            <w:r w:rsidRPr="009A5A0B">
              <w:rPr>
                <w:spacing w:val="-4"/>
              </w:rPr>
              <w:t xml:space="preserve">Анализировать и оценивать последствия деятельности человека в </w:t>
            </w:r>
            <w:r w:rsidRPr="009A5A0B">
              <w:t>природе.</w:t>
            </w:r>
          </w:p>
          <w:p w:rsidR="005C7FFB" w:rsidRPr="009A5A0B" w:rsidRDefault="005C7FFB" w:rsidP="00DE56D8">
            <w:pPr>
              <w:overflowPunct w:val="0"/>
              <w:autoSpaceDE w:val="0"/>
              <w:autoSpaceDN w:val="0"/>
              <w:adjustRightInd w:val="0"/>
              <w:textAlignment w:val="baseline"/>
            </w:pPr>
            <w:r w:rsidRPr="009A5A0B">
              <w:t xml:space="preserve">Наблюдать и описывать экосистемы своей местности. </w:t>
            </w:r>
            <w:r w:rsidRPr="009A5A0B">
              <w:rPr>
                <w:spacing w:val="-5"/>
              </w:rPr>
              <w:t>Выдвигать гипотезы о возможных последствиях деятельности челове</w:t>
            </w:r>
            <w:r w:rsidRPr="009A5A0B">
              <w:rPr>
                <w:spacing w:val="-5"/>
              </w:rPr>
              <w:softHyphen/>
            </w:r>
            <w:r w:rsidRPr="009A5A0B">
              <w:t>ка в экосистемах и биосфере.</w:t>
            </w:r>
          </w:p>
          <w:p w:rsidR="005C7FFB" w:rsidRPr="009A5A0B" w:rsidRDefault="005C7FFB" w:rsidP="00DE56D8">
            <w:pPr>
              <w:overflowPunct w:val="0"/>
              <w:autoSpaceDE w:val="0"/>
              <w:autoSpaceDN w:val="0"/>
              <w:adjustRightInd w:val="0"/>
              <w:textAlignment w:val="baseline"/>
            </w:pPr>
            <w:r w:rsidRPr="009A5A0B">
              <w:rPr>
                <w:spacing w:val="-5"/>
              </w:rPr>
              <w:t>Овладеть умением аргументировать свою точку зрения в ходе дискус</w:t>
            </w:r>
            <w:r w:rsidRPr="009A5A0B">
              <w:rPr>
                <w:spacing w:val="-5"/>
              </w:rPr>
              <w:softHyphen/>
            </w:r>
            <w:r w:rsidRPr="009A5A0B">
              <w:rPr>
                <w:spacing w:val="-3"/>
              </w:rPr>
              <w:t>сии по обсуждению глобальных экологических проблем.</w:t>
            </w:r>
          </w:p>
        </w:tc>
      </w:tr>
    </w:tbl>
    <w:p w:rsidR="005C7FFB" w:rsidRPr="00090F0E" w:rsidRDefault="005C7FFB" w:rsidP="005C7FFB">
      <w:pPr>
        <w:overflowPunct w:val="0"/>
        <w:autoSpaceDE w:val="0"/>
        <w:autoSpaceDN w:val="0"/>
        <w:adjustRightInd w:val="0"/>
        <w:textAlignment w:val="baseline"/>
      </w:pPr>
    </w:p>
    <w:p w:rsidR="005C7FFB" w:rsidRPr="0095131F" w:rsidRDefault="005C7FFB" w:rsidP="005C7FFB">
      <w:pPr>
        <w:autoSpaceDE w:val="0"/>
        <w:autoSpaceDN w:val="0"/>
        <w:adjustRightInd w:val="0"/>
        <w:jc w:val="center"/>
        <w:rPr>
          <w:b/>
          <w:bCs/>
        </w:rPr>
      </w:pPr>
      <w:r w:rsidRPr="0095131F">
        <w:rPr>
          <w:b/>
          <w:bCs/>
        </w:rPr>
        <w:t>VII. Описание учебно-методического и материально-технического обеспечения</w:t>
      </w:r>
    </w:p>
    <w:p w:rsidR="005C7FFB" w:rsidRPr="0095131F" w:rsidRDefault="005C7FFB" w:rsidP="005C7FFB">
      <w:pPr>
        <w:autoSpaceDE w:val="0"/>
        <w:autoSpaceDN w:val="0"/>
        <w:adjustRightInd w:val="0"/>
        <w:jc w:val="center"/>
        <w:rPr>
          <w:b/>
          <w:bCs/>
        </w:rPr>
      </w:pPr>
      <w:r w:rsidRPr="0095131F">
        <w:rPr>
          <w:b/>
          <w:bCs/>
        </w:rPr>
        <w:t>образовательного процесса по учебному предмету «Биология»</w:t>
      </w:r>
    </w:p>
    <w:p w:rsidR="005C7FFB" w:rsidRPr="0095131F" w:rsidRDefault="005C7FFB" w:rsidP="005C7FFB">
      <w:pPr>
        <w:jc w:val="both"/>
        <w:rPr>
          <w:b/>
        </w:rPr>
      </w:pPr>
      <w:r w:rsidRPr="0095131F">
        <w:rPr>
          <w:b/>
        </w:rPr>
        <w:t>Печатные пособия</w:t>
      </w:r>
    </w:p>
    <w:p w:rsidR="005C7FFB" w:rsidRPr="0095131F" w:rsidRDefault="005C7FFB" w:rsidP="005C7FFB">
      <w:pPr>
        <w:jc w:val="both"/>
        <w:rPr>
          <w:b/>
        </w:rPr>
      </w:pPr>
      <w:r w:rsidRPr="0095131F">
        <w:rPr>
          <w:b/>
        </w:rPr>
        <w:t xml:space="preserve">       5-6 классы</w:t>
      </w:r>
    </w:p>
    <w:p w:rsidR="005C7FFB" w:rsidRPr="0095131F" w:rsidRDefault="005C7FFB" w:rsidP="005C7FFB">
      <w:pPr>
        <w:numPr>
          <w:ilvl w:val="0"/>
          <w:numId w:val="54"/>
        </w:numPr>
        <w:spacing w:line="240" w:lineRule="auto"/>
        <w:contextualSpacing/>
        <w:jc w:val="both"/>
        <w:rPr>
          <w:rFonts w:eastAsia="Calibri"/>
        </w:rPr>
      </w:pPr>
      <w:r w:rsidRPr="0095131F">
        <w:rPr>
          <w:rFonts w:eastAsia="Calibri"/>
        </w:rPr>
        <w:t>Биология 6 класс. Растения, грибы, лишайники  14 таблиц</w:t>
      </w:r>
    </w:p>
    <w:p w:rsidR="005C7FFB" w:rsidRPr="0095131F" w:rsidRDefault="005C7FFB" w:rsidP="005C7FFB">
      <w:pPr>
        <w:numPr>
          <w:ilvl w:val="0"/>
          <w:numId w:val="54"/>
        </w:numPr>
        <w:spacing w:line="240" w:lineRule="auto"/>
        <w:contextualSpacing/>
        <w:jc w:val="both"/>
        <w:rPr>
          <w:rFonts w:eastAsia="Calibri"/>
        </w:rPr>
      </w:pPr>
      <w:r w:rsidRPr="0095131F">
        <w:rPr>
          <w:rFonts w:eastAsia="Calibri"/>
        </w:rPr>
        <w:t>Вещества растений. Клеточное строение 12 таб.</w:t>
      </w:r>
    </w:p>
    <w:p w:rsidR="005C7FFB" w:rsidRPr="0095131F" w:rsidRDefault="005C7FFB" w:rsidP="005C7FFB">
      <w:pPr>
        <w:numPr>
          <w:ilvl w:val="0"/>
          <w:numId w:val="54"/>
        </w:numPr>
        <w:spacing w:line="240" w:lineRule="auto"/>
        <w:contextualSpacing/>
        <w:jc w:val="both"/>
        <w:rPr>
          <w:rFonts w:eastAsia="Calibri"/>
        </w:rPr>
      </w:pPr>
      <w:r w:rsidRPr="0095131F">
        <w:rPr>
          <w:rFonts w:eastAsia="Calibri"/>
        </w:rPr>
        <w:t>Общее знакомство с цветковыми растениями 6 таблиц</w:t>
      </w:r>
    </w:p>
    <w:p w:rsidR="005C7FFB" w:rsidRPr="0095131F" w:rsidRDefault="005C7FFB" w:rsidP="005C7FFB">
      <w:pPr>
        <w:numPr>
          <w:ilvl w:val="0"/>
          <w:numId w:val="54"/>
        </w:numPr>
        <w:spacing w:line="240" w:lineRule="auto"/>
        <w:contextualSpacing/>
        <w:jc w:val="both"/>
        <w:rPr>
          <w:rFonts w:eastAsia="Calibri"/>
        </w:rPr>
      </w:pPr>
      <w:r w:rsidRPr="0095131F">
        <w:rPr>
          <w:rFonts w:eastAsia="Calibri"/>
        </w:rPr>
        <w:t>Растение - живой организм 4 таблицы</w:t>
      </w:r>
    </w:p>
    <w:p w:rsidR="005C7FFB" w:rsidRPr="0095131F" w:rsidRDefault="005C7FFB" w:rsidP="005C7FFB">
      <w:pPr>
        <w:numPr>
          <w:ilvl w:val="0"/>
          <w:numId w:val="54"/>
        </w:numPr>
        <w:spacing w:line="240" w:lineRule="auto"/>
        <w:contextualSpacing/>
        <w:jc w:val="both"/>
        <w:rPr>
          <w:rFonts w:eastAsia="Calibri"/>
        </w:rPr>
      </w:pPr>
      <w:r w:rsidRPr="0095131F">
        <w:rPr>
          <w:rFonts w:eastAsia="Calibri"/>
        </w:rPr>
        <w:t>Растения и окружающая среда 7 таблиц</w:t>
      </w:r>
    </w:p>
    <w:p w:rsidR="005C7FFB" w:rsidRPr="0095131F" w:rsidRDefault="005C7FFB" w:rsidP="005C7FFB">
      <w:pPr>
        <w:numPr>
          <w:ilvl w:val="0"/>
          <w:numId w:val="54"/>
        </w:numPr>
        <w:spacing w:line="240" w:lineRule="auto"/>
        <w:contextualSpacing/>
        <w:jc w:val="both"/>
        <w:rPr>
          <w:rFonts w:eastAsia="Calibri"/>
        </w:rPr>
      </w:pPr>
      <w:r w:rsidRPr="0095131F">
        <w:rPr>
          <w:rFonts w:eastAsia="Calibri"/>
        </w:rPr>
        <w:t>Портреты ученых биологов</w:t>
      </w:r>
    </w:p>
    <w:p w:rsidR="005C7FFB" w:rsidRPr="0095131F" w:rsidRDefault="005C7FFB" w:rsidP="005C7FFB">
      <w:pPr>
        <w:numPr>
          <w:ilvl w:val="0"/>
          <w:numId w:val="54"/>
        </w:numPr>
        <w:spacing w:line="240" w:lineRule="auto"/>
        <w:contextualSpacing/>
        <w:jc w:val="both"/>
        <w:rPr>
          <w:rFonts w:eastAsia="Calibri"/>
        </w:rPr>
      </w:pPr>
      <w:r w:rsidRPr="0095131F">
        <w:rPr>
          <w:rFonts w:eastAsia="Calibri"/>
        </w:rPr>
        <w:t>Строение, размножение и разнообразие растений</w:t>
      </w:r>
    </w:p>
    <w:p w:rsidR="005C7FFB" w:rsidRPr="0095131F" w:rsidRDefault="005C7FFB" w:rsidP="005C7FFB">
      <w:pPr>
        <w:numPr>
          <w:ilvl w:val="0"/>
          <w:numId w:val="54"/>
        </w:numPr>
        <w:spacing w:line="240" w:lineRule="auto"/>
        <w:contextualSpacing/>
        <w:jc w:val="both"/>
        <w:rPr>
          <w:rFonts w:eastAsia="Calibri"/>
        </w:rPr>
      </w:pPr>
      <w:r w:rsidRPr="0095131F">
        <w:rPr>
          <w:rFonts w:eastAsia="Calibri"/>
        </w:rPr>
        <w:t>Схема строения  клеток живых организмов</w:t>
      </w:r>
    </w:p>
    <w:p w:rsidR="005C7FFB" w:rsidRPr="00207919" w:rsidRDefault="005C7FFB" w:rsidP="005C7FFB">
      <w:pPr>
        <w:numPr>
          <w:ilvl w:val="0"/>
          <w:numId w:val="54"/>
        </w:numPr>
        <w:spacing w:line="240" w:lineRule="auto"/>
        <w:contextualSpacing/>
        <w:jc w:val="both"/>
        <w:rPr>
          <w:rFonts w:eastAsia="Calibri"/>
          <w:b/>
        </w:rPr>
      </w:pPr>
      <w:r w:rsidRPr="00207919">
        <w:rPr>
          <w:rFonts w:eastAsia="Calibri"/>
        </w:rPr>
        <w:t>Растения.Грибы.Лишайники</w:t>
      </w:r>
      <w:r w:rsidRPr="00207919">
        <w:rPr>
          <w:rFonts w:eastAsia="Calibri"/>
          <w:b/>
        </w:rPr>
        <w:t xml:space="preserve"> класс</w:t>
      </w:r>
    </w:p>
    <w:p w:rsidR="005C7FFB" w:rsidRPr="0095131F" w:rsidRDefault="005C7FFB" w:rsidP="005C7FFB">
      <w:pPr>
        <w:widowControl w:val="0"/>
        <w:suppressAutoHyphens/>
        <w:rPr>
          <w:rFonts w:eastAsia="Andale Sans UI"/>
          <w:b/>
          <w:bCs/>
          <w:i/>
          <w:kern w:val="1"/>
        </w:rPr>
      </w:pPr>
      <w:r w:rsidRPr="0095131F">
        <w:rPr>
          <w:rFonts w:eastAsia="Andale Sans UI"/>
          <w:b/>
          <w:bCs/>
          <w:i/>
          <w:kern w:val="1"/>
        </w:rPr>
        <w:t>Комплект таблиц «Животные»</w:t>
      </w:r>
    </w:p>
    <w:p w:rsidR="005C7FFB" w:rsidRPr="0095131F" w:rsidRDefault="005C7FFB" w:rsidP="005C7FFB">
      <w:pPr>
        <w:widowControl w:val="0"/>
        <w:suppressAutoHyphens/>
        <w:jc w:val="both"/>
        <w:rPr>
          <w:rFonts w:eastAsia="Andale Sans UI"/>
          <w:bCs/>
          <w:kern w:val="1"/>
        </w:rPr>
      </w:pPr>
      <w:r>
        <w:rPr>
          <w:rFonts w:eastAsia="Andale Sans UI"/>
          <w:bCs/>
          <w:kern w:val="1"/>
        </w:rPr>
        <w:t>Простейшие или Одноклеточные.Кишечнополостные.</w:t>
      </w:r>
      <w:r w:rsidRPr="0095131F">
        <w:rPr>
          <w:rFonts w:eastAsia="Andale Sans UI"/>
          <w:bCs/>
          <w:kern w:val="1"/>
        </w:rPr>
        <w:t>Плоские, круглые и кол</w:t>
      </w:r>
      <w:r>
        <w:rPr>
          <w:rFonts w:eastAsia="Andale Sans UI"/>
          <w:bCs/>
          <w:kern w:val="1"/>
        </w:rPr>
        <w:t xml:space="preserve">ьчатые черви.Моллюски.Членистоногие. Класс. </w:t>
      </w:r>
      <w:r w:rsidRPr="0095131F">
        <w:rPr>
          <w:rFonts w:eastAsia="Andale Sans UI"/>
          <w:bCs/>
          <w:kern w:val="1"/>
        </w:rPr>
        <w:t>Насекомые.</w:t>
      </w:r>
    </w:p>
    <w:p w:rsidR="005C7FFB" w:rsidRPr="009A5A0B" w:rsidRDefault="005C7FFB" w:rsidP="005C7FFB">
      <w:pPr>
        <w:widowControl w:val="0"/>
        <w:suppressAutoHyphens/>
        <w:jc w:val="both"/>
        <w:rPr>
          <w:rFonts w:eastAsia="Andale Sans UI"/>
          <w:bCs/>
          <w:kern w:val="1"/>
        </w:rPr>
      </w:pPr>
      <w:r>
        <w:rPr>
          <w:rFonts w:eastAsia="Andale Sans UI"/>
          <w:bCs/>
          <w:kern w:val="1"/>
        </w:rPr>
        <w:t xml:space="preserve">Рыбы.Земноводные или Амфибии.Рептилии. Птицы. </w:t>
      </w:r>
      <w:r w:rsidRPr="0095131F">
        <w:rPr>
          <w:rFonts w:eastAsia="Andale Sans UI"/>
          <w:bCs/>
          <w:kern w:val="1"/>
        </w:rPr>
        <w:t>Млекопитающие, или Зв</w:t>
      </w:r>
      <w:r>
        <w:rPr>
          <w:rFonts w:eastAsia="Andale Sans UI"/>
          <w:bCs/>
          <w:kern w:val="1"/>
        </w:rPr>
        <w:t xml:space="preserve">ери: особенности, классификация. </w:t>
      </w:r>
      <w:r w:rsidRPr="0095131F">
        <w:rPr>
          <w:rFonts w:eastAsia="Andale Sans UI"/>
          <w:bCs/>
          <w:kern w:val="1"/>
        </w:rPr>
        <w:t>Млекопитающие, или</w:t>
      </w:r>
      <w:r>
        <w:rPr>
          <w:rFonts w:eastAsia="Andale Sans UI"/>
          <w:bCs/>
          <w:kern w:val="1"/>
        </w:rPr>
        <w:t xml:space="preserve"> Звери: разнообразие и значение</w:t>
      </w:r>
    </w:p>
    <w:p w:rsidR="005C7FFB" w:rsidRPr="0095131F" w:rsidRDefault="005C7FFB" w:rsidP="005C7FFB">
      <w:pPr>
        <w:ind w:left="720"/>
        <w:contextualSpacing/>
        <w:jc w:val="both"/>
        <w:rPr>
          <w:rFonts w:eastAsia="Calibri"/>
          <w:b/>
        </w:rPr>
      </w:pPr>
      <w:r w:rsidRPr="0095131F">
        <w:rPr>
          <w:rFonts w:eastAsia="Calibri"/>
          <w:b/>
        </w:rPr>
        <w:t>8 класс</w:t>
      </w:r>
    </w:p>
    <w:p w:rsidR="005C7FFB" w:rsidRPr="0095131F" w:rsidRDefault="005C7FFB" w:rsidP="005C7FFB">
      <w:pPr>
        <w:widowControl w:val="0"/>
        <w:suppressAutoHyphens/>
        <w:rPr>
          <w:rFonts w:eastAsia="Andale Sans UI"/>
          <w:b/>
          <w:bCs/>
          <w:i/>
          <w:kern w:val="1"/>
        </w:rPr>
      </w:pPr>
      <w:r w:rsidRPr="0095131F">
        <w:rPr>
          <w:rFonts w:eastAsia="Andale Sans UI"/>
          <w:b/>
          <w:bCs/>
          <w:i/>
          <w:kern w:val="1"/>
        </w:rPr>
        <w:t>Комплект таблиц «Человек»</w:t>
      </w:r>
    </w:p>
    <w:p w:rsidR="005C7FFB" w:rsidRPr="0095131F" w:rsidRDefault="005C7FFB" w:rsidP="005C7FFB">
      <w:pPr>
        <w:widowControl w:val="0"/>
        <w:suppressAutoHyphens/>
        <w:jc w:val="both"/>
        <w:rPr>
          <w:rFonts w:eastAsia="Andale Sans UI"/>
          <w:bCs/>
          <w:kern w:val="1"/>
        </w:rPr>
      </w:pPr>
      <w:r>
        <w:rPr>
          <w:rFonts w:eastAsia="Andale Sans UI"/>
          <w:bCs/>
          <w:kern w:val="1"/>
        </w:rPr>
        <w:t xml:space="preserve">Типы тканей Головной мозг. Спинной мозг. </w:t>
      </w:r>
      <w:r w:rsidRPr="0095131F">
        <w:rPr>
          <w:rFonts w:eastAsia="Andale Sans UI"/>
          <w:bCs/>
          <w:kern w:val="1"/>
        </w:rPr>
        <w:t>Фу</w:t>
      </w:r>
      <w:r>
        <w:rPr>
          <w:rFonts w:eastAsia="Andale Sans UI"/>
          <w:bCs/>
          <w:kern w:val="1"/>
        </w:rPr>
        <w:t xml:space="preserve">нкции нервной </w:t>
      </w:r>
      <w:r w:rsidRPr="0095131F">
        <w:rPr>
          <w:rFonts w:eastAsia="Andale Sans UI"/>
          <w:bCs/>
          <w:kern w:val="1"/>
        </w:rPr>
        <w:t>системы</w:t>
      </w:r>
      <w:r>
        <w:rPr>
          <w:rFonts w:eastAsia="Andale Sans UI"/>
          <w:bCs/>
          <w:kern w:val="1"/>
        </w:rPr>
        <w:t xml:space="preserve">. </w:t>
      </w:r>
      <w:r w:rsidRPr="0095131F">
        <w:rPr>
          <w:rFonts w:eastAsia="Andale Sans UI"/>
          <w:bCs/>
          <w:kern w:val="1"/>
        </w:rPr>
        <w:t>Строение и работа сердца</w:t>
      </w:r>
      <w:r>
        <w:rPr>
          <w:rFonts w:eastAsia="Andale Sans UI"/>
          <w:bCs/>
          <w:kern w:val="1"/>
        </w:rPr>
        <w:t>.</w:t>
      </w:r>
      <w:r w:rsidRPr="0095131F">
        <w:rPr>
          <w:rFonts w:eastAsia="Andale Sans UI"/>
          <w:bCs/>
          <w:kern w:val="1"/>
        </w:rPr>
        <w:t>Связь кровообращения и лимфообращения</w:t>
      </w:r>
      <w:r>
        <w:rPr>
          <w:rFonts w:eastAsia="Andale Sans UI"/>
          <w:bCs/>
          <w:kern w:val="1"/>
        </w:rPr>
        <w:t xml:space="preserve">. </w:t>
      </w:r>
      <w:r w:rsidRPr="0095131F">
        <w:rPr>
          <w:rFonts w:eastAsia="Andale Sans UI"/>
          <w:bCs/>
          <w:kern w:val="1"/>
        </w:rPr>
        <w:t>Дыхание</w:t>
      </w:r>
      <w:r>
        <w:rPr>
          <w:rFonts w:eastAsia="Andale Sans UI"/>
          <w:bCs/>
          <w:kern w:val="1"/>
        </w:rPr>
        <w:t>.</w:t>
      </w:r>
      <w:r w:rsidRPr="0095131F">
        <w:rPr>
          <w:rFonts w:eastAsia="Andale Sans UI"/>
          <w:bCs/>
          <w:kern w:val="1"/>
        </w:rPr>
        <w:t>Пищеварение</w:t>
      </w:r>
      <w:r>
        <w:rPr>
          <w:rFonts w:eastAsia="Andale Sans UI"/>
          <w:bCs/>
          <w:kern w:val="1"/>
        </w:rPr>
        <w:t>.</w:t>
      </w:r>
      <w:r w:rsidRPr="0095131F">
        <w:rPr>
          <w:rFonts w:eastAsia="Andale Sans UI"/>
          <w:bCs/>
          <w:kern w:val="1"/>
        </w:rPr>
        <w:t>Строение почки</w:t>
      </w:r>
      <w:r>
        <w:rPr>
          <w:rFonts w:eastAsia="Andale Sans UI"/>
          <w:bCs/>
          <w:kern w:val="1"/>
        </w:rPr>
        <w:t xml:space="preserve">. </w:t>
      </w:r>
      <w:r w:rsidRPr="0095131F">
        <w:rPr>
          <w:rFonts w:eastAsia="Andale Sans UI"/>
          <w:bCs/>
          <w:kern w:val="1"/>
        </w:rPr>
        <w:t>Строение и функции кожи</w:t>
      </w:r>
      <w:r>
        <w:rPr>
          <w:rFonts w:eastAsia="Andale Sans UI"/>
          <w:bCs/>
          <w:kern w:val="1"/>
        </w:rPr>
        <w:t>.</w:t>
      </w:r>
      <w:r w:rsidRPr="0095131F">
        <w:rPr>
          <w:rFonts w:eastAsia="Andale Sans UI"/>
          <w:bCs/>
          <w:kern w:val="1"/>
        </w:rPr>
        <w:t>Строен</w:t>
      </w:r>
      <w:r>
        <w:rPr>
          <w:rFonts w:eastAsia="Andale Sans UI"/>
          <w:bCs/>
          <w:kern w:val="1"/>
        </w:rPr>
        <w:t xml:space="preserve">ие, типы костей и их соединения. Строение мышц. </w:t>
      </w:r>
      <w:r w:rsidRPr="0095131F">
        <w:rPr>
          <w:rFonts w:eastAsia="Andale Sans UI"/>
          <w:bCs/>
          <w:kern w:val="1"/>
        </w:rPr>
        <w:t>Восприятие</w:t>
      </w:r>
      <w:r>
        <w:rPr>
          <w:rFonts w:eastAsia="Andale Sans UI"/>
          <w:bCs/>
          <w:kern w:val="1"/>
        </w:rPr>
        <w:t>.</w:t>
      </w:r>
      <w:r w:rsidRPr="0095131F">
        <w:rPr>
          <w:rFonts w:eastAsia="Andale Sans UI"/>
          <w:bCs/>
          <w:kern w:val="1"/>
        </w:rPr>
        <w:t xml:space="preserve"> Органы чувств</w:t>
      </w:r>
      <w:r>
        <w:rPr>
          <w:rFonts w:eastAsia="Andale Sans UI"/>
          <w:bCs/>
          <w:kern w:val="1"/>
        </w:rPr>
        <w:t>.</w:t>
      </w:r>
    </w:p>
    <w:p w:rsidR="005C7FFB" w:rsidRPr="0095131F" w:rsidRDefault="005C7FFB" w:rsidP="005C7FFB">
      <w:pPr>
        <w:widowControl w:val="0"/>
        <w:suppressAutoHyphens/>
        <w:jc w:val="both"/>
        <w:rPr>
          <w:rFonts w:eastAsia="Andale Sans UI"/>
          <w:b/>
          <w:bCs/>
          <w:i/>
          <w:kern w:val="1"/>
        </w:rPr>
      </w:pPr>
      <w:r w:rsidRPr="0095131F">
        <w:rPr>
          <w:rFonts w:eastAsia="Andale Sans UI"/>
          <w:b/>
          <w:bCs/>
          <w:i/>
          <w:kern w:val="1"/>
        </w:rPr>
        <w:t xml:space="preserve">Комплект таблиц «Строение тела человека» </w:t>
      </w:r>
    </w:p>
    <w:p w:rsidR="005C7FFB" w:rsidRPr="0095131F" w:rsidRDefault="005C7FFB" w:rsidP="005C7FFB">
      <w:pPr>
        <w:widowControl w:val="0"/>
        <w:suppressAutoHyphens/>
        <w:rPr>
          <w:rFonts w:eastAsia="Andale Sans UI"/>
          <w:bCs/>
          <w:kern w:val="1"/>
        </w:rPr>
      </w:pPr>
      <w:r>
        <w:rPr>
          <w:rFonts w:eastAsia="Andale Sans UI"/>
          <w:bCs/>
          <w:kern w:val="1"/>
        </w:rPr>
        <w:t xml:space="preserve">Скелет. </w:t>
      </w:r>
      <w:r w:rsidRPr="0095131F">
        <w:rPr>
          <w:rFonts w:eastAsia="Andale Sans UI"/>
          <w:bCs/>
          <w:kern w:val="1"/>
        </w:rPr>
        <w:t>Мышцы (вид спереди)</w:t>
      </w:r>
      <w:r>
        <w:rPr>
          <w:rFonts w:eastAsia="Andale Sans UI"/>
          <w:bCs/>
          <w:kern w:val="1"/>
        </w:rPr>
        <w:t xml:space="preserve">. Мышцы (вид сзади). </w:t>
      </w:r>
      <w:r w:rsidRPr="0095131F">
        <w:rPr>
          <w:rFonts w:eastAsia="Andale Sans UI"/>
          <w:bCs/>
          <w:kern w:val="1"/>
        </w:rPr>
        <w:t>Крове</w:t>
      </w:r>
      <w:r>
        <w:rPr>
          <w:rFonts w:eastAsia="Andale Sans UI"/>
          <w:bCs/>
          <w:kern w:val="1"/>
        </w:rPr>
        <w:t xml:space="preserve">носная и лимфатическая системы.Дыхательная система. Выделительная система. Нервная система. Женская половая система. </w:t>
      </w:r>
      <w:r w:rsidRPr="0095131F">
        <w:rPr>
          <w:rFonts w:eastAsia="Andale Sans UI"/>
          <w:bCs/>
          <w:kern w:val="1"/>
        </w:rPr>
        <w:t>Раздаточный материал- карточки (80 шт.)</w:t>
      </w:r>
    </w:p>
    <w:p w:rsidR="005C7FFB" w:rsidRPr="0095131F" w:rsidRDefault="005C7FFB" w:rsidP="005C7FFB">
      <w:pPr>
        <w:widowControl w:val="0"/>
        <w:suppressAutoHyphens/>
        <w:rPr>
          <w:rFonts w:eastAsia="Andale Sans UI"/>
          <w:b/>
          <w:bCs/>
          <w:kern w:val="1"/>
        </w:rPr>
      </w:pPr>
      <w:r w:rsidRPr="0095131F">
        <w:rPr>
          <w:rFonts w:eastAsia="Andale Sans UI"/>
          <w:b/>
          <w:bCs/>
          <w:kern w:val="1"/>
        </w:rPr>
        <w:t xml:space="preserve">            9 класс</w:t>
      </w:r>
    </w:p>
    <w:p w:rsidR="005C7FFB" w:rsidRPr="009A5A0B" w:rsidRDefault="005C7FFB" w:rsidP="005C7FFB">
      <w:pPr>
        <w:widowControl w:val="0"/>
        <w:suppressAutoHyphens/>
        <w:rPr>
          <w:rFonts w:eastAsia="Andale Sans UI"/>
          <w:b/>
          <w:bCs/>
          <w:kern w:val="1"/>
        </w:rPr>
      </w:pPr>
      <w:r w:rsidRPr="0095131F">
        <w:rPr>
          <w:rFonts w:eastAsia="Andale Sans UI"/>
          <w:b/>
          <w:bCs/>
          <w:i/>
          <w:kern w:val="1"/>
        </w:rPr>
        <w:t>Комплект таблиц «Химия клетки</w:t>
      </w:r>
      <w:r w:rsidRPr="0095131F">
        <w:rPr>
          <w:rFonts w:eastAsia="Andale Sans UI"/>
          <w:b/>
          <w:bCs/>
          <w:kern w:val="1"/>
        </w:rPr>
        <w:t>»</w:t>
      </w:r>
      <w:r>
        <w:rPr>
          <w:rFonts w:eastAsia="Andale Sans UI"/>
          <w:b/>
          <w:bCs/>
          <w:kern w:val="1"/>
        </w:rPr>
        <w:t>:</w:t>
      </w:r>
      <w:r w:rsidRPr="0095131F">
        <w:rPr>
          <w:rFonts w:eastAsia="Andale Sans UI"/>
          <w:bCs/>
          <w:kern w:val="1"/>
        </w:rPr>
        <w:t>Белки и ферменты</w:t>
      </w:r>
      <w:r>
        <w:rPr>
          <w:rFonts w:eastAsia="Andale Sans UI"/>
          <w:b/>
          <w:bCs/>
          <w:kern w:val="1"/>
        </w:rPr>
        <w:t xml:space="preserve">. </w:t>
      </w:r>
      <w:r w:rsidRPr="0095131F">
        <w:rPr>
          <w:rFonts w:eastAsia="Andale Sans UI"/>
          <w:bCs/>
          <w:kern w:val="1"/>
        </w:rPr>
        <w:t xml:space="preserve">Нуклеиновые кислоты </w:t>
      </w:r>
      <w:r>
        <w:rPr>
          <w:rFonts w:eastAsia="Andale Sans UI"/>
          <w:b/>
          <w:bCs/>
          <w:kern w:val="1"/>
        </w:rPr>
        <w:t xml:space="preserve">. </w:t>
      </w:r>
      <w:r w:rsidRPr="0095131F">
        <w:rPr>
          <w:rFonts w:eastAsia="Andale Sans UI"/>
          <w:bCs/>
          <w:kern w:val="1"/>
        </w:rPr>
        <w:t xml:space="preserve">АТФ- аденозинтрифосфорная кислота </w:t>
      </w:r>
      <w:r>
        <w:rPr>
          <w:rFonts w:eastAsia="Andale Sans UI"/>
          <w:b/>
          <w:bCs/>
          <w:kern w:val="1"/>
        </w:rPr>
        <w:t>.</w:t>
      </w:r>
      <w:r w:rsidRPr="0095131F">
        <w:rPr>
          <w:rFonts w:eastAsia="Calibri"/>
        </w:rPr>
        <w:t>Уровни организации живой природы</w:t>
      </w:r>
    </w:p>
    <w:p w:rsidR="005C7FFB" w:rsidRPr="0095131F" w:rsidRDefault="005C7FFB" w:rsidP="005C7FFB">
      <w:pPr>
        <w:ind w:left="-567"/>
        <w:jc w:val="both"/>
        <w:rPr>
          <w:b/>
        </w:rPr>
      </w:pPr>
      <w:r w:rsidRPr="0095131F">
        <w:rPr>
          <w:b/>
        </w:rPr>
        <w:t xml:space="preserve">       ЦИФРОВЫЕ ОБРАЗОВАТЕЛЬНЫЕ РЕСУРСЫ</w:t>
      </w:r>
    </w:p>
    <w:p w:rsidR="005C7FFB" w:rsidRPr="0095131F" w:rsidRDefault="005C7FFB" w:rsidP="005C7FFB">
      <w:pPr>
        <w:ind w:left="153"/>
        <w:jc w:val="both"/>
        <w:rPr>
          <w:b/>
          <w:i/>
        </w:rPr>
      </w:pPr>
      <w:r w:rsidRPr="0095131F">
        <w:rPr>
          <w:b/>
          <w:i/>
        </w:rPr>
        <w:t xml:space="preserve">Цифровая лаборатория: микроскоп цифровой </w:t>
      </w:r>
      <w:r w:rsidRPr="0095131F">
        <w:rPr>
          <w:b/>
          <w:i/>
          <w:lang w:val="en-US"/>
        </w:rPr>
        <w:t>microlife</w:t>
      </w:r>
      <w:r w:rsidRPr="0095131F">
        <w:rPr>
          <w:b/>
          <w:i/>
        </w:rPr>
        <w:t xml:space="preserve">, интерактивное пособие «Экзамен-Медиа»: Наглядная биология. Растения.Грибы. Бактерии; Химия клетки. Вещества, клетки и ткани растений; Животные; Человек. Строение тела человека.; Ввдение в экологию; Эволюционное учение;  комплект лабораторного оборудования </w:t>
      </w:r>
      <w:r w:rsidRPr="0095131F">
        <w:rPr>
          <w:b/>
          <w:i/>
          <w:lang w:val="en-US"/>
        </w:rPr>
        <w:t>Cornelsen</w:t>
      </w:r>
      <w:r w:rsidRPr="0095131F">
        <w:rPr>
          <w:b/>
          <w:i/>
        </w:rPr>
        <w:t xml:space="preserve">, комплект демонстрационного оборудования </w:t>
      </w:r>
      <w:r w:rsidRPr="0095131F">
        <w:rPr>
          <w:b/>
          <w:i/>
          <w:lang w:val="en-US"/>
        </w:rPr>
        <w:t>Polytech</w:t>
      </w:r>
    </w:p>
    <w:p w:rsidR="005C7FFB" w:rsidRPr="0095131F" w:rsidRDefault="005C7FFB" w:rsidP="005C7FFB">
      <w:pPr>
        <w:ind w:left="153"/>
        <w:contextualSpacing/>
        <w:jc w:val="both"/>
        <w:rPr>
          <w:rFonts w:eastAsia="Calibri"/>
        </w:rPr>
      </w:pPr>
      <w:r w:rsidRPr="0095131F">
        <w:rPr>
          <w:rFonts w:eastAsia="Calibri"/>
        </w:rPr>
        <w:t>Цифровые компоненты учебно-методическим комплексам по основным разделам курса биологии</w:t>
      </w:r>
    </w:p>
    <w:p w:rsidR="005C7FFB" w:rsidRPr="0095131F" w:rsidRDefault="005C7FFB" w:rsidP="005C7FFB">
      <w:pPr>
        <w:contextualSpacing/>
        <w:jc w:val="both"/>
        <w:rPr>
          <w:rFonts w:eastAsia="Calibri"/>
        </w:rPr>
      </w:pPr>
      <w:r w:rsidRPr="0095131F">
        <w:rPr>
          <w:rFonts w:eastAsia="Calibri"/>
        </w:rPr>
        <w:t xml:space="preserve">  Коллекция цифровых образовательных ресурсов по курсу биологии</w:t>
      </w:r>
    </w:p>
    <w:p w:rsidR="005C7FFB" w:rsidRPr="0095131F" w:rsidRDefault="005C7FFB" w:rsidP="005C7FFB">
      <w:pPr>
        <w:ind w:left="-207"/>
        <w:contextualSpacing/>
        <w:jc w:val="both"/>
        <w:rPr>
          <w:rFonts w:eastAsia="Calibri"/>
        </w:rPr>
      </w:pPr>
      <w:r w:rsidRPr="0095131F">
        <w:rPr>
          <w:rFonts w:eastAsia="Calibri"/>
        </w:rPr>
        <w:t xml:space="preserve">      Общепользовательские цифровые инструменты учебной деятельности</w:t>
      </w:r>
    </w:p>
    <w:p w:rsidR="005C7FFB" w:rsidRPr="0095131F" w:rsidRDefault="005C7FFB" w:rsidP="005C7FFB">
      <w:pPr>
        <w:ind w:left="-207"/>
        <w:contextualSpacing/>
        <w:jc w:val="both"/>
        <w:rPr>
          <w:rFonts w:eastAsia="Calibri"/>
        </w:rPr>
      </w:pPr>
      <w:r w:rsidRPr="0095131F">
        <w:rPr>
          <w:rFonts w:eastAsia="Calibri"/>
        </w:rPr>
        <w:t xml:space="preserve">    Специализированные цифровые инструменты учебной деятельности</w:t>
      </w:r>
    </w:p>
    <w:p w:rsidR="005C7FFB" w:rsidRPr="0095131F" w:rsidRDefault="005C7FFB" w:rsidP="005C7FFB">
      <w:pPr>
        <w:ind w:left="-567"/>
        <w:jc w:val="both"/>
        <w:rPr>
          <w:b/>
        </w:rPr>
      </w:pPr>
      <w:r w:rsidRPr="0095131F">
        <w:rPr>
          <w:b/>
        </w:rPr>
        <w:t xml:space="preserve">       ТЕХНИЧЕСКИЕ СРЕДСТВА ОБУЧЕНИЯ (СРЕДСТВА ИКТ)</w:t>
      </w:r>
    </w:p>
    <w:p w:rsidR="005C7FFB" w:rsidRPr="0095131F" w:rsidRDefault="005C7FFB" w:rsidP="005C7FFB">
      <w:pPr>
        <w:ind w:left="153"/>
        <w:contextualSpacing/>
        <w:jc w:val="both"/>
        <w:rPr>
          <w:rFonts w:eastAsia="Calibri"/>
        </w:rPr>
      </w:pPr>
      <w:r w:rsidRPr="0095131F">
        <w:rPr>
          <w:rFonts w:eastAsia="Calibri"/>
          <w:color w:val="000000"/>
        </w:rPr>
        <w:t xml:space="preserve">Мультимедийный компьютер   </w:t>
      </w:r>
      <w:r w:rsidRPr="0095131F">
        <w:rPr>
          <w:rFonts w:eastAsia="Calibri"/>
        </w:rPr>
        <w:t>Основные технические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в комплект входит пакет прикладных программ (текстовых, табличных, графических и презентационных).</w:t>
      </w:r>
    </w:p>
    <w:p w:rsidR="005C7FFB" w:rsidRPr="0095131F" w:rsidRDefault="005C7FFB" w:rsidP="005C7FFB">
      <w:pPr>
        <w:ind w:left="153"/>
        <w:contextualSpacing/>
        <w:jc w:val="both"/>
        <w:rPr>
          <w:rFonts w:eastAsia="Calibri"/>
        </w:rPr>
      </w:pPr>
      <w:r w:rsidRPr="0095131F">
        <w:rPr>
          <w:rFonts w:eastAsia="Calibri"/>
        </w:rPr>
        <w:t>Сканер с приставкой для сканирования слайдов</w:t>
      </w:r>
    </w:p>
    <w:p w:rsidR="005C7FFB" w:rsidRPr="0095131F" w:rsidRDefault="005C7FFB" w:rsidP="005C7FFB">
      <w:pPr>
        <w:ind w:left="153"/>
        <w:contextualSpacing/>
        <w:jc w:val="both"/>
        <w:rPr>
          <w:rFonts w:eastAsia="Calibri"/>
        </w:rPr>
      </w:pPr>
      <w:r w:rsidRPr="0095131F">
        <w:rPr>
          <w:rFonts w:eastAsia="Calibri"/>
        </w:rPr>
        <w:t>Принтер лазерный</w:t>
      </w:r>
    </w:p>
    <w:p w:rsidR="005C7FFB" w:rsidRPr="0095131F" w:rsidRDefault="005C7FFB" w:rsidP="005C7FFB">
      <w:pPr>
        <w:ind w:left="-207"/>
        <w:contextualSpacing/>
        <w:jc w:val="both"/>
        <w:rPr>
          <w:rFonts w:eastAsia="Calibri"/>
        </w:rPr>
      </w:pPr>
      <w:r w:rsidRPr="0095131F">
        <w:rPr>
          <w:rFonts w:eastAsia="Calibri"/>
        </w:rPr>
        <w:t xml:space="preserve">      Мультимедиа проектор</w:t>
      </w:r>
    </w:p>
    <w:p w:rsidR="005C7FFB" w:rsidRPr="0095131F" w:rsidRDefault="005C7FFB" w:rsidP="005C7FFB">
      <w:pPr>
        <w:ind w:left="153"/>
        <w:contextualSpacing/>
        <w:jc w:val="both"/>
        <w:rPr>
          <w:rFonts w:eastAsia="Calibri"/>
        </w:rPr>
      </w:pPr>
      <w:r w:rsidRPr="0095131F">
        <w:rPr>
          <w:rFonts w:eastAsia="Calibri"/>
          <w:color w:val="000000"/>
        </w:rPr>
        <w:t>Интерактивная доска</w:t>
      </w:r>
    </w:p>
    <w:p w:rsidR="005C7FFB" w:rsidRPr="00541C92" w:rsidRDefault="005C7FFB" w:rsidP="005C7FFB">
      <w:pPr>
        <w:ind w:left="-567"/>
        <w:jc w:val="both"/>
        <w:rPr>
          <w:b/>
        </w:rPr>
      </w:pPr>
      <w:r w:rsidRPr="0095131F">
        <w:rPr>
          <w:b/>
        </w:rPr>
        <w:t xml:space="preserve">       </w:t>
      </w:r>
      <w:r>
        <w:rPr>
          <w:b/>
        </w:rPr>
        <w:t xml:space="preserve">      </w:t>
      </w:r>
      <w:r w:rsidRPr="00541C92">
        <w:rPr>
          <w:b/>
        </w:rPr>
        <w:t>УЧЕБНО-ПРАКТИЧЕСКОЕ И УЧЕБНО-ЛАБОРАТОРНОЕ ОБОРУДОВАНИЕ</w:t>
      </w:r>
      <w:r>
        <w:rPr>
          <w:b/>
        </w:rPr>
        <w:t xml:space="preserve"> (прописано в паспорте кабинета)</w:t>
      </w:r>
    </w:p>
    <w:p w:rsidR="005C7FFB" w:rsidRPr="0095131F" w:rsidRDefault="005C7FFB" w:rsidP="005C7FFB">
      <w:pPr>
        <w:tabs>
          <w:tab w:val="left" w:pos="5340"/>
        </w:tabs>
        <w:jc w:val="center"/>
        <w:rPr>
          <w:rFonts w:eastAsia="Calibri"/>
        </w:rPr>
      </w:pPr>
      <w:r w:rsidRPr="0095131F">
        <w:rPr>
          <w:b/>
          <w:bCs/>
          <w:lang w:val="en-US"/>
        </w:rPr>
        <w:t>VIII</w:t>
      </w:r>
      <w:r w:rsidRPr="0095131F">
        <w:rPr>
          <w:b/>
          <w:bCs/>
        </w:rPr>
        <w:t>. Планируемые результаты изуче</w:t>
      </w:r>
      <w:r>
        <w:rPr>
          <w:b/>
          <w:bCs/>
        </w:rPr>
        <w:t>ния учебного предмета «Биология»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2"/>
        <w:gridCol w:w="489"/>
        <w:gridCol w:w="1070"/>
        <w:gridCol w:w="2965"/>
        <w:gridCol w:w="4148"/>
      </w:tblGrid>
      <w:tr w:rsidR="005C7FFB" w:rsidRPr="0095131F" w:rsidTr="00DE56D8">
        <w:tc>
          <w:tcPr>
            <w:tcW w:w="6121" w:type="dxa"/>
            <w:gridSpan w:val="2"/>
            <w:shd w:val="clear" w:color="auto" w:fill="auto"/>
          </w:tcPr>
          <w:p w:rsidR="005C7FFB" w:rsidRPr="009A5A0B" w:rsidRDefault="005C7FFB" w:rsidP="00DE56D8">
            <w:pPr>
              <w:spacing w:before="120" w:after="120"/>
              <w:ind w:firstLine="454"/>
              <w:jc w:val="center"/>
            </w:pPr>
            <w:r w:rsidRPr="009A5A0B">
              <w:t>Выпускник научится:</w:t>
            </w:r>
          </w:p>
        </w:tc>
        <w:tc>
          <w:tcPr>
            <w:tcW w:w="8183" w:type="dxa"/>
            <w:gridSpan w:val="3"/>
            <w:shd w:val="clear" w:color="auto" w:fill="auto"/>
          </w:tcPr>
          <w:p w:rsidR="005C7FFB" w:rsidRPr="009A5A0B" w:rsidRDefault="005C7FFB" w:rsidP="00DE56D8">
            <w:pPr>
              <w:spacing w:before="120" w:after="120"/>
              <w:ind w:firstLine="454"/>
              <w:jc w:val="center"/>
            </w:pPr>
            <w:r w:rsidRPr="009A5A0B">
              <w:rPr>
                <w:i/>
                <w:iCs/>
              </w:rPr>
              <w:t>Выпускник получит возможность научиться:</w:t>
            </w:r>
          </w:p>
        </w:tc>
      </w:tr>
      <w:tr w:rsidR="005C7FFB" w:rsidRPr="0095131F" w:rsidTr="00DE56D8">
        <w:tc>
          <w:tcPr>
            <w:tcW w:w="14304" w:type="dxa"/>
            <w:gridSpan w:val="5"/>
            <w:shd w:val="clear" w:color="auto" w:fill="auto"/>
          </w:tcPr>
          <w:p w:rsidR="005C7FFB" w:rsidRPr="009A5A0B" w:rsidRDefault="005C7FFB" w:rsidP="00DE56D8">
            <w:pPr>
              <w:spacing w:before="120" w:after="120"/>
              <w:ind w:firstLine="454"/>
              <w:jc w:val="center"/>
              <w:rPr>
                <w:b/>
              </w:rPr>
            </w:pPr>
            <w:bookmarkStart w:id="108" w:name="bookmark125"/>
            <w:r w:rsidRPr="009A5A0B">
              <w:rPr>
                <w:b/>
                <w:bCs/>
              </w:rPr>
              <w:t>Живые организмы</w:t>
            </w:r>
            <w:bookmarkEnd w:id="108"/>
          </w:p>
        </w:tc>
      </w:tr>
      <w:tr w:rsidR="005C7FFB" w:rsidRPr="0095131F" w:rsidTr="00DE56D8">
        <w:tc>
          <w:tcPr>
            <w:tcW w:w="5632" w:type="dxa"/>
            <w:shd w:val="clear" w:color="auto" w:fill="auto"/>
          </w:tcPr>
          <w:p w:rsidR="005C7FFB" w:rsidRPr="009A5A0B" w:rsidRDefault="005C7FFB" w:rsidP="00DE56D8">
            <w:pPr>
              <w:tabs>
                <w:tab w:val="left" w:pos="650"/>
              </w:tabs>
              <w:ind w:firstLine="454"/>
              <w:jc w:val="both"/>
            </w:pPr>
            <w:r w:rsidRPr="009A5A0B">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5C7FFB" w:rsidRPr="009A5A0B" w:rsidRDefault="005C7FFB" w:rsidP="00DE56D8">
            <w:pPr>
              <w:tabs>
                <w:tab w:val="left" w:pos="650"/>
              </w:tabs>
              <w:ind w:firstLine="454"/>
              <w:jc w:val="both"/>
            </w:pPr>
            <w:r w:rsidRPr="009A5A0B">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C7FFB" w:rsidRPr="009A5A0B" w:rsidRDefault="005C7FFB" w:rsidP="00DE56D8">
            <w:pPr>
              <w:tabs>
                <w:tab w:val="left" w:pos="664"/>
              </w:tabs>
              <w:ind w:firstLine="454"/>
              <w:jc w:val="both"/>
            </w:pPr>
            <w:r w:rsidRPr="009A5A0B">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C7FFB" w:rsidRPr="009A5A0B" w:rsidRDefault="005C7FFB" w:rsidP="00DE56D8">
            <w:pPr>
              <w:tabs>
                <w:tab w:val="left" w:pos="1084"/>
              </w:tabs>
              <w:ind w:firstLine="454"/>
              <w:jc w:val="both"/>
            </w:pPr>
            <w:r w:rsidRPr="009A5A0B">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5C7FFB" w:rsidRPr="009A5A0B" w:rsidRDefault="005C7FFB" w:rsidP="00DE56D8">
            <w:pPr>
              <w:ind w:left="73" w:hanging="73"/>
              <w:jc w:val="both"/>
            </w:pPr>
          </w:p>
        </w:tc>
        <w:tc>
          <w:tcPr>
            <w:tcW w:w="8672" w:type="dxa"/>
            <w:gridSpan w:val="4"/>
            <w:shd w:val="clear" w:color="auto" w:fill="auto"/>
          </w:tcPr>
          <w:p w:rsidR="005C7FFB" w:rsidRPr="009A5A0B" w:rsidRDefault="005C7FFB" w:rsidP="00DE56D8">
            <w:pPr>
              <w:tabs>
                <w:tab w:val="left" w:pos="1079"/>
              </w:tabs>
              <w:ind w:firstLine="454"/>
              <w:jc w:val="both"/>
              <w:rPr>
                <w:i/>
                <w:iCs/>
              </w:rPr>
            </w:pPr>
            <w:r w:rsidRPr="009A5A0B">
              <w:rPr>
                <w:i/>
              </w:rPr>
              <w:t>• </w:t>
            </w:r>
            <w:r w:rsidRPr="009A5A0B">
              <w:rPr>
                <w:i/>
                <w:iCs/>
              </w:rPr>
              <w:t>• соблюдать правила работы в кабинете биологии,</w:t>
            </w:r>
            <w:r w:rsidRPr="009A5A0B">
              <w:rPr>
                <w:noProof/>
              </w:rPr>
              <w:t xml:space="preserve"> </w:t>
            </w:r>
            <w:r w:rsidRPr="009A5A0B">
              <w:rPr>
                <w:i/>
                <w:iCs/>
              </w:rPr>
              <w:t>с биологическими приборами и инструментами;</w:t>
            </w:r>
          </w:p>
          <w:p w:rsidR="005C7FFB" w:rsidRPr="009A5A0B" w:rsidRDefault="005C7FFB" w:rsidP="00DE56D8">
            <w:pPr>
              <w:tabs>
                <w:tab w:val="left" w:pos="1113"/>
              </w:tabs>
              <w:ind w:firstLine="454"/>
              <w:jc w:val="both"/>
              <w:rPr>
                <w:i/>
                <w:iCs/>
              </w:rPr>
            </w:pPr>
            <w:r w:rsidRPr="009A5A0B">
              <w:rPr>
                <w:i/>
                <w:iCs/>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w:t>
            </w:r>
            <w:r w:rsidRPr="009A5A0B">
              <w:rPr>
                <w:noProof/>
              </w:rPr>
              <w:t xml:space="preserve"> </w:t>
            </w:r>
            <w:r w:rsidRPr="009A5A0B">
              <w:rPr>
                <w:i/>
                <w:iCs/>
              </w:rPr>
              <w:t>животных;</w:t>
            </w:r>
          </w:p>
          <w:p w:rsidR="005C7FFB" w:rsidRPr="009A5A0B" w:rsidRDefault="005C7FFB" w:rsidP="00DE56D8">
            <w:pPr>
              <w:tabs>
                <w:tab w:val="left" w:pos="1084"/>
              </w:tabs>
              <w:ind w:firstLine="454"/>
              <w:jc w:val="both"/>
              <w:rPr>
                <w:i/>
                <w:iCs/>
              </w:rPr>
            </w:pPr>
            <w:r w:rsidRPr="009A5A0B">
              <w:rPr>
                <w:i/>
                <w:iCs/>
              </w:rPr>
              <w:t>• выделять эстетические достоинства объектов живой</w:t>
            </w:r>
            <w:r w:rsidRPr="009A5A0B">
              <w:rPr>
                <w:noProof/>
              </w:rPr>
              <w:t xml:space="preserve"> </w:t>
            </w:r>
            <w:r w:rsidRPr="009A5A0B">
              <w:rPr>
                <w:i/>
                <w:iCs/>
              </w:rPr>
              <w:t>природы;</w:t>
            </w:r>
          </w:p>
          <w:p w:rsidR="005C7FFB" w:rsidRPr="009A5A0B" w:rsidRDefault="005C7FFB" w:rsidP="00DE56D8">
            <w:pPr>
              <w:tabs>
                <w:tab w:val="left" w:pos="1079"/>
              </w:tabs>
              <w:ind w:firstLine="454"/>
              <w:jc w:val="both"/>
              <w:rPr>
                <w:i/>
                <w:iCs/>
              </w:rPr>
            </w:pPr>
            <w:r w:rsidRPr="009A5A0B">
              <w:rPr>
                <w:i/>
                <w:iCs/>
              </w:rPr>
              <w:t>• осознанно соблюдать основные принципы и правила</w:t>
            </w:r>
            <w:r w:rsidRPr="009A5A0B">
              <w:rPr>
                <w:noProof/>
              </w:rPr>
              <w:t xml:space="preserve"> </w:t>
            </w:r>
            <w:r w:rsidRPr="009A5A0B">
              <w:rPr>
                <w:i/>
                <w:iCs/>
              </w:rPr>
              <w:t>отношения к живой природе;</w:t>
            </w:r>
          </w:p>
          <w:p w:rsidR="005C7FFB" w:rsidRPr="009A5A0B" w:rsidRDefault="005C7FFB" w:rsidP="00DE56D8">
            <w:pPr>
              <w:tabs>
                <w:tab w:val="left" w:pos="1084"/>
              </w:tabs>
              <w:ind w:firstLine="454"/>
              <w:jc w:val="both"/>
              <w:rPr>
                <w:i/>
                <w:iCs/>
              </w:rPr>
            </w:pPr>
            <w:r w:rsidRPr="009A5A0B">
              <w:rPr>
                <w:i/>
                <w:iCs/>
              </w:rPr>
              <w:t>• ориентироваться в системе моральных норм и ценностей по отношению к объектам живой природы (признание</w:t>
            </w:r>
            <w:r w:rsidRPr="009A5A0B">
              <w:rPr>
                <w:noProof/>
              </w:rPr>
              <w:t xml:space="preserve"> </w:t>
            </w:r>
            <w:r w:rsidRPr="009A5A0B">
              <w:rPr>
                <w:i/>
                <w:iCs/>
              </w:rPr>
              <w:t>высокой ценности жизни во всех её проявлениях, экологическое сознание, эмоционально-ценностное отношение к объектам живой природы);</w:t>
            </w:r>
          </w:p>
          <w:p w:rsidR="005C7FFB" w:rsidRPr="009A5A0B" w:rsidRDefault="005C7FFB" w:rsidP="00DE56D8">
            <w:pPr>
              <w:tabs>
                <w:tab w:val="left" w:pos="1074"/>
              </w:tabs>
              <w:ind w:firstLine="454"/>
              <w:jc w:val="both"/>
              <w:rPr>
                <w:i/>
                <w:iCs/>
              </w:rPr>
            </w:pPr>
            <w:r w:rsidRPr="009A5A0B">
              <w:rPr>
                <w:i/>
                <w:iCs/>
              </w:rPr>
              <w:t>• находить информацию о растениях и животных</w:t>
            </w:r>
            <w:r w:rsidRPr="009A5A0B">
              <w:rPr>
                <w:noProof/>
              </w:rPr>
              <w:t xml:space="preserve"> </w:t>
            </w:r>
            <w:r w:rsidRPr="009A5A0B">
              <w:rPr>
                <w:i/>
                <w:iCs/>
              </w:rPr>
              <w:t>в научно-популярной литературе, биологических словарях</w:t>
            </w:r>
            <w:r w:rsidRPr="009A5A0B">
              <w:rPr>
                <w:noProof/>
              </w:rPr>
              <w:t xml:space="preserve"> </w:t>
            </w:r>
            <w:r w:rsidRPr="009A5A0B">
              <w:rPr>
                <w:i/>
                <w:iCs/>
              </w:rPr>
              <w:t>и справочниках, анализировать, оценивать её и переводить</w:t>
            </w:r>
            <w:r w:rsidRPr="009A5A0B">
              <w:rPr>
                <w:noProof/>
              </w:rPr>
              <w:t xml:space="preserve"> </w:t>
            </w:r>
            <w:r w:rsidRPr="009A5A0B">
              <w:rPr>
                <w:i/>
                <w:iCs/>
              </w:rPr>
              <w:t>из одной формы в другую;</w:t>
            </w:r>
          </w:p>
          <w:p w:rsidR="005C7FFB" w:rsidRPr="009A5A0B" w:rsidRDefault="005C7FFB" w:rsidP="00DE56D8">
            <w:pPr>
              <w:tabs>
                <w:tab w:val="left" w:pos="1084"/>
              </w:tabs>
              <w:ind w:firstLine="454"/>
              <w:jc w:val="both"/>
              <w:rPr>
                <w:i/>
                <w:iCs/>
              </w:rPr>
            </w:pPr>
            <w:r w:rsidRPr="009A5A0B">
              <w:rPr>
                <w:i/>
                <w:iCs/>
              </w:rPr>
              <w:t>• выбирать целевые и смысловые установки в своих действиях и поступках по отношению к живой природе.</w:t>
            </w:r>
          </w:p>
          <w:p w:rsidR="005C7FFB" w:rsidRPr="009A5A0B" w:rsidRDefault="005C7FFB" w:rsidP="00DE56D8">
            <w:pPr>
              <w:ind w:left="73" w:hanging="73"/>
              <w:jc w:val="both"/>
              <w:rPr>
                <w:i/>
              </w:rPr>
            </w:pPr>
          </w:p>
        </w:tc>
      </w:tr>
      <w:tr w:rsidR="005C7FFB" w:rsidRPr="0095131F" w:rsidTr="00DE56D8">
        <w:tc>
          <w:tcPr>
            <w:tcW w:w="14304" w:type="dxa"/>
            <w:gridSpan w:val="5"/>
            <w:shd w:val="clear" w:color="auto" w:fill="auto"/>
          </w:tcPr>
          <w:p w:rsidR="005C7FFB" w:rsidRPr="009A5A0B" w:rsidRDefault="005C7FFB" w:rsidP="00DE56D8">
            <w:pPr>
              <w:keepNext/>
              <w:keepLines/>
              <w:ind w:firstLine="454"/>
              <w:jc w:val="center"/>
              <w:outlineLvl w:val="2"/>
              <w:rPr>
                <w:b/>
                <w:bCs/>
              </w:rPr>
            </w:pPr>
            <w:bookmarkStart w:id="109" w:name="bookmark126"/>
            <w:r w:rsidRPr="009A5A0B">
              <w:rPr>
                <w:b/>
              </w:rPr>
              <w:t>Человек и его здоровье</w:t>
            </w:r>
            <w:bookmarkEnd w:id="109"/>
          </w:p>
        </w:tc>
      </w:tr>
      <w:tr w:rsidR="005C7FFB" w:rsidRPr="0095131F" w:rsidTr="00DE56D8">
        <w:tc>
          <w:tcPr>
            <w:tcW w:w="7191" w:type="dxa"/>
            <w:gridSpan w:val="3"/>
            <w:shd w:val="clear" w:color="auto" w:fill="auto"/>
          </w:tcPr>
          <w:p w:rsidR="005C7FFB" w:rsidRPr="009A5A0B" w:rsidRDefault="005C7FFB" w:rsidP="00DE56D8">
            <w:pPr>
              <w:tabs>
                <w:tab w:val="left" w:pos="1074"/>
              </w:tabs>
              <w:ind w:firstLine="454"/>
              <w:jc w:val="both"/>
            </w:pPr>
            <w:r w:rsidRPr="009A5A0B">
              <w:t>• характеризовать особенности строения и процессов жизнедеятельности организма человека, их практическую значимость;</w:t>
            </w:r>
          </w:p>
          <w:p w:rsidR="005C7FFB" w:rsidRPr="009A5A0B" w:rsidRDefault="005C7FFB" w:rsidP="00DE56D8">
            <w:pPr>
              <w:tabs>
                <w:tab w:val="left" w:pos="1084"/>
              </w:tabs>
              <w:ind w:firstLine="454"/>
              <w:jc w:val="both"/>
            </w:pPr>
            <w:r w:rsidRPr="009A5A0B">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C7FFB" w:rsidRPr="009A5A0B" w:rsidRDefault="005C7FFB" w:rsidP="00DE56D8">
            <w:pPr>
              <w:tabs>
                <w:tab w:val="left" w:pos="1089"/>
              </w:tabs>
              <w:ind w:firstLine="454"/>
              <w:jc w:val="both"/>
            </w:pPr>
            <w:r w:rsidRPr="009A5A0B">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C7FFB" w:rsidRPr="009A5A0B" w:rsidRDefault="005C7FFB" w:rsidP="00DE56D8">
            <w:pPr>
              <w:tabs>
                <w:tab w:val="left" w:pos="1079"/>
              </w:tabs>
              <w:ind w:firstLine="454"/>
              <w:jc w:val="both"/>
            </w:pPr>
            <w:r w:rsidRPr="009A5A0B">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5C7FFB" w:rsidRPr="009A5A0B" w:rsidRDefault="005C7FFB" w:rsidP="00DE56D8">
            <w:pPr>
              <w:ind w:left="73" w:hanging="73"/>
              <w:jc w:val="both"/>
            </w:pPr>
          </w:p>
        </w:tc>
        <w:tc>
          <w:tcPr>
            <w:tcW w:w="7113" w:type="dxa"/>
            <w:gridSpan w:val="2"/>
            <w:shd w:val="clear" w:color="auto" w:fill="auto"/>
          </w:tcPr>
          <w:p w:rsidR="005C7FFB" w:rsidRPr="009A5A0B" w:rsidRDefault="005C7FFB" w:rsidP="00DE56D8">
            <w:pPr>
              <w:tabs>
                <w:tab w:val="left" w:pos="644"/>
              </w:tabs>
              <w:ind w:firstLine="454"/>
              <w:jc w:val="both"/>
              <w:rPr>
                <w:i/>
                <w:iCs/>
              </w:rPr>
            </w:pPr>
            <w:r w:rsidRPr="009A5A0B">
              <w:rPr>
                <w:i/>
              </w:rPr>
              <w:t>• </w:t>
            </w:r>
            <w:r w:rsidRPr="009A5A0B">
              <w:rPr>
                <w:i/>
                <w:iCs/>
              </w:rPr>
              <w:t>• использовать на практике приёмы оказания первой</w:t>
            </w:r>
            <w:r w:rsidRPr="009A5A0B">
              <w:rPr>
                <w:noProof/>
              </w:rPr>
              <w:t xml:space="preserve"> </w:t>
            </w:r>
            <w:r w:rsidRPr="009A5A0B">
              <w:rPr>
                <w:i/>
                <w:iCs/>
              </w:rPr>
              <w:t>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C7FFB" w:rsidRPr="009A5A0B" w:rsidRDefault="005C7FFB" w:rsidP="00DE56D8">
            <w:pPr>
              <w:tabs>
                <w:tab w:val="left" w:pos="639"/>
              </w:tabs>
              <w:ind w:firstLine="454"/>
              <w:jc w:val="both"/>
              <w:rPr>
                <w:i/>
                <w:iCs/>
              </w:rPr>
            </w:pPr>
            <w:r w:rsidRPr="009A5A0B">
              <w:rPr>
                <w:i/>
                <w:iCs/>
              </w:rPr>
              <w:t>• выделять эстетические достоинства человеческого</w:t>
            </w:r>
            <w:r w:rsidRPr="009A5A0B">
              <w:rPr>
                <w:noProof/>
              </w:rPr>
              <w:t xml:space="preserve"> </w:t>
            </w:r>
            <w:r w:rsidRPr="009A5A0B">
              <w:rPr>
                <w:i/>
                <w:iCs/>
              </w:rPr>
              <w:t>тела;</w:t>
            </w:r>
          </w:p>
          <w:p w:rsidR="005C7FFB" w:rsidRPr="009A5A0B" w:rsidRDefault="005C7FFB" w:rsidP="00DE56D8">
            <w:pPr>
              <w:tabs>
                <w:tab w:val="left" w:pos="602"/>
              </w:tabs>
              <w:ind w:firstLine="454"/>
              <w:jc w:val="both"/>
              <w:rPr>
                <w:i/>
                <w:iCs/>
              </w:rPr>
            </w:pPr>
            <w:r w:rsidRPr="009A5A0B">
              <w:rPr>
                <w:i/>
                <w:iCs/>
              </w:rPr>
              <w:t>• реализовывать установки здорового образа жизни;</w:t>
            </w:r>
          </w:p>
          <w:p w:rsidR="005C7FFB" w:rsidRPr="009A5A0B" w:rsidRDefault="005C7FFB" w:rsidP="00DE56D8">
            <w:pPr>
              <w:tabs>
                <w:tab w:val="left" w:pos="639"/>
              </w:tabs>
              <w:ind w:firstLine="454"/>
              <w:jc w:val="both"/>
              <w:rPr>
                <w:i/>
                <w:iCs/>
              </w:rPr>
            </w:pPr>
            <w:r w:rsidRPr="009A5A0B">
              <w:rPr>
                <w:i/>
                <w:iCs/>
              </w:rPr>
              <w:t>• ориентироваться в системе моральных норм и ценностей по отношению к собственному здоровью и здоровью</w:t>
            </w:r>
            <w:r w:rsidRPr="009A5A0B">
              <w:rPr>
                <w:noProof/>
              </w:rPr>
              <w:t xml:space="preserve"> </w:t>
            </w:r>
            <w:r w:rsidRPr="009A5A0B">
              <w:rPr>
                <w:i/>
                <w:iCs/>
              </w:rPr>
              <w:t>других людей;</w:t>
            </w:r>
          </w:p>
          <w:p w:rsidR="005C7FFB" w:rsidRPr="009A5A0B" w:rsidRDefault="005C7FFB" w:rsidP="00DE56D8">
            <w:pPr>
              <w:tabs>
                <w:tab w:val="left" w:pos="663"/>
              </w:tabs>
              <w:ind w:firstLine="454"/>
              <w:jc w:val="both"/>
              <w:rPr>
                <w:i/>
                <w:iCs/>
              </w:rPr>
            </w:pPr>
            <w:r w:rsidRPr="009A5A0B">
              <w:rPr>
                <w:i/>
                <w:iCs/>
              </w:rPr>
              <w:t>• находить в учебной и научно-популярной литературе информацию об организме человека, оформлять её в виде</w:t>
            </w:r>
            <w:r w:rsidRPr="009A5A0B">
              <w:rPr>
                <w:noProof/>
              </w:rPr>
              <w:t xml:space="preserve"> </w:t>
            </w:r>
            <w:r w:rsidRPr="009A5A0B">
              <w:rPr>
                <w:i/>
                <w:iCs/>
              </w:rPr>
              <w:t>устных сообщений, докладов, рефератов, презентаций;</w:t>
            </w:r>
          </w:p>
          <w:p w:rsidR="005C7FFB" w:rsidRPr="009A5A0B" w:rsidRDefault="005C7FFB" w:rsidP="00DE56D8">
            <w:pPr>
              <w:tabs>
                <w:tab w:val="left" w:pos="663"/>
              </w:tabs>
              <w:ind w:firstLine="454"/>
              <w:jc w:val="both"/>
              <w:rPr>
                <w:i/>
                <w:iCs/>
              </w:rPr>
            </w:pPr>
            <w:r w:rsidRPr="009A5A0B">
              <w:rPr>
                <w:i/>
                <w:iCs/>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w:t>
            </w:r>
            <w:r>
              <w:rPr>
                <w:i/>
                <w:iCs/>
              </w:rPr>
              <w:t>ров риска на здоровье человека.</w:t>
            </w:r>
          </w:p>
        </w:tc>
      </w:tr>
      <w:tr w:rsidR="005C7FFB" w:rsidRPr="0095131F" w:rsidTr="00DE56D8">
        <w:tc>
          <w:tcPr>
            <w:tcW w:w="14304" w:type="dxa"/>
            <w:gridSpan w:val="5"/>
            <w:shd w:val="clear" w:color="auto" w:fill="auto"/>
          </w:tcPr>
          <w:p w:rsidR="005C7FFB" w:rsidRPr="009A5A0B" w:rsidRDefault="005C7FFB" w:rsidP="00DE56D8">
            <w:pPr>
              <w:keepNext/>
              <w:keepLines/>
              <w:ind w:firstLine="454"/>
              <w:jc w:val="center"/>
              <w:outlineLvl w:val="2"/>
              <w:rPr>
                <w:b/>
                <w:bCs/>
              </w:rPr>
            </w:pPr>
            <w:bookmarkStart w:id="110" w:name="bookmark127"/>
            <w:r w:rsidRPr="009A5A0B">
              <w:rPr>
                <w:b/>
              </w:rPr>
              <w:t>Общие биологические закономерности</w:t>
            </w:r>
            <w:bookmarkEnd w:id="110"/>
          </w:p>
        </w:tc>
      </w:tr>
      <w:tr w:rsidR="005C7FFB" w:rsidRPr="0095131F" w:rsidTr="00DE56D8">
        <w:tc>
          <w:tcPr>
            <w:tcW w:w="10156" w:type="dxa"/>
            <w:gridSpan w:val="4"/>
            <w:shd w:val="clear" w:color="auto" w:fill="auto"/>
          </w:tcPr>
          <w:p w:rsidR="005C7FFB" w:rsidRPr="009A5A0B" w:rsidRDefault="005C7FFB" w:rsidP="00DE56D8">
            <w:pPr>
              <w:tabs>
                <w:tab w:val="left" w:pos="630"/>
              </w:tabs>
              <w:ind w:firstLine="454"/>
              <w:jc w:val="both"/>
            </w:pPr>
            <w:r w:rsidRPr="009A5A0B">
              <w:t>характеризовать общие биологические закономерности, их практическую значимость;</w:t>
            </w:r>
          </w:p>
          <w:p w:rsidR="005C7FFB" w:rsidRPr="009A5A0B" w:rsidRDefault="005C7FFB" w:rsidP="00DE56D8">
            <w:pPr>
              <w:tabs>
                <w:tab w:val="left" w:pos="634"/>
              </w:tabs>
              <w:ind w:firstLine="454"/>
              <w:jc w:val="both"/>
            </w:pPr>
            <w:r w:rsidRPr="009A5A0B">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5C7FFB" w:rsidRPr="009A5A0B" w:rsidRDefault="005C7FFB" w:rsidP="00DE56D8">
            <w:pPr>
              <w:tabs>
                <w:tab w:val="left" w:pos="639"/>
              </w:tabs>
              <w:ind w:firstLine="454"/>
              <w:jc w:val="both"/>
            </w:pPr>
            <w:r w:rsidRPr="009A5A0B">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C7FFB" w:rsidRPr="009A5A0B" w:rsidRDefault="005C7FFB" w:rsidP="00DE56D8">
            <w:pPr>
              <w:tabs>
                <w:tab w:val="left" w:pos="639"/>
              </w:tabs>
              <w:ind w:firstLine="454"/>
              <w:jc w:val="both"/>
            </w:pPr>
            <w:r w:rsidRPr="009A5A0B">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C7FFB" w:rsidRPr="009A5A0B" w:rsidRDefault="005C7FFB" w:rsidP="00DE56D8">
            <w:pPr>
              <w:tabs>
                <w:tab w:val="left" w:pos="644"/>
              </w:tabs>
              <w:ind w:firstLine="454"/>
              <w:jc w:val="both"/>
            </w:pPr>
            <w:r w:rsidRPr="009A5A0B">
              <w:t>• анализировать и оценивать последствия деятельности человека в природе.</w:t>
            </w:r>
          </w:p>
        </w:tc>
        <w:tc>
          <w:tcPr>
            <w:tcW w:w="4148" w:type="dxa"/>
            <w:shd w:val="clear" w:color="auto" w:fill="auto"/>
          </w:tcPr>
          <w:p w:rsidR="005C7FFB" w:rsidRPr="009A5A0B" w:rsidRDefault="005C7FFB" w:rsidP="00DE56D8">
            <w:pPr>
              <w:tabs>
                <w:tab w:val="left" w:pos="639"/>
              </w:tabs>
              <w:ind w:firstLine="454"/>
              <w:jc w:val="both"/>
              <w:rPr>
                <w:i/>
                <w:iCs/>
              </w:rPr>
            </w:pPr>
            <w:r w:rsidRPr="009A5A0B">
              <w:rPr>
                <w:i/>
                <w:iCs/>
              </w:rPr>
              <w:t>• выдвигать гипотезы о возможных последствиях деятельности человека в экосистемах и биосфере;</w:t>
            </w:r>
          </w:p>
          <w:p w:rsidR="005C7FFB" w:rsidRPr="009A5A0B" w:rsidRDefault="005C7FFB" w:rsidP="00DE56D8">
            <w:pPr>
              <w:tabs>
                <w:tab w:val="left" w:pos="634"/>
              </w:tabs>
              <w:ind w:firstLine="454"/>
              <w:jc w:val="both"/>
              <w:rPr>
                <w:i/>
                <w:iCs/>
              </w:rPr>
            </w:pPr>
            <w:r w:rsidRPr="009A5A0B">
              <w:rPr>
                <w:i/>
                <w:iCs/>
              </w:rPr>
              <w:t>• аргументировать свою точку зрения в ходе дискуссии</w:t>
            </w:r>
            <w:r w:rsidRPr="009A5A0B">
              <w:rPr>
                <w:noProof/>
              </w:rPr>
              <w:t xml:space="preserve"> </w:t>
            </w:r>
            <w:r w:rsidRPr="009A5A0B">
              <w:rPr>
                <w:i/>
                <w:iCs/>
              </w:rPr>
              <w:t>по обсуждению глобальных экологических проблем.</w:t>
            </w:r>
          </w:p>
          <w:p w:rsidR="005C7FFB" w:rsidRPr="009A5A0B" w:rsidRDefault="005C7FFB" w:rsidP="00DE56D8">
            <w:pPr>
              <w:ind w:left="73" w:hanging="73"/>
              <w:jc w:val="both"/>
              <w:rPr>
                <w:i/>
              </w:rPr>
            </w:pPr>
          </w:p>
        </w:tc>
      </w:tr>
    </w:tbl>
    <w:p w:rsidR="005C7FFB" w:rsidRDefault="005C7FFB" w:rsidP="005C7FFB">
      <w:pPr>
        <w:pStyle w:val="a8"/>
        <w:shd w:val="clear" w:color="auto" w:fill="auto"/>
        <w:spacing w:after="0" w:line="240" w:lineRule="auto"/>
        <w:jc w:val="both"/>
        <w:rPr>
          <w:rStyle w:val="426"/>
          <w:bCs/>
          <w:sz w:val="24"/>
          <w:szCs w:val="24"/>
        </w:rPr>
      </w:pPr>
      <w:r>
        <w:rPr>
          <w:rFonts w:eastAsia="Calibri"/>
          <w:sz w:val="24"/>
          <w:szCs w:val="24"/>
        </w:rPr>
        <w:t xml:space="preserve">       </w:t>
      </w:r>
      <w:r w:rsidRPr="00A2324D">
        <w:rPr>
          <w:rStyle w:val="426"/>
          <w:bCs/>
          <w:sz w:val="24"/>
          <w:szCs w:val="24"/>
        </w:rPr>
        <w:t>2.2.2.11. ХИМИЯ</w:t>
      </w:r>
      <w:bookmarkEnd w:id="107"/>
    </w:p>
    <w:p w:rsidR="005C7FFB" w:rsidRPr="00594B34" w:rsidRDefault="005C7FFB" w:rsidP="005C7FFB">
      <w:pPr>
        <w:jc w:val="center"/>
        <w:rPr>
          <w:rFonts w:eastAsia="Calibri"/>
          <w:b/>
        </w:rPr>
      </w:pPr>
      <w:r>
        <w:rPr>
          <w:rFonts w:eastAsia="Calibri"/>
          <w:b/>
          <w:lang w:val="en-US"/>
        </w:rPr>
        <w:t>I</w:t>
      </w:r>
      <w:r w:rsidRPr="00594B34">
        <w:rPr>
          <w:rFonts w:eastAsia="Calibri"/>
          <w:b/>
        </w:rPr>
        <w:t>.Пояснительная записка.</w:t>
      </w:r>
    </w:p>
    <w:p w:rsidR="005C7FFB" w:rsidRPr="00594B34" w:rsidRDefault="005C7FFB" w:rsidP="005C7FFB">
      <w:pPr>
        <w:jc w:val="both"/>
        <w:rPr>
          <w:rFonts w:eastAsia="Calibri"/>
        </w:rPr>
      </w:pPr>
      <w:r w:rsidRPr="00594B34">
        <w:rPr>
          <w:rFonts w:eastAsia="Calibri"/>
        </w:rPr>
        <w:t xml:space="preserve">      Программа по химии для основной школы составлена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общего образования (ФГОС ООО). В программе учитываются основные идеи и положения программы развития и формирования универсальных учебных действий для основного общего образования, соблюдается преемственность с примерными программами начального общего образования.</w:t>
      </w:r>
    </w:p>
    <w:p w:rsidR="005C7FFB" w:rsidRPr="00594B34" w:rsidRDefault="005C7FFB" w:rsidP="005C7FFB">
      <w:pPr>
        <w:jc w:val="both"/>
        <w:rPr>
          <w:rFonts w:eastAsia="Calibri"/>
        </w:rPr>
      </w:pPr>
      <w:r w:rsidRPr="00594B34">
        <w:rPr>
          <w:rFonts w:eastAsia="Calibri"/>
        </w:rPr>
        <w:t xml:space="preserve">      Тематическое планирование рассчитано на 140 часов в соответствии с базисным учебным планом (2ч в неделю в 8классе, 2ч в неделю в 9классе, всего за два года обучения 140ч, из них 4ч- резервное время).</w:t>
      </w:r>
    </w:p>
    <w:p w:rsidR="005C7FFB" w:rsidRPr="00594B34" w:rsidRDefault="005C7FFB" w:rsidP="005C7FFB">
      <w:pPr>
        <w:jc w:val="both"/>
        <w:rPr>
          <w:rFonts w:eastAsia="Calibri"/>
        </w:rPr>
      </w:pPr>
      <w:r w:rsidRPr="00594B34">
        <w:rPr>
          <w:rFonts w:eastAsia="Calibri"/>
        </w:rPr>
        <w:t>Химия как учебный предмет вносит существенный вклад в научное миропонимание, в воспитание и развитие учащихся; призвана вооружать учащихся основами химических знаний, необходимых для повседневной жизни, заложить фундамент для дальнейшего совершенствования химических знаний, как в старших классах, так и в других учебных заведениях, а также правильно сориентировать учащихся в окружающей среде.</w:t>
      </w:r>
    </w:p>
    <w:p w:rsidR="005C7FFB" w:rsidRPr="00594B34" w:rsidRDefault="005C7FFB" w:rsidP="005C7FFB">
      <w:pPr>
        <w:jc w:val="both"/>
        <w:rPr>
          <w:rFonts w:eastAsia="Calibri"/>
        </w:rPr>
      </w:pPr>
      <w:r w:rsidRPr="00594B34">
        <w:rPr>
          <w:rFonts w:eastAsia="Calibri"/>
        </w:rPr>
        <w:t>Изучение химии в основной школе направлено:</w:t>
      </w:r>
    </w:p>
    <w:p w:rsidR="005C7FFB" w:rsidRPr="00594B34" w:rsidRDefault="005C7FFB" w:rsidP="005C7FFB">
      <w:pPr>
        <w:jc w:val="both"/>
        <w:rPr>
          <w:rFonts w:eastAsia="Calibri"/>
        </w:rPr>
      </w:pPr>
      <w:r w:rsidRPr="00594B34">
        <w:rPr>
          <w:rFonts w:eastAsia="Calibri"/>
        </w:rPr>
        <w:t>на освоение важнейших знаний об основных понятиях и законов химии, химической символике;</w:t>
      </w:r>
    </w:p>
    <w:p w:rsidR="005C7FFB" w:rsidRPr="00594B34" w:rsidRDefault="005C7FFB" w:rsidP="005C7FFB">
      <w:pPr>
        <w:jc w:val="both"/>
        <w:rPr>
          <w:rFonts w:eastAsia="Calibri"/>
        </w:rPr>
      </w:pPr>
      <w:r w:rsidRPr="00594B34">
        <w:rPr>
          <w:rFonts w:eastAsia="Calibri"/>
        </w:rPr>
        <w:t>на овладение умениями наблюдать химические явления, проводить химический эксперимент, производить химические расчёты на основе химических формул веществ и уравнений химических реакций;</w:t>
      </w:r>
    </w:p>
    <w:p w:rsidR="005C7FFB" w:rsidRPr="00594B34" w:rsidRDefault="005C7FFB" w:rsidP="005C7FFB">
      <w:pPr>
        <w:jc w:val="both"/>
        <w:rPr>
          <w:rFonts w:eastAsia="Calibri"/>
        </w:rPr>
      </w:pPr>
      <w:r w:rsidRPr="00594B34">
        <w:rPr>
          <w:rFonts w:eastAsia="Calibri"/>
        </w:rPr>
        <w:t>на развитие познавательных интересов и интеллектуальных способностей в процессе химического эксперимента, самостоятельного приобретения знаний в соответствии с возникающими жизненными потребностями;</w:t>
      </w:r>
    </w:p>
    <w:p w:rsidR="005C7FFB" w:rsidRPr="00594B34" w:rsidRDefault="005C7FFB" w:rsidP="005C7FFB">
      <w:pPr>
        <w:jc w:val="both"/>
        <w:rPr>
          <w:rFonts w:eastAsia="Calibri"/>
        </w:rPr>
      </w:pPr>
      <w:r w:rsidRPr="00594B34">
        <w:rPr>
          <w:rFonts w:eastAsia="Calibri"/>
        </w:rPr>
        <w:t>на воспитание отношения к химии как к одному из фундаментальных компонентов естествознания;</w:t>
      </w:r>
    </w:p>
    <w:p w:rsidR="005C7FFB" w:rsidRPr="00594B34" w:rsidRDefault="005C7FFB" w:rsidP="005C7FFB">
      <w:pPr>
        <w:jc w:val="both"/>
        <w:rPr>
          <w:rFonts w:eastAsia="Calibri"/>
        </w:rPr>
      </w:pPr>
      <w:r w:rsidRPr="00594B34">
        <w:rPr>
          <w:rFonts w:eastAsia="Calibri"/>
        </w:rPr>
        <w:t>на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5C7FFB" w:rsidRPr="00594B34" w:rsidRDefault="005C7FFB" w:rsidP="005C7FFB">
      <w:pPr>
        <w:jc w:val="both"/>
        <w:rPr>
          <w:rFonts w:eastAsia="Calibri"/>
        </w:rPr>
      </w:pPr>
      <w:r w:rsidRPr="00594B34">
        <w:rPr>
          <w:rFonts w:eastAsia="Calibri"/>
        </w:rPr>
        <w:t>Целями  изучения химии являются:</w:t>
      </w:r>
    </w:p>
    <w:p w:rsidR="005C7FFB" w:rsidRPr="00594B34" w:rsidRDefault="005C7FFB" w:rsidP="005C7FFB">
      <w:pPr>
        <w:jc w:val="both"/>
        <w:rPr>
          <w:rFonts w:eastAsia="Calibri"/>
        </w:rPr>
      </w:pPr>
      <w:r w:rsidRPr="00594B34">
        <w:rPr>
          <w:rFonts w:eastAsia="Calibri"/>
        </w:rPr>
        <w:t>*формирование  у обучающихся умения видеть и понимать ценность образования, значимость химических  знаний для человека независимо от его профессиональной деятельности; умения различать факты и оценки, сравнивать оценочные выводы , видеть их связь с критериями оценок и связь критериев с определённой системой ценностей, формировать и обосновывать собственную позицию.</w:t>
      </w:r>
    </w:p>
    <w:p w:rsidR="005C7FFB" w:rsidRPr="00594B34" w:rsidRDefault="005C7FFB" w:rsidP="005C7FFB">
      <w:pPr>
        <w:jc w:val="both"/>
        <w:rPr>
          <w:rFonts w:eastAsia="Calibri"/>
        </w:rPr>
      </w:pPr>
      <w:r w:rsidRPr="00594B34">
        <w:rPr>
          <w:rFonts w:eastAsia="Calibri"/>
        </w:rPr>
        <w:t>* формирование у обучающихся целостного представления о мире и роли химии в сознании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химические знания;</w:t>
      </w:r>
    </w:p>
    <w:p w:rsidR="005C7FFB" w:rsidRPr="00594B34" w:rsidRDefault="005C7FFB" w:rsidP="005C7FFB">
      <w:pPr>
        <w:jc w:val="both"/>
        <w:rPr>
          <w:rFonts w:eastAsia="Calibri"/>
        </w:rPr>
      </w:pPr>
      <w:r w:rsidRPr="00594B34">
        <w:rPr>
          <w:rFonts w:eastAsia="Calibri"/>
        </w:rPr>
        <w:t>* приобретения обучающимися опыта разнообразной деятельности, познания и самопознания; ключевых навыков, имеющих универсальное значение для различных видов деятельности: решения проблем, принятия решений, поиска, анализа и обработки информации, коммуникативных навыков, навыков сотрудничества, безопасного обращения с веществами в повседневной жизни.</w:t>
      </w:r>
    </w:p>
    <w:p w:rsidR="005C7FFB" w:rsidRPr="00594B34" w:rsidRDefault="005C7FFB" w:rsidP="005C7FFB">
      <w:pPr>
        <w:jc w:val="both"/>
        <w:rPr>
          <w:rFonts w:eastAsia="Calibri"/>
        </w:rPr>
      </w:pPr>
    </w:p>
    <w:p w:rsidR="005C7FFB" w:rsidRPr="00594B34" w:rsidRDefault="005C7FFB" w:rsidP="005C7FFB">
      <w:pPr>
        <w:jc w:val="center"/>
        <w:rPr>
          <w:rFonts w:eastAsia="Calibri"/>
          <w:b/>
        </w:rPr>
      </w:pPr>
      <w:r>
        <w:rPr>
          <w:rFonts w:eastAsia="Calibri"/>
          <w:b/>
          <w:lang w:val="en-US"/>
        </w:rPr>
        <w:t>II</w:t>
      </w:r>
      <w:r w:rsidRPr="00CF0648">
        <w:rPr>
          <w:rFonts w:eastAsia="Calibri"/>
          <w:b/>
        </w:rPr>
        <w:t>.</w:t>
      </w:r>
      <w:r w:rsidRPr="00594B34">
        <w:rPr>
          <w:rFonts w:eastAsia="Calibri"/>
          <w:b/>
        </w:rPr>
        <w:t xml:space="preserve"> Общая характеристика учебного предмета</w:t>
      </w:r>
    </w:p>
    <w:p w:rsidR="005C7FFB" w:rsidRDefault="005C7FFB" w:rsidP="005C7FFB">
      <w:pPr>
        <w:jc w:val="both"/>
        <w:rPr>
          <w:rFonts w:eastAsia="Calibri"/>
        </w:rPr>
      </w:pPr>
      <w:r w:rsidRPr="00594B34">
        <w:rPr>
          <w:rFonts w:eastAsia="Calibri"/>
        </w:rPr>
        <w:t xml:space="preserve">Особенности содержания обучения химии в основной школе обусловлены спецификой химии как науки и поставленными задачами. Основными проблемами химии являются изучение состава, строения и свойств веществ, зависимости их свойств от строения, получение веществ с заданными свойствами, исследование закономерностей химических реакций и путей управления ими в целях получения веществ, материалов, энергии. </w:t>
      </w:r>
    </w:p>
    <w:p w:rsidR="005C7FFB" w:rsidRPr="00594B34" w:rsidRDefault="005C7FFB" w:rsidP="005C7FFB">
      <w:pPr>
        <w:jc w:val="both"/>
        <w:rPr>
          <w:rFonts w:eastAsia="Calibri"/>
        </w:rPr>
      </w:pPr>
      <w:r w:rsidRPr="00594B34">
        <w:rPr>
          <w:rFonts w:eastAsia="Calibri"/>
        </w:rPr>
        <w:t>Поэтому в примерной программе по химии нашли отражение основные содержательные линии:</w:t>
      </w:r>
    </w:p>
    <w:p w:rsidR="005C7FFB" w:rsidRPr="00594B34" w:rsidRDefault="005C7FFB" w:rsidP="005C7FFB">
      <w:pPr>
        <w:jc w:val="both"/>
        <w:rPr>
          <w:rFonts w:eastAsia="Calibri"/>
        </w:rPr>
      </w:pPr>
      <w:r w:rsidRPr="00594B34">
        <w:rPr>
          <w:rFonts w:eastAsia="Calibri"/>
        </w:rPr>
        <w:t>вещество - знания о составе и строении веществ, их важнейших физических и химических свойствах, биологическом действии;</w:t>
      </w:r>
    </w:p>
    <w:p w:rsidR="005C7FFB" w:rsidRPr="00594B34" w:rsidRDefault="005C7FFB" w:rsidP="005C7FFB">
      <w:pPr>
        <w:jc w:val="both"/>
        <w:rPr>
          <w:rFonts w:eastAsia="Calibri"/>
        </w:rPr>
      </w:pPr>
      <w:r w:rsidRPr="00594B34">
        <w:rPr>
          <w:rFonts w:eastAsia="Calibri"/>
        </w:rPr>
        <w:t>химическая реакция - знания об условиях , в которых проявляются химические свойства веществ, способах управления химическими процессами;</w:t>
      </w:r>
      <w:r>
        <w:rPr>
          <w:rFonts w:eastAsia="Calibri"/>
        </w:rPr>
        <w:t xml:space="preserve"> </w:t>
      </w:r>
      <w:r w:rsidRPr="00594B34">
        <w:rPr>
          <w:rFonts w:eastAsia="Calibri"/>
        </w:rPr>
        <w:t>применение веществ – знания и опыт практической деятельности с веществами, которые наиболее часто применяются в повседневной жизни, широко используются в промышленности, сельском хозяйстве, на транспорте;</w:t>
      </w:r>
    </w:p>
    <w:p w:rsidR="005C7FFB" w:rsidRPr="00594B34" w:rsidRDefault="005C7FFB" w:rsidP="005C7FFB">
      <w:pPr>
        <w:jc w:val="both"/>
        <w:rPr>
          <w:rFonts w:eastAsia="Calibri"/>
        </w:rPr>
      </w:pPr>
      <w:r w:rsidRPr="00594B34">
        <w:rPr>
          <w:rFonts w:eastAsia="Calibri"/>
        </w:rPr>
        <w:t>язык химии – система важнейших понятий химии и терминов, в которых они описываются, номенклатура неорганических веществ, т.е. их названия, химические формулы и уравнения, а также правила перевода информации с естественного языка на язык химии и обратно.</w:t>
      </w:r>
    </w:p>
    <w:p w:rsidR="005C7FFB" w:rsidRPr="00594B34" w:rsidRDefault="005C7FFB" w:rsidP="005C7FFB">
      <w:pPr>
        <w:jc w:val="both"/>
        <w:rPr>
          <w:rFonts w:eastAsia="Calibri"/>
        </w:rPr>
      </w:pPr>
      <w:r w:rsidRPr="00594B34">
        <w:rPr>
          <w:rFonts w:eastAsia="Calibri"/>
        </w:rPr>
        <w:t>Основные содержательные линии школьного курса химии тесно переплетены, в примерной программе содержание представлено не по линиям , а по разделам: «Основные понятия химии (уровень атомно-молекулярных представлений)», «Периодический закон и периодическая система химических элементов Д.И.Менделеева. Строение вещества», «Многообразие химических реакций», «Многообразие веществ».</w:t>
      </w:r>
    </w:p>
    <w:p w:rsidR="005C7FFB" w:rsidRPr="00594B34" w:rsidRDefault="005C7FFB" w:rsidP="005C7FFB">
      <w:pPr>
        <w:jc w:val="both"/>
        <w:rPr>
          <w:rFonts w:eastAsia="Calibri"/>
        </w:rPr>
      </w:pPr>
    </w:p>
    <w:p w:rsidR="005C7FFB" w:rsidRPr="00594B34" w:rsidRDefault="005C7FFB" w:rsidP="005C7FFB">
      <w:pPr>
        <w:jc w:val="center"/>
        <w:rPr>
          <w:rFonts w:eastAsia="Calibri"/>
          <w:b/>
        </w:rPr>
      </w:pPr>
      <w:r>
        <w:rPr>
          <w:rFonts w:eastAsia="Calibri"/>
          <w:b/>
          <w:lang w:val="en-US"/>
        </w:rPr>
        <w:t>III</w:t>
      </w:r>
      <w:r w:rsidRPr="00CF0648">
        <w:rPr>
          <w:rFonts w:eastAsia="Calibri"/>
          <w:b/>
        </w:rPr>
        <w:t>.</w:t>
      </w:r>
      <w:r w:rsidRPr="00594B34">
        <w:rPr>
          <w:rFonts w:eastAsia="Calibri"/>
          <w:b/>
        </w:rPr>
        <w:t xml:space="preserve"> Место учебного предмета в учебном плане</w:t>
      </w:r>
    </w:p>
    <w:p w:rsidR="005C7FFB" w:rsidRPr="00594B34" w:rsidRDefault="005C7FFB" w:rsidP="005C7FFB">
      <w:pPr>
        <w:jc w:val="both"/>
        <w:rPr>
          <w:rFonts w:eastAsia="Calibri"/>
        </w:rPr>
      </w:pPr>
      <w:r w:rsidRPr="00594B34">
        <w:rPr>
          <w:rFonts w:eastAsia="Calibri"/>
        </w:rPr>
        <w:t>Особенность курса химии состоит в том, что для его освоения, обучающиеся должны обладать не только запасом предварительных естественнонаучных знаний, но и достаточно хорошо развитым абстрактным мышлением. Это является главной причиной того, что в учебном плане этот предмет появляется последним в ряду естественнонаучных дисциплин. Учебный лан отводит  на изучение химии в основной школе 2 учебных часа в неделю в течение 2-х лет - в 8 и 9 классах: всего140 учебных занятий.</w:t>
      </w:r>
    </w:p>
    <w:p w:rsidR="005C7FFB" w:rsidRPr="00594B34" w:rsidRDefault="005C7FFB" w:rsidP="005C7FFB">
      <w:pPr>
        <w:jc w:val="both"/>
        <w:rPr>
          <w:rFonts w:eastAsia="Calibri"/>
        </w:rPr>
      </w:pPr>
    </w:p>
    <w:p w:rsidR="005C7FFB" w:rsidRPr="00594B34" w:rsidRDefault="005C7FFB" w:rsidP="005C7FFB">
      <w:pPr>
        <w:numPr>
          <w:ilvl w:val="0"/>
          <w:numId w:val="58"/>
        </w:numPr>
        <w:contextualSpacing/>
        <w:jc w:val="center"/>
        <w:rPr>
          <w:rFonts w:eastAsia="Calibri"/>
          <w:b/>
        </w:rPr>
      </w:pPr>
      <w:r w:rsidRPr="00594B34">
        <w:rPr>
          <w:rFonts w:eastAsia="Calibri"/>
          <w:b/>
        </w:rPr>
        <w:t>Личностные, метапредметные и предметные результаты освоения учебного предмета  «химия»  8-9класс</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11992"/>
      </w:tblGrid>
      <w:tr w:rsidR="005C7FFB" w:rsidRPr="00594B34" w:rsidTr="00DE56D8">
        <w:trPr>
          <w:trHeight w:val="290"/>
        </w:trPr>
        <w:tc>
          <w:tcPr>
            <w:tcW w:w="2519" w:type="dxa"/>
            <w:shd w:val="clear" w:color="auto" w:fill="auto"/>
          </w:tcPr>
          <w:p w:rsidR="005C7FFB" w:rsidRPr="00594B34" w:rsidRDefault="005C7FFB" w:rsidP="00DE56D8">
            <w:pPr>
              <w:autoSpaceDE w:val="0"/>
              <w:autoSpaceDN w:val="0"/>
              <w:adjustRightInd w:val="0"/>
              <w:jc w:val="center"/>
              <w:rPr>
                <w:b/>
                <w:bCs/>
              </w:rPr>
            </w:pPr>
            <w:r w:rsidRPr="00594B34">
              <w:rPr>
                <w:b/>
                <w:bCs/>
              </w:rPr>
              <w:t>Результаты</w:t>
            </w:r>
          </w:p>
        </w:tc>
        <w:tc>
          <w:tcPr>
            <w:tcW w:w="12185" w:type="dxa"/>
            <w:shd w:val="clear" w:color="auto" w:fill="auto"/>
          </w:tcPr>
          <w:p w:rsidR="005C7FFB" w:rsidRPr="00594B34" w:rsidRDefault="005C7FFB" w:rsidP="00DE56D8">
            <w:pPr>
              <w:autoSpaceDE w:val="0"/>
              <w:autoSpaceDN w:val="0"/>
              <w:adjustRightInd w:val="0"/>
              <w:jc w:val="center"/>
              <w:rPr>
                <w:b/>
                <w:bCs/>
              </w:rPr>
            </w:pPr>
            <w:r w:rsidRPr="00594B34">
              <w:rPr>
                <w:b/>
                <w:bCs/>
              </w:rPr>
              <w:t>8- 9 классы</w:t>
            </w:r>
          </w:p>
        </w:tc>
      </w:tr>
      <w:tr w:rsidR="005C7FFB" w:rsidRPr="00594B34" w:rsidTr="00DE56D8">
        <w:trPr>
          <w:trHeight w:val="290"/>
        </w:trPr>
        <w:tc>
          <w:tcPr>
            <w:tcW w:w="2519" w:type="dxa"/>
            <w:shd w:val="clear" w:color="auto" w:fill="auto"/>
          </w:tcPr>
          <w:p w:rsidR="005C7FFB" w:rsidRPr="00364AF8" w:rsidRDefault="005C7FFB" w:rsidP="00DE56D8">
            <w:pPr>
              <w:autoSpaceDE w:val="0"/>
              <w:autoSpaceDN w:val="0"/>
              <w:adjustRightInd w:val="0"/>
              <w:jc w:val="center"/>
              <w:rPr>
                <w:b/>
                <w:bCs/>
              </w:rPr>
            </w:pPr>
            <w:r w:rsidRPr="00364AF8">
              <w:rPr>
                <w:b/>
                <w:bCs/>
              </w:rPr>
              <w:t>Личностные</w:t>
            </w:r>
          </w:p>
        </w:tc>
        <w:tc>
          <w:tcPr>
            <w:tcW w:w="12185" w:type="dxa"/>
            <w:shd w:val="clear" w:color="auto" w:fill="auto"/>
          </w:tcPr>
          <w:p w:rsidR="005C7FFB" w:rsidRPr="00364AF8" w:rsidRDefault="005C7FFB" w:rsidP="005C7FFB">
            <w:pPr>
              <w:numPr>
                <w:ilvl w:val="0"/>
                <w:numId w:val="39"/>
              </w:numPr>
              <w:spacing w:after="0" w:line="240" w:lineRule="auto"/>
              <w:ind w:left="714" w:hanging="357"/>
              <w:contextualSpacing/>
              <w:rPr>
                <w:rFonts w:eastAsia="Calibri"/>
              </w:rPr>
            </w:pPr>
            <w:r w:rsidRPr="00364AF8">
              <w:rPr>
                <w:rFonts w:eastAsia="Calibri"/>
                <w:b/>
              </w:rPr>
              <w:t>в ценностно- ориентационной сфере</w:t>
            </w:r>
            <w:r w:rsidRPr="00364AF8">
              <w:rPr>
                <w:rFonts w:eastAsia="Calibri"/>
              </w:rPr>
              <w:t xml:space="preserve"> – чувство гордости за российскую химическую науку, гуманизм, отношение к труду, целеустремлённость, самоконтроль и самооценка;</w:t>
            </w:r>
          </w:p>
          <w:p w:rsidR="005C7FFB" w:rsidRPr="00364AF8" w:rsidRDefault="005C7FFB" w:rsidP="005C7FFB">
            <w:pPr>
              <w:numPr>
                <w:ilvl w:val="0"/>
                <w:numId w:val="39"/>
              </w:numPr>
              <w:spacing w:after="0" w:line="240" w:lineRule="auto"/>
              <w:ind w:left="714" w:hanging="357"/>
              <w:contextualSpacing/>
              <w:rPr>
                <w:rFonts w:eastAsia="Calibri"/>
              </w:rPr>
            </w:pPr>
            <w:r w:rsidRPr="00364AF8">
              <w:rPr>
                <w:rFonts w:eastAsia="Calibri"/>
              </w:rPr>
              <w:t xml:space="preserve"> </w:t>
            </w:r>
            <w:r w:rsidRPr="00364AF8">
              <w:rPr>
                <w:rFonts w:eastAsia="Calibri"/>
                <w:b/>
              </w:rPr>
              <w:t>в трудовой сфере</w:t>
            </w:r>
            <w:r w:rsidRPr="00364AF8">
              <w:rPr>
                <w:rFonts w:eastAsia="Calibri"/>
              </w:rPr>
              <w:t xml:space="preserve"> – готовность к осознанному выбору дальнейшей образовательной траектории;</w:t>
            </w:r>
          </w:p>
          <w:p w:rsidR="005C7FFB" w:rsidRPr="00364AF8" w:rsidRDefault="005C7FFB" w:rsidP="005C7FFB">
            <w:pPr>
              <w:numPr>
                <w:ilvl w:val="0"/>
                <w:numId w:val="39"/>
              </w:numPr>
              <w:spacing w:after="0" w:line="240" w:lineRule="auto"/>
              <w:ind w:left="714" w:hanging="357"/>
              <w:contextualSpacing/>
              <w:rPr>
                <w:rFonts w:eastAsia="Calibri"/>
              </w:rPr>
            </w:pPr>
            <w:r w:rsidRPr="00364AF8">
              <w:rPr>
                <w:rFonts w:eastAsia="Calibri"/>
                <w:b/>
              </w:rPr>
              <w:t>В познавательной сфере</w:t>
            </w:r>
            <w:r w:rsidRPr="00364AF8">
              <w:rPr>
                <w:rFonts w:eastAsia="Calibri"/>
              </w:rPr>
              <w:t xml:space="preserve"> – мотивация учения, умение управлять своей познавательной деятельностью.</w:t>
            </w:r>
          </w:p>
        </w:tc>
      </w:tr>
      <w:tr w:rsidR="005C7FFB" w:rsidRPr="00594B34" w:rsidTr="00DE56D8">
        <w:trPr>
          <w:trHeight w:val="3034"/>
        </w:trPr>
        <w:tc>
          <w:tcPr>
            <w:tcW w:w="2519" w:type="dxa"/>
            <w:shd w:val="clear" w:color="auto" w:fill="auto"/>
          </w:tcPr>
          <w:p w:rsidR="005C7FFB" w:rsidRPr="00364AF8" w:rsidRDefault="005C7FFB" w:rsidP="00DE56D8">
            <w:pPr>
              <w:autoSpaceDE w:val="0"/>
              <w:autoSpaceDN w:val="0"/>
              <w:adjustRightInd w:val="0"/>
              <w:jc w:val="center"/>
              <w:rPr>
                <w:b/>
                <w:bCs/>
              </w:rPr>
            </w:pPr>
            <w:r w:rsidRPr="00364AF8">
              <w:rPr>
                <w:b/>
                <w:bCs/>
              </w:rPr>
              <w:t>Метапредметные</w:t>
            </w:r>
          </w:p>
        </w:tc>
        <w:tc>
          <w:tcPr>
            <w:tcW w:w="12185" w:type="dxa"/>
            <w:shd w:val="clear" w:color="auto" w:fill="auto"/>
          </w:tcPr>
          <w:p w:rsidR="005C7FFB" w:rsidRPr="00364AF8" w:rsidRDefault="005C7FFB" w:rsidP="005C7FFB">
            <w:pPr>
              <w:numPr>
                <w:ilvl w:val="0"/>
                <w:numId w:val="39"/>
              </w:numPr>
              <w:spacing w:after="0" w:line="240" w:lineRule="auto"/>
              <w:contextualSpacing/>
              <w:rPr>
                <w:rFonts w:eastAsia="Calibri"/>
              </w:rPr>
            </w:pPr>
            <w:r w:rsidRPr="00364AF8">
              <w:rPr>
                <w:rFonts w:eastAsia="Calibri"/>
              </w:rPr>
              <w:t>владение универсальным и естественно-научными способами деятельности: наблюдение, измерение, эксперимент, учебное исследование, применение основных методов познания (системно-информационный анализ, моделирование) для изучения различных сторон окружающей действительности;</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 xml:space="preserve">использование универсальных способов деятельности по решению проблем и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умение генерировать идеи и определять средства, необходимые для их реализации;</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умение определять цели и задачи деятельности, выбирать средства реализации цели и применять их на практике;</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использование различных источников для получения химической информации.</w:t>
            </w:r>
          </w:p>
        </w:tc>
      </w:tr>
      <w:tr w:rsidR="005C7FFB" w:rsidRPr="00594B34" w:rsidTr="00DE56D8">
        <w:trPr>
          <w:trHeight w:val="987"/>
        </w:trPr>
        <w:tc>
          <w:tcPr>
            <w:tcW w:w="2519" w:type="dxa"/>
            <w:shd w:val="clear" w:color="auto" w:fill="auto"/>
          </w:tcPr>
          <w:p w:rsidR="005C7FFB" w:rsidRPr="00364AF8" w:rsidRDefault="005C7FFB" w:rsidP="00DE56D8">
            <w:pPr>
              <w:autoSpaceDE w:val="0"/>
              <w:autoSpaceDN w:val="0"/>
              <w:adjustRightInd w:val="0"/>
              <w:jc w:val="center"/>
              <w:rPr>
                <w:b/>
                <w:bCs/>
              </w:rPr>
            </w:pPr>
            <w:r w:rsidRPr="00364AF8">
              <w:rPr>
                <w:b/>
                <w:bCs/>
              </w:rPr>
              <w:t>Предметные</w:t>
            </w:r>
          </w:p>
        </w:tc>
        <w:tc>
          <w:tcPr>
            <w:tcW w:w="12185" w:type="dxa"/>
            <w:shd w:val="clear" w:color="auto" w:fill="auto"/>
          </w:tcPr>
          <w:p w:rsidR="005C7FFB" w:rsidRPr="00364AF8" w:rsidRDefault="005C7FFB" w:rsidP="005C7FFB">
            <w:pPr>
              <w:numPr>
                <w:ilvl w:val="0"/>
                <w:numId w:val="40"/>
              </w:numPr>
              <w:spacing w:after="0"/>
              <w:contextualSpacing/>
              <w:rPr>
                <w:rFonts w:eastAsia="Calibri"/>
              </w:rPr>
            </w:pPr>
            <w:r w:rsidRPr="00364AF8">
              <w:rPr>
                <w:rFonts w:eastAsia="Calibri"/>
                <w:b/>
              </w:rPr>
              <w:t>В  познавательной сфере</w:t>
            </w:r>
            <w:r w:rsidRPr="00364AF8">
              <w:rPr>
                <w:rFonts w:eastAsia="Calibri"/>
              </w:rPr>
              <w:t>:</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Давать определения изученных понятий: вещество (химический элемент, атом, ион, молекула, кристаллическая решётка, вещество, простые и сложные вещества, химическая формула, относительная атомная масса, относительная молекулярная масса, валентность, оксиды, кислоты, основания, соли, амфотерность, индикатор, периодическая система, изотопы, химическая связь,  электроотрицательность, степень окисления, электролит); химическая реакция (химическое уравнение, генетическая связь, окисление , восстановление, электролитическая диссоциация, скорость химических реакций);</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Формулировать периодический закон Д.И.Менделеева и раскрывать его смысл;</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Описывать демонстрационные и самостоятельно проведенные эксперименты, используя для этого естественный язык и язык химии;</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Описывать и различать изученные классы неорганических соединений, простые и сложные вещества, химические реакции;</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Классифицировать изученные объекты и явления;</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Наблюдать демонстрируемые самостоятельно проведённые опыты, хим. Реакции, протекающие в природе и в быту;</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Делать выводы и умозаключения из наблюдений, изученных хим. закономерностей, прогнозировать свойства неизученных веществ по аналогии со свойствами изученных;</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Структурировать изученный материал и хим. информацию, полученную из других источников;</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Моделировать строение атомов элементов первого- третьего периодов, строение простейших молекул.</w:t>
            </w:r>
          </w:p>
          <w:p w:rsidR="005C7FFB" w:rsidRPr="00364AF8" w:rsidRDefault="005C7FFB" w:rsidP="005C7FFB">
            <w:pPr>
              <w:numPr>
                <w:ilvl w:val="0"/>
                <w:numId w:val="40"/>
              </w:numPr>
              <w:spacing w:after="0" w:line="240" w:lineRule="auto"/>
              <w:contextualSpacing/>
              <w:rPr>
                <w:rFonts w:eastAsia="Calibri"/>
                <w:b/>
              </w:rPr>
            </w:pPr>
            <w:r w:rsidRPr="00364AF8">
              <w:rPr>
                <w:rFonts w:eastAsia="Calibri"/>
                <w:b/>
              </w:rPr>
              <w:t>В ценностно-ориентационной сфере:</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Анализировать и оценивать последствия для окружающей среды бытовой и производственной деятельности человека, связанной с переработкой и использованием веществ;</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Разъяснять на примерах материальное единство и взаимосвязь компонентов живой и неживой природы и человека как важную часть этого единства;</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Строить своё поведение в соответствии с принципами бережного отношения к природе.</w:t>
            </w:r>
          </w:p>
          <w:p w:rsidR="005C7FFB" w:rsidRPr="00364AF8" w:rsidRDefault="005C7FFB" w:rsidP="005C7FFB">
            <w:pPr>
              <w:numPr>
                <w:ilvl w:val="0"/>
                <w:numId w:val="40"/>
              </w:numPr>
              <w:spacing w:after="0" w:line="240" w:lineRule="auto"/>
              <w:contextualSpacing/>
              <w:rPr>
                <w:rFonts w:eastAsia="Calibri"/>
                <w:b/>
              </w:rPr>
            </w:pPr>
            <w:r w:rsidRPr="00364AF8">
              <w:rPr>
                <w:rFonts w:eastAsia="Calibri"/>
                <w:b/>
              </w:rPr>
              <w:t>В трудовой сфере:</w:t>
            </w:r>
          </w:p>
          <w:p w:rsidR="005C7FFB" w:rsidRPr="00364AF8" w:rsidRDefault="005C7FFB" w:rsidP="005C7FFB">
            <w:pPr>
              <w:numPr>
                <w:ilvl w:val="0"/>
                <w:numId w:val="39"/>
              </w:numPr>
              <w:spacing w:after="0" w:line="240" w:lineRule="auto"/>
              <w:ind w:left="714" w:hanging="357"/>
              <w:contextualSpacing/>
              <w:rPr>
                <w:rFonts w:eastAsia="Calibri"/>
              </w:rPr>
            </w:pPr>
            <w:r w:rsidRPr="00364AF8">
              <w:rPr>
                <w:rFonts w:eastAsia="Calibri"/>
              </w:rPr>
              <w:t>Планировать и проводить эксперимент;</w:t>
            </w:r>
          </w:p>
          <w:p w:rsidR="005C7FFB" w:rsidRPr="00364AF8" w:rsidRDefault="005C7FFB" w:rsidP="005C7FFB">
            <w:pPr>
              <w:numPr>
                <w:ilvl w:val="0"/>
                <w:numId w:val="39"/>
              </w:numPr>
              <w:spacing w:after="0" w:line="240" w:lineRule="auto"/>
              <w:ind w:left="714" w:hanging="357"/>
              <w:contextualSpacing/>
              <w:rPr>
                <w:rFonts w:eastAsia="Calibri"/>
              </w:rPr>
            </w:pPr>
            <w:r w:rsidRPr="00364AF8">
              <w:rPr>
                <w:rFonts w:eastAsia="Calibri"/>
              </w:rPr>
              <w:t>Использовать вещества в соответствии с их предназначением и свойствами, описанных в инструкциях по применению.</w:t>
            </w:r>
          </w:p>
          <w:p w:rsidR="005C7FFB" w:rsidRPr="00364AF8" w:rsidRDefault="005C7FFB" w:rsidP="005C7FFB">
            <w:pPr>
              <w:numPr>
                <w:ilvl w:val="0"/>
                <w:numId w:val="40"/>
              </w:numPr>
              <w:spacing w:after="0" w:line="240" w:lineRule="auto"/>
              <w:contextualSpacing/>
              <w:rPr>
                <w:rFonts w:eastAsia="Calibri"/>
                <w:b/>
              </w:rPr>
            </w:pPr>
            <w:r w:rsidRPr="00364AF8">
              <w:rPr>
                <w:rFonts w:eastAsia="Calibri"/>
                <w:b/>
              </w:rPr>
              <w:t>В сфере безопасности жизнедеятельности:</w:t>
            </w:r>
          </w:p>
          <w:p w:rsidR="005C7FFB" w:rsidRPr="00364AF8" w:rsidRDefault="005C7FFB" w:rsidP="005C7FFB">
            <w:pPr>
              <w:numPr>
                <w:ilvl w:val="0"/>
                <w:numId w:val="39"/>
              </w:numPr>
              <w:spacing w:after="0" w:line="240" w:lineRule="auto"/>
              <w:contextualSpacing/>
              <w:rPr>
                <w:rFonts w:eastAsia="Calibri"/>
              </w:rPr>
            </w:pPr>
            <w:r w:rsidRPr="00364AF8">
              <w:rPr>
                <w:rFonts w:eastAsia="Calibri"/>
              </w:rPr>
              <w:t>Оказывать первую помощь при отравлениях, ожогах и других травмах, связанных с веществами и лабораторным оборудованием.</w:t>
            </w:r>
          </w:p>
        </w:tc>
      </w:tr>
    </w:tbl>
    <w:p w:rsidR="005C7FFB" w:rsidRPr="00594B34" w:rsidRDefault="005C7FFB" w:rsidP="005C7FFB">
      <w:pPr>
        <w:autoSpaceDE w:val="0"/>
        <w:autoSpaceDN w:val="0"/>
        <w:adjustRightInd w:val="0"/>
        <w:rPr>
          <w:b/>
          <w:bCs/>
        </w:rPr>
      </w:pPr>
    </w:p>
    <w:p w:rsidR="005C7FFB" w:rsidRPr="00594B34" w:rsidRDefault="005C7FFB" w:rsidP="005C7FFB">
      <w:pPr>
        <w:autoSpaceDE w:val="0"/>
        <w:autoSpaceDN w:val="0"/>
        <w:adjustRightInd w:val="0"/>
        <w:ind w:left="720"/>
        <w:rPr>
          <w:b/>
          <w:bCs/>
        </w:rPr>
      </w:pPr>
      <w:r w:rsidRPr="00594B34">
        <w:rPr>
          <w:b/>
          <w:bCs/>
        </w:rPr>
        <w:t xml:space="preserve">                                                                       </w:t>
      </w:r>
      <w:r>
        <w:rPr>
          <w:b/>
          <w:bCs/>
          <w:lang w:val="en-US"/>
        </w:rPr>
        <w:t>V</w:t>
      </w:r>
      <w:r w:rsidRPr="00594B34">
        <w:rPr>
          <w:b/>
          <w:bCs/>
        </w:rPr>
        <w:t>.Содержание учебного предмета «Химия»</w:t>
      </w:r>
    </w:p>
    <w:p w:rsidR="005C7FFB" w:rsidRPr="00594B34" w:rsidRDefault="005C7FFB" w:rsidP="005C7FFB">
      <w:pPr>
        <w:autoSpaceDE w:val="0"/>
        <w:autoSpaceDN w:val="0"/>
        <w:adjustRightInd w:val="0"/>
        <w:ind w:left="1080"/>
        <w:contextualSpacing/>
        <w:rPr>
          <w:b/>
          <w:bCs/>
        </w:rPr>
      </w:pPr>
    </w:p>
    <w:p w:rsidR="005C7FFB" w:rsidRPr="00594B34" w:rsidRDefault="005C7FFB" w:rsidP="005C7FFB">
      <w:pPr>
        <w:ind w:left="180"/>
        <w:contextualSpacing/>
        <w:jc w:val="both"/>
        <w:rPr>
          <w:rFonts w:eastAsia="Calibri"/>
          <w:b/>
        </w:rPr>
      </w:pPr>
      <w:r w:rsidRPr="00594B34">
        <w:rPr>
          <w:rFonts w:eastAsia="Calibri"/>
          <w:b/>
        </w:rPr>
        <w:t>Раздел 1. Основные понятия химии</w:t>
      </w:r>
    </w:p>
    <w:p w:rsidR="005C7FFB" w:rsidRPr="00594B34" w:rsidRDefault="005C7FFB" w:rsidP="005C7FFB">
      <w:pPr>
        <w:ind w:left="360" w:hanging="720"/>
        <w:contextualSpacing/>
        <w:jc w:val="both"/>
        <w:rPr>
          <w:rFonts w:eastAsia="Calibri"/>
        </w:rPr>
      </w:pPr>
      <w:r w:rsidRPr="00594B34">
        <w:rPr>
          <w:rFonts w:eastAsia="Calibri"/>
        </w:rPr>
        <w:t xml:space="preserve">                     Предмет химии. Методы познания в химии: наблюдение, эксперимент, измерение. Источники химической информации: химическая литература, Интернет.</w:t>
      </w:r>
    </w:p>
    <w:p w:rsidR="005C7FFB" w:rsidRPr="00594B34" w:rsidRDefault="005C7FFB" w:rsidP="005C7FFB">
      <w:pPr>
        <w:ind w:left="360" w:hanging="720"/>
        <w:contextualSpacing/>
        <w:jc w:val="both"/>
        <w:rPr>
          <w:rFonts w:eastAsia="Calibri"/>
        </w:rPr>
      </w:pPr>
      <w:r w:rsidRPr="00594B34">
        <w:rPr>
          <w:rFonts w:eastAsia="Calibri"/>
        </w:rPr>
        <w:t xml:space="preserve">                    Чистые вещества и смеси. Очистка веществ. Простые и сложные вещества. Металлы и неметаллы. Хим. элемент, атом, молекула. Знаки химических элементов. Химическая формула.</w:t>
      </w:r>
    </w:p>
    <w:p w:rsidR="005C7FFB" w:rsidRPr="00594B34" w:rsidRDefault="005C7FFB" w:rsidP="005C7FFB">
      <w:pPr>
        <w:ind w:left="360" w:hanging="720"/>
        <w:contextualSpacing/>
        <w:jc w:val="both"/>
        <w:rPr>
          <w:rFonts w:eastAsia="Calibri"/>
        </w:rPr>
      </w:pPr>
      <w:r w:rsidRPr="00594B34">
        <w:rPr>
          <w:rFonts w:eastAsia="Calibri"/>
        </w:rPr>
        <w:t xml:space="preserve">                     Валентность химических элементов. Составление формул бинарных соединений по валентности атомов и определение валентности  атомов хим. элементов по формулам бинарных соединений. 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w:t>
      </w:r>
    </w:p>
    <w:p w:rsidR="005C7FFB" w:rsidRPr="00594B34" w:rsidRDefault="005C7FFB" w:rsidP="005C7FFB">
      <w:pPr>
        <w:ind w:left="360" w:hanging="720"/>
        <w:contextualSpacing/>
        <w:jc w:val="both"/>
        <w:rPr>
          <w:rFonts w:eastAsia="Calibri"/>
        </w:rPr>
      </w:pPr>
      <w:r w:rsidRPr="00594B34">
        <w:rPr>
          <w:rFonts w:eastAsia="Calibri"/>
        </w:rPr>
        <w:t xml:space="preserve">                     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 веществ, вступающих и образующихся в результате химических реакций. Простейшие расчёты по уравнениям химических реакций.</w:t>
      </w:r>
    </w:p>
    <w:p w:rsidR="005C7FFB" w:rsidRPr="00594B34" w:rsidRDefault="005C7FFB" w:rsidP="005C7FFB">
      <w:pPr>
        <w:ind w:left="360"/>
        <w:contextualSpacing/>
        <w:jc w:val="both"/>
        <w:rPr>
          <w:rFonts w:eastAsia="Calibri"/>
        </w:rPr>
      </w:pPr>
      <w:r w:rsidRPr="00594B34">
        <w:rPr>
          <w:rFonts w:eastAsia="Calibri"/>
        </w:rPr>
        <w:t xml:space="preserve">Основные классы химических соединений. Номенклатура неорганических соединений.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неметаллов. Основания, классификация и свойства: Взаимодействие с оксидами неметаллов и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 </w:t>
      </w:r>
    </w:p>
    <w:p w:rsidR="005C7FFB" w:rsidRPr="00594B34" w:rsidRDefault="005C7FFB" w:rsidP="005C7FFB">
      <w:pPr>
        <w:ind w:left="360"/>
        <w:contextualSpacing/>
        <w:jc w:val="both"/>
        <w:rPr>
          <w:rFonts w:eastAsia="Calibri"/>
        </w:rPr>
      </w:pPr>
      <w:r w:rsidRPr="00594B34">
        <w:rPr>
          <w:rFonts w:eastAsia="Calibri"/>
        </w:rPr>
        <w:t>Первоначальные представления о естественных семействах химических элементов: щелочные металлы, галогены.</w:t>
      </w:r>
    </w:p>
    <w:p w:rsidR="005C7FFB" w:rsidRPr="00594B34" w:rsidRDefault="005C7FFB" w:rsidP="005C7FFB">
      <w:pPr>
        <w:ind w:left="360"/>
        <w:contextualSpacing/>
        <w:jc w:val="both"/>
        <w:rPr>
          <w:rFonts w:eastAsia="Calibri"/>
          <w:b/>
        </w:rPr>
      </w:pPr>
      <w:r w:rsidRPr="00594B34">
        <w:rPr>
          <w:rFonts w:eastAsia="Calibri"/>
          <w:b/>
        </w:rPr>
        <w:t>Раздел 2.  Периодический закон и периодическая система химических элементов Д.И.Менделеева. Строение вещества</w:t>
      </w:r>
    </w:p>
    <w:p w:rsidR="005C7FFB" w:rsidRPr="00594B34" w:rsidRDefault="005C7FFB" w:rsidP="005C7FFB">
      <w:pPr>
        <w:ind w:left="360"/>
        <w:contextualSpacing/>
        <w:jc w:val="both"/>
        <w:rPr>
          <w:rFonts w:eastAsia="Calibri"/>
        </w:rPr>
      </w:pPr>
      <w:r w:rsidRPr="00594B34">
        <w:rPr>
          <w:rFonts w:eastAsia="Calibri"/>
        </w:rPr>
        <w:t xml:space="preserve">         Периодический закон. История открытия периодического закона. Значение периодического закона для развития науки.</w:t>
      </w:r>
    </w:p>
    <w:p w:rsidR="005C7FFB" w:rsidRPr="00594B34" w:rsidRDefault="005C7FFB" w:rsidP="005C7FFB">
      <w:pPr>
        <w:ind w:left="360"/>
        <w:contextualSpacing/>
        <w:jc w:val="both"/>
        <w:rPr>
          <w:rFonts w:eastAsia="Calibri"/>
        </w:rPr>
      </w:pPr>
      <w:r w:rsidRPr="00594B34">
        <w:rPr>
          <w:rFonts w:eastAsia="Calibri"/>
        </w:rPr>
        <w:t>Периодическая система как естественнонаучная классификация химических элементов. Структура таблицы «Периодическая система химических элементов Д.И.Менделеева». Физический смысл порядкового номера, номера периода и номера группы (для элементов А- подгрупп)</w:t>
      </w:r>
    </w:p>
    <w:p w:rsidR="005C7FFB" w:rsidRPr="00594B34" w:rsidRDefault="005C7FFB" w:rsidP="005C7FFB">
      <w:pPr>
        <w:ind w:left="360"/>
        <w:contextualSpacing/>
        <w:jc w:val="both"/>
        <w:rPr>
          <w:rFonts w:eastAsia="Calibri"/>
        </w:rPr>
      </w:pPr>
      <w:r w:rsidRPr="00594B34">
        <w:rPr>
          <w:rFonts w:eastAsia="Calibri"/>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5C7FFB" w:rsidRPr="00594B34" w:rsidRDefault="005C7FFB" w:rsidP="005C7FFB">
      <w:pPr>
        <w:ind w:left="360"/>
        <w:contextualSpacing/>
        <w:jc w:val="both"/>
        <w:rPr>
          <w:rFonts w:eastAsia="Calibri"/>
        </w:rPr>
      </w:pPr>
      <w:r w:rsidRPr="00594B34">
        <w:rPr>
          <w:rFonts w:eastAsia="Calibri"/>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5C7FFB" w:rsidRPr="00594B34" w:rsidRDefault="005C7FFB" w:rsidP="005C7FFB">
      <w:pPr>
        <w:ind w:left="360"/>
        <w:contextualSpacing/>
        <w:jc w:val="both"/>
        <w:rPr>
          <w:rFonts w:eastAsia="Calibri"/>
          <w:b/>
        </w:rPr>
      </w:pPr>
      <w:r w:rsidRPr="00594B34">
        <w:rPr>
          <w:rFonts w:eastAsia="Calibri"/>
          <w:b/>
        </w:rPr>
        <w:t>Раздел 3.  Многообразие химических реакций.</w:t>
      </w:r>
    </w:p>
    <w:p w:rsidR="005C7FFB" w:rsidRPr="00594B34" w:rsidRDefault="005C7FFB" w:rsidP="005C7FFB">
      <w:pPr>
        <w:ind w:left="360"/>
        <w:contextualSpacing/>
        <w:jc w:val="both"/>
        <w:rPr>
          <w:rFonts w:eastAsia="Calibri"/>
        </w:rPr>
      </w:pPr>
      <w:r w:rsidRPr="00594B34">
        <w:rPr>
          <w:rFonts w:eastAsia="Calibri"/>
        </w:rPr>
        <w:t xml:space="preserve">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 </w:t>
      </w:r>
    </w:p>
    <w:p w:rsidR="005C7FFB" w:rsidRPr="00594B34" w:rsidRDefault="005C7FFB" w:rsidP="005C7FFB">
      <w:pPr>
        <w:ind w:left="360"/>
        <w:contextualSpacing/>
        <w:jc w:val="both"/>
        <w:rPr>
          <w:rFonts w:eastAsia="Calibri"/>
        </w:rPr>
      </w:pPr>
      <w:r w:rsidRPr="00594B34">
        <w:rPr>
          <w:rFonts w:eastAsia="Calibri"/>
        </w:rPr>
        <w:t>Скорость химических реакций. Факторы, влияющие  на скорость хим. реакций.</w:t>
      </w:r>
    </w:p>
    <w:p w:rsidR="005C7FFB" w:rsidRPr="00594B34" w:rsidRDefault="005C7FFB" w:rsidP="005C7FFB">
      <w:pPr>
        <w:ind w:left="360"/>
        <w:contextualSpacing/>
        <w:jc w:val="both"/>
        <w:rPr>
          <w:rFonts w:eastAsia="Calibri"/>
        </w:rPr>
      </w:pPr>
      <w:r w:rsidRPr="00594B34">
        <w:rPr>
          <w:rFonts w:eastAsia="Calibri"/>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5C7FFB" w:rsidRPr="00594B34" w:rsidRDefault="005C7FFB" w:rsidP="005C7FFB">
      <w:pPr>
        <w:ind w:left="360"/>
        <w:contextualSpacing/>
        <w:jc w:val="both"/>
        <w:rPr>
          <w:rFonts w:eastAsia="Calibri"/>
          <w:b/>
        </w:rPr>
      </w:pPr>
      <w:r w:rsidRPr="00594B34">
        <w:rPr>
          <w:rFonts w:eastAsia="Calibri"/>
          <w:b/>
        </w:rPr>
        <w:t>Раздел 4.  Многообразие веществ</w:t>
      </w:r>
    </w:p>
    <w:p w:rsidR="005C7FFB" w:rsidRPr="00594B34" w:rsidRDefault="005C7FFB" w:rsidP="005C7FFB">
      <w:pPr>
        <w:ind w:left="360"/>
        <w:contextualSpacing/>
        <w:jc w:val="both"/>
        <w:rPr>
          <w:rFonts w:eastAsia="Calibri"/>
        </w:rPr>
      </w:pPr>
      <w:r w:rsidRPr="00594B34">
        <w:rPr>
          <w:rFonts w:eastAsia="Calibri"/>
        </w:rPr>
        <w:t>Естественные семейства хим.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кислородосодержащих кислот на примере элементов второго и третьего периодов.</w:t>
      </w:r>
    </w:p>
    <w:p w:rsidR="005C7FFB" w:rsidRPr="00594B34" w:rsidRDefault="005C7FFB" w:rsidP="005C7FFB">
      <w:pPr>
        <w:ind w:left="360"/>
        <w:contextualSpacing/>
        <w:jc w:val="both"/>
        <w:rPr>
          <w:rFonts w:eastAsia="Calibri"/>
        </w:rPr>
      </w:pPr>
      <w:r w:rsidRPr="00594B34">
        <w:rPr>
          <w:rFonts w:eastAsia="Calibri"/>
        </w:rPr>
        <w:t>Общая характеристика металлов на основе их положения в периодической системе.</w:t>
      </w:r>
    </w:p>
    <w:p w:rsidR="005C7FFB" w:rsidRPr="00594B34" w:rsidRDefault="005C7FFB" w:rsidP="005C7FFB">
      <w:pPr>
        <w:ind w:left="360"/>
        <w:contextualSpacing/>
        <w:jc w:val="both"/>
        <w:rPr>
          <w:rFonts w:eastAsia="Calibri"/>
        </w:rPr>
      </w:pPr>
      <w:r w:rsidRPr="00594B34">
        <w:rPr>
          <w:rFonts w:eastAsia="Calibri"/>
        </w:rPr>
        <w:t>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5C7FFB" w:rsidRPr="00594B34" w:rsidRDefault="005C7FFB" w:rsidP="005C7FFB">
      <w:pPr>
        <w:ind w:left="360"/>
        <w:contextualSpacing/>
        <w:jc w:val="both"/>
        <w:rPr>
          <w:rFonts w:eastAsia="Calibri"/>
          <w:b/>
        </w:rPr>
      </w:pPr>
      <w:r w:rsidRPr="00594B34">
        <w:rPr>
          <w:rFonts w:eastAsia="Calibri"/>
          <w:b/>
        </w:rPr>
        <w:t>Раздел 5.  Экспериментальная химия*</w:t>
      </w:r>
    </w:p>
    <w:p w:rsidR="005C7FFB" w:rsidRPr="00594B34" w:rsidRDefault="005C7FFB" w:rsidP="005C7FFB">
      <w:pPr>
        <w:ind w:left="360"/>
        <w:contextualSpacing/>
        <w:jc w:val="both"/>
        <w:rPr>
          <w:rFonts w:eastAsia="Calibri"/>
        </w:rPr>
      </w:pPr>
      <w:r w:rsidRPr="00594B34">
        <w:rPr>
          <w:rFonts w:eastAsia="Calibri"/>
          <w:b/>
        </w:rPr>
        <w:t>Демонстрационный эксперимент.  1.</w:t>
      </w:r>
      <w:r w:rsidRPr="00594B34">
        <w:rPr>
          <w:rFonts w:eastAsia="Calibri"/>
        </w:rPr>
        <w:t>Примеры физических явлений. 2. Примеры химических реакций с ярко выраженными признаками.  3. Реакции соединения, разложения, замещения, обмена. 4. Реакции, иллюстрирующие свойства и взаимосвязи основных классов неорганических соединений. 5. Опыты, иллюстрирующие закономерности  изменения свойств щелочных металлов и галогенов. 6. Опыты, иллюстрирующие закономерности  изменения свойств гидроксидов и кислородосодержащих кислот элементов одного периода. 7.  Примеры ОВР. 8. Факторы, влияющие на скорость химических реакций. 9. Примеры эндо и экзотермических реакций. 10. Сравнение электропроводности растворов электролитов и неэлектролтов. 11. РИО. 12. Опыты, иллюстрирующие физические и химические свойства изучаемых веществ.</w:t>
      </w:r>
    </w:p>
    <w:p w:rsidR="005C7FFB" w:rsidRPr="00594B34" w:rsidRDefault="005C7FFB" w:rsidP="005C7FFB">
      <w:pPr>
        <w:ind w:left="360"/>
        <w:contextualSpacing/>
        <w:jc w:val="both"/>
        <w:rPr>
          <w:rFonts w:eastAsia="Calibri"/>
        </w:rPr>
      </w:pPr>
      <w:r w:rsidRPr="00594B34">
        <w:rPr>
          <w:rFonts w:eastAsia="Calibri"/>
          <w:b/>
        </w:rPr>
        <w:t>Лабораторный эксперимент.</w:t>
      </w:r>
      <w:r w:rsidRPr="00594B34">
        <w:rPr>
          <w:rFonts w:eastAsia="Calibri"/>
        </w:rPr>
        <w:t xml:space="preserve"> 1. Примеры физических явлений. 2. Примеры химических реакций. 3. Разделение смесей. 4. Признаки и условия течения химических реакций. 5. Типы химических реакций. 6. Свойства и взаимосвязи основных классов неорганических соединений. 7. Факторы, влияющие на скорость химических реакций.  8. Свойства солей, кислот и оснований как электролитов. 9. Опыты, иллюстрирующие физические и химические свойства изучаемых веществ. 10. Опыты по получению изученных веществ.</w:t>
      </w:r>
    </w:p>
    <w:p w:rsidR="005C7FFB" w:rsidRPr="00594B34" w:rsidRDefault="005C7FFB" w:rsidP="005C7FFB">
      <w:pPr>
        <w:ind w:left="360"/>
        <w:contextualSpacing/>
        <w:jc w:val="both"/>
        <w:rPr>
          <w:rFonts w:eastAsia="Calibri"/>
        </w:rPr>
      </w:pPr>
      <w:r w:rsidRPr="00594B34">
        <w:rPr>
          <w:rFonts w:eastAsia="Calibri"/>
          <w:b/>
        </w:rPr>
        <w:t>Расчётные задачи.  1.</w:t>
      </w:r>
      <w:r w:rsidRPr="00594B34">
        <w:rPr>
          <w:rFonts w:eastAsia="Calibri"/>
        </w:rPr>
        <w:t>Вычисление относительной молекулярной и молярной массы вещества по его химической формуле. 2. Расчёт массовой доли химического элемента в соединении.  3. Расчёт массовой доли растворённого вещества в растворе. 4. Вычисления по химическим уравнениям массы или количества вещества одного из участвующих или получающихся в реакции соединений по известной массе или количеству вещества другого соединения.</w:t>
      </w:r>
    </w:p>
    <w:p w:rsidR="005C7FFB" w:rsidRPr="00594B34" w:rsidRDefault="005C7FFB" w:rsidP="005C7FFB">
      <w:pPr>
        <w:ind w:left="360"/>
        <w:contextualSpacing/>
        <w:jc w:val="both"/>
        <w:rPr>
          <w:rFonts w:eastAsia="Calibri"/>
        </w:rPr>
      </w:pPr>
      <w:r w:rsidRPr="00594B34">
        <w:rPr>
          <w:rFonts w:eastAsia="Calibri"/>
          <w:b/>
        </w:rPr>
        <w:t>Экскурсии.</w:t>
      </w:r>
      <w:r w:rsidRPr="00594B34">
        <w:rPr>
          <w:rFonts w:eastAsia="Calibri"/>
        </w:rPr>
        <w:t xml:space="preserve"> Химические лаборатории предприятий, водоочистные сооружения, экскурсии в природу.</w:t>
      </w:r>
    </w:p>
    <w:p w:rsidR="005C7FFB" w:rsidRPr="00594B34" w:rsidRDefault="005C7FFB" w:rsidP="005C7FFB">
      <w:pPr>
        <w:ind w:left="360"/>
        <w:contextualSpacing/>
        <w:jc w:val="both"/>
        <w:rPr>
          <w:rFonts w:eastAsia="Calibri"/>
        </w:rPr>
      </w:pPr>
      <w:r w:rsidRPr="00594B34">
        <w:rPr>
          <w:rFonts w:eastAsia="Calibri"/>
          <w:b/>
        </w:rPr>
        <w:t>Проектная деятельность обучающихся. 1.</w:t>
      </w:r>
      <w:r w:rsidRPr="00594B34">
        <w:rPr>
          <w:rFonts w:eastAsia="Calibri"/>
        </w:rPr>
        <w:t xml:space="preserve"> Работа с источниками химической информации, исторические обзоры становления и развития изученных понятий, теорий, законов; жизнь и деятельность выдающихся учёных – химиков.  2. Аналитические обзоры информации по решению определённых научных, технологических, практических проблем. 3. Овладение основами химического анализа. 4. Овладение основами неорганического синтеза.</w:t>
      </w:r>
    </w:p>
    <w:p w:rsidR="005C7FFB" w:rsidRPr="00594B34" w:rsidRDefault="005C7FFB" w:rsidP="005C7FFB">
      <w:pPr>
        <w:ind w:left="360"/>
        <w:contextualSpacing/>
        <w:jc w:val="both"/>
        <w:rPr>
          <w:rFonts w:eastAsia="Calibri"/>
        </w:rPr>
      </w:pPr>
    </w:p>
    <w:p w:rsidR="005C7FFB" w:rsidRPr="00594B34" w:rsidRDefault="005C7FFB" w:rsidP="005C7FFB">
      <w:pPr>
        <w:ind w:left="1080"/>
        <w:contextualSpacing/>
        <w:rPr>
          <w:b/>
          <w:color w:val="000000"/>
        </w:rPr>
      </w:pPr>
      <w:r>
        <w:rPr>
          <w:b/>
          <w:color w:val="000000"/>
          <w:lang w:val="en-US"/>
        </w:rPr>
        <w:t>VI</w:t>
      </w:r>
      <w:r w:rsidRPr="00CF0648">
        <w:rPr>
          <w:b/>
          <w:color w:val="000000"/>
        </w:rPr>
        <w:t>.</w:t>
      </w:r>
      <w:r w:rsidRPr="00594B34">
        <w:rPr>
          <w:b/>
          <w:color w:val="000000"/>
        </w:rPr>
        <w:t>Тематическое планирование с определением основных видов учебной деятельности</w:t>
      </w:r>
    </w:p>
    <w:p w:rsidR="005C7FFB" w:rsidRPr="00594B34" w:rsidRDefault="005C7FFB" w:rsidP="005C7FFB">
      <w:pPr>
        <w:ind w:left="720"/>
        <w:contextualSpacing/>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2064"/>
        <w:gridCol w:w="4600"/>
        <w:gridCol w:w="283"/>
        <w:gridCol w:w="389"/>
        <w:gridCol w:w="745"/>
        <w:gridCol w:w="3711"/>
      </w:tblGrid>
      <w:tr w:rsidR="005C7FFB" w:rsidRPr="005B07A9" w:rsidTr="00DE56D8">
        <w:tc>
          <w:tcPr>
            <w:tcW w:w="4864" w:type="dxa"/>
            <w:gridSpan w:val="2"/>
            <w:shd w:val="clear" w:color="auto" w:fill="auto"/>
          </w:tcPr>
          <w:p w:rsidR="005C7FFB" w:rsidRPr="005B07A9" w:rsidRDefault="005C7FFB" w:rsidP="00DE56D8">
            <w:pPr>
              <w:contextualSpacing/>
              <w:rPr>
                <w:rFonts w:eastAsia="Calibri"/>
              </w:rPr>
            </w:pPr>
            <w:r w:rsidRPr="005B07A9">
              <w:rPr>
                <w:rFonts w:eastAsia="Calibri"/>
                <w:b/>
                <w:bCs/>
                <w:color w:val="000000"/>
              </w:rPr>
              <w:t>Примерные темы, раскрывающие (входящие в) данный раздел программы, число часов, отводимых на данный раздел</w:t>
            </w:r>
          </w:p>
        </w:tc>
        <w:tc>
          <w:tcPr>
            <w:tcW w:w="5272" w:type="dxa"/>
            <w:gridSpan w:val="3"/>
            <w:shd w:val="clear" w:color="auto" w:fill="auto"/>
          </w:tcPr>
          <w:p w:rsidR="005C7FFB" w:rsidRPr="005B07A9" w:rsidRDefault="005C7FFB" w:rsidP="00DE56D8">
            <w:pPr>
              <w:contextualSpacing/>
              <w:rPr>
                <w:rFonts w:eastAsia="Calibri"/>
              </w:rPr>
            </w:pPr>
            <w:r w:rsidRPr="005B07A9">
              <w:rPr>
                <w:rFonts w:eastAsia="Calibri"/>
                <w:b/>
                <w:bCs/>
                <w:color w:val="000000"/>
              </w:rPr>
              <w:t>Основное содержание по темам</w:t>
            </w:r>
          </w:p>
        </w:tc>
        <w:tc>
          <w:tcPr>
            <w:tcW w:w="4456" w:type="dxa"/>
            <w:gridSpan w:val="2"/>
            <w:shd w:val="clear" w:color="auto" w:fill="auto"/>
          </w:tcPr>
          <w:p w:rsidR="005C7FFB" w:rsidRPr="005B07A9" w:rsidRDefault="005C7FFB" w:rsidP="00DE56D8">
            <w:pPr>
              <w:contextualSpacing/>
              <w:rPr>
                <w:rFonts w:eastAsia="Calibri"/>
              </w:rPr>
            </w:pPr>
            <w:r w:rsidRPr="005B07A9">
              <w:rPr>
                <w:rFonts w:eastAsia="Calibri"/>
                <w:b/>
                <w:bCs/>
                <w:color w:val="000000"/>
              </w:rPr>
              <w:t>Характеристика основных видов деятельности ученика (на уровне учебных действий)</w:t>
            </w:r>
          </w:p>
        </w:tc>
      </w:tr>
      <w:tr w:rsidR="005C7FFB" w:rsidRPr="005B07A9" w:rsidTr="00DE56D8">
        <w:trPr>
          <w:trHeight w:val="314"/>
        </w:trPr>
        <w:tc>
          <w:tcPr>
            <w:tcW w:w="14592" w:type="dxa"/>
            <w:gridSpan w:val="7"/>
            <w:shd w:val="clear" w:color="auto" w:fill="auto"/>
          </w:tcPr>
          <w:p w:rsidR="005C7FFB" w:rsidRPr="005B07A9" w:rsidRDefault="005C7FFB" w:rsidP="00DE56D8">
            <w:pPr>
              <w:contextualSpacing/>
              <w:jc w:val="center"/>
              <w:rPr>
                <w:rFonts w:eastAsia="Calibri"/>
              </w:rPr>
            </w:pPr>
            <w:r w:rsidRPr="005B07A9">
              <w:rPr>
                <w:rFonts w:eastAsia="Calibri"/>
                <w:b/>
                <w:bCs/>
                <w:color w:val="000000"/>
              </w:rPr>
              <w:t>Раздел 1. Основные понятия химии (уровень атомно-молекулярных представлений) (62 ч)</w:t>
            </w:r>
          </w:p>
        </w:tc>
      </w:tr>
      <w:tr w:rsidR="005C7FFB" w:rsidRPr="005B07A9" w:rsidTr="00DE56D8">
        <w:trPr>
          <w:trHeight w:val="5727"/>
        </w:trPr>
        <w:tc>
          <w:tcPr>
            <w:tcW w:w="2800" w:type="dxa"/>
            <w:shd w:val="clear" w:color="auto" w:fill="auto"/>
          </w:tcPr>
          <w:p w:rsidR="005C7FFB" w:rsidRPr="005B07A9" w:rsidRDefault="005C7FFB" w:rsidP="00DE56D8">
            <w:pPr>
              <w:contextualSpacing/>
              <w:rPr>
                <w:rFonts w:eastAsia="Calibri"/>
              </w:rPr>
            </w:pPr>
            <w:r w:rsidRPr="005B07A9">
              <w:rPr>
                <w:rFonts w:eastAsia="Calibri"/>
                <w:color w:val="000000"/>
              </w:rPr>
              <w:t>1. Предмет химии (7 ч)</w:t>
            </w:r>
          </w:p>
        </w:tc>
        <w:tc>
          <w:tcPr>
            <w:tcW w:w="8081" w:type="dxa"/>
            <w:gridSpan w:val="5"/>
            <w:shd w:val="clear" w:color="auto" w:fill="auto"/>
          </w:tcPr>
          <w:p w:rsidR="005C7FFB" w:rsidRPr="005B07A9" w:rsidRDefault="005C7FFB" w:rsidP="00DE56D8">
            <w:pPr>
              <w:jc w:val="both"/>
              <w:rPr>
                <w:rFonts w:eastAsia="Calibri"/>
                <w:color w:val="000000"/>
              </w:rPr>
            </w:pPr>
            <w:r w:rsidRPr="005B07A9">
              <w:rPr>
                <w:rFonts w:eastAsia="Calibri"/>
                <w:color w:val="000000"/>
              </w:rPr>
              <w:t>Предмет химии как науки. Методы познания в хи</w:t>
            </w:r>
            <w:r w:rsidRPr="005B07A9">
              <w:rPr>
                <w:rFonts w:eastAsia="Calibri"/>
                <w:color w:val="000000"/>
              </w:rPr>
              <w:softHyphen/>
              <w:t>мии: наблюдение, эксперимент. Описание хода экс</w:t>
            </w:r>
            <w:r w:rsidRPr="005B07A9">
              <w:rPr>
                <w:rFonts w:eastAsia="Calibri"/>
                <w:color w:val="000000"/>
              </w:rPr>
              <w:softHyphen/>
              <w:t>перимента и результатов наблюдений. Оборудование школьной химической лаборатории. Приемы безо</w:t>
            </w:r>
            <w:r w:rsidRPr="005B07A9">
              <w:rPr>
                <w:rFonts w:eastAsia="Calibri"/>
                <w:color w:val="000000"/>
              </w:rPr>
              <w:softHyphen/>
              <w:t>пасной работы с оборудованием и веществами. Строение пламени.</w:t>
            </w:r>
          </w:p>
          <w:p w:rsidR="005C7FFB" w:rsidRPr="005B07A9" w:rsidRDefault="005C7FFB" w:rsidP="00DE56D8">
            <w:pPr>
              <w:jc w:val="both"/>
              <w:rPr>
                <w:rFonts w:eastAsia="Calibri"/>
                <w:color w:val="000000"/>
              </w:rPr>
            </w:pPr>
            <w:r w:rsidRPr="005B07A9">
              <w:rPr>
                <w:rFonts w:eastAsia="Calibri"/>
                <w:color w:val="000000"/>
              </w:rPr>
              <w:t>Агрегатные состояния вещества: твердое, жидкое и газообразное. Чистые вещества и смеси. Очистка веществ. Физические явления и химические реакции. Признаки химических реакций. Условия протекания химических реакций.</w:t>
            </w:r>
          </w:p>
          <w:p w:rsidR="005C7FFB" w:rsidRPr="005B07A9" w:rsidRDefault="005C7FFB" w:rsidP="00DE56D8">
            <w:pPr>
              <w:jc w:val="both"/>
              <w:rPr>
                <w:rFonts w:eastAsia="Calibri"/>
                <w:color w:val="000000"/>
              </w:rPr>
            </w:pPr>
            <w:r w:rsidRPr="005B07A9">
              <w:rPr>
                <w:rFonts w:eastAsia="Calibri"/>
                <w:b/>
                <w:bCs/>
                <w:color w:val="000000"/>
              </w:rPr>
              <w:t>Демонстрации.</w:t>
            </w:r>
            <w:r w:rsidRPr="005B07A9">
              <w:rPr>
                <w:rFonts w:eastAsia="Calibri"/>
                <w:color w:val="000000"/>
              </w:rPr>
              <w:t xml:space="preserve"> 1. Образцы лабораторного оборудо</w:t>
            </w:r>
            <w:r w:rsidRPr="005B07A9">
              <w:rPr>
                <w:rFonts w:eastAsia="Calibri"/>
                <w:color w:val="000000"/>
              </w:rPr>
              <w:softHyphen/>
              <w:t>вания и приемы безопасной работы с ним. 2. Чистые вещества: сера и железо и их смесь. 3. Разделение смеси серы и железа. 4. Разделение смеси речного песка и поваренной соли. 5. Нагревание сахара, б. Нагревание парафина. 7. Горение парафина. 8. Взаимодействие растворов карбоната натрия и со</w:t>
            </w:r>
            <w:r w:rsidRPr="005B07A9">
              <w:rPr>
                <w:rFonts w:eastAsia="Calibri"/>
                <w:color w:val="000000"/>
              </w:rPr>
              <w:softHyphen/>
              <w:t>ляной кислоты. 9. Взаимодействие растворов сульфа</w:t>
            </w:r>
            <w:r w:rsidRPr="005B07A9">
              <w:rPr>
                <w:rFonts w:eastAsia="Calibri"/>
                <w:color w:val="000000"/>
              </w:rPr>
              <w:softHyphen/>
              <w:t xml:space="preserve">та меди(П) и гидроксида натрия. 10. Взаимодействие свежеосажденного гидроксида меди(Н) с раствором глюкозы при обычных условиях и при нагревании. </w:t>
            </w:r>
            <w:r w:rsidRPr="005B07A9">
              <w:rPr>
                <w:rFonts w:eastAsia="Calibri"/>
                <w:b/>
                <w:bCs/>
                <w:color w:val="000000"/>
              </w:rPr>
              <w:t>Лабораторные опыты.</w:t>
            </w:r>
            <w:r w:rsidRPr="005B07A9">
              <w:rPr>
                <w:rFonts w:eastAsia="Calibri"/>
                <w:color w:val="000000"/>
              </w:rPr>
              <w:t xml:space="preserve"> 1. Рассмотрение веществ с разными физическими свойствами. 2. Примеры фи</w:t>
            </w:r>
            <w:r w:rsidRPr="005B07A9">
              <w:rPr>
                <w:rFonts w:eastAsia="Calibri"/>
                <w:color w:val="000000"/>
              </w:rPr>
              <w:softHyphen/>
              <w:t>зических явлений: плавление парафина, испарение воды. 3. Примеры химических реакций: окисление меди при нагревании, действие соляной кислоты на мрамор.</w:t>
            </w:r>
          </w:p>
          <w:p w:rsidR="005C7FFB" w:rsidRPr="005B07A9" w:rsidRDefault="005C7FFB" w:rsidP="00DE56D8">
            <w:pPr>
              <w:contextualSpacing/>
              <w:rPr>
                <w:rFonts w:eastAsia="Calibri"/>
              </w:rPr>
            </w:pPr>
            <w:r w:rsidRPr="005B07A9">
              <w:rPr>
                <w:rFonts w:eastAsia="Calibri"/>
                <w:b/>
                <w:bCs/>
                <w:color w:val="000000"/>
              </w:rPr>
              <w:t>Практические занятия.</w:t>
            </w:r>
            <w:r w:rsidRPr="005B07A9">
              <w:rPr>
                <w:rFonts w:eastAsia="Calibri"/>
                <w:color w:val="000000"/>
              </w:rPr>
              <w:t xml:space="preserve"> 1. Приемы обращения с ла</w:t>
            </w:r>
            <w:r w:rsidRPr="005B07A9">
              <w:rPr>
                <w:rFonts w:eastAsia="Calibri"/>
                <w:color w:val="000000"/>
              </w:rPr>
              <w:softHyphen/>
              <w:t>бораторным оборудованием. 2. Очистка загрязненной поваренной соли. 3. Изучение строения пламени</w:t>
            </w:r>
          </w:p>
        </w:tc>
        <w:tc>
          <w:tcPr>
            <w:tcW w:w="3711" w:type="dxa"/>
            <w:shd w:val="clear" w:color="auto" w:fill="auto"/>
          </w:tcPr>
          <w:p w:rsidR="005C7FFB" w:rsidRPr="005B07A9" w:rsidRDefault="005C7FFB" w:rsidP="00DE56D8">
            <w:pPr>
              <w:jc w:val="both"/>
              <w:rPr>
                <w:rFonts w:eastAsia="Calibri"/>
                <w:color w:val="000000"/>
              </w:rPr>
            </w:pPr>
            <w:r w:rsidRPr="005B07A9">
              <w:rPr>
                <w:rFonts w:eastAsia="Calibri"/>
                <w:color w:val="000000"/>
              </w:rPr>
              <w:t>Различать предметы изучения естественных наук. Наблюдать свойства веществ и их изменения в ходе хими</w:t>
            </w:r>
            <w:r w:rsidRPr="005B07A9">
              <w:rPr>
                <w:rFonts w:eastAsia="Calibri"/>
                <w:color w:val="000000"/>
              </w:rPr>
              <w:softHyphen/>
              <w:t>ческих реакций. Разделять смеси методами отстаивания, фильтрования и выпаривания.</w:t>
            </w:r>
          </w:p>
          <w:p w:rsidR="005C7FFB" w:rsidRPr="005B07A9" w:rsidRDefault="005C7FFB" w:rsidP="00DE56D8">
            <w:pPr>
              <w:contextualSpacing/>
              <w:jc w:val="both"/>
              <w:rPr>
                <w:rFonts w:eastAsia="Calibri"/>
              </w:rPr>
            </w:pPr>
            <w:r w:rsidRPr="005B07A9">
              <w:rPr>
                <w:rFonts w:eastAsia="Calibri"/>
                <w:color w:val="000000"/>
              </w:rPr>
              <w:t>Изучать строение пламени исследовательским способом, выдвигая гипотезы и проверяя их экспериментально. Проводить химические опыты с нагреванием.</w:t>
            </w:r>
          </w:p>
        </w:tc>
      </w:tr>
      <w:tr w:rsidR="005C7FFB" w:rsidRPr="005B07A9" w:rsidTr="00DE56D8">
        <w:tc>
          <w:tcPr>
            <w:tcW w:w="2800" w:type="dxa"/>
            <w:shd w:val="clear" w:color="auto" w:fill="auto"/>
          </w:tcPr>
          <w:p w:rsidR="005C7FFB" w:rsidRPr="005B07A9" w:rsidRDefault="005C7FFB" w:rsidP="00DE56D8">
            <w:pPr>
              <w:jc w:val="both"/>
              <w:rPr>
                <w:rFonts w:eastAsia="Calibri"/>
                <w:color w:val="000000"/>
              </w:rPr>
            </w:pPr>
            <w:r w:rsidRPr="005B07A9">
              <w:rPr>
                <w:rFonts w:eastAsia="Calibri"/>
                <w:color w:val="000000"/>
              </w:rPr>
              <w:t xml:space="preserve">2.Первоначальные химические понятия </w:t>
            </w:r>
          </w:p>
          <w:p w:rsidR="005C7FFB" w:rsidRPr="005B07A9" w:rsidRDefault="005C7FFB" w:rsidP="00DE56D8">
            <w:pPr>
              <w:jc w:val="both"/>
              <w:rPr>
                <w:rFonts w:eastAsia="Calibri"/>
                <w:color w:val="000000"/>
              </w:rPr>
            </w:pPr>
            <w:r w:rsidRPr="005B07A9">
              <w:rPr>
                <w:rFonts w:eastAsia="Calibri"/>
                <w:color w:val="000000"/>
              </w:rPr>
              <w:t>(12 ч)</w:t>
            </w:r>
          </w:p>
        </w:tc>
        <w:tc>
          <w:tcPr>
            <w:tcW w:w="8081" w:type="dxa"/>
            <w:gridSpan w:val="5"/>
            <w:shd w:val="clear" w:color="auto" w:fill="auto"/>
          </w:tcPr>
          <w:p w:rsidR="005C7FFB" w:rsidRPr="005B07A9" w:rsidRDefault="005C7FFB" w:rsidP="00DE56D8">
            <w:pPr>
              <w:jc w:val="both"/>
              <w:rPr>
                <w:rFonts w:eastAsia="Calibri"/>
                <w:color w:val="000000"/>
              </w:rPr>
            </w:pPr>
            <w:r w:rsidRPr="005B07A9">
              <w:rPr>
                <w:rFonts w:eastAsia="Calibri"/>
                <w:color w:val="000000"/>
              </w:rPr>
              <w:t>Атом, химический элемент. Знаки химических эле</w:t>
            </w:r>
            <w:r w:rsidRPr="005B07A9">
              <w:rPr>
                <w:rFonts w:eastAsia="Calibri"/>
                <w:color w:val="000000"/>
              </w:rPr>
              <w:softHyphen/>
              <w:t>ментов. Металлы и неметаллы. Молекула. Простые и сложные вещества. Химическая формула. Валентность: определение валентности по формуле бинарных соединений и составление фор</w:t>
            </w:r>
            <w:r w:rsidRPr="005B07A9">
              <w:rPr>
                <w:rFonts w:eastAsia="Calibri"/>
                <w:color w:val="000000"/>
              </w:rPr>
              <w:softHyphen/>
              <w:t>мул бинарных соединений по валентности. Относительная атомная масса. Относительная моле</w:t>
            </w:r>
            <w:r w:rsidRPr="005B07A9">
              <w:rPr>
                <w:rFonts w:eastAsia="Calibri"/>
                <w:color w:val="000000"/>
              </w:rPr>
              <w:softHyphen/>
              <w:t>кулярная масса. Массовая доля химического элемен</w:t>
            </w:r>
            <w:r w:rsidRPr="005B07A9">
              <w:rPr>
                <w:rFonts w:eastAsia="Calibri"/>
                <w:color w:val="000000"/>
              </w:rPr>
              <w:softHyphen/>
              <w:t>та в сложном веществе. Количество вещества. Моль. Молярная масса.</w:t>
            </w:r>
          </w:p>
          <w:p w:rsidR="005C7FFB" w:rsidRPr="005B07A9" w:rsidRDefault="005C7FFB" w:rsidP="00DE56D8">
            <w:pPr>
              <w:jc w:val="both"/>
              <w:rPr>
                <w:rFonts w:eastAsia="Calibri"/>
                <w:color w:val="000000"/>
              </w:rPr>
            </w:pPr>
            <w:r w:rsidRPr="005B07A9">
              <w:rPr>
                <w:rFonts w:eastAsia="Calibri"/>
                <w:color w:val="000000"/>
              </w:rPr>
              <w:t>Закон сохранения массы веществ при химических ре</w:t>
            </w:r>
            <w:r w:rsidRPr="005B07A9">
              <w:rPr>
                <w:rFonts w:eastAsia="Calibri"/>
                <w:color w:val="000000"/>
              </w:rPr>
              <w:softHyphen/>
              <w:t>акциях. Химические уравнения. Жизнь и деятель</w:t>
            </w:r>
            <w:r w:rsidRPr="005B07A9">
              <w:rPr>
                <w:rFonts w:eastAsia="Calibri"/>
                <w:color w:val="000000"/>
              </w:rPr>
              <w:softHyphen/>
              <w:t>ность М. В. Ломоносова.</w:t>
            </w:r>
          </w:p>
          <w:p w:rsidR="005C7FFB" w:rsidRPr="005B07A9" w:rsidRDefault="005C7FFB" w:rsidP="00DE56D8">
            <w:pPr>
              <w:jc w:val="both"/>
              <w:rPr>
                <w:rFonts w:eastAsia="Calibri"/>
                <w:color w:val="000000"/>
              </w:rPr>
            </w:pPr>
            <w:r w:rsidRPr="005B07A9">
              <w:rPr>
                <w:rFonts w:eastAsia="Calibri"/>
                <w:b/>
                <w:bCs/>
                <w:color w:val="000000"/>
              </w:rPr>
              <w:t>Демонстрации.</w:t>
            </w:r>
            <w:r w:rsidRPr="005B07A9">
              <w:rPr>
                <w:rFonts w:eastAsia="Calibri"/>
                <w:color w:val="000000"/>
              </w:rPr>
              <w:t xml:space="preserve"> 11. Примеры простых и сложных ве</w:t>
            </w:r>
            <w:r w:rsidRPr="005B07A9">
              <w:rPr>
                <w:rFonts w:eastAsia="Calibri"/>
                <w:color w:val="000000"/>
              </w:rPr>
              <w:softHyphen/>
              <w:t>ществ в разных агрегатных состояниях. 12. Шаростержневые модели молекул метана, аммиака, воды, хлороводорода, оксида углерода(1\/). 13. Опыты, иллюстрирующие закон сохранения массы веществ при химических реакциях.</w:t>
            </w:r>
          </w:p>
          <w:p w:rsidR="005C7FFB" w:rsidRPr="005B07A9" w:rsidRDefault="005C7FFB" w:rsidP="00DE56D8">
            <w:pPr>
              <w:jc w:val="both"/>
              <w:rPr>
                <w:rFonts w:eastAsia="Calibri"/>
                <w:color w:val="000000"/>
              </w:rPr>
            </w:pPr>
            <w:r w:rsidRPr="005B07A9">
              <w:rPr>
                <w:rFonts w:eastAsia="Calibri"/>
                <w:b/>
                <w:bCs/>
                <w:color w:val="000000"/>
              </w:rPr>
              <w:t>Лабораторные опыты.</w:t>
            </w:r>
            <w:r w:rsidRPr="005B07A9">
              <w:rPr>
                <w:rFonts w:eastAsia="Calibri"/>
                <w:color w:val="000000"/>
              </w:rPr>
              <w:t xml:space="preserve"> 4. Ознакомление с образца</w:t>
            </w:r>
            <w:r w:rsidRPr="005B07A9">
              <w:rPr>
                <w:rFonts w:eastAsia="Calibri"/>
                <w:color w:val="000000"/>
              </w:rPr>
              <w:softHyphen/>
              <w:t>ми простых (металлов и неметаллов) и сложных ве</w:t>
            </w:r>
            <w:r w:rsidRPr="005B07A9">
              <w:rPr>
                <w:rFonts w:eastAsia="Calibri"/>
                <w:color w:val="000000"/>
              </w:rPr>
              <w:softHyphen/>
              <w:t>ществ, минералов и горных пород. 5. Составление шаростержневых моделей молекул метана, аммиака, воды, хлороводорода, оксида углерода(1\/)</w:t>
            </w:r>
          </w:p>
        </w:tc>
        <w:tc>
          <w:tcPr>
            <w:tcW w:w="3711" w:type="dxa"/>
            <w:shd w:val="clear" w:color="auto" w:fill="auto"/>
          </w:tcPr>
          <w:p w:rsidR="005C7FFB" w:rsidRPr="005B07A9" w:rsidRDefault="005C7FFB" w:rsidP="00DE56D8">
            <w:pPr>
              <w:jc w:val="both"/>
              <w:rPr>
                <w:rFonts w:eastAsia="Calibri"/>
                <w:color w:val="000000"/>
              </w:rPr>
            </w:pPr>
            <w:r w:rsidRPr="005B07A9">
              <w:rPr>
                <w:rFonts w:eastAsia="Calibri"/>
                <w:color w:val="000000"/>
              </w:rPr>
              <w:t>Различать понятия «молеку</w:t>
            </w:r>
            <w:r w:rsidRPr="005B07A9">
              <w:rPr>
                <w:rFonts w:eastAsia="Calibri"/>
                <w:color w:val="000000"/>
              </w:rPr>
              <w:softHyphen/>
              <w:t>ла», «атом», «химический элемент».</w:t>
            </w:r>
          </w:p>
          <w:p w:rsidR="005C7FFB" w:rsidRPr="005B07A9" w:rsidRDefault="005C7FFB" w:rsidP="00DE56D8">
            <w:pPr>
              <w:jc w:val="both"/>
              <w:rPr>
                <w:rFonts w:eastAsia="Calibri"/>
                <w:color w:val="000000"/>
              </w:rPr>
            </w:pPr>
            <w:r w:rsidRPr="005B07A9">
              <w:rPr>
                <w:rFonts w:eastAsia="Calibri"/>
                <w:color w:val="000000"/>
              </w:rPr>
              <w:t>Определять валентности ато</w:t>
            </w:r>
            <w:r w:rsidRPr="005B07A9">
              <w:rPr>
                <w:rFonts w:eastAsia="Calibri"/>
                <w:color w:val="000000"/>
              </w:rPr>
              <w:softHyphen/>
              <w:t>мов в бинарных соединениях. Изображать состав простей</w:t>
            </w:r>
            <w:r w:rsidRPr="005B07A9">
              <w:rPr>
                <w:rFonts w:eastAsia="Calibri"/>
                <w:color w:val="000000"/>
              </w:rPr>
              <w:softHyphen/>
              <w:t>ших веществ с помощью хи</w:t>
            </w:r>
            <w:r w:rsidRPr="005B07A9">
              <w:rPr>
                <w:rFonts w:eastAsia="Calibri"/>
                <w:color w:val="000000"/>
              </w:rPr>
              <w:softHyphen/>
              <w:t>мических формул; сущность простейших химических ре</w:t>
            </w:r>
            <w:r w:rsidRPr="005B07A9">
              <w:rPr>
                <w:rFonts w:eastAsia="Calibri"/>
                <w:color w:val="000000"/>
              </w:rPr>
              <w:softHyphen/>
              <w:t>акций с помощью химиче</w:t>
            </w:r>
            <w:r w:rsidRPr="005B07A9">
              <w:rPr>
                <w:rFonts w:eastAsia="Calibri"/>
                <w:color w:val="000000"/>
              </w:rPr>
              <w:softHyphen/>
              <w:t>ских уравнений. Составлять формулы бинар</w:t>
            </w:r>
            <w:r w:rsidRPr="005B07A9">
              <w:rPr>
                <w:rFonts w:eastAsia="Calibri"/>
                <w:color w:val="000000"/>
              </w:rPr>
              <w:softHyphen/>
              <w:t>ных соединений по извест</w:t>
            </w:r>
            <w:r w:rsidRPr="005B07A9">
              <w:rPr>
                <w:rFonts w:eastAsia="Calibri"/>
                <w:color w:val="000000"/>
              </w:rPr>
              <w:softHyphen/>
              <w:t>ной валентности атомов. Измерять массы веществ.</w:t>
            </w:r>
          </w:p>
          <w:p w:rsidR="005C7FFB" w:rsidRPr="005B07A9" w:rsidRDefault="005C7FFB" w:rsidP="00DE56D8">
            <w:pPr>
              <w:jc w:val="both"/>
              <w:rPr>
                <w:rFonts w:eastAsia="Calibri"/>
                <w:color w:val="000000"/>
              </w:rPr>
            </w:pPr>
            <w:r w:rsidRPr="005B07A9">
              <w:rPr>
                <w:rFonts w:eastAsia="Calibri"/>
                <w:color w:val="000000"/>
              </w:rPr>
              <w:t>Моделировать строение мо</w:t>
            </w:r>
            <w:r w:rsidRPr="005B07A9">
              <w:rPr>
                <w:rFonts w:eastAsia="Calibri"/>
                <w:color w:val="000000"/>
              </w:rPr>
              <w:softHyphen/>
              <w:t>лекул метана, аммиака, во</w:t>
            </w:r>
            <w:r w:rsidRPr="005B07A9">
              <w:rPr>
                <w:rFonts w:eastAsia="Calibri"/>
                <w:color w:val="000000"/>
              </w:rPr>
              <w:softHyphen/>
              <w:t>ды, хлороводорода. Рассчитывать относительную молекулярную и молярную массу по формулам веществ. Вычислять массовую долю химического элемента в ве</w:t>
            </w:r>
            <w:r w:rsidRPr="005B07A9">
              <w:rPr>
                <w:rFonts w:eastAsia="Calibri"/>
                <w:color w:val="000000"/>
              </w:rPr>
              <w:softHyphen/>
              <w:t>ществе по формуле</w:t>
            </w:r>
          </w:p>
        </w:tc>
      </w:tr>
      <w:tr w:rsidR="005C7FFB" w:rsidRPr="005B07A9" w:rsidTr="00DE56D8">
        <w:tc>
          <w:tcPr>
            <w:tcW w:w="2800" w:type="dxa"/>
            <w:shd w:val="clear" w:color="auto" w:fill="auto"/>
          </w:tcPr>
          <w:p w:rsidR="005C7FFB" w:rsidRPr="005B07A9" w:rsidRDefault="005C7FFB" w:rsidP="00DE56D8">
            <w:pPr>
              <w:contextualSpacing/>
              <w:rPr>
                <w:rFonts w:eastAsia="Calibri"/>
              </w:rPr>
            </w:pPr>
            <w:r w:rsidRPr="005B07A9">
              <w:rPr>
                <w:rFonts w:eastAsia="Calibri"/>
                <w:color w:val="000000"/>
              </w:rPr>
              <w:t>3. Оксиды (8 ч)</w:t>
            </w:r>
          </w:p>
        </w:tc>
        <w:tc>
          <w:tcPr>
            <w:tcW w:w="8081" w:type="dxa"/>
            <w:gridSpan w:val="5"/>
            <w:shd w:val="clear" w:color="auto" w:fill="auto"/>
          </w:tcPr>
          <w:p w:rsidR="005C7FFB" w:rsidRPr="005B07A9" w:rsidRDefault="005C7FFB" w:rsidP="00DE56D8">
            <w:pPr>
              <w:jc w:val="both"/>
              <w:rPr>
                <w:rFonts w:eastAsia="Calibri"/>
                <w:color w:val="000000"/>
              </w:rPr>
            </w:pPr>
            <w:r w:rsidRPr="005B07A9">
              <w:rPr>
                <w:rFonts w:eastAsia="Calibri"/>
                <w:color w:val="000000"/>
              </w:rPr>
              <w:t>История открытия кислорода. Состав воздуха. Кисло</w:t>
            </w:r>
            <w:r w:rsidRPr="005B07A9">
              <w:rPr>
                <w:rFonts w:eastAsia="Calibri"/>
                <w:color w:val="000000"/>
              </w:rPr>
              <w:softHyphen/>
              <w:t>род как химический элемент и простое вещество. Озон. Физические свойства кислорода. Химические свойства кислорода; взаимодействие с серой, фос</w:t>
            </w:r>
            <w:r w:rsidRPr="005B07A9">
              <w:rPr>
                <w:rFonts w:eastAsia="Calibri"/>
                <w:color w:val="000000"/>
              </w:rPr>
              <w:softHyphen/>
              <w:t>фором, медью, железом, метаном. Горение и мед</w:t>
            </w:r>
            <w:r w:rsidRPr="005B07A9">
              <w:rPr>
                <w:rFonts w:eastAsia="Calibri"/>
                <w:color w:val="000000"/>
              </w:rPr>
              <w:softHyphen/>
              <w:t>ленное окисление.</w:t>
            </w:r>
          </w:p>
          <w:p w:rsidR="005C7FFB" w:rsidRPr="005B07A9" w:rsidRDefault="005C7FFB" w:rsidP="00DE56D8">
            <w:pPr>
              <w:jc w:val="both"/>
              <w:rPr>
                <w:rFonts w:eastAsia="Calibri"/>
                <w:color w:val="000000"/>
              </w:rPr>
            </w:pPr>
            <w:r w:rsidRPr="005B07A9">
              <w:rPr>
                <w:rFonts w:eastAsia="Calibri"/>
                <w:color w:val="000000"/>
              </w:rPr>
              <w:t>Получение кислорода в лаборатории разложением пер- манганата калия и пероксида водорода. Методы соби</w:t>
            </w:r>
            <w:r w:rsidRPr="005B07A9">
              <w:rPr>
                <w:rFonts w:eastAsia="Calibri"/>
                <w:color w:val="000000"/>
              </w:rPr>
              <w:softHyphen/>
              <w:t>рания газов: вытеснением воздуха, вытеснением воды. Оксиды: состав, номенклатура.</w:t>
            </w:r>
          </w:p>
          <w:p w:rsidR="005C7FFB" w:rsidRPr="005B07A9" w:rsidRDefault="005C7FFB" w:rsidP="00DE56D8">
            <w:pPr>
              <w:ind w:left="140"/>
              <w:rPr>
                <w:rFonts w:eastAsia="Calibri"/>
                <w:color w:val="000000"/>
              </w:rPr>
            </w:pPr>
            <w:r w:rsidRPr="005B07A9">
              <w:rPr>
                <w:rFonts w:eastAsia="Calibri"/>
                <w:b/>
                <w:bCs/>
                <w:color w:val="000000"/>
              </w:rPr>
              <w:t>Демонстрации.</w:t>
            </w:r>
            <w:r w:rsidRPr="005B07A9">
              <w:rPr>
                <w:rFonts w:eastAsia="Calibri"/>
                <w:color w:val="000000"/>
              </w:rPr>
              <w:t xml:space="preserve"> 14. Ознакомление с физическими свойствами кислорода. 15. Сжигание в кислороде угля, серы, фосфора, железа. 16. Условия возникно</w:t>
            </w:r>
            <w:r w:rsidRPr="005B07A9">
              <w:rPr>
                <w:rFonts w:eastAsia="Calibri"/>
                <w:color w:val="000000"/>
              </w:rPr>
              <w:softHyphen/>
              <w:t xml:space="preserve">вения и прекращения горения. </w:t>
            </w:r>
            <w:r w:rsidRPr="005B07A9">
              <w:rPr>
                <w:rFonts w:eastAsia="Calibri"/>
                <w:b/>
                <w:bCs/>
                <w:color w:val="000000"/>
              </w:rPr>
              <w:t>Лабораторные опыты,</w:t>
            </w:r>
            <w:r w:rsidRPr="005B07A9">
              <w:rPr>
                <w:rFonts w:eastAsia="Calibri"/>
                <w:color w:val="000000"/>
              </w:rPr>
              <w:t xml:space="preserve"> 6. Ознакомление с образца</w:t>
            </w:r>
            <w:r w:rsidRPr="005B07A9">
              <w:rPr>
                <w:rFonts w:eastAsia="Calibri"/>
                <w:color w:val="000000"/>
              </w:rPr>
              <w:softHyphen/>
              <w:t>ми оксидов.</w:t>
            </w:r>
          </w:p>
          <w:p w:rsidR="005C7FFB" w:rsidRPr="005B07A9" w:rsidRDefault="005C7FFB" w:rsidP="00DE56D8">
            <w:pPr>
              <w:jc w:val="both"/>
              <w:rPr>
                <w:rFonts w:eastAsia="Calibri"/>
                <w:color w:val="000000"/>
              </w:rPr>
            </w:pPr>
            <w:r w:rsidRPr="005B07A9">
              <w:rPr>
                <w:rFonts w:eastAsia="Calibri"/>
                <w:b/>
                <w:bCs/>
                <w:color w:val="000000"/>
              </w:rPr>
              <w:t>Практические занятия.</w:t>
            </w:r>
            <w:r w:rsidRPr="005B07A9">
              <w:rPr>
                <w:rFonts w:eastAsia="Calibri"/>
                <w:color w:val="000000"/>
              </w:rPr>
              <w:t xml:space="preserve"> 4. Получение кислорода и изучение его свойств</w:t>
            </w:r>
          </w:p>
        </w:tc>
        <w:tc>
          <w:tcPr>
            <w:tcW w:w="3711" w:type="dxa"/>
            <w:shd w:val="clear" w:color="auto" w:fill="auto"/>
          </w:tcPr>
          <w:p w:rsidR="005C7FFB" w:rsidRPr="005B07A9" w:rsidRDefault="005C7FFB" w:rsidP="00DE56D8">
            <w:pPr>
              <w:jc w:val="both"/>
              <w:rPr>
                <w:rFonts w:eastAsia="Calibri"/>
                <w:color w:val="000000"/>
              </w:rPr>
            </w:pPr>
            <w:r w:rsidRPr="005B07A9">
              <w:rPr>
                <w:rFonts w:eastAsia="Calibri"/>
                <w:color w:val="000000"/>
              </w:rPr>
              <w:t>Исследовать свойства изуча</w:t>
            </w:r>
            <w:r w:rsidRPr="005B07A9">
              <w:rPr>
                <w:rFonts w:eastAsia="Calibri"/>
                <w:color w:val="000000"/>
              </w:rPr>
              <w:softHyphen/>
              <w:t>емых веществ.</w:t>
            </w:r>
          </w:p>
          <w:p w:rsidR="005C7FFB" w:rsidRPr="005B07A9" w:rsidRDefault="005C7FFB" w:rsidP="00DE56D8">
            <w:pPr>
              <w:jc w:val="both"/>
              <w:rPr>
                <w:rFonts w:eastAsia="Calibri"/>
                <w:color w:val="000000"/>
              </w:rPr>
            </w:pPr>
            <w:r w:rsidRPr="005B07A9">
              <w:rPr>
                <w:rFonts w:eastAsia="Calibri"/>
                <w:color w:val="000000"/>
              </w:rPr>
              <w:t>Наблюдать химические и фи</w:t>
            </w:r>
            <w:r w:rsidRPr="005B07A9">
              <w:rPr>
                <w:rFonts w:eastAsia="Calibri"/>
                <w:color w:val="000000"/>
              </w:rPr>
              <w:softHyphen/>
              <w:t>зические превращения изу</w:t>
            </w:r>
            <w:r w:rsidRPr="005B07A9">
              <w:rPr>
                <w:rFonts w:eastAsia="Calibri"/>
                <w:color w:val="000000"/>
              </w:rPr>
              <w:softHyphen/>
              <w:t>чаемых веществ. Описывать химические реак</w:t>
            </w:r>
            <w:r w:rsidRPr="005B07A9">
              <w:rPr>
                <w:rFonts w:eastAsia="Calibri"/>
                <w:color w:val="000000"/>
              </w:rPr>
              <w:softHyphen/>
              <w:t>ции, наблюдаемые в ходе демонстрационного и лабо</w:t>
            </w:r>
            <w:r w:rsidRPr="005B07A9">
              <w:rPr>
                <w:rFonts w:eastAsia="Calibri"/>
                <w:color w:val="000000"/>
              </w:rPr>
              <w:softHyphen/>
              <w:t>раторного экспериментов. Делать выводы из результа</w:t>
            </w:r>
            <w:r w:rsidRPr="005B07A9">
              <w:rPr>
                <w:rFonts w:eastAsia="Calibri"/>
                <w:color w:val="000000"/>
              </w:rPr>
              <w:softHyphen/>
              <w:t>тов проведенных химических экспериментов.</w:t>
            </w:r>
          </w:p>
          <w:p w:rsidR="005C7FFB" w:rsidRPr="005B07A9" w:rsidRDefault="005C7FFB" w:rsidP="00DE56D8">
            <w:pPr>
              <w:jc w:val="both"/>
              <w:rPr>
                <w:rFonts w:eastAsia="Calibri"/>
                <w:color w:val="000000"/>
              </w:rPr>
            </w:pPr>
            <w:r w:rsidRPr="005B07A9">
              <w:rPr>
                <w:rFonts w:eastAsia="Calibri"/>
                <w:color w:val="000000"/>
              </w:rPr>
              <w:t>Классифицировать изучае</w:t>
            </w:r>
            <w:r w:rsidRPr="005B07A9">
              <w:rPr>
                <w:rFonts w:eastAsia="Calibri"/>
                <w:color w:val="000000"/>
              </w:rPr>
              <w:softHyphen/>
              <w:t>мые вещества по составу, развивая информационную компетентность</w:t>
            </w:r>
          </w:p>
        </w:tc>
      </w:tr>
      <w:tr w:rsidR="005C7FFB" w:rsidRPr="005B07A9" w:rsidTr="00DE56D8">
        <w:tc>
          <w:tcPr>
            <w:tcW w:w="2800" w:type="dxa"/>
            <w:shd w:val="clear" w:color="auto" w:fill="auto"/>
          </w:tcPr>
          <w:p w:rsidR="005C7FFB" w:rsidRPr="005B07A9" w:rsidRDefault="005C7FFB" w:rsidP="00DE56D8">
            <w:pPr>
              <w:jc w:val="both"/>
              <w:rPr>
                <w:rFonts w:eastAsia="Calibri"/>
                <w:color w:val="000000"/>
              </w:rPr>
            </w:pPr>
            <w:r w:rsidRPr="005B07A9">
              <w:rPr>
                <w:rFonts w:eastAsia="Calibri"/>
                <w:color w:val="000000"/>
              </w:rPr>
              <w:t>4. Кислоты и соли (11ч)</w:t>
            </w:r>
          </w:p>
        </w:tc>
        <w:tc>
          <w:tcPr>
            <w:tcW w:w="8081" w:type="dxa"/>
            <w:gridSpan w:val="5"/>
            <w:shd w:val="clear" w:color="auto" w:fill="auto"/>
          </w:tcPr>
          <w:p w:rsidR="005C7FFB" w:rsidRPr="005B07A9" w:rsidRDefault="005C7FFB" w:rsidP="00DE56D8">
            <w:pPr>
              <w:jc w:val="both"/>
              <w:rPr>
                <w:rFonts w:eastAsia="Calibri"/>
                <w:color w:val="000000"/>
              </w:rPr>
            </w:pPr>
            <w:r w:rsidRPr="005B07A9">
              <w:rPr>
                <w:rFonts w:eastAsia="Calibri"/>
                <w:color w:val="000000"/>
              </w:rPr>
              <w:t>История открытия водорода. Водород — химический элемент и простое вещество. Меры безопасности при работе с водородом. Физические и химические свой</w:t>
            </w:r>
            <w:r w:rsidRPr="005B07A9">
              <w:rPr>
                <w:rFonts w:eastAsia="Calibri"/>
                <w:color w:val="000000"/>
              </w:rPr>
              <w:softHyphen/>
              <w:t>ства водорода: взаимодействие с кислородом, серой, хлором, оксидом меди (И).</w:t>
            </w:r>
          </w:p>
          <w:p w:rsidR="005C7FFB" w:rsidRPr="005B07A9" w:rsidRDefault="005C7FFB" w:rsidP="00DE56D8">
            <w:pPr>
              <w:jc w:val="both"/>
              <w:rPr>
                <w:rFonts w:eastAsia="Calibri"/>
                <w:color w:val="000000"/>
              </w:rPr>
            </w:pPr>
            <w:r w:rsidRPr="005B07A9">
              <w:rPr>
                <w:rFonts w:eastAsia="Calibri"/>
                <w:color w:val="000000"/>
              </w:rPr>
              <w:t>Кислоты: состав, номенклатура. Классификация кис</w:t>
            </w:r>
            <w:r w:rsidRPr="005B07A9">
              <w:rPr>
                <w:rFonts w:eastAsia="Calibri"/>
                <w:color w:val="000000"/>
              </w:rPr>
              <w:softHyphen/>
              <w:t>лот по основности, наличию или отсутствию атомов кислорода в молекуле, растворимости. Кислотно-основные индикаторы: метиловый оранже</w:t>
            </w:r>
            <w:r w:rsidRPr="005B07A9">
              <w:rPr>
                <w:rFonts w:eastAsia="Calibri"/>
                <w:color w:val="000000"/>
              </w:rPr>
              <w:softHyphen/>
              <w:t>вый, лакмус, фенолфталеин. Окраска индикаторов в кислой и нейтральной среде.</w:t>
            </w:r>
          </w:p>
          <w:p w:rsidR="005C7FFB" w:rsidRPr="005B07A9" w:rsidRDefault="005C7FFB" w:rsidP="00DE56D8">
            <w:pPr>
              <w:jc w:val="both"/>
              <w:rPr>
                <w:rFonts w:eastAsia="Calibri"/>
                <w:color w:val="000000"/>
              </w:rPr>
            </w:pPr>
            <w:r w:rsidRPr="005B07A9">
              <w:rPr>
                <w:rFonts w:eastAsia="Calibri"/>
                <w:color w:val="000000"/>
              </w:rPr>
              <w:t>Химические свойства кислот: взаимодействие с ме</w:t>
            </w:r>
            <w:r w:rsidRPr="005B07A9">
              <w:rPr>
                <w:rFonts w:eastAsia="Calibri"/>
                <w:color w:val="000000"/>
              </w:rPr>
              <w:softHyphen/>
              <w:t>таллами, оксидами металлов.</w:t>
            </w:r>
          </w:p>
          <w:p w:rsidR="005C7FFB" w:rsidRPr="005B07A9" w:rsidRDefault="005C7FFB" w:rsidP="00DE56D8">
            <w:pPr>
              <w:jc w:val="both"/>
              <w:rPr>
                <w:rFonts w:eastAsia="Calibri"/>
                <w:color w:val="000000"/>
              </w:rPr>
            </w:pPr>
            <w:r w:rsidRPr="005B07A9">
              <w:rPr>
                <w:rFonts w:eastAsia="Calibri"/>
                <w:color w:val="000000"/>
              </w:rPr>
              <w:t>Средние соли: состав, номенклатура. Растворимость солей в воде.</w:t>
            </w:r>
          </w:p>
          <w:p w:rsidR="005C7FFB" w:rsidRPr="005B07A9" w:rsidRDefault="005C7FFB" w:rsidP="00DE56D8">
            <w:pPr>
              <w:jc w:val="both"/>
              <w:rPr>
                <w:rFonts w:eastAsia="Calibri"/>
                <w:color w:val="000000"/>
              </w:rPr>
            </w:pPr>
            <w:r w:rsidRPr="005B07A9">
              <w:rPr>
                <w:rFonts w:eastAsia="Calibri"/>
                <w:b/>
                <w:bCs/>
                <w:color w:val="000000"/>
              </w:rPr>
              <w:t>Демонстрации.</w:t>
            </w:r>
            <w:r w:rsidRPr="005B07A9">
              <w:rPr>
                <w:rFonts w:eastAsia="Calibri"/>
                <w:color w:val="000000"/>
              </w:rPr>
              <w:t xml:space="preserve"> 17. Ознакомление с физическими свойствами водорода. 18. Горение водорода на воз</w:t>
            </w:r>
            <w:r w:rsidRPr="005B07A9">
              <w:rPr>
                <w:rFonts w:eastAsia="Calibri"/>
                <w:color w:val="000000"/>
              </w:rPr>
              <w:softHyphen/>
              <w:t>духе и в кислороде. 19. Взрыв смеси водорода и кислорода. 20. Взаимодействие водорода с серой и хлором. 21. Восстановление меди из оксида меди(Н) водородом. 22. Меры безопасности при работе с кислотами. Действие концентрированной серной кис</w:t>
            </w:r>
            <w:r w:rsidRPr="005B07A9">
              <w:rPr>
                <w:rFonts w:eastAsia="Calibri"/>
                <w:color w:val="000000"/>
              </w:rPr>
              <w:softHyphen/>
              <w:t>лоты на органические вещества (целлюлоза, сахаро</w:t>
            </w:r>
            <w:r w:rsidRPr="005B07A9">
              <w:rPr>
                <w:rFonts w:eastAsia="Calibri"/>
                <w:color w:val="000000"/>
              </w:rPr>
              <w:softHyphen/>
              <w:t>за). 23. Образцы солей. 24. Разложение гидрокарбо</w:t>
            </w:r>
            <w:r w:rsidRPr="005B07A9">
              <w:rPr>
                <w:rFonts w:eastAsia="Calibri"/>
                <w:color w:val="000000"/>
              </w:rPr>
              <w:softHyphen/>
              <w:t>ната натрия при нагревании.</w:t>
            </w:r>
          </w:p>
          <w:p w:rsidR="005C7FFB" w:rsidRPr="005B07A9" w:rsidRDefault="005C7FFB" w:rsidP="00DE56D8">
            <w:pPr>
              <w:jc w:val="both"/>
              <w:rPr>
                <w:rFonts w:eastAsia="Calibri"/>
                <w:color w:val="000000"/>
              </w:rPr>
            </w:pPr>
            <w:r w:rsidRPr="005B07A9">
              <w:rPr>
                <w:rFonts w:eastAsia="Calibri"/>
                <w:b/>
                <w:bCs/>
                <w:color w:val="000000"/>
              </w:rPr>
              <w:t>Лабораторные опыты.</w:t>
            </w:r>
            <w:r w:rsidRPr="005B07A9">
              <w:rPr>
                <w:rFonts w:eastAsia="Calibri"/>
                <w:color w:val="000000"/>
              </w:rPr>
              <w:t xml:space="preserve"> 7. Проверка водорода на чистоту. 8. Сравнение окраски индикаторов в разных средах. 9. Взаимодействие кислот с металлами, окси</w:t>
            </w:r>
            <w:r w:rsidRPr="005B07A9">
              <w:rPr>
                <w:rFonts w:eastAsia="Calibri"/>
                <w:color w:val="000000"/>
              </w:rPr>
              <w:softHyphen/>
              <w:t>дами металлов. 10. Приготовление растворов солей с определенной массовой долей их в растворе.</w:t>
            </w:r>
          </w:p>
          <w:p w:rsidR="005C7FFB" w:rsidRPr="005B07A9" w:rsidRDefault="005C7FFB" w:rsidP="00DE56D8">
            <w:pPr>
              <w:jc w:val="both"/>
              <w:rPr>
                <w:rFonts w:eastAsia="Calibri"/>
                <w:color w:val="000000"/>
              </w:rPr>
            </w:pPr>
            <w:r w:rsidRPr="005B07A9">
              <w:rPr>
                <w:rFonts w:eastAsia="Calibri"/>
                <w:color w:val="000000"/>
              </w:rPr>
              <w:t xml:space="preserve"> </w:t>
            </w:r>
            <w:r w:rsidRPr="005B07A9">
              <w:rPr>
                <w:rFonts w:eastAsia="Calibri"/>
                <w:b/>
                <w:bCs/>
                <w:color w:val="000000"/>
              </w:rPr>
              <w:t>Практические занятия.</w:t>
            </w:r>
            <w:r w:rsidRPr="005B07A9">
              <w:rPr>
                <w:rFonts w:eastAsia="Calibri"/>
                <w:color w:val="000000"/>
              </w:rPr>
              <w:t xml:space="preserve"> 5. Получение водорода и изучение его свойств, 6. Получение раствора медно</w:t>
            </w:r>
            <w:r w:rsidRPr="005B07A9">
              <w:rPr>
                <w:rFonts w:eastAsia="Calibri"/>
                <w:color w:val="000000"/>
              </w:rPr>
              <w:softHyphen/>
              <w:t>го купороса из оксида меди (П) и серной кислоты</w:t>
            </w:r>
          </w:p>
        </w:tc>
        <w:tc>
          <w:tcPr>
            <w:tcW w:w="3711" w:type="dxa"/>
            <w:shd w:val="clear" w:color="auto" w:fill="auto"/>
          </w:tcPr>
          <w:p w:rsidR="005C7FFB" w:rsidRPr="005B07A9" w:rsidRDefault="005C7FFB" w:rsidP="00DE56D8">
            <w:pPr>
              <w:jc w:val="both"/>
              <w:rPr>
                <w:rFonts w:eastAsia="Calibri"/>
                <w:color w:val="000000"/>
              </w:rPr>
            </w:pPr>
            <w:r w:rsidRPr="005B07A9">
              <w:rPr>
                <w:rFonts w:eastAsia="Calibri"/>
                <w:color w:val="000000"/>
              </w:rPr>
              <w:t>Исследовать свойства изуча</w:t>
            </w:r>
            <w:r w:rsidRPr="005B07A9">
              <w:rPr>
                <w:rFonts w:eastAsia="Calibri"/>
                <w:color w:val="000000"/>
              </w:rPr>
              <w:softHyphen/>
              <w:t>емых веществ.</w:t>
            </w:r>
          </w:p>
          <w:p w:rsidR="005C7FFB" w:rsidRPr="005B07A9" w:rsidRDefault="005C7FFB" w:rsidP="00DE56D8">
            <w:pPr>
              <w:jc w:val="both"/>
              <w:rPr>
                <w:rFonts w:eastAsia="Calibri"/>
                <w:color w:val="000000"/>
              </w:rPr>
            </w:pPr>
            <w:r w:rsidRPr="005B07A9">
              <w:rPr>
                <w:rFonts w:eastAsia="Calibri"/>
                <w:color w:val="000000"/>
              </w:rPr>
              <w:t>Наблюдать и описывать хи</w:t>
            </w:r>
            <w:r w:rsidRPr="005B07A9">
              <w:rPr>
                <w:rFonts w:eastAsia="Calibri"/>
                <w:color w:val="000000"/>
              </w:rPr>
              <w:softHyphen/>
              <w:t>мические реакции с по</w:t>
            </w:r>
            <w:r w:rsidRPr="005B07A9">
              <w:rPr>
                <w:rFonts w:eastAsia="Calibri"/>
                <w:color w:val="000000"/>
              </w:rPr>
              <w:softHyphen/>
              <w:t>мощью естественного (рус</w:t>
            </w:r>
            <w:r w:rsidRPr="005B07A9">
              <w:rPr>
                <w:rFonts w:eastAsia="Calibri"/>
                <w:color w:val="000000"/>
              </w:rPr>
              <w:softHyphen/>
              <w:t>ского, родного) языка и язы</w:t>
            </w:r>
            <w:r w:rsidRPr="005B07A9">
              <w:rPr>
                <w:rFonts w:eastAsia="Calibri"/>
                <w:color w:val="000000"/>
              </w:rPr>
              <w:softHyphen/>
              <w:t>ка химии.</w:t>
            </w:r>
          </w:p>
          <w:p w:rsidR="005C7FFB" w:rsidRPr="005B07A9" w:rsidRDefault="005C7FFB" w:rsidP="00DE56D8">
            <w:pPr>
              <w:jc w:val="both"/>
              <w:rPr>
                <w:rFonts w:eastAsia="Calibri"/>
                <w:color w:val="000000"/>
              </w:rPr>
            </w:pPr>
            <w:r w:rsidRPr="005B07A9">
              <w:rPr>
                <w:rFonts w:eastAsia="Calibri"/>
                <w:color w:val="000000"/>
              </w:rPr>
              <w:t>Делать выводы из результа</w:t>
            </w:r>
            <w:r w:rsidRPr="005B07A9">
              <w:rPr>
                <w:rFonts w:eastAsia="Calibri"/>
                <w:color w:val="000000"/>
              </w:rPr>
              <w:softHyphen/>
              <w:t>тов проведенных химических экспериментов. Классифицировать изучае</w:t>
            </w:r>
            <w:r w:rsidRPr="005B07A9">
              <w:rPr>
                <w:rFonts w:eastAsia="Calibri"/>
                <w:color w:val="000000"/>
              </w:rPr>
              <w:softHyphen/>
              <w:t>мые вещества по составу и свойствам.</w:t>
            </w:r>
          </w:p>
          <w:p w:rsidR="005C7FFB" w:rsidRPr="005B07A9" w:rsidRDefault="005C7FFB" w:rsidP="00DE56D8">
            <w:pPr>
              <w:jc w:val="both"/>
              <w:rPr>
                <w:rFonts w:eastAsia="Calibri"/>
                <w:color w:val="000000"/>
              </w:rPr>
            </w:pPr>
            <w:r w:rsidRPr="005B07A9">
              <w:rPr>
                <w:rFonts w:eastAsia="Calibri"/>
                <w:color w:val="000000"/>
              </w:rPr>
              <w:t>Участвовать в совместном об</w:t>
            </w:r>
            <w:r w:rsidRPr="005B07A9">
              <w:rPr>
                <w:rFonts w:eastAsia="Calibri"/>
                <w:color w:val="000000"/>
              </w:rPr>
              <w:softHyphen/>
              <w:t>суждении результатов опы</w:t>
            </w:r>
            <w:r w:rsidRPr="005B07A9">
              <w:rPr>
                <w:rFonts w:eastAsia="Calibri"/>
                <w:color w:val="000000"/>
              </w:rPr>
              <w:softHyphen/>
              <w:t>тов</w:t>
            </w:r>
          </w:p>
        </w:tc>
      </w:tr>
      <w:tr w:rsidR="005C7FFB" w:rsidRPr="005B07A9" w:rsidTr="00DE56D8">
        <w:trPr>
          <w:trHeight w:val="4832"/>
        </w:trPr>
        <w:tc>
          <w:tcPr>
            <w:tcW w:w="2800" w:type="dxa"/>
            <w:shd w:val="clear" w:color="auto" w:fill="auto"/>
          </w:tcPr>
          <w:p w:rsidR="005C7FFB" w:rsidRPr="005B07A9" w:rsidRDefault="005C7FFB" w:rsidP="00DE56D8">
            <w:pPr>
              <w:jc w:val="both"/>
              <w:rPr>
                <w:rFonts w:eastAsia="Calibri"/>
                <w:color w:val="000000"/>
              </w:rPr>
            </w:pPr>
            <w:r w:rsidRPr="005B07A9">
              <w:rPr>
                <w:rFonts w:eastAsia="Calibri"/>
                <w:color w:val="000000"/>
              </w:rPr>
              <w:t>5. Вода. Основания (11ч)</w:t>
            </w:r>
          </w:p>
        </w:tc>
        <w:tc>
          <w:tcPr>
            <w:tcW w:w="8081" w:type="dxa"/>
            <w:gridSpan w:val="5"/>
            <w:shd w:val="clear" w:color="auto" w:fill="auto"/>
          </w:tcPr>
          <w:p w:rsidR="005C7FFB" w:rsidRPr="005B07A9" w:rsidRDefault="005C7FFB" w:rsidP="00DE56D8">
            <w:pPr>
              <w:jc w:val="both"/>
              <w:rPr>
                <w:rFonts w:eastAsia="Calibri"/>
                <w:color w:val="000000"/>
              </w:rPr>
            </w:pPr>
            <w:r w:rsidRPr="005B07A9">
              <w:rPr>
                <w:rFonts w:eastAsia="Calibri"/>
                <w:color w:val="000000"/>
              </w:rPr>
              <w:t>Вода как растворитель. Растворы. Очистка воды. Аэра</w:t>
            </w:r>
            <w:r w:rsidRPr="005B07A9">
              <w:rPr>
                <w:rFonts w:eastAsia="Calibri"/>
                <w:color w:val="000000"/>
              </w:rPr>
              <w:softHyphen/>
              <w:t>ция воды.</w:t>
            </w:r>
          </w:p>
          <w:p w:rsidR="005C7FFB" w:rsidRPr="005B07A9" w:rsidRDefault="005C7FFB" w:rsidP="00DE56D8">
            <w:pPr>
              <w:jc w:val="both"/>
              <w:rPr>
                <w:rFonts w:eastAsia="Calibri"/>
                <w:color w:val="000000"/>
              </w:rPr>
            </w:pPr>
            <w:r w:rsidRPr="005B07A9">
              <w:rPr>
                <w:rFonts w:eastAsia="Calibri"/>
                <w:color w:val="000000"/>
              </w:rPr>
              <w:t xml:space="preserve">Химические свойства воды: реакции с натрием, кальцием, магнием, оксидом кальция, оксидом угле- </w:t>
            </w:r>
            <w:r w:rsidRPr="005B07A9">
              <w:rPr>
                <w:rFonts w:eastAsia="Calibri"/>
                <w:color w:val="000000"/>
                <w:lang w:val="en-US"/>
              </w:rPr>
              <w:t>pofla</w:t>
            </w:r>
            <w:r w:rsidRPr="005B07A9">
              <w:rPr>
                <w:rFonts w:eastAsia="Calibri"/>
                <w:color w:val="000000"/>
              </w:rPr>
              <w:t>(</w:t>
            </w:r>
            <w:r w:rsidRPr="005B07A9">
              <w:rPr>
                <w:rFonts w:eastAsia="Calibri"/>
                <w:color w:val="000000"/>
                <w:lang w:val="en-US"/>
              </w:rPr>
              <w:t>IV</w:t>
            </w:r>
            <w:r w:rsidRPr="005B07A9">
              <w:rPr>
                <w:rFonts w:eastAsia="Calibri"/>
                <w:color w:val="000000"/>
              </w:rPr>
              <w:t>), оксидом фосфора(\/). Основания: состав, номенклатура. Классификация оснований по кислотности, растворимости. Кислот</w:t>
            </w:r>
            <w:r w:rsidRPr="005B07A9">
              <w:rPr>
                <w:rFonts w:eastAsia="Calibri"/>
                <w:color w:val="000000"/>
              </w:rPr>
              <w:softHyphen/>
              <w:t>но-основные индикаторы: фенолфталеин, универ</w:t>
            </w:r>
            <w:r w:rsidRPr="005B07A9">
              <w:rPr>
                <w:rFonts w:eastAsia="Calibri"/>
                <w:color w:val="000000"/>
              </w:rPr>
              <w:softHyphen/>
              <w:t>сальный индикатор. Окраска индикаторов в щелоч</w:t>
            </w:r>
            <w:r w:rsidRPr="005B07A9">
              <w:rPr>
                <w:rFonts w:eastAsia="Calibri"/>
                <w:color w:val="000000"/>
              </w:rPr>
              <w:softHyphen/>
              <w:t>ной, кислой и нейтральной среде. Химические свойства оснований: взаимодействие с оксидами неметаллов, кислотами, разложение нерас</w:t>
            </w:r>
            <w:r w:rsidRPr="005B07A9">
              <w:rPr>
                <w:rFonts w:eastAsia="Calibri"/>
                <w:color w:val="000000"/>
              </w:rPr>
              <w:softHyphen/>
              <w:t>творимых оснований при нагревании.</w:t>
            </w:r>
          </w:p>
          <w:p w:rsidR="005C7FFB" w:rsidRPr="005B07A9" w:rsidRDefault="005C7FFB" w:rsidP="00DE56D8">
            <w:pPr>
              <w:jc w:val="both"/>
              <w:rPr>
                <w:rFonts w:eastAsia="Calibri"/>
                <w:color w:val="000000"/>
              </w:rPr>
            </w:pPr>
            <w:r w:rsidRPr="005B07A9">
              <w:rPr>
                <w:rFonts w:eastAsia="Calibri"/>
                <w:color w:val="000000"/>
              </w:rPr>
              <w:t xml:space="preserve">     Генетические связи между классами неорганических веществ.</w:t>
            </w:r>
          </w:p>
          <w:p w:rsidR="005C7FFB" w:rsidRPr="005B07A9" w:rsidRDefault="005C7FFB" w:rsidP="00DE56D8">
            <w:pPr>
              <w:jc w:val="both"/>
              <w:rPr>
                <w:rFonts w:eastAsia="Calibri"/>
                <w:color w:val="000000"/>
              </w:rPr>
            </w:pPr>
            <w:r w:rsidRPr="005B07A9">
              <w:rPr>
                <w:rFonts w:eastAsia="Calibri"/>
                <w:b/>
                <w:bCs/>
                <w:color w:val="000000"/>
              </w:rPr>
              <w:t>Демонстрации.</w:t>
            </w:r>
            <w:r w:rsidRPr="005B07A9">
              <w:rPr>
                <w:rFonts w:eastAsia="Calibri"/>
                <w:color w:val="000000"/>
              </w:rPr>
              <w:t xml:space="preserve"> 25. Взаимодействие воды с натрием, кальцием, магнием, оксидом кальция, оксидом угле- </w:t>
            </w:r>
            <w:r w:rsidRPr="005B07A9">
              <w:rPr>
                <w:rFonts w:eastAsia="Calibri"/>
                <w:color w:val="000000"/>
                <w:lang w:val="en-US"/>
              </w:rPr>
              <w:t>pofla</w:t>
            </w:r>
            <w:r w:rsidRPr="005B07A9">
              <w:rPr>
                <w:rFonts w:eastAsia="Calibri"/>
                <w:color w:val="000000"/>
              </w:rPr>
              <w:t>(</w:t>
            </w:r>
            <w:r w:rsidRPr="005B07A9">
              <w:rPr>
                <w:rFonts w:eastAsia="Calibri"/>
                <w:color w:val="000000"/>
                <w:lang w:val="en-US"/>
              </w:rPr>
              <w:t>IV</w:t>
            </w:r>
            <w:r w:rsidRPr="005B07A9">
              <w:rPr>
                <w:rFonts w:eastAsia="Calibri"/>
                <w:color w:val="000000"/>
              </w:rPr>
              <w:t>), оксидом фосфора(\/) и испытание полу</w:t>
            </w:r>
            <w:r w:rsidRPr="005B07A9">
              <w:rPr>
                <w:rFonts w:eastAsia="Calibri"/>
                <w:color w:val="000000"/>
              </w:rPr>
              <w:softHyphen/>
              <w:t>ченных растворов индикатором. 26. Образцы осно</w:t>
            </w:r>
            <w:r w:rsidRPr="005B07A9">
              <w:rPr>
                <w:rFonts w:eastAsia="Calibri"/>
                <w:color w:val="000000"/>
              </w:rPr>
              <w:softHyphen/>
              <w:t>ваний. 27. Опыты, иллюстрирующие генетические связи между основными классами неорганических веществ.</w:t>
            </w:r>
          </w:p>
          <w:p w:rsidR="005C7FFB" w:rsidRPr="005B07A9" w:rsidRDefault="005C7FFB" w:rsidP="00DE56D8">
            <w:pPr>
              <w:jc w:val="both"/>
              <w:rPr>
                <w:rFonts w:eastAsia="Calibri"/>
                <w:color w:val="000000"/>
              </w:rPr>
            </w:pPr>
            <w:r w:rsidRPr="005B07A9">
              <w:rPr>
                <w:rFonts w:eastAsia="Calibri"/>
                <w:b/>
                <w:bCs/>
                <w:color w:val="000000"/>
              </w:rPr>
              <w:t>Лабораторные опыты.</w:t>
            </w:r>
            <w:r w:rsidRPr="005B07A9">
              <w:rPr>
                <w:rFonts w:eastAsia="Calibri"/>
                <w:color w:val="000000"/>
              </w:rPr>
              <w:t xml:space="preserve"> 11. Взаимодействие основа</w:t>
            </w:r>
            <w:r w:rsidRPr="005B07A9">
              <w:rPr>
                <w:rFonts w:eastAsia="Calibri"/>
                <w:color w:val="000000"/>
              </w:rPr>
              <w:softHyphen/>
              <w:t>ний с кислотами. 12. Получение нерастворимых ос</w:t>
            </w:r>
            <w:r w:rsidRPr="005B07A9">
              <w:rPr>
                <w:rFonts w:eastAsia="Calibri"/>
                <w:color w:val="000000"/>
              </w:rPr>
              <w:softHyphen/>
              <w:t>нований. 13. Разложение нерастворимых оснований при нагревании.</w:t>
            </w:r>
          </w:p>
          <w:p w:rsidR="005C7FFB" w:rsidRPr="005B07A9" w:rsidRDefault="005C7FFB" w:rsidP="00DE56D8">
            <w:pPr>
              <w:jc w:val="both"/>
              <w:rPr>
                <w:rFonts w:eastAsia="Calibri"/>
                <w:color w:val="000000"/>
              </w:rPr>
            </w:pPr>
            <w:r w:rsidRPr="005B07A9">
              <w:rPr>
                <w:rFonts w:eastAsia="Calibri"/>
                <w:b/>
                <w:bCs/>
                <w:color w:val="000000"/>
              </w:rPr>
              <w:t>Практические занятия.</w:t>
            </w:r>
            <w:r w:rsidRPr="005B07A9">
              <w:rPr>
                <w:rFonts w:eastAsia="Calibri"/>
                <w:color w:val="000000"/>
              </w:rPr>
              <w:t xml:space="preserve"> 7. Генетические связи меж</w:t>
            </w:r>
            <w:r w:rsidRPr="005B07A9">
              <w:rPr>
                <w:rFonts w:eastAsia="Calibri"/>
                <w:color w:val="000000"/>
              </w:rPr>
              <w:softHyphen/>
              <w:t>ду классами неорганических соединений Генетические связи между классами неорганических веществ.</w:t>
            </w:r>
          </w:p>
          <w:p w:rsidR="005C7FFB" w:rsidRPr="005B07A9" w:rsidRDefault="005C7FFB" w:rsidP="00DE56D8">
            <w:pPr>
              <w:jc w:val="both"/>
              <w:rPr>
                <w:rFonts w:eastAsia="Calibri"/>
                <w:color w:val="000000"/>
              </w:rPr>
            </w:pPr>
            <w:r w:rsidRPr="005B07A9">
              <w:rPr>
                <w:rFonts w:eastAsia="Calibri"/>
                <w:b/>
                <w:bCs/>
                <w:color w:val="000000"/>
              </w:rPr>
              <w:t>Демонстрации.</w:t>
            </w:r>
            <w:r w:rsidRPr="005B07A9">
              <w:rPr>
                <w:rFonts w:eastAsia="Calibri"/>
                <w:color w:val="000000"/>
              </w:rPr>
              <w:t xml:space="preserve"> 25. Взаимодействие воды с натрием, кальцием, магнием, оксидом кальция, оксидом угле- </w:t>
            </w:r>
            <w:r w:rsidRPr="005B07A9">
              <w:rPr>
                <w:rFonts w:eastAsia="Calibri"/>
                <w:color w:val="000000"/>
                <w:lang w:val="en-US"/>
              </w:rPr>
              <w:t>pofla</w:t>
            </w:r>
            <w:r w:rsidRPr="005B07A9">
              <w:rPr>
                <w:rFonts w:eastAsia="Calibri"/>
                <w:color w:val="000000"/>
              </w:rPr>
              <w:t>(</w:t>
            </w:r>
            <w:r w:rsidRPr="005B07A9">
              <w:rPr>
                <w:rFonts w:eastAsia="Calibri"/>
                <w:color w:val="000000"/>
                <w:lang w:val="en-US"/>
              </w:rPr>
              <w:t>IV</w:t>
            </w:r>
            <w:r w:rsidRPr="005B07A9">
              <w:rPr>
                <w:rFonts w:eastAsia="Calibri"/>
                <w:color w:val="000000"/>
              </w:rPr>
              <w:t>), оксидом фосфора(\/) и испытание полу</w:t>
            </w:r>
            <w:r w:rsidRPr="005B07A9">
              <w:rPr>
                <w:rFonts w:eastAsia="Calibri"/>
                <w:color w:val="000000"/>
              </w:rPr>
              <w:softHyphen/>
              <w:t>ченных растворов индикатором. 26. Образцы осно</w:t>
            </w:r>
            <w:r w:rsidRPr="005B07A9">
              <w:rPr>
                <w:rFonts w:eastAsia="Calibri"/>
                <w:color w:val="000000"/>
              </w:rPr>
              <w:softHyphen/>
              <w:t>ваний. 27. Опыты, иллюстрирующие генетические связи между основными классами неорганических веществ.</w:t>
            </w:r>
          </w:p>
          <w:p w:rsidR="005C7FFB" w:rsidRPr="005B07A9" w:rsidRDefault="005C7FFB" w:rsidP="00DE56D8">
            <w:pPr>
              <w:jc w:val="both"/>
              <w:rPr>
                <w:rFonts w:eastAsia="Calibri"/>
                <w:color w:val="000000"/>
              </w:rPr>
            </w:pPr>
            <w:r w:rsidRPr="005B07A9">
              <w:rPr>
                <w:rFonts w:eastAsia="Calibri"/>
                <w:b/>
                <w:bCs/>
                <w:color w:val="000000"/>
              </w:rPr>
              <w:t>Лабораторные опыты.</w:t>
            </w:r>
            <w:r w:rsidRPr="005B07A9">
              <w:rPr>
                <w:rFonts w:eastAsia="Calibri"/>
                <w:color w:val="000000"/>
              </w:rPr>
              <w:t xml:space="preserve"> 11. Взаимодействие основа</w:t>
            </w:r>
            <w:r w:rsidRPr="005B07A9">
              <w:rPr>
                <w:rFonts w:eastAsia="Calibri"/>
                <w:color w:val="000000"/>
              </w:rPr>
              <w:softHyphen/>
              <w:t>ний с кислотами. 12. Получение нерастворимых ос</w:t>
            </w:r>
            <w:r w:rsidRPr="005B07A9">
              <w:rPr>
                <w:rFonts w:eastAsia="Calibri"/>
                <w:color w:val="000000"/>
              </w:rPr>
              <w:softHyphen/>
              <w:t>нований. 13. Разложение нерастворимых оснований при нагревании.</w:t>
            </w:r>
          </w:p>
          <w:p w:rsidR="005C7FFB" w:rsidRPr="005B07A9" w:rsidRDefault="005C7FFB" w:rsidP="00DE56D8">
            <w:pPr>
              <w:jc w:val="both"/>
              <w:rPr>
                <w:rFonts w:eastAsia="Calibri"/>
                <w:color w:val="000000"/>
              </w:rPr>
            </w:pPr>
            <w:r w:rsidRPr="005B07A9">
              <w:rPr>
                <w:rFonts w:eastAsia="Calibri"/>
                <w:b/>
                <w:bCs/>
                <w:color w:val="000000"/>
              </w:rPr>
              <w:t>Практические занятия.</w:t>
            </w:r>
            <w:r w:rsidRPr="005B07A9">
              <w:rPr>
                <w:rFonts w:eastAsia="Calibri"/>
                <w:color w:val="000000"/>
              </w:rPr>
              <w:t xml:space="preserve"> 7. Генетические связи меж</w:t>
            </w:r>
            <w:r w:rsidRPr="005B07A9">
              <w:rPr>
                <w:rFonts w:eastAsia="Calibri"/>
                <w:color w:val="000000"/>
              </w:rPr>
              <w:softHyphen/>
              <w:t>ду классами неорганических соединений</w:t>
            </w:r>
          </w:p>
        </w:tc>
        <w:tc>
          <w:tcPr>
            <w:tcW w:w="3711" w:type="dxa"/>
            <w:shd w:val="clear" w:color="auto" w:fill="auto"/>
          </w:tcPr>
          <w:p w:rsidR="005C7FFB" w:rsidRPr="005B07A9" w:rsidRDefault="005C7FFB" w:rsidP="00DE56D8">
            <w:pPr>
              <w:jc w:val="both"/>
              <w:rPr>
                <w:rFonts w:eastAsia="Calibri"/>
                <w:color w:val="000000"/>
              </w:rPr>
            </w:pPr>
            <w:r w:rsidRPr="005B07A9">
              <w:rPr>
                <w:rFonts w:eastAsia="Calibri"/>
                <w:color w:val="000000"/>
              </w:rPr>
              <w:t>Исследовать свойства изуча</w:t>
            </w:r>
            <w:r w:rsidRPr="005B07A9">
              <w:rPr>
                <w:rFonts w:eastAsia="Calibri"/>
                <w:color w:val="000000"/>
              </w:rPr>
              <w:softHyphen/>
              <w:t>емых веществ.</w:t>
            </w:r>
          </w:p>
          <w:p w:rsidR="005C7FFB" w:rsidRPr="005B07A9" w:rsidRDefault="005C7FFB" w:rsidP="00DE56D8">
            <w:pPr>
              <w:jc w:val="both"/>
              <w:rPr>
                <w:rFonts w:eastAsia="Calibri"/>
                <w:color w:val="000000"/>
              </w:rPr>
            </w:pPr>
            <w:r w:rsidRPr="005B07A9">
              <w:rPr>
                <w:rFonts w:eastAsia="Calibri"/>
                <w:color w:val="000000"/>
              </w:rPr>
              <w:t>Наблюдать и описывать хи</w:t>
            </w:r>
            <w:r w:rsidRPr="005B07A9">
              <w:rPr>
                <w:rFonts w:eastAsia="Calibri"/>
                <w:color w:val="000000"/>
              </w:rPr>
              <w:softHyphen/>
              <w:t>мические реакции с по</w:t>
            </w:r>
            <w:r w:rsidRPr="005B07A9">
              <w:rPr>
                <w:rFonts w:eastAsia="Calibri"/>
                <w:color w:val="000000"/>
              </w:rPr>
              <w:softHyphen/>
              <w:t>мощью естественного (рус</w:t>
            </w:r>
            <w:r w:rsidRPr="005B07A9">
              <w:rPr>
                <w:rFonts w:eastAsia="Calibri"/>
                <w:color w:val="000000"/>
              </w:rPr>
              <w:softHyphen/>
              <w:t>ского, родного) языка и язы</w:t>
            </w:r>
            <w:r w:rsidRPr="005B07A9">
              <w:rPr>
                <w:rFonts w:eastAsia="Calibri"/>
                <w:color w:val="000000"/>
              </w:rPr>
              <w:softHyphen/>
              <w:t>ка химии.</w:t>
            </w:r>
          </w:p>
          <w:p w:rsidR="005C7FFB" w:rsidRPr="005B07A9" w:rsidRDefault="005C7FFB" w:rsidP="00DE56D8">
            <w:pPr>
              <w:jc w:val="both"/>
              <w:rPr>
                <w:rFonts w:eastAsia="Calibri"/>
                <w:color w:val="000000"/>
              </w:rPr>
            </w:pPr>
            <w:r w:rsidRPr="005B07A9">
              <w:rPr>
                <w:rFonts w:eastAsia="Calibri"/>
                <w:color w:val="000000"/>
              </w:rPr>
              <w:t>Делать выводы из результа</w:t>
            </w:r>
            <w:r w:rsidRPr="005B07A9">
              <w:rPr>
                <w:rFonts w:eastAsia="Calibri"/>
                <w:color w:val="000000"/>
              </w:rPr>
              <w:softHyphen/>
              <w:t>тов проведенных химических экспериментов. Классифицировать изучае</w:t>
            </w:r>
            <w:r w:rsidRPr="005B07A9">
              <w:rPr>
                <w:rFonts w:eastAsia="Calibri"/>
                <w:color w:val="000000"/>
              </w:rPr>
              <w:softHyphen/>
              <w:t>мые вещества по составу и свойствам.</w:t>
            </w:r>
          </w:p>
          <w:p w:rsidR="005C7FFB" w:rsidRPr="005B07A9" w:rsidRDefault="005C7FFB" w:rsidP="00DE56D8">
            <w:pPr>
              <w:jc w:val="both"/>
              <w:rPr>
                <w:rFonts w:eastAsia="Calibri"/>
                <w:color w:val="000000"/>
              </w:rPr>
            </w:pPr>
            <w:r w:rsidRPr="005B07A9">
              <w:rPr>
                <w:rFonts w:eastAsia="Calibri"/>
                <w:color w:val="000000"/>
              </w:rPr>
              <w:t>Характеризовать состав и свойства веществ основных классов неорганических со</w:t>
            </w:r>
            <w:r w:rsidRPr="005B07A9">
              <w:rPr>
                <w:rFonts w:eastAsia="Calibri"/>
                <w:color w:val="000000"/>
              </w:rPr>
              <w:softHyphen/>
              <w:t>единений</w:t>
            </w:r>
          </w:p>
        </w:tc>
      </w:tr>
      <w:tr w:rsidR="005C7FFB" w:rsidRPr="005B07A9" w:rsidTr="00DE56D8">
        <w:trPr>
          <w:trHeight w:val="4877"/>
        </w:trPr>
        <w:tc>
          <w:tcPr>
            <w:tcW w:w="2800" w:type="dxa"/>
            <w:shd w:val="clear" w:color="auto" w:fill="auto"/>
          </w:tcPr>
          <w:p w:rsidR="005C7FFB" w:rsidRPr="005B07A9" w:rsidRDefault="005C7FFB" w:rsidP="00DE56D8">
            <w:pPr>
              <w:jc w:val="both"/>
              <w:rPr>
                <w:rFonts w:eastAsia="Calibri"/>
                <w:color w:val="000000"/>
              </w:rPr>
            </w:pPr>
            <w:r w:rsidRPr="005B07A9">
              <w:rPr>
                <w:rFonts w:eastAsia="Calibri"/>
                <w:color w:val="000000"/>
              </w:rPr>
              <w:t>6. Естественные се</w:t>
            </w:r>
            <w:r w:rsidRPr="005B07A9">
              <w:rPr>
                <w:rFonts w:eastAsia="Calibri"/>
                <w:color w:val="000000"/>
              </w:rPr>
              <w:softHyphen/>
              <w:t>мейства химических элементов (8 ч)</w:t>
            </w:r>
          </w:p>
        </w:tc>
        <w:tc>
          <w:tcPr>
            <w:tcW w:w="8081" w:type="dxa"/>
            <w:gridSpan w:val="5"/>
            <w:shd w:val="clear" w:color="auto" w:fill="auto"/>
          </w:tcPr>
          <w:p w:rsidR="005C7FFB" w:rsidRPr="005B07A9" w:rsidRDefault="005C7FFB" w:rsidP="00DE56D8">
            <w:pPr>
              <w:jc w:val="both"/>
              <w:rPr>
                <w:rFonts w:eastAsia="Calibri"/>
                <w:color w:val="000000"/>
              </w:rPr>
            </w:pPr>
            <w:r w:rsidRPr="005B07A9">
              <w:rPr>
                <w:rFonts w:eastAsia="Calibri"/>
                <w:color w:val="000000"/>
              </w:rPr>
              <w:t>История открытия естественных семейств химических элементов. Естественное семейство щелочных метал</w:t>
            </w:r>
            <w:r w:rsidRPr="005B07A9">
              <w:rPr>
                <w:rFonts w:eastAsia="Calibri"/>
                <w:color w:val="000000"/>
              </w:rPr>
              <w:softHyphen/>
              <w:t>лов. Изменение физических свойств щелочных ме</w:t>
            </w:r>
            <w:r w:rsidRPr="005B07A9">
              <w:rPr>
                <w:rFonts w:eastAsia="Calibri"/>
                <w:color w:val="000000"/>
              </w:rPr>
              <w:softHyphen/>
              <w:t>таллов с увеличением относительной атомной массы. Изменение химической активности в реакциях с кис</w:t>
            </w:r>
            <w:r w:rsidRPr="005B07A9">
              <w:rPr>
                <w:rFonts w:eastAsia="Calibri"/>
                <w:color w:val="000000"/>
              </w:rPr>
              <w:softHyphen/>
              <w:t>лородом, водой.</w:t>
            </w:r>
          </w:p>
          <w:p w:rsidR="005C7FFB" w:rsidRPr="005B07A9" w:rsidRDefault="005C7FFB" w:rsidP="00DE56D8">
            <w:pPr>
              <w:jc w:val="both"/>
              <w:rPr>
                <w:rFonts w:eastAsia="Calibri"/>
                <w:color w:val="000000"/>
              </w:rPr>
            </w:pPr>
            <w:r w:rsidRPr="005B07A9">
              <w:rPr>
                <w:rFonts w:eastAsia="Calibri"/>
                <w:color w:val="000000"/>
              </w:rPr>
              <w:t>Магний и естественное семейство щелочноземельных металлов. Изменение физических свойств и химической активности щелочноземельных ме</w:t>
            </w:r>
            <w:r w:rsidRPr="005B07A9">
              <w:rPr>
                <w:rFonts w:eastAsia="Calibri"/>
                <w:color w:val="000000"/>
              </w:rPr>
              <w:softHyphen/>
              <w:t>таллов при увеличении относительной атомной массы.</w:t>
            </w:r>
          </w:p>
          <w:p w:rsidR="005C7FFB" w:rsidRPr="005B07A9" w:rsidRDefault="005C7FFB" w:rsidP="00DE56D8">
            <w:pPr>
              <w:jc w:val="both"/>
              <w:rPr>
                <w:rFonts w:eastAsia="Calibri"/>
                <w:color w:val="000000"/>
              </w:rPr>
            </w:pPr>
            <w:r w:rsidRPr="005B07A9">
              <w:rPr>
                <w:rFonts w:eastAsia="Calibri"/>
                <w:color w:val="000000"/>
              </w:rPr>
              <w:t>Кислород и сера. Сравнение физических свойств и химической активности кислорода и серы. Галогены - самые активные неметаллы. Изменение физических свойств галогенов с увеличением относи</w:t>
            </w:r>
            <w:r w:rsidRPr="005B07A9">
              <w:rPr>
                <w:rFonts w:eastAsia="Calibri"/>
                <w:color w:val="000000"/>
              </w:rPr>
              <w:softHyphen/>
              <w:t>тельной атомной массы. Изменение активности галогенов с увеличением относительной атомной мас</w:t>
            </w:r>
            <w:r w:rsidRPr="005B07A9">
              <w:rPr>
                <w:rFonts w:eastAsia="Calibri"/>
                <w:color w:val="000000"/>
              </w:rPr>
              <w:softHyphen/>
              <w:t>сы при взаимодействии с водородом, металлами. Вытеснение галогенами друг друга из растворов их солей.</w:t>
            </w:r>
          </w:p>
          <w:p w:rsidR="005C7FFB" w:rsidRPr="005B07A9" w:rsidRDefault="005C7FFB" w:rsidP="00DE56D8">
            <w:pPr>
              <w:ind w:left="140"/>
              <w:rPr>
                <w:rFonts w:eastAsia="Calibri"/>
                <w:color w:val="000000"/>
              </w:rPr>
            </w:pPr>
            <w:r w:rsidRPr="005B07A9">
              <w:rPr>
                <w:rFonts w:eastAsia="Calibri"/>
                <w:color w:val="000000"/>
              </w:rPr>
              <w:t xml:space="preserve">Нахождение в природе и применение изученных металлов, неметаллов и их соединений. </w:t>
            </w:r>
            <w:r w:rsidRPr="005B07A9">
              <w:rPr>
                <w:rFonts w:eastAsia="Calibri"/>
                <w:b/>
                <w:bCs/>
                <w:color w:val="000000"/>
              </w:rPr>
              <w:t>Демонстрации.</w:t>
            </w:r>
            <w:r w:rsidRPr="005B07A9">
              <w:rPr>
                <w:rFonts w:eastAsia="Calibri"/>
                <w:color w:val="000000"/>
              </w:rPr>
              <w:t xml:space="preserve"> 28. Физические свойства щелочных металлов. 29. Взаимодействие натрия с водой.</w:t>
            </w:r>
          </w:p>
          <w:p w:rsidR="005C7FFB" w:rsidRPr="005B07A9" w:rsidRDefault="005C7FFB" w:rsidP="005C7FFB">
            <w:pPr>
              <w:numPr>
                <w:ilvl w:val="0"/>
                <w:numId w:val="41"/>
              </w:numPr>
              <w:tabs>
                <w:tab w:val="left" w:pos="514"/>
              </w:tabs>
              <w:spacing w:after="0" w:line="240" w:lineRule="auto"/>
              <w:jc w:val="both"/>
              <w:rPr>
                <w:rFonts w:eastAsia="Calibri"/>
                <w:color w:val="000000"/>
              </w:rPr>
            </w:pPr>
            <w:r w:rsidRPr="005B07A9">
              <w:rPr>
                <w:rFonts w:eastAsia="Calibri"/>
                <w:color w:val="000000"/>
              </w:rPr>
              <w:t>Взаимодействие калия с водой (в видеозаписи).</w:t>
            </w:r>
          </w:p>
          <w:p w:rsidR="005C7FFB" w:rsidRPr="005B07A9" w:rsidRDefault="005C7FFB" w:rsidP="005C7FFB">
            <w:pPr>
              <w:numPr>
                <w:ilvl w:val="0"/>
                <w:numId w:val="41"/>
              </w:numPr>
              <w:tabs>
                <w:tab w:val="left" w:pos="538"/>
              </w:tabs>
              <w:spacing w:after="0" w:line="240" w:lineRule="auto"/>
              <w:jc w:val="both"/>
              <w:rPr>
                <w:rFonts w:eastAsia="Calibri"/>
                <w:color w:val="000000"/>
              </w:rPr>
            </w:pPr>
            <w:r w:rsidRPr="005B07A9">
              <w:rPr>
                <w:rFonts w:eastAsia="Calibri"/>
                <w:color w:val="000000"/>
              </w:rPr>
              <w:t>Взаимодействие магния и кальция с водой.</w:t>
            </w:r>
          </w:p>
          <w:p w:rsidR="005C7FFB" w:rsidRPr="005B07A9" w:rsidRDefault="005C7FFB" w:rsidP="00DE56D8">
            <w:pPr>
              <w:jc w:val="both"/>
              <w:rPr>
                <w:rFonts w:eastAsia="Calibri"/>
                <w:color w:val="000000"/>
              </w:rPr>
            </w:pPr>
            <w:r w:rsidRPr="005B07A9">
              <w:rPr>
                <w:rFonts w:eastAsia="Calibri"/>
                <w:color w:val="000000"/>
              </w:rPr>
              <w:t xml:space="preserve">Взаимодействие кислорода и серы с водородом, железом. 33. Физические свойства галогенов. </w:t>
            </w:r>
            <w:r w:rsidRPr="005B07A9">
              <w:rPr>
                <w:rFonts w:eastAsia="Calibri"/>
                <w:b/>
                <w:bCs/>
                <w:color w:val="000000"/>
              </w:rPr>
              <w:t>Лабораторные опыты.</w:t>
            </w:r>
            <w:r w:rsidRPr="005B07A9">
              <w:rPr>
                <w:rFonts w:eastAsia="Calibri"/>
                <w:color w:val="000000"/>
              </w:rPr>
              <w:t xml:space="preserve"> 14. Вытеснение галогенам</w:t>
            </w:r>
            <w:r>
              <w:rPr>
                <w:rFonts w:eastAsia="Calibri"/>
                <w:color w:val="000000"/>
              </w:rPr>
              <w:t>и друг друга из растворов солей</w:t>
            </w:r>
            <w:r w:rsidRPr="005B07A9">
              <w:rPr>
                <w:rFonts w:eastAsia="Calibri"/>
                <w:color w:val="000000"/>
              </w:rPr>
              <w:tab/>
            </w:r>
          </w:p>
        </w:tc>
        <w:tc>
          <w:tcPr>
            <w:tcW w:w="3711" w:type="dxa"/>
            <w:shd w:val="clear" w:color="auto" w:fill="auto"/>
          </w:tcPr>
          <w:p w:rsidR="005C7FFB" w:rsidRPr="005B07A9" w:rsidRDefault="005C7FFB" w:rsidP="00DE56D8">
            <w:pPr>
              <w:jc w:val="both"/>
              <w:rPr>
                <w:rFonts w:eastAsia="Calibri"/>
                <w:color w:val="000000"/>
              </w:rPr>
            </w:pPr>
            <w:r w:rsidRPr="005B07A9">
              <w:rPr>
                <w:rFonts w:eastAsia="Calibri"/>
                <w:color w:val="000000"/>
              </w:rPr>
              <w:t>Исследовать свойства изуча</w:t>
            </w:r>
            <w:r w:rsidRPr="005B07A9">
              <w:rPr>
                <w:rFonts w:eastAsia="Calibri"/>
                <w:color w:val="000000"/>
              </w:rPr>
              <w:softHyphen/>
              <w:t>емых веществ.</w:t>
            </w:r>
          </w:p>
          <w:p w:rsidR="005C7FFB" w:rsidRPr="005B07A9" w:rsidRDefault="005C7FFB" w:rsidP="00DE56D8">
            <w:pPr>
              <w:jc w:val="both"/>
              <w:rPr>
                <w:rFonts w:eastAsia="Calibri"/>
                <w:color w:val="000000"/>
              </w:rPr>
            </w:pPr>
            <w:r w:rsidRPr="005B07A9">
              <w:rPr>
                <w:rFonts w:eastAsia="Calibri"/>
                <w:color w:val="000000"/>
              </w:rPr>
              <w:t>Наблюдать и описывать хими</w:t>
            </w:r>
            <w:r w:rsidRPr="005B07A9">
              <w:rPr>
                <w:rFonts w:eastAsia="Calibri"/>
                <w:color w:val="000000"/>
              </w:rPr>
              <w:softHyphen/>
              <w:t>ческие реакции с помощью естественного (русского, род</w:t>
            </w:r>
            <w:r w:rsidRPr="005B07A9">
              <w:rPr>
                <w:rFonts w:eastAsia="Calibri"/>
                <w:color w:val="000000"/>
              </w:rPr>
              <w:softHyphen/>
              <w:t>ного) языка и языка химии. Определять растворимость кислот, оснований, солей, пользуясь соответствующей таблицей</w:t>
            </w:r>
          </w:p>
        </w:tc>
      </w:tr>
      <w:tr w:rsidR="005C7FFB" w:rsidRPr="005B07A9" w:rsidTr="00DE56D8">
        <w:trPr>
          <w:trHeight w:val="1544"/>
        </w:trPr>
        <w:tc>
          <w:tcPr>
            <w:tcW w:w="2800" w:type="dxa"/>
            <w:shd w:val="clear" w:color="auto" w:fill="auto"/>
          </w:tcPr>
          <w:p w:rsidR="005C7FFB" w:rsidRPr="005B07A9" w:rsidRDefault="005C7FFB" w:rsidP="00DE56D8">
            <w:pPr>
              <w:jc w:val="both"/>
              <w:rPr>
                <w:rFonts w:eastAsia="Calibri"/>
                <w:color w:val="000000"/>
              </w:rPr>
            </w:pPr>
            <w:r w:rsidRPr="005B07A9">
              <w:rPr>
                <w:rFonts w:eastAsia="Calibri"/>
                <w:color w:val="000000"/>
              </w:rPr>
              <w:t>7.Количественные отношения в хи</w:t>
            </w:r>
            <w:r w:rsidRPr="005B07A9">
              <w:rPr>
                <w:rFonts w:eastAsia="Calibri"/>
                <w:color w:val="000000"/>
              </w:rPr>
              <w:softHyphen/>
              <w:t>мии (5 ч)</w:t>
            </w:r>
          </w:p>
        </w:tc>
        <w:tc>
          <w:tcPr>
            <w:tcW w:w="8081" w:type="dxa"/>
            <w:gridSpan w:val="5"/>
            <w:shd w:val="clear" w:color="auto" w:fill="auto"/>
          </w:tcPr>
          <w:p w:rsidR="005C7FFB" w:rsidRPr="005B07A9" w:rsidRDefault="005C7FFB" w:rsidP="00DE56D8">
            <w:pPr>
              <w:jc w:val="both"/>
              <w:rPr>
                <w:rFonts w:eastAsia="Calibri"/>
                <w:color w:val="000000"/>
              </w:rPr>
            </w:pPr>
            <w:r w:rsidRPr="005B07A9">
              <w:rPr>
                <w:rFonts w:eastAsia="Calibri"/>
                <w:color w:val="000000"/>
              </w:rPr>
              <w:t>Молярный объем газа, закон Авогадро. Объемные отношения газов при химических реакциях. Расчеты: массы исходного вещества (продукта реак</w:t>
            </w:r>
            <w:r w:rsidRPr="005B07A9">
              <w:rPr>
                <w:rFonts w:eastAsia="Calibri"/>
                <w:color w:val="000000"/>
              </w:rPr>
              <w:softHyphen/>
              <w:t>ции) по известной массе продукта реакции (исход</w:t>
            </w:r>
            <w:r w:rsidRPr="005B07A9">
              <w:rPr>
                <w:rFonts w:eastAsia="Calibri"/>
                <w:color w:val="000000"/>
              </w:rPr>
              <w:softHyphen/>
              <w:t>ного вещества); объема газа - исходного вещества (продукта реакции) по известной массе твердого вещества - продукта реакции (исходного вещества); массы твердого вещества - продукта реакции (ис</w:t>
            </w:r>
            <w:r w:rsidRPr="005B07A9">
              <w:rPr>
                <w:rFonts w:eastAsia="Calibri"/>
                <w:color w:val="000000"/>
              </w:rPr>
              <w:softHyphen/>
              <w:t>ходного вещества) по известному объему газа - исходного вещества (продукта реакции)</w:t>
            </w:r>
          </w:p>
        </w:tc>
        <w:tc>
          <w:tcPr>
            <w:tcW w:w="3711" w:type="dxa"/>
            <w:shd w:val="clear" w:color="auto" w:fill="auto"/>
          </w:tcPr>
          <w:p w:rsidR="005C7FFB" w:rsidRPr="005B07A9" w:rsidRDefault="005C7FFB" w:rsidP="00DE56D8">
            <w:pPr>
              <w:jc w:val="both"/>
              <w:rPr>
                <w:rFonts w:eastAsia="Calibri"/>
                <w:color w:val="000000"/>
              </w:rPr>
            </w:pPr>
            <w:r w:rsidRPr="005B07A9">
              <w:rPr>
                <w:rFonts w:eastAsia="Calibri"/>
                <w:color w:val="000000"/>
              </w:rPr>
              <w:t>Проводить расчеты по хи</w:t>
            </w:r>
            <w:r w:rsidRPr="005B07A9">
              <w:rPr>
                <w:rFonts w:eastAsia="Calibri"/>
                <w:color w:val="000000"/>
              </w:rPr>
              <w:softHyphen/>
              <w:t>мическим уравнениям с ис</w:t>
            </w:r>
            <w:r w:rsidRPr="005B07A9">
              <w:rPr>
                <w:rFonts w:eastAsia="Calibri"/>
                <w:color w:val="000000"/>
              </w:rPr>
              <w:softHyphen/>
              <w:t>пользованием молярной мас</w:t>
            </w:r>
            <w:r w:rsidRPr="005B07A9">
              <w:rPr>
                <w:rFonts w:eastAsia="Calibri"/>
                <w:color w:val="000000"/>
              </w:rPr>
              <w:softHyphen/>
              <w:t>сы и молярного объема газа</w:t>
            </w:r>
          </w:p>
        </w:tc>
      </w:tr>
      <w:tr w:rsidR="005C7FFB" w:rsidRPr="005B07A9" w:rsidTr="00DE56D8">
        <w:trPr>
          <w:trHeight w:val="391"/>
        </w:trPr>
        <w:tc>
          <w:tcPr>
            <w:tcW w:w="14592" w:type="dxa"/>
            <w:gridSpan w:val="7"/>
            <w:shd w:val="clear" w:color="auto" w:fill="auto"/>
          </w:tcPr>
          <w:p w:rsidR="005C7FFB" w:rsidRPr="005B07A9" w:rsidRDefault="005C7FFB" w:rsidP="00DE56D8">
            <w:pPr>
              <w:ind w:left="140"/>
              <w:rPr>
                <w:rFonts w:eastAsia="Calibri"/>
                <w:b/>
                <w:bCs/>
                <w:color w:val="000000"/>
              </w:rPr>
            </w:pPr>
            <w:r w:rsidRPr="005B07A9">
              <w:rPr>
                <w:rFonts w:eastAsia="Calibri"/>
                <w:b/>
              </w:rPr>
              <w:t>Раздел 2. Периодический закон и периодическая система химических элементов Д. И. Менделеева.</w:t>
            </w:r>
          </w:p>
        </w:tc>
      </w:tr>
      <w:tr w:rsidR="005C7FFB" w:rsidRPr="005B07A9" w:rsidTr="00DE56D8">
        <w:tc>
          <w:tcPr>
            <w:tcW w:w="2800" w:type="dxa"/>
            <w:shd w:val="clear" w:color="auto" w:fill="auto"/>
          </w:tcPr>
          <w:p w:rsidR="005C7FFB" w:rsidRPr="005B07A9" w:rsidRDefault="005C7FFB" w:rsidP="00DE56D8">
            <w:pPr>
              <w:jc w:val="both"/>
              <w:rPr>
                <w:rFonts w:eastAsia="Calibri"/>
                <w:color w:val="000000"/>
              </w:rPr>
            </w:pPr>
            <w:r w:rsidRPr="005B07A9">
              <w:rPr>
                <w:rFonts w:eastAsia="Calibri"/>
                <w:color w:val="000000"/>
              </w:rPr>
              <w:t>8. Периодический закон и периоди</w:t>
            </w:r>
            <w:r w:rsidRPr="005B07A9">
              <w:rPr>
                <w:rFonts w:eastAsia="Calibri"/>
                <w:color w:val="000000"/>
              </w:rPr>
              <w:softHyphen/>
              <w:t>ческая система хи</w:t>
            </w:r>
            <w:r w:rsidRPr="005B07A9">
              <w:rPr>
                <w:rFonts w:eastAsia="Calibri"/>
                <w:color w:val="000000"/>
              </w:rPr>
              <w:softHyphen/>
              <w:t>мических элементов Д. И. Менделеева. Строение атома (Юч)</w:t>
            </w:r>
          </w:p>
        </w:tc>
        <w:tc>
          <w:tcPr>
            <w:tcW w:w="6664" w:type="dxa"/>
            <w:gridSpan w:val="2"/>
            <w:shd w:val="clear" w:color="auto" w:fill="auto"/>
          </w:tcPr>
          <w:p w:rsidR="005C7FFB" w:rsidRPr="005B07A9" w:rsidRDefault="005C7FFB" w:rsidP="00DE56D8">
            <w:pPr>
              <w:jc w:val="both"/>
              <w:rPr>
                <w:rFonts w:eastAsia="Calibri"/>
                <w:color w:val="000000"/>
              </w:rPr>
            </w:pPr>
            <w:r w:rsidRPr="005B07A9">
              <w:rPr>
                <w:rFonts w:eastAsia="Calibri"/>
                <w:color w:val="000000"/>
              </w:rPr>
              <w:t>Основания классификации химических элементов Д. И. Менделеева. Периодический закон. Периоди</w:t>
            </w:r>
            <w:r w:rsidRPr="005B07A9">
              <w:rPr>
                <w:rFonts w:eastAsia="Calibri"/>
                <w:color w:val="000000"/>
              </w:rPr>
              <w:softHyphen/>
              <w:t>ческая система как естественно-научная классифика</w:t>
            </w:r>
            <w:r w:rsidRPr="005B07A9">
              <w:rPr>
                <w:rFonts w:eastAsia="Calibri"/>
                <w:color w:val="000000"/>
              </w:rPr>
              <w:softHyphen/>
              <w:t>ция химических элементов. Графическая форма представления периодической системы химических элементов.</w:t>
            </w:r>
          </w:p>
          <w:p w:rsidR="005C7FFB" w:rsidRPr="005B07A9" w:rsidRDefault="005C7FFB" w:rsidP="00DE56D8">
            <w:pPr>
              <w:jc w:val="both"/>
              <w:rPr>
                <w:rFonts w:eastAsia="Calibri"/>
                <w:color w:val="000000"/>
              </w:rPr>
            </w:pPr>
            <w:r w:rsidRPr="005B07A9">
              <w:rPr>
                <w:rFonts w:eastAsia="Calibri"/>
                <w:color w:val="000000"/>
              </w:rPr>
              <w:t>Структура таблицы «Периодическая система хими</w:t>
            </w:r>
            <w:r w:rsidRPr="005B07A9">
              <w:rPr>
                <w:rFonts w:eastAsia="Calibri"/>
                <w:color w:val="000000"/>
              </w:rPr>
              <w:softHyphen/>
              <w:t>ческих элементов Д. И. Менделеева»: А- и Б-группы, периоды.</w:t>
            </w:r>
          </w:p>
          <w:p w:rsidR="005C7FFB" w:rsidRPr="005B07A9" w:rsidRDefault="005C7FFB" w:rsidP="00DE56D8">
            <w:pPr>
              <w:jc w:val="both"/>
              <w:rPr>
                <w:rFonts w:eastAsia="Calibri"/>
                <w:color w:val="000000"/>
              </w:rPr>
            </w:pPr>
            <w:r w:rsidRPr="005B07A9">
              <w:rPr>
                <w:rFonts w:eastAsia="Calibri"/>
                <w:color w:val="000000"/>
              </w:rPr>
              <w:t>Ядерная (планетарная) модель строения атома: ядро и электронная оболочка. Состав атомных ядер: про</w:t>
            </w:r>
            <w:r w:rsidRPr="005B07A9">
              <w:rPr>
                <w:rFonts w:eastAsia="Calibri"/>
                <w:color w:val="000000"/>
              </w:rPr>
              <w:softHyphen/>
              <w:t>тоны и нейтроны. Физический смысл порядкового (атомного) номера. Современное содержание поня</w:t>
            </w:r>
            <w:r w:rsidRPr="005B07A9">
              <w:rPr>
                <w:rFonts w:eastAsia="Calibri"/>
                <w:color w:val="000000"/>
              </w:rPr>
              <w:softHyphen/>
              <w:t>тия «химический элемент». Массовое число, изото</w:t>
            </w:r>
            <w:r w:rsidRPr="005B07A9">
              <w:rPr>
                <w:rFonts w:eastAsia="Calibri"/>
                <w:color w:val="000000"/>
              </w:rPr>
              <w:softHyphen/>
              <w:t>пы, относительная атомная масса. Электронная оболочка атома: понятие об электрон</w:t>
            </w:r>
            <w:r w:rsidRPr="005B07A9">
              <w:rPr>
                <w:rFonts w:eastAsia="Calibri"/>
                <w:color w:val="000000"/>
              </w:rPr>
              <w:softHyphen/>
              <w:t>ном слое, его емкости. Заполнение электронных слоев у атомов элементов первого - третьего пе</w:t>
            </w:r>
            <w:r w:rsidRPr="005B07A9">
              <w:rPr>
                <w:rFonts w:eastAsia="Calibri"/>
                <w:color w:val="000000"/>
              </w:rPr>
              <w:softHyphen/>
              <w:t>риодов.</w:t>
            </w:r>
          </w:p>
          <w:p w:rsidR="005C7FFB" w:rsidRPr="005B07A9" w:rsidRDefault="005C7FFB" w:rsidP="00DE56D8">
            <w:pPr>
              <w:jc w:val="both"/>
              <w:rPr>
                <w:rFonts w:eastAsia="Calibri"/>
                <w:color w:val="000000"/>
              </w:rPr>
            </w:pPr>
            <w:r w:rsidRPr="005B07A9">
              <w:rPr>
                <w:rFonts w:eastAsia="Calibri"/>
                <w:color w:val="000000"/>
              </w:rPr>
              <w:t>Современная формулировка периодического закона. Жизнь и деятельность Д. И. Менделеева. Научный подвиг Д. И. Менделеева: исправление относитель</w:t>
            </w:r>
            <w:r w:rsidRPr="005B07A9">
              <w:rPr>
                <w:rFonts w:eastAsia="Calibri"/>
                <w:color w:val="000000"/>
              </w:rPr>
              <w:softHyphen/>
              <w:t>ных атомных масс, предсказание существования неоткрытых элементов, перестановки химических эле</w:t>
            </w:r>
            <w:r w:rsidRPr="005B07A9">
              <w:rPr>
                <w:rFonts w:eastAsia="Calibri"/>
                <w:color w:val="000000"/>
              </w:rPr>
              <w:softHyphen/>
              <w:t xml:space="preserve">ментов в периодической системе. </w:t>
            </w:r>
            <w:r w:rsidRPr="005B07A9">
              <w:rPr>
                <w:rFonts w:eastAsia="Calibri"/>
                <w:b/>
                <w:bCs/>
                <w:color w:val="000000"/>
              </w:rPr>
              <w:t>Демонстрации.</w:t>
            </w:r>
            <w:r w:rsidRPr="005B07A9">
              <w:rPr>
                <w:rFonts w:eastAsia="Calibri"/>
                <w:color w:val="000000"/>
              </w:rPr>
              <w:t xml:space="preserve"> 34. Модели атомов элементов пер</w:t>
            </w:r>
            <w:r w:rsidRPr="005B07A9">
              <w:rPr>
                <w:rFonts w:eastAsia="Calibri"/>
                <w:color w:val="000000"/>
              </w:rPr>
              <w:softHyphen/>
              <w:t>вого - третьего периодов</w:t>
            </w:r>
          </w:p>
        </w:tc>
        <w:tc>
          <w:tcPr>
            <w:tcW w:w="5128" w:type="dxa"/>
            <w:gridSpan w:val="4"/>
            <w:shd w:val="clear" w:color="auto" w:fill="auto"/>
          </w:tcPr>
          <w:p w:rsidR="005C7FFB" w:rsidRPr="005B07A9" w:rsidRDefault="005C7FFB" w:rsidP="00DE56D8">
            <w:pPr>
              <w:jc w:val="both"/>
              <w:rPr>
                <w:rFonts w:eastAsia="Calibri"/>
                <w:color w:val="000000"/>
              </w:rPr>
            </w:pPr>
            <w:r w:rsidRPr="005B07A9">
              <w:rPr>
                <w:rFonts w:eastAsia="Calibri"/>
                <w:color w:val="000000"/>
              </w:rPr>
              <w:t>Классифицировать изучен</w:t>
            </w:r>
            <w:r w:rsidRPr="005B07A9">
              <w:rPr>
                <w:rFonts w:eastAsia="Calibri"/>
                <w:color w:val="000000"/>
              </w:rPr>
              <w:softHyphen/>
              <w:t>ные химические элементы и их соединения. Сравнивать свойства ве</w:t>
            </w:r>
            <w:r w:rsidRPr="005B07A9">
              <w:rPr>
                <w:rFonts w:eastAsia="Calibri"/>
                <w:color w:val="000000"/>
              </w:rPr>
              <w:softHyphen/>
              <w:t>ществ, принадлежащих к разным классам; химические элементы разных групп. Различать периоды. А- и Б-группы.</w:t>
            </w:r>
          </w:p>
          <w:p w:rsidR="005C7FFB" w:rsidRPr="005B07A9" w:rsidRDefault="005C7FFB" w:rsidP="00DE56D8">
            <w:pPr>
              <w:jc w:val="both"/>
              <w:rPr>
                <w:rFonts w:eastAsia="Calibri"/>
                <w:color w:val="000000"/>
              </w:rPr>
            </w:pPr>
            <w:r w:rsidRPr="005B07A9">
              <w:rPr>
                <w:rFonts w:eastAsia="Calibri"/>
                <w:color w:val="000000"/>
              </w:rPr>
              <w:t>Моделировать строение атома. Определять понятия «химиче</w:t>
            </w:r>
            <w:r w:rsidRPr="005B07A9">
              <w:rPr>
                <w:rFonts w:eastAsia="Calibri"/>
                <w:color w:val="000000"/>
              </w:rPr>
              <w:softHyphen/>
              <w:t>ский элемент», «порядковый (атомный) номер», «массовое число», «изотоп», «относитель</w:t>
            </w:r>
            <w:r w:rsidRPr="005B07A9">
              <w:rPr>
                <w:rFonts w:eastAsia="Calibri"/>
                <w:color w:val="000000"/>
              </w:rPr>
              <w:softHyphen/>
              <w:t>ная атомная масса», «электрон</w:t>
            </w:r>
            <w:r w:rsidRPr="005B07A9">
              <w:rPr>
                <w:rFonts w:eastAsia="Calibri"/>
                <w:color w:val="000000"/>
              </w:rPr>
              <w:softHyphen/>
              <w:t>ная оболочка», «электронный спой», «периодическая система химических элементов». Описывать и характеризо</w:t>
            </w:r>
            <w:r w:rsidRPr="005B07A9">
              <w:rPr>
                <w:rFonts w:eastAsia="Calibri"/>
                <w:color w:val="000000"/>
              </w:rPr>
              <w:softHyphen/>
              <w:t>вать структуру таблицы «Пе</w:t>
            </w:r>
            <w:r w:rsidRPr="005B07A9">
              <w:rPr>
                <w:rFonts w:eastAsia="Calibri"/>
                <w:color w:val="000000"/>
              </w:rPr>
              <w:softHyphen/>
              <w:t>риодическая система хими</w:t>
            </w:r>
            <w:r w:rsidRPr="005B07A9">
              <w:rPr>
                <w:rFonts w:eastAsia="Calibri"/>
                <w:color w:val="000000"/>
              </w:rPr>
              <w:softHyphen/>
              <w:t>ческих элементов Д.И.Мен</w:t>
            </w:r>
            <w:r w:rsidRPr="005B07A9">
              <w:rPr>
                <w:rFonts w:eastAsia="Calibri"/>
                <w:color w:val="000000"/>
              </w:rPr>
              <w:softHyphen/>
              <w:t>делеева».</w:t>
            </w:r>
          </w:p>
          <w:p w:rsidR="005C7FFB" w:rsidRPr="005B07A9" w:rsidRDefault="005C7FFB" w:rsidP="00DE56D8">
            <w:pPr>
              <w:jc w:val="both"/>
              <w:rPr>
                <w:rFonts w:eastAsia="Calibri"/>
                <w:color w:val="000000"/>
              </w:rPr>
            </w:pPr>
            <w:r w:rsidRPr="005B07A9">
              <w:rPr>
                <w:rFonts w:eastAsia="Calibri"/>
                <w:color w:val="000000"/>
              </w:rPr>
              <w:t>Делать умозаключения о ха</w:t>
            </w:r>
            <w:r w:rsidRPr="005B07A9">
              <w:rPr>
                <w:rFonts w:eastAsia="Calibri"/>
                <w:color w:val="000000"/>
              </w:rPr>
              <w:softHyphen/>
              <w:t>рактере изменения свойств хи</w:t>
            </w:r>
            <w:r w:rsidRPr="005B07A9">
              <w:rPr>
                <w:rFonts w:eastAsia="Calibri"/>
                <w:color w:val="000000"/>
              </w:rPr>
              <w:softHyphen/>
              <w:t>мических элементов с увеличе</w:t>
            </w:r>
            <w:r w:rsidRPr="005B07A9">
              <w:rPr>
                <w:rFonts w:eastAsia="Calibri"/>
                <w:color w:val="000000"/>
              </w:rPr>
              <w:softHyphen/>
              <w:t>нием зарядов атомных ядер. Структурировать материал о жизни и деятельности Д. И. Менделеева, об утверж</w:t>
            </w:r>
            <w:r w:rsidRPr="005B07A9">
              <w:rPr>
                <w:rFonts w:eastAsia="Calibri"/>
                <w:color w:val="000000"/>
              </w:rPr>
              <w:softHyphen/>
              <w:t>дении учения о периодич</w:t>
            </w:r>
            <w:r w:rsidRPr="005B07A9">
              <w:rPr>
                <w:rFonts w:eastAsia="Calibri"/>
                <w:color w:val="000000"/>
              </w:rPr>
              <w:softHyphen/>
              <w:t>ности</w:t>
            </w:r>
          </w:p>
        </w:tc>
      </w:tr>
      <w:tr w:rsidR="005C7FFB" w:rsidRPr="005B07A9" w:rsidTr="00DE56D8">
        <w:tc>
          <w:tcPr>
            <w:tcW w:w="2800" w:type="dxa"/>
            <w:shd w:val="clear" w:color="auto" w:fill="auto"/>
          </w:tcPr>
          <w:p w:rsidR="005C7FFB" w:rsidRPr="005B07A9" w:rsidRDefault="005C7FFB" w:rsidP="00DE56D8">
            <w:pPr>
              <w:jc w:val="both"/>
              <w:rPr>
                <w:rFonts w:eastAsia="Calibri"/>
                <w:color w:val="000000"/>
              </w:rPr>
            </w:pPr>
            <w:r w:rsidRPr="005B07A9">
              <w:rPr>
                <w:rFonts w:eastAsia="Calibri"/>
                <w:color w:val="000000"/>
              </w:rPr>
              <w:t>9. Химическая связь</w:t>
            </w:r>
          </w:p>
          <w:p w:rsidR="005C7FFB" w:rsidRPr="005B07A9" w:rsidRDefault="005C7FFB" w:rsidP="00DE56D8">
            <w:pPr>
              <w:jc w:val="both"/>
              <w:rPr>
                <w:rFonts w:eastAsia="Calibri"/>
                <w:color w:val="000000"/>
              </w:rPr>
            </w:pPr>
            <w:r w:rsidRPr="005B07A9">
              <w:rPr>
                <w:rFonts w:eastAsia="Calibri"/>
                <w:color w:val="000000"/>
              </w:rPr>
              <w:t xml:space="preserve"> (8 ч)</w:t>
            </w:r>
          </w:p>
        </w:tc>
        <w:tc>
          <w:tcPr>
            <w:tcW w:w="6664" w:type="dxa"/>
            <w:gridSpan w:val="2"/>
            <w:shd w:val="clear" w:color="auto" w:fill="auto"/>
          </w:tcPr>
          <w:p w:rsidR="005C7FFB" w:rsidRPr="005B07A9" w:rsidRDefault="005C7FFB" w:rsidP="00DE56D8">
            <w:pPr>
              <w:jc w:val="both"/>
              <w:rPr>
                <w:rFonts w:eastAsia="Calibri"/>
                <w:color w:val="000000"/>
              </w:rPr>
            </w:pPr>
            <w:r w:rsidRPr="005B07A9">
              <w:rPr>
                <w:rFonts w:eastAsia="Calibri"/>
                <w:color w:val="000000"/>
              </w:rPr>
              <w:t>Химическая связь. Электроотрицательность атомов. Ковалентная неполярная и полярная связь. Ионная связь. Металлическая связь. Заряд иона. Степень окисления.</w:t>
            </w:r>
          </w:p>
          <w:p w:rsidR="005C7FFB" w:rsidRPr="005B07A9" w:rsidRDefault="005C7FFB" w:rsidP="00DE56D8">
            <w:pPr>
              <w:jc w:val="both"/>
              <w:rPr>
                <w:rFonts w:eastAsia="Calibri"/>
                <w:color w:val="000000"/>
              </w:rPr>
            </w:pPr>
            <w:r w:rsidRPr="005B07A9">
              <w:rPr>
                <w:rFonts w:eastAsia="Calibri"/>
                <w:color w:val="000000"/>
              </w:rPr>
              <w:t>Кристаллические решетки: молекулярные, атомные, ионные.</w:t>
            </w:r>
          </w:p>
          <w:p w:rsidR="005C7FFB" w:rsidRPr="005B07A9" w:rsidRDefault="005C7FFB" w:rsidP="00DE56D8">
            <w:pPr>
              <w:ind w:left="140"/>
              <w:rPr>
                <w:rFonts w:eastAsia="Calibri"/>
                <w:color w:val="000000"/>
              </w:rPr>
            </w:pPr>
            <w:r w:rsidRPr="005B07A9">
              <w:rPr>
                <w:rFonts w:eastAsia="Calibri"/>
                <w:b/>
                <w:bCs/>
                <w:color w:val="000000"/>
              </w:rPr>
              <w:t>Демонстрации.</w:t>
            </w:r>
            <w:r w:rsidRPr="005B07A9">
              <w:rPr>
                <w:rFonts w:eastAsia="Calibri"/>
                <w:color w:val="000000"/>
              </w:rPr>
              <w:t xml:space="preserve"> 35. Модели ионных, молекулярных и атомных кристаллических решеток. </w:t>
            </w:r>
            <w:r w:rsidRPr="005B07A9">
              <w:rPr>
                <w:rFonts w:eastAsia="Calibri"/>
                <w:b/>
                <w:bCs/>
                <w:color w:val="000000"/>
              </w:rPr>
              <w:t>Лабораторные опыты.</w:t>
            </w:r>
            <w:r w:rsidRPr="005B07A9">
              <w:rPr>
                <w:rFonts w:eastAsia="Calibri"/>
                <w:color w:val="000000"/>
              </w:rPr>
              <w:t xml:space="preserve"> 15. Составление моделей мо</w:t>
            </w:r>
            <w:r w:rsidRPr="005B07A9">
              <w:rPr>
                <w:rFonts w:eastAsia="Calibri"/>
                <w:color w:val="000000"/>
              </w:rPr>
              <w:softHyphen/>
              <w:t>лекул и кристаллов веществ с различным видом хи</w:t>
            </w:r>
            <w:r w:rsidRPr="005B07A9">
              <w:rPr>
                <w:rFonts w:eastAsia="Calibri"/>
                <w:color w:val="000000"/>
              </w:rPr>
              <w:softHyphen/>
              <w:t>мических связей</w:t>
            </w:r>
          </w:p>
        </w:tc>
        <w:tc>
          <w:tcPr>
            <w:tcW w:w="5128" w:type="dxa"/>
            <w:gridSpan w:val="4"/>
            <w:shd w:val="clear" w:color="auto" w:fill="auto"/>
          </w:tcPr>
          <w:p w:rsidR="005C7FFB" w:rsidRPr="005B07A9" w:rsidRDefault="005C7FFB" w:rsidP="00DE56D8">
            <w:pPr>
              <w:jc w:val="both"/>
              <w:rPr>
                <w:rFonts w:eastAsia="Calibri"/>
                <w:color w:val="000000"/>
              </w:rPr>
            </w:pPr>
            <w:r w:rsidRPr="005B07A9">
              <w:rPr>
                <w:rFonts w:eastAsia="Calibri"/>
                <w:color w:val="000000"/>
              </w:rPr>
              <w:t>Конкретизировать понятия «химическая связь», «крис</w:t>
            </w:r>
            <w:r w:rsidRPr="005B07A9">
              <w:rPr>
                <w:rFonts w:eastAsia="Calibri"/>
                <w:color w:val="000000"/>
              </w:rPr>
              <w:softHyphen/>
              <w:t>таллическая решетка». Определять понятия «кова</w:t>
            </w:r>
            <w:r w:rsidRPr="005B07A9">
              <w:rPr>
                <w:rFonts w:eastAsia="Calibri"/>
                <w:color w:val="000000"/>
              </w:rPr>
              <w:softHyphen/>
              <w:t>лентная неполярная связь», «ковалентная полярная связь», «ионная связь», «металличе</w:t>
            </w:r>
            <w:r w:rsidRPr="005B07A9">
              <w:rPr>
                <w:rFonts w:eastAsia="Calibri"/>
                <w:color w:val="000000"/>
              </w:rPr>
              <w:softHyphen/>
              <w:t>ская связь», «ионная крис</w:t>
            </w:r>
            <w:r w:rsidRPr="005B07A9">
              <w:rPr>
                <w:rFonts w:eastAsia="Calibri"/>
                <w:color w:val="000000"/>
              </w:rPr>
              <w:softHyphen/>
              <w:t>таллическая решетка», «атом</w:t>
            </w:r>
            <w:r w:rsidRPr="005B07A9">
              <w:rPr>
                <w:rFonts w:eastAsia="Calibri"/>
                <w:color w:val="000000"/>
              </w:rPr>
              <w:softHyphen/>
              <w:t>ная кристаллическая решет</w:t>
            </w:r>
            <w:r w:rsidRPr="005B07A9">
              <w:rPr>
                <w:rFonts w:eastAsia="Calibri"/>
                <w:color w:val="000000"/>
              </w:rPr>
              <w:softHyphen/>
              <w:t>ка», «молекулярная кристал</w:t>
            </w:r>
            <w:r w:rsidRPr="005B07A9">
              <w:rPr>
                <w:rFonts w:eastAsia="Calibri"/>
                <w:color w:val="000000"/>
              </w:rPr>
              <w:softHyphen/>
              <w:t xml:space="preserve">лическая решетка». </w:t>
            </w:r>
          </w:p>
          <w:p w:rsidR="005C7FFB" w:rsidRPr="005B07A9" w:rsidRDefault="005C7FFB" w:rsidP="00DE56D8">
            <w:pPr>
              <w:jc w:val="both"/>
              <w:rPr>
                <w:rFonts w:eastAsia="Calibri"/>
                <w:color w:val="000000"/>
              </w:rPr>
            </w:pPr>
            <w:r w:rsidRPr="005B07A9">
              <w:rPr>
                <w:rFonts w:eastAsia="Calibri"/>
                <w:color w:val="000000"/>
              </w:rPr>
              <w:t>Моделировать строение ве</w:t>
            </w:r>
            <w:r w:rsidRPr="005B07A9">
              <w:rPr>
                <w:rFonts w:eastAsia="Calibri"/>
                <w:color w:val="000000"/>
              </w:rPr>
              <w:softHyphen/>
              <w:t>ществ с кристаллическими решетками разного типа</w:t>
            </w:r>
          </w:p>
        </w:tc>
      </w:tr>
      <w:tr w:rsidR="005C7FFB" w:rsidRPr="005B07A9" w:rsidTr="00DE56D8">
        <w:tc>
          <w:tcPr>
            <w:tcW w:w="14592" w:type="dxa"/>
            <w:gridSpan w:val="7"/>
            <w:shd w:val="clear" w:color="auto" w:fill="auto"/>
          </w:tcPr>
          <w:p w:rsidR="005C7FFB" w:rsidRPr="005B07A9" w:rsidRDefault="005C7FFB" w:rsidP="00DE56D8">
            <w:pPr>
              <w:jc w:val="center"/>
              <w:rPr>
                <w:rFonts w:eastAsia="Calibri"/>
                <w:color w:val="000000"/>
              </w:rPr>
            </w:pPr>
            <w:r w:rsidRPr="005B07A9">
              <w:rPr>
                <w:rFonts w:eastAsia="Calibri"/>
                <w:b/>
                <w:bCs/>
                <w:color w:val="000000"/>
              </w:rPr>
              <w:t>Раздел 3. Многообразие химических реакций (15 ч)</w:t>
            </w:r>
          </w:p>
        </w:tc>
      </w:tr>
      <w:tr w:rsidR="005C7FFB" w:rsidRPr="005B07A9" w:rsidTr="00DE56D8">
        <w:tc>
          <w:tcPr>
            <w:tcW w:w="2800" w:type="dxa"/>
            <w:shd w:val="clear" w:color="auto" w:fill="auto"/>
          </w:tcPr>
          <w:p w:rsidR="005C7FFB" w:rsidRPr="005B07A9" w:rsidRDefault="005C7FFB" w:rsidP="00DE56D8">
            <w:pPr>
              <w:jc w:val="both"/>
              <w:rPr>
                <w:rFonts w:eastAsia="Calibri"/>
                <w:color w:val="000000"/>
              </w:rPr>
            </w:pPr>
            <w:r w:rsidRPr="005B07A9">
              <w:rPr>
                <w:rFonts w:eastAsia="Calibri"/>
                <w:color w:val="000000"/>
              </w:rPr>
              <w:t xml:space="preserve">10.Классификация химических реакций </w:t>
            </w:r>
          </w:p>
          <w:p w:rsidR="005C7FFB" w:rsidRPr="005B07A9" w:rsidRDefault="005C7FFB" w:rsidP="00DE56D8">
            <w:pPr>
              <w:jc w:val="both"/>
              <w:rPr>
                <w:rFonts w:eastAsia="Calibri"/>
                <w:color w:val="000000"/>
              </w:rPr>
            </w:pPr>
            <w:r w:rsidRPr="005B07A9">
              <w:rPr>
                <w:rFonts w:eastAsia="Calibri"/>
                <w:color w:val="000000"/>
              </w:rPr>
              <w:t>(7 ч)</w:t>
            </w:r>
          </w:p>
        </w:tc>
        <w:tc>
          <w:tcPr>
            <w:tcW w:w="8081" w:type="dxa"/>
            <w:gridSpan w:val="5"/>
            <w:shd w:val="clear" w:color="auto" w:fill="auto"/>
          </w:tcPr>
          <w:p w:rsidR="005C7FFB" w:rsidRPr="005B07A9" w:rsidRDefault="005C7FFB" w:rsidP="00DE56D8">
            <w:pPr>
              <w:jc w:val="both"/>
              <w:rPr>
                <w:rFonts w:eastAsia="Calibri"/>
                <w:color w:val="000000"/>
              </w:rPr>
            </w:pPr>
            <w:r w:rsidRPr="005B07A9">
              <w:rPr>
                <w:rFonts w:eastAsia="Calibri"/>
                <w:color w:val="000000"/>
              </w:rPr>
              <w:t>Классификация химических реакций: реакции соеди</w:t>
            </w:r>
            <w:r w:rsidRPr="005B07A9">
              <w:rPr>
                <w:rFonts w:eastAsia="Calibri"/>
                <w:color w:val="000000"/>
              </w:rPr>
              <w:softHyphen/>
              <w:t>нения, разложения, замещения, обмена, экзотерми</w:t>
            </w:r>
            <w:r w:rsidRPr="005B07A9">
              <w:rPr>
                <w:rFonts w:eastAsia="Calibri"/>
                <w:color w:val="000000"/>
              </w:rPr>
              <w:softHyphen/>
              <w:t>ческие, эндотермические, окислительно-восстанови</w:t>
            </w:r>
            <w:r w:rsidRPr="005B07A9">
              <w:rPr>
                <w:rFonts w:eastAsia="Calibri"/>
                <w:color w:val="000000"/>
              </w:rPr>
              <w:softHyphen/>
              <w:t>тельные, необратимые, обратимые. Скорость химических реакций. Факторы, влияющие на скорость химической реакции. Первоначальное представление о катализе.</w:t>
            </w:r>
          </w:p>
          <w:p w:rsidR="005C7FFB" w:rsidRPr="005B07A9" w:rsidRDefault="005C7FFB" w:rsidP="00DE56D8">
            <w:pPr>
              <w:jc w:val="both"/>
              <w:rPr>
                <w:rFonts w:eastAsia="Calibri"/>
                <w:color w:val="000000"/>
              </w:rPr>
            </w:pPr>
            <w:r w:rsidRPr="005B07A9">
              <w:rPr>
                <w:rFonts w:eastAsia="Calibri"/>
                <w:color w:val="000000"/>
              </w:rPr>
              <w:t>Окислительно-восстановительные реакции. Окисли</w:t>
            </w:r>
            <w:r w:rsidRPr="005B07A9">
              <w:rPr>
                <w:rFonts w:eastAsia="Calibri"/>
                <w:color w:val="000000"/>
              </w:rPr>
              <w:softHyphen/>
              <w:t xml:space="preserve">тель, восстановитель, окисление, восстановление с точки зрения изменения степеней окисления атомов. </w:t>
            </w:r>
          </w:p>
          <w:p w:rsidR="005C7FFB" w:rsidRPr="005B07A9" w:rsidRDefault="005C7FFB" w:rsidP="00DE56D8">
            <w:pPr>
              <w:jc w:val="both"/>
              <w:rPr>
                <w:rFonts w:eastAsia="Calibri"/>
                <w:color w:val="000000"/>
              </w:rPr>
            </w:pPr>
            <w:r w:rsidRPr="005B07A9">
              <w:rPr>
                <w:rFonts w:eastAsia="Calibri"/>
                <w:b/>
                <w:bCs/>
                <w:color w:val="000000"/>
              </w:rPr>
              <w:t>Демонстрации.</w:t>
            </w:r>
            <w:r w:rsidRPr="005B07A9">
              <w:rPr>
                <w:rFonts w:eastAsia="Calibri"/>
                <w:color w:val="000000"/>
              </w:rPr>
              <w:t xml:space="preserve"> 36. Примеры экзо- и эндотермиче</w:t>
            </w:r>
            <w:r w:rsidRPr="005B07A9">
              <w:rPr>
                <w:rFonts w:eastAsia="Calibri"/>
                <w:color w:val="000000"/>
              </w:rPr>
              <w:softHyphen/>
              <w:t>ских реакций. 37. Взаимодействие цинка с соляной и уксусной кислотами. 38. Взаимодействие гранулиро</w:t>
            </w:r>
            <w:r w:rsidRPr="005B07A9">
              <w:rPr>
                <w:rFonts w:eastAsia="Calibri"/>
                <w:color w:val="000000"/>
              </w:rPr>
              <w:softHyphen/>
              <w:t>ванного цинка и цинковой пыли с соляной кислотой.</w:t>
            </w:r>
          </w:p>
          <w:p w:rsidR="005C7FFB" w:rsidRPr="005B07A9" w:rsidRDefault="005C7FFB" w:rsidP="005C7FFB">
            <w:pPr>
              <w:numPr>
                <w:ilvl w:val="0"/>
                <w:numId w:val="42"/>
              </w:numPr>
              <w:tabs>
                <w:tab w:val="left" w:pos="519"/>
              </w:tabs>
              <w:spacing w:after="0" w:line="240" w:lineRule="auto"/>
              <w:jc w:val="both"/>
              <w:rPr>
                <w:rFonts w:eastAsia="Calibri"/>
                <w:color w:val="000000"/>
              </w:rPr>
            </w:pPr>
            <w:r w:rsidRPr="005B07A9">
              <w:rPr>
                <w:rFonts w:eastAsia="Calibri"/>
                <w:color w:val="000000"/>
              </w:rPr>
              <w:t>Взаимодействие оксида меди(П) с серной кисло</w:t>
            </w:r>
            <w:r w:rsidRPr="005B07A9">
              <w:rPr>
                <w:rFonts w:eastAsia="Calibri"/>
                <w:color w:val="000000"/>
              </w:rPr>
              <w:softHyphen/>
              <w:t>той разной концентрации при разных температурах.</w:t>
            </w:r>
          </w:p>
          <w:p w:rsidR="005C7FFB" w:rsidRPr="005B07A9" w:rsidRDefault="005C7FFB" w:rsidP="005C7FFB">
            <w:pPr>
              <w:numPr>
                <w:ilvl w:val="0"/>
                <w:numId w:val="42"/>
              </w:numPr>
              <w:tabs>
                <w:tab w:val="left" w:pos="538"/>
              </w:tabs>
              <w:spacing w:after="0" w:line="240" w:lineRule="auto"/>
              <w:jc w:val="both"/>
              <w:rPr>
                <w:rFonts w:eastAsia="Calibri"/>
                <w:color w:val="000000"/>
              </w:rPr>
            </w:pPr>
            <w:r w:rsidRPr="005B07A9">
              <w:rPr>
                <w:rFonts w:eastAsia="Calibri"/>
                <w:color w:val="000000"/>
              </w:rPr>
              <w:t>Горение угля в концентрированной азотной кис</w:t>
            </w:r>
            <w:r w:rsidRPr="005B07A9">
              <w:rPr>
                <w:rFonts w:eastAsia="Calibri"/>
                <w:color w:val="000000"/>
              </w:rPr>
              <w:softHyphen/>
              <w:t xml:space="preserve">лоте. 41. Горение серы в расплавленной селитре. </w:t>
            </w:r>
          </w:p>
          <w:p w:rsidR="005C7FFB" w:rsidRPr="005B07A9" w:rsidRDefault="005C7FFB" w:rsidP="00DE56D8">
            <w:pPr>
              <w:tabs>
                <w:tab w:val="left" w:pos="538"/>
              </w:tabs>
              <w:jc w:val="both"/>
              <w:rPr>
                <w:rFonts w:eastAsia="Calibri"/>
                <w:color w:val="000000"/>
              </w:rPr>
            </w:pPr>
            <w:r w:rsidRPr="005B07A9">
              <w:rPr>
                <w:rFonts w:eastAsia="Calibri"/>
                <w:b/>
                <w:bCs/>
                <w:color w:val="000000"/>
              </w:rPr>
              <w:t>Лабораторные опыты.</w:t>
            </w:r>
            <w:r w:rsidRPr="005B07A9">
              <w:rPr>
                <w:rFonts w:eastAsia="Calibri"/>
                <w:color w:val="000000"/>
              </w:rPr>
              <w:t xml:space="preserve"> 16. Примеры экзо- и эндо</w:t>
            </w:r>
            <w:r w:rsidRPr="005B07A9">
              <w:rPr>
                <w:rFonts w:eastAsia="Calibri"/>
                <w:color w:val="000000"/>
              </w:rPr>
              <w:softHyphen/>
              <w:t>термических реакций.</w:t>
            </w:r>
          </w:p>
          <w:p w:rsidR="005C7FFB" w:rsidRPr="005B07A9" w:rsidRDefault="005C7FFB" w:rsidP="00DE56D8">
            <w:pPr>
              <w:jc w:val="both"/>
              <w:rPr>
                <w:rFonts w:eastAsia="Calibri"/>
                <w:color w:val="000000"/>
              </w:rPr>
            </w:pPr>
            <w:r w:rsidRPr="005B07A9">
              <w:rPr>
                <w:rFonts w:eastAsia="Calibri"/>
                <w:b/>
                <w:bCs/>
                <w:color w:val="000000"/>
              </w:rPr>
              <w:t>Практические занятия.</w:t>
            </w:r>
            <w:r w:rsidRPr="005B07A9">
              <w:rPr>
                <w:rFonts w:eastAsia="Calibri"/>
                <w:color w:val="000000"/>
              </w:rPr>
              <w:t xml:space="preserve"> 8. Изучение влияния усло</w:t>
            </w:r>
            <w:r w:rsidRPr="005B07A9">
              <w:rPr>
                <w:rFonts w:eastAsia="Calibri"/>
                <w:color w:val="000000"/>
              </w:rPr>
              <w:softHyphen/>
              <w:t>вий проведения химической реакции на ее скорость</w:t>
            </w:r>
          </w:p>
        </w:tc>
        <w:tc>
          <w:tcPr>
            <w:tcW w:w="3711" w:type="dxa"/>
            <w:shd w:val="clear" w:color="auto" w:fill="auto"/>
          </w:tcPr>
          <w:p w:rsidR="005C7FFB" w:rsidRPr="005B07A9" w:rsidRDefault="005C7FFB" w:rsidP="00DE56D8">
            <w:pPr>
              <w:jc w:val="both"/>
              <w:rPr>
                <w:rFonts w:eastAsia="Calibri"/>
                <w:color w:val="000000"/>
              </w:rPr>
            </w:pPr>
            <w:r w:rsidRPr="005B07A9">
              <w:rPr>
                <w:rFonts w:eastAsia="Calibri"/>
                <w:color w:val="000000"/>
              </w:rPr>
              <w:t>Наблюдать и описывать хи</w:t>
            </w:r>
            <w:r w:rsidRPr="005B07A9">
              <w:rPr>
                <w:rFonts w:eastAsia="Calibri"/>
                <w:color w:val="000000"/>
              </w:rPr>
              <w:softHyphen/>
              <w:t>мические реакции с по</w:t>
            </w:r>
            <w:r w:rsidRPr="005B07A9">
              <w:rPr>
                <w:rFonts w:eastAsia="Calibri"/>
                <w:color w:val="000000"/>
              </w:rPr>
              <w:softHyphen/>
              <w:t>мощью естественного (рус</w:t>
            </w:r>
            <w:r w:rsidRPr="005B07A9">
              <w:rPr>
                <w:rFonts w:eastAsia="Calibri"/>
                <w:color w:val="000000"/>
              </w:rPr>
              <w:softHyphen/>
              <w:t>ского, родного) языка и язы</w:t>
            </w:r>
            <w:r w:rsidRPr="005B07A9">
              <w:rPr>
                <w:rFonts w:eastAsia="Calibri"/>
                <w:color w:val="000000"/>
              </w:rPr>
              <w:softHyphen/>
              <w:t>ка химии.</w:t>
            </w:r>
          </w:p>
          <w:p w:rsidR="005C7FFB" w:rsidRPr="005B07A9" w:rsidRDefault="005C7FFB" w:rsidP="00DE56D8">
            <w:pPr>
              <w:jc w:val="both"/>
              <w:rPr>
                <w:rFonts w:eastAsia="Calibri"/>
                <w:color w:val="000000"/>
              </w:rPr>
            </w:pPr>
            <w:r w:rsidRPr="005B07A9">
              <w:rPr>
                <w:rFonts w:eastAsia="Calibri"/>
                <w:color w:val="000000"/>
              </w:rPr>
              <w:t>Исследовать и описывать ус</w:t>
            </w:r>
            <w:r w:rsidRPr="005B07A9">
              <w:rPr>
                <w:rFonts w:eastAsia="Calibri"/>
                <w:color w:val="000000"/>
              </w:rPr>
              <w:softHyphen/>
              <w:t>ловия, влияющие на ско</w:t>
            </w:r>
            <w:r w:rsidRPr="005B07A9">
              <w:rPr>
                <w:rFonts w:eastAsia="Calibri"/>
                <w:color w:val="000000"/>
              </w:rPr>
              <w:softHyphen/>
              <w:t>рость химической реакции. Выполнять простейшие вы</w:t>
            </w:r>
            <w:r w:rsidRPr="005B07A9">
              <w:rPr>
                <w:rFonts w:eastAsia="Calibri"/>
                <w:color w:val="000000"/>
              </w:rPr>
              <w:softHyphen/>
              <w:t>числения по химическим уравнениям.</w:t>
            </w:r>
          </w:p>
          <w:p w:rsidR="005C7FFB" w:rsidRPr="005B07A9" w:rsidRDefault="005C7FFB" w:rsidP="00DE56D8">
            <w:pPr>
              <w:jc w:val="both"/>
              <w:rPr>
                <w:rFonts w:eastAsia="Calibri"/>
                <w:color w:val="000000"/>
              </w:rPr>
            </w:pPr>
            <w:r w:rsidRPr="005B07A9">
              <w:rPr>
                <w:rFonts w:eastAsia="Calibri"/>
                <w:color w:val="000000"/>
              </w:rPr>
              <w:t>Измерять массу веществ и температуру среды во время реакций</w:t>
            </w:r>
          </w:p>
        </w:tc>
      </w:tr>
      <w:tr w:rsidR="005C7FFB" w:rsidRPr="005B07A9" w:rsidTr="00DE56D8">
        <w:tc>
          <w:tcPr>
            <w:tcW w:w="2800" w:type="dxa"/>
            <w:shd w:val="clear" w:color="auto" w:fill="auto"/>
          </w:tcPr>
          <w:p w:rsidR="005C7FFB" w:rsidRPr="005B07A9" w:rsidRDefault="005C7FFB" w:rsidP="00DE56D8">
            <w:pPr>
              <w:jc w:val="both"/>
              <w:rPr>
                <w:rFonts w:eastAsia="Calibri"/>
                <w:color w:val="000000"/>
              </w:rPr>
            </w:pPr>
            <w:r w:rsidRPr="005B07A9">
              <w:rPr>
                <w:rFonts w:eastAsia="Calibri"/>
                <w:color w:val="000000"/>
                <w:spacing w:val="-20"/>
              </w:rPr>
              <w:t>11.</w:t>
            </w:r>
            <w:r w:rsidRPr="005B07A9">
              <w:rPr>
                <w:rFonts w:eastAsia="Calibri"/>
                <w:color w:val="000000"/>
              </w:rPr>
              <w:t xml:space="preserve"> Химические ре</w:t>
            </w:r>
            <w:r w:rsidRPr="005B07A9">
              <w:rPr>
                <w:rFonts w:eastAsia="Calibri"/>
                <w:color w:val="000000"/>
              </w:rPr>
              <w:softHyphen/>
              <w:t>акции в водных растворах (8 ч)</w:t>
            </w:r>
          </w:p>
        </w:tc>
        <w:tc>
          <w:tcPr>
            <w:tcW w:w="8081" w:type="dxa"/>
            <w:gridSpan w:val="5"/>
            <w:shd w:val="clear" w:color="auto" w:fill="auto"/>
          </w:tcPr>
          <w:p w:rsidR="005C7FFB" w:rsidRPr="005B07A9" w:rsidRDefault="005C7FFB" w:rsidP="00DE56D8">
            <w:pPr>
              <w:jc w:val="both"/>
              <w:rPr>
                <w:rFonts w:eastAsia="Calibri"/>
                <w:color w:val="000000"/>
              </w:rPr>
            </w:pPr>
            <w:r w:rsidRPr="005B07A9">
              <w:rPr>
                <w:rFonts w:eastAsia="Calibri"/>
                <w:color w:val="000000"/>
              </w:rPr>
              <w:t>Растворы. Растворение как физико-химический процесс. Электролиты и неэлектролиты. Электроли</w:t>
            </w:r>
            <w:r w:rsidRPr="005B07A9">
              <w:rPr>
                <w:rFonts w:eastAsia="Calibri"/>
                <w:color w:val="000000"/>
              </w:rPr>
              <w:softHyphen/>
              <w:t xml:space="preserve">тическая диссоциация кислот, щелочей и солей </w:t>
            </w:r>
          </w:p>
          <w:p w:rsidR="005C7FFB" w:rsidRPr="005B07A9" w:rsidRDefault="005C7FFB" w:rsidP="00DE56D8">
            <w:pPr>
              <w:jc w:val="both"/>
              <w:rPr>
                <w:rFonts w:eastAsia="Calibri"/>
                <w:color w:val="000000"/>
              </w:rPr>
            </w:pPr>
            <w:r w:rsidRPr="005B07A9">
              <w:rPr>
                <w:rFonts w:eastAsia="Calibri"/>
                <w:color w:val="000000"/>
              </w:rPr>
              <w:t>(без механизма диссоциации). Уравнения электро</w:t>
            </w:r>
            <w:r w:rsidRPr="005B07A9">
              <w:rPr>
                <w:rFonts w:eastAsia="Calibri"/>
                <w:color w:val="000000"/>
              </w:rPr>
              <w:softHyphen/>
              <w:t>литической диссоциации. Свойства ионов. Силь</w:t>
            </w:r>
            <w:r w:rsidRPr="005B07A9">
              <w:rPr>
                <w:rFonts w:eastAsia="Calibri"/>
                <w:color w:val="000000"/>
              </w:rPr>
              <w:softHyphen/>
              <w:t>ные и слабые электролиты. Реакции ионного обме</w:t>
            </w:r>
            <w:r w:rsidRPr="005B07A9">
              <w:rPr>
                <w:rFonts w:eastAsia="Calibri"/>
                <w:color w:val="000000"/>
              </w:rPr>
              <w:softHyphen/>
              <w:t>на. Условия течения реакций ионного обмена до конца.</w:t>
            </w:r>
          </w:p>
          <w:p w:rsidR="005C7FFB" w:rsidRPr="005B07A9" w:rsidRDefault="005C7FFB" w:rsidP="00DE56D8">
            <w:pPr>
              <w:jc w:val="both"/>
              <w:rPr>
                <w:rFonts w:eastAsia="Calibri"/>
                <w:color w:val="000000"/>
              </w:rPr>
            </w:pPr>
            <w:r w:rsidRPr="005B07A9">
              <w:rPr>
                <w:rFonts w:eastAsia="Calibri"/>
                <w:color w:val="000000"/>
              </w:rPr>
              <w:t>Химические свойства основных классов неорганиче</w:t>
            </w:r>
            <w:r w:rsidRPr="005B07A9">
              <w:rPr>
                <w:rFonts w:eastAsia="Calibri"/>
                <w:color w:val="000000"/>
              </w:rPr>
              <w:softHyphen/>
              <w:t>ских соединений в свете представлений об электро</w:t>
            </w:r>
            <w:r w:rsidRPr="005B07A9">
              <w:rPr>
                <w:rFonts w:eastAsia="Calibri"/>
                <w:color w:val="000000"/>
              </w:rPr>
              <w:softHyphen/>
              <w:t>литической диссоциации и окислительно-восстанови</w:t>
            </w:r>
            <w:r w:rsidRPr="005B07A9">
              <w:rPr>
                <w:rFonts w:eastAsia="Calibri"/>
                <w:color w:val="000000"/>
              </w:rPr>
              <w:softHyphen/>
              <w:t>тельных реакциях.</w:t>
            </w:r>
          </w:p>
          <w:p w:rsidR="005C7FFB" w:rsidRPr="005B07A9" w:rsidRDefault="005C7FFB" w:rsidP="00DE56D8">
            <w:pPr>
              <w:jc w:val="both"/>
              <w:rPr>
                <w:rFonts w:eastAsia="Calibri"/>
                <w:color w:val="000000"/>
              </w:rPr>
            </w:pPr>
            <w:r w:rsidRPr="005B07A9">
              <w:rPr>
                <w:rFonts w:eastAsia="Calibri"/>
                <w:b/>
                <w:bCs/>
                <w:color w:val="000000"/>
              </w:rPr>
              <w:t>Демонстрации.</w:t>
            </w:r>
            <w:r w:rsidRPr="005B07A9">
              <w:rPr>
                <w:rFonts w:eastAsia="Calibri"/>
                <w:color w:val="000000"/>
              </w:rPr>
              <w:t xml:space="preserve"> 42. Испытание веществ и их раство</w:t>
            </w:r>
            <w:r w:rsidRPr="005B07A9">
              <w:rPr>
                <w:rFonts w:eastAsia="Calibri"/>
                <w:color w:val="000000"/>
              </w:rPr>
              <w:softHyphen/>
              <w:t>ров на электропроводность. 43 Демонстрация дви</w:t>
            </w:r>
            <w:r w:rsidRPr="005B07A9">
              <w:rPr>
                <w:rFonts w:eastAsia="Calibri"/>
                <w:color w:val="000000"/>
              </w:rPr>
              <w:softHyphen/>
              <w:t>жения ионов в электрическом поле. 44. Опыты по выявлению условий течения реакций в растворах электролитов до конца.</w:t>
            </w:r>
          </w:p>
          <w:p w:rsidR="005C7FFB" w:rsidRPr="005B07A9" w:rsidRDefault="005C7FFB" w:rsidP="00DE56D8">
            <w:pPr>
              <w:jc w:val="both"/>
              <w:rPr>
                <w:rFonts w:eastAsia="Calibri"/>
                <w:color w:val="000000"/>
              </w:rPr>
            </w:pPr>
            <w:r w:rsidRPr="005B07A9">
              <w:rPr>
                <w:rFonts w:eastAsia="Calibri"/>
                <w:b/>
                <w:bCs/>
                <w:color w:val="000000"/>
              </w:rPr>
              <w:t>Лабораторные опыты.</w:t>
            </w:r>
            <w:r w:rsidRPr="005B07A9">
              <w:rPr>
                <w:rFonts w:eastAsia="Calibri"/>
                <w:color w:val="000000"/>
                <w:spacing w:val="-20"/>
              </w:rPr>
              <w:t xml:space="preserve"> 17.</w:t>
            </w:r>
            <w:r w:rsidRPr="005B07A9">
              <w:rPr>
                <w:rFonts w:eastAsia="Calibri"/>
                <w:color w:val="000000"/>
              </w:rPr>
              <w:t xml:space="preserve"> Реакции обмена между растворами электролитов. 18. Опыты по выявлению условий течения реакций обмена в растворах элек</w:t>
            </w:r>
            <w:r w:rsidRPr="005B07A9">
              <w:rPr>
                <w:rFonts w:eastAsia="Calibri"/>
                <w:color w:val="000000"/>
              </w:rPr>
              <w:softHyphen/>
              <w:t>тролитов до конца.</w:t>
            </w:r>
          </w:p>
          <w:p w:rsidR="005C7FFB" w:rsidRPr="005B07A9" w:rsidRDefault="005C7FFB" w:rsidP="00DE56D8">
            <w:pPr>
              <w:jc w:val="both"/>
              <w:rPr>
                <w:rFonts w:eastAsia="Calibri"/>
                <w:color w:val="000000"/>
              </w:rPr>
            </w:pPr>
            <w:r w:rsidRPr="005B07A9">
              <w:rPr>
                <w:rFonts w:eastAsia="Calibri"/>
                <w:b/>
                <w:bCs/>
                <w:color w:val="000000"/>
              </w:rPr>
              <w:t>Практические занятия.</w:t>
            </w:r>
            <w:r w:rsidRPr="005B07A9">
              <w:rPr>
                <w:rFonts w:eastAsia="Calibri"/>
                <w:color w:val="000000"/>
              </w:rPr>
              <w:t xml:space="preserve"> 9. Свойства кислот, основа</w:t>
            </w:r>
            <w:r w:rsidRPr="005B07A9">
              <w:rPr>
                <w:rFonts w:eastAsia="Calibri"/>
                <w:color w:val="000000"/>
              </w:rPr>
              <w:softHyphen/>
              <w:t>ний и солей как электролитов. 10. Решение экспери</w:t>
            </w:r>
            <w:r w:rsidRPr="005B07A9">
              <w:rPr>
                <w:rFonts w:eastAsia="Calibri"/>
                <w:color w:val="000000"/>
              </w:rPr>
              <w:softHyphen/>
              <w:t>ментальных задач по распознаванию и получению изучаемых веществ</w:t>
            </w:r>
          </w:p>
        </w:tc>
        <w:tc>
          <w:tcPr>
            <w:tcW w:w="3711" w:type="dxa"/>
            <w:shd w:val="clear" w:color="auto" w:fill="auto"/>
          </w:tcPr>
          <w:p w:rsidR="005C7FFB" w:rsidRPr="005B07A9" w:rsidRDefault="005C7FFB" w:rsidP="00DE56D8">
            <w:pPr>
              <w:jc w:val="both"/>
              <w:rPr>
                <w:rFonts w:eastAsia="Calibri"/>
                <w:color w:val="000000"/>
              </w:rPr>
            </w:pPr>
            <w:r w:rsidRPr="005B07A9">
              <w:rPr>
                <w:rFonts w:eastAsia="Calibri"/>
                <w:color w:val="000000"/>
              </w:rPr>
              <w:t>Проводить наблюдения за поведением веществ в рас</w:t>
            </w:r>
            <w:r w:rsidRPr="005B07A9">
              <w:rPr>
                <w:rFonts w:eastAsia="Calibri"/>
                <w:color w:val="000000"/>
              </w:rPr>
              <w:softHyphen/>
              <w:t>творах, за химическими ре-</w:t>
            </w:r>
          </w:p>
          <w:p w:rsidR="005C7FFB" w:rsidRPr="005B07A9" w:rsidRDefault="005C7FFB" w:rsidP="00DE56D8">
            <w:pPr>
              <w:jc w:val="both"/>
              <w:rPr>
                <w:rFonts w:eastAsia="Calibri"/>
                <w:color w:val="000000"/>
              </w:rPr>
            </w:pPr>
            <w:r w:rsidRPr="005B07A9">
              <w:rPr>
                <w:rFonts w:eastAsia="Calibri"/>
                <w:color w:val="000000"/>
              </w:rPr>
              <w:t>акциями, протекающими в растворах.</w:t>
            </w:r>
          </w:p>
          <w:p w:rsidR="005C7FFB" w:rsidRPr="005B07A9" w:rsidRDefault="005C7FFB" w:rsidP="00DE56D8">
            <w:pPr>
              <w:jc w:val="both"/>
              <w:rPr>
                <w:rFonts w:eastAsia="Calibri"/>
                <w:color w:val="000000"/>
              </w:rPr>
            </w:pPr>
            <w:r w:rsidRPr="005B07A9">
              <w:rPr>
                <w:rFonts w:eastAsia="Calibri"/>
                <w:color w:val="000000"/>
              </w:rPr>
              <w:t>Давать определения понятий «электролит»,«неэлектро</w:t>
            </w:r>
            <w:r w:rsidRPr="005B07A9">
              <w:rPr>
                <w:rFonts w:eastAsia="Calibri"/>
                <w:color w:val="000000"/>
              </w:rPr>
              <w:softHyphen/>
              <w:t>лит», «электролитическая диссоциация».</w:t>
            </w:r>
          </w:p>
          <w:p w:rsidR="005C7FFB" w:rsidRPr="005B07A9" w:rsidRDefault="005C7FFB" w:rsidP="00DE56D8">
            <w:pPr>
              <w:jc w:val="both"/>
              <w:rPr>
                <w:rFonts w:eastAsia="Calibri"/>
                <w:color w:val="000000"/>
              </w:rPr>
            </w:pPr>
            <w:r w:rsidRPr="005B07A9">
              <w:rPr>
                <w:rFonts w:eastAsia="Calibri"/>
                <w:color w:val="000000"/>
              </w:rPr>
              <w:t>Конкретизировать понятие «ион».</w:t>
            </w:r>
          </w:p>
          <w:p w:rsidR="005C7FFB" w:rsidRPr="005B07A9" w:rsidRDefault="005C7FFB" w:rsidP="00DE56D8">
            <w:pPr>
              <w:jc w:val="both"/>
              <w:rPr>
                <w:rFonts w:eastAsia="Calibri"/>
                <w:color w:val="000000"/>
              </w:rPr>
            </w:pPr>
            <w:r w:rsidRPr="005B07A9">
              <w:rPr>
                <w:rFonts w:eastAsia="Calibri"/>
                <w:color w:val="000000"/>
              </w:rPr>
              <w:t>Обобщать понятия «катион», «анион».</w:t>
            </w:r>
          </w:p>
          <w:p w:rsidR="005C7FFB" w:rsidRPr="005B07A9" w:rsidRDefault="005C7FFB" w:rsidP="00DE56D8">
            <w:pPr>
              <w:jc w:val="both"/>
              <w:rPr>
                <w:rFonts w:eastAsia="Calibri"/>
                <w:color w:val="000000"/>
              </w:rPr>
            </w:pPr>
            <w:r w:rsidRPr="005B07A9">
              <w:rPr>
                <w:rFonts w:eastAsia="Calibri"/>
                <w:color w:val="000000"/>
              </w:rPr>
              <w:t>Исследовать свойства рас</w:t>
            </w:r>
            <w:r w:rsidRPr="005B07A9">
              <w:rPr>
                <w:rFonts w:eastAsia="Calibri"/>
                <w:color w:val="000000"/>
              </w:rPr>
              <w:softHyphen/>
              <w:t>творов электролитов. Характеризовать условия те</w:t>
            </w:r>
            <w:r w:rsidRPr="005B07A9">
              <w:rPr>
                <w:rFonts w:eastAsia="Calibri"/>
                <w:color w:val="000000"/>
              </w:rPr>
              <w:softHyphen/>
              <w:t>чения реакций до конца в растворах электролитов. Вычислять массовую долю растворенного вещества в растворе</w:t>
            </w:r>
          </w:p>
        </w:tc>
      </w:tr>
      <w:tr w:rsidR="005C7FFB" w:rsidRPr="005B07A9" w:rsidTr="00DE56D8">
        <w:tc>
          <w:tcPr>
            <w:tcW w:w="14592" w:type="dxa"/>
            <w:gridSpan w:val="7"/>
            <w:shd w:val="clear" w:color="auto" w:fill="auto"/>
          </w:tcPr>
          <w:p w:rsidR="005C7FFB" w:rsidRPr="005B07A9" w:rsidRDefault="005C7FFB" w:rsidP="00DE56D8">
            <w:pPr>
              <w:jc w:val="center"/>
              <w:rPr>
                <w:rFonts w:eastAsia="Calibri"/>
                <w:color w:val="000000"/>
              </w:rPr>
            </w:pPr>
            <w:r w:rsidRPr="005B07A9">
              <w:rPr>
                <w:rFonts w:eastAsia="Calibri"/>
                <w:b/>
                <w:bCs/>
                <w:color w:val="000000"/>
              </w:rPr>
              <w:t>Раздел 4, Многообразие веществ (25 ч)</w:t>
            </w:r>
          </w:p>
        </w:tc>
      </w:tr>
      <w:tr w:rsidR="005C7FFB" w:rsidRPr="005B07A9" w:rsidTr="00DE56D8">
        <w:tc>
          <w:tcPr>
            <w:tcW w:w="2800" w:type="dxa"/>
            <w:shd w:val="clear" w:color="auto" w:fill="auto"/>
          </w:tcPr>
          <w:p w:rsidR="005C7FFB" w:rsidRPr="005B07A9" w:rsidRDefault="005C7FFB" w:rsidP="00DE56D8">
            <w:pPr>
              <w:ind w:right="300"/>
              <w:rPr>
                <w:rFonts w:eastAsia="Calibri"/>
                <w:color w:val="000000"/>
              </w:rPr>
            </w:pPr>
            <w:r w:rsidRPr="005B07A9">
              <w:rPr>
                <w:rFonts w:eastAsia="Calibri"/>
                <w:color w:val="000000"/>
                <w:spacing w:val="-20"/>
              </w:rPr>
              <w:t>12.</w:t>
            </w:r>
            <w:r w:rsidRPr="005B07A9">
              <w:rPr>
                <w:rFonts w:eastAsia="Calibri"/>
                <w:color w:val="000000"/>
              </w:rPr>
              <w:t xml:space="preserve"> Неметаллы (14 ч)</w:t>
            </w:r>
          </w:p>
        </w:tc>
        <w:tc>
          <w:tcPr>
            <w:tcW w:w="6947" w:type="dxa"/>
            <w:gridSpan w:val="3"/>
            <w:shd w:val="clear" w:color="auto" w:fill="auto"/>
          </w:tcPr>
          <w:p w:rsidR="005C7FFB" w:rsidRPr="005B07A9" w:rsidRDefault="005C7FFB" w:rsidP="00DE56D8">
            <w:pPr>
              <w:jc w:val="both"/>
              <w:rPr>
                <w:rFonts w:eastAsia="Calibri"/>
                <w:color w:val="000000"/>
              </w:rPr>
            </w:pPr>
            <w:r w:rsidRPr="005B07A9">
              <w:rPr>
                <w:rFonts w:eastAsia="Calibri"/>
                <w:color w:val="000000"/>
              </w:rPr>
              <w:t>Общая характеристика неметаллов по их положению в периодической системе химических элементов Д. И. Менделеева. Закономерности изменения в пе</w:t>
            </w:r>
            <w:r w:rsidRPr="005B07A9">
              <w:rPr>
                <w:rFonts w:eastAsia="Calibri"/>
                <w:color w:val="000000"/>
              </w:rPr>
              <w:softHyphen/>
              <w:t>риодах и группах физических и химических свойств простых веществ, высших оксидов и кислородсодер</w:t>
            </w:r>
            <w:r w:rsidRPr="005B07A9">
              <w:rPr>
                <w:rFonts w:eastAsia="Calibri"/>
                <w:color w:val="000000"/>
              </w:rPr>
              <w:softHyphen/>
              <w:t>жащих кислот, образованных неметаллами второго и третьего периодов.</w:t>
            </w:r>
          </w:p>
          <w:p w:rsidR="005C7FFB" w:rsidRPr="005B07A9" w:rsidRDefault="005C7FFB" w:rsidP="00DE56D8">
            <w:pPr>
              <w:jc w:val="both"/>
              <w:rPr>
                <w:rFonts w:eastAsia="Calibri"/>
                <w:color w:val="000000"/>
              </w:rPr>
            </w:pPr>
            <w:r w:rsidRPr="005B07A9">
              <w:rPr>
                <w:rFonts w:eastAsia="Calibri"/>
                <w:b/>
                <w:bCs/>
                <w:color w:val="000000"/>
              </w:rPr>
              <w:t>Демонстрации.</w:t>
            </w:r>
            <w:r w:rsidRPr="005B07A9">
              <w:rPr>
                <w:rFonts w:eastAsia="Calibri"/>
                <w:color w:val="000000"/>
              </w:rPr>
              <w:t xml:space="preserve"> 45. Простые вещества, образован</w:t>
            </w:r>
            <w:r w:rsidRPr="005B07A9">
              <w:rPr>
                <w:rFonts w:eastAsia="Calibri"/>
                <w:color w:val="000000"/>
              </w:rPr>
              <w:softHyphen/>
              <w:t>ные неметаллами второго и третьего периодов. 46. Получение водородных соединений хлора, серы, азота и испытание индикатором их водных раство</w:t>
            </w:r>
            <w:r w:rsidRPr="005B07A9">
              <w:rPr>
                <w:rFonts w:eastAsia="Calibri"/>
                <w:color w:val="000000"/>
              </w:rPr>
              <w:softHyphen/>
              <w:t xml:space="preserve">ров. 47. Получение оксида </w:t>
            </w:r>
            <w:r w:rsidRPr="005B07A9">
              <w:rPr>
                <w:rFonts w:eastAsia="Calibri"/>
                <w:color w:val="000000"/>
                <w:lang w:val="en-US"/>
              </w:rPr>
              <w:t>cepbi</w:t>
            </w:r>
            <w:r w:rsidRPr="005B07A9">
              <w:rPr>
                <w:rFonts w:eastAsia="Calibri"/>
                <w:color w:val="000000"/>
              </w:rPr>
              <w:t>(</w:t>
            </w:r>
            <w:r w:rsidRPr="005B07A9">
              <w:rPr>
                <w:rFonts w:eastAsia="Calibri"/>
                <w:color w:val="000000"/>
                <w:lang w:val="en-US"/>
              </w:rPr>
              <w:t>VI</w:t>
            </w:r>
            <w:r w:rsidRPr="005B07A9">
              <w:rPr>
                <w:rFonts w:eastAsia="Calibri"/>
                <w:color w:val="000000"/>
              </w:rPr>
              <w:t>) и ознакомление с его свойствами. 48. Особенности взаимодействия азотной кислоты с металлами.</w:t>
            </w:r>
          </w:p>
          <w:p w:rsidR="005C7FFB" w:rsidRPr="005B07A9" w:rsidRDefault="005C7FFB" w:rsidP="00DE56D8">
            <w:pPr>
              <w:jc w:val="both"/>
              <w:rPr>
                <w:rFonts w:eastAsia="Calibri"/>
                <w:color w:val="000000"/>
              </w:rPr>
            </w:pPr>
            <w:r w:rsidRPr="005B07A9">
              <w:rPr>
                <w:rFonts w:eastAsia="Calibri"/>
                <w:b/>
                <w:bCs/>
                <w:color w:val="000000"/>
              </w:rPr>
              <w:t>Лабораторные опыты.</w:t>
            </w:r>
            <w:r w:rsidRPr="005B07A9">
              <w:rPr>
                <w:rFonts w:eastAsia="Calibri"/>
                <w:color w:val="000000"/>
                <w:spacing w:val="-20"/>
              </w:rPr>
              <w:t xml:space="preserve"> 19.</w:t>
            </w:r>
            <w:r w:rsidRPr="005B07A9">
              <w:rPr>
                <w:rFonts w:eastAsia="Calibri"/>
                <w:color w:val="000000"/>
              </w:rPr>
              <w:t xml:space="preserve"> Взаимодействие соляной кислоты с магнием, оксидом магния, карбонатом магния. 20. Взаимодействие раствора серной кисло</w:t>
            </w:r>
            <w:r w:rsidRPr="005B07A9">
              <w:rPr>
                <w:rFonts w:eastAsia="Calibri"/>
                <w:color w:val="000000"/>
              </w:rPr>
              <w:softHyphen/>
              <w:t>ты с магнием, оксидом магния, карбонатом магния</w:t>
            </w:r>
          </w:p>
        </w:tc>
        <w:tc>
          <w:tcPr>
            <w:tcW w:w="4845" w:type="dxa"/>
            <w:gridSpan w:val="3"/>
            <w:shd w:val="clear" w:color="auto" w:fill="auto"/>
          </w:tcPr>
          <w:p w:rsidR="005C7FFB" w:rsidRPr="005B07A9" w:rsidRDefault="005C7FFB" w:rsidP="00DE56D8">
            <w:pPr>
              <w:jc w:val="both"/>
              <w:rPr>
                <w:rFonts w:eastAsia="Calibri"/>
                <w:color w:val="000000"/>
              </w:rPr>
            </w:pPr>
            <w:r w:rsidRPr="005B07A9">
              <w:rPr>
                <w:rFonts w:eastAsia="Calibri"/>
                <w:color w:val="000000"/>
              </w:rPr>
              <w:t>Исследовать свойства изуча</w:t>
            </w:r>
            <w:r w:rsidRPr="005B07A9">
              <w:rPr>
                <w:rFonts w:eastAsia="Calibri"/>
                <w:color w:val="000000"/>
              </w:rPr>
              <w:softHyphen/>
              <w:t>емых веществ.</w:t>
            </w:r>
          </w:p>
          <w:p w:rsidR="005C7FFB" w:rsidRPr="005B07A9" w:rsidRDefault="005C7FFB" w:rsidP="00DE56D8">
            <w:pPr>
              <w:jc w:val="both"/>
              <w:rPr>
                <w:rFonts w:eastAsia="Calibri"/>
                <w:color w:val="000000"/>
              </w:rPr>
            </w:pPr>
            <w:r w:rsidRPr="005B07A9">
              <w:rPr>
                <w:rFonts w:eastAsia="Calibri"/>
                <w:color w:val="000000"/>
              </w:rPr>
              <w:t>Наблюдать и описывать хими</w:t>
            </w:r>
            <w:r w:rsidRPr="005B07A9">
              <w:rPr>
                <w:rFonts w:eastAsia="Calibri"/>
                <w:color w:val="000000"/>
              </w:rPr>
              <w:softHyphen/>
              <w:t>ческие реакции с помощью естественного (русского, род</w:t>
            </w:r>
            <w:r w:rsidRPr="005B07A9">
              <w:rPr>
                <w:rFonts w:eastAsia="Calibri"/>
                <w:color w:val="000000"/>
              </w:rPr>
              <w:softHyphen/>
              <w:t>ного) языка и языка химии. Характеризовать химические элементы малых периодов по их положению в периоди</w:t>
            </w:r>
            <w:r w:rsidRPr="005B07A9">
              <w:rPr>
                <w:rFonts w:eastAsia="Calibri"/>
                <w:color w:val="000000"/>
              </w:rPr>
              <w:softHyphen/>
              <w:t>ческой системе. Наблюдать демонстрируемые и самостоятельно проводи</w:t>
            </w:r>
            <w:r w:rsidRPr="005B07A9">
              <w:rPr>
                <w:rFonts w:eastAsia="Calibri"/>
                <w:color w:val="000000"/>
              </w:rPr>
              <w:softHyphen/>
              <w:t>мые опыты.</w:t>
            </w:r>
          </w:p>
          <w:p w:rsidR="005C7FFB" w:rsidRPr="005B07A9" w:rsidRDefault="005C7FFB" w:rsidP="00DE56D8">
            <w:pPr>
              <w:jc w:val="both"/>
              <w:rPr>
                <w:rFonts w:eastAsia="Calibri"/>
                <w:color w:val="000000"/>
              </w:rPr>
            </w:pPr>
            <w:r w:rsidRPr="005B07A9">
              <w:rPr>
                <w:rFonts w:eastAsia="Calibri"/>
                <w:color w:val="000000"/>
              </w:rPr>
              <w:t>Описывать свойства изучае</w:t>
            </w:r>
            <w:r w:rsidRPr="005B07A9">
              <w:rPr>
                <w:rFonts w:eastAsia="Calibri"/>
                <w:color w:val="000000"/>
              </w:rPr>
              <w:softHyphen/>
              <w:t>мых веществ на основе наблю</w:t>
            </w:r>
            <w:r w:rsidRPr="005B07A9">
              <w:rPr>
                <w:rFonts w:eastAsia="Calibri"/>
                <w:color w:val="000000"/>
              </w:rPr>
              <w:softHyphen/>
              <w:t>дений за их превращениями. Обобщать знания и делать выводы о закономерностях изменений свойств неметал</w:t>
            </w:r>
            <w:r w:rsidRPr="005B07A9">
              <w:rPr>
                <w:rFonts w:eastAsia="Calibri"/>
                <w:color w:val="000000"/>
              </w:rPr>
              <w:softHyphen/>
              <w:t>лов в периодах и группах пе</w:t>
            </w:r>
            <w:r w:rsidRPr="005B07A9">
              <w:rPr>
                <w:rFonts w:eastAsia="Calibri"/>
                <w:color w:val="000000"/>
              </w:rPr>
              <w:softHyphen/>
              <w:t>риодической системы. Прогнозировать свойства не</w:t>
            </w:r>
            <w:r w:rsidRPr="005B07A9">
              <w:rPr>
                <w:rFonts w:eastAsia="Calibri"/>
                <w:color w:val="000000"/>
              </w:rPr>
              <w:softHyphen/>
              <w:t>изученных элементов и их соединений на основе зна</w:t>
            </w:r>
            <w:r w:rsidRPr="005B07A9">
              <w:rPr>
                <w:rFonts w:eastAsia="Calibri"/>
                <w:color w:val="000000"/>
              </w:rPr>
              <w:softHyphen/>
              <w:t>ний о периодическом законе</w:t>
            </w:r>
          </w:p>
        </w:tc>
      </w:tr>
      <w:tr w:rsidR="005C7FFB" w:rsidRPr="005B07A9" w:rsidTr="00DE56D8">
        <w:tc>
          <w:tcPr>
            <w:tcW w:w="2800" w:type="dxa"/>
            <w:shd w:val="clear" w:color="auto" w:fill="auto"/>
          </w:tcPr>
          <w:p w:rsidR="005C7FFB" w:rsidRPr="005B07A9" w:rsidRDefault="005C7FFB" w:rsidP="00DE56D8">
            <w:pPr>
              <w:ind w:right="300"/>
              <w:rPr>
                <w:rFonts w:eastAsia="Calibri"/>
                <w:color w:val="000000"/>
              </w:rPr>
            </w:pPr>
            <w:r w:rsidRPr="005B07A9">
              <w:rPr>
                <w:rFonts w:eastAsia="Calibri"/>
                <w:color w:val="000000"/>
                <w:spacing w:val="-20"/>
              </w:rPr>
              <w:t>13.</w:t>
            </w:r>
            <w:r w:rsidRPr="005B07A9">
              <w:rPr>
                <w:rFonts w:eastAsia="Calibri"/>
                <w:color w:val="000000"/>
              </w:rPr>
              <w:t xml:space="preserve"> Металлы (11 ч)</w:t>
            </w:r>
          </w:p>
        </w:tc>
        <w:tc>
          <w:tcPr>
            <w:tcW w:w="6947" w:type="dxa"/>
            <w:gridSpan w:val="3"/>
            <w:shd w:val="clear" w:color="auto" w:fill="auto"/>
          </w:tcPr>
          <w:p w:rsidR="005C7FFB" w:rsidRPr="005B07A9" w:rsidRDefault="005C7FFB" w:rsidP="00DE56D8">
            <w:pPr>
              <w:jc w:val="both"/>
              <w:rPr>
                <w:rFonts w:eastAsia="Calibri"/>
                <w:color w:val="000000"/>
              </w:rPr>
            </w:pPr>
            <w:r w:rsidRPr="005B07A9">
              <w:rPr>
                <w:rFonts w:eastAsia="Calibri"/>
                <w:color w:val="000000"/>
              </w:rPr>
              <w:t>Общая характеристика металлов по их положению в периодической системе химических элементов Д. И. Менделеева. Закономерности изменения в пе</w:t>
            </w:r>
            <w:r w:rsidRPr="005B07A9">
              <w:rPr>
                <w:rFonts w:eastAsia="Calibri"/>
                <w:color w:val="000000"/>
              </w:rPr>
              <w:softHyphen/>
              <w:t>риодах и группах физических и химических свойств</w:t>
            </w:r>
          </w:p>
          <w:p w:rsidR="005C7FFB" w:rsidRPr="005B07A9" w:rsidRDefault="005C7FFB" w:rsidP="00DE56D8">
            <w:pPr>
              <w:jc w:val="both"/>
              <w:rPr>
                <w:rFonts w:eastAsia="Calibri"/>
                <w:color w:val="000000"/>
              </w:rPr>
            </w:pPr>
            <w:r w:rsidRPr="005B07A9">
              <w:rPr>
                <w:rFonts w:eastAsia="Calibri"/>
                <w:color w:val="000000"/>
              </w:rPr>
              <w:t>простых веществ, оксидов и гидроксидов, образо</w:t>
            </w:r>
            <w:r w:rsidRPr="005B07A9">
              <w:rPr>
                <w:rFonts w:eastAsia="Calibri"/>
                <w:color w:val="000000"/>
              </w:rPr>
              <w:softHyphen/>
              <w:t>ванных металлами I—I</w:t>
            </w:r>
            <w:r w:rsidRPr="005B07A9">
              <w:rPr>
                <w:rFonts w:eastAsia="Calibri"/>
                <w:color w:val="000000"/>
                <w:lang w:val="en-US"/>
              </w:rPr>
              <w:t>IIA</w:t>
            </w:r>
            <w:r w:rsidRPr="005B07A9">
              <w:rPr>
                <w:rFonts w:eastAsia="Calibri"/>
                <w:color w:val="000000"/>
              </w:rPr>
              <w:t>-групп. Общая характеристи</w:t>
            </w:r>
            <w:r w:rsidRPr="005B07A9">
              <w:rPr>
                <w:rFonts w:eastAsia="Calibri"/>
                <w:color w:val="000000"/>
              </w:rPr>
              <w:softHyphen/>
              <w:t xml:space="preserve">ка железа, его оксидов и гидроксидов. </w:t>
            </w:r>
          </w:p>
          <w:p w:rsidR="005C7FFB" w:rsidRPr="005B07A9" w:rsidRDefault="005C7FFB" w:rsidP="00DE56D8">
            <w:pPr>
              <w:jc w:val="both"/>
              <w:rPr>
                <w:rFonts w:eastAsia="Calibri"/>
                <w:color w:val="000000"/>
              </w:rPr>
            </w:pPr>
            <w:r w:rsidRPr="005B07A9">
              <w:rPr>
                <w:rFonts w:eastAsia="Calibri"/>
                <w:b/>
                <w:bCs/>
                <w:color w:val="000000"/>
              </w:rPr>
              <w:t>Демонстрации.</w:t>
            </w:r>
            <w:r w:rsidRPr="005B07A9">
              <w:rPr>
                <w:rFonts w:eastAsia="Calibri"/>
                <w:color w:val="000000"/>
              </w:rPr>
              <w:t xml:space="preserve"> 49. Простые вещества, образо</w:t>
            </w:r>
            <w:r w:rsidRPr="005B07A9">
              <w:rPr>
                <w:rFonts w:eastAsia="Calibri"/>
                <w:color w:val="000000"/>
              </w:rPr>
              <w:softHyphen/>
              <w:t xml:space="preserve">ванные металлами второго и третьего периодов. 50. Сравнение условий взаимодействия с водой: а) натрия и магния; б) магния и кальция. </w:t>
            </w:r>
            <w:r w:rsidRPr="005B07A9">
              <w:rPr>
                <w:rFonts w:eastAsia="Calibri"/>
                <w:color w:val="000000"/>
                <w:spacing w:val="-20"/>
              </w:rPr>
              <w:t>51.</w:t>
            </w:r>
            <w:r w:rsidRPr="005B07A9">
              <w:rPr>
                <w:rFonts w:eastAsia="Calibri"/>
                <w:color w:val="000000"/>
              </w:rPr>
              <w:t xml:space="preserve"> Срав</w:t>
            </w:r>
            <w:r w:rsidRPr="005B07A9">
              <w:rPr>
                <w:rFonts w:eastAsia="Calibri"/>
                <w:color w:val="000000"/>
              </w:rPr>
              <w:softHyphen/>
              <w:t>нение отношения к воде оксидов магния и кальция. 52. Сравнение отношения к растворам кислот и ще</w:t>
            </w:r>
            <w:r w:rsidRPr="005B07A9">
              <w:rPr>
                <w:rFonts w:eastAsia="Calibri"/>
                <w:color w:val="000000"/>
              </w:rPr>
              <w:softHyphen/>
              <w:t xml:space="preserve">лочей гидроксида натрия и гидроксида алюминия. </w:t>
            </w:r>
          </w:p>
          <w:p w:rsidR="005C7FFB" w:rsidRPr="005B07A9" w:rsidRDefault="005C7FFB" w:rsidP="00DE56D8">
            <w:pPr>
              <w:jc w:val="both"/>
              <w:rPr>
                <w:rFonts w:eastAsia="Calibri"/>
                <w:color w:val="000000"/>
                <w:spacing w:val="-20"/>
              </w:rPr>
            </w:pPr>
            <w:r w:rsidRPr="005B07A9">
              <w:rPr>
                <w:rFonts w:eastAsia="Calibri"/>
                <w:b/>
                <w:bCs/>
                <w:color w:val="000000"/>
              </w:rPr>
              <w:t>Лабораторные опыты.</w:t>
            </w:r>
            <w:r w:rsidRPr="005B07A9">
              <w:rPr>
                <w:rFonts w:eastAsia="Calibri"/>
                <w:color w:val="000000"/>
                <w:spacing w:val="-20"/>
              </w:rPr>
              <w:t xml:space="preserve"> 21.</w:t>
            </w:r>
            <w:r w:rsidRPr="005B07A9">
              <w:rPr>
                <w:rFonts w:eastAsia="Calibri"/>
                <w:color w:val="000000"/>
              </w:rPr>
              <w:t xml:space="preserve"> Взаимодействие раствора гидроксида натрия с растворами кислот и солей. 22. Взаимодействие раствора гидроксида кальция с растворами кислот и солей. 23. Взаимодействие гидроксида алюминия с кислотами, щелочами. 24. Качественные реакции на </w:t>
            </w:r>
            <w:r w:rsidRPr="005B07A9">
              <w:rPr>
                <w:rFonts w:eastAsia="Calibri"/>
                <w:color w:val="000000"/>
                <w:spacing w:val="-20"/>
                <w:lang w:val="en-US"/>
              </w:rPr>
              <w:t>Fe</w:t>
            </w:r>
            <w:r w:rsidRPr="005B07A9">
              <w:rPr>
                <w:rFonts w:eastAsia="Calibri"/>
                <w:color w:val="000000"/>
                <w:spacing w:val="-20"/>
                <w:vertAlign w:val="superscript"/>
              </w:rPr>
              <w:t>2+</w:t>
            </w:r>
            <w:r w:rsidRPr="005B07A9">
              <w:rPr>
                <w:rFonts w:eastAsia="Calibri"/>
                <w:color w:val="000000"/>
                <w:spacing w:val="-20"/>
              </w:rPr>
              <w:t xml:space="preserve"> и </w:t>
            </w:r>
            <w:r w:rsidRPr="005B07A9">
              <w:rPr>
                <w:rFonts w:eastAsia="Calibri"/>
                <w:color w:val="000000"/>
                <w:spacing w:val="-20"/>
                <w:lang w:val="en-US"/>
              </w:rPr>
              <w:t>Fe</w:t>
            </w:r>
            <w:r w:rsidRPr="005B07A9">
              <w:rPr>
                <w:rFonts w:eastAsia="Calibri"/>
                <w:color w:val="000000"/>
                <w:spacing w:val="-20"/>
                <w:vertAlign w:val="superscript"/>
              </w:rPr>
              <w:t>3+</w:t>
            </w:r>
            <w:r w:rsidRPr="005B07A9">
              <w:rPr>
                <w:rFonts w:eastAsia="Calibri"/>
                <w:color w:val="000000"/>
                <w:spacing w:val="-20"/>
              </w:rPr>
              <w:t xml:space="preserve">. </w:t>
            </w:r>
          </w:p>
          <w:p w:rsidR="005C7FFB" w:rsidRPr="005B07A9" w:rsidRDefault="005C7FFB" w:rsidP="00DE56D8">
            <w:pPr>
              <w:jc w:val="both"/>
              <w:rPr>
                <w:rFonts w:eastAsia="Calibri"/>
                <w:color w:val="000000"/>
              </w:rPr>
            </w:pPr>
            <w:r w:rsidRPr="005B07A9">
              <w:rPr>
                <w:rFonts w:eastAsia="Calibri"/>
                <w:b/>
                <w:bCs/>
                <w:color w:val="000000"/>
              </w:rPr>
              <w:t>Практические занятия.</w:t>
            </w:r>
            <w:r w:rsidRPr="005B07A9">
              <w:rPr>
                <w:rFonts w:eastAsia="Calibri"/>
                <w:color w:val="000000"/>
                <w:spacing w:val="-20"/>
              </w:rPr>
              <w:t xml:space="preserve"> 11.</w:t>
            </w:r>
            <w:r w:rsidRPr="005B07A9">
              <w:rPr>
                <w:rFonts w:eastAsia="Calibri"/>
                <w:color w:val="000000"/>
              </w:rPr>
              <w:t xml:space="preserve"> Решение эксперименталь</w:t>
            </w:r>
            <w:r w:rsidRPr="005B07A9">
              <w:rPr>
                <w:rFonts w:eastAsia="Calibri"/>
                <w:color w:val="000000"/>
              </w:rPr>
              <w:softHyphen/>
              <w:t>ных задач по теме «Металлы и неметаллы»</w:t>
            </w:r>
          </w:p>
        </w:tc>
        <w:tc>
          <w:tcPr>
            <w:tcW w:w="4845" w:type="dxa"/>
            <w:gridSpan w:val="3"/>
            <w:shd w:val="clear" w:color="auto" w:fill="auto"/>
          </w:tcPr>
          <w:p w:rsidR="005C7FFB" w:rsidRPr="005B07A9" w:rsidRDefault="005C7FFB" w:rsidP="00DE56D8">
            <w:pPr>
              <w:ind w:left="140"/>
              <w:rPr>
                <w:rFonts w:eastAsia="Calibri"/>
                <w:color w:val="000000"/>
              </w:rPr>
            </w:pPr>
            <w:r w:rsidRPr="005B07A9">
              <w:rPr>
                <w:rFonts w:eastAsia="Calibri"/>
                <w:color w:val="000000"/>
              </w:rPr>
              <w:t>Исследовать свойства изуча</w:t>
            </w:r>
            <w:r w:rsidRPr="005B07A9">
              <w:rPr>
                <w:rFonts w:eastAsia="Calibri"/>
                <w:color w:val="000000"/>
              </w:rPr>
              <w:softHyphen/>
              <w:t>емых веществ. Наблюдать и описывать хими</w:t>
            </w:r>
            <w:r w:rsidRPr="005B07A9">
              <w:rPr>
                <w:rFonts w:eastAsia="Calibri"/>
                <w:color w:val="000000"/>
              </w:rPr>
              <w:softHyphen/>
              <w:t>ческие реакции с помощью</w:t>
            </w:r>
          </w:p>
          <w:p w:rsidR="005C7FFB" w:rsidRPr="005B07A9" w:rsidRDefault="005C7FFB" w:rsidP="00DE56D8">
            <w:pPr>
              <w:jc w:val="both"/>
              <w:rPr>
                <w:rFonts w:eastAsia="Calibri"/>
                <w:color w:val="000000"/>
              </w:rPr>
            </w:pPr>
            <w:r w:rsidRPr="005B07A9">
              <w:rPr>
                <w:rFonts w:eastAsia="Calibri"/>
                <w:color w:val="000000"/>
              </w:rPr>
              <w:t>естественного (русского, род</w:t>
            </w:r>
            <w:r w:rsidRPr="005B07A9">
              <w:rPr>
                <w:rFonts w:eastAsia="Calibri"/>
                <w:color w:val="000000"/>
              </w:rPr>
              <w:softHyphen/>
              <w:t>ного) языка и языка химии. Характеризовать химические элементы малых периодов по их положению в периоди</w:t>
            </w:r>
            <w:r w:rsidRPr="005B07A9">
              <w:rPr>
                <w:rFonts w:eastAsia="Calibri"/>
                <w:color w:val="000000"/>
              </w:rPr>
              <w:softHyphen/>
              <w:t>ческой системе. Наблюдать демонстрируемые и самостоятельно проводи</w:t>
            </w:r>
            <w:r w:rsidRPr="005B07A9">
              <w:rPr>
                <w:rFonts w:eastAsia="Calibri"/>
                <w:color w:val="000000"/>
              </w:rPr>
              <w:softHyphen/>
              <w:t>мые опыты.</w:t>
            </w:r>
          </w:p>
          <w:p w:rsidR="005C7FFB" w:rsidRPr="005B07A9" w:rsidRDefault="005C7FFB" w:rsidP="00DE56D8">
            <w:pPr>
              <w:jc w:val="both"/>
              <w:rPr>
                <w:rFonts w:eastAsia="Calibri"/>
                <w:color w:val="000000"/>
              </w:rPr>
            </w:pPr>
            <w:r w:rsidRPr="005B07A9">
              <w:rPr>
                <w:rFonts w:eastAsia="Calibri"/>
                <w:color w:val="000000"/>
              </w:rPr>
              <w:t>Описывать свойства изучае</w:t>
            </w:r>
            <w:r w:rsidRPr="005B07A9">
              <w:rPr>
                <w:rFonts w:eastAsia="Calibri"/>
                <w:color w:val="000000"/>
              </w:rPr>
              <w:softHyphen/>
              <w:t>мых веществ на основе на</w:t>
            </w:r>
            <w:r w:rsidRPr="005B07A9">
              <w:rPr>
                <w:rFonts w:eastAsia="Calibri"/>
                <w:color w:val="000000"/>
              </w:rPr>
              <w:softHyphen/>
              <w:t>блюдений за их превраще</w:t>
            </w:r>
            <w:r w:rsidRPr="005B07A9">
              <w:rPr>
                <w:rFonts w:eastAsia="Calibri"/>
                <w:color w:val="000000"/>
              </w:rPr>
              <w:softHyphen/>
              <w:t>ниями.</w:t>
            </w:r>
          </w:p>
          <w:p w:rsidR="005C7FFB" w:rsidRPr="005B07A9" w:rsidRDefault="005C7FFB" w:rsidP="00DE56D8">
            <w:pPr>
              <w:ind w:left="140"/>
              <w:rPr>
                <w:rFonts w:eastAsia="Calibri"/>
                <w:color w:val="000000"/>
              </w:rPr>
            </w:pPr>
            <w:r w:rsidRPr="005B07A9">
              <w:rPr>
                <w:rFonts w:eastAsia="Calibri"/>
                <w:color w:val="000000"/>
              </w:rPr>
              <w:t>Обобщать знания и делать выводы о закономерностях изменений свойств металлов в периодах и группах перио</w:t>
            </w:r>
            <w:r w:rsidRPr="005B07A9">
              <w:rPr>
                <w:rFonts w:eastAsia="Calibri"/>
                <w:color w:val="000000"/>
              </w:rPr>
              <w:softHyphen/>
              <w:t>дической системы. Прогнозировать свойства не</w:t>
            </w:r>
            <w:r w:rsidRPr="005B07A9">
              <w:rPr>
                <w:rFonts w:eastAsia="Calibri"/>
                <w:color w:val="000000"/>
              </w:rPr>
              <w:softHyphen/>
              <w:t>изученных элементов и их соединений на основе зна</w:t>
            </w:r>
            <w:r w:rsidRPr="005B07A9">
              <w:rPr>
                <w:rFonts w:eastAsia="Calibri"/>
                <w:color w:val="000000"/>
              </w:rPr>
              <w:softHyphen/>
              <w:t>ний о периодическом законе</w:t>
            </w:r>
          </w:p>
        </w:tc>
      </w:tr>
    </w:tbl>
    <w:p w:rsidR="005C7FFB" w:rsidRPr="005B07A9" w:rsidRDefault="005C7FFB" w:rsidP="005C7FFB">
      <w:pPr>
        <w:rPr>
          <w:rFonts w:eastAsia="Arial Unicode MS"/>
          <w:color w:val="000000"/>
        </w:rPr>
      </w:pPr>
    </w:p>
    <w:p w:rsidR="005C7FFB" w:rsidRPr="00594B34" w:rsidRDefault="005C7FFB" w:rsidP="005C7FFB">
      <w:pPr>
        <w:spacing w:after="150"/>
        <w:rPr>
          <w:rFonts w:ascii="Arial" w:hAnsi="Arial" w:cs="Arial"/>
          <w:b/>
          <w:color w:val="333333"/>
        </w:rPr>
      </w:pPr>
      <w:r>
        <w:rPr>
          <w:rFonts w:eastAsia="Trebuchet MS"/>
          <w:b/>
          <w:bCs/>
          <w:shd w:val="clear" w:color="auto" w:fill="FFFFFF"/>
          <w:lang w:val="en-US"/>
        </w:rPr>
        <w:t>VII</w:t>
      </w:r>
      <w:r w:rsidRPr="00594B34">
        <w:rPr>
          <w:rFonts w:eastAsia="Trebuchet MS"/>
          <w:bCs/>
          <w:shd w:val="clear" w:color="auto" w:fill="FFFFFF"/>
        </w:rPr>
        <w:t xml:space="preserve">. </w:t>
      </w:r>
      <w:r w:rsidRPr="00594B34">
        <w:rPr>
          <w:b/>
          <w:color w:val="000000"/>
        </w:rPr>
        <w:t xml:space="preserve"> Описание учебно-методического и материально-технического обеспечения образовательного процесса; </w:t>
      </w:r>
    </w:p>
    <w:p w:rsidR="005C7FFB" w:rsidRPr="00594B34" w:rsidRDefault="005C7FFB" w:rsidP="005C7FFB">
      <w:pPr>
        <w:ind w:left="80" w:right="20" w:firstLine="400"/>
        <w:jc w:val="both"/>
        <w:rPr>
          <w:rFonts w:eastAsia="Trebuchet MS"/>
        </w:rPr>
      </w:pPr>
      <w:r w:rsidRPr="00594B34">
        <w:rPr>
          <w:rFonts w:eastAsia="Trebuchet MS"/>
          <w:b/>
          <w:bCs/>
          <w:shd w:val="clear" w:color="auto" w:fill="FFFFFF"/>
        </w:rPr>
        <w:t>Натуральные объекты.</w:t>
      </w:r>
      <w:r w:rsidRPr="00594B34">
        <w:rPr>
          <w:rFonts w:eastAsia="Trebuchet MS"/>
        </w:rPr>
        <w:t xml:space="preserve"> Натуральные объекты, используемые в обучении химии, включают в себя коллекции минералов и горных пород, металлов и сплавов, минеральных удобрений, пластмасс, каучуков, волокон и т. д. Ознакомление учащихся с образцами исход</w:t>
      </w:r>
      <w:r w:rsidRPr="00594B34">
        <w:rPr>
          <w:rFonts w:eastAsia="Trebuchet MS"/>
        </w:rPr>
        <w:softHyphen/>
        <w:t>ных веществ, полупродуктов и готовых изделий позволяет получить наглядное представление об этих материалах, их внешнем виде, а также о некоторых физических свойствах. Значительные учебно- познавательные возможности имеют коллекции, изготовленные са</w:t>
      </w:r>
      <w:r w:rsidRPr="00594B34">
        <w:rPr>
          <w:rFonts w:eastAsia="Trebuchet MS"/>
        </w:rPr>
        <w:softHyphen/>
        <w:t>мими обучающимися. Предметы для таких коллекций собираются во время экскурсий и других внеурочных занятий.</w:t>
      </w:r>
    </w:p>
    <w:p w:rsidR="005C7FFB" w:rsidRPr="00594B34" w:rsidRDefault="005C7FFB" w:rsidP="005C7FFB">
      <w:pPr>
        <w:ind w:left="80" w:right="20" w:firstLine="400"/>
        <w:jc w:val="both"/>
        <w:rPr>
          <w:rFonts w:eastAsia="Trebuchet MS"/>
        </w:rPr>
      </w:pPr>
      <w:r w:rsidRPr="00594B34">
        <w:rPr>
          <w:rFonts w:eastAsia="Trebuchet MS"/>
        </w:rPr>
        <w:t>Коллекции используются только для ознакомления учащихся с внеш</w:t>
      </w:r>
      <w:r w:rsidRPr="00594B34">
        <w:rPr>
          <w:rFonts w:eastAsia="Trebuchet MS"/>
        </w:rPr>
        <w:softHyphen/>
        <w:t>ним видом и физическими свойствами изучаемых веществ и материалов. Для проведения химических опытов коллекции использовать нельзя.</w:t>
      </w:r>
    </w:p>
    <w:p w:rsidR="005C7FFB" w:rsidRPr="00594B34" w:rsidRDefault="005C7FFB" w:rsidP="005C7FFB">
      <w:pPr>
        <w:ind w:left="80" w:right="20" w:firstLine="400"/>
        <w:jc w:val="both"/>
        <w:rPr>
          <w:rFonts w:eastAsia="Trebuchet MS"/>
        </w:rPr>
      </w:pPr>
      <w:r w:rsidRPr="00594B34">
        <w:rPr>
          <w:rFonts w:eastAsia="Trebuchet MS"/>
          <w:b/>
          <w:bCs/>
          <w:shd w:val="clear" w:color="auto" w:fill="FFFFFF"/>
        </w:rPr>
        <w:t>Химические реактивы и материалы.</w:t>
      </w:r>
      <w:r w:rsidRPr="00594B34">
        <w:rPr>
          <w:rFonts w:eastAsia="Trebuchet MS"/>
        </w:rPr>
        <w:t xml:space="preserve"> Обращение со многими веществами требует строгого соблюдения правил техники безопас</w:t>
      </w:r>
      <w:r w:rsidRPr="00594B34">
        <w:rPr>
          <w:rFonts w:eastAsia="Trebuchet MS"/>
        </w:rPr>
        <w:softHyphen/>
        <w:t>ности, особенно при выполнении опытов самими учащимися. Все не</w:t>
      </w:r>
      <w:r w:rsidRPr="00594B34">
        <w:rPr>
          <w:rFonts w:eastAsia="Trebuchet MS"/>
        </w:rPr>
        <w:softHyphen/>
        <w:t>обходимые меры предосторожности указаны в соответствующих до</w:t>
      </w:r>
      <w:r w:rsidRPr="00594B34">
        <w:rPr>
          <w:rFonts w:eastAsia="Trebuchet MS"/>
        </w:rPr>
        <w:softHyphen/>
        <w:t>кументах и инструкциях, а также в пособиях для учителей химии.</w:t>
      </w:r>
    </w:p>
    <w:p w:rsidR="005C7FFB" w:rsidRPr="00594B34" w:rsidRDefault="005C7FFB" w:rsidP="005C7FFB">
      <w:pPr>
        <w:ind w:left="79" w:firstLine="403"/>
        <w:jc w:val="both"/>
        <w:rPr>
          <w:rFonts w:eastAsia="Trebuchet MS"/>
        </w:rPr>
      </w:pPr>
      <w:r w:rsidRPr="00594B34">
        <w:rPr>
          <w:rFonts w:eastAsia="Trebuchet MS"/>
        </w:rPr>
        <w:t>Наиболее часто используемые реактивы и материалы:</w:t>
      </w:r>
    </w:p>
    <w:p w:rsidR="005C7FFB" w:rsidRPr="00594B34" w:rsidRDefault="005C7FFB" w:rsidP="005C7FFB">
      <w:pPr>
        <w:numPr>
          <w:ilvl w:val="0"/>
          <w:numId w:val="43"/>
        </w:numPr>
        <w:tabs>
          <w:tab w:val="left" w:pos="704"/>
        </w:tabs>
        <w:spacing w:after="0" w:line="240" w:lineRule="auto"/>
        <w:ind w:left="79" w:right="20" w:firstLine="403"/>
        <w:jc w:val="both"/>
        <w:rPr>
          <w:rFonts w:eastAsia="Trebuchet MS"/>
        </w:rPr>
      </w:pPr>
      <w:r w:rsidRPr="00594B34">
        <w:rPr>
          <w:rFonts w:eastAsia="Trebuchet MS"/>
        </w:rPr>
        <w:t>простые вещества - медь, бром, натрий, кальций, алюминий, Загний, железо;</w:t>
      </w:r>
    </w:p>
    <w:p w:rsidR="005C7FFB" w:rsidRPr="00594B34" w:rsidRDefault="005C7FFB" w:rsidP="005C7FFB">
      <w:pPr>
        <w:numPr>
          <w:ilvl w:val="0"/>
          <w:numId w:val="43"/>
        </w:numPr>
        <w:tabs>
          <w:tab w:val="left" w:pos="754"/>
        </w:tabs>
        <w:spacing w:after="0" w:line="240" w:lineRule="auto"/>
        <w:ind w:left="79" w:firstLine="403"/>
        <w:jc w:val="both"/>
        <w:rPr>
          <w:rFonts w:eastAsia="Trebuchet MS"/>
        </w:rPr>
      </w:pPr>
      <w:r w:rsidRPr="00594B34">
        <w:rPr>
          <w:rFonts w:eastAsia="Trebuchet MS"/>
        </w:rPr>
        <w:t>оксиды — меди(Н), кальция, железа(Ш), магния;</w:t>
      </w:r>
    </w:p>
    <w:p w:rsidR="005C7FFB" w:rsidRPr="00594B34" w:rsidRDefault="005C7FFB" w:rsidP="005C7FFB">
      <w:pPr>
        <w:numPr>
          <w:ilvl w:val="0"/>
          <w:numId w:val="43"/>
        </w:numPr>
        <w:tabs>
          <w:tab w:val="left" w:pos="768"/>
        </w:tabs>
        <w:spacing w:after="0" w:line="240" w:lineRule="auto"/>
        <w:ind w:left="79" w:firstLine="403"/>
        <w:jc w:val="both"/>
        <w:rPr>
          <w:rFonts w:eastAsia="Trebuchet MS"/>
        </w:rPr>
      </w:pPr>
      <w:r w:rsidRPr="00594B34">
        <w:rPr>
          <w:rFonts w:eastAsia="Trebuchet MS"/>
        </w:rPr>
        <w:t>кислоты - соляная, серная, азотная;</w:t>
      </w:r>
    </w:p>
    <w:p w:rsidR="005C7FFB" w:rsidRPr="00594B34" w:rsidRDefault="005C7FFB" w:rsidP="005C7FFB">
      <w:pPr>
        <w:numPr>
          <w:ilvl w:val="0"/>
          <w:numId w:val="43"/>
        </w:numPr>
        <w:tabs>
          <w:tab w:val="left" w:pos="781"/>
        </w:tabs>
        <w:spacing w:after="0" w:line="240" w:lineRule="auto"/>
        <w:ind w:left="79" w:right="20" w:firstLine="403"/>
        <w:jc w:val="both"/>
        <w:rPr>
          <w:rFonts w:eastAsia="Trebuchet MS"/>
        </w:rPr>
      </w:pPr>
      <w:r w:rsidRPr="00594B34">
        <w:rPr>
          <w:rFonts w:eastAsia="Trebuchet MS"/>
        </w:rPr>
        <w:t>основания - гидроксид натрия, гидроксид кальция, гидроксид бария, 25%-ный водный раствор аммиака;</w:t>
      </w:r>
    </w:p>
    <w:p w:rsidR="005C7FFB" w:rsidRPr="00594B34" w:rsidRDefault="005C7FFB" w:rsidP="005C7FFB">
      <w:pPr>
        <w:numPr>
          <w:ilvl w:val="0"/>
          <w:numId w:val="43"/>
        </w:numPr>
        <w:tabs>
          <w:tab w:val="left" w:pos="747"/>
        </w:tabs>
        <w:spacing w:after="0" w:line="240" w:lineRule="auto"/>
        <w:ind w:left="79" w:right="20" w:firstLine="403"/>
        <w:jc w:val="both"/>
        <w:rPr>
          <w:rFonts w:eastAsia="Trebuchet MS"/>
        </w:rPr>
      </w:pPr>
      <w:r w:rsidRPr="00594B34">
        <w:rPr>
          <w:rFonts w:eastAsia="Trebuchet MS"/>
        </w:rPr>
        <w:t>соли - хлориды натрия, меди(П), алюминия, железа(Ш); нит</w:t>
      </w:r>
      <w:r w:rsidRPr="00594B34">
        <w:rPr>
          <w:rFonts w:eastAsia="Trebuchet MS"/>
        </w:rPr>
        <w:softHyphen/>
        <w:t>раты калия, натрия, серебра; сульфаты меди(И), железа(П), желе- за(</w:t>
      </w:r>
      <w:r w:rsidRPr="00594B34">
        <w:rPr>
          <w:rFonts w:eastAsia="Trebuchet MS"/>
          <w:lang w:val="en-US"/>
        </w:rPr>
        <w:t>III</w:t>
      </w:r>
      <w:r w:rsidRPr="00594B34">
        <w:rPr>
          <w:rFonts w:eastAsia="Trebuchet MS"/>
        </w:rPr>
        <w:t>), аммония; иодид калия, бромид натрия;</w:t>
      </w:r>
    </w:p>
    <w:p w:rsidR="005C7FFB" w:rsidRPr="00594B34" w:rsidRDefault="005C7FFB" w:rsidP="005C7FFB">
      <w:pPr>
        <w:numPr>
          <w:ilvl w:val="0"/>
          <w:numId w:val="43"/>
        </w:numPr>
        <w:tabs>
          <w:tab w:val="left" w:pos="776"/>
        </w:tabs>
        <w:spacing w:after="0" w:line="240" w:lineRule="auto"/>
        <w:ind w:left="79" w:right="20" w:firstLine="403"/>
        <w:jc w:val="both"/>
        <w:rPr>
          <w:rFonts w:eastAsia="Trebuchet MS"/>
        </w:rPr>
      </w:pPr>
      <w:r w:rsidRPr="00594B34">
        <w:rPr>
          <w:rFonts w:eastAsia="Trebuchet MS"/>
        </w:rPr>
        <w:t>органические соединения - этанол, уксусная кислота, мети</w:t>
      </w:r>
      <w:r w:rsidRPr="00594B34">
        <w:rPr>
          <w:rFonts w:eastAsia="Trebuchet MS"/>
        </w:rPr>
        <w:softHyphen/>
        <w:t>ловый оранжевый, фенолфталеин, лакмус.</w:t>
      </w:r>
    </w:p>
    <w:p w:rsidR="005C7FFB" w:rsidRPr="00594B34" w:rsidRDefault="005C7FFB" w:rsidP="005C7FFB">
      <w:pPr>
        <w:ind w:left="80" w:right="20" w:firstLine="400"/>
        <w:jc w:val="both"/>
        <w:rPr>
          <w:rFonts w:eastAsia="Trebuchet MS"/>
        </w:rPr>
      </w:pPr>
      <w:r w:rsidRPr="00594B34">
        <w:rPr>
          <w:rFonts w:eastAsia="Trebuchet MS"/>
          <w:b/>
          <w:bCs/>
          <w:shd w:val="clear" w:color="auto" w:fill="FFFFFF"/>
        </w:rPr>
        <w:t>Химическая лабораторная посуда, аппараты и приборы.</w:t>
      </w:r>
      <w:r w:rsidRPr="00594B34">
        <w:rPr>
          <w:rFonts w:eastAsia="Trebuchet MS"/>
        </w:rPr>
        <w:t xml:space="preserve"> Хи</w:t>
      </w:r>
      <w:r w:rsidRPr="00594B34">
        <w:rPr>
          <w:rFonts w:eastAsia="Trebuchet MS"/>
        </w:rPr>
        <w:softHyphen/>
        <w:t>мическая посуда подразделяется на две группы: для выполнения опытов учащимися и демонстрационных опытов.</w:t>
      </w:r>
    </w:p>
    <w:p w:rsidR="005C7FFB" w:rsidRPr="00594B34" w:rsidRDefault="005C7FFB" w:rsidP="005C7FFB">
      <w:pPr>
        <w:ind w:left="80" w:right="20" w:firstLine="400"/>
        <w:jc w:val="both"/>
        <w:rPr>
          <w:rFonts w:eastAsia="Trebuchet MS"/>
        </w:rPr>
      </w:pPr>
      <w:r w:rsidRPr="00594B34">
        <w:rPr>
          <w:rFonts w:eastAsia="Trebuchet MS"/>
        </w:rPr>
        <w:t>Приборы, аппараты и установки, используемые на уроках хи</w:t>
      </w:r>
      <w:r w:rsidRPr="00594B34">
        <w:rPr>
          <w:rFonts w:eastAsia="Trebuchet MS"/>
        </w:rPr>
        <w:softHyphen/>
        <w:t>мии, подразделяют на основе протекающих в них физических и хи</w:t>
      </w:r>
      <w:r w:rsidRPr="00594B34">
        <w:rPr>
          <w:rFonts w:eastAsia="Trebuchet MS"/>
        </w:rPr>
        <w:softHyphen/>
        <w:t>мических процессов с участием веществ, находящихся в разных агре</w:t>
      </w:r>
      <w:r w:rsidRPr="00594B34">
        <w:rPr>
          <w:rFonts w:eastAsia="Trebuchet MS"/>
        </w:rPr>
        <w:softHyphen/>
        <w:t>гатных состояниях:</w:t>
      </w:r>
    </w:p>
    <w:p w:rsidR="005C7FFB" w:rsidRPr="00594B34" w:rsidRDefault="005C7FFB" w:rsidP="005C7FFB">
      <w:pPr>
        <w:numPr>
          <w:ilvl w:val="1"/>
          <w:numId w:val="43"/>
        </w:numPr>
        <w:tabs>
          <w:tab w:val="left" w:pos="704"/>
        </w:tabs>
        <w:spacing w:after="0" w:line="240" w:lineRule="auto"/>
        <w:ind w:left="80" w:right="20" w:firstLine="400"/>
        <w:jc w:val="both"/>
        <w:rPr>
          <w:rFonts w:eastAsia="Trebuchet MS"/>
        </w:rPr>
      </w:pPr>
      <w:r w:rsidRPr="00594B34">
        <w:rPr>
          <w:rFonts w:eastAsia="Trebuchet MS"/>
        </w:rPr>
        <w:t>приборы для работы с газами - получение, собирание, очист</w:t>
      </w:r>
      <w:r w:rsidRPr="00594B34">
        <w:rPr>
          <w:rFonts w:eastAsia="Trebuchet MS"/>
        </w:rPr>
        <w:softHyphen/>
        <w:t>ка, сушка, поглощение газов; реакции между потоками газов; реак</w:t>
      </w:r>
      <w:r w:rsidRPr="00594B34">
        <w:rPr>
          <w:rFonts w:eastAsia="Trebuchet MS"/>
        </w:rPr>
        <w:softHyphen/>
        <w:t>ции между газами в электрическом разряде; реакции между газами при повышенном давлении;</w:t>
      </w:r>
    </w:p>
    <w:p w:rsidR="005C7FFB" w:rsidRPr="00594B34" w:rsidRDefault="005C7FFB" w:rsidP="005C7FFB">
      <w:pPr>
        <w:numPr>
          <w:ilvl w:val="1"/>
          <w:numId w:val="43"/>
        </w:numPr>
        <w:tabs>
          <w:tab w:val="left" w:pos="747"/>
        </w:tabs>
        <w:spacing w:after="0" w:line="240" w:lineRule="auto"/>
        <w:ind w:left="80" w:right="20" w:firstLine="400"/>
        <w:jc w:val="both"/>
        <w:rPr>
          <w:rFonts w:eastAsia="Trebuchet MS"/>
        </w:rPr>
      </w:pPr>
      <w:r w:rsidRPr="00594B34">
        <w:rPr>
          <w:rFonts w:eastAsia="Trebuchet MS"/>
        </w:rPr>
        <w:t>аппараты и приборы для опытов с жидкими и твердыми ве</w:t>
      </w:r>
      <w:r w:rsidRPr="00594B34">
        <w:rPr>
          <w:rFonts w:eastAsia="Trebuchet MS"/>
        </w:rPr>
        <w:softHyphen/>
        <w:t>ществами - перегонка, фильтрование, кристаллизация; проведение реакций между твердым веществом и жидкостью, жидкостью и жид</w:t>
      </w:r>
      <w:r w:rsidRPr="00594B34">
        <w:rPr>
          <w:rFonts w:eastAsia="Trebuchet MS"/>
        </w:rPr>
        <w:softHyphen/>
        <w:t>костью, твердыми веществами.</w:t>
      </w:r>
    </w:p>
    <w:p w:rsidR="005C7FFB" w:rsidRPr="00594B34" w:rsidRDefault="005C7FFB" w:rsidP="005C7FFB">
      <w:pPr>
        <w:ind w:left="80" w:firstLine="400"/>
        <w:jc w:val="both"/>
        <w:rPr>
          <w:rFonts w:eastAsia="Trebuchet MS"/>
        </w:rPr>
      </w:pPr>
      <w:r w:rsidRPr="00594B34">
        <w:rPr>
          <w:rFonts w:eastAsia="Trebuchet MS"/>
        </w:rPr>
        <w:t>Вне этой классификации находятся две группы учебной аппаратуры:</w:t>
      </w:r>
    </w:p>
    <w:p w:rsidR="005C7FFB" w:rsidRPr="00594B34" w:rsidRDefault="005C7FFB" w:rsidP="005C7FFB">
      <w:pPr>
        <w:ind w:left="80" w:right="20" w:firstLine="400"/>
        <w:jc w:val="both"/>
        <w:rPr>
          <w:rFonts w:eastAsia="Trebuchet MS"/>
        </w:rPr>
      </w:pPr>
      <w:r w:rsidRPr="00594B34">
        <w:rPr>
          <w:rFonts w:eastAsia="Trebuchet MS"/>
        </w:rPr>
        <w:t>1) для изучения теоретических вопросов химии - иллюстрация за</w:t>
      </w:r>
      <w:r w:rsidRPr="00594B34">
        <w:rPr>
          <w:rFonts w:eastAsia="Trebuchet MS"/>
        </w:rPr>
        <w:softHyphen/>
        <w:t>кона сохранения массы веществ, демонстрация электропроводности растворов, демонстрация движения ионов в электрическом поле; для изучения скорости химической реакции и химического равновесия;</w:t>
      </w:r>
    </w:p>
    <w:p w:rsidR="005C7FFB" w:rsidRPr="00594B34" w:rsidRDefault="005C7FFB" w:rsidP="005C7FFB">
      <w:pPr>
        <w:ind w:left="40" w:right="60" w:firstLine="380"/>
        <w:jc w:val="both"/>
        <w:rPr>
          <w:rFonts w:eastAsia="Trebuchet MS"/>
        </w:rPr>
      </w:pPr>
      <w:r w:rsidRPr="00594B34">
        <w:rPr>
          <w:rFonts w:eastAsia="Trebuchet MS"/>
        </w:rPr>
        <w:t>2) для иллюстрации химических основ заводских способов полу</w:t>
      </w:r>
      <w:r w:rsidRPr="00594B34">
        <w:rPr>
          <w:rFonts w:eastAsia="Trebuchet MS"/>
        </w:rPr>
        <w:softHyphen/>
        <w:t>чения некоторых веществ (серной кислоты, аммиака и т. п.).</w:t>
      </w:r>
    </w:p>
    <w:p w:rsidR="005C7FFB" w:rsidRPr="00594B34" w:rsidRDefault="005C7FFB" w:rsidP="005C7FFB">
      <w:pPr>
        <w:ind w:left="40" w:right="60" w:firstLine="380"/>
        <w:jc w:val="both"/>
        <w:rPr>
          <w:rFonts w:eastAsia="Trebuchet MS"/>
        </w:rPr>
      </w:pPr>
      <w:r w:rsidRPr="00594B34">
        <w:rPr>
          <w:rFonts w:eastAsia="Trebuchet MS"/>
        </w:rPr>
        <w:t>Вспомогательную роль играют измерительные и нагревательные приборы, различные приспособления для выполнения опытов.</w:t>
      </w:r>
    </w:p>
    <w:p w:rsidR="005C7FFB" w:rsidRPr="00594B34" w:rsidRDefault="005C7FFB" w:rsidP="005C7FFB">
      <w:pPr>
        <w:ind w:left="40" w:right="60" w:firstLine="380"/>
        <w:jc w:val="both"/>
        <w:rPr>
          <w:rFonts w:eastAsia="Trebuchet MS"/>
        </w:rPr>
      </w:pPr>
      <w:r w:rsidRPr="00594B34">
        <w:rPr>
          <w:rFonts w:eastAsia="Trebuchet MS"/>
          <w:b/>
          <w:bCs/>
          <w:shd w:val="clear" w:color="auto" w:fill="FFFFFF"/>
        </w:rPr>
        <w:t>Модели.</w:t>
      </w:r>
      <w:r w:rsidRPr="00594B34">
        <w:rPr>
          <w:rFonts w:eastAsia="Trebuchet MS"/>
        </w:rPr>
        <w:t xml:space="preserve"> Объектами моделирования в химии являются атомы, молекулы, кристаллы, заводские аппараты, а также происходящие процессы. В преподавании химии используются модели кристалли</w:t>
      </w:r>
      <w:r w:rsidRPr="00594B34">
        <w:rPr>
          <w:rFonts w:eastAsia="Trebuchet MS"/>
        </w:rPr>
        <w:softHyphen/>
        <w:t xml:space="preserve">ческих решеток алмаза, графита, серы, фосфора, оксида углеро- </w:t>
      </w:r>
      <w:r w:rsidRPr="00594B34">
        <w:rPr>
          <w:rFonts w:eastAsia="Trebuchet MS"/>
          <w:lang w:val="en-US"/>
        </w:rPr>
        <w:t>fla</w:t>
      </w:r>
      <w:r w:rsidRPr="00594B34">
        <w:rPr>
          <w:rFonts w:eastAsia="Trebuchet MS"/>
        </w:rPr>
        <w:t>(</w:t>
      </w:r>
      <w:r w:rsidRPr="00594B34">
        <w:rPr>
          <w:rFonts w:eastAsia="Trebuchet MS"/>
          <w:lang w:val="en-US"/>
        </w:rPr>
        <w:t>IV</w:t>
      </w:r>
      <w:r w:rsidRPr="00594B34">
        <w:rPr>
          <w:rFonts w:eastAsia="Trebuchet MS"/>
        </w:rPr>
        <w:t>), иода, железа, меди, магния. Промышленностью выпускаются наборы моделей атомов для составления шаростержневые моделей молекул, которые, к сожалению, в основном используются при изу</w:t>
      </w:r>
      <w:r w:rsidRPr="00594B34">
        <w:rPr>
          <w:rFonts w:eastAsia="Trebuchet MS"/>
        </w:rPr>
        <w:softHyphen/>
        <w:t>чении органической химии.</w:t>
      </w:r>
    </w:p>
    <w:p w:rsidR="005C7FFB" w:rsidRPr="00594B34" w:rsidRDefault="005C7FFB" w:rsidP="005C7FFB">
      <w:pPr>
        <w:ind w:left="40" w:right="60" w:firstLine="380"/>
        <w:jc w:val="both"/>
        <w:rPr>
          <w:rFonts w:eastAsia="Trebuchet MS"/>
        </w:rPr>
      </w:pPr>
      <w:r w:rsidRPr="00594B34">
        <w:rPr>
          <w:rFonts w:eastAsia="Trebuchet MS"/>
          <w:b/>
          <w:bCs/>
          <w:shd w:val="clear" w:color="auto" w:fill="FFFFFF"/>
        </w:rPr>
        <w:t>Учебные пособия на печатной основе.</w:t>
      </w:r>
      <w:r w:rsidRPr="00594B34">
        <w:rPr>
          <w:rFonts w:eastAsia="Trebuchet MS"/>
        </w:rPr>
        <w:t xml:space="preserve"> В процессе обучения химии используются следующие таблицы постоянного экспонирова</w:t>
      </w:r>
      <w:r w:rsidRPr="00594B34">
        <w:rPr>
          <w:rFonts w:eastAsia="Trebuchet MS"/>
        </w:rPr>
        <w:softHyphen/>
        <w:t>ния: «Периодическая система химических элементов Д. И. Менделе</w:t>
      </w:r>
      <w:r w:rsidRPr="00594B34">
        <w:rPr>
          <w:rFonts w:eastAsia="Trebuchet MS"/>
        </w:rPr>
        <w:softHyphen/>
        <w:t>ева», «Таблица растворимости кислот, оснований и солей», «Элект</w:t>
      </w:r>
      <w:r w:rsidRPr="00594B34">
        <w:rPr>
          <w:rFonts w:eastAsia="Trebuchet MS"/>
        </w:rPr>
        <w:softHyphen/>
        <w:t>рохимический ряд напряжений металлов» и др.</w:t>
      </w:r>
    </w:p>
    <w:p w:rsidR="005C7FFB" w:rsidRPr="00594B34" w:rsidRDefault="005C7FFB" w:rsidP="005C7FFB">
      <w:pPr>
        <w:ind w:left="40" w:right="60" w:firstLine="380"/>
        <w:jc w:val="both"/>
        <w:rPr>
          <w:rFonts w:eastAsia="Trebuchet MS"/>
        </w:rPr>
      </w:pPr>
      <w:r w:rsidRPr="00594B34">
        <w:rPr>
          <w:rFonts w:eastAsia="Trebuchet MS"/>
        </w:rPr>
        <w:t>Для организации самостоятельной работы обучающихся на уро</w:t>
      </w:r>
      <w:r w:rsidRPr="00594B34">
        <w:rPr>
          <w:rFonts w:eastAsia="Trebuchet MS"/>
        </w:rPr>
        <w:softHyphen/>
        <w:t>ках используют разнообразные дидактические материалы: тетради на печатной основе или отдельные рабочие листы - инструкции, кар</w:t>
      </w:r>
      <w:r w:rsidRPr="00594B34">
        <w:rPr>
          <w:rFonts w:eastAsia="Trebuchet MS"/>
        </w:rPr>
        <w:softHyphen/>
        <w:t>точки с заданиями разной степени трудности для изучения нового материала, самопроверки и контроля знаний учащихся.</w:t>
      </w:r>
    </w:p>
    <w:p w:rsidR="005C7FFB" w:rsidRPr="00594B34" w:rsidRDefault="005C7FFB" w:rsidP="005C7FFB">
      <w:pPr>
        <w:ind w:left="40" w:right="60" w:firstLine="380"/>
        <w:jc w:val="both"/>
        <w:rPr>
          <w:rFonts w:eastAsia="Trebuchet MS"/>
        </w:rPr>
      </w:pPr>
      <w:r w:rsidRPr="00594B34">
        <w:rPr>
          <w:rFonts w:eastAsia="Trebuchet MS"/>
          <w:b/>
          <w:bCs/>
          <w:shd w:val="clear" w:color="auto" w:fill="FFFFFF"/>
        </w:rPr>
        <w:t>Экранно-звуковые средства обучения.</w:t>
      </w:r>
      <w:r w:rsidRPr="00594B34">
        <w:rPr>
          <w:rFonts w:eastAsia="Trebuchet MS"/>
        </w:rPr>
        <w:t xml:space="preserve"> Экранно-звуковые по</w:t>
      </w:r>
      <w:r w:rsidRPr="00594B34">
        <w:rPr>
          <w:rFonts w:eastAsia="Trebuchet MS"/>
        </w:rPr>
        <w:softHyphen/>
        <w:t>собия делятся на три большие группы: статичные, квазидинамичные и динамичные. Статичными экранно-звуковыми средствами обучения являются диафильмы, диапозитивы (слайды), единичные транспа</w:t>
      </w:r>
      <w:r w:rsidRPr="00594B34">
        <w:rPr>
          <w:rFonts w:eastAsia="Trebuchet MS"/>
        </w:rPr>
        <w:softHyphen/>
        <w:t>ранты для графопроектора. Серии транспарантов позволяют имити</w:t>
      </w:r>
      <w:r w:rsidRPr="00594B34">
        <w:rPr>
          <w:rFonts w:eastAsia="Trebuchet MS"/>
        </w:rPr>
        <w:softHyphen/>
        <w:t>ровать движение путем последовательного наложения одного транс</w:t>
      </w:r>
      <w:r w:rsidRPr="00594B34">
        <w:rPr>
          <w:rFonts w:eastAsia="Trebuchet MS"/>
        </w:rPr>
        <w:softHyphen/>
        <w:t>паранта на другой. Такие серии относят к квазидинамичные экран</w:t>
      </w:r>
      <w:r w:rsidRPr="00594B34">
        <w:rPr>
          <w:rFonts w:eastAsia="Trebuchet MS"/>
        </w:rPr>
        <w:softHyphen/>
        <w:t>ным пособиям.</w:t>
      </w:r>
    </w:p>
    <w:p w:rsidR="005C7FFB" w:rsidRPr="00594B34" w:rsidRDefault="005C7FFB" w:rsidP="005C7FFB">
      <w:pPr>
        <w:ind w:left="40" w:right="60" w:firstLine="380"/>
        <w:jc w:val="both"/>
        <w:rPr>
          <w:rFonts w:eastAsia="Trebuchet MS"/>
        </w:rPr>
      </w:pPr>
      <w:r w:rsidRPr="00594B34">
        <w:rPr>
          <w:rFonts w:eastAsia="Trebuchet MS"/>
        </w:rPr>
        <w:t>Динамичными экранно-звуковыми пособиями являются произве</w:t>
      </w:r>
      <w:r w:rsidRPr="00594B34">
        <w:rPr>
          <w:rFonts w:eastAsia="Trebuchet MS"/>
        </w:rPr>
        <w:softHyphen/>
        <w:t>дения кинематографа: документального, хроникального, мультипли</w:t>
      </w:r>
      <w:r w:rsidRPr="00594B34">
        <w:rPr>
          <w:rFonts w:eastAsia="Trebuchet MS"/>
        </w:rPr>
        <w:softHyphen/>
        <w:t>кационного. К этой же группе относятся экранно-звуковые средства обучения, для предъявления, информации которых необходима компьютерная техника.</w:t>
      </w:r>
    </w:p>
    <w:p w:rsidR="005C7FFB" w:rsidRPr="00594B34" w:rsidRDefault="005C7FFB" w:rsidP="005C7FFB">
      <w:pPr>
        <w:spacing w:after="286"/>
        <w:ind w:left="40" w:right="60" w:firstLine="380"/>
        <w:jc w:val="both"/>
        <w:rPr>
          <w:rFonts w:ascii="Trebuchet MS" w:eastAsia="Trebuchet MS" w:hAnsi="Trebuchet MS" w:cs="Trebuchet MS"/>
          <w:sz w:val="18"/>
          <w:szCs w:val="18"/>
        </w:rPr>
      </w:pPr>
      <w:r w:rsidRPr="00594B34">
        <w:rPr>
          <w:rFonts w:eastAsia="Trebuchet MS"/>
          <w:b/>
          <w:bCs/>
          <w:shd w:val="clear" w:color="auto" w:fill="FFFFFF"/>
        </w:rPr>
        <w:t>Технические средства обучения.</w:t>
      </w:r>
      <w:r w:rsidRPr="00594B34">
        <w:rPr>
          <w:rFonts w:eastAsia="Trebuchet MS"/>
        </w:rPr>
        <w:t xml:space="preserve"> При комплексном использо</w:t>
      </w:r>
      <w:r w:rsidRPr="00594B34">
        <w:rPr>
          <w:rFonts w:eastAsia="Trebuchet MS"/>
        </w:rPr>
        <w:softHyphen/>
        <w:t>вании средств обучения неизбежен вопрос о возможности замены одного пособия другим, например демонстрационного или лабора</w:t>
      </w:r>
      <w:r w:rsidRPr="00594B34">
        <w:rPr>
          <w:rFonts w:eastAsia="Trebuchet MS"/>
        </w:rPr>
        <w:softHyphen/>
        <w:t>торного опыта его изображением на экране. Информация, содержа</w:t>
      </w:r>
      <w:r w:rsidRPr="00594B34">
        <w:rPr>
          <w:rFonts w:eastAsia="Trebuchet MS"/>
        </w:rPr>
        <w:softHyphen/>
        <w:t>щаяся в экранном пособии, представляет собой лишь отражение ре</w:t>
      </w:r>
      <w:r w:rsidRPr="00594B34">
        <w:rPr>
          <w:rFonts w:eastAsia="Trebuchet MS"/>
        </w:rPr>
        <w:softHyphen/>
        <w:t>ального мира, и поэтому она должна иметь опору в чувственном опыте обучающихся. В противном случае формируются неправиль</w:t>
      </w:r>
      <w:r w:rsidRPr="00594B34">
        <w:rPr>
          <w:rFonts w:eastAsia="Trebuchet MS"/>
        </w:rPr>
        <w:softHyphen/>
        <w:t>ные и формальные знания. Особенно опасно формирование иска</w:t>
      </w:r>
      <w:r w:rsidRPr="00594B34">
        <w:rPr>
          <w:rFonts w:eastAsia="Trebuchet MS"/>
        </w:rPr>
        <w:softHyphen/>
        <w:t>женных пространственно-временных представлений, поскольку эк</w:t>
      </w:r>
      <w:r w:rsidRPr="00594B34">
        <w:rPr>
          <w:rFonts w:eastAsia="Trebuchet MS"/>
        </w:rPr>
        <w:softHyphen/>
        <w:t>ранное пространство и время значительно отличаются от реального пространства и времени. Экранное пособие не может заменить со</w:t>
      </w:r>
      <w:r w:rsidRPr="00594B34">
        <w:rPr>
          <w:rFonts w:eastAsia="Trebuchet MS"/>
        </w:rPr>
        <w:softHyphen/>
        <w:t>бой реальный объект в процессе его познания ввиду того, что не может быть источником чувственного опыта о свойствах, существен</w:t>
      </w:r>
      <w:r w:rsidRPr="00594B34">
        <w:rPr>
          <w:rFonts w:eastAsia="Trebuchet MS"/>
        </w:rPr>
        <w:softHyphen/>
        <w:t>ных при изучении химии: цвете, запахе, кристаллическом строении и т. д. В то же время при наличии у учащихся достаточных чувствен</w:t>
      </w:r>
      <w:r w:rsidRPr="00594B34">
        <w:rPr>
          <w:rFonts w:eastAsia="Trebuchet MS"/>
        </w:rPr>
        <w:softHyphen/>
        <w:t>ных знаний на некоторых этапах обучения воспроизведение хими</w:t>
      </w:r>
      <w:r w:rsidRPr="00594B34">
        <w:rPr>
          <w:rFonts w:eastAsia="Trebuchet MS"/>
        </w:rPr>
        <w:softHyphen/>
        <w:t>ческого опыта в экранном пособии может быть более целесообраз</w:t>
      </w:r>
      <w:r w:rsidRPr="00594B34">
        <w:rPr>
          <w:rFonts w:eastAsia="Trebuchet MS"/>
        </w:rPr>
        <w:softHyphen/>
        <w:t>ным, чем его повторная демонстрация</w:t>
      </w:r>
      <w:r w:rsidRPr="00594B34">
        <w:rPr>
          <w:rFonts w:ascii="Trebuchet MS" w:eastAsia="Trebuchet MS" w:hAnsi="Trebuchet MS" w:cs="Trebuchet MS"/>
          <w:sz w:val="18"/>
          <w:szCs w:val="18"/>
        </w:rPr>
        <w:t>.</w:t>
      </w:r>
    </w:p>
    <w:p w:rsidR="005C7FFB" w:rsidRPr="00594B34" w:rsidRDefault="005C7FFB" w:rsidP="005C7FFB">
      <w:pPr>
        <w:spacing w:after="286" w:line="192" w:lineRule="exact"/>
        <w:ind w:left="40" w:right="60" w:firstLine="380"/>
        <w:jc w:val="both"/>
        <w:rPr>
          <w:b/>
          <w:color w:val="000000"/>
        </w:rPr>
      </w:pPr>
      <w:r>
        <w:rPr>
          <w:rFonts w:eastAsia="Trebuchet MS"/>
          <w:b/>
          <w:bCs/>
          <w:shd w:val="clear" w:color="auto" w:fill="FFFFFF"/>
          <w:lang w:val="en-US"/>
        </w:rPr>
        <w:t>VIII</w:t>
      </w:r>
      <w:r w:rsidRPr="00594B34">
        <w:rPr>
          <w:rFonts w:ascii="Trebuchet MS" w:eastAsia="Trebuchet MS" w:hAnsi="Trebuchet MS" w:cs="Trebuchet MS"/>
          <w:b/>
        </w:rPr>
        <w:t>.</w:t>
      </w:r>
      <w:r w:rsidRPr="00594B34">
        <w:rPr>
          <w:b/>
          <w:color w:val="000000"/>
        </w:rPr>
        <w:t xml:space="preserve"> Планируемые результаты изучения учебного предмета «Химия»</w:t>
      </w:r>
    </w:p>
    <w:tbl>
      <w:tblPr>
        <w:tblW w:w="14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4"/>
        <w:gridCol w:w="537"/>
        <w:gridCol w:w="709"/>
        <w:gridCol w:w="4378"/>
      </w:tblGrid>
      <w:tr w:rsidR="005C7FFB" w:rsidRPr="00594B34" w:rsidTr="00DE56D8">
        <w:trPr>
          <w:trHeight w:val="144"/>
        </w:trPr>
        <w:tc>
          <w:tcPr>
            <w:tcW w:w="9244" w:type="dxa"/>
            <w:shd w:val="clear" w:color="auto" w:fill="auto"/>
          </w:tcPr>
          <w:p w:rsidR="005C7FFB" w:rsidRPr="00594B34" w:rsidRDefault="005C7FFB" w:rsidP="00DE56D8">
            <w:pPr>
              <w:spacing w:before="120" w:after="120"/>
              <w:ind w:firstLine="454"/>
              <w:jc w:val="center"/>
              <w:rPr>
                <w:b/>
                <w:lang w:val="en-US"/>
              </w:rPr>
            </w:pPr>
            <w:r w:rsidRPr="00594B34">
              <w:rPr>
                <w:b/>
              </w:rPr>
              <w:t>Выпускник научится:</w:t>
            </w:r>
          </w:p>
        </w:tc>
        <w:tc>
          <w:tcPr>
            <w:tcW w:w="5624" w:type="dxa"/>
            <w:gridSpan w:val="3"/>
            <w:shd w:val="clear" w:color="auto" w:fill="auto"/>
          </w:tcPr>
          <w:p w:rsidR="005C7FFB" w:rsidRPr="00594B34" w:rsidRDefault="005C7FFB" w:rsidP="00DE56D8">
            <w:pPr>
              <w:spacing w:before="120" w:after="120"/>
              <w:jc w:val="center"/>
              <w:rPr>
                <w:b/>
                <w:iCs/>
              </w:rPr>
            </w:pPr>
            <w:r w:rsidRPr="00594B34">
              <w:rPr>
                <w:b/>
                <w:i/>
              </w:rPr>
              <w:t>Выпускник получит возможность научиться:</w:t>
            </w:r>
          </w:p>
        </w:tc>
      </w:tr>
      <w:tr w:rsidR="005C7FFB" w:rsidRPr="00594B34" w:rsidTr="00DE56D8">
        <w:trPr>
          <w:trHeight w:val="144"/>
        </w:trPr>
        <w:tc>
          <w:tcPr>
            <w:tcW w:w="14868" w:type="dxa"/>
            <w:gridSpan w:val="4"/>
            <w:shd w:val="clear" w:color="auto" w:fill="auto"/>
          </w:tcPr>
          <w:p w:rsidR="005C7FFB" w:rsidRPr="005B07A9" w:rsidRDefault="005C7FFB" w:rsidP="00DE56D8">
            <w:pPr>
              <w:spacing w:before="120" w:after="120"/>
              <w:ind w:firstLine="454"/>
              <w:jc w:val="center"/>
              <w:rPr>
                <w:b/>
              </w:rPr>
            </w:pPr>
            <w:r w:rsidRPr="005B07A9">
              <w:rPr>
                <w:b/>
              </w:rPr>
              <w:t>Основные понятия химии (уровень атомно-молекулярных представлений)</w:t>
            </w:r>
          </w:p>
        </w:tc>
      </w:tr>
      <w:tr w:rsidR="005C7FFB" w:rsidRPr="00594B34" w:rsidTr="00DE56D8">
        <w:trPr>
          <w:trHeight w:val="144"/>
        </w:trPr>
        <w:tc>
          <w:tcPr>
            <w:tcW w:w="9244" w:type="dxa"/>
            <w:shd w:val="clear" w:color="auto" w:fill="auto"/>
          </w:tcPr>
          <w:p w:rsidR="005C7FFB" w:rsidRPr="005B07A9" w:rsidRDefault="005C7FFB" w:rsidP="00DE56D8">
            <w:pPr>
              <w:ind w:left="73" w:hanging="73"/>
              <w:jc w:val="both"/>
            </w:pPr>
            <w:r w:rsidRPr="005B07A9">
              <w:t>• описывать свойства твёрдых, жидких, газообразных веществ, выделяя их существенные признаки;</w:t>
            </w:r>
          </w:p>
          <w:p w:rsidR="005C7FFB" w:rsidRPr="005B07A9" w:rsidRDefault="005C7FFB" w:rsidP="00DE56D8">
            <w:pPr>
              <w:ind w:left="73" w:hanging="73"/>
              <w:jc w:val="both"/>
            </w:pPr>
            <w:r w:rsidRPr="005B07A9">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C7FFB" w:rsidRPr="005B07A9" w:rsidRDefault="005C7FFB" w:rsidP="00DE56D8">
            <w:pPr>
              <w:ind w:left="73" w:hanging="73"/>
              <w:jc w:val="both"/>
            </w:pPr>
            <w:r w:rsidRPr="005B07A9">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5C7FFB" w:rsidRPr="005B07A9" w:rsidRDefault="005C7FFB" w:rsidP="00DE56D8">
            <w:pPr>
              <w:ind w:left="73" w:hanging="73"/>
              <w:jc w:val="both"/>
            </w:pPr>
            <w:r w:rsidRPr="005B07A9">
              <w:t>• изображать состав простейших веществ с помощью химических формул и сущность химических реакций с помощью химических уравнений;</w:t>
            </w:r>
          </w:p>
          <w:p w:rsidR="005C7FFB" w:rsidRPr="005B07A9" w:rsidRDefault="005C7FFB" w:rsidP="00DE56D8">
            <w:pPr>
              <w:ind w:left="73" w:hanging="73"/>
              <w:jc w:val="both"/>
            </w:pPr>
            <w:r w:rsidRPr="005B07A9">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C7FFB" w:rsidRPr="005B07A9" w:rsidRDefault="005C7FFB" w:rsidP="00DE56D8">
            <w:pPr>
              <w:ind w:left="73" w:hanging="73"/>
              <w:jc w:val="both"/>
            </w:pPr>
            <w:r w:rsidRPr="005B07A9">
              <w:t>• сравнивать по составу оксиды, основания, кислоты, соли;</w:t>
            </w:r>
          </w:p>
          <w:p w:rsidR="005C7FFB" w:rsidRPr="005B07A9" w:rsidRDefault="005C7FFB" w:rsidP="00DE56D8">
            <w:pPr>
              <w:ind w:left="73" w:hanging="73"/>
              <w:jc w:val="both"/>
            </w:pPr>
            <w:r w:rsidRPr="005B07A9">
              <w:t>• классифицировать оксиды и основания по свойствам, кислоты и соли по составу;</w:t>
            </w:r>
          </w:p>
          <w:p w:rsidR="005C7FFB" w:rsidRPr="005B07A9" w:rsidRDefault="005C7FFB" w:rsidP="00DE56D8">
            <w:pPr>
              <w:ind w:left="73" w:hanging="73"/>
              <w:jc w:val="both"/>
            </w:pPr>
            <w:r w:rsidRPr="005B07A9">
              <w:t>• описывать состав, свойства и значение (в природе и практической деятельности человека) простых веществ — кислорода и водорода;</w:t>
            </w:r>
          </w:p>
          <w:p w:rsidR="005C7FFB" w:rsidRPr="005B07A9" w:rsidRDefault="005C7FFB" w:rsidP="00DE56D8">
            <w:pPr>
              <w:ind w:left="73" w:hanging="73"/>
              <w:jc w:val="both"/>
            </w:pPr>
            <w:r w:rsidRPr="005B07A9">
              <w:t>• давать сравнительную характеристику химических элементов и важнейших соединений естественных семейств щелочных металлов и галогенов;</w:t>
            </w:r>
          </w:p>
          <w:p w:rsidR="005C7FFB" w:rsidRPr="005B07A9" w:rsidRDefault="005C7FFB" w:rsidP="00DE56D8">
            <w:pPr>
              <w:ind w:left="73" w:hanging="73"/>
              <w:jc w:val="both"/>
            </w:pPr>
            <w:r w:rsidRPr="005B07A9">
              <w:t>• пользоваться лабораторным оборудованием и химической посудой;</w:t>
            </w:r>
          </w:p>
          <w:p w:rsidR="005C7FFB" w:rsidRPr="005B07A9" w:rsidRDefault="005C7FFB" w:rsidP="00DE56D8">
            <w:pPr>
              <w:ind w:left="73" w:hanging="73"/>
              <w:jc w:val="both"/>
            </w:pPr>
            <w:r w:rsidRPr="005B07A9">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C7FFB" w:rsidRPr="005B07A9" w:rsidRDefault="005C7FFB" w:rsidP="00DE56D8">
            <w:pPr>
              <w:ind w:left="73" w:hanging="73"/>
              <w:jc w:val="both"/>
            </w:pPr>
            <w:r w:rsidRPr="005B07A9">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tc>
        <w:tc>
          <w:tcPr>
            <w:tcW w:w="5624" w:type="dxa"/>
            <w:gridSpan w:val="3"/>
            <w:shd w:val="clear" w:color="auto" w:fill="auto"/>
          </w:tcPr>
          <w:p w:rsidR="005C7FFB" w:rsidRPr="005B07A9" w:rsidRDefault="005C7FFB" w:rsidP="00DE56D8">
            <w:pPr>
              <w:ind w:left="73" w:hanging="73"/>
              <w:jc w:val="both"/>
              <w:rPr>
                <w:i/>
              </w:rPr>
            </w:pPr>
            <w:r w:rsidRPr="005B07A9">
              <w:rPr>
                <w:i/>
              </w:rPr>
              <w:t>• грамотно обращаться с веществами в повседневной жизни;</w:t>
            </w:r>
          </w:p>
          <w:p w:rsidR="005C7FFB" w:rsidRPr="005B07A9" w:rsidRDefault="005C7FFB" w:rsidP="00DE56D8">
            <w:pPr>
              <w:ind w:left="73" w:hanging="73"/>
              <w:jc w:val="both"/>
              <w:rPr>
                <w:i/>
              </w:rPr>
            </w:pPr>
            <w:r w:rsidRPr="005B07A9">
              <w:rPr>
                <w:i/>
              </w:rPr>
              <w:t>• осознавать необходимость соблюдения правил экологически безопасного поведения в окружающей природной среде;</w:t>
            </w:r>
          </w:p>
          <w:p w:rsidR="005C7FFB" w:rsidRPr="005B07A9" w:rsidRDefault="005C7FFB" w:rsidP="00DE56D8">
            <w:pPr>
              <w:ind w:left="73" w:hanging="73"/>
              <w:jc w:val="both"/>
              <w:rPr>
                <w:i/>
              </w:rPr>
            </w:pPr>
            <w:r w:rsidRPr="005B07A9">
              <w:rPr>
                <w:i/>
              </w:rPr>
              <w:t>• понимать смысл и необходимость соблюдения предписаний, предлагаемых в инструкциях по использованию лекарств, средств бытовой химии и др.;</w:t>
            </w:r>
          </w:p>
          <w:p w:rsidR="005C7FFB" w:rsidRPr="005B07A9" w:rsidRDefault="005C7FFB" w:rsidP="00DE56D8">
            <w:pPr>
              <w:ind w:left="73" w:hanging="73"/>
              <w:jc w:val="both"/>
              <w:rPr>
                <w:i/>
              </w:rPr>
            </w:pPr>
            <w:r w:rsidRPr="005B07A9">
              <w:rPr>
                <w:i/>
              </w:rPr>
              <w:t xml:space="preserve">•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5C7FFB" w:rsidRPr="005B07A9" w:rsidRDefault="005C7FFB" w:rsidP="00DE56D8">
            <w:pPr>
              <w:ind w:left="73" w:hanging="73"/>
              <w:jc w:val="both"/>
              <w:rPr>
                <w:i/>
              </w:rPr>
            </w:pPr>
            <w:r w:rsidRPr="005B07A9">
              <w:rPr>
                <w:i/>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C7FFB" w:rsidRPr="005B07A9" w:rsidRDefault="005C7FFB" w:rsidP="00DE56D8">
            <w:pPr>
              <w:ind w:left="73" w:hanging="73"/>
              <w:jc w:val="both"/>
              <w:rPr>
                <w:i/>
              </w:rPr>
            </w:pPr>
            <w:r w:rsidRPr="005B07A9">
              <w:rPr>
                <w:i/>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tc>
      </w:tr>
      <w:tr w:rsidR="005C7FFB" w:rsidRPr="00594B34" w:rsidTr="00DE56D8">
        <w:trPr>
          <w:trHeight w:val="144"/>
        </w:trPr>
        <w:tc>
          <w:tcPr>
            <w:tcW w:w="14868" w:type="dxa"/>
            <w:gridSpan w:val="4"/>
            <w:shd w:val="clear" w:color="auto" w:fill="auto"/>
          </w:tcPr>
          <w:p w:rsidR="005C7FFB" w:rsidRPr="005B07A9" w:rsidRDefault="005C7FFB" w:rsidP="00DE56D8">
            <w:pPr>
              <w:spacing w:before="120" w:after="120"/>
              <w:ind w:firstLine="454"/>
              <w:jc w:val="center"/>
              <w:rPr>
                <w:b/>
                <w:lang w:val="en-US"/>
              </w:rPr>
            </w:pPr>
            <w:r w:rsidRPr="005B07A9">
              <w:rPr>
                <w:b/>
              </w:rPr>
              <w:t>Периодический закон и периодическая система химических элементов Д.</w:t>
            </w:r>
            <w:r w:rsidRPr="005B07A9">
              <w:rPr>
                <w:b/>
                <w:lang w:val="en-US"/>
              </w:rPr>
              <w:t> </w:t>
            </w:r>
            <w:r w:rsidRPr="005B07A9">
              <w:rPr>
                <w:b/>
              </w:rPr>
              <w:t>И.</w:t>
            </w:r>
            <w:r w:rsidRPr="005B07A9">
              <w:rPr>
                <w:b/>
                <w:lang w:val="en-US"/>
              </w:rPr>
              <w:t> </w:t>
            </w:r>
            <w:r w:rsidRPr="005B07A9">
              <w:rPr>
                <w:b/>
              </w:rPr>
              <w:t xml:space="preserve">Менделеева. </w:t>
            </w:r>
            <w:r w:rsidRPr="005B07A9">
              <w:rPr>
                <w:b/>
                <w:lang w:val="en-US"/>
              </w:rPr>
              <w:t>Строение вещества</w:t>
            </w:r>
          </w:p>
        </w:tc>
      </w:tr>
      <w:tr w:rsidR="005C7FFB" w:rsidRPr="00594B34" w:rsidTr="00DE56D8">
        <w:trPr>
          <w:trHeight w:val="144"/>
        </w:trPr>
        <w:tc>
          <w:tcPr>
            <w:tcW w:w="10490" w:type="dxa"/>
            <w:gridSpan w:val="3"/>
            <w:shd w:val="clear" w:color="auto" w:fill="auto"/>
          </w:tcPr>
          <w:p w:rsidR="005C7FFB" w:rsidRPr="005B07A9" w:rsidRDefault="005C7FFB" w:rsidP="00DE56D8">
            <w:pPr>
              <w:ind w:left="73" w:hanging="73"/>
              <w:jc w:val="both"/>
            </w:pPr>
            <w:r w:rsidRPr="005B07A9">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C7FFB" w:rsidRPr="005B07A9" w:rsidRDefault="005C7FFB" w:rsidP="00DE56D8">
            <w:pPr>
              <w:ind w:left="73" w:hanging="73"/>
              <w:jc w:val="both"/>
            </w:pPr>
            <w:r w:rsidRPr="005B07A9">
              <w:t>• раскрывать смысл периодического закона Д. И. Менделеева;</w:t>
            </w:r>
          </w:p>
          <w:p w:rsidR="005C7FFB" w:rsidRPr="005B07A9" w:rsidRDefault="005C7FFB" w:rsidP="00DE56D8">
            <w:pPr>
              <w:ind w:left="73" w:hanging="73"/>
              <w:jc w:val="both"/>
            </w:pPr>
            <w:r w:rsidRPr="005B07A9">
              <w:t>• описывать и характеризовать табличную форму периодической системы химических элементов;</w:t>
            </w:r>
          </w:p>
          <w:p w:rsidR="005C7FFB" w:rsidRPr="005B07A9" w:rsidRDefault="005C7FFB" w:rsidP="00DE56D8">
            <w:pPr>
              <w:ind w:left="73" w:hanging="73"/>
              <w:jc w:val="both"/>
            </w:pPr>
            <w:r w:rsidRPr="005B07A9">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5C7FFB" w:rsidRPr="005B07A9" w:rsidRDefault="005C7FFB" w:rsidP="00DE56D8">
            <w:pPr>
              <w:ind w:left="73" w:hanging="73"/>
              <w:jc w:val="both"/>
            </w:pPr>
            <w:r w:rsidRPr="005B07A9">
              <w:t>• различать виды химической связи: ионную, ковалентную полярную, ковалентную неполярную и металлическую;</w:t>
            </w:r>
          </w:p>
          <w:p w:rsidR="005C7FFB" w:rsidRPr="005B07A9" w:rsidRDefault="005C7FFB" w:rsidP="00DE56D8">
            <w:pPr>
              <w:ind w:left="73" w:hanging="73"/>
              <w:jc w:val="both"/>
            </w:pPr>
            <w:r w:rsidRPr="005B07A9">
              <w:t>• изображать электронно-ионные формулы веществ, образованных химическими связями разного вида;</w:t>
            </w:r>
          </w:p>
          <w:p w:rsidR="005C7FFB" w:rsidRPr="005B07A9" w:rsidRDefault="005C7FFB" w:rsidP="00DE56D8">
            <w:pPr>
              <w:ind w:left="73" w:hanging="73"/>
              <w:jc w:val="both"/>
            </w:pPr>
            <w:r w:rsidRPr="005B07A9">
              <w:t>• выявлять зависимость свойств веществ от строения их кристаллических решёток: ионных, атомных, молекулярных, металлических;</w:t>
            </w:r>
          </w:p>
          <w:p w:rsidR="005C7FFB" w:rsidRPr="005B07A9" w:rsidRDefault="005C7FFB" w:rsidP="00DE56D8">
            <w:pPr>
              <w:ind w:left="73" w:hanging="73"/>
              <w:jc w:val="both"/>
            </w:pPr>
            <w:r w:rsidRPr="005B07A9">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C7FFB" w:rsidRPr="005B07A9" w:rsidRDefault="005C7FFB" w:rsidP="00DE56D8">
            <w:pPr>
              <w:ind w:left="73" w:hanging="73"/>
              <w:jc w:val="both"/>
            </w:pPr>
            <w:r w:rsidRPr="005B07A9">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5C7FFB" w:rsidRPr="005B07A9" w:rsidRDefault="005C7FFB" w:rsidP="00DE56D8">
            <w:pPr>
              <w:ind w:left="73" w:hanging="73"/>
              <w:jc w:val="both"/>
            </w:pPr>
            <w:r w:rsidRPr="005B07A9">
              <w:t>• характеризовать научное и мировоззренческое значение периодического закона и периодической системы химических элементов Д. И. Менделеева;</w:t>
            </w:r>
          </w:p>
          <w:p w:rsidR="005C7FFB" w:rsidRPr="005B07A9" w:rsidRDefault="005C7FFB" w:rsidP="00DE56D8">
            <w:pPr>
              <w:ind w:left="73" w:hanging="73"/>
              <w:jc w:val="both"/>
            </w:pPr>
            <w:r w:rsidRPr="005B07A9">
              <w:t>• осознавать научные открытия как результат длительных наблюдений, опытов, научной полемики, преодоления трудностей и сомнений.</w:t>
            </w:r>
          </w:p>
        </w:tc>
        <w:tc>
          <w:tcPr>
            <w:tcW w:w="4378" w:type="dxa"/>
            <w:shd w:val="clear" w:color="auto" w:fill="auto"/>
          </w:tcPr>
          <w:p w:rsidR="005C7FFB" w:rsidRPr="005B07A9" w:rsidRDefault="005C7FFB" w:rsidP="00DE56D8">
            <w:pPr>
              <w:ind w:left="73" w:hanging="73"/>
              <w:jc w:val="both"/>
              <w:rPr>
                <w:i/>
              </w:rPr>
            </w:pPr>
            <w:r w:rsidRPr="005B07A9">
              <w:rPr>
                <w:i/>
              </w:rPr>
              <w:t>• осознавать значение теоретических знаний для практической деятельности человека;</w:t>
            </w:r>
          </w:p>
          <w:p w:rsidR="005C7FFB" w:rsidRPr="005B07A9" w:rsidRDefault="005C7FFB" w:rsidP="00DE56D8">
            <w:pPr>
              <w:ind w:left="73" w:hanging="73"/>
              <w:jc w:val="both"/>
              <w:rPr>
                <w:i/>
              </w:rPr>
            </w:pPr>
            <w:r w:rsidRPr="005B07A9">
              <w:rPr>
                <w:i/>
              </w:rPr>
              <w:t>• описывать изученные объекты как системы, применяя логику системного анализа;</w:t>
            </w:r>
          </w:p>
          <w:p w:rsidR="005C7FFB" w:rsidRPr="005B07A9" w:rsidRDefault="005C7FFB" w:rsidP="00DE56D8">
            <w:pPr>
              <w:ind w:left="73" w:hanging="73"/>
              <w:jc w:val="both"/>
              <w:rPr>
                <w:i/>
              </w:rPr>
            </w:pPr>
            <w:r w:rsidRPr="005B07A9">
              <w:rPr>
                <w:i/>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5C7FFB" w:rsidRPr="005B07A9" w:rsidRDefault="005C7FFB" w:rsidP="00DE56D8">
            <w:pPr>
              <w:ind w:left="73" w:hanging="73"/>
              <w:jc w:val="both"/>
              <w:rPr>
                <w:i/>
              </w:rPr>
            </w:pPr>
            <w:r w:rsidRPr="005B07A9">
              <w:rPr>
                <w:i/>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tc>
      </w:tr>
      <w:tr w:rsidR="005C7FFB" w:rsidRPr="00594B34" w:rsidTr="00DE56D8">
        <w:trPr>
          <w:trHeight w:val="144"/>
        </w:trPr>
        <w:tc>
          <w:tcPr>
            <w:tcW w:w="14868" w:type="dxa"/>
            <w:gridSpan w:val="4"/>
            <w:shd w:val="clear" w:color="auto" w:fill="auto"/>
          </w:tcPr>
          <w:p w:rsidR="005C7FFB" w:rsidRPr="005B07A9" w:rsidRDefault="005C7FFB" w:rsidP="00DE56D8">
            <w:pPr>
              <w:spacing w:before="120" w:after="120"/>
              <w:ind w:firstLine="454"/>
              <w:jc w:val="center"/>
              <w:rPr>
                <w:b/>
                <w:lang w:val="en-US"/>
              </w:rPr>
            </w:pPr>
            <w:r w:rsidRPr="005B07A9">
              <w:rPr>
                <w:b/>
                <w:lang w:val="en-US"/>
              </w:rPr>
              <w:t>Многообразие химических реакций</w:t>
            </w:r>
          </w:p>
        </w:tc>
      </w:tr>
      <w:tr w:rsidR="005C7FFB" w:rsidRPr="00594B34" w:rsidTr="00DE56D8">
        <w:trPr>
          <w:trHeight w:val="144"/>
        </w:trPr>
        <w:tc>
          <w:tcPr>
            <w:tcW w:w="10490" w:type="dxa"/>
            <w:gridSpan w:val="3"/>
            <w:shd w:val="clear" w:color="auto" w:fill="auto"/>
          </w:tcPr>
          <w:p w:rsidR="005C7FFB" w:rsidRPr="005B07A9" w:rsidRDefault="005C7FFB" w:rsidP="00DE56D8">
            <w:pPr>
              <w:ind w:left="73" w:hanging="73"/>
              <w:jc w:val="both"/>
            </w:pPr>
            <w:r w:rsidRPr="005B07A9">
              <w:t>• объяснять суть химических процессов и их принципиальное отличие от физических;</w:t>
            </w:r>
          </w:p>
          <w:p w:rsidR="005C7FFB" w:rsidRPr="005B07A9" w:rsidRDefault="005C7FFB" w:rsidP="00DE56D8">
            <w:pPr>
              <w:ind w:left="73" w:hanging="73"/>
              <w:jc w:val="both"/>
            </w:pPr>
            <w:r w:rsidRPr="005B07A9">
              <w:t>• называть признаки и условия протекания химических реакций;</w:t>
            </w:r>
          </w:p>
          <w:p w:rsidR="005C7FFB" w:rsidRPr="005B07A9" w:rsidRDefault="005C7FFB" w:rsidP="00DE56D8">
            <w:pPr>
              <w:ind w:left="73" w:hanging="73"/>
              <w:jc w:val="both"/>
            </w:pPr>
            <w:r w:rsidRPr="005B07A9">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5C7FFB" w:rsidRPr="005B07A9" w:rsidRDefault="005C7FFB" w:rsidP="00DE56D8">
            <w:pPr>
              <w:ind w:left="73" w:hanging="73"/>
              <w:jc w:val="both"/>
            </w:pPr>
            <w:r w:rsidRPr="005B07A9">
              <w:t>• называть факторы, влияющие на скорость химических реакций;</w:t>
            </w:r>
          </w:p>
          <w:p w:rsidR="005C7FFB" w:rsidRPr="005B07A9" w:rsidRDefault="005C7FFB" w:rsidP="00DE56D8">
            <w:pPr>
              <w:ind w:left="73" w:hanging="73"/>
              <w:jc w:val="both"/>
            </w:pPr>
            <w:r w:rsidRPr="005B07A9">
              <w:t>• называть факторы, влияющие на смещение химического равновесия;</w:t>
            </w:r>
          </w:p>
          <w:p w:rsidR="005C7FFB" w:rsidRPr="005B07A9" w:rsidRDefault="005C7FFB" w:rsidP="00DE56D8">
            <w:pPr>
              <w:ind w:left="73" w:hanging="73"/>
              <w:jc w:val="both"/>
            </w:pPr>
            <w:r w:rsidRPr="005B07A9">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5C7FFB" w:rsidRPr="005B07A9" w:rsidRDefault="005C7FFB" w:rsidP="00DE56D8">
            <w:pPr>
              <w:ind w:left="73" w:hanging="73"/>
              <w:jc w:val="both"/>
            </w:pPr>
            <w:r w:rsidRPr="005B07A9">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C7FFB" w:rsidRPr="005B07A9" w:rsidRDefault="005C7FFB" w:rsidP="00DE56D8">
            <w:pPr>
              <w:ind w:left="73" w:hanging="73"/>
              <w:jc w:val="both"/>
            </w:pPr>
            <w:r w:rsidRPr="005B07A9">
              <w:t>• составлять уравнения реакций, соответствующих последовательности («цепочке») превращений неорганических веществ различных классов;</w:t>
            </w:r>
          </w:p>
          <w:p w:rsidR="005C7FFB" w:rsidRPr="005B07A9" w:rsidRDefault="005C7FFB" w:rsidP="00DE56D8">
            <w:pPr>
              <w:ind w:left="73" w:hanging="73"/>
              <w:jc w:val="both"/>
            </w:pPr>
            <w:r w:rsidRPr="005B07A9">
              <w:t>• выявлять в процессе эксперимента признаки, свидетельствующие о протекании химической реакции;</w:t>
            </w:r>
          </w:p>
          <w:p w:rsidR="005C7FFB" w:rsidRPr="005B07A9" w:rsidRDefault="005C7FFB" w:rsidP="00DE56D8">
            <w:pPr>
              <w:ind w:left="73" w:hanging="73"/>
              <w:jc w:val="both"/>
            </w:pPr>
            <w:r w:rsidRPr="005B07A9">
              <w:t>• приготовлять растворы с определённой массовой долей растворённого вещества;</w:t>
            </w:r>
          </w:p>
          <w:p w:rsidR="005C7FFB" w:rsidRPr="005B07A9" w:rsidRDefault="005C7FFB" w:rsidP="00DE56D8">
            <w:pPr>
              <w:ind w:left="73" w:hanging="73"/>
              <w:jc w:val="both"/>
            </w:pPr>
            <w:r w:rsidRPr="005B07A9">
              <w:t>• определять характер среды водных растворов кислот и щелочей по изменению окраски индикаторов;</w:t>
            </w:r>
          </w:p>
          <w:p w:rsidR="005C7FFB" w:rsidRPr="005B07A9" w:rsidRDefault="005C7FFB" w:rsidP="00DE56D8">
            <w:pPr>
              <w:ind w:left="73" w:hanging="73"/>
              <w:jc w:val="both"/>
            </w:pPr>
            <w:r w:rsidRPr="005B07A9">
              <w:t>• проводить качественные реакции, подтверждающие наличие в водных растворах веществ отдельных катионов и анионов.</w:t>
            </w:r>
          </w:p>
        </w:tc>
        <w:tc>
          <w:tcPr>
            <w:tcW w:w="4378" w:type="dxa"/>
            <w:shd w:val="clear" w:color="auto" w:fill="auto"/>
          </w:tcPr>
          <w:p w:rsidR="005C7FFB" w:rsidRPr="005B07A9" w:rsidRDefault="005C7FFB" w:rsidP="00DE56D8">
            <w:pPr>
              <w:ind w:left="73" w:hanging="73"/>
              <w:jc w:val="both"/>
              <w:rPr>
                <w:i/>
              </w:rPr>
            </w:pPr>
            <w:r w:rsidRPr="005B07A9">
              <w:rPr>
                <w:i/>
              </w:rPr>
              <w:t>• составлять молекулярные и полные ионные уравнения по сокращённым ионным уравнениям;</w:t>
            </w:r>
          </w:p>
          <w:p w:rsidR="005C7FFB" w:rsidRPr="005B07A9" w:rsidRDefault="005C7FFB" w:rsidP="00DE56D8">
            <w:pPr>
              <w:ind w:left="73" w:hanging="73"/>
              <w:jc w:val="both"/>
              <w:rPr>
                <w:i/>
              </w:rPr>
            </w:pPr>
            <w:r w:rsidRPr="005B07A9">
              <w:rPr>
                <w:i/>
              </w:rPr>
              <w:t>• приводить примеры реакций, подтверждающих существование взаимосвязи между основными классами неорганических веществ;</w:t>
            </w:r>
          </w:p>
          <w:p w:rsidR="005C7FFB" w:rsidRPr="005B07A9" w:rsidRDefault="005C7FFB" w:rsidP="00DE56D8">
            <w:pPr>
              <w:ind w:left="73" w:hanging="73"/>
              <w:jc w:val="both"/>
              <w:rPr>
                <w:i/>
              </w:rPr>
            </w:pPr>
            <w:r w:rsidRPr="005B07A9">
              <w:rPr>
                <w:i/>
              </w:rPr>
              <w:t>• прогнозировать результаты воздействия различных факторов на изменение скорости химической реакции;</w:t>
            </w:r>
          </w:p>
          <w:p w:rsidR="005C7FFB" w:rsidRPr="005B07A9" w:rsidRDefault="005C7FFB" w:rsidP="00DE56D8">
            <w:pPr>
              <w:ind w:left="73" w:hanging="73"/>
              <w:jc w:val="both"/>
              <w:rPr>
                <w:i/>
              </w:rPr>
            </w:pPr>
            <w:r w:rsidRPr="005B07A9">
              <w:rPr>
                <w:i/>
              </w:rPr>
              <w:t>• прогнозировать результаты воздействия различных факторов на смещение химического равновесия.</w:t>
            </w:r>
          </w:p>
        </w:tc>
      </w:tr>
      <w:tr w:rsidR="005C7FFB" w:rsidRPr="00594B34" w:rsidTr="00DE56D8">
        <w:trPr>
          <w:trHeight w:val="144"/>
        </w:trPr>
        <w:tc>
          <w:tcPr>
            <w:tcW w:w="14868" w:type="dxa"/>
            <w:gridSpan w:val="4"/>
            <w:shd w:val="clear" w:color="auto" w:fill="auto"/>
          </w:tcPr>
          <w:p w:rsidR="005C7FFB" w:rsidRPr="005B07A9" w:rsidRDefault="005C7FFB" w:rsidP="00DE56D8">
            <w:pPr>
              <w:spacing w:before="120" w:after="120"/>
              <w:ind w:firstLine="454"/>
              <w:jc w:val="center"/>
              <w:rPr>
                <w:b/>
                <w:lang w:val="en-US"/>
              </w:rPr>
            </w:pPr>
            <w:r w:rsidRPr="005B07A9">
              <w:rPr>
                <w:b/>
                <w:lang w:val="en-US"/>
              </w:rPr>
              <w:t xml:space="preserve">Многообразие </w:t>
            </w:r>
            <w:r w:rsidRPr="005B07A9">
              <w:rPr>
                <w:b/>
              </w:rPr>
              <w:t xml:space="preserve"> </w:t>
            </w:r>
            <w:r w:rsidRPr="005B07A9">
              <w:rPr>
                <w:b/>
                <w:lang w:val="en-US"/>
              </w:rPr>
              <w:t>веществ</w:t>
            </w:r>
          </w:p>
        </w:tc>
      </w:tr>
      <w:tr w:rsidR="005C7FFB" w:rsidRPr="00594B34" w:rsidTr="00DE56D8">
        <w:trPr>
          <w:trHeight w:val="5579"/>
        </w:trPr>
        <w:tc>
          <w:tcPr>
            <w:tcW w:w="9781" w:type="dxa"/>
            <w:gridSpan w:val="2"/>
            <w:shd w:val="clear" w:color="auto" w:fill="auto"/>
          </w:tcPr>
          <w:p w:rsidR="005C7FFB" w:rsidRPr="005B07A9" w:rsidRDefault="005C7FFB" w:rsidP="00DE56D8">
            <w:pPr>
              <w:ind w:left="73" w:hanging="73"/>
              <w:jc w:val="both"/>
            </w:pPr>
            <w:r w:rsidRPr="005B07A9">
              <w:t>• определять принадлежность неорганических веществ к одному из изученных классов/групп: металлы и неметаллы, оксиды, основания, кислоты, соли;</w:t>
            </w:r>
          </w:p>
          <w:p w:rsidR="005C7FFB" w:rsidRPr="005B07A9" w:rsidRDefault="005C7FFB" w:rsidP="00DE56D8">
            <w:pPr>
              <w:ind w:left="73" w:hanging="73"/>
              <w:jc w:val="both"/>
            </w:pPr>
            <w:r w:rsidRPr="005B07A9">
              <w:t>• составлять формулы веществ по их названиям;</w:t>
            </w:r>
          </w:p>
          <w:p w:rsidR="005C7FFB" w:rsidRPr="005B07A9" w:rsidRDefault="005C7FFB" w:rsidP="00DE56D8">
            <w:pPr>
              <w:ind w:left="73" w:hanging="73"/>
              <w:jc w:val="both"/>
            </w:pPr>
            <w:r w:rsidRPr="005B07A9">
              <w:t>• определять валентность и степень окисления элементов в веществах;</w:t>
            </w:r>
          </w:p>
          <w:p w:rsidR="005C7FFB" w:rsidRPr="005B07A9" w:rsidRDefault="005C7FFB" w:rsidP="00DE56D8">
            <w:pPr>
              <w:ind w:left="73" w:hanging="73"/>
              <w:jc w:val="both"/>
            </w:pPr>
            <w:r w:rsidRPr="005B07A9">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C7FFB" w:rsidRPr="005B07A9" w:rsidRDefault="005C7FFB" w:rsidP="00DE56D8">
            <w:pPr>
              <w:ind w:left="73" w:hanging="73"/>
              <w:jc w:val="both"/>
            </w:pPr>
            <w:r w:rsidRPr="005B07A9">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C7FFB" w:rsidRPr="005B07A9" w:rsidRDefault="005C7FFB" w:rsidP="00DE56D8">
            <w:pPr>
              <w:ind w:left="73" w:hanging="73"/>
              <w:jc w:val="both"/>
            </w:pPr>
            <w:r w:rsidRPr="005B07A9">
              <w:t>• называть общие химические свойства, характерные для групп оксидов: кислотных, оснóвных, амфотерных;</w:t>
            </w:r>
          </w:p>
          <w:p w:rsidR="005C7FFB" w:rsidRPr="005B07A9" w:rsidRDefault="005C7FFB" w:rsidP="00DE56D8">
            <w:pPr>
              <w:ind w:left="73" w:hanging="73"/>
              <w:jc w:val="both"/>
            </w:pPr>
            <w:r w:rsidRPr="005B07A9">
              <w:t>• называть общие химические свойства, характерные для каждого из классов неорганических веществ: кислот, оснований, солей;</w:t>
            </w:r>
          </w:p>
          <w:p w:rsidR="005C7FFB" w:rsidRPr="005B07A9" w:rsidRDefault="005C7FFB" w:rsidP="00DE56D8">
            <w:pPr>
              <w:ind w:left="73" w:hanging="73"/>
              <w:jc w:val="both"/>
            </w:pPr>
            <w:r w:rsidRPr="005B07A9">
              <w:t>• приводить примеры реакций, подтверждающих химические свойства неорганических веществ: оксидов, кислот, оснований и солей;</w:t>
            </w:r>
          </w:p>
          <w:p w:rsidR="005C7FFB" w:rsidRPr="005B07A9" w:rsidRDefault="005C7FFB" w:rsidP="00DE56D8">
            <w:pPr>
              <w:ind w:left="73" w:hanging="73"/>
              <w:jc w:val="both"/>
            </w:pPr>
            <w:r w:rsidRPr="005B07A9">
              <w:t>• определять вещество-окислитель и вещество-восстановитель в окислительно-восстановительных реакциях;</w:t>
            </w:r>
          </w:p>
          <w:p w:rsidR="005C7FFB" w:rsidRPr="005B07A9" w:rsidRDefault="005C7FFB" w:rsidP="00DE56D8">
            <w:pPr>
              <w:ind w:left="73" w:hanging="73"/>
              <w:jc w:val="both"/>
            </w:pPr>
            <w:r w:rsidRPr="005B07A9">
              <w:t>• составлять окислительно-восстановительный баланс (для изученных реакций) по предложенным схемам реакций;</w:t>
            </w:r>
          </w:p>
          <w:p w:rsidR="005C7FFB" w:rsidRPr="005B07A9" w:rsidRDefault="005C7FFB" w:rsidP="00DE56D8">
            <w:pPr>
              <w:ind w:left="73" w:hanging="73"/>
              <w:jc w:val="both"/>
            </w:pPr>
            <w:r w:rsidRPr="005B07A9">
              <w:t>• проводить лабораторные опыты, подтверждающие химические свойства основных классов неорганических веществ;</w:t>
            </w:r>
          </w:p>
          <w:p w:rsidR="005C7FFB" w:rsidRPr="005B07A9" w:rsidRDefault="005C7FFB" w:rsidP="00DE56D8">
            <w:pPr>
              <w:ind w:left="73" w:hanging="73"/>
              <w:jc w:val="both"/>
            </w:pPr>
            <w:r w:rsidRPr="005B07A9">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5087" w:type="dxa"/>
            <w:gridSpan w:val="2"/>
            <w:shd w:val="clear" w:color="auto" w:fill="auto"/>
          </w:tcPr>
          <w:p w:rsidR="005C7FFB" w:rsidRPr="005B07A9" w:rsidRDefault="005C7FFB" w:rsidP="00DE56D8">
            <w:pPr>
              <w:ind w:left="73" w:hanging="73"/>
              <w:jc w:val="both"/>
              <w:rPr>
                <w:i/>
              </w:rPr>
            </w:pPr>
            <w:r w:rsidRPr="005B07A9">
              <w:rPr>
                <w:i/>
              </w:rPr>
              <w:t>• прогнозировать химические свойства веществ на основе их состава и строения;</w:t>
            </w:r>
          </w:p>
          <w:p w:rsidR="005C7FFB" w:rsidRPr="005B07A9" w:rsidRDefault="005C7FFB" w:rsidP="00DE56D8">
            <w:pPr>
              <w:ind w:left="73" w:hanging="73"/>
              <w:jc w:val="both"/>
              <w:rPr>
                <w:i/>
              </w:rPr>
            </w:pPr>
            <w:r w:rsidRPr="005B07A9">
              <w:rPr>
                <w:i/>
              </w:rPr>
              <w:t>•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C7FFB" w:rsidRPr="005B07A9" w:rsidRDefault="005C7FFB" w:rsidP="00DE56D8">
            <w:pPr>
              <w:ind w:left="73" w:hanging="73"/>
              <w:jc w:val="both"/>
              <w:rPr>
                <w:i/>
              </w:rPr>
            </w:pPr>
            <w:r w:rsidRPr="005B07A9">
              <w:rPr>
                <w:i/>
              </w:rPr>
              <w:t>• выявлять существование генетической взаимосвязи между веществами в ряду: простое вещество — оксид — гидроксид — соль;</w:t>
            </w:r>
          </w:p>
          <w:p w:rsidR="005C7FFB" w:rsidRPr="005B07A9" w:rsidRDefault="005C7FFB" w:rsidP="00DE56D8">
            <w:pPr>
              <w:ind w:left="73" w:hanging="73"/>
              <w:jc w:val="both"/>
              <w:rPr>
                <w:i/>
              </w:rPr>
            </w:pPr>
            <w:r w:rsidRPr="005B07A9">
              <w:rPr>
                <w:i/>
              </w:rPr>
              <w:t>• характеризовать особые свойства концентрированных серной и азотной кислот;</w:t>
            </w:r>
          </w:p>
          <w:p w:rsidR="005C7FFB" w:rsidRPr="005B07A9" w:rsidRDefault="005C7FFB" w:rsidP="00DE56D8">
            <w:pPr>
              <w:ind w:left="73" w:hanging="73"/>
              <w:jc w:val="both"/>
              <w:rPr>
                <w:i/>
              </w:rPr>
            </w:pPr>
            <w:r w:rsidRPr="005B07A9">
              <w:rPr>
                <w:i/>
              </w:rPr>
              <w:t>• приводить примеры уравнений реакций, лежащих в основе промышленных способов получения аммиака, серной кислоты, чугуна и стали;</w:t>
            </w:r>
          </w:p>
          <w:p w:rsidR="005C7FFB" w:rsidRPr="005B07A9" w:rsidRDefault="005C7FFB" w:rsidP="00DE56D8">
            <w:pPr>
              <w:ind w:left="73" w:hanging="73"/>
              <w:jc w:val="both"/>
              <w:rPr>
                <w:i/>
              </w:rPr>
            </w:pPr>
            <w:r w:rsidRPr="005B07A9">
              <w:rPr>
                <w:i/>
              </w:rPr>
              <w:t>• описывать физические и химические процессы, являющиеся частью круговорота веществ в природе;</w:t>
            </w:r>
          </w:p>
          <w:p w:rsidR="005C7FFB" w:rsidRPr="005B07A9" w:rsidRDefault="005C7FFB" w:rsidP="00DE56D8">
            <w:pPr>
              <w:ind w:left="73" w:hanging="73"/>
              <w:jc w:val="both"/>
              <w:rPr>
                <w:i/>
              </w:rPr>
            </w:pPr>
            <w:r w:rsidRPr="005B07A9">
              <w:rPr>
                <w:i/>
              </w:rPr>
              <w:t>• организовывать, проводить ученические проекты по исследованию свойств веществ, имеющих важное практическое значение.</w:t>
            </w:r>
          </w:p>
        </w:tc>
      </w:tr>
    </w:tbl>
    <w:p w:rsidR="005C7FFB" w:rsidRPr="00090F0E" w:rsidRDefault="005C7FFB" w:rsidP="005C7FFB">
      <w:pPr>
        <w:pStyle w:val="a8"/>
        <w:shd w:val="clear" w:color="auto" w:fill="auto"/>
        <w:spacing w:after="0" w:line="240" w:lineRule="auto"/>
        <w:jc w:val="both"/>
        <w:rPr>
          <w:rStyle w:val="426"/>
          <w:bCs/>
          <w:sz w:val="24"/>
          <w:szCs w:val="24"/>
        </w:rPr>
      </w:pPr>
    </w:p>
    <w:p w:rsidR="005C7FFB" w:rsidRDefault="005C7FFB" w:rsidP="005C7FFB">
      <w:pPr>
        <w:pStyle w:val="a8"/>
        <w:shd w:val="clear" w:color="auto" w:fill="auto"/>
        <w:spacing w:after="0" w:line="240" w:lineRule="auto"/>
        <w:ind w:firstLine="454"/>
        <w:jc w:val="both"/>
        <w:rPr>
          <w:rStyle w:val="425"/>
          <w:bCs/>
          <w:sz w:val="24"/>
          <w:szCs w:val="24"/>
        </w:rPr>
      </w:pPr>
      <w:r w:rsidRPr="00A2324D">
        <w:rPr>
          <w:rStyle w:val="425"/>
          <w:bCs/>
          <w:sz w:val="24"/>
          <w:szCs w:val="24"/>
        </w:rPr>
        <w:t>2.2.2.12. ИЗОБРАЗИТЕЛЬНОЕ ИСКУССТВО</w:t>
      </w:r>
      <w:bookmarkStart w:id="111" w:name="bookmark322"/>
    </w:p>
    <w:p w:rsidR="005C7FFB" w:rsidRPr="00401DE9" w:rsidRDefault="005C7FFB" w:rsidP="005C7FFB">
      <w:pPr>
        <w:numPr>
          <w:ilvl w:val="0"/>
          <w:numId w:val="99"/>
        </w:numPr>
        <w:contextualSpacing/>
        <w:rPr>
          <w:rFonts w:eastAsia="Calibri"/>
          <w:b/>
        </w:rPr>
      </w:pPr>
      <w:r w:rsidRPr="00401DE9">
        <w:rPr>
          <w:rFonts w:eastAsia="Calibri"/>
          <w:b/>
        </w:rPr>
        <w:t>Пояснительная записка</w:t>
      </w:r>
    </w:p>
    <w:p w:rsidR="005C7FFB" w:rsidRPr="00401DE9" w:rsidRDefault="005C7FFB" w:rsidP="005C7FFB">
      <w:pPr>
        <w:jc w:val="both"/>
        <w:rPr>
          <w:rFonts w:eastAsia="Calibri"/>
        </w:rPr>
      </w:pPr>
      <w:r w:rsidRPr="00401DE9">
        <w:rPr>
          <w:rFonts w:eastAsia="Calibri"/>
        </w:rPr>
        <w:t xml:space="preserve">     Программа «Изобразительное искусство» для  5 - 7 классов составлена на основании следующих нормативно-правовых документов:</w:t>
      </w:r>
    </w:p>
    <w:p w:rsidR="005C7FFB" w:rsidRPr="00401DE9" w:rsidRDefault="005C7FFB" w:rsidP="005C7FFB">
      <w:pPr>
        <w:jc w:val="both"/>
        <w:rPr>
          <w:rFonts w:eastAsia="Calibri"/>
        </w:rPr>
      </w:pPr>
      <w:r w:rsidRPr="00401DE9">
        <w:rPr>
          <w:rFonts w:eastAsia="Calibri"/>
        </w:rPr>
        <w:t>1. Федерального государственного образовательного стандарта основного общего образования / М-во образования и науки Рос. Федерации. – М.: Просвещение, 2011. – 48 с. – (Стандарты второго поколения).</w:t>
      </w:r>
    </w:p>
    <w:p w:rsidR="005C7FFB" w:rsidRPr="00401DE9" w:rsidRDefault="005C7FFB" w:rsidP="005C7FFB">
      <w:pPr>
        <w:jc w:val="both"/>
        <w:rPr>
          <w:rFonts w:eastAsia="Calibri"/>
        </w:rPr>
      </w:pPr>
      <w:r w:rsidRPr="00401DE9">
        <w:rPr>
          <w:rFonts w:eastAsia="Calibri"/>
        </w:rPr>
        <w:t>2. Примерной основной образовательной программы образовательного учреждения. Основная школа / [сост. Е. С. Савинов]. – М.: Просвещение, 2012. –71с. – (Стандарты второго поколения).</w:t>
      </w:r>
    </w:p>
    <w:p w:rsidR="005C7FFB" w:rsidRPr="00401DE9" w:rsidRDefault="005C7FFB" w:rsidP="005C7FFB">
      <w:pPr>
        <w:jc w:val="both"/>
        <w:rPr>
          <w:rFonts w:eastAsia="Calibri"/>
        </w:rPr>
      </w:pPr>
      <w:r w:rsidRPr="00401DE9">
        <w:rPr>
          <w:rFonts w:eastAsia="Calibri"/>
        </w:rPr>
        <w:t>3. Примерной программы по учебным предметам. Изобразительное искусство 5- 7 классы: проект. - М.: Просвещение, 2012. - 108 с.- (Стандарт второго поколения).</w:t>
      </w:r>
    </w:p>
    <w:p w:rsidR="005C7FFB" w:rsidRPr="00401DE9" w:rsidRDefault="005C7FFB" w:rsidP="005C7FFB">
      <w:pPr>
        <w:jc w:val="both"/>
        <w:rPr>
          <w:rFonts w:eastAsia="Calibri"/>
        </w:rPr>
      </w:pPr>
      <w:r w:rsidRPr="00401DE9">
        <w:rPr>
          <w:rFonts w:eastAsia="Calibri"/>
        </w:rPr>
        <w:t>4. Базисного учебного плана образовательного учреждения.</w:t>
      </w:r>
    </w:p>
    <w:p w:rsidR="005C7FFB" w:rsidRPr="00401DE9" w:rsidRDefault="005C7FFB" w:rsidP="005C7FFB">
      <w:pPr>
        <w:jc w:val="both"/>
        <w:rPr>
          <w:rFonts w:eastAsia="Calibri"/>
        </w:rPr>
      </w:pPr>
      <w:r w:rsidRPr="00401DE9">
        <w:rPr>
          <w:rFonts w:eastAsia="Calibri"/>
        </w:rPr>
        <w:t xml:space="preserve">     Программа соответствует  УМК для 5-7 классов предметной линии учебников под редакцией Т. Я. Шпикаловой</w:t>
      </w:r>
    </w:p>
    <w:p w:rsidR="005C7FFB" w:rsidRPr="00401DE9" w:rsidRDefault="005C7FFB" w:rsidP="005C7FFB">
      <w:pPr>
        <w:jc w:val="both"/>
        <w:rPr>
          <w:rFonts w:eastAsia="Calibri"/>
        </w:rPr>
      </w:pPr>
      <w:r w:rsidRPr="00401DE9">
        <w:rPr>
          <w:rFonts w:eastAsia="Calibri"/>
        </w:rPr>
        <w:t>Изобразительное искусство является базовым предметом, его уникальность и значимость определяются нацеленностью на развитие способностей и творческого потенциала ребенка, формирование ассоциативно-образного пространственного мышления, интуиции. По сравнению с остальными учебными предметами, развивающими рационально-логический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растущей личности.</w:t>
      </w:r>
    </w:p>
    <w:p w:rsidR="005C7FFB" w:rsidRPr="00401DE9" w:rsidRDefault="005C7FFB" w:rsidP="005C7FFB">
      <w:pPr>
        <w:jc w:val="both"/>
        <w:rPr>
          <w:rFonts w:eastAsia="Calibri"/>
        </w:rPr>
      </w:pPr>
    </w:p>
    <w:p w:rsidR="005C7FFB" w:rsidRPr="00401DE9" w:rsidRDefault="005C7FFB" w:rsidP="005C7FFB">
      <w:pPr>
        <w:numPr>
          <w:ilvl w:val="0"/>
          <w:numId w:val="99"/>
        </w:numPr>
        <w:contextualSpacing/>
        <w:jc w:val="both"/>
        <w:rPr>
          <w:rFonts w:eastAsia="Calibri"/>
          <w:b/>
        </w:rPr>
      </w:pPr>
      <w:r w:rsidRPr="00401DE9">
        <w:rPr>
          <w:rFonts w:eastAsia="Calibri"/>
          <w:b/>
        </w:rPr>
        <w:t>Общая характеристика учебного предмета «Изобразительное искусство»</w:t>
      </w:r>
    </w:p>
    <w:p w:rsidR="005C7FFB" w:rsidRPr="00401DE9" w:rsidRDefault="005C7FFB" w:rsidP="005C7FFB">
      <w:pPr>
        <w:jc w:val="both"/>
        <w:rPr>
          <w:rFonts w:eastAsia="Calibri"/>
        </w:rPr>
      </w:pPr>
      <w:r w:rsidRPr="00401DE9">
        <w:rPr>
          <w:rFonts w:eastAsia="Calibri"/>
        </w:rPr>
        <w:t>Учебный материал в программе представлен блоками, отражающими деятельностный характер и коммуникативно-нравственную сущность художественного образования. Специфика данного деления на блоки состоит в том, что первый блок раскрывает содержание учебного материала, второй- намечает эмоционально-ценностную направленность тематики заданий, третий- даёт инструментарий для его практической реализации, четвёртый- содержит виды и жанры художественной деятельности.</w:t>
      </w:r>
    </w:p>
    <w:p w:rsidR="005C7FFB" w:rsidRPr="00401DE9" w:rsidRDefault="005C7FFB" w:rsidP="005C7FFB">
      <w:pPr>
        <w:jc w:val="both"/>
        <w:rPr>
          <w:rFonts w:eastAsia="Calibri"/>
          <w:i/>
        </w:rPr>
      </w:pPr>
      <w:r w:rsidRPr="00401DE9">
        <w:rPr>
          <w:rFonts w:eastAsia="Calibri"/>
          <w:i/>
        </w:rPr>
        <w:t>Цели курса:</w:t>
      </w:r>
    </w:p>
    <w:p w:rsidR="005C7FFB" w:rsidRPr="00401DE9" w:rsidRDefault="005C7FFB" w:rsidP="005C7FFB">
      <w:pPr>
        <w:numPr>
          <w:ilvl w:val="0"/>
          <w:numId w:val="98"/>
        </w:numPr>
        <w:contextualSpacing/>
        <w:jc w:val="both"/>
        <w:rPr>
          <w:rFonts w:eastAsia="Calibri"/>
        </w:rPr>
      </w:pPr>
      <w:r w:rsidRPr="00401DE9">
        <w:rPr>
          <w:rFonts w:eastAsia="Calibri"/>
        </w:rPr>
        <w:t>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народов многонациональной России и других стран;</w:t>
      </w:r>
    </w:p>
    <w:p w:rsidR="005C7FFB" w:rsidRPr="00401DE9" w:rsidRDefault="005C7FFB" w:rsidP="005C7FFB">
      <w:pPr>
        <w:numPr>
          <w:ilvl w:val="0"/>
          <w:numId w:val="98"/>
        </w:numPr>
        <w:contextualSpacing/>
        <w:jc w:val="both"/>
        <w:rPr>
          <w:rFonts w:eastAsia="Calibri"/>
        </w:rPr>
      </w:pPr>
      <w:r w:rsidRPr="00401DE9">
        <w:rPr>
          <w:rFonts w:eastAsia="Calibri"/>
        </w:rPr>
        <w:t>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5C7FFB" w:rsidRPr="00401DE9" w:rsidRDefault="005C7FFB" w:rsidP="005C7FFB">
      <w:pPr>
        <w:numPr>
          <w:ilvl w:val="0"/>
          <w:numId w:val="98"/>
        </w:numPr>
        <w:contextualSpacing/>
        <w:jc w:val="both"/>
        <w:rPr>
          <w:rFonts w:eastAsia="Calibri"/>
        </w:rPr>
      </w:pPr>
      <w:r w:rsidRPr="00401DE9">
        <w:rPr>
          <w:rFonts w:eastAsia="Calibri"/>
        </w:rPr>
        <w:t>освоение первоначальных знаний о пластических искус¬: изобразительных, декоративно-прикладных, архитектуре и дизайне — их роли в жизни человека и общества;</w:t>
      </w:r>
    </w:p>
    <w:p w:rsidR="005C7FFB" w:rsidRPr="00401DE9" w:rsidRDefault="005C7FFB" w:rsidP="005C7FFB">
      <w:pPr>
        <w:numPr>
          <w:ilvl w:val="0"/>
          <w:numId w:val="98"/>
        </w:numPr>
        <w:contextualSpacing/>
        <w:jc w:val="both"/>
        <w:rPr>
          <w:rFonts w:eastAsia="Calibri"/>
        </w:rPr>
      </w:pPr>
      <w:r w:rsidRPr="00401DE9">
        <w:rPr>
          <w:rFonts w:eastAsia="Calibri"/>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5C7FFB" w:rsidRPr="00401DE9" w:rsidRDefault="005C7FFB" w:rsidP="005C7FFB">
      <w:pPr>
        <w:jc w:val="both"/>
        <w:rPr>
          <w:rFonts w:eastAsia="Calibri"/>
        </w:rPr>
      </w:pPr>
      <w:r w:rsidRPr="00401DE9">
        <w:rPr>
          <w:rFonts w:eastAsia="Calibri"/>
        </w:rPr>
        <w:t xml:space="preserve">Перечисленные цели реализуются в конкретных </w:t>
      </w:r>
      <w:r w:rsidRPr="00401DE9">
        <w:rPr>
          <w:rFonts w:eastAsia="Calibri"/>
          <w:i/>
        </w:rPr>
        <w:t>задачах</w:t>
      </w:r>
      <w:r w:rsidRPr="00401DE9">
        <w:rPr>
          <w:rFonts w:eastAsia="Calibri"/>
        </w:rPr>
        <w:t xml:space="preserve"> обучения:</w:t>
      </w:r>
    </w:p>
    <w:p w:rsidR="005C7FFB" w:rsidRPr="00401DE9" w:rsidRDefault="005C7FFB" w:rsidP="005C7FFB">
      <w:pPr>
        <w:numPr>
          <w:ilvl w:val="0"/>
          <w:numId w:val="98"/>
        </w:numPr>
        <w:contextualSpacing/>
        <w:jc w:val="both"/>
        <w:rPr>
          <w:rFonts w:eastAsia="Calibri"/>
        </w:rPr>
      </w:pPr>
      <w:r w:rsidRPr="00401DE9">
        <w:rPr>
          <w:rFonts w:eastAsia="Calibri"/>
        </w:rPr>
        <w:t>совершенствование эмоционально-образного восприятия произведений искусства и окружающего мира;</w:t>
      </w:r>
    </w:p>
    <w:p w:rsidR="005C7FFB" w:rsidRPr="00401DE9" w:rsidRDefault="005C7FFB" w:rsidP="005C7FFB">
      <w:pPr>
        <w:numPr>
          <w:ilvl w:val="0"/>
          <w:numId w:val="98"/>
        </w:numPr>
        <w:contextualSpacing/>
        <w:jc w:val="both"/>
        <w:rPr>
          <w:rFonts w:eastAsia="Calibri"/>
        </w:rPr>
      </w:pPr>
      <w:r w:rsidRPr="00401DE9">
        <w:rPr>
          <w:rFonts w:eastAsia="Calibri"/>
        </w:rPr>
        <w:t>развитие способности видеть проявление художественной культуры в реальной жизни (музеи, архитектура, дизайн, скульптура);</w:t>
      </w:r>
    </w:p>
    <w:p w:rsidR="005C7FFB" w:rsidRPr="00401DE9" w:rsidRDefault="005C7FFB" w:rsidP="005C7FFB">
      <w:pPr>
        <w:numPr>
          <w:ilvl w:val="0"/>
          <w:numId w:val="98"/>
        </w:numPr>
        <w:contextualSpacing/>
        <w:jc w:val="both"/>
        <w:rPr>
          <w:rFonts w:eastAsia="Calibri"/>
        </w:rPr>
      </w:pPr>
      <w:r w:rsidRPr="00401DE9">
        <w:rPr>
          <w:rFonts w:eastAsia="Calibri"/>
        </w:rPr>
        <w:t>формирование навыков работы с различными художественными материалами.</w:t>
      </w:r>
    </w:p>
    <w:p w:rsidR="005C7FFB" w:rsidRPr="00401DE9" w:rsidRDefault="005C7FFB" w:rsidP="005C7FFB">
      <w:pPr>
        <w:jc w:val="both"/>
        <w:rPr>
          <w:rFonts w:eastAsia="Calibri"/>
        </w:rPr>
      </w:pPr>
      <w:r w:rsidRPr="00401DE9">
        <w:rPr>
          <w:rFonts w:eastAsia="Calibri"/>
        </w:rPr>
        <w:t xml:space="preserve"> Требования к результатам обучения:</w:t>
      </w:r>
    </w:p>
    <w:p w:rsidR="005C7FFB" w:rsidRPr="00401DE9" w:rsidRDefault="005C7FFB" w:rsidP="005C7FFB">
      <w:pPr>
        <w:jc w:val="both"/>
        <w:rPr>
          <w:rFonts w:eastAsia="Calibri"/>
        </w:rPr>
      </w:pPr>
      <w:r w:rsidRPr="00401DE9">
        <w:rPr>
          <w:rFonts w:eastAsia="Calibri"/>
          <w:i/>
        </w:rPr>
        <w:t xml:space="preserve">Метапредметные: </w:t>
      </w:r>
    </w:p>
    <w:p w:rsidR="005C7FFB" w:rsidRPr="00401DE9" w:rsidRDefault="005C7FFB" w:rsidP="005C7FFB">
      <w:pPr>
        <w:jc w:val="both"/>
        <w:rPr>
          <w:rFonts w:eastAsia="Calibri"/>
        </w:rPr>
      </w:pPr>
      <w:r w:rsidRPr="00401DE9">
        <w:rPr>
          <w:rFonts w:eastAsia="Calibri"/>
        </w:rPr>
        <w:t>- умение видеть и воспринимать проявления художественной культуры в окружающей жизни (техника, музеи, архитектура, дизайн, скульптура и др.);</w:t>
      </w:r>
    </w:p>
    <w:p w:rsidR="005C7FFB" w:rsidRPr="00401DE9" w:rsidRDefault="005C7FFB" w:rsidP="005C7FFB">
      <w:pPr>
        <w:jc w:val="both"/>
        <w:rPr>
          <w:rFonts w:eastAsia="Calibri"/>
        </w:rPr>
      </w:pPr>
      <w:r w:rsidRPr="00401DE9">
        <w:rPr>
          <w:rFonts w:eastAsia="Calibri"/>
        </w:rPr>
        <w:t>- желание общаться с искусством, участвовать в обсуждении содержания и выразительных средств произведений искусства;</w:t>
      </w:r>
    </w:p>
    <w:p w:rsidR="005C7FFB" w:rsidRPr="00401DE9" w:rsidRDefault="005C7FFB" w:rsidP="005C7FFB">
      <w:pPr>
        <w:jc w:val="both"/>
        <w:rPr>
          <w:rFonts w:eastAsia="Calibri"/>
        </w:rPr>
      </w:pPr>
      <w:r w:rsidRPr="00401DE9">
        <w:rPr>
          <w:rFonts w:eastAsia="Calibri"/>
        </w:rPr>
        <w:t>- активное использование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w:t>
      </w:r>
    </w:p>
    <w:p w:rsidR="005C7FFB" w:rsidRPr="00401DE9" w:rsidRDefault="005C7FFB" w:rsidP="005C7FFB">
      <w:pPr>
        <w:jc w:val="both"/>
        <w:rPr>
          <w:rFonts w:eastAsia="Calibri"/>
        </w:rPr>
      </w:pPr>
      <w:r w:rsidRPr="00401DE9">
        <w:rPr>
          <w:rFonts w:eastAsia="Calibri"/>
        </w:rPr>
        <w:t>- обогащение ключевых компетенций (коммуникативных, деятельностных и др.) художественно-эстетическим содержанием;</w:t>
      </w:r>
    </w:p>
    <w:p w:rsidR="005C7FFB" w:rsidRPr="00401DE9" w:rsidRDefault="005C7FFB" w:rsidP="005C7FFB">
      <w:pPr>
        <w:jc w:val="both"/>
        <w:rPr>
          <w:rFonts w:eastAsia="Calibri"/>
        </w:rPr>
      </w:pPr>
      <w:r w:rsidRPr="00401DE9">
        <w:rPr>
          <w:rFonts w:eastAsia="Calibri"/>
        </w:rPr>
        <w:t>- умение организовывать самостоятельную художественно-творческую деятельность, выбирать средства для реализации художественного замысла;</w:t>
      </w:r>
    </w:p>
    <w:p w:rsidR="005C7FFB" w:rsidRPr="00401DE9" w:rsidRDefault="005C7FFB" w:rsidP="005C7FFB">
      <w:pPr>
        <w:jc w:val="both"/>
        <w:rPr>
          <w:rFonts w:eastAsia="Calibri"/>
        </w:rPr>
      </w:pPr>
      <w:r w:rsidRPr="00401DE9">
        <w:rPr>
          <w:rFonts w:eastAsia="Calibri"/>
        </w:rPr>
        <w:t>- способность оценивать результаты художественно-творческой деятельности, собственной и одноклассников.</w:t>
      </w:r>
    </w:p>
    <w:p w:rsidR="005C7FFB" w:rsidRPr="00401DE9" w:rsidRDefault="005C7FFB" w:rsidP="005C7FFB">
      <w:pPr>
        <w:jc w:val="both"/>
        <w:rPr>
          <w:rFonts w:eastAsia="Calibri"/>
        </w:rPr>
      </w:pPr>
      <w:r w:rsidRPr="00401DE9">
        <w:rPr>
          <w:rFonts w:eastAsia="Calibri"/>
          <w:i/>
        </w:rPr>
        <w:t>Предметные:</w:t>
      </w:r>
    </w:p>
    <w:p w:rsidR="005C7FFB" w:rsidRPr="00401DE9" w:rsidRDefault="005C7FFB" w:rsidP="005C7FFB">
      <w:pPr>
        <w:jc w:val="both"/>
        <w:rPr>
          <w:rFonts w:eastAsia="Calibri"/>
        </w:rPr>
      </w:pPr>
      <w:r w:rsidRPr="00401DE9">
        <w:rPr>
          <w:rFonts w:eastAsia="Calibri"/>
        </w:rPr>
        <w:t xml:space="preserve">- в </w:t>
      </w:r>
      <w:r w:rsidRPr="00401DE9">
        <w:rPr>
          <w:rFonts w:eastAsia="Calibri"/>
          <w:i/>
        </w:rPr>
        <w:t>познавательной</w:t>
      </w:r>
      <w:r w:rsidRPr="00401DE9">
        <w:rPr>
          <w:rFonts w:eastAsia="Calibri"/>
        </w:rPr>
        <w:t xml:space="preserve"> сфере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умение различать основные виды и жанры пластических искусств, характеризовать их специфику; сформированное  представлений о ведущих музеях России и художественных музеях своего региона.</w:t>
      </w:r>
    </w:p>
    <w:p w:rsidR="005C7FFB" w:rsidRPr="00401DE9" w:rsidRDefault="005C7FFB" w:rsidP="005C7FFB">
      <w:pPr>
        <w:jc w:val="both"/>
        <w:rPr>
          <w:rFonts w:eastAsia="Calibri"/>
        </w:rPr>
      </w:pPr>
      <w:r w:rsidRPr="00401DE9">
        <w:rPr>
          <w:rFonts w:eastAsia="Calibri"/>
        </w:rPr>
        <w:t xml:space="preserve">- в </w:t>
      </w:r>
      <w:r w:rsidRPr="00401DE9">
        <w:rPr>
          <w:rFonts w:eastAsia="Calibri"/>
          <w:i/>
        </w:rPr>
        <w:t>ценностно-эстетической</w:t>
      </w:r>
      <w:r w:rsidRPr="00401DE9">
        <w:rPr>
          <w:rFonts w:eastAsia="Calibri"/>
        </w:rPr>
        <w:t xml:space="preserve"> сфере - умение различать и передавать в художественно-творческой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 и отражение их в собственной художественной деятельности; умение эмоционально оценивать шедевры русского и мирового искусства</w:t>
      </w:r>
    </w:p>
    <w:p w:rsidR="005C7FFB" w:rsidRPr="00401DE9" w:rsidRDefault="005C7FFB" w:rsidP="005C7FFB">
      <w:pPr>
        <w:jc w:val="both"/>
        <w:rPr>
          <w:rFonts w:eastAsia="Calibri"/>
        </w:rPr>
      </w:pPr>
      <w:r w:rsidRPr="00401DE9">
        <w:rPr>
          <w:rFonts w:eastAsia="Calibri"/>
        </w:rPr>
        <w:t>-  (в пределах изученного); проявление устойчивого интереса к художественным традициям своего и других народов;</w:t>
      </w:r>
    </w:p>
    <w:p w:rsidR="005C7FFB" w:rsidRPr="00401DE9" w:rsidRDefault="005C7FFB" w:rsidP="005C7FFB">
      <w:pPr>
        <w:jc w:val="both"/>
        <w:rPr>
          <w:rFonts w:eastAsia="Calibri"/>
        </w:rPr>
      </w:pPr>
      <w:r w:rsidRPr="00401DE9">
        <w:rPr>
          <w:rFonts w:eastAsia="Calibri"/>
        </w:rPr>
        <w:t xml:space="preserve">- в </w:t>
      </w:r>
      <w:r w:rsidRPr="00401DE9">
        <w:rPr>
          <w:rFonts w:eastAsia="Calibri"/>
          <w:i/>
        </w:rPr>
        <w:t>коммуникативной</w:t>
      </w:r>
      <w:r w:rsidRPr="00401DE9">
        <w:rPr>
          <w:rFonts w:eastAsia="Calibri"/>
        </w:rPr>
        <w:t xml:space="preserve"> сфере - способность высказывать суждения о художественных особенностях произведений, изображающих природу и человека в различных эмоциональных со-стояниях; умение обсуждать коллективные результаты художественно-творческой деятельности;</w:t>
      </w:r>
    </w:p>
    <w:p w:rsidR="005C7FFB" w:rsidRPr="00401DE9" w:rsidRDefault="005C7FFB" w:rsidP="005C7FFB">
      <w:pPr>
        <w:jc w:val="both"/>
        <w:rPr>
          <w:rFonts w:eastAsia="Calibri"/>
        </w:rPr>
      </w:pPr>
      <w:r w:rsidRPr="00401DE9">
        <w:rPr>
          <w:rFonts w:eastAsia="Calibri"/>
        </w:rPr>
        <w:t xml:space="preserve">- в </w:t>
      </w:r>
      <w:r w:rsidRPr="00401DE9">
        <w:rPr>
          <w:rFonts w:eastAsia="Calibri"/>
          <w:i/>
        </w:rPr>
        <w:t>трудовой</w:t>
      </w:r>
      <w:r w:rsidRPr="00401DE9">
        <w:rPr>
          <w:rFonts w:eastAsia="Calibri"/>
        </w:rPr>
        <w:t xml:space="preserve"> сфере - умение использовать различные материалы и средства художественной выразительности для передачи замысла в собственной художественной деятельности; моделирование новых образов путем трансформации известных.</w:t>
      </w:r>
    </w:p>
    <w:p w:rsidR="005C7FFB" w:rsidRPr="00401DE9" w:rsidRDefault="005C7FFB" w:rsidP="005C7FFB">
      <w:pPr>
        <w:jc w:val="both"/>
        <w:rPr>
          <w:rFonts w:eastAsia="Calibri"/>
          <w:i/>
        </w:rPr>
      </w:pPr>
      <w:r w:rsidRPr="00401DE9">
        <w:rPr>
          <w:rFonts w:eastAsia="Calibri"/>
          <w:i/>
        </w:rPr>
        <w:t>Личностные:</w:t>
      </w:r>
    </w:p>
    <w:p w:rsidR="005C7FFB" w:rsidRPr="00401DE9" w:rsidRDefault="005C7FFB" w:rsidP="005C7FFB">
      <w:pPr>
        <w:jc w:val="both"/>
        <w:rPr>
          <w:rFonts w:eastAsia="Calibri"/>
        </w:rPr>
      </w:pPr>
      <w:r w:rsidRPr="00401DE9">
        <w:rPr>
          <w:rFonts w:eastAsia="Calibri"/>
        </w:rPr>
        <w:t xml:space="preserve">- в </w:t>
      </w:r>
      <w:r w:rsidRPr="00401DE9">
        <w:rPr>
          <w:rFonts w:eastAsia="Calibri"/>
          <w:i/>
        </w:rPr>
        <w:t>ценностно-эстетической</w:t>
      </w:r>
      <w:r w:rsidRPr="00401DE9">
        <w:rPr>
          <w:rFonts w:eastAsia="Calibri"/>
        </w:rPr>
        <w:t xml:space="preserve"> сфере- эмоционально-ценностное отношение к окружающему миру (семье, Родине, природе, людям); толерантное принятие разнообразия культурных явлений; художественный вкус и способность к эстетической оценке произведений искусства и явлений окружающей жизни;</w:t>
      </w:r>
    </w:p>
    <w:p w:rsidR="005C7FFB" w:rsidRPr="00401DE9" w:rsidRDefault="005C7FFB" w:rsidP="005C7FFB">
      <w:pPr>
        <w:jc w:val="both"/>
        <w:rPr>
          <w:rFonts w:eastAsia="Calibri"/>
        </w:rPr>
      </w:pPr>
      <w:r w:rsidRPr="00401DE9">
        <w:rPr>
          <w:rFonts w:eastAsia="Calibri"/>
        </w:rPr>
        <w:t xml:space="preserve">- в </w:t>
      </w:r>
      <w:r w:rsidRPr="00401DE9">
        <w:rPr>
          <w:rFonts w:eastAsia="Calibri"/>
          <w:i/>
        </w:rPr>
        <w:t xml:space="preserve">познавательной </w:t>
      </w:r>
      <w:r w:rsidRPr="00401DE9">
        <w:rPr>
          <w:rFonts w:eastAsia="Calibri"/>
        </w:rPr>
        <w:t>(когнитивной) сфере - способность к художественному познанию мира, умение применять полученные знания в собственной художественно-творческой деятельности;</w:t>
      </w:r>
    </w:p>
    <w:p w:rsidR="005C7FFB" w:rsidRPr="00401DE9" w:rsidRDefault="005C7FFB" w:rsidP="005C7FFB">
      <w:pPr>
        <w:jc w:val="both"/>
        <w:rPr>
          <w:rFonts w:eastAsia="Calibri"/>
        </w:rPr>
      </w:pPr>
      <w:r w:rsidRPr="00401DE9">
        <w:rPr>
          <w:rFonts w:eastAsia="Calibri"/>
        </w:rPr>
        <w:t xml:space="preserve">- в </w:t>
      </w:r>
      <w:r w:rsidRPr="00401DE9">
        <w:rPr>
          <w:rFonts w:eastAsia="Calibri"/>
          <w:i/>
        </w:rPr>
        <w:t>трудовой</w:t>
      </w:r>
      <w:r w:rsidRPr="00401DE9">
        <w:rPr>
          <w:rFonts w:eastAsia="Calibri"/>
        </w:rPr>
        <w:t xml:space="preserve"> сфере - навыки использования различных художественных материалов для работы в разных техниках (живопись, графика, скульптура, декоративно-прикладное искусство, художественное конструирование); стремление использовать художественные умения для создания красивых вещей или их украшения.</w:t>
      </w:r>
    </w:p>
    <w:p w:rsidR="005C7FFB" w:rsidRPr="00401DE9" w:rsidRDefault="005C7FFB" w:rsidP="005C7FFB">
      <w:pPr>
        <w:numPr>
          <w:ilvl w:val="0"/>
          <w:numId w:val="99"/>
        </w:numPr>
        <w:contextualSpacing/>
        <w:rPr>
          <w:rFonts w:eastAsia="Calibri"/>
          <w:b/>
        </w:rPr>
      </w:pPr>
      <w:r w:rsidRPr="00401DE9">
        <w:rPr>
          <w:rFonts w:eastAsia="Calibri"/>
          <w:b/>
        </w:rPr>
        <w:t>Место предмета в базисном учебном плане и учебном процессе</w:t>
      </w:r>
    </w:p>
    <w:p w:rsidR="005C7FFB" w:rsidRPr="00401DE9" w:rsidRDefault="005C7FFB" w:rsidP="005C7FFB">
      <w:pPr>
        <w:rPr>
          <w:rFonts w:eastAsia="Calibri"/>
        </w:rPr>
      </w:pPr>
      <w:r w:rsidRPr="00401DE9">
        <w:rPr>
          <w:rFonts w:eastAsia="Calibri"/>
        </w:rPr>
        <w:t xml:space="preserve">     В федеральном базисном учебном плане на изучение изобразительного искусства в 5-7 классах отводится по 1 ч в неделю, всего 105 ч. </w:t>
      </w:r>
    </w:p>
    <w:p w:rsidR="005C7FFB" w:rsidRPr="00401DE9" w:rsidRDefault="005C7FFB" w:rsidP="005C7FFB">
      <w:pPr>
        <w:numPr>
          <w:ilvl w:val="0"/>
          <w:numId w:val="99"/>
        </w:numPr>
        <w:contextualSpacing/>
        <w:jc w:val="both"/>
        <w:rPr>
          <w:rFonts w:eastAsia="Calibri"/>
          <w:b/>
        </w:rPr>
      </w:pPr>
      <w:r w:rsidRPr="00401DE9">
        <w:rPr>
          <w:rFonts w:eastAsia="Calibri"/>
          <w:b/>
        </w:rPr>
        <w:t>Содержание курса. Изобразительное искусство</w:t>
      </w:r>
    </w:p>
    <w:p w:rsidR="005C7FFB" w:rsidRPr="00401DE9" w:rsidRDefault="005C7FFB" w:rsidP="005C7FFB">
      <w:pPr>
        <w:jc w:val="both"/>
        <w:rPr>
          <w:rFonts w:eastAsia="Calibri"/>
        </w:rPr>
      </w:pPr>
      <w:r w:rsidRPr="00401DE9">
        <w:rPr>
          <w:rFonts w:eastAsia="Calibri"/>
        </w:rPr>
        <w:t xml:space="preserve">     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человеческих чувств и идей: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Представление о богатстве и разнообразии художественной культуры. Ведущие художественные музеи России: ГТГ, Русский музей, Эрмитаж —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5C7FFB" w:rsidRPr="00401DE9" w:rsidRDefault="005C7FFB" w:rsidP="005C7FFB">
      <w:pPr>
        <w:jc w:val="both"/>
        <w:rPr>
          <w:rFonts w:eastAsia="Calibri"/>
          <w:b/>
        </w:rPr>
      </w:pPr>
      <w:r w:rsidRPr="00401DE9">
        <w:rPr>
          <w:rFonts w:eastAsia="Calibri"/>
        </w:rPr>
        <w:t xml:space="preserve">                                                                                                    </w:t>
      </w:r>
      <w:r w:rsidRPr="00401DE9">
        <w:rPr>
          <w:rFonts w:eastAsia="Calibri"/>
          <w:b/>
        </w:rPr>
        <w:t>Виды художественной деятельности.</w:t>
      </w:r>
    </w:p>
    <w:p w:rsidR="005C7FFB" w:rsidRPr="00401DE9" w:rsidRDefault="005C7FFB" w:rsidP="005C7FFB">
      <w:pPr>
        <w:jc w:val="both"/>
        <w:rPr>
          <w:rFonts w:eastAsia="Calibri"/>
        </w:rPr>
      </w:pPr>
      <w:r w:rsidRPr="00401DE9">
        <w:rPr>
          <w:rFonts w:eastAsia="Calibri"/>
          <w:b/>
        </w:rPr>
        <w:t>Рисунок.</w:t>
      </w:r>
      <w:r w:rsidRPr="00401DE9">
        <w:rPr>
          <w:rFonts w:eastAsia="Calibri"/>
        </w:rPr>
        <w:t xml:space="preserve"> Материалы для рисунка: карандаш, ручка, фломастер, уголь, пастель, мелки 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5C7FFB" w:rsidRPr="00401DE9" w:rsidRDefault="005C7FFB" w:rsidP="005C7FFB">
      <w:pPr>
        <w:jc w:val="both"/>
        <w:rPr>
          <w:rFonts w:eastAsia="Calibri"/>
        </w:rPr>
      </w:pPr>
      <w:r w:rsidRPr="00401DE9">
        <w:rPr>
          <w:rFonts w:eastAsia="Calibri"/>
          <w:b/>
        </w:rPr>
        <w:t>Живопись.</w:t>
      </w:r>
      <w:r w:rsidRPr="00401DE9">
        <w:rPr>
          <w:rFonts w:eastAsia="Calibri"/>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5C7FFB" w:rsidRPr="00401DE9" w:rsidRDefault="005C7FFB" w:rsidP="005C7FFB">
      <w:pPr>
        <w:jc w:val="both"/>
        <w:rPr>
          <w:rFonts w:eastAsia="Calibri"/>
        </w:rPr>
      </w:pPr>
      <w:r w:rsidRPr="00401DE9">
        <w:rPr>
          <w:rFonts w:eastAsia="Calibri"/>
          <w:b/>
        </w:rPr>
        <w:t>Декоративно-прикладное искусство</w:t>
      </w:r>
      <w:r w:rsidRPr="00401DE9">
        <w:rPr>
          <w:rFonts w:eastAsia="Calibri"/>
        </w:rPr>
        <w:t>.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5C7FFB" w:rsidRPr="00401DE9" w:rsidRDefault="005C7FFB" w:rsidP="005C7FFB">
      <w:pPr>
        <w:jc w:val="both"/>
        <w:rPr>
          <w:rFonts w:eastAsia="Calibri"/>
          <w:b/>
        </w:rPr>
      </w:pPr>
      <w:r w:rsidRPr="00401DE9">
        <w:rPr>
          <w:rFonts w:eastAsia="Calibri"/>
          <w:b/>
        </w:rPr>
        <w:t xml:space="preserve">                                                                                          Обучение основам художественной грамоты.</w:t>
      </w:r>
    </w:p>
    <w:p w:rsidR="005C7FFB" w:rsidRPr="00401DE9" w:rsidRDefault="005C7FFB" w:rsidP="005C7FFB">
      <w:pPr>
        <w:jc w:val="both"/>
        <w:rPr>
          <w:rFonts w:eastAsia="Calibri"/>
        </w:rPr>
      </w:pPr>
      <w:r w:rsidRPr="00401DE9">
        <w:rPr>
          <w:rFonts w:eastAsia="Calibri"/>
          <w:b/>
        </w:rPr>
        <w:t>Композиция.</w:t>
      </w:r>
      <w:r w:rsidRPr="00401DE9">
        <w:rPr>
          <w:rFonts w:eastAsia="Calibri"/>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5C7FFB" w:rsidRPr="00401DE9" w:rsidRDefault="005C7FFB" w:rsidP="005C7FFB">
      <w:pPr>
        <w:jc w:val="both"/>
        <w:rPr>
          <w:rFonts w:eastAsia="Calibri"/>
        </w:rPr>
      </w:pPr>
      <w:r w:rsidRPr="00401DE9">
        <w:rPr>
          <w:rFonts w:eastAsia="Calibri"/>
          <w:b/>
        </w:rPr>
        <w:t>Цвет</w:t>
      </w:r>
      <w:r w:rsidRPr="00401DE9">
        <w:rPr>
          <w:rFonts w:eastAsia="Calibri"/>
        </w:rPr>
        <w:t>.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5C7FFB" w:rsidRPr="00401DE9" w:rsidRDefault="005C7FFB" w:rsidP="005C7FFB">
      <w:pPr>
        <w:jc w:val="both"/>
        <w:rPr>
          <w:rFonts w:eastAsia="Calibri"/>
        </w:rPr>
      </w:pPr>
      <w:r w:rsidRPr="00401DE9">
        <w:rPr>
          <w:rFonts w:eastAsia="Calibri"/>
          <w:b/>
        </w:rPr>
        <w:t>Линия</w:t>
      </w:r>
      <w:r w:rsidRPr="00401DE9">
        <w:rPr>
          <w:rFonts w:eastAsia="Calibri"/>
        </w:rPr>
        <w:t>.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5C7FFB" w:rsidRPr="00401DE9" w:rsidRDefault="005C7FFB" w:rsidP="005C7FFB">
      <w:pPr>
        <w:jc w:val="both"/>
        <w:rPr>
          <w:rFonts w:eastAsia="Calibri"/>
        </w:rPr>
      </w:pPr>
      <w:r w:rsidRPr="00401DE9">
        <w:rPr>
          <w:rFonts w:eastAsia="Calibri"/>
          <w:b/>
        </w:rPr>
        <w:t>Форма</w:t>
      </w:r>
      <w:r w:rsidRPr="00401DE9">
        <w:rPr>
          <w:rFonts w:eastAsia="Calibri"/>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5C7FFB" w:rsidRPr="00401DE9" w:rsidRDefault="005C7FFB" w:rsidP="005C7FFB">
      <w:pPr>
        <w:jc w:val="both"/>
        <w:rPr>
          <w:rFonts w:eastAsia="Calibri"/>
        </w:rPr>
      </w:pPr>
      <w:r w:rsidRPr="00401DE9">
        <w:rPr>
          <w:rFonts w:eastAsia="Calibri"/>
          <w:b/>
        </w:rPr>
        <w:t>Объем</w:t>
      </w:r>
      <w:r w:rsidRPr="00401DE9">
        <w:rPr>
          <w:rFonts w:eastAsia="Calibri"/>
        </w:rPr>
        <w:t>. Объем в пространстве и объем на плоскости. Способы передачи объема. Выразительность объемных композиций.</w:t>
      </w:r>
    </w:p>
    <w:p w:rsidR="005C7FFB" w:rsidRPr="00401DE9" w:rsidRDefault="005C7FFB" w:rsidP="005C7FFB">
      <w:pPr>
        <w:jc w:val="both"/>
        <w:rPr>
          <w:rFonts w:eastAsia="Calibri"/>
        </w:rPr>
      </w:pPr>
      <w:r w:rsidRPr="00401DE9">
        <w:rPr>
          <w:rFonts w:eastAsia="Calibri"/>
          <w:b/>
        </w:rPr>
        <w:t>Ритм.</w:t>
      </w:r>
      <w:r w:rsidRPr="00401DE9">
        <w:rPr>
          <w:rFonts w:eastAsia="Calibri"/>
        </w:rPr>
        <w:t xml:space="preserve">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5C7FFB" w:rsidRPr="00401DE9" w:rsidRDefault="005C7FFB" w:rsidP="005C7FFB">
      <w:pPr>
        <w:rPr>
          <w:rFonts w:eastAsia="Calibri"/>
          <w:b/>
        </w:rPr>
      </w:pPr>
      <w:r w:rsidRPr="00401DE9">
        <w:rPr>
          <w:rFonts w:eastAsia="Calibri"/>
        </w:rPr>
        <w:t xml:space="preserve">                                                                         </w:t>
      </w:r>
      <w:r w:rsidRPr="00401DE9">
        <w:rPr>
          <w:rFonts w:eastAsia="Calibri"/>
          <w:b/>
        </w:rPr>
        <w:t xml:space="preserve"> Тематическое планирование. (1 час в неделю)</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709"/>
        <w:gridCol w:w="567"/>
        <w:gridCol w:w="7229"/>
      </w:tblGrid>
      <w:tr w:rsidR="005C7FFB" w:rsidRPr="007056AE" w:rsidTr="00DE56D8">
        <w:tc>
          <w:tcPr>
            <w:tcW w:w="7338" w:type="dxa"/>
            <w:gridSpan w:val="2"/>
            <w:shd w:val="clear" w:color="auto" w:fill="auto"/>
          </w:tcPr>
          <w:p w:rsidR="005C7FFB" w:rsidRPr="007056AE" w:rsidRDefault="005C7FFB" w:rsidP="00DE56D8">
            <w:pPr>
              <w:rPr>
                <w:rFonts w:ascii="Calibri" w:eastAsia="Calibri" w:hAnsi="Calibri"/>
                <w:b/>
              </w:rPr>
            </w:pPr>
            <w:r w:rsidRPr="007056AE">
              <w:rPr>
                <w:rFonts w:ascii="Calibri" w:eastAsia="Calibri" w:hAnsi="Calibri"/>
                <w:b/>
              </w:rPr>
              <w:t>Содержание курса</w:t>
            </w:r>
          </w:p>
        </w:tc>
        <w:tc>
          <w:tcPr>
            <w:tcW w:w="7796" w:type="dxa"/>
            <w:gridSpan w:val="2"/>
            <w:shd w:val="clear" w:color="auto" w:fill="auto"/>
          </w:tcPr>
          <w:p w:rsidR="005C7FFB" w:rsidRPr="007056AE" w:rsidRDefault="005C7FFB" w:rsidP="00DE56D8">
            <w:pPr>
              <w:rPr>
                <w:rFonts w:ascii="Calibri" w:eastAsia="Calibri" w:hAnsi="Calibri"/>
                <w:b/>
              </w:rPr>
            </w:pPr>
            <w:r w:rsidRPr="007056AE">
              <w:rPr>
                <w:rFonts w:ascii="Calibri" w:eastAsia="Calibri" w:hAnsi="Calibri"/>
                <w:b/>
              </w:rPr>
              <w:t>Характеристика деятельности учащихся</w:t>
            </w:r>
          </w:p>
        </w:tc>
      </w:tr>
      <w:tr w:rsidR="005C7FFB" w:rsidRPr="007056AE" w:rsidTr="00DE56D8">
        <w:tc>
          <w:tcPr>
            <w:tcW w:w="15134" w:type="dxa"/>
            <w:gridSpan w:val="4"/>
            <w:shd w:val="clear" w:color="auto" w:fill="auto"/>
          </w:tcPr>
          <w:p w:rsidR="005C7FFB" w:rsidRPr="007056AE" w:rsidRDefault="005C7FFB" w:rsidP="00DE56D8">
            <w:pPr>
              <w:rPr>
                <w:rFonts w:ascii="Calibri" w:eastAsia="Calibri" w:hAnsi="Calibri"/>
                <w:b/>
              </w:rPr>
            </w:pPr>
            <w:r w:rsidRPr="007056AE">
              <w:rPr>
                <w:rFonts w:ascii="Calibri" w:eastAsia="Calibri" w:hAnsi="Calibri"/>
                <w:b/>
              </w:rPr>
              <w:t xml:space="preserve">                                                                                            Виды художественной деятельности</w:t>
            </w:r>
          </w:p>
        </w:tc>
      </w:tr>
      <w:tr w:rsidR="005C7FFB" w:rsidRPr="007056AE" w:rsidTr="00DE56D8">
        <w:tc>
          <w:tcPr>
            <w:tcW w:w="6629" w:type="dxa"/>
            <w:shd w:val="clear" w:color="auto" w:fill="auto"/>
          </w:tcPr>
          <w:p w:rsidR="005C7FFB" w:rsidRPr="007056AE" w:rsidRDefault="005C7FFB" w:rsidP="00DE56D8">
            <w:pPr>
              <w:rPr>
                <w:rFonts w:eastAsia="Calibri"/>
              </w:rPr>
            </w:pPr>
            <w:r w:rsidRPr="007056AE">
              <w:rPr>
                <w:rFonts w:eastAsia="Calibri"/>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Человек, мир природы в реальной жизни - образ человека, природы в искусстве. Отражение в произведениях пластических искусств человеческих чувств и идей: выражение отношения к природе, человеку и обществу средствами художественного языка. Фотография и произведение изобразительного искусства - сходство и различия. Виды художественной деятельности: рисунок, живопись, скульптура, архитектура, дизайн, декоративно- прикладное искусство.</w:t>
            </w:r>
          </w:p>
        </w:tc>
        <w:tc>
          <w:tcPr>
            <w:tcW w:w="8505" w:type="dxa"/>
            <w:gridSpan w:val="3"/>
            <w:shd w:val="clear" w:color="auto" w:fill="auto"/>
          </w:tcPr>
          <w:p w:rsidR="005C7FFB" w:rsidRPr="007056AE" w:rsidRDefault="005C7FFB" w:rsidP="00DE56D8">
            <w:pPr>
              <w:rPr>
                <w:rFonts w:eastAsia="Calibri"/>
                <w:b/>
              </w:rPr>
            </w:pPr>
            <w:r w:rsidRPr="007056AE">
              <w:rPr>
                <w:rFonts w:eastAsia="Calibri"/>
                <w:b/>
              </w:rPr>
              <w:t>Воспринимать</w:t>
            </w:r>
            <w:r w:rsidRPr="007056AE">
              <w:rPr>
                <w:rFonts w:eastAsia="Calibri"/>
              </w:rPr>
              <w:t xml:space="preserve"> и </w:t>
            </w:r>
            <w:r w:rsidRPr="007056AE">
              <w:rPr>
                <w:rFonts w:eastAsia="Calibri"/>
                <w:b/>
              </w:rPr>
              <w:t>выражать</w:t>
            </w:r>
          </w:p>
          <w:p w:rsidR="005C7FFB" w:rsidRPr="007056AE" w:rsidRDefault="005C7FFB" w:rsidP="00DE56D8">
            <w:pPr>
              <w:rPr>
                <w:rFonts w:eastAsia="Calibri"/>
              </w:rPr>
            </w:pPr>
            <w:r w:rsidRPr="007056AE">
              <w:rPr>
                <w:rFonts w:eastAsia="Calibri"/>
              </w:rPr>
              <w:t>свое отношение к шедеврам русского и мирового искусства.</w:t>
            </w:r>
          </w:p>
          <w:p w:rsidR="005C7FFB" w:rsidRPr="007056AE" w:rsidRDefault="005C7FFB" w:rsidP="00DE56D8">
            <w:pPr>
              <w:rPr>
                <w:rFonts w:eastAsia="Calibri"/>
              </w:rPr>
            </w:pPr>
            <w:r w:rsidRPr="007056AE">
              <w:rPr>
                <w:rFonts w:eastAsia="Calibri"/>
                <w:b/>
              </w:rPr>
              <w:t>Участвовать</w:t>
            </w:r>
            <w:r w:rsidRPr="007056AE">
              <w:rPr>
                <w:rFonts w:eastAsia="Calibri"/>
              </w:rPr>
              <w:t xml:space="preserve"> в обсуждении содержания и выразительных средств художественных произведений.</w:t>
            </w:r>
          </w:p>
          <w:p w:rsidR="005C7FFB" w:rsidRPr="007056AE" w:rsidRDefault="005C7FFB" w:rsidP="00DE56D8">
            <w:pPr>
              <w:rPr>
                <w:rFonts w:eastAsia="Calibri"/>
              </w:rPr>
            </w:pPr>
            <w:r w:rsidRPr="007056AE">
              <w:rPr>
                <w:rFonts w:eastAsia="Calibri"/>
                <w:b/>
              </w:rPr>
              <w:t>Понимать</w:t>
            </w:r>
            <w:r w:rsidRPr="007056AE">
              <w:rPr>
                <w:rFonts w:eastAsia="Calibri"/>
              </w:rPr>
              <w:t xml:space="preserve"> условность и субъективность художественного образа.</w:t>
            </w:r>
          </w:p>
          <w:p w:rsidR="005C7FFB" w:rsidRPr="007056AE" w:rsidRDefault="005C7FFB" w:rsidP="00DE56D8">
            <w:pPr>
              <w:rPr>
                <w:rFonts w:eastAsia="Calibri"/>
              </w:rPr>
            </w:pPr>
            <w:r w:rsidRPr="007056AE">
              <w:rPr>
                <w:rFonts w:eastAsia="Calibri"/>
                <w:b/>
              </w:rPr>
              <w:t>Различать</w:t>
            </w:r>
            <w:r w:rsidRPr="007056AE">
              <w:rPr>
                <w:rFonts w:eastAsia="Calibri"/>
              </w:rPr>
              <w:t xml:space="preserve"> объекты и явления реальной жизни и их образы, выраженные в произведении искусства, и </w:t>
            </w:r>
            <w:r w:rsidRPr="007056AE">
              <w:rPr>
                <w:rFonts w:eastAsia="Calibri"/>
                <w:b/>
              </w:rPr>
              <w:t>объяснять</w:t>
            </w:r>
            <w:r w:rsidRPr="007056AE">
              <w:rPr>
                <w:rFonts w:eastAsia="Calibri"/>
              </w:rPr>
              <w:t xml:space="preserve"> разницу.</w:t>
            </w:r>
          </w:p>
          <w:p w:rsidR="005C7FFB" w:rsidRPr="007056AE" w:rsidRDefault="005C7FFB" w:rsidP="00DE56D8">
            <w:pPr>
              <w:rPr>
                <w:rFonts w:eastAsia="Calibri"/>
              </w:rPr>
            </w:pPr>
            <w:r w:rsidRPr="007056AE">
              <w:rPr>
                <w:rFonts w:eastAsia="Calibri"/>
                <w:b/>
              </w:rPr>
              <w:t>Понимать</w:t>
            </w:r>
            <w:r w:rsidRPr="007056AE">
              <w:rPr>
                <w:rFonts w:eastAsia="Calibri"/>
              </w:rPr>
              <w:t xml:space="preserve"> общее и особенное в произведении изобразительного искусства и в художественной фотографии.</w:t>
            </w:r>
          </w:p>
          <w:p w:rsidR="005C7FFB" w:rsidRPr="007056AE" w:rsidRDefault="005C7FFB" w:rsidP="00DE56D8">
            <w:pPr>
              <w:rPr>
                <w:rFonts w:eastAsia="Calibri"/>
              </w:rPr>
            </w:pPr>
            <w:r w:rsidRPr="007056AE">
              <w:rPr>
                <w:rFonts w:eastAsia="Calibri"/>
                <w:b/>
              </w:rPr>
              <w:t xml:space="preserve">Выбирать </w:t>
            </w:r>
            <w:r w:rsidRPr="007056AE">
              <w:rPr>
                <w:rFonts w:eastAsia="Calibri"/>
              </w:rPr>
              <w:t xml:space="preserve">и </w:t>
            </w:r>
            <w:r w:rsidRPr="007056AE">
              <w:rPr>
                <w:rFonts w:eastAsia="Calibri"/>
                <w:b/>
              </w:rPr>
              <w:t>использовать</w:t>
            </w:r>
            <w:r w:rsidRPr="007056AE">
              <w:rPr>
                <w:rFonts w:eastAsia="Calibri"/>
              </w:rPr>
              <w:t xml:space="preserve"> различные художественные материалы для передачи собственного художественного замысла</w:t>
            </w:r>
          </w:p>
        </w:tc>
      </w:tr>
      <w:tr w:rsidR="005C7FFB" w:rsidRPr="007056AE" w:rsidTr="00DE56D8">
        <w:tc>
          <w:tcPr>
            <w:tcW w:w="15134" w:type="dxa"/>
            <w:gridSpan w:val="4"/>
            <w:shd w:val="clear" w:color="auto" w:fill="auto"/>
          </w:tcPr>
          <w:p w:rsidR="005C7FFB" w:rsidRPr="007056AE" w:rsidRDefault="005C7FFB" w:rsidP="00DE56D8">
            <w:pPr>
              <w:rPr>
                <w:rFonts w:eastAsia="Calibri"/>
                <w:b/>
              </w:rPr>
            </w:pPr>
            <w:r w:rsidRPr="007056AE">
              <w:rPr>
                <w:rFonts w:eastAsia="Calibri"/>
              </w:rPr>
              <w:t xml:space="preserve">                                                                                         </w:t>
            </w:r>
            <w:r w:rsidRPr="007056AE">
              <w:rPr>
                <w:rFonts w:eastAsia="Calibri"/>
                <w:b/>
              </w:rPr>
              <w:t>Обучение основам художественной грамоты</w:t>
            </w:r>
          </w:p>
        </w:tc>
      </w:tr>
      <w:tr w:rsidR="005C7FFB" w:rsidRPr="007056AE" w:rsidTr="00DE56D8">
        <w:tc>
          <w:tcPr>
            <w:tcW w:w="7905" w:type="dxa"/>
            <w:gridSpan w:val="3"/>
            <w:shd w:val="clear" w:color="auto" w:fill="auto"/>
          </w:tcPr>
          <w:p w:rsidR="005C7FFB" w:rsidRPr="007056AE" w:rsidRDefault="005C7FFB" w:rsidP="00DE56D8">
            <w:pPr>
              <w:rPr>
                <w:rFonts w:eastAsia="Calibri"/>
              </w:rPr>
            </w:pPr>
            <w:r w:rsidRPr="007056AE">
              <w:rPr>
                <w:rFonts w:eastAsia="Calibri"/>
              </w:rPr>
              <w:t>Композиция, форма, ритм, линия, цвет, объем, фактура - средства художественной выразительности изобразительных искусств. Композиция в рисунке, живописи, скульптуре, художественном конструировании и дизайне, декоративно-прикладном искусстве. Элементарные приемы построения композиции на плоскости и в пространстве.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 Образы природы в живописи.</w:t>
            </w:r>
          </w:p>
          <w:p w:rsidR="005C7FFB" w:rsidRPr="007056AE" w:rsidRDefault="005C7FFB" w:rsidP="00DE56D8">
            <w:pPr>
              <w:rPr>
                <w:rFonts w:eastAsia="Calibri"/>
              </w:rPr>
            </w:pPr>
          </w:p>
        </w:tc>
        <w:tc>
          <w:tcPr>
            <w:tcW w:w="7229" w:type="dxa"/>
            <w:shd w:val="clear" w:color="auto" w:fill="auto"/>
          </w:tcPr>
          <w:p w:rsidR="005C7FFB" w:rsidRPr="007056AE" w:rsidRDefault="005C7FFB" w:rsidP="00DE56D8">
            <w:pPr>
              <w:rPr>
                <w:rFonts w:eastAsia="Calibri"/>
              </w:rPr>
            </w:pPr>
            <w:r w:rsidRPr="007056AE">
              <w:rPr>
                <w:rFonts w:eastAsia="Calibri"/>
                <w:b/>
              </w:rPr>
              <w:t>Овладевать</w:t>
            </w:r>
            <w:r w:rsidRPr="007056AE">
              <w:rPr>
                <w:rFonts w:eastAsia="Calibri"/>
              </w:rPr>
              <w:t xml:space="preserve"> основами языка живописи, графики, скульптуры, декоративно-прикладного искусства, художественного конструирования.</w:t>
            </w:r>
          </w:p>
          <w:p w:rsidR="005C7FFB" w:rsidRPr="007056AE" w:rsidRDefault="005C7FFB" w:rsidP="00DE56D8">
            <w:pPr>
              <w:rPr>
                <w:rFonts w:eastAsia="Calibri"/>
              </w:rPr>
            </w:pPr>
            <w:r w:rsidRPr="007056AE">
              <w:rPr>
                <w:rFonts w:eastAsia="Calibri"/>
                <w:b/>
              </w:rPr>
              <w:t>Создавать</w:t>
            </w:r>
            <w:r w:rsidRPr="007056AE">
              <w:rPr>
                <w:rFonts w:eastAsia="Calibri"/>
              </w:rPr>
              <w:t xml:space="preserve"> элементарные композиции на заданную тему на плоскости (живопись, рисунок, орнамент) и в пространстве (скульптура, художественное конструирование).</w:t>
            </w:r>
          </w:p>
          <w:p w:rsidR="005C7FFB" w:rsidRPr="007056AE" w:rsidRDefault="005C7FFB" w:rsidP="00DE56D8">
            <w:pPr>
              <w:rPr>
                <w:rFonts w:eastAsia="Calibri"/>
              </w:rPr>
            </w:pPr>
            <w:r w:rsidRPr="007056AE">
              <w:rPr>
                <w:rFonts w:eastAsia="Calibri"/>
                <w:b/>
              </w:rPr>
              <w:t>Наблюдать</w:t>
            </w:r>
            <w:r w:rsidRPr="007056AE">
              <w:rPr>
                <w:rFonts w:eastAsia="Calibri"/>
              </w:rPr>
              <w:t xml:space="preserve"> природу и природные явления, различать их характер и эмоциональные состояния.</w:t>
            </w:r>
          </w:p>
          <w:p w:rsidR="005C7FFB" w:rsidRPr="007056AE" w:rsidRDefault="005C7FFB" w:rsidP="00DE56D8">
            <w:pPr>
              <w:rPr>
                <w:rFonts w:eastAsia="Calibri"/>
              </w:rPr>
            </w:pPr>
            <w:r w:rsidRPr="007056AE">
              <w:rPr>
                <w:rFonts w:eastAsia="Calibri"/>
                <w:b/>
              </w:rPr>
              <w:t>Понимать</w:t>
            </w:r>
            <w:r w:rsidRPr="007056AE">
              <w:rPr>
                <w:rFonts w:eastAsia="Calibri"/>
              </w:rPr>
              <w:t xml:space="preserve"> разницу в изображении природы в разное время года, суток, в различную погоду.</w:t>
            </w:r>
          </w:p>
          <w:p w:rsidR="005C7FFB" w:rsidRPr="007056AE" w:rsidRDefault="005C7FFB" w:rsidP="00DE56D8">
            <w:pPr>
              <w:rPr>
                <w:rFonts w:eastAsia="Calibri"/>
              </w:rPr>
            </w:pPr>
            <w:r w:rsidRPr="007056AE">
              <w:rPr>
                <w:rFonts w:eastAsia="Calibri"/>
                <w:b/>
              </w:rPr>
              <w:t>Использовать</w:t>
            </w:r>
            <w:r w:rsidRPr="007056AE">
              <w:rPr>
                <w:rFonts w:eastAsia="Calibri"/>
              </w:rPr>
              <w:t xml:space="preserve"> элементарные правила перспективы для передачи пространства на плоскости в изображениях природы, городского пейзажа, сюжетных сцен.</w:t>
            </w:r>
          </w:p>
        </w:tc>
      </w:tr>
      <w:tr w:rsidR="005C7FFB" w:rsidRPr="007056AE" w:rsidTr="00DE56D8">
        <w:tc>
          <w:tcPr>
            <w:tcW w:w="7905" w:type="dxa"/>
            <w:gridSpan w:val="3"/>
            <w:shd w:val="clear" w:color="auto" w:fill="auto"/>
          </w:tcPr>
          <w:p w:rsidR="005C7FFB" w:rsidRPr="007056AE" w:rsidRDefault="005C7FFB" w:rsidP="00DE56D8">
            <w:pPr>
              <w:rPr>
                <w:rFonts w:eastAsia="Calibri"/>
              </w:rPr>
            </w:pPr>
            <w:r w:rsidRPr="007056AE">
              <w:rPr>
                <w:rFonts w:eastAsia="Calibri"/>
              </w:rPr>
              <w:t>Роль ритма в эмоциональном звучании композиции в живописи и в рисунке (ритмы: спокойный, замедленный, порывистый, беспокойный и т. д.). Особая роль ритма в декоративно-прикладном искусстве. Ритм линий, ритм пятен, ритм цвета. Передача движения в композиции с помощью ритма элементов.</w:t>
            </w:r>
          </w:p>
          <w:p w:rsidR="005C7FFB" w:rsidRPr="007056AE" w:rsidRDefault="005C7FFB" w:rsidP="00DE56D8">
            <w:pPr>
              <w:rPr>
                <w:rFonts w:eastAsia="Calibri"/>
              </w:rPr>
            </w:pPr>
            <w:r w:rsidRPr="007056AE">
              <w:rPr>
                <w:rFonts w:eastAsia="Calibri"/>
              </w:rPr>
              <w:t>Наблюдение природы и природных явлений, различение их характера и эмоциональных состояний.</w:t>
            </w:r>
          </w:p>
          <w:p w:rsidR="005C7FFB" w:rsidRPr="007056AE" w:rsidRDefault="005C7FFB" w:rsidP="00DE56D8">
            <w:pPr>
              <w:rPr>
                <w:rFonts w:eastAsia="Calibri"/>
              </w:rPr>
            </w:pPr>
            <w:r w:rsidRPr="007056AE">
              <w:rPr>
                <w:rFonts w:eastAsia="Calibri"/>
              </w:rPr>
              <w:t>Использование различных художественных материалов и средств для создания выразительных образов природы в рисунке, живописи, аппликации (возможны темы: «Осень в парке», «Осенний лес»).</w:t>
            </w:r>
          </w:p>
          <w:p w:rsidR="005C7FFB" w:rsidRPr="007056AE" w:rsidRDefault="005C7FFB" w:rsidP="00DE56D8">
            <w:pPr>
              <w:rPr>
                <w:rFonts w:eastAsia="Calibri"/>
              </w:rPr>
            </w:pPr>
            <w:r w:rsidRPr="007056AE">
              <w:rPr>
                <w:rFonts w:eastAsia="Calibri"/>
              </w:rPr>
              <w:t>Выполнение упражнений на ритм. Передача движения и эмоционального состояния в композиции на плоскости: изображение птичьей стаи, стайки рыб, падающей листвы (рисунок, живопись, граттаж, аппликация). Передача движения в композиции с помощью ритма. Уравновешенные или динамичные композиции на заданную тему. Украшение закладки или открытки простым орнаментом, используя чередование геометрических или растительных элементов.</w:t>
            </w:r>
          </w:p>
        </w:tc>
        <w:tc>
          <w:tcPr>
            <w:tcW w:w="7229" w:type="dxa"/>
            <w:shd w:val="clear" w:color="auto" w:fill="auto"/>
          </w:tcPr>
          <w:p w:rsidR="005C7FFB" w:rsidRPr="007056AE" w:rsidRDefault="005C7FFB" w:rsidP="00DE56D8">
            <w:pPr>
              <w:rPr>
                <w:rFonts w:eastAsia="Calibri"/>
              </w:rPr>
            </w:pPr>
            <w:r w:rsidRPr="007056AE">
              <w:rPr>
                <w:rFonts w:eastAsia="Calibri"/>
                <w:b/>
              </w:rPr>
              <w:t xml:space="preserve">Использовать </w:t>
            </w:r>
            <w:r w:rsidRPr="007056AE">
              <w:rPr>
                <w:rFonts w:eastAsia="Calibri"/>
              </w:rPr>
              <w:t xml:space="preserve">контраст для усиления эмоционально-образного звучания работы. </w:t>
            </w:r>
          </w:p>
          <w:p w:rsidR="005C7FFB" w:rsidRPr="007056AE" w:rsidRDefault="005C7FFB" w:rsidP="00DE56D8">
            <w:pPr>
              <w:rPr>
                <w:rFonts w:eastAsia="Calibri"/>
              </w:rPr>
            </w:pPr>
            <w:r w:rsidRPr="007056AE">
              <w:rPr>
                <w:rFonts w:eastAsia="Calibri"/>
                <w:b/>
              </w:rPr>
              <w:t>Использовать</w:t>
            </w:r>
            <w:r w:rsidRPr="007056AE">
              <w:rPr>
                <w:rFonts w:eastAsia="Calibri"/>
              </w:rPr>
              <w:t xml:space="preserve"> композиционный центр, </w:t>
            </w:r>
            <w:r w:rsidRPr="007056AE">
              <w:rPr>
                <w:rFonts w:eastAsia="Calibri"/>
                <w:b/>
              </w:rPr>
              <w:t>отделять</w:t>
            </w:r>
            <w:r w:rsidRPr="007056AE">
              <w:rPr>
                <w:rFonts w:eastAsia="Calibri"/>
              </w:rPr>
              <w:t xml:space="preserve"> главное от второстепенного.</w:t>
            </w:r>
          </w:p>
          <w:p w:rsidR="005C7FFB" w:rsidRPr="007056AE" w:rsidRDefault="005C7FFB" w:rsidP="00DE56D8">
            <w:pPr>
              <w:rPr>
                <w:rFonts w:eastAsia="Calibri"/>
              </w:rPr>
            </w:pPr>
            <w:r w:rsidRPr="007056AE">
              <w:rPr>
                <w:rFonts w:eastAsia="Calibri"/>
                <w:b/>
              </w:rPr>
              <w:t>Изображать</w:t>
            </w:r>
            <w:r w:rsidRPr="007056AE">
              <w:rPr>
                <w:rFonts w:eastAsia="Calibri"/>
              </w:rPr>
              <w:t xml:space="preserve"> растения, животных, человека, природу, сказочные и фантастические существа, здания, предметы.</w:t>
            </w:r>
          </w:p>
          <w:p w:rsidR="005C7FFB" w:rsidRPr="007056AE" w:rsidRDefault="005C7FFB" w:rsidP="00DE56D8">
            <w:pPr>
              <w:rPr>
                <w:rFonts w:eastAsia="Calibri"/>
              </w:rPr>
            </w:pPr>
            <w:r w:rsidRPr="007056AE">
              <w:rPr>
                <w:rFonts w:eastAsia="Calibri"/>
                <w:b/>
              </w:rPr>
              <w:t>Передавать</w:t>
            </w:r>
            <w:r w:rsidRPr="007056AE">
              <w:rPr>
                <w:rFonts w:eastAsia="Calibri"/>
              </w:rPr>
              <w:t xml:space="preserve"> с помощью ритма движение и эмоциональное состояние в композиции на плоскости.</w:t>
            </w:r>
          </w:p>
          <w:p w:rsidR="005C7FFB" w:rsidRPr="007056AE" w:rsidRDefault="005C7FFB" w:rsidP="00DE56D8">
            <w:pPr>
              <w:rPr>
                <w:rFonts w:eastAsia="Calibri"/>
              </w:rPr>
            </w:pPr>
          </w:p>
        </w:tc>
      </w:tr>
      <w:tr w:rsidR="005C7FFB" w:rsidRPr="007056AE" w:rsidTr="00DE56D8">
        <w:tc>
          <w:tcPr>
            <w:tcW w:w="7905" w:type="dxa"/>
            <w:gridSpan w:val="3"/>
            <w:shd w:val="clear" w:color="auto" w:fill="auto"/>
          </w:tcPr>
          <w:p w:rsidR="005C7FFB" w:rsidRPr="007056AE" w:rsidRDefault="005C7FFB" w:rsidP="00DE56D8">
            <w:pPr>
              <w:rPr>
                <w:rFonts w:eastAsia="Calibri"/>
              </w:rPr>
            </w:pPr>
            <w:r w:rsidRPr="007056AE">
              <w:rPr>
                <w:rFonts w:eastAsia="Calibri"/>
              </w:rPr>
              <w:t>Цвет - основа языка живописи.</w:t>
            </w:r>
          </w:p>
          <w:p w:rsidR="005C7FFB" w:rsidRPr="007056AE" w:rsidRDefault="005C7FFB" w:rsidP="00DE56D8">
            <w:pPr>
              <w:rPr>
                <w:rFonts w:eastAsia="Calibri"/>
              </w:rPr>
            </w:pPr>
            <w:r w:rsidRPr="007056AE">
              <w:rPr>
                <w:rFonts w:eastAsia="Calibri"/>
              </w:rPr>
              <w:t>Живописные материалы. Красота и разнообразие природы, человека, зданий, предметов, выраженные средствами живописи. Основные и составные, теплые и холодные цвета.</w:t>
            </w:r>
          </w:p>
          <w:p w:rsidR="005C7FFB" w:rsidRPr="007056AE" w:rsidRDefault="005C7FFB" w:rsidP="00DE56D8">
            <w:pPr>
              <w:rPr>
                <w:rFonts w:eastAsia="Calibri"/>
              </w:rPr>
            </w:pPr>
            <w:r w:rsidRPr="007056AE">
              <w:rPr>
                <w:rFonts w:eastAsia="Calibri"/>
              </w:rPr>
              <w:t>Выбор средств художественной выразительности для создания живописного образа в соответствии с поставленными задачами</w:t>
            </w:r>
          </w:p>
        </w:tc>
        <w:tc>
          <w:tcPr>
            <w:tcW w:w="7229" w:type="dxa"/>
            <w:shd w:val="clear" w:color="auto" w:fill="auto"/>
          </w:tcPr>
          <w:p w:rsidR="005C7FFB" w:rsidRPr="007056AE" w:rsidRDefault="005C7FFB" w:rsidP="00DE56D8">
            <w:pPr>
              <w:rPr>
                <w:rFonts w:eastAsia="Calibri"/>
              </w:rPr>
            </w:pPr>
            <w:r w:rsidRPr="007056AE">
              <w:rPr>
                <w:rFonts w:eastAsia="Calibri"/>
                <w:b/>
              </w:rPr>
              <w:t>Использовать</w:t>
            </w:r>
            <w:r w:rsidRPr="007056AE">
              <w:rPr>
                <w:rFonts w:eastAsia="Calibri"/>
              </w:rPr>
              <w:t xml:space="preserve"> различные средства живописи для создания выразительных образов природы разных географических широт.</w:t>
            </w:r>
          </w:p>
          <w:p w:rsidR="005C7FFB" w:rsidRPr="007056AE" w:rsidRDefault="005C7FFB" w:rsidP="00DE56D8">
            <w:pPr>
              <w:rPr>
                <w:rFonts w:eastAsia="Calibri"/>
              </w:rPr>
            </w:pPr>
            <w:r w:rsidRPr="007056AE">
              <w:rPr>
                <w:rFonts w:eastAsia="Calibri"/>
                <w:b/>
              </w:rPr>
              <w:t>Различать</w:t>
            </w:r>
            <w:r w:rsidRPr="007056AE">
              <w:rPr>
                <w:rFonts w:eastAsia="Calibri"/>
              </w:rPr>
              <w:t xml:space="preserve"> основные и составные, теплые и холодные цвета.</w:t>
            </w:r>
          </w:p>
          <w:p w:rsidR="005C7FFB" w:rsidRPr="007056AE" w:rsidRDefault="005C7FFB" w:rsidP="00DE56D8">
            <w:pPr>
              <w:rPr>
                <w:rFonts w:eastAsia="Calibri"/>
              </w:rPr>
            </w:pPr>
            <w:r w:rsidRPr="007056AE">
              <w:rPr>
                <w:rFonts w:eastAsia="Calibri"/>
                <w:b/>
              </w:rPr>
              <w:t>Овладевать</w:t>
            </w:r>
            <w:r w:rsidRPr="007056AE">
              <w:rPr>
                <w:rFonts w:eastAsia="Calibri"/>
              </w:rPr>
              <w:t xml:space="preserve"> на практике основами цветоведения.</w:t>
            </w:r>
          </w:p>
          <w:p w:rsidR="005C7FFB" w:rsidRPr="007056AE" w:rsidRDefault="005C7FFB" w:rsidP="00DE56D8">
            <w:pPr>
              <w:rPr>
                <w:rFonts w:eastAsia="Calibri"/>
              </w:rPr>
            </w:pPr>
            <w:r w:rsidRPr="007056AE">
              <w:rPr>
                <w:rFonts w:eastAsia="Calibri"/>
                <w:b/>
              </w:rPr>
              <w:t>Создавать</w:t>
            </w:r>
            <w:r w:rsidRPr="007056AE">
              <w:rPr>
                <w:rFonts w:eastAsia="Calibri"/>
              </w:rPr>
              <w:t xml:space="preserve"> средствами живописи эмоционально выразительные образы природы, человека, сказочного героя.</w:t>
            </w:r>
          </w:p>
          <w:p w:rsidR="005C7FFB" w:rsidRPr="007056AE" w:rsidRDefault="005C7FFB" w:rsidP="00DE56D8">
            <w:pPr>
              <w:rPr>
                <w:rFonts w:eastAsia="Calibri"/>
              </w:rPr>
            </w:pPr>
            <w:r w:rsidRPr="007056AE">
              <w:rPr>
                <w:rFonts w:eastAsia="Calibri"/>
                <w:b/>
              </w:rPr>
              <w:t>Передавать</w:t>
            </w:r>
            <w:r w:rsidRPr="007056AE">
              <w:rPr>
                <w:rFonts w:eastAsia="Calibri"/>
              </w:rPr>
              <w:t xml:space="preserve"> с помощью цвета характер и эмоциональное состояние природы, персонажа.</w:t>
            </w:r>
          </w:p>
        </w:tc>
      </w:tr>
      <w:tr w:rsidR="005C7FFB" w:rsidRPr="007056AE" w:rsidTr="00DE56D8">
        <w:tc>
          <w:tcPr>
            <w:tcW w:w="7905" w:type="dxa"/>
            <w:gridSpan w:val="3"/>
            <w:shd w:val="clear" w:color="auto" w:fill="auto"/>
          </w:tcPr>
          <w:p w:rsidR="005C7FFB" w:rsidRPr="007056AE" w:rsidRDefault="005C7FFB" w:rsidP="00DE56D8">
            <w:pPr>
              <w:rPr>
                <w:rFonts w:eastAsia="Calibri"/>
              </w:rPr>
            </w:pPr>
            <w:r w:rsidRPr="007056AE">
              <w:rPr>
                <w:rFonts w:eastAsia="Calibri"/>
              </w:rPr>
              <w:t>Образы человека в живописи.</w:t>
            </w:r>
          </w:p>
        </w:tc>
        <w:tc>
          <w:tcPr>
            <w:tcW w:w="7229" w:type="dxa"/>
            <w:shd w:val="clear" w:color="auto" w:fill="auto"/>
          </w:tcPr>
          <w:p w:rsidR="005C7FFB" w:rsidRPr="007056AE" w:rsidRDefault="005C7FFB" w:rsidP="00DE56D8">
            <w:pPr>
              <w:rPr>
                <w:rFonts w:eastAsia="Calibri"/>
              </w:rPr>
            </w:pPr>
            <w:r w:rsidRPr="007056AE">
              <w:rPr>
                <w:rFonts w:eastAsia="Calibri"/>
                <w:b/>
              </w:rPr>
              <w:t>Воспринимать</w:t>
            </w:r>
            <w:r w:rsidRPr="007056AE">
              <w:rPr>
                <w:rFonts w:eastAsia="Calibri"/>
              </w:rPr>
              <w:t xml:space="preserve"> и </w:t>
            </w:r>
            <w:r w:rsidRPr="007056AE">
              <w:rPr>
                <w:rFonts w:eastAsia="Calibri"/>
                <w:b/>
              </w:rPr>
              <w:t>эмоционально оценивать</w:t>
            </w:r>
            <w:r w:rsidRPr="007056AE">
              <w:rPr>
                <w:rFonts w:eastAsia="Calibri"/>
              </w:rPr>
              <w:t xml:space="preserve"> шедевры русского и зарубежного искусства, изображающие природу и человека в контрастных эмоциональных состояниях </w:t>
            </w:r>
          </w:p>
          <w:p w:rsidR="005C7FFB" w:rsidRPr="007056AE" w:rsidRDefault="005C7FFB" w:rsidP="00DE56D8">
            <w:pPr>
              <w:rPr>
                <w:rFonts w:eastAsia="Calibri"/>
              </w:rPr>
            </w:pPr>
            <w:r w:rsidRPr="007056AE">
              <w:rPr>
                <w:rFonts w:eastAsia="Calibri"/>
                <w:b/>
              </w:rPr>
              <w:t>Передавать</w:t>
            </w:r>
            <w:r w:rsidRPr="007056AE">
              <w:rPr>
                <w:rFonts w:eastAsia="Calibri"/>
              </w:rPr>
              <w:t xml:space="preserve"> характерные черты внешнего облика, одежды, украшений, отражающих отношение народов к человеку.</w:t>
            </w:r>
          </w:p>
          <w:p w:rsidR="005C7FFB" w:rsidRPr="007056AE" w:rsidRDefault="005C7FFB" w:rsidP="00DE56D8">
            <w:pPr>
              <w:rPr>
                <w:rFonts w:eastAsia="Calibri"/>
              </w:rPr>
            </w:pPr>
            <w:r w:rsidRPr="007056AE">
              <w:rPr>
                <w:rFonts w:eastAsia="Calibri"/>
                <w:b/>
              </w:rPr>
              <w:t>Использовать</w:t>
            </w:r>
            <w:r w:rsidRPr="007056AE">
              <w:rPr>
                <w:rFonts w:eastAsia="Calibri"/>
              </w:rPr>
              <w:t xml:space="preserve"> пропорциональные отношения лица, фигуры человека при создании портрета.</w:t>
            </w:r>
          </w:p>
          <w:p w:rsidR="005C7FFB" w:rsidRPr="007056AE" w:rsidRDefault="005C7FFB" w:rsidP="00DE56D8">
            <w:pPr>
              <w:rPr>
                <w:rFonts w:eastAsia="Calibri"/>
              </w:rPr>
            </w:pPr>
            <w:r w:rsidRPr="007056AE">
              <w:rPr>
                <w:rFonts w:eastAsia="Calibri"/>
                <w:b/>
              </w:rPr>
              <w:t>Изображать</w:t>
            </w:r>
            <w:r w:rsidRPr="007056AE">
              <w:rPr>
                <w:rFonts w:eastAsia="Calibri"/>
              </w:rPr>
              <w:t xml:space="preserve"> портреты персонажей народных сказок, мифов, литературных произведений, передавать свое отношение к персонажу.</w:t>
            </w:r>
          </w:p>
          <w:p w:rsidR="005C7FFB" w:rsidRPr="007056AE" w:rsidRDefault="005C7FFB" w:rsidP="00DE56D8">
            <w:pPr>
              <w:rPr>
                <w:rFonts w:eastAsia="Calibri"/>
                <w:b/>
              </w:rPr>
            </w:pPr>
            <w:r w:rsidRPr="007056AE">
              <w:rPr>
                <w:rFonts w:eastAsia="Calibri"/>
                <w:b/>
              </w:rPr>
              <w:t xml:space="preserve">Эмоционально откликаться </w:t>
            </w:r>
            <w:r w:rsidRPr="007056AE">
              <w:rPr>
                <w:rFonts w:eastAsia="Calibri"/>
              </w:rPr>
              <w:t>на образы персонажей произведений искусства, пробуждающих чувства печали, сострадания, радости, героизма, бескорыстия, отвращения, ужаса и т. д.</w:t>
            </w:r>
          </w:p>
          <w:p w:rsidR="005C7FFB" w:rsidRPr="007056AE" w:rsidRDefault="005C7FFB" w:rsidP="00DE56D8">
            <w:pPr>
              <w:rPr>
                <w:rFonts w:eastAsia="Calibri"/>
              </w:rPr>
            </w:pPr>
            <w:r w:rsidRPr="007056AE">
              <w:rPr>
                <w:rFonts w:eastAsia="Calibri"/>
                <w:b/>
              </w:rPr>
              <w:t xml:space="preserve">Понимать </w:t>
            </w:r>
            <w:r w:rsidRPr="007056AE">
              <w:rPr>
                <w:rFonts w:eastAsia="Calibri"/>
              </w:rPr>
              <w:t>ценность искусства в сотворении гармонии между человеком и окружающим миром.</w:t>
            </w:r>
          </w:p>
        </w:tc>
      </w:tr>
      <w:tr w:rsidR="005C7FFB" w:rsidRPr="007056AE" w:rsidTr="00DE56D8">
        <w:tc>
          <w:tcPr>
            <w:tcW w:w="7905" w:type="dxa"/>
            <w:gridSpan w:val="3"/>
            <w:shd w:val="clear" w:color="auto" w:fill="auto"/>
          </w:tcPr>
          <w:p w:rsidR="005C7FFB" w:rsidRPr="007056AE" w:rsidRDefault="005C7FFB" w:rsidP="00DE56D8">
            <w:pPr>
              <w:rPr>
                <w:rFonts w:eastAsia="Calibri"/>
              </w:rPr>
            </w:pPr>
            <w:r w:rsidRPr="007056AE">
              <w:rPr>
                <w:rFonts w:eastAsia="Calibri"/>
              </w:rPr>
              <w:t>Линия - основа языка рисунка. Многообразие линий (тонкие, толстые, прямые, волнистые, плавные, острые, закругленные спиралью, летящие) и их знаковый характер. Материалы для рисунка: карандаш, ручка, фломастер, уголь, пастель, мелки и т. д. Приемы работы различными графическими материалами. Роль рисунка в искусстве.</w:t>
            </w:r>
          </w:p>
          <w:p w:rsidR="005C7FFB" w:rsidRPr="007056AE" w:rsidRDefault="005C7FFB" w:rsidP="00DE56D8">
            <w:pPr>
              <w:rPr>
                <w:rFonts w:eastAsia="Calibri"/>
              </w:rPr>
            </w:pPr>
            <w:r w:rsidRPr="007056AE">
              <w:rPr>
                <w:rFonts w:eastAsia="Calibri"/>
              </w:rPr>
              <w:t>Красота и разнообразие природы, человека, зданий, предметов, выраженные средствами рисунка.</w:t>
            </w:r>
          </w:p>
        </w:tc>
        <w:tc>
          <w:tcPr>
            <w:tcW w:w="7229" w:type="dxa"/>
            <w:shd w:val="clear" w:color="auto" w:fill="auto"/>
          </w:tcPr>
          <w:p w:rsidR="005C7FFB" w:rsidRPr="007056AE" w:rsidRDefault="005C7FFB" w:rsidP="00DE56D8">
            <w:pPr>
              <w:rPr>
                <w:rFonts w:eastAsia="Calibri"/>
              </w:rPr>
            </w:pPr>
            <w:r w:rsidRPr="007056AE">
              <w:rPr>
                <w:rFonts w:eastAsia="Calibri"/>
                <w:b/>
              </w:rPr>
              <w:t xml:space="preserve">Овладевать </w:t>
            </w:r>
            <w:r w:rsidRPr="007056AE">
              <w:rPr>
                <w:rFonts w:eastAsia="Calibri"/>
              </w:rPr>
              <w:t>приемами работы различными графическими материалами.</w:t>
            </w:r>
          </w:p>
          <w:p w:rsidR="005C7FFB" w:rsidRPr="007056AE" w:rsidRDefault="005C7FFB" w:rsidP="00DE56D8">
            <w:pPr>
              <w:rPr>
                <w:rFonts w:eastAsia="Calibri"/>
              </w:rPr>
            </w:pPr>
            <w:r w:rsidRPr="007056AE">
              <w:rPr>
                <w:rFonts w:eastAsia="Calibri"/>
                <w:b/>
              </w:rPr>
              <w:t>Создавать</w:t>
            </w:r>
            <w:r w:rsidRPr="007056AE">
              <w:rPr>
                <w:rFonts w:eastAsia="Calibri"/>
              </w:rPr>
              <w:t xml:space="preserve"> графическими средствами выразительные образы природы, человека, животного.</w:t>
            </w:r>
          </w:p>
          <w:p w:rsidR="005C7FFB" w:rsidRPr="007056AE" w:rsidRDefault="005C7FFB" w:rsidP="00DE56D8">
            <w:pPr>
              <w:rPr>
                <w:rFonts w:eastAsia="Calibri"/>
              </w:rPr>
            </w:pPr>
            <w:r w:rsidRPr="007056AE">
              <w:rPr>
                <w:rFonts w:eastAsia="Calibri"/>
                <w:b/>
              </w:rPr>
              <w:t>Выбирать</w:t>
            </w:r>
            <w:r w:rsidRPr="007056AE">
              <w:rPr>
                <w:rFonts w:eastAsia="Calibri"/>
              </w:rPr>
              <w:t xml:space="preserve"> характер линий для создания ярких эмоциональных образов в рисунке.</w:t>
            </w:r>
          </w:p>
        </w:tc>
      </w:tr>
      <w:tr w:rsidR="005C7FFB" w:rsidRPr="007056AE" w:rsidTr="00DE56D8">
        <w:tc>
          <w:tcPr>
            <w:tcW w:w="7905" w:type="dxa"/>
            <w:gridSpan w:val="3"/>
            <w:shd w:val="clear" w:color="auto" w:fill="auto"/>
          </w:tcPr>
          <w:p w:rsidR="005C7FFB" w:rsidRPr="007056AE" w:rsidRDefault="005C7FFB" w:rsidP="00DE56D8">
            <w:pPr>
              <w:rPr>
                <w:rFonts w:eastAsia="Calibri"/>
              </w:rPr>
            </w:pPr>
            <w:r w:rsidRPr="007056AE">
              <w:rPr>
                <w:rFonts w:eastAsia="Calibri"/>
              </w:rPr>
              <w:t>Линия, штрих, пятно и художественный образ. Изображение деревьев, птиц, животных: общие и характерные черты.</w:t>
            </w:r>
          </w:p>
        </w:tc>
        <w:tc>
          <w:tcPr>
            <w:tcW w:w="7229" w:type="dxa"/>
            <w:shd w:val="clear" w:color="auto" w:fill="auto"/>
          </w:tcPr>
          <w:p w:rsidR="005C7FFB" w:rsidRPr="007056AE" w:rsidRDefault="005C7FFB" w:rsidP="00DE56D8">
            <w:pPr>
              <w:rPr>
                <w:rFonts w:eastAsia="Calibri"/>
              </w:rPr>
            </w:pPr>
            <w:r w:rsidRPr="007056AE">
              <w:rPr>
                <w:rFonts w:eastAsia="Calibri"/>
                <w:b/>
              </w:rPr>
              <w:t>Изображать</w:t>
            </w:r>
            <w:r w:rsidRPr="007056AE">
              <w:rPr>
                <w:rFonts w:eastAsia="Calibri"/>
              </w:rPr>
              <w:t xml:space="preserve"> графическими средствами реальных и фантастических птиц, насекомых, зверей, строения; </w:t>
            </w:r>
            <w:r w:rsidRPr="007056AE">
              <w:rPr>
                <w:rFonts w:eastAsia="Calibri"/>
                <w:b/>
              </w:rPr>
              <w:t>выражать</w:t>
            </w:r>
            <w:r w:rsidRPr="007056AE">
              <w:rPr>
                <w:rFonts w:eastAsia="Calibri"/>
              </w:rPr>
              <w:t xml:space="preserve"> их характер.</w:t>
            </w:r>
          </w:p>
        </w:tc>
      </w:tr>
      <w:tr w:rsidR="005C7FFB" w:rsidRPr="007056AE" w:rsidTr="00DE56D8">
        <w:tc>
          <w:tcPr>
            <w:tcW w:w="7905" w:type="dxa"/>
            <w:gridSpan w:val="3"/>
            <w:shd w:val="clear" w:color="auto" w:fill="auto"/>
          </w:tcPr>
          <w:p w:rsidR="005C7FFB" w:rsidRPr="007056AE" w:rsidRDefault="005C7FFB" w:rsidP="00DE56D8">
            <w:pPr>
              <w:rPr>
                <w:rFonts w:eastAsia="Calibri"/>
              </w:rPr>
            </w:pPr>
            <w:r w:rsidRPr="007056AE">
              <w:rPr>
                <w:rFonts w:eastAsia="Calibri"/>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Использование простых форм для создания выразительных образов.</w:t>
            </w:r>
          </w:p>
        </w:tc>
        <w:tc>
          <w:tcPr>
            <w:tcW w:w="7229" w:type="dxa"/>
            <w:shd w:val="clear" w:color="auto" w:fill="auto"/>
          </w:tcPr>
          <w:p w:rsidR="005C7FFB" w:rsidRPr="007056AE" w:rsidRDefault="005C7FFB" w:rsidP="00DE56D8">
            <w:pPr>
              <w:rPr>
                <w:rFonts w:eastAsia="Calibri"/>
              </w:rPr>
            </w:pPr>
            <w:r w:rsidRPr="007056AE">
              <w:rPr>
                <w:rFonts w:eastAsia="Calibri"/>
                <w:b/>
              </w:rPr>
              <w:t>Наблюдать</w:t>
            </w:r>
            <w:r w:rsidRPr="007056AE">
              <w:rPr>
                <w:rFonts w:eastAsia="Calibri"/>
              </w:rPr>
              <w:t xml:space="preserve">, </w:t>
            </w:r>
            <w:r w:rsidRPr="007056AE">
              <w:rPr>
                <w:rFonts w:eastAsia="Calibri"/>
                <w:b/>
              </w:rPr>
              <w:t>сравнивать</w:t>
            </w:r>
            <w:r w:rsidRPr="007056AE">
              <w:rPr>
                <w:rFonts w:eastAsia="Calibri"/>
              </w:rPr>
              <w:t xml:space="preserve">, </w:t>
            </w:r>
            <w:r w:rsidRPr="007056AE">
              <w:rPr>
                <w:rFonts w:eastAsia="Calibri"/>
                <w:b/>
              </w:rPr>
              <w:t>сопоставлять,</w:t>
            </w:r>
            <w:r w:rsidRPr="007056AE">
              <w:rPr>
                <w:rFonts w:eastAsia="Calibri"/>
              </w:rPr>
              <w:t xml:space="preserve"> </w:t>
            </w:r>
            <w:r w:rsidRPr="007056AE">
              <w:rPr>
                <w:rFonts w:eastAsia="Calibri"/>
                <w:b/>
              </w:rPr>
              <w:t>анализировать</w:t>
            </w:r>
            <w:r w:rsidRPr="007056AE">
              <w:rPr>
                <w:rFonts w:eastAsia="Calibri"/>
              </w:rPr>
              <w:t xml:space="preserve"> геометрические формы предметов.</w:t>
            </w:r>
          </w:p>
          <w:p w:rsidR="005C7FFB" w:rsidRPr="007056AE" w:rsidRDefault="005C7FFB" w:rsidP="00DE56D8">
            <w:pPr>
              <w:rPr>
                <w:rFonts w:eastAsia="Calibri"/>
              </w:rPr>
            </w:pPr>
            <w:r w:rsidRPr="007056AE">
              <w:rPr>
                <w:rFonts w:eastAsia="Calibri"/>
                <w:b/>
              </w:rPr>
              <w:t>Изображать</w:t>
            </w:r>
            <w:r w:rsidRPr="007056AE">
              <w:rPr>
                <w:rFonts w:eastAsia="Calibri"/>
              </w:rPr>
              <w:t xml:space="preserve"> предметы различной формы, </w:t>
            </w:r>
            <w:r w:rsidRPr="007056AE">
              <w:rPr>
                <w:rFonts w:eastAsia="Calibri"/>
                <w:b/>
              </w:rPr>
              <w:t>использовать</w:t>
            </w:r>
            <w:r w:rsidRPr="007056AE">
              <w:rPr>
                <w:rFonts w:eastAsia="Calibri"/>
              </w:rPr>
              <w:t xml:space="preserve"> простые формы для создания выразительных образов в рисунке и живописи.</w:t>
            </w:r>
          </w:p>
          <w:p w:rsidR="005C7FFB" w:rsidRPr="007056AE" w:rsidRDefault="005C7FFB" w:rsidP="00DE56D8">
            <w:pPr>
              <w:rPr>
                <w:rFonts w:eastAsia="Calibri"/>
              </w:rPr>
            </w:pPr>
            <w:r w:rsidRPr="007056AE">
              <w:rPr>
                <w:rFonts w:eastAsia="Calibri"/>
                <w:b/>
              </w:rPr>
              <w:t>Использовать</w:t>
            </w:r>
            <w:r w:rsidRPr="007056AE">
              <w:rPr>
                <w:rFonts w:eastAsia="Calibri"/>
              </w:rPr>
              <w:t xml:space="preserve"> декоративные элементы, простые узоры (геометрические, растительные) для украшения реальных и фантастических образов.</w:t>
            </w:r>
          </w:p>
        </w:tc>
      </w:tr>
      <w:tr w:rsidR="005C7FFB" w:rsidRPr="007056AE" w:rsidTr="00DE56D8">
        <w:tc>
          <w:tcPr>
            <w:tcW w:w="7905" w:type="dxa"/>
            <w:gridSpan w:val="3"/>
            <w:shd w:val="clear" w:color="auto" w:fill="auto"/>
          </w:tcPr>
          <w:p w:rsidR="005C7FFB" w:rsidRPr="007056AE" w:rsidRDefault="005C7FFB" w:rsidP="00DE56D8">
            <w:pPr>
              <w:rPr>
                <w:rFonts w:eastAsia="Calibri"/>
              </w:rPr>
            </w:pPr>
            <w:r w:rsidRPr="007056AE">
              <w:rPr>
                <w:rFonts w:eastAsia="Calibri"/>
              </w:rPr>
              <w:t>Художественное конструирование и дизайн. Разнообразие материалов для художественного конструирования и моделирования. Элементарные приемы работы с различными материалами для создания выразительного образа. Представление о возможностях использования навыков художественного конструирования и моделирования в жизни человека. Знакомство с выразительными произведениями скульптуры, изображающими человека, животных, мифологических персонажей.</w:t>
            </w:r>
          </w:p>
        </w:tc>
        <w:tc>
          <w:tcPr>
            <w:tcW w:w="7229" w:type="dxa"/>
            <w:shd w:val="clear" w:color="auto" w:fill="auto"/>
          </w:tcPr>
          <w:p w:rsidR="005C7FFB" w:rsidRPr="007056AE" w:rsidRDefault="005C7FFB" w:rsidP="00DE56D8">
            <w:pPr>
              <w:rPr>
                <w:rFonts w:eastAsia="Calibri"/>
              </w:rPr>
            </w:pPr>
            <w:r w:rsidRPr="007056AE">
              <w:rPr>
                <w:rFonts w:eastAsia="Calibri"/>
                <w:b/>
              </w:rPr>
              <w:t>Понимать</w:t>
            </w:r>
            <w:r w:rsidRPr="007056AE">
              <w:rPr>
                <w:rFonts w:eastAsia="Calibri"/>
              </w:rPr>
              <w:t xml:space="preserve"> роль изобразительных (пластических) искусств в повседневной жизни человека, в организации его материального окружения.</w:t>
            </w:r>
          </w:p>
          <w:p w:rsidR="005C7FFB" w:rsidRPr="007056AE" w:rsidRDefault="005C7FFB" w:rsidP="00DE56D8">
            <w:pPr>
              <w:rPr>
                <w:rFonts w:eastAsia="Calibri"/>
              </w:rPr>
            </w:pPr>
            <w:r w:rsidRPr="007056AE">
              <w:rPr>
                <w:rFonts w:eastAsia="Calibri"/>
                <w:b/>
              </w:rPr>
              <w:t xml:space="preserve">Давать эстетическую оценку </w:t>
            </w:r>
            <w:r w:rsidRPr="007056AE">
              <w:rPr>
                <w:rFonts w:eastAsia="Calibri"/>
              </w:rPr>
              <w:t>произведениям художественной культуры, предметам быта, архитектурным постройкам, сопровождающим жизнь человека.</w:t>
            </w:r>
          </w:p>
          <w:p w:rsidR="005C7FFB" w:rsidRPr="007056AE" w:rsidRDefault="005C7FFB" w:rsidP="00DE56D8">
            <w:pPr>
              <w:rPr>
                <w:rFonts w:eastAsia="Calibri"/>
              </w:rPr>
            </w:pPr>
            <w:r w:rsidRPr="007056AE">
              <w:rPr>
                <w:rFonts w:eastAsia="Calibri"/>
                <w:b/>
              </w:rPr>
              <w:t>Наблюдать</w:t>
            </w:r>
            <w:r w:rsidRPr="007056AE">
              <w:rPr>
                <w:rFonts w:eastAsia="Calibri"/>
              </w:rPr>
              <w:t xml:space="preserve"> постройки в природе: птичьи гнезда, норы, ульи, панцирь черепахи, домик улитки и т. д.</w:t>
            </w:r>
          </w:p>
          <w:p w:rsidR="005C7FFB" w:rsidRPr="007056AE" w:rsidRDefault="005C7FFB" w:rsidP="00DE56D8">
            <w:pPr>
              <w:rPr>
                <w:rFonts w:eastAsia="Calibri"/>
              </w:rPr>
            </w:pPr>
            <w:r w:rsidRPr="007056AE">
              <w:rPr>
                <w:rFonts w:eastAsia="Calibri"/>
                <w:b/>
              </w:rPr>
              <w:t>Различать</w:t>
            </w:r>
            <w:r w:rsidRPr="007056AE">
              <w:rPr>
                <w:rFonts w:eastAsia="Calibri"/>
              </w:rPr>
              <w:t xml:space="preserve"> разнообразие форм предметного мира.</w:t>
            </w:r>
          </w:p>
          <w:p w:rsidR="005C7FFB" w:rsidRPr="007056AE" w:rsidRDefault="005C7FFB" w:rsidP="00DE56D8">
            <w:pPr>
              <w:rPr>
                <w:rFonts w:eastAsia="Calibri"/>
              </w:rPr>
            </w:pPr>
            <w:r w:rsidRPr="007056AE">
              <w:rPr>
                <w:rFonts w:eastAsia="Calibri"/>
                <w:b/>
              </w:rPr>
              <w:t>Видеть и понимать</w:t>
            </w:r>
            <w:r w:rsidRPr="007056AE">
              <w:rPr>
                <w:rFonts w:eastAsia="Calibri"/>
              </w:rPr>
              <w:t xml:space="preserve"> многообразие видов художественной деятельности человека, связанной с моделированием и конструированием здания, предметы быта, транспорт, посуда, одежда, театральные декорации, садово-парковое искусство и т. д.</w:t>
            </w:r>
          </w:p>
          <w:p w:rsidR="005C7FFB" w:rsidRPr="007056AE" w:rsidRDefault="005C7FFB" w:rsidP="00DE56D8">
            <w:pPr>
              <w:rPr>
                <w:rFonts w:eastAsia="Calibri"/>
              </w:rPr>
            </w:pPr>
            <w:r w:rsidRPr="007056AE">
              <w:rPr>
                <w:rFonts w:eastAsia="Calibri"/>
                <w:b/>
              </w:rPr>
              <w:t xml:space="preserve">Конструировать </w:t>
            </w:r>
            <w:r w:rsidRPr="007056AE">
              <w:rPr>
                <w:rFonts w:eastAsia="Calibri"/>
              </w:rPr>
              <w:t>здания из картона, бумаги, пластилина.</w:t>
            </w:r>
          </w:p>
          <w:p w:rsidR="005C7FFB" w:rsidRPr="007056AE" w:rsidRDefault="005C7FFB" w:rsidP="00DE56D8">
            <w:pPr>
              <w:rPr>
                <w:rFonts w:eastAsia="Calibri"/>
              </w:rPr>
            </w:pPr>
            <w:r w:rsidRPr="007056AE">
              <w:rPr>
                <w:rFonts w:eastAsia="Calibri"/>
                <w:b/>
              </w:rPr>
              <w:t>Моделировать</w:t>
            </w:r>
            <w:r w:rsidRPr="007056AE">
              <w:rPr>
                <w:rFonts w:eastAsia="Calibri"/>
              </w:rPr>
              <w:t xml:space="preserve"> различные комплексы: детскую площадку, сказочный зоопарк, улицу и т. д.</w:t>
            </w:r>
          </w:p>
          <w:p w:rsidR="005C7FFB" w:rsidRPr="007056AE" w:rsidRDefault="005C7FFB" w:rsidP="00DE56D8">
            <w:pPr>
              <w:rPr>
                <w:rFonts w:eastAsia="Calibri"/>
              </w:rPr>
            </w:pPr>
            <w:r w:rsidRPr="007056AE">
              <w:rPr>
                <w:rFonts w:eastAsia="Calibri"/>
                <w:b/>
              </w:rPr>
              <w:t xml:space="preserve">Использовать </w:t>
            </w:r>
            <w:r w:rsidRPr="007056AE">
              <w:rPr>
                <w:rFonts w:eastAsia="Calibri"/>
              </w:rPr>
              <w:t>для выразительности композиции сходство и контраст форм.</w:t>
            </w:r>
          </w:p>
        </w:tc>
      </w:tr>
      <w:tr w:rsidR="005C7FFB" w:rsidRPr="007056AE" w:rsidTr="00DE56D8">
        <w:tc>
          <w:tcPr>
            <w:tcW w:w="7905" w:type="dxa"/>
            <w:gridSpan w:val="3"/>
            <w:shd w:val="clear" w:color="auto" w:fill="auto"/>
          </w:tcPr>
          <w:p w:rsidR="005C7FFB" w:rsidRPr="007056AE" w:rsidRDefault="005C7FFB" w:rsidP="00DE56D8">
            <w:pPr>
              <w:rPr>
                <w:rFonts w:eastAsia="Calibri"/>
              </w:rPr>
            </w:pPr>
            <w:r w:rsidRPr="007056AE">
              <w:rPr>
                <w:rFonts w:eastAsia="Calibri"/>
              </w:rPr>
              <w:t>Декоративно-прикладное искусство. Понимание истоков декоративно-прикладного искусства и его роли в жизни человека. Роль природных условий в характере традиционной культуры народа. Пейзажи родной природы.</w:t>
            </w:r>
          </w:p>
        </w:tc>
        <w:tc>
          <w:tcPr>
            <w:tcW w:w="7229" w:type="dxa"/>
            <w:shd w:val="clear" w:color="auto" w:fill="auto"/>
          </w:tcPr>
          <w:p w:rsidR="005C7FFB" w:rsidRPr="007056AE" w:rsidRDefault="005C7FFB" w:rsidP="00DE56D8">
            <w:pPr>
              <w:rPr>
                <w:rFonts w:eastAsia="Calibri"/>
              </w:rPr>
            </w:pPr>
            <w:r w:rsidRPr="007056AE">
              <w:rPr>
                <w:rFonts w:eastAsia="Calibri"/>
                <w:b/>
              </w:rPr>
              <w:t xml:space="preserve">Понимать </w:t>
            </w:r>
            <w:r w:rsidRPr="007056AE">
              <w:rPr>
                <w:rFonts w:eastAsia="Calibri"/>
              </w:rPr>
              <w:t>важность гармонии постройки с окружающим ландшафтом.</w:t>
            </w:r>
          </w:p>
          <w:p w:rsidR="005C7FFB" w:rsidRPr="007056AE" w:rsidRDefault="005C7FFB" w:rsidP="00DE56D8">
            <w:pPr>
              <w:rPr>
                <w:rFonts w:eastAsia="Calibri"/>
              </w:rPr>
            </w:pPr>
            <w:r w:rsidRPr="007056AE">
              <w:rPr>
                <w:rFonts w:eastAsia="Calibri"/>
                <w:b/>
              </w:rPr>
              <w:t xml:space="preserve">Создавать </w:t>
            </w:r>
            <w:r w:rsidRPr="007056AE">
              <w:rPr>
                <w:rFonts w:eastAsia="Calibri"/>
              </w:rPr>
              <w:t>графическими и живописными средствами композицию пейзажа с входящими в него постройками</w:t>
            </w:r>
          </w:p>
        </w:tc>
      </w:tr>
      <w:tr w:rsidR="005C7FFB" w:rsidRPr="007056AE" w:rsidTr="00DE56D8">
        <w:tc>
          <w:tcPr>
            <w:tcW w:w="7905" w:type="dxa"/>
            <w:gridSpan w:val="3"/>
            <w:shd w:val="clear" w:color="auto" w:fill="auto"/>
          </w:tcPr>
          <w:p w:rsidR="005C7FFB" w:rsidRPr="007056AE" w:rsidRDefault="005C7FFB" w:rsidP="00DE56D8">
            <w:pPr>
              <w:rPr>
                <w:rFonts w:eastAsia="Calibri"/>
              </w:rPr>
            </w:pPr>
            <w:r w:rsidRPr="007056AE">
              <w:rPr>
                <w:rFonts w:eastAsia="Calibri"/>
              </w:rPr>
              <w:t>Сказочные образы народной культуры и декоративно-прикладное искусство.</w:t>
            </w:r>
          </w:p>
          <w:p w:rsidR="005C7FFB" w:rsidRPr="007056AE" w:rsidRDefault="005C7FFB" w:rsidP="00DE56D8">
            <w:pPr>
              <w:rPr>
                <w:rFonts w:eastAsia="Calibri"/>
              </w:rPr>
            </w:pPr>
            <w:r w:rsidRPr="007056AE">
              <w:rPr>
                <w:rFonts w:eastAsia="Calibri"/>
              </w:rPr>
              <w:t>Ознакомление с произведениями народных художественных промыслов России (с учетом местных условий).</w:t>
            </w:r>
          </w:p>
        </w:tc>
        <w:tc>
          <w:tcPr>
            <w:tcW w:w="7229" w:type="dxa"/>
            <w:shd w:val="clear" w:color="auto" w:fill="auto"/>
          </w:tcPr>
          <w:p w:rsidR="005C7FFB" w:rsidRPr="007056AE" w:rsidRDefault="005C7FFB" w:rsidP="00DE56D8">
            <w:pPr>
              <w:rPr>
                <w:rFonts w:eastAsia="Calibri"/>
              </w:rPr>
            </w:pPr>
            <w:r w:rsidRPr="007056AE">
              <w:rPr>
                <w:rFonts w:eastAsia="Calibri"/>
                <w:b/>
              </w:rPr>
              <w:t>Различать</w:t>
            </w:r>
            <w:r w:rsidRPr="007056AE">
              <w:rPr>
                <w:rFonts w:eastAsia="Calibri"/>
              </w:rPr>
              <w:t xml:space="preserve"> произведения ведущих народных художественных промыслов России и называть известные центры художественных ремесел России.</w:t>
            </w:r>
          </w:p>
        </w:tc>
      </w:tr>
    </w:tbl>
    <w:p w:rsidR="005C7FFB" w:rsidRPr="00401DE9" w:rsidRDefault="005C7FFB" w:rsidP="005C7FFB">
      <w:pPr>
        <w:rPr>
          <w:rFonts w:eastAsia="Calibri"/>
        </w:rPr>
      </w:pPr>
    </w:p>
    <w:p w:rsidR="005C7FFB" w:rsidRPr="00401DE9" w:rsidRDefault="005C7FFB" w:rsidP="005C7FFB">
      <w:pPr>
        <w:numPr>
          <w:ilvl w:val="0"/>
          <w:numId w:val="99"/>
        </w:numPr>
        <w:contextualSpacing/>
        <w:jc w:val="both"/>
        <w:rPr>
          <w:rFonts w:eastAsia="Calibri"/>
          <w:b/>
        </w:rPr>
      </w:pPr>
      <w:r w:rsidRPr="00401DE9">
        <w:rPr>
          <w:rFonts w:eastAsia="Calibri"/>
          <w:b/>
        </w:rPr>
        <w:t>Описание учебно-методического</w:t>
      </w:r>
    </w:p>
    <w:p w:rsidR="005C7FFB" w:rsidRPr="00401DE9" w:rsidRDefault="005C7FFB" w:rsidP="005C7FFB">
      <w:pPr>
        <w:jc w:val="both"/>
        <w:rPr>
          <w:rFonts w:eastAsia="Calibri"/>
          <w:b/>
        </w:rPr>
      </w:pPr>
      <w:r w:rsidRPr="00401DE9">
        <w:rPr>
          <w:rFonts w:eastAsia="Calibri"/>
          <w:b/>
        </w:rPr>
        <w:t xml:space="preserve">          и материально-технического обеспечения образовательного процесса по учебному предмету «Изобразительное искусство»</w:t>
      </w:r>
    </w:p>
    <w:p w:rsidR="005C7FFB" w:rsidRPr="00401DE9" w:rsidRDefault="005C7FFB" w:rsidP="005C7FFB">
      <w:pPr>
        <w:jc w:val="both"/>
        <w:rPr>
          <w:rFonts w:eastAsia="Calibri"/>
        </w:rPr>
      </w:pPr>
    </w:p>
    <w:p w:rsidR="005C7FFB" w:rsidRPr="00401DE9" w:rsidRDefault="005C7FFB" w:rsidP="005C7FFB">
      <w:pPr>
        <w:jc w:val="both"/>
        <w:rPr>
          <w:rFonts w:eastAsia="Calibri"/>
        </w:rPr>
      </w:pPr>
      <w:r w:rsidRPr="00401DE9">
        <w:rPr>
          <w:rFonts w:eastAsia="Calibri"/>
        </w:rPr>
        <w:t>Оснащение процесса обучения географии обеспечивается библиотечным фондом, печатными пособиями, а также информационно-коммуникативными средствами, экранно-звуковыми пособиями, техническими средствами обучения, учебно-практическим оборудованием.</w:t>
      </w:r>
      <w:r w:rsidRPr="00401DE9">
        <w:rPr>
          <w:rFonts w:eastAsia="Calibri"/>
          <w:b/>
        </w:rPr>
        <w:t xml:space="preserve"> Библиотечный фонд.</w:t>
      </w:r>
    </w:p>
    <w:p w:rsidR="005C7FFB" w:rsidRPr="00401DE9" w:rsidRDefault="005C7FFB" w:rsidP="005C7FFB">
      <w:pPr>
        <w:jc w:val="both"/>
        <w:rPr>
          <w:rFonts w:eastAsia="Calibri"/>
        </w:rPr>
      </w:pPr>
      <w:r w:rsidRPr="00401DE9">
        <w:rPr>
          <w:rFonts w:eastAsia="Calibri"/>
        </w:rPr>
        <w:t xml:space="preserve">      В библиотечный фонд входят Стандарт по изобразительному искусству, примерные программы, авторские программы, комплекты учебников, рекомендованных или допущенных Министерством образования и науки Российской Федерации. В состав библиотечного фонда входят рабочие тетради, дидактические материалы,  учебная литература, необходимую для подготовки докладов, сообщений, рефератов, творческих работ, учебно-наглядные пособия, альбомы по искусству. </w:t>
      </w:r>
    </w:p>
    <w:p w:rsidR="005C7FFB" w:rsidRPr="00401DE9" w:rsidRDefault="005C7FFB" w:rsidP="005C7FFB">
      <w:pPr>
        <w:jc w:val="both"/>
        <w:rPr>
          <w:rFonts w:eastAsia="Calibri"/>
          <w:b/>
        </w:rPr>
      </w:pPr>
      <w:r w:rsidRPr="00401DE9">
        <w:rPr>
          <w:rFonts w:eastAsia="Calibri"/>
          <w:b/>
        </w:rPr>
        <w:t>Печатные пособия.</w:t>
      </w:r>
    </w:p>
    <w:p w:rsidR="005C7FFB" w:rsidRPr="00401DE9" w:rsidRDefault="005C7FFB" w:rsidP="005C7FFB">
      <w:pPr>
        <w:jc w:val="both"/>
        <w:rPr>
          <w:rFonts w:eastAsia="Calibri"/>
        </w:rPr>
      </w:pPr>
      <w:r w:rsidRPr="00401DE9">
        <w:rPr>
          <w:rFonts w:eastAsia="Calibri"/>
        </w:rPr>
        <w:t xml:space="preserve">Портреты Русских художников; </w:t>
      </w:r>
    </w:p>
    <w:p w:rsidR="005C7FFB" w:rsidRPr="00401DE9" w:rsidRDefault="005C7FFB" w:rsidP="005C7FFB">
      <w:pPr>
        <w:jc w:val="both"/>
        <w:rPr>
          <w:rFonts w:eastAsia="Calibri"/>
        </w:rPr>
      </w:pPr>
      <w:r w:rsidRPr="00401DE9">
        <w:rPr>
          <w:rFonts w:eastAsia="Calibri"/>
        </w:rPr>
        <w:t>таблицы по цветоведению, перспективе, по строению орнамента;</w:t>
      </w:r>
    </w:p>
    <w:p w:rsidR="005C7FFB" w:rsidRPr="00401DE9" w:rsidRDefault="005C7FFB" w:rsidP="005C7FFB">
      <w:pPr>
        <w:jc w:val="both"/>
        <w:rPr>
          <w:rFonts w:eastAsia="Calibri"/>
          <w:b/>
        </w:rPr>
      </w:pPr>
      <w:r w:rsidRPr="00401DE9">
        <w:rPr>
          <w:rFonts w:eastAsia="Calibri"/>
        </w:rPr>
        <w:t>таблицы по народным промыслам.</w:t>
      </w:r>
    </w:p>
    <w:p w:rsidR="005C7FFB" w:rsidRPr="00401DE9" w:rsidRDefault="005C7FFB" w:rsidP="005C7FFB">
      <w:pPr>
        <w:jc w:val="both"/>
        <w:rPr>
          <w:rFonts w:eastAsia="Calibri"/>
          <w:b/>
        </w:rPr>
      </w:pPr>
      <w:r w:rsidRPr="00401DE9">
        <w:rPr>
          <w:rFonts w:eastAsia="Calibri"/>
          <w:b/>
        </w:rPr>
        <w:t>Учебно-практическое оборудование.</w:t>
      </w:r>
    </w:p>
    <w:p w:rsidR="005C7FFB" w:rsidRPr="00401DE9" w:rsidRDefault="005C7FFB" w:rsidP="005C7FFB">
      <w:pPr>
        <w:jc w:val="both"/>
        <w:rPr>
          <w:rFonts w:eastAsia="Calibri"/>
        </w:rPr>
      </w:pPr>
      <w:r w:rsidRPr="00401DE9">
        <w:rPr>
          <w:rFonts w:eastAsia="Calibri"/>
        </w:rPr>
        <w:t>Краски акварельные, краски гуашевые, тушь, ручка с перьями, бумага А3, А4, бумага цветная, фломастеры, кисти, ёмкости для воды, пластилин, клей, ножницы.</w:t>
      </w:r>
    </w:p>
    <w:p w:rsidR="005C7FFB" w:rsidRPr="00401DE9" w:rsidRDefault="005C7FFB" w:rsidP="005C7FFB">
      <w:pPr>
        <w:numPr>
          <w:ilvl w:val="0"/>
          <w:numId w:val="99"/>
        </w:numPr>
        <w:contextualSpacing/>
        <w:jc w:val="both"/>
        <w:rPr>
          <w:rFonts w:eastAsia="Calibri"/>
          <w:b/>
        </w:rPr>
      </w:pPr>
      <w:r w:rsidRPr="00401DE9">
        <w:rPr>
          <w:rFonts w:eastAsia="Calibri"/>
          <w:b/>
        </w:rPr>
        <w:t>Планируемые результаты</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5"/>
        <w:gridCol w:w="398"/>
        <w:gridCol w:w="1412"/>
        <w:gridCol w:w="2272"/>
        <w:gridCol w:w="3342"/>
        <w:gridCol w:w="65"/>
      </w:tblGrid>
      <w:tr w:rsidR="005C7FFB" w:rsidRPr="0048533A" w:rsidTr="00DE56D8">
        <w:trPr>
          <w:gridAfter w:val="1"/>
          <w:wAfter w:w="65" w:type="dxa"/>
        </w:trPr>
        <w:tc>
          <w:tcPr>
            <w:tcW w:w="9455" w:type="dxa"/>
            <w:gridSpan w:val="3"/>
            <w:shd w:val="clear" w:color="auto" w:fill="auto"/>
          </w:tcPr>
          <w:p w:rsidR="005C7FFB" w:rsidRPr="0048533A" w:rsidRDefault="005C7FFB" w:rsidP="00DE56D8">
            <w:pPr>
              <w:spacing w:before="120" w:after="120"/>
              <w:ind w:firstLine="454"/>
              <w:jc w:val="center"/>
              <w:rPr>
                <w:b/>
              </w:rPr>
            </w:pPr>
            <w:r w:rsidRPr="0048533A">
              <w:rPr>
                <w:b/>
                <w:bCs/>
                <w:iCs/>
              </w:rPr>
              <w:t>Выпускник научится:</w:t>
            </w:r>
          </w:p>
        </w:tc>
        <w:tc>
          <w:tcPr>
            <w:tcW w:w="5614" w:type="dxa"/>
            <w:gridSpan w:val="2"/>
            <w:shd w:val="clear" w:color="auto" w:fill="auto"/>
          </w:tcPr>
          <w:p w:rsidR="005C7FFB" w:rsidRPr="0048533A" w:rsidRDefault="005C7FFB" w:rsidP="00DE56D8">
            <w:pPr>
              <w:spacing w:before="120" w:after="120"/>
              <w:jc w:val="center"/>
              <w:rPr>
                <w:b/>
                <w:i/>
              </w:rPr>
            </w:pPr>
            <w:r w:rsidRPr="0048533A">
              <w:rPr>
                <w:b/>
                <w:i/>
                <w:iCs/>
              </w:rPr>
              <w:t>Выпускник получит возможность научиться:</w:t>
            </w:r>
          </w:p>
        </w:tc>
      </w:tr>
      <w:tr w:rsidR="005C7FFB" w:rsidRPr="0048533A" w:rsidTr="00DE56D8">
        <w:trPr>
          <w:gridAfter w:val="1"/>
          <w:wAfter w:w="65" w:type="dxa"/>
        </w:trPr>
        <w:tc>
          <w:tcPr>
            <w:tcW w:w="15069" w:type="dxa"/>
            <w:gridSpan w:val="5"/>
            <w:shd w:val="clear" w:color="auto" w:fill="auto"/>
          </w:tcPr>
          <w:p w:rsidR="005C7FFB" w:rsidRPr="00453AD7" w:rsidRDefault="005C7FFB" w:rsidP="00DE56D8">
            <w:pPr>
              <w:spacing w:before="120" w:after="120"/>
              <w:ind w:firstLine="454"/>
              <w:jc w:val="center"/>
              <w:rPr>
                <w:b/>
              </w:rPr>
            </w:pPr>
            <w:r w:rsidRPr="00453AD7">
              <w:rPr>
                <w:b/>
              </w:rPr>
              <w:t>Роль искусства и художественной деятельности в жизни человека и общества</w:t>
            </w:r>
          </w:p>
        </w:tc>
      </w:tr>
      <w:tr w:rsidR="005C7FFB" w:rsidRPr="0048533A" w:rsidTr="00DE56D8">
        <w:trPr>
          <w:gridAfter w:val="1"/>
          <w:wAfter w:w="65" w:type="dxa"/>
        </w:trPr>
        <w:tc>
          <w:tcPr>
            <w:tcW w:w="8043" w:type="dxa"/>
            <w:gridSpan w:val="2"/>
            <w:shd w:val="clear" w:color="auto" w:fill="auto"/>
          </w:tcPr>
          <w:p w:rsidR="005C7FFB" w:rsidRPr="00453AD7" w:rsidRDefault="005C7FFB" w:rsidP="00DE56D8">
            <w:pPr>
              <w:ind w:left="73" w:hanging="73"/>
              <w:jc w:val="both"/>
              <w:rPr>
                <w:sz w:val="20"/>
                <w:szCs w:val="20"/>
              </w:rPr>
            </w:pPr>
            <w:r w:rsidRPr="00453AD7">
              <w:rPr>
                <w:sz w:val="20"/>
                <w:szCs w:val="20"/>
              </w:rPr>
              <w:t>• понимать роль и место искусства в развитии культуры, ориентироваться в связях искусства с наукой и религией;</w:t>
            </w:r>
          </w:p>
          <w:p w:rsidR="005C7FFB" w:rsidRPr="00453AD7" w:rsidRDefault="005C7FFB" w:rsidP="00DE56D8">
            <w:pPr>
              <w:ind w:left="73" w:hanging="73"/>
              <w:jc w:val="both"/>
              <w:rPr>
                <w:sz w:val="20"/>
                <w:szCs w:val="20"/>
              </w:rPr>
            </w:pPr>
            <w:r w:rsidRPr="00453AD7">
              <w:rPr>
                <w:sz w:val="20"/>
                <w:szCs w:val="20"/>
              </w:rPr>
              <w:t>• осознавать потенциал искусства в познании мира, в формировании отношения к человеку, природным и социальным явлениям;</w:t>
            </w:r>
          </w:p>
          <w:p w:rsidR="005C7FFB" w:rsidRPr="00453AD7" w:rsidRDefault="005C7FFB" w:rsidP="00DE56D8">
            <w:pPr>
              <w:ind w:left="73" w:hanging="73"/>
              <w:jc w:val="both"/>
              <w:rPr>
                <w:sz w:val="20"/>
                <w:szCs w:val="20"/>
              </w:rPr>
            </w:pPr>
            <w:r w:rsidRPr="00453AD7">
              <w:rPr>
                <w:sz w:val="20"/>
                <w:szCs w:val="20"/>
              </w:rPr>
              <w:t>• понимать роль искусства в создании материальной среды обитания человека;</w:t>
            </w:r>
          </w:p>
          <w:p w:rsidR="005C7FFB" w:rsidRPr="00453AD7" w:rsidRDefault="005C7FFB" w:rsidP="00DE56D8">
            <w:pPr>
              <w:ind w:left="73" w:hanging="73"/>
              <w:jc w:val="both"/>
              <w:rPr>
                <w:sz w:val="20"/>
                <w:szCs w:val="20"/>
              </w:rPr>
            </w:pPr>
            <w:r w:rsidRPr="00453AD7">
              <w:rPr>
                <w:sz w:val="20"/>
                <w:szCs w:val="20"/>
              </w:rPr>
              <w:t>• осознавать главные темы искусства и, обращаясь к ним в собственной художественно-творческой деятельности, создавать выразительные образы.</w:t>
            </w:r>
          </w:p>
        </w:tc>
        <w:tc>
          <w:tcPr>
            <w:tcW w:w="7026" w:type="dxa"/>
            <w:gridSpan w:val="3"/>
            <w:shd w:val="clear" w:color="auto" w:fill="auto"/>
          </w:tcPr>
          <w:p w:rsidR="005C7FFB" w:rsidRPr="00453AD7" w:rsidRDefault="005C7FFB" w:rsidP="00DE56D8">
            <w:pPr>
              <w:ind w:left="73" w:hanging="73"/>
              <w:jc w:val="both"/>
              <w:rPr>
                <w:i/>
                <w:sz w:val="20"/>
                <w:szCs w:val="20"/>
              </w:rPr>
            </w:pPr>
            <w:r w:rsidRPr="00453AD7">
              <w:rPr>
                <w:i/>
                <w:sz w:val="20"/>
                <w:szCs w:val="20"/>
              </w:rPr>
              <w:t>• выделять и анализировать авторскую концепцию художественного образа в произведении искусства;</w:t>
            </w:r>
          </w:p>
          <w:p w:rsidR="005C7FFB" w:rsidRPr="00453AD7" w:rsidRDefault="005C7FFB" w:rsidP="00DE56D8">
            <w:pPr>
              <w:ind w:left="73" w:hanging="73"/>
              <w:jc w:val="both"/>
              <w:rPr>
                <w:i/>
                <w:sz w:val="20"/>
                <w:szCs w:val="20"/>
              </w:rPr>
            </w:pPr>
            <w:r w:rsidRPr="00453AD7">
              <w:rPr>
                <w:i/>
                <w:sz w:val="20"/>
                <w:szCs w:val="20"/>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5C7FFB" w:rsidRPr="00453AD7" w:rsidRDefault="005C7FFB" w:rsidP="00DE56D8">
            <w:pPr>
              <w:ind w:left="73" w:hanging="73"/>
              <w:jc w:val="both"/>
              <w:rPr>
                <w:i/>
                <w:sz w:val="20"/>
                <w:szCs w:val="20"/>
              </w:rPr>
            </w:pPr>
            <w:r w:rsidRPr="00453AD7">
              <w:rPr>
                <w:i/>
                <w:sz w:val="20"/>
                <w:szCs w:val="20"/>
              </w:rPr>
              <w:t>• различать произведения разных эпох, художественных стилей;</w:t>
            </w:r>
          </w:p>
          <w:p w:rsidR="005C7FFB" w:rsidRPr="00453AD7" w:rsidRDefault="005C7FFB" w:rsidP="00DE56D8">
            <w:pPr>
              <w:ind w:left="73" w:hanging="73"/>
              <w:jc w:val="both"/>
              <w:rPr>
                <w:i/>
                <w:sz w:val="20"/>
                <w:szCs w:val="20"/>
              </w:rPr>
            </w:pPr>
            <w:r w:rsidRPr="00453AD7">
              <w:rPr>
                <w:i/>
                <w:sz w:val="20"/>
                <w:szCs w:val="20"/>
              </w:rPr>
              <w:t>• различать работы великих мастеров по художественной манере (по манере письма).</w:t>
            </w:r>
          </w:p>
        </w:tc>
      </w:tr>
      <w:tr w:rsidR="005C7FFB" w:rsidRPr="0048533A" w:rsidTr="00DE56D8">
        <w:trPr>
          <w:gridAfter w:val="1"/>
          <w:wAfter w:w="65" w:type="dxa"/>
        </w:trPr>
        <w:tc>
          <w:tcPr>
            <w:tcW w:w="15069" w:type="dxa"/>
            <w:gridSpan w:val="5"/>
            <w:shd w:val="clear" w:color="auto" w:fill="auto"/>
          </w:tcPr>
          <w:p w:rsidR="005C7FFB" w:rsidRPr="00453AD7" w:rsidRDefault="005C7FFB" w:rsidP="00DE56D8">
            <w:pPr>
              <w:spacing w:before="120" w:after="120"/>
              <w:ind w:firstLine="454"/>
              <w:jc w:val="center"/>
              <w:rPr>
                <w:b/>
              </w:rPr>
            </w:pPr>
            <w:r w:rsidRPr="00453AD7">
              <w:rPr>
                <w:b/>
              </w:rPr>
              <w:t>Духовно-нравственные проблемы жизни и искусства</w:t>
            </w:r>
          </w:p>
        </w:tc>
      </w:tr>
      <w:tr w:rsidR="005C7FFB" w:rsidRPr="0048533A" w:rsidTr="00DE56D8">
        <w:trPr>
          <w:gridAfter w:val="1"/>
          <w:wAfter w:w="65" w:type="dxa"/>
        </w:trPr>
        <w:tc>
          <w:tcPr>
            <w:tcW w:w="9455" w:type="dxa"/>
            <w:gridSpan w:val="3"/>
            <w:shd w:val="clear" w:color="auto" w:fill="auto"/>
          </w:tcPr>
          <w:p w:rsidR="005C7FFB" w:rsidRPr="00453AD7" w:rsidRDefault="005C7FFB" w:rsidP="00DE56D8">
            <w:pPr>
              <w:ind w:left="73" w:hanging="73"/>
              <w:jc w:val="both"/>
              <w:rPr>
                <w:sz w:val="20"/>
                <w:szCs w:val="20"/>
              </w:rPr>
            </w:pPr>
            <w:r w:rsidRPr="00453AD7">
              <w:rPr>
                <w:sz w:val="20"/>
                <w:szCs w:val="20"/>
              </w:rPr>
              <w:t>• понимать связи искусства с всемирной историей и историей Отечества;</w:t>
            </w:r>
          </w:p>
          <w:p w:rsidR="005C7FFB" w:rsidRPr="00453AD7" w:rsidRDefault="005C7FFB" w:rsidP="00DE56D8">
            <w:pPr>
              <w:ind w:left="73" w:hanging="73"/>
              <w:jc w:val="both"/>
              <w:rPr>
                <w:sz w:val="20"/>
                <w:szCs w:val="20"/>
              </w:rPr>
            </w:pPr>
            <w:r w:rsidRPr="00453AD7">
              <w:rPr>
                <w:sz w:val="20"/>
                <w:szCs w:val="20"/>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5C7FFB" w:rsidRPr="00453AD7" w:rsidRDefault="005C7FFB" w:rsidP="00DE56D8">
            <w:pPr>
              <w:ind w:left="73" w:hanging="73"/>
              <w:jc w:val="both"/>
              <w:rPr>
                <w:sz w:val="20"/>
                <w:szCs w:val="20"/>
              </w:rPr>
            </w:pPr>
            <w:r w:rsidRPr="00453AD7">
              <w:rPr>
                <w:sz w:val="20"/>
                <w:szCs w:val="20"/>
              </w:rPr>
              <w:t>• осмысливать на основе произведений искусства морально-нравственную позицию автора и давать ей оценку, соотнося с собственной позицией;</w:t>
            </w:r>
          </w:p>
          <w:p w:rsidR="005C7FFB" w:rsidRPr="00453AD7" w:rsidRDefault="005C7FFB" w:rsidP="00DE56D8">
            <w:pPr>
              <w:ind w:left="73" w:hanging="73"/>
              <w:jc w:val="both"/>
              <w:rPr>
                <w:sz w:val="20"/>
                <w:szCs w:val="20"/>
              </w:rPr>
            </w:pPr>
            <w:r w:rsidRPr="00453AD7">
              <w:rPr>
                <w:sz w:val="20"/>
                <w:szCs w:val="20"/>
              </w:rPr>
              <w:t>• передавать в собственной художественной деятельности красоту мира, выражать своё отношение к негативным явлениям жизни и искусства;</w:t>
            </w:r>
          </w:p>
          <w:p w:rsidR="005C7FFB" w:rsidRPr="00453AD7" w:rsidRDefault="005C7FFB" w:rsidP="00DE56D8">
            <w:pPr>
              <w:ind w:left="73" w:hanging="73"/>
              <w:jc w:val="both"/>
              <w:rPr>
                <w:sz w:val="20"/>
                <w:szCs w:val="20"/>
              </w:rPr>
            </w:pPr>
            <w:r w:rsidRPr="00453AD7">
              <w:rPr>
                <w:sz w:val="20"/>
                <w:szCs w:val="20"/>
              </w:rPr>
              <w:t>• 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5614" w:type="dxa"/>
            <w:gridSpan w:val="2"/>
            <w:shd w:val="clear" w:color="auto" w:fill="auto"/>
          </w:tcPr>
          <w:p w:rsidR="005C7FFB" w:rsidRPr="00453AD7" w:rsidRDefault="005C7FFB" w:rsidP="00DE56D8">
            <w:pPr>
              <w:ind w:left="73" w:hanging="73"/>
              <w:jc w:val="both"/>
              <w:rPr>
                <w:i/>
                <w:sz w:val="20"/>
                <w:szCs w:val="20"/>
              </w:rPr>
            </w:pPr>
            <w:r w:rsidRPr="00453AD7">
              <w:rPr>
                <w:i/>
                <w:sz w:val="20"/>
                <w:szCs w:val="20"/>
              </w:rPr>
              <w:t>• понимать гражданское подвижничество художника в выявлении положительных и отрицательных сторон жизни в художественном образе;</w:t>
            </w:r>
          </w:p>
          <w:p w:rsidR="005C7FFB" w:rsidRPr="00453AD7" w:rsidRDefault="005C7FFB" w:rsidP="00DE56D8">
            <w:pPr>
              <w:ind w:left="73" w:hanging="73"/>
              <w:jc w:val="both"/>
              <w:rPr>
                <w:i/>
                <w:sz w:val="20"/>
                <w:szCs w:val="20"/>
              </w:rPr>
            </w:pPr>
            <w:r w:rsidRPr="00453AD7">
              <w:rPr>
                <w:i/>
                <w:sz w:val="20"/>
                <w:szCs w:val="20"/>
              </w:rPr>
              <w:t>• осознавать необходимость развитого эстетического вкуса в жизни современного человека;</w:t>
            </w:r>
          </w:p>
          <w:p w:rsidR="005C7FFB" w:rsidRPr="00453AD7" w:rsidRDefault="005C7FFB" w:rsidP="00DE56D8">
            <w:pPr>
              <w:ind w:left="73" w:hanging="73"/>
              <w:jc w:val="both"/>
              <w:rPr>
                <w:i/>
                <w:sz w:val="20"/>
                <w:szCs w:val="20"/>
              </w:rPr>
            </w:pPr>
            <w:r w:rsidRPr="00453AD7">
              <w:rPr>
                <w:i/>
                <w:sz w:val="20"/>
                <w:szCs w:val="20"/>
              </w:rPr>
              <w:t>• понимать специфику ориентированности отечественного искусства на приоритет этического над эстетическим.</w:t>
            </w:r>
          </w:p>
        </w:tc>
      </w:tr>
      <w:tr w:rsidR="005C7FFB" w:rsidRPr="0048533A" w:rsidTr="00DE56D8">
        <w:trPr>
          <w:gridAfter w:val="1"/>
          <w:wAfter w:w="65" w:type="dxa"/>
        </w:trPr>
        <w:tc>
          <w:tcPr>
            <w:tcW w:w="15069" w:type="dxa"/>
            <w:gridSpan w:val="5"/>
            <w:shd w:val="clear" w:color="auto" w:fill="auto"/>
          </w:tcPr>
          <w:p w:rsidR="005C7FFB" w:rsidRPr="00453AD7" w:rsidRDefault="005C7FFB" w:rsidP="00DE56D8">
            <w:pPr>
              <w:spacing w:before="120" w:after="120"/>
              <w:ind w:firstLine="454"/>
              <w:jc w:val="center"/>
              <w:rPr>
                <w:b/>
              </w:rPr>
            </w:pPr>
            <w:r w:rsidRPr="00453AD7">
              <w:rPr>
                <w:b/>
              </w:rPr>
              <w:t>Язык пластических искусств и художественный образ</w:t>
            </w:r>
          </w:p>
        </w:tc>
      </w:tr>
      <w:tr w:rsidR="005C7FFB" w:rsidRPr="0048533A" w:rsidTr="00DE56D8">
        <w:trPr>
          <w:gridAfter w:val="1"/>
          <w:wAfter w:w="65" w:type="dxa"/>
        </w:trPr>
        <w:tc>
          <w:tcPr>
            <w:tcW w:w="11727" w:type="dxa"/>
            <w:gridSpan w:val="4"/>
            <w:shd w:val="clear" w:color="auto" w:fill="auto"/>
          </w:tcPr>
          <w:p w:rsidR="005C7FFB" w:rsidRPr="00453AD7" w:rsidRDefault="005C7FFB" w:rsidP="00DE56D8">
            <w:pPr>
              <w:ind w:left="73" w:hanging="73"/>
              <w:jc w:val="both"/>
              <w:rPr>
                <w:sz w:val="20"/>
                <w:szCs w:val="20"/>
              </w:rPr>
            </w:pPr>
            <w:r w:rsidRPr="00453AD7">
              <w:rPr>
                <w:sz w:val="20"/>
                <w:szCs w:val="20"/>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5C7FFB" w:rsidRPr="00453AD7" w:rsidRDefault="005C7FFB" w:rsidP="00DE56D8">
            <w:pPr>
              <w:ind w:left="73" w:hanging="73"/>
              <w:jc w:val="both"/>
              <w:rPr>
                <w:sz w:val="20"/>
                <w:szCs w:val="20"/>
              </w:rPr>
            </w:pPr>
            <w:r w:rsidRPr="00453AD7">
              <w:rPr>
                <w:sz w:val="20"/>
                <w:szCs w:val="20"/>
              </w:rPr>
              <w:t>• понимать роль художественного образа и понятия «выразительность» в искусстве;</w:t>
            </w:r>
          </w:p>
          <w:p w:rsidR="005C7FFB" w:rsidRPr="00453AD7" w:rsidRDefault="005C7FFB" w:rsidP="00DE56D8">
            <w:pPr>
              <w:ind w:left="73" w:hanging="73"/>
              <w:jc w:val="both"/>
              <w:rPr>
                <w:sz w:val="20"/>
                <w:szCs w:val="20"/>
              </w:rPr>
            </w:pPr>
            <w:r w:rsidRPr="00453AD7">
              <w:rPr>
                <w:sz w:val="20"/>
                <w:szCs w:val="20"/>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5C7FFB" w:rsidRPr="00453AD7" w:rsidRDefault="005C7FFB" w:rsidP="00DE56D8">
            <w:pPr>
              <w:ind w:left="73" w:hanging="73"/>
              <w:jc w:val="both"/>
              <w:rPr>
                <w:sz w:val="20"/>
                <w:szCs w:val="20"/>
              </w:rPr>
            </w:pPr>
            <w:r w:rsidRPr="00453AD7">
              <w:rPr>
                <w:sz w:val="20"/>
                <w:szCs w:val="20"/>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5C7FFB" w:rsidRPr="00453AD7" w:rsidRDefault="005C7FFB" w:rsidP="00DE56D8">
            <w:pPr>
              <w:ind w:left="73" w:hanging="73"/>
              <w:jc w:val="both"/>
              <w:rPr>
                <w:sz w:val="20"/>
                <w:szCs w:val="20"/>
              </w:rPr>
            </w:pPr>
            <w:r w:rsidRPr="00453AD7">
              <w:rPr>
                <w:sz w:val="20"/>
                <w:szCs w:val="20"/>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C7FFB" w:rsidRPr="00453AD7" w:rsidRDefault="005C7FFB" w:rsidP="00DE56D8">
            <w:pPr>
              <w:ind w:left="73" w:hanging="73"/>
              <w:jc w:val="both"/>
              <w:rPr>
                <w:sz w:val="20"/>
                <w:szCs w:val="20"/>
              </w:rPr>
            </w:pPr>
            <w:r w:rsidRPr="00453AD7">
              <w:rPr>
                <w:sz w:val="20"/>
                <w:szCs w:val="20"/>
              </w:rPr>
              <w:t>•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w="3342" w:type="dxa"/>
            <w:shd w:val="clear" w:color="auto" w:fill="auto"/>
          </w:tcPr>
          <w:p w:rsidR="005C7FFB" w:rsidRPr="00453AD7" w:rsidRDefault="005C7FFB" w:rsidP="00DE56D8">
            <w:pPr>
              <w:ind w:left="73" w:hanging="73"/>
              <w:jc w:val="both"/>
              <w:rPr>
                <w:i/>
                <w:sz w:val="20"/>
                <w:szCs w:val="20"/>
              </w:rPr>
            </w:pPr>
            <w:r w:rsidRPr="00453AD7">
              <w:rPr>
                <w:i/>
                <w:sz w:val="20"/>
                <w:szCs w:val="20"/>
              </w:rPr>
              <w:t>• анализировать и высказывать суждение о своей творческой работе и работе одноклассников;</w:t>
            </w:r>
          </w:p>
          <w:p w:rsidR="005C7FFB" w:rsidRPr="00453AD7" w:rsidRDefault="005C7FFB" w:rsidP="00DE56D8">
            <w:pPr>
              <w:ind w:left="73" w:hanging="73"/>
              <w:jc w:val="both"/>
              <w:rPr>
                <w:i/>
                <w:sz w:val="20"/>
                <w:szCs w:val="20"/>
              </w:rPr>
            </w:pPr>
            <w:r w:rsidRPr="00453AD7">
              <w:rPr>
                <w:i/>
                <w:sz w:val="20"/>
                <w:szCs w:val="20"/>
              </w:rPr>
              <w:t>• понимать и использовать в художественной работе материалы и средства художественной выразительности, соответствующие замыслу;</w:t>
            </w:r>
          </w:p>
          <w:p w:rsidR="005C7FFB" w:rsidRPr="00453AD7" w:rsidRDefault="005C7FFB" w:rsidP="00DE56D8">
            <w:pPr>
              <w:ind w:left="73" w:hanging="73"/>
              <w:jc w:val="both"/>
              <w:rPr>
                <w:i/>
                <w:sz w:val="20"/>
                <w:szCs w:val="20"/>
              </w:rPr>
            </w:pPr>
            <w:r w:rsidRPr="00453AD7">
              <w:rPr>
                <w:i/>
                <w:sz w:val="20"/>
                <w:szCs w:val="20"/>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tc>
      </w:tr>
      <w:tr w:rsidR="005C7FFB" w:rsidRPr="0048533A" w:rsidTr="00DE56D8">
        <w:trPr>
          <w:gridAfter w:val="1"/>
          <w:wAfter w:w="65" w:type="dxa"/>
        </w:trPr>
        <w:tc>
          <w:tcPr>
            <w:tcW w:w="15069" w:type="dxa"/>
            <w:gridSpan w:val="5"/>
            <w:shd w:val="clear" w:color="auto" w:fill="auto"/>
          </w:tcPr>
          <w:p w:rsidR="005C7FFB" w:rsidRPr="00453AD7" w:rsidRDefault="005C7FFB" w:rsidP="00DE56D8">
            <w:pPr>
              <w:spacing w:before="120" w:after="120"/>
              <w:ind w:firstLine="454"/>
              <w:jc w:val="center"/>
              <w:rPr>
                <w:b/>
              </w:rPr>
            </w:pPr>
            <w:r w:rsidRPr="00453AD7">
              <w:rPr>
                <w:b/>
              </w:rPr>
              <w:t>Виды и жанры изобразительного искусства</w:t>
            </w:r>
          </w:p>
        </w:tc>
      </w:tr>
      <w:tr w:rsidR="005C7FFB" w:rsidRPr="0048533A" w:rsidTr="00DE56D8">
        <w:trPr>
          <w:gridAfter w:val="1"/>
          <w:wAfter w:w="65" w:type="dxa"/>
        </w:trPr>
        <w:tc>
          <w:tcPr>
            <w:tcW w:w="11727" w:type="dxa"/>
            <w:gridSpan w:val="4"/>
            <w:shd w:val="clear" w:color="auto" w:fill="auto"/>
          </w:tcPr>
          <w:p w:rsidR="005C7FFB" w:rsidRPr="00453AD7" w:rsidRDefault="005C7FFB" w:rsidP="00DE56D8">
            <w:pPr>
              <w:ind w:left="73" w:hanging="73"/>
              <w:jc w:val="both"/>
              <w:rPr>
                <w:sz w:val="20"/>
                <w:szCs w:val="20"/>
              </w:rPr>
            </w:pPr>
            <w:r w:rsidRPr="00453AD7">
              <w:rPr>
                <w:sz w:val="20"/>
                <w:szCs w:val="20"/>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C7FFB" w:rsidRPr="00453AD7" w:rsidRDefault="005C7FFB" w:rsidP="00DE56D8">
            <w:pPr>
              <w:ind w:left="73" w:hanging="73"/>
              <w:jc w:val="both"/>
              <w:rPr>
                <w:sz w:val="20"/>
                <w:szCs w:val="20"/>
              </w:rPr>
            </w:pPr>
            <w:r w:rsidRPr="00453AD7">
              <w:rPr>
                <w:sz w:val="20"/>
                <w:szCs w:val="20"/>
              </w:rPr>
              <w:t xml:space="preserve">• различать виды декоративно-прикладных искусств, понимать их специфику; </w:t>
            </w:r>
          </w:p>
          <w:p w:rsidR="005C7FFB" w:rsidRPr="00453AD7" w:rsidRDefault="005C7FFB" w:rsidP="00DE56D8">
            <w:pPr>
              <w:ind w:left="73" w:hanging="73"/>
              <w:jc w:val="both"/>
              <w:rPr>
                <w:sz w:val="20"/>
                <w:szCs w:val="20"/>
              </w:rPr>
            </w:pPr>
            <w:r w:rsidRPr="00453AD7">
              <w:rPr>
                <w:sz w:val="20"/>
                <w:szCs w:val="20"/>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3342" w:type="dxa"/>
            <w:shd w:val="clear" w:color="auto" w:fill="auto"/>
          </w:tcPr>
          <w:p w:rsidR="005C7FFB" w:rsidRPr="00453AD7" w:rsidRDefault="005C7FFB" w:rsidP="00DE56D8">
            <w:pPr>
              <w:ind w:left="73" w:hanging="73"/>
              <w:jc w:val="both"/>
              <w:rPr>
                <w:i/>
                <w:sz w:val="20"/>
                <w:szCs w:val="20"/>
              </w:rPr>
            </w:pPr>
            <w:r w:rsidRPr="00453AD7">
              <w:rPr>
                <w:i/>
                <w:sz w:val="20"/>
                <w:szCs w:val="20"/>
              </w:rPr>
              <w:t>• определять шедевры национального и мирового изобразительного искусства;</w:t>
            </w:r>
          </w:p>
          <w:p w:rsidR="005C7FFB" w:rsidRPr="00453AD7" w:rsidRDefault="005C7FFB" w:rsidP="00DE56D8">
            <w:pPr>
              <w:ind w:left="73" w:hanging="73"/>
              <w:jc w:val="both"/>
              <w:rPr>
                <w:i/>
                <w:sz w:val="20"/>
                <w:szCs w:val="20"/>
              </w:rPr>
            </w:pPr>
            <w:r w:rsidRPr="00453AD7">
              <w:rPr>
                <w:i/>
                <w:sz w:val="20"/>
                <w:szCs w:val="20"/>
              </w:rPr>
              <w:t>• понимать историческую ретроспективу становления жанров пластических искусств.</w:t>
            </w:r>
          </w:p>
        </w:tc>
      </w:tr>
      <w:tr w:rsidR="005C7FFB" w:rsidRPr="0048533A" w:rsidTr="00DE56D8">
        <w:trPr>
          <w:gridAfter w:val="1"/>
          <w:wAfter w:w="65" w:type="dxa"/>
        </w:trPr>
        <w:tc>
          <w:tcPr>
            <w:tcW w:w="15069" w:type="dxa"/>
            <w:gridSpan w:val="5"/>
            <w:shd w:val="clear" w:color="auto" w:fill="auto"/>
          </w:tcPr>
          <w:p w:rsidR="005C7FFB" w:rsidRPr="00453AD7" w:rsidRDefault="005C7FFB" w:rsidP="00DE56D8">
            <w:pPr>
              <w:spacing w:before="120" w:after="120"/>
              <w:ind w:firstLine="454"/>
              <w:jc w:val="center"/>
              <w:rPr>
                <w:b/>
              </w:rPr>
            </w:pPr>
            <w:r w:rsidRPr="00453AD7">
              <w:rPr>
                <w:b/>
              </w:rPr>
              <w:t>Изобразительная природа фотографии, театра, кино</w:t>
            </w:r>
          </w:p>
        </w:tc>
      </w:tr>
      <w:tr w:rsidR="005C7FFB" w:rsidRPr="0048533A" w:rsidTr="00DE56D8">
        <w:tc>
          <w:tcPr>
            <w:tcW w:w="7645" w:type="dxa"/>
            <w:shd w:val="clear" w:color="auto" w:fill="auto"/>
          </w:tcPr>
          <w:p w:rsidR="005C7FFB" w:rsidRPr="00453AD7" w:rsidRDefault="005C7FFB" w:rsidP="00DE56D8">
            <w:pPr>
              <w:ind w:left="73" w:hanging="73"/>
              <w:jc w:val="both"/>
              <w:rPr>
                <w:sz w:val="20"/>
                <w:szCs w:val="20"/>
              </w:rPr>
            </w:pPr>
            <w:r w:rsidRPr="00453AD7">
              <w:rPr>
                <w:sz w:val="20"/>
                <w:szCs w:val="20"/>
              </w:rPr>
              <w:t>• определять жанры и особенности художественной фотографии, её отличие от картины и нехудожественной фотографии;</w:t>
            </w:r>
          </w:p>
          <w:p w:rsidR="005C7FFB" w:rsidRPr="00453AD7" w:rsidRDefault="005C7FFB" w:rsidP="00DE56D8">
            <w:pPr>
              <w:ind w:left="73" w:hanging="73"/>
              <w:jc w:val="both"/>
              <w:rPr>
                <w:sz w:val="20"/>
                <w:szCs w:val="20"/>
              </w:rPr>
            </w:pPr>
            <w:r w:rsidRPr="00453AD7">
              <w:rPr>
                <w:sz w:val="20"/>
                <w:szCs w:val="20"/>
              </w:rPr>
              <w:t>• понимать особенности визуального художественного образа в театре и кино;</w:t>
            </w:r>
          </w:p>
          <w:p w:rsidR="005C7FFB" w:rsidRPr="00453AD7" w:rsidRDefault="005C7FFB" w:rsidP="00DE56D8">
            <w:pPr>
              <w:ind w:left="73" w:hanging="73"/>
              <w:jc w:val="both"/>
              <w:rPr>
                <w:sz w:val="20"/>
                <w:szCs w:val="20"/>
              </w:rPr>
            </w:pPr>
            <w:r w:rsidRPr="00453AD7">
              <w:rPr>
                <w:sz w:val="20"/>
                <w:szCs w:val="20"/>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5C7FFB" w:rsidRPr="00453AD7" w:rsidRDefault="005C7FFB" w:rsidP="00DE56D8">
            <w:pPr>
              <w:ind w:left="73" w:hanging="73"/>
              <w:jc w:val="both"/>
              <w:rPr>
                <w:sz w:val="20"/>
                <w:szCs w:val="20"/>
              </w:rPr>
            </w:pPr>
            <w:r w:rsidRPr="00453AD7">
              <w:rPr>
                <w:sz w:val="20"/>
                <w:szCs w:val="20"/>
              </w:rPr>
              <w:t>• применять компьютерные технологии в собственной художественно-творческой деятельности (PowerPoint, Photoshop и др.).</w:t>
            </w:r>
          </w:p>
        </w:tc>
        <w:tc>
          <w:tcPr>
            <w:tcW w:w="7489" w:type="dxa"/>
            <w:gridSpan w:val="5"/>
            <w:shd w:val="clear" w:color="auto" w:fill="auto"/>
          </w:tcPr>
          <w:p w:rsidR="005C7FFB" w:rsidRPr="00453AD7" w:rsidRDefault="005C7FFB" w:rsidP="00DE56D8">
            <w:pPr>
              <w:ind w:left="73" w:hanging="73"/>
              <w:jc w:val="both"/>
              <w:rPr>
                <w:i/>
                <w:sz w:val="20"/>
                <w:szCs w:val="20"/>
              </w:rPr>
            </w:pPr>
            <w:r w:rsidRPr="00453AD7">
              <w:rPr>
                <w:i/>
                <w:sz w:val="20"/>
                <w:szCs w:val="20"/>
              </w:rPr>
              <w:t>• использовать средства художественной выразительности в собственных фотоработах;</w:t>
            </w:r>
          </w:p>
          <w:p w:rsidR="005C7FFB" w:rsidRPr="00453AD7" w:rsidRDefault="005C7FFB" w:rsidP="00DE56D8">
            <w:pPr>
              <w:ind w:left="73" w:hanging="73"/>
              <w:jc w:val="both"/>
              <w:rPr>
                <w:i/>
                <w:sz w:val="20"/>
                <w:szCs w:val="20"/>
              </w:rPr>
            </w:pPr>
            <w:r w:rsidRPr="00453AD7">
              <w:rPr>
                <w:i/>
                <w:sz w:val="20"/>
                <w:szCs w:val="20"/>
              </w:rPr>
              <w:t>• применять в работе над цифровой фотографией технические средства Photoshop;</w:t>
            </w:r>
          </w:p>
          <w:p w:rsidR="005C7FFB" w:rsidRPr="00453AD7" w:rsidRDefault="005C7FFB" w:rsidP="00DE56D8">
            <w:pPr>
              <w:ind w:left="73" w:hanging="73"/>
              <w:jc w:val="both"/>
              <w:rPr>
                <w:i/>
                <w:sz w:val="20"/>
                <w:szCs w:val="20"/>
              </w:rPr>
            </w:pPr>
            <w:r w:rsidRPr="00453AD7">
              <w:rPr>
                <w:i/>
                <w:sz w:val="20"/>
                <w:szCs w:val="20"/>
              </w:rPr>
              <w:t>• понимать и анализировать выразительность и соответствие авторскому замыслу сценографии, костюмов, грима после просмотра спектакля;</w:t>
            </w:r>
          </w:p>
          <w:p w:rsidR="005C7FFB" w:rsidRPr="00453AD7" w:rsidRDefault="005C7FFB" w:rsidP="00DE56D8">
            <w:pPr>
              <w:ind w:left="73" w:hanging="73"/>
              <w:jc w:val="both"/>
              <w:rPr>
                <w:i/>
                <w:sz w:val="20"/>
                <w:szCs w:val="20"/>
              </w:rPr>
            </w:pPr>
            <w:r w:rsidRPr="00453AD7">
              <w:rPr>
                <w:i/>
                <w:sz w:val="20"/>
                <w:szCs w:val="20"/>
              </w:rPr>
              <w:t>• понимать и анализировать раскадровку, реквизит, костюмы и грим после просмотра художественного фильма.</w:t>
            </w:r>
          </w:p>
        </w:tc>
      </w:tr>
    </w:tbl>
    <w:p w:rsidR="005C7FFB" w:rsidRPr="00C91CD2" w:rsidRDefault="005C7FFB" w:rsidP="005C7FFB">
      <w:pPr>
        <w:pStyle w:val="a8"/>
        <w:shd w:val="clear" w:color="auto" w:fill="auto"/>
        <w:spacing w:after="0" w:line="240" w:lineRule="auto"/>
        <w:jc w:val="both"/>
        <w:rPr>
          <w:rStyle w:val="424"/>
          <w:bCs/>
          <w:sz w:val="24"/>
          <w:szCs w:val="24"/>
        </w:rPr>
      </w:pPr>
      <w:r w:rsidRPr="00C91CD2">
        <w:rPr>
          <w:rFonts w:eastAsia="Calibri"/>
          <w:sz w:val="24"/>
          <w:szCs w:val="24"/>
        </w:rPr>
        <w:t xml:space="preserve">        </w:t>
      </w:r>
      <w:r w:rsidRPr="00C91CD2">
        <w:rPr>
          <w:rStyle w:val="424"/>
          <w:bCs/>
          <w:sz w:val="24"/>
          <w:szCs w:val="24"/>
        </w:rPr>
        <w:t>2.2.2.13. МУЗЫКА</w:t>
      </w:r>
      <w:bookmarkStart w:id="112" w:name="bookmark323"/>
      <w:bookmarkEnd w:id="111"/>
    </w:p>
    <w:p w:rsidR="005C7FFB" w:rsidRPr="00C91CD2" w:rsidRDefault="005C7FFB" w:rsidP="005C7FFB">
      <w:pPr>
        <w:pStyle w:val="a8"/>
        <w:shd w:val="clear" w:color="auto" w:fill="auto"/>
        <w:spacing w:after="0" w:line="240" w:lineRule="auto"/>
        <w:ind w:firstLine="454"/>
        <w:jc w:val="both"/>
        <w:rPr>
          <w:rStyle w:val="4230"/>
          <w:bCs/>
          <w:sz w:val="24"/>
          <w:szCs w:val="24"/>
        </w:rPr>
      </w:pPr>
      <w:r w:rsidRPr="00C91CD2">
        <w:rPr>
          <w:rStyle w:val="4230"/>
          <w:bCs/>
          <w:sz w:val="24"/>
          <w:szCs w:val="24"/>
        </w:rPr>
        <w:t>2.2.2.14. ТЕХНОЛОГИЯ</w:t>
      </w:r>
      <w:bookmarkEnd w:id="112"/>
    </w:p>
    <w:p w:rsidR="005C7FFB" w:rsidRPr="00401DE9" w:rsidRDefault="005C7FFB" w:rsidP="005C7FFB">
      <w:pPr>
        <w:keepNext/>
        <w:keepLines/>
        <w:widowControl w:val="0"/>
        <w:shd w:val="clear" w:color="auto" w:fill="FFFFFF"/>
        <w:suppressAutoHyphens/>
        <w:autoSpaceDN w:val="0"/>
        <w:ind w:left="860"/>
        <w:textAlignment w:val="baseline"/>
        <w:rPr>
          <w:rFonts w:eastAsia="Century Gothic"/>
          <w:b/>
          <w:bCs/>
          <w:spacing w:val="-10"/>
          <w:kern w:val="3"/>
          <w:lang w:bidi="en-US"/>
        </w:rPr>
      </w:pPr>
      <w:r w:rsidRPr="00401DE9">
        <w:rPr>
          <w:rFonts w:eastAsia="Century Gothic"/>
          <w:b/>
          <w:bCs/>
          <w:spacing w:val="-10"/>
          <w:kern w:val="3"/>
          <w:lang w:val="en-US" w:bidi="en-US"/>
        </w:rPr>
        <w:t>I</w:t>
      </w:r>
      <w:r w:rsidRPr="00401DE9">
        <w:rPr>
          <w:rFonts w:eastAsia="Century Gothic"/>
          <w:b/>
          <w:bCs/>
          <w:spacing w:val="-10"/>
          <w:kern w:val="3"/>
          <w:lang w:bidi="en-US"/>
        </w:rPr>
        <w:t>. Пояснительная записка</w:t>
      </w:r>
    </w:p>
    <w:p w:rsidR="005C7FFB" w:rsidRPr="00401DE9" w:rsidRDefault="005C7FFB" w:rsidP="005C7FFB">
      <w:pPr>
        <w:widowControl w:val="0"/>
        <w:shd w:val="clear" w:color="auto" w:fill="FFFFFF"/>
        <w:suppressAutoHyphens/>
        <w:autoSpaceDN w:val="0"/>
        <w:ind w:firstLine="360"/>
        <w:jc w:val="both"/>
        <w:textAlignment w:val="baseline"/>
        <w:rPr>
          <w:rFonts w:eastAsia="Book Antiqua"/>
          <w:kern w:val="3"/>
          <w:lang w:bidi="en-US"/>
        </w:rPr>
      </w:pPr>
      <w:r w:rsidRPr="00401DE9">
        <w:rPr>
          <w:rFonts w:eastAsia="Book Antiqua"/>
          <w:b/>
          <w:kern w:val="3"/>
          <w:lang w:bidi="en-US"/>
        </w:rPr>
        <w:t>Основными целями изучения</w:t>
      </w:r>
      <w:r w:rsidRPr="00401DE9">
        <w:rPr>
          <w:rFonts w:eastAsia="Book Antiqua"/>
          <w:kern w:val="3"/>
          <w:lang w:bidi="en-US"/>
        </w:rPr>
        <w:t xml:space="preserve"> учебного предмета « Технология» в системе основного общего образования являются:</w:t>
      </w:r>
    </w:p>
    <w:p w:rsidR="005C7FFB" w:rsidRPr="00401DE9" w:rsidRDefault="005C7FFB" w:rsidP="005C7FFB">
      <w:pPr>
        <w:widowControl w:val="0"/>
        <w:shd w:val="clear" w:color="auto" w:fill="FFFFFF"/>
        <w:tabs>
          <w:tab w:val="left" w:pos="955"/>
        </w:tabs>
        <w:suppressAutoHyphens/>
        <w:autoSpaceDN w:val="0"/>
        <w:ind w:left="-360"/>
        <w:jc w:val="both"/>
        <w:textAlignment w:val="baseline"/>
        <w:rPr>
          <w:rFonts w:eastAsia="Book Antiqua"/>
          <w:kern w:val="3"/>
          <w:lang w:bidi="en-US"/>
        </w:rPr>
      </w:pPr>
      <w:r w:rsidRPr="00401DE9">
        <w:rPr>
          <w:rFonts w:eastAsia="Book Antiqua"/>
          <w:kern w:val="3"/>
          <w:lang w:bidi="en-US"/>
        </w:rPr>
        <w:t>-формирование представлений о составляющих техносферы, современном производстве и распространённых в нём технологиях;</w:t>
      </w:r>
    </w:p>
    <w:p w:rsidR="005C7FFB" w:rsidRPr="00401DE9" w:rsidRDefault="005C7FFB" w:rsidP="005C7FFB">
      <w:pPr>
        <w:widowControl w:val="0"/>
        <w:shd w:val="clear" w:color="auto" w:fill="FFFFFF"/>
        <w:tabs>
          <w:tab w:val="left" w:pos="950"/>
        </w:tabs>
        <w:suppressAutoHyphens/>
        <w:autoSpaceDN w:val="0"/>
        <w:ind w:left="-360"/>
        <w:jc w:val="both"/>
        <w:textAlignment w:val="baseline"/>
        <w:rPr>
          <w:rFonts w:eastAsia="Book Antiqua"/>
          <w:kern w:val="3"/>
          <w:lang w:bidi="en-US"/>
        </w:rPr>
      </w:pPr>
      <w:r w:rsidRPr="00401DE9">
        <w:rPr>
          <w:rFonts w:eastAsia="Book Antiqua"/>
          <w:kern w:val="3"/>
          <w:lang w:bidi="en-US"/>
        </w:rPr>
        <w:t>-освоение технологического подхода как универсального алгоритма преобразующей и созидательной деятельности;</w:t>
      </w:r>
    </w:p>
    <w:p w:rsidR="005C7FFB" w:rsidRPr="00401DE9" w:rsidRDefault="005C7FFB" w:rsidP="005C7FFB">
      <w:pPr>
        <w:widowControl w:val="0"/>
        <w:shd w:val="clear" w:color="auto" w:fill="FFFFFF"/>
        <w:tabs>
          <w:tab w:val="left" w:pos="955"/>
        </w:tabs>
        <w:suppressAutoHyphens/>
        <w:autoSpaceDN w:val="0"/>
        <w:ind w:left="-360"/>
        <w:jc w:val="both"/>
        <w:textAlignment w:val="baseline"/>
        <w:rPr>
          <w:rFonts w:eastAsia="Book Antiqua"/>
          <w:kern w:val="3"/>
          <w:lang w:bidi="en-US"/>
        </w:rPr>
      </w:pPr>
      <w:r w:rsidRPr="00401DE9">
        <w:rPr>
          <w:rFonts w:eastAsia="Book Antiqua"/>
          <w:kern w:val="3"/>
          <w:lang w:bidi="en-US"/>
        </w:rPr>
        <w:t>-формирование представлений о технологической культуре производства,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5C7FFB" w:rsidRPr="00401DE9" w:rsidRDefault="005C7FFB" w:rsidP="005C7FFB">
      <w:pPr>
        <w:widowControl w:val="0"/>
        <w:shd w:val="clear" w:color="auto" w:fill="FFFFFF"/>
        <w:tabs>
          <w:tab w:val="left" w:pos="960"/>
        </w:tabs>
        <w:suppressAutoHyphens/>
        <w:autoSpaceDN w:val="0"/>
        <w:ind w:left="-360"/>
        <w:jc w:val="both"/>
        <w:textAlignment w:val="baseline"/>
        <w:rPr>
          <w:rFonts w:eastAsia="Book Antiqua"/>
          <w:kern w:val="3"/>
          <w:lang w:bidi="en-US"/>
        </w:rPr>
      </w:pPr>
      <w:r w:rsidRPr="00401DE9">
        <w:rPr>
          <w:rFonts w:eastAsia="Book Antiqua"/>
          <w:kern w:val="3"/>
          <w:lang w:bidi="en-US"/>
        </w:rPr>
        <w:t>-овладение необходимыми в повседневной жизни базовыми (безопасными) приёмами ручного и механизированного труда с использованием распространённых инструментов, механизмов и машин, способами управления отдельными видами бытовой техники;</w:t>
      </w:r>
    </w:p>
    <w:p w:rsidR="005C7FFB" w:rsidRPr="00401DE9" w:rsidRDefault="005C7FFB" w:rsidP="005C7FFB">
      <w:pPr>
        <w:widowControl w:val="0"/>
        <w:shd w:val="clear" w:color="auto" w:fill="FFFFFF"/>
        <w:tabs>
          <w:tab w:val="left" w:pos="955"/>
        </w:tabs>
        <w:suppressAutoHyphens/>
        <w:autoSpaceDN w:val="0"/>
        <w:ind w:left="-360"/>
        <w:jc w:val="both"/>
        <w:textAlignment w:val="baseline"/>
        <w:rPr>
          <w:rFonts w:eastAsia="Book Antiqua"/>
          <w:kern w:val="3"/>
          <w:lang w:bidi="en-US"/>
        </w:rPr>
      </w:pPr>
      <w:r w:rsidRPr="00401DE9">
        <w:rPr>
          <w:rFonts w:eastAsia="Book Antiqua"/>
          <w:kern w:val="3"/>
          <w:lang w:bidi="en-US"/>
        </w:rPr>
        <w:t>-овладение общетрудовыми и специальными умениями, необходимыми для проектирования и создания продуктов труда, ведения домашнего хозяйства;</w:t>
      </w:r>
    </w:p>
    <w:p w:rsidR="005C7FFB" w:rsidRPr="00401DE9" w:rsidRDefault="005C7FFB" w:rsidP="005C7FFB">
      <w:pPr>
        <w:widowControl w:val="0"/>
        <w:shd w:val="clear" w:color="auto" w:fill="FFFFFF"/>
        <w:tabs>
          <w:tab w:val="left" w:pos="960"/>
        </w:tabs>
        <w:suppressAutoHyphens/>
        <w:autoSpaceDN w:val="0"/>
        <w:ind w:left="-360"/>
        <w:jc w:val="both"/>
        <w:textAlignment w:val="baseline"/>
        <w:rPr>
          <w:rFonts w:eastAsia="Book Antiqua"/>
          <w:kern w:val="3"/>
          <w:lang w:bidi="en-US"/>
        </w:rPr>
      </w:pPr>
      <w:r w:rsidRPr="00401DE9">
        <w:rPr>
          <w:rFonts w:eastAsia="Book Antiqua"/>
          <w:kern w:val="3"/>
          <w:lang w:bidi="en-US"/>
        </w:rPr>
        <w:t>-развитие у обучающихся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5C7FFB" w:rsidRPr="00401DE9" w:rsidRDefault="005C7FFB" w:rsidP="005C7FFB">
      <w:pPr>
        <w:widowControl w:val="0"/>
        <w:shd w:val="clear" w:color="auto" w:fill="FFFFFF"/>
        <w:tabs>
          <w:tab w:val="left" w:pos="946"/>
        </w:tabs>
        <w:suppressAutoHyphens/>
        <w:autoSpaceDN w:val="0"/>
        <w:ind w:left="-360"/>
        <w:jc w:val="both"/>
        <w:textAlignment w:val="baseline"/>
        <w:rPr>
          <w:rFonts w:eastAsia="Book Antiqua"/>
          <w:kern w:val="3"/>
          <w:lang w:bidi="en-US"/>
        </w:rPr>
      </w:pPr>
      <w:r w:rsidRPr="00401DE9">
        <w:rPr>
          <w:rFonts w:eastAsia="Book Antiqua"/>
          <w:kern w:val="3"/>
          <w:lang w:bidi="en-US"/>
        </w:rPr>
        <w:t>-формирование у обучающихся опыта самостоятельной проектно-исследовательской деятельности;</w:t>
      </w:r>
    </w:p>
    <w:p w:rsidR="005C7FFB" w:rsidRPr="00401DE9" w:rsidRDefault="005C7FFB" w:rsidP="005C7FFB">
      <w:pPr>
        <w:widowControl w:val="0"/>
        <w:shd w:val="clear" w:color="auto" w:fill="FFFFFF"/>
        <w:tabs>
          <w:tab w:val="left" w:pos="955"/>
          <w:tab w:val="left" w:leader="dot" w:pos="2957"/>
          <w:tab w:val="left" w:leader="dot" w:pos="3072"/>
        </w:tabs>
        <w:suppressAutoHyphens/>
        <w:autoSpaceDN w:val="0"/>
        <w:ind w:left="-360"/>
        <w:jc w:val="both"/>
        <w:textAlignment w:val="baseline"/>
        <w:rPr>
          <w:rFonts w:eastAsia="Book Antiqua"/>
          <w:kern w:val="3"/>
          <w:lang w:bidi="en-US"/>
        </w:rPr>
      </w:pPr>
      <w:r w:rsidRPr="00401DE9">
        <w:rPr>
          <w:rFonts w:eastAsia="Book Antiqua"/>
          <w:kern w:val="3"/>
          <w:lang w:bidi="en-US"/>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результатом их труда ; воспитание гражданских и патриотических качеств личности;</w:t>
      </w:r>
    </w:p>
    <w:p w:rsidR="005C7FFB" w:rsidRPr="00401DE9" w:rsidRDefault="005C7FFB" w:rsidP="005C7FFB">
      <w:pPr>
        <w:widowControl w:val="0"/>
        <w:shd w:val="clear" w:color="auto" w:fill="FFFFFF"/>
        <w:tabs>
          <w:tab w:val="left" w:pos="955"/>
          <w:tab w:val="left" w:leader="dot" w:pos="2957"/>
          <w:tab w:val="left" w:leader="dot" w:pos="3072"/>
        </w:tabs>
        <w:suppressAutoHyphens/>
        <w:autoSpaceDN w:val="0"/>
        <w:ind w:left="-360"/>
        <w:jc w:val="both"/>
        <w:textAlignment w:val="baseline"/>
        <w:rPr>
          <w:rFonts w:eastAsia="Book Antiqua"/>
          <w:kern w:val="3"/>
          <w:lang w:bidi="en-US"/>
        </w:rPr>
      </w:pPr>
      <w:r w:rsidRPr="00401DE9">
        <w:rPr>
          <w:rFonts w:eastAsia="Book Antiqua"/>
          <w:kern w:val="3"/>
          <w:lang w:bidi="en-US"/>
        </w:rPr>
        <w:t>-профессиональное самоопределение школьников в условиях рынка труда, формирование гуманистические и прагматически ориентированного  мировоззрения, социально обоснованных ориентаций.</w:t>
      </w:r>
    </w:p>
    <w:p w:rsidR="005C7FFB" w:rsidRPr="00401DE9" w:rsidRDefault="005C7FFB" w:rsidP="005C7FFB">
      <w:pPr>
        <w:widowControl w:val="0"/>
        <w:shd w:val="clear" w:color="auto" w:fill="FFFFFF"/>
        <w:tabs>
          <w:tab w:val="left" w:pos="595"/>
          <w:tab w:val="left" w:leader="dot" w:pos="2597"/>
          <w:tab w:val="left" w:leader="dot" w:pos="2712"/>
        </w:tabs>
        <w:suppressAutoHyphens/>
        <w:autoSpaceDN w:val="0"/>
        <w:ind w:left="-280"/>
        <w:jc w:val="both"/>
        <w:textAlignment w:val="baseline"/>
        <w:rPr>
          <w:rFonts w:eastAsia="Book Antiqua"/>
          <w:kern w:val="3"/>
          <w:lang w:bidi="en-US"/>
        </w:rPr>
      </w:pPr>
      <w:r w:rsidRPr="00401DE9">
        <w:rPr>
          <w:rFonts w:eastAsia="Book Antiqua"/>
          <w:kern w:val="3"/>
          <w:lang w:bidi="en-US"/>
        </w:rPr>
        <w:tab/>
      </w:r>
      <w:r w:rsidRPr="00401DE9">
        <w:rPr>
          <w:rFonts w:eastAsia="Book Antiqua"/>
          <w:b/>
          <w:kern w:val="3"/>
          <w:lang w:val="en-US" w:bidi="en-US"/>
        </w:rPr>
        <w:t>II</w:t>
      </w:r>
      <w:r w:rsidRPr="00401DE9">
        <w:rPr>
          <w:rFonts w:eastAsia="Book Antiqua"/>
          <w:b/>
          <w:kern w:val="3"/>
          <w:lang w:bidi="en-US"/>
        </w:rPr>
        <w:t>. Общая характеристика учебного предмета «Технология»</w:t>
      </w:r>
    </w:p>
    <w:p w:rsidR="005C7FFB" w:rsidRPr="00401DE9" w:rsidRDefault="005C7FFB" w:rsidP="005C7FFB">
      <w:pPr>
        <w:widowControl w:val="0"/>
        <w:shd w:val="clear" w:color="auto" w:fill="FFFFFF"/>
        <w:suppressAutoHyphens/>
        <w:autoSpaceDN w:val="0"/>
        <w:ind w:left="-280"/>
        <w:jc w:val="both"/>
        <w:textAlignment w:val="baseline"/>
        <w:rPr>
          <w:rFonts w:eastAsia="Book Antiqua"/>
          <w:kern w:val="3"/>
          <w:lang w:bidi="en-US"/>
        </w:rPr>
      </w:pPr>
      <w:r w:rsidRPr="00401DE9">
        <w:rPr>
          <w:rFonts w:eastAsia="Book Antiqua"/>
          <w:kern w:val="3"/>
          <w:lang w:bidi="en-US"/>
        </w:rPr>
        <w:t xml:space="preserve">   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w:t>
      </w:r>
    </w:p>
    <w:p w:rsidR="005C7FFB" w:rsidRPr="00401DE9" w:rsidRDefault="005C7FFB" w:rsidP="005C7FFB">
      <w:pPr>
        <w:widowControl w:val="0"/>
        <w:shd w:val="clear" w:color="auto" w:fill="FFFFFF"/>
        <w:suppressAutoHyphens/>
        <w:autoSpaceDN w:val="0"/>
        <w:ind w:left="-280"/>
        <w:jc w:val="both"/>
        <w:textAlignment w:val="baseline"/>
        <w:rPr>
          <w:rFonts w:eastAsia="Book Antiqua"/>
          <w:kern w:val="3"/>
          <w:lang w:bidi="en-US"/>
        </w:rPr>
      </w:pPr>
      <w:r w:rsidRPr="00401DE9">
        <w:rPr>
          <w:rFonts w:eastAsia="Book Antiqua"/>
          <w:kern w:val="3"/>
          <w:lang w:bidi="en-US"/>
        </w:rPr>
        <w:t xml:space="preserve">   В данной программе изложено направление технологии: «Технологии ведения дома», в рамках которой изучается учебный предмет. Выбор направления обучения школьников не должен проводиться по половому признаку, а должен исходить из интересов и склонностей учащихся, возможностей образовательных учреждений, местных социально-экономических условий.</w:t>
      </w:r>
    </w:p>
    <w:p w:rsidR="005C7FFB" w:rsidRPr="00401DE9" w:rsidRDefault="005C7FFB" w:rsidP="005C7FFB">
      <w:pPr>
        <w:widowControl w:val="0"/>
        <w:shd w:val="clear" w:color="auto" w:fill="FFFFFF"/>
        <w:suppressAutoHyphens/>
        <w:autoSpaceDN w:val="0"/>
        <w:ind w:left="-280"/>
        <w:jc w:val="both"/>
        <w:textAlignment w:val="baseline"/>
        <w:rPr>
          <w:rFonts w:eastAsia="Book Antiqua"/>
          <w:kern w:val="3"/>
          <w:lang w:bidi="en-US"/>
        </w:rPr>
      </w:pPr>
      <w:r w:rsidRPr="00401DE9">
        <w:rPr>
          <w:rFonts w:eastAsia="Book Antiqua"/>
          <w:kern w:val="3"/>
          <w:lang w:bidi="en-US"/>
        </w:rPr>
        <w:t xml:space="preserve">   На основе данной программы в образовательном учреждении допускается построение комбинированной программы при различном сочетании разделов и тем указанных выше направлений с сохранением объёма времени, отводимого на их изучение.</w:t>
      </w:r>
    </w:p>
    <w:p w:rsidR="005C7FFB" w:rsidRPr="00401DE9" w:rsidRDefault="005C7FFB" w:rsidP="005C7FFB">
      <w:pPr>
        <w:widowControl w:val="0"/>
        <w:shd w:val="clear" w:color="auto" w:fill="FFFFFF"/>
        <w:suppressAutoHyphens/>
        <w:autoSpaceDN w:val="0"/>
        <w:ind w:left="-280"/>
        <w:jc w:val="both"/>
        <w:textAlignment w:val="baseline"/>
        <w:rPr>
          <w:rFonts w:eastAsia="Book Antiqua"/>
          <w:kern w:val="3"/>
          <w:lang w:bidi="en-US"/>
        </w:rPr>
      </w:pPr>
      <w:r w:rsidRPr="00401DE9">
        <w:rPr>
          <w:rFonts w:eastAsia="Book Antiqua"/>
          <w:kern w:val="3"/>
          <w:lang w:bidi="en-US"/>
        </w:rPr>
        <w:t xml:space="preserve">   Независимо от изучаемых технологий содержание программы предусматривает освоение материала по следующим сквозным образовательным линиям:</w:t>
      </w:r>
    </w:p>
    <w:p w:rsidR="005C7FFB" w:rsidRPr="00401DE9" w:rsidRDefault="005C7FFB" w:rsidP="005C7FFB">
      <w:pPr>
        <w:widowControl w:val="0"/>
        <w:shd w:val="clear" w:color="auto" w:fill="FFFFFF"/>
        <w:tabs>
          <w:tab w:val="left" w:pos="670"/>
        </w:tabs>
        <w:suppressAutoHyphens/>
        <w:autoSpaceDN w:val="0"/>
        <w:ind w:left="-280"/>
        <w:jc w:val="both"/>
        <w:textAlignment w:val="baseline"/>
        <w:rPr>
          <w:rFonts w:eastAsia="Book Antiqua"/>
          <w:kern w:val="3"/>
          <w:lang w:bidi="en-US"/>
        </w:rPr>
      </w:pPr>
      <w:r w:rsidRPr="00401DE9">
        <w:rPr>
          <w:rFonts w:eastAsia="Book Antiqua"/>
          <w:kern w:val="3"/>
          <w:lang w:bidi="en-US"/>
        </w:rPr>
        <w:t>культура, эргономика и эстетика труда;</w:t>
      </w:r>
    </w:p>
    <w:p w:rsidR="005C7FFB" w:rsidRPr="00401DE9" w:rsidRDefault="005C7FFB" w:rsidP="005C7FFB">
      <w:pPr>
        <w:widowControl w:val="0"/>
        <w:shd w:val="clear" w:color="auto" w:fill="FFFFFF"/>
        <w:tabs>
          <w:tab w:val="left" w:pos="666"/>
        </w:tabs>
        <w:suppressAutoHyphens/>
        <w:autoSpaceDN w:val="0"/>
        <w:ind w:left="-280"/>
        <w:jc w:val="both"/>
        <w:textAlignment w:val="baseline"/>
        <w:rPr>
          <w:rFonts w:eastAsia="Book Antiqua"/>
          <w:kern w:val="3"/>
          <w:lang w:bidi="en-US"/>
        </w:rPr>
      </w:pPr>
      <w:r w:rsidRPr="00401DE9">
        <w:rPr>
          <w:rFonts w:eastAsia="Book Antiqua"/>
          <w:kern w:val="3"/>
          <w:lang w:bidi="en-US"/>
        </w:rPr>
        <w:t>получение, обработка, хранение и использование технической и технологической информации;</w:t>
      </w:r>
    </w:p>
    <w:p w:rsidR="005C7FFB" w:rsidRPr="00401DE9" w:rsidRDefault="005C7FFB" w:rsidP="005C7FFB">
      <w:pPr>
        <w:widowControl w:val="0"/>
        <w:shd w:val="clear" w:color="auto" w:fill="FFFFFF"/>
        <w:tabs>
          <w:tab w:val="left" w:pos="670"/>
        </w:tabs>
        <w:suppressAutoHyphens/>
        <w:autoSpaceDN w:val="0"/>
        <w:ind w:left="-280"/>
        <w:jc w:val="both"/>
        <w:textAlignment w:val="baseline"/>
        <w:rPr>
          <w:rFonts w:eastAsia="Book Antiqua"/>
          <w:kern w:val="3"/>
          <w:lang w:bidi="en-US"/>
        </w:rPr>
      </w:pPr>
      <w:r w:rsidRPr="00401DE9">
        <w:rPr>
          <w:rFonts w:eastAsia="Book Antiqua"/>
          <w:kern w:val="3"/>
          <w:lang w:bidi="en-US"/>
        </w:rPr>
        <w:t>основы черчения, графики и дизайна;</w:t>
      </w:r>
    </w:p>
    <w:p w:rsidR="005C7FFB" w:rsidRPr="00401DE9" w:rsidRDefault="005C7FFB" w:rsidP="005C7FFB">
      <w:pPr>
        <w:widowControl w:val="0"/>
        <w:shd w:val="clear" w:color="auto" w:fill="FFFFFF"/>
        <w:tabs>
          <w:tab w:val="left" w:pos="666"/>
        </w:tabs>
        <w:suppressAutoHyphens/>
        <w:autoSpaceDN w:val="0"/>
        <w:ind w:left="-280"/>
        <w:jc w:val="both"/>
        <w:textAlignment w:val="baseline"/>
        <w:rPr>
          <w:rFonts w:eastAsia="Book Antiqua"/>
          <w:kern w:val="3"/>
          <w:lang w:bidi="en-US"/>
        </w:rPr>
      </w:pPr>
      <w:r w:rsidRPr="00401DE9">
        <w:rPr>
          <w:rFonts w:eastAsia="Book Antiqua"/>
          <w:kern w:val="3"/>
          <w:lang w:bidi="en-US"/>
        </w:rPr>
        <w:t>элементы домашней и прикладной экономики, предпринимательства;</w:t>
      </w:r>
    </w:p>
    <w:p w:rsidR="005C7FFB" w:rsidRPr="00401DE9" w:rsidRDefault="005C7FFB" w:rsidP="005C7FFB">
      <w:pPr>
        <w:widowControl w:val="0"/>
        <w:shd w:val="clear" w:color="auto" w:fill="FFFFFF"/>
        <w:tabs>
          <w:tab w:val="left" w:pos="670"/>
        </w:tabs>
        <w:suppressAutoHyphens/>
        <w:autoSpaceDN w:val="0"/>
        <w:ind w:left="-280"/>
        <w:jc w:val="both"/>
        <w:textAlignment w:val="baseline"/>
        <w:rPr>
          <w:rFonts w:eastAsia="Book Antiqua"/>
          <w:kern w:val="3"/>
          <w:lang w:bidi="en-US"/>
        </w:rPr>
      </w:pPr>
      <w:r w:rsidRPr="00401DE9">
        <w:rPr>
          <w:rFonts w:eastAsia="Book Antiqua"/>
          <w:kern w:val="3"/>
          <w:lang w:bidi="en-US"/>
        </w:rPr>
        <w:t>знакомство с миром профессий, выбор обучающимися жизненных, профессиональных планов;</w:t>
      </w:r>
    </w:p>
    <w:p w:rsidR="005C7FFB" w:rsidRPr="00401DE9" w:rsidRDefault="005C7FFB" w:rsidP="005C7FFB">
      <w:pPr>
        <w:widowControl w:val="0"/>
        <w:shd w:val="clear" w:color="auto" w:fill="FFFFFF"/>
        <w:tabs>
          <w:tab w:val="left" w:pos="675"/>
        </w:tabs>
        <w:suppressAutoHyphens/>
        <w:autoSpaceDN w:val="0"/>
        <w:ind w:left="-280"/>
        <w:jc w:val="both"/>
        <w:textAlignment w:val="baseline"/>
        <w:rPr>
          <w:rFonts w:eastAsia="Book Antiqua"/>
          <w:kern w:val="3"/>
          <w:lang w:bidi="en-US"/>
        </w:rPr>
      </w:pPr>
      <w:r w:rsidRPr="00401DE9">
        <w:rPr>
          <w:rFonts w:eastAsia="Book Antiqua"/>
          <w:kern w:val="3"/>
          <w:lang w:bidi="en-US"/>
        </w:rPr>
        <w:t>влияние технологических процессов на окружающую среду и здоровье человека;</w:t>
      </w:r>
    </w:p>
    <w:p w:rsidR="005C7FFB" w:rsidRPr="00401DE9" w:rsidRDefault="005C7FFB" w:rsidP="005C7FFB">
      <w:pPr>
        <w:widowControl w:val="0"/>
        <w:shd w:val="clear" w:color="auto" w:fill="FFFFFF"/>
        <w:tabs>
          <w:tab w:val="left" w:pos="666"/>
        </w:tabs>
        <w:suppressAutoHyphens/>
        <w:autoSpaceDN w:val="0"/>
        <w:ind w:left="-280"/>
        <w:jc w:val="both"/>
        <w:textAlignment w:val="baseline"/>
        <w:rPr>
          <w:rFonts w:eastAsia="Book Antiqua"/>
          <w:kern w:val="3"/>
          <w:lang w:bidi="en-US"/>
        </w:rPr>
      </w:pPr>
      <w:r w:rsidRPr="00401DE9">
        <w:rPr>
          <w:rFonts w:eastAsia="Book Antiqua"/>
          <w:kern w:val="3"/>
          <w:lang w:bidi="en-US"/>
        </w:rPr>
        <w:t>творческая, проектно-исследовательская деятельность;</w:t>
      </w:r>
    </w:p>
    <w:p w:rsidR="005C7FFB" w:rsidRPr="00401DE9" w:rsidRDefault="005C7FFB" w:rsidP="005C7FFB">
      <w:pPr>
        <w:widowControl w:val="0"/>
        <w:shd w:val="clear" w:color="auto" w:fill="FFFFFF"/>
        <w:tabs>
          <w:tab w:val="left" w:pos="666"/>
        </w:tabs>
        <w:suppressAutoHyphens/>
        <w:autoSpaceDN w:val="0"/>
        <w:ind w:left="-280"/>
        <w:jc w:val="both"/>
        <w:textAlignment w:val="baseline"/>
        <w:rPr>
          <w:rFonts w:eastAsia="Book Antiqua"/>
          <w:kern w:val="3"/>
          <w:lang w:bidi="en-US"/>
        </w:rPr>
      </w:pPr>
      <w:r w:rsidRPr="00401DE9">
        <w:rPr>
          <w:rFonts w:eastAsia="Book Antiqua"/>
          <w:kern w:val="3"/>
          <w:lang w:bidi="en-US"/>
        </w:rPr>
        <w:t>технологическая культура производства;</w:t>
      </w:r>
    </w:p>
    <w:p w:rsidR="005C7FFB" w:rsidRPr="00401DE9" w:rsidRDefault="005C7FFB" w:rsidP="005C7FFB">
      <w:pPr>
        <w:widowControl w:val="0"/>
        <w:shd w:val="clear" w:color="auto" w:fill="FFFFFF"/>
        <w:tabs>
          <w:tab w:val="left" w:pos="675"/>
        </w:tabs>
        <w:suppressAutoHyphens/>
        <w:autoSpaceDN w:val="0"/>
        <w:ind w:left="-280"/>
        <w:jc w:val="both"/>
        <w:textAlignment w:val="baseline"/>
        <w:rPr>
          <w:rFonts w:eastAsia="Book Antiqua"/>
          <w:kern w:val="3"/>
          <w:lang w:bidi="en-US"/>
        </w:rPr>
      </w:pPr>
      <w:r w:rsidRPr="00401DE9">
        <w:rPr>
          <w:rFonts w:eastAsia="Book Antiqua"/>
          <w:kern w:val="3"/>
          <w:lang w:bidi="en-US"/>
        </w:rPr>
        <w:t>история, перспективы и социальные последствия развития техники и технологии;</w:t>
      </w:r>
    </w:p>
    <w:p w:rsidR="005C7FFB" w:rsidRPr="00401DE9" w:rsidRDefault="005C7FFB" w:rsidP="005C7FFB">
      <w:pPr>
        <w:widowControl w:val="0"/>
        <w:shd w:val="clear" w:color="auto" w:fill="FFFFFF"/>
        <w:tabs>
          <w:tab w:val="left" w:pos="670"/>
        </w:tabs>
        <w:suppressAutoHyphens/>
        <w:autoSpaceDN w:val="0"/>
        <w:ind w:left="-280"/>
        <w:jc w:val="both"/>
        <w:textAlignment w:val="baseline"/>
        <w:rPr>
          <w:rFonts w:eastAsia="Book Antiqua"/>
          <w:kern w:val="3"/>
          <w:lang w:bidi="en-US"/>
        </w:rPr>
      </w:pPr>
      <w:r w:rsidRPr="00401DE9">
        <w:rPr>
          <w:rFonts w:eastAsia="Book Antiqua"/>
          <w:kern w:val="3"/>
          <w:lang w:bidi="en-US"/>
        </w:rPr>
        <w:t>распространённые  технологии  современного  производства.</w:t>
      </w:r>
    </w:p>
    <w:p w:rsidR="005C7FFB" w:rsidRPr="00401DE9" w:rsidRDefault="005C7FFB" w:rsidP="005C7FFB">
      <w:pPr>
        <w:widowControl w:val="0"/>
        <w:shd w:val="clear" w:color="auto" w:fill="FFFFFF"/>
        <w:suppressAutoHyphens/>
        <w:autoSpaceDN w:val="0"/>
        <w:ind w:left="-280"/>
        <w:jc w:val="both"/>
        <w:textAlignment w:val="baseline"/>
        <w:rPr>
          <w:rFonts w:eastAsia="Book Antiqua"/>
          <w:kern w:val="3"/>
          <w:lang w:bidi="en-US"/>
        </w:rPr>
      </w:pPr>
      <w:r w:rsidRPr="00401DE9">
        <w:rPr>
          <w:rFonts w:eastAsia="Book Antiqua"/>
          <w:kern w:val="3"/>
          <w:lang w:bidi="en-US"/>
        </w:rPr>
        <w:t xml:space="preserve">    В результате изучения технологии обучающиеся </w:t>
      </w:r>
      <w:r w:rsidRPr="00401DE9">
        <w:rPr>
          <w:rFonts w:eastAsia="Book Antiqua"/>
          <w:i/>
          <w:iCs/>
          <w:kern w:val="3"/>
          <w:lang w:bidi="en-US"/>
        </w:rPr>
        <w:t>ознакомятся:</w:t>
      </w:r>
    </w:p>
    <w:p w:rsidR="005C7FFB" w:rsidRPr="00401DE9" w:rsidRDefault="005C7FFB" w:rsidP="005C7FFB">
      <w:pPr>
        <w:widowControl w:val="0"/>
        <w:shd w:val="clear" w:color="auto" w:fill="FFFFFF"/>
        <w:suppressAutoHyphens/>
        <w:autoSpaceDN w:val="0"/>
        <w:ind w:left="-280"/>
        <w:jc w:val="both"/>
        <w:textAlignment w:val="baseline"/>
        <w:rPr>
          <w:rFonts w:eastAsia="Book Antiqua"/>
          <w:kern w:val="3"/>
          <w:lang w:bidi="en-US"/>
        </w:rPr>
      </w:pPr>
      <w:r w:rsidRPr="00401DE9">
        <w:rPr>
          <w:rFonts w:eastAsia="Book Antiqua"/>
          <w:kern w:val="3"/>
          <w:lang w:bidi="en-US"/>
        </w:rPr>
        <w:t>- с ролью технологий в развитии человечества, механизацией труда, технологической культурой производства;</w:t>
      </w:r>
    </w:p>
    <w:p w:rsidR="005C7FFB" w:rsidRPr="00401DE9" w:rsidRDefault="005C7FFB" w:rsidP="005C7FFB">
      <w:pPr>
        <w:widowControl w:val="0"/>
        <w:shd w:val="clear" w:color="auto" w:fill="FFFFFF"/>
        <w:tabs>
          <w:tab w:val="left" w:pos="390"/>
        </w:tabs>
        <w:suppressAutoHyphens/>
        <w:autoSpaceDN w:val="0"/>
        <w:ind w:left="-280"/>
        <w:jc w:val="both"/>
        <w:textAlignment w:val="baseline"/>
        <w:rPr>
          <w:rFonts w:eastAsia="Book Antiqua"/>
          <w:kern w:val="3"/>
          <w:lang w:bidi="en-US"/>
        </w:rPr>
      </w:pPr>
      <w:r w:rsidRPr="00401DE9">
        <w:rPr>
          <w:rFonts w:eastAsia="Book Antiqua"/>
          <w:kern w:val="3"/>
          <w:lang w:bidi="en-US"/>
        </w:rPr>
        <w:t>-экологическими требованиями к технологиям, социальными последствиями применения технологий;</w:t>
      </w:r>
    </w:p>
    <w:p w:rsidR="005C7FFB" w:rsidRPr="00401DE9" w:rsidRDefault="005C7FFB" w:rsidP="005C7FFB">
      <w:pPr>
        <w:widowControl w:val="0"/>
        <w:shd w:val="clear" w:color="auto" w:fill="FFFFFF"/>
        <w:tabs>
          <w:tab w:val="left" w:pos="395"/>
        </w:tabs>
        <w:suppressAutoHyphens/>
        <w:autoSpaceDN w:val="0"/>
        <w:ind w:left="-280"/>
        <w:jc w:val="both"/>
        <w:textAlignment w:val="baseline"/>
        <w:rPr>
          <w:rFonts w:eastAsia="Book Antiqua"/>
          <w:kern w:val="3"/>
          <w:lang w:bidi="en-US"/>
        </w:rPr>
      </w:pPr>
      <w:r w:rsidRPr="00401DE9">
        <w:rPr>
          <w:rFonts w:eastAsia="Book Antiqua"/>
          <w:kern w:val="3"/>
          <w:lang w:bidi="en-US"/>
        </w:rPr>
        <w:t>-производительностью  труда, реализацией продукции;</w:t>
      </w:r>
    </w:p>
    <w:p w:rsidR="005C7FFB" w:rsidRPr="00401DE9" w:rsidRDefault="005C7FFB" w:rsidP="005C7FFB">
      <w:pPr>
        <w:widowControl w:val="0"/>
        <w:shd w:val="clear" w:color="auto" w:fill="FFFFFF"/>
        <w:tabs>
          <w:tab w:val="left" w:pos="405"/>
        </w:tabs>
        <w:suppressAutoHyphens/>
        <w:autoSpaceDN w:val="0"/>
        <w:ind w:left="-280"/>
        <w:jc w:val="both"/>
        <w:textAlignment w:val="baseline"/>
        <w:rPr>
          <w:rFonts w:eastAsia="Book Antiqua"/>
          <w:kern w:val="3"/>
          <w:lang w:bidi="en-US"/>
        </w:rPr>
      </w:pPr>
      <w:r w:rsidRPr="00401DE9">
        <w:rPr>
          <w:rFonts w:eastAsia="Book Antiqua"/>
          <w:kern w:val="3"/>
          <w:lang w:bidi="en-US"/>
        </w:rPr>
        <w:t>-устройством, управлением и обслуживанием доступных и посильных технико-технологических средств производства (инструментов, механизмов, приспособлений, приборов, аппаратов, станков, машин);</w:t>
      </w:r>
    </w:p>
    <w:p w:rsidR="005C7FFB" w:rsidRPr="00401DE9" w:rsidRDefault="005C7FFB" w:rsidP="005C7FFB">
      <w:pPr>
        <w:widowControl w:val="0"/>
        <w:shd w:val="clear" w:color="auto" w:fill="FFFFFF"/>
        <w:tabs>
          <w:tab w:val="left" w:pos="395"/>
        </w:tabs>
        <w:suppressAutoHyphens/>
        <w:autoSpaceDN w:val="0"/>
        <w:ind w:left="-280"/>
        <w:jc w:val="both"/>
        <w:textAlignment w:val="baseline"/>
        <w:rPr>
          <w:rFonts w:eastAsia="Book Antiqua"/>
          <w:kern w:val="3"/>
          <w:lang w:bidi="en-US"/>
        </w:rPr>
      </w:pPr>
      <w:r w:rsidRPr="00401DE9">
        <w:rPr>
          <w:rFonts w:eastAsia="Book Antiqua"/>
          <w:kern w:val="3"/>
          <w:lang w:bidi="en-US"/>
        </w:rPr>
        <w:t>-предметами потребления, материальным изделием или нематериальной услугой, дизайном, проектом, конструкцией;</w:t>
      </w:r>
    </w:p>
    <w:p w:rsidR="005C7FFB" w:rsidRPr="00401DE9" w:rsidRDefault="005C7FFB" w:rsidP="005C7FFB">
      <w:pPr>
        <w:widowControl w:val="0"/>
        <w:shd w:val="clear" w:color="auto" w:fill="FFFFFF"/>
        <w:tabs>
          <w:tab w:val="left" w:pos="405"/>
        </w:tabs>
        <w:suppressAutoHyphens/>
        <w:autoSpaceDN w:val="0"/>
        <w:ind w:left="-280"/>
        <w:jc w:val="both"/>
        <w:textAlignment w:val="baseline"/>
        <w:rPr>
          <w:rFonts w:eastAsia="Book Antiqua"/>
          <w:kern w:val="3"/>
          <w:lang w:bidi="en-US"/>
        </w:rPr>
      </w:pPr>
      <w:r w:rsidRPr="00401DE9">
        <w:rPr>
          <w:rFonts w:eastAsia="Book Antiqua"/>
          <w:kern w:val="3"/>
          <w:lang w:bidi="en-US"/>
        </w:rPr>
        <w:t>-методами обеспечения безопасности труда, культурой труда, этикой общения на производстве;</w:t>
      </w:r>
    </w:p>
    <w:p w:rsidR="005C7FFB" w:rsidRPr="00401DE9" w:rsidRDefault="005C7FFB" w:rsidP="005C7FFB">
      <w:pPr>
        <w:widowControl w:val="0"/>
        <w:shd w:val="clear" w:color="auto" w:fill="FFFFFF"/>
        <w:tabs>
          <w:tab w:val="left" w:pos="400"/>
        </w:tabs>
        <w:suppressAutoHyphens/>
        <w:autoSpaceDN w:val="0"/>
        <w:ind w:left="-280"/>
        <w:jc w:val="both"/>
        <w:textAlignment w:val="baseline"/>
        <w:rPr>
          <w:rFonts w:eastAsia="Book Antiqua"/>
          <w:kern w:val="3"/>
          <w:lang w:bidi="en-US"/>
        </w:rPr>
      </w:pPr>
      <w:r w:rsidRPr="00401DE9">
        <w:rPr>
          <w:rFonts w:eastAsia="Book Antiqua"/>
          <w:kern w:val="3"/>
          <w:lang w:bidi="en-US"/>
        </w:rPr>
        <w:t>-информационными технологиями в производстве и сфере услуг, перспективными технологиями;</w:t>
      </w:r>
    </w:p>
    <w:p w:rsidR="005C7FFB" w:rsidRPr="00401DE9" w:rsidRDefault="005C7FFB" w:rsidP="005C7FFB">
      <w:pPr>
        <w:keepNext/>
        <w:keepLines/>
        <w:widowControl w:val="0"/>
        <w:shd w:val="clear" w:color="auto" w:fill="FFFFFF"/>
        <w:suppressAutoHyphens/>
        <w:autoSpaceDN w:val="0"/>
        <w:jc w:val="both"/>
        <w:textAlignment w:val="baseline"/>
        <w:rPr>
          <w:rFonts w:eastAsia="Book Antiqua"/>
          <w:i/>
          <w:iCs/>
          <w:kern w:val="3"/>
          <w:lang w:bidi="en-US"/>
        </w:rPr>
      </w:pPr>
      <w:bookmarkStart w:id="113" w:name="bookmark5"/>
      <w:r w:rsidRPr="00401DE9">
        <w:rPr>
          <w:rFonts w:eastAsia="Book Antiqua"/>
          <w:i/>
          <w:iCs/>
          <w:kern w:val="3"/>
          <w:lang w:bidi="en-US"/>
        </w:rPr>
        <w:t>овладеют:</w:t>
      </w:r>
      <w:bookmarkEnd w:id="113"/>
    </w:p>
    <w:p w:rsidR="005C7FFB" w:rsidRPr="00401DE9" w:rsidRDefault="005C7FFB" w:rsidP="005C7FFB">
      <w:pPr>
        <w:widowControl w:val="0"/>
        <w:shd w:val="clear" w:color="auto" w:fill="FFFFFF"/>
        <w:suppressAutoHyphens/>
        <w:autoSpaceDN w:val="0"/>
        <w:ind w:left="-280"/>
        <w:jc w:val="both"/>
        <w:textAlignment w:val="baseline"/>
        <w:rPr>
          <w:rFonts w:eastAsia="Book Antiqua"/>
          <w:kern w:val="3"/>
          <w:lang w:bidi="en-US"/>
        </w:rPr>
      </w:pPr>
      <w:r w:rsidRPr="00401DE9">
        <w:rPr>
          <w:rFonts w:eastAsia="Book Antiqua"/>
          <w:kern w:val="3"/>
          <w:lang w:bidi="en-US"/>
        </w:rPr>
        <w:t>-основными методами и средствами преобразования и использования материалов, энергии, информации, объектов социальной и природной среды, навыками созидательной, преобразующей, творческой деятельности;</w:t>
      </w:r>
    </w:p>
    <w:p w:rsidR="005C7FFB" w:rsidRPr="00401DE9" w:rsidRDefault="005C7FFB" w:rsidP="005C7FFB">
      <w:pPr>
        <w:widowControl w:val="0"/>
        <w:shd w:val="clear" w:color="auto" w:fill="FFFFFF"/>
        <w:tabs>
          <w:tab w:val="left" w:pos="376"/>
        </w:tabs>
        <w:suppressAutoHyphens/>
        <w:autoSpaceDN w:val="0"/>
        <w:ind w:left="-280"/>
        <w:jc w:val="both"/>
        <w:textAlignment w:val="baseline"/>
        <w:rPr>
          <w:rFonts w:eastAsia="Book Antiqua"/>
          <w:kern w:val="3"/>
          <w:lang w:bidi="en-US"/>
        </w:rPr>
      </w:pPr>
      <w:r w:rsidRPr="00401DE9">
        <w:rPr>
          <w:rFonts w:eastAsia="Book Antiqua"/>
          <w:kern w:val="3"/>
          <w:lang w:bidi="en-US"/>
        </w:rPr>
        <w:t>-умением распознавать и оценивать свойства конструкционных, текстильных и поделочных материалов;</w:t>
      </w:r>
    </w:p>
    <w:p w:rsidR="005C7FFB" w:rsidRPr="00401DE9" w:rsidRDefault="005C7FFB" w:rsidP="005C7FFB">
      <w:pPr>
        <w:widowControl w:val="0"/>
        <w:shd w:val="clear" w:color="auto" w:fill="FFFFFF"/>
        <w:tabs>
          <w:tab w:val="left" w:pos="390"/>
        </w:tabs>
        <w:suppressAutoHyphens/>
        <w:autoSpaceDN w:val="0"/>
        <w:ind w:left="-280"/>
        <w:jc w:val="both"/>
        <w:textAlignment w:val="baseline"/>
        <w:rPr>
          <w:rFonts w:eastAsia="Book Antiqua"/>
          <w:kern w:val="3"/>
          <w:lang w:bidi="en-US"/>
        </w:rPr>
      </w:pPr>
      <w:r w:rsidRPr="00401DE9">
        <w:rPr>
          <w:rFonts w:eastAsia="Book Antiqua"/>
          <w:kern w:val="3"/>
          <w:lang w:bidi="en-US"/>
        </w:rPr>
        <w:t>умением выбирать инструменты, приспособления и оборудование для выполнения работ, находить необходимую информацию в различных источниках, в том числе с использо</w:t>
      </w:r>
      <w:r w:rsidRPr="00401DE9">
        <w:rPr>
          <w:rFonts w:eastAsia="Book Antiqua"/>
          <w:kern w:val="3"/>
          <w:lang w:bidi="en-US"/>
        </w:rPr>
        <w:softHyphen/>
        <w:t>ванием компьютера;</w:t>
      </w:r>
    </w:p>
    <w:p w:rsidR="005C7FFB" w:rsidRPr="00401DE9" w:rsidRDefault="005C7FFB" w:rsidP="005C7FFB">
      <w:pPr>
        <w:widowControl w:val="0"/>
        <w:shd w:val="clear" w:color="auto" w:fill="FFFFFF"/>
        <w:tabs>
          <w:tab w:val="left" w:pos="395"/>
        </w:tabs>
        <w:suppressAutoHyphens/>
        <w:autoSpaceDN w:val="0"/>
        <w:ind w:left="-280"/>
        <w:jc w:val="both"/>
        <w:textAlignment w:val="baseline"/>
        <w:rPr>
          <w:rFonts w:eastAsia="Book Antiqua"/>
          <w:kern w:val="3"/>
          <w:lang w:bidi="en-US"/>
        </w:rPr>
      </w:pPr>
      <w:r w:rsidRPr="00401DE9">
        <w:rPr>
          <w:rFonts w:eastAsia="Book Antiqua"/>
          <w:kern w:val="3"/>
          <w:lang w:bidi="en-US"/>
        </w:rPr>
        <w:t>-навыками чтение и составления и составления конструкторской и технологической документации, измерения параметров технологического и продукта труда; выбора, проектирования, конструирования, моделирования объекта труда и технологии с использованием компьютера;</w:t>
      </w:r>
    </w:p>
    <w:p w:rsidR="005C7FFB" w:rsidRPr="00401DE9" w:rsidRDefault="005C7FFB" w:rsidP="005C7FFB">
      <w:pPr>
        <w:widowControl w:val="0"/>
        <w:shd w:val="clear" w:color="auto" w:fill="FFFFFF"/>
        <w:tabs>
          <w:tab w:val="left" w:pos="395"/>
        </w:tabs>
        <w:suppressAutoHyphens/>
        <w:autoSpaceDN w:val="0"/>
        <w:ind w:left="-170"/>
        <w:jc w:val="both"/>
        <w:textAlignment w:val="baseline"/>
        <w:rPr>
          <w:rFonts w:eastAsia="Book Antiqua"/>
          <w:kern w:val="3"/>
          <w:lang w:bidi="en-US"/>
        </w:rPr>
      </w:pPr>
      <w:r w:rsidRPr="00401DE9">
        <w:rPr>
          <w:rFonts w:eastAsia="Book Antiqua"/>
          <w:kern w:val="3"/>
          <w:lang w:bidi="en-US"/>
        </w:rPr>
        <w:t>-навыками подготовки, организации и планирования трудовой деятельности на рабочем месте с учетом имеющихся ресурсов и условий, соблюдения культуры труда;</w:t>
      </w:r>
    </w:p>
    <w:p w:rsidR="005C7FFB" w:rsidRPr="00401DE9" w:rsidRDefault="005C7FFB" w:rsidP="005C7FFB">
      <w:pPr>
        <w:widowControl w:val="0"/>
        <w:shd w:val="clear" w:color="auto" w:fill="FFFFFF"/>
        <w:tabs>
          <w:tab w:val="left" w:pos="395"/>
        </w:tabs>
        <w:suppressAutoHyphens/>
        <w:autoSpaceDN w:val="0"/>
        <w:ind w:left="-280"/>
        <w:jc w:val="both"/>
        <w:textAlignment w:val="baseline"/>
        <w:rPr>
          <w:rFonts w:eastAsia="Book Antiqua"/>
          <w:kern w:val="3"/>
          <w:lang w:bidi="en-US"/>
        </w:rPr>
      </w:pPr>
      <w:r w:rsidRPr="00401DE9">
        <w:rPr>
          <w:rFonts w:eastAsia="Book Antiqua"/>
          <w:kern w:val="3"/>
          <w:lang w:bidi="en-US"/>
        </w:rPr>
        <w:t>-навыки организации рабочего места с соблюдением требований безопасности труда и правил пользования инструментами, приспособлениями, оборудованием;</w:t>
      </w:r>
    </w:p>
    <w:p w:rsidR="005C7FFB" w:rsidRPr="00401DE9" w:rsidRDefault="005C7FFB" w:rsidP="005C7FFB">
      <w:pPr>
        <w:widowControl w:val="0"/>
        <w:shd w:val="clear" w:color="auto" w:fill="FFFFFF"/>
        <w:tabs>
          <w:tab w:val="left" w:pos="395"/>
        </w:tabs>
        <w:suppressAutoHyphens/>
        <w:autoSpaceDN w:val="0"/>
        <w:ind w:left="-280"/>
        <w:jc w:val="both"/>
        <w:textAlignment w:val="baseline"/>
        <w:rPr>
          <w:rFonts w:eastAsia="Book Antiqua"/>
          <w:kern w:val="3"/>
          <w:lang w:bidi="en-US"/>
        </w:rPr>
      </w:pPr>
      <w:r w:rsidRPr="00401DE9">
        <w:rPr>
          <w:rFonts w:eastAsia="Book Antiqua"/>
          <w:kern w:val="3"/>
          <w:lang w:bidi="en-US"/>
        </w:rPr>
        <w:t>-навыки выполнения технологических операций с использованием ручных инструментов, приспособлений, машин, оборудования;</w:t>
      </w:r>
    </w:p>
    <w:p w:rsidR="005C7FFB" w:rsidRPr="00401DE9" w:rsidRDefault="005C7FFB" w:rsidP="005C7FFB">
      <w:pPr>
        <w:widowControl w:val="0"/>
        <w:shd w:val="clear" w:color="auto" w:fill="FFFFFF"/>
        <w:tabs>
          <w:tab w:val="left" w:pos="395"/>
        </w:tabs>
        <w:suppressAutoHyphens/>
        <w:autoSpaceDN w:val="0"/>
        <w:ind w:left="-280"/>
        <w:jc w:val="both"/>
        <w:textAlignment w:val="baseline"/>
        <w:rPr>
          <w:rFonts w:eastAsia="Book Antiqua"/>
          <w:kern w:val="3"/>
          <w:lang w:bidi="en-US"/>
        </w:rPr>
      </w:pPr>
      <w:r w:rsidRPr="00401DE9">
        <w:rPr>
          <w:rFonts w:eastAsia="Book Antiqua"/>
          <w:kern w:val="3"/>
          <w:lang w:bidi="en-US"/>
        </w:rPr>
        <w:t>-умением разрабатывать учебный творческий проект, изготовлять изделия или получать продукты с использованием освоенных технологий;</w:t>
      </w:r>
    </w:p>
    <w:p w:rsidR="005C7FFB" w:rsidRPr="00401DE9" w:rsidRDefault="005C7FFB" w:rsidP="005C7FFB">
      <w:pPr>
        <w:widowControl w:val="0"/>
        <w:shd w:val="clear" w:color="auto" w:fill="FFFFFF"/>
        <w:tabs>
          <w:tab w:val="left" w:pos="395"/>
        </w:tabs>
        <w:suppressAutoHyphens/>
        <w:autoSpaceDN w:val="0"/>
        <w:ind w:left="-280"/>
        <w:jc w:val="both"/>
        <w:textAlignment w:val="baseline"/>
        <w:rPr>
          <w:rFonts w:eastAsia="Book Antiqua"/>
          <w:kern w:val="3"/>
          <w:lang w:bidi="en-US"/>
        </w:rPr>
      </w:pPr>
      <w:r w:rsidRPr="00401DE9">
        <w:rPr>
          <w:rFonts w:eastAsia="Book Antiqua"/>
          <w:kern w:val="3"/>
          <w:lang w:bidi="en-US"/>
        </w:rPr>
        <w:t>-умением соотносить личные потребности с требованиями, предъявляемыми различными массовыми профессиями к личным качествам человека.</w:t>
      </w:r>
    </w:p>
    <w:p w:rsidR="005C7FFB" w:rsidRPr="00401DE9" w:rsidRDefault="005C7FFB" w:rsidP="005C7FFB">
      <w:pPr>
        <w:widowControl w:val="0"/>
        <w:shd w:val="clear" w:color="auto" w:fill="FFFFFF"/>
        <w:tabs>
          <w:tab w:val="left" w:pos="395"/>
        </w:tabs>
        <w:suppressAutoHyphens/>
        <w:autoSpaceDN w:val="0"/>
        <w:ind w:left="-280"/>
        <w:jc w:val="both"/>
        <w:textAlignment w:val="baseline"/>
        <w:rPr>
          <w:rFonts w:eastAsia="Book Antiqua"/>
          <w:kern w:val="3"/>
          <w:lang w:bidi="en-US"/>
        </w:rPr>
      </w:pPr>
      <w:r w:rsidRPr="00401DE9">
        <w:rPr>
          <w:rFonts w:eastAsia="Book Antiqua"/>
          <w:kern w:val="3"/>
          <w:lang w:bidi="en-US"/>
        </w:rPr>
        <w:t>Исходя из необходимости учета потребностей личности обучающегося, его семьи и общества, достижения педагогической науки, учитель может подготовить дополнительный автор</w:t>
      </w:r>
      <w:r w:rsidRPr="00401DE9">
        <w:rPr>
          <w:rFonts w:eastAsia="Book Antiqua"/>
          <w:kern w:val="3"/>
          <w:lang w:bidi="en-US"/>
        </w:rPr>
        <w:softHyphen/>
        <w:t>ский учебный материал, который должен отбираться с учётом следующих положений:</w:t>
      </w:r>
    </w:p>
    <w:p w:rsidR="005C7FFB" w:rsidRPr="00401DE9" w:rsidRDefault="005C7FFB" w:rsidP="005C7FFB">
      <w:pPr>
        <w:widowControl w:val="0"/>
        <w:shd w:val="clear" w:color="auto" w:fill="FFFFFF"/>
        <w:tabs>
          <w:tab w:val="left" w:pos="655"/>
        </w:tabs>
        <w:suppressAutoHyphens/>
        <w:autoSpaceDN w:val="0"/>
        <w:ind w:left="-280"/>
        <w:jc w:val="both"/>
        <w:textAlignment w:val="baseline"/>
        <w:rPr>
          <w:rFonts w:eastAsia="Book Antiqua"/>
          <w:kern w:val="3"/>
          <w:lang w:bidi="en-US"/>
        </w:rPr>
      </w:pPr>
      <w:r w:rsidRPr="00401DE9">
        <w:rPr>
          <w:rFonts w:eastAsia="Book Antiqua"/>
          <w:kern w:val="3"/>
          <w:lang w:bidi="en-US"/>
        </w:rPr>
        <w:t>распространённость изучаемых технологий и орудий труда в сфере производства, домашнего хозяйства и отражение в них современных научно-технических достижений;</w:t>
      </w:r>
    </w:p>
    <w:p w:rsidR="005C7FFB" w:rsidRPr="00401DE9" w:rsidRDefault="005C7FFB" w:rsidP="005C7FFB">
      <w:pPr>
        <w:widowControl w:val="0"/>
        <w:shd w:val="clear" w:color="auto" w:fill="FFFFFF"/>
        <w:tabs>
          <w:tab w:val="left" w:pos="660"/>
        </w:tabs>
        <w:suppressAutoHyphens/>
        <w:autoSpaceDN w:val="0"/>
        <w:ind w:left="-280"/>
        <w:jc w:val="both"/>
        <w:textAlignment w:val="baseline"/>
        <w:rPr>
          <w:rFonts w:eastAsia="Book Antiqua"/>
          <w:kern w:val="3"/>
          <w:lang w:bidi="en-US"/>
        </w:rPr>
      </w:pPr>
      <w:r w:rsidRPr="00401DE9">
        <w:rPr>
          <w:rFonts w:eastAsia="Book Antiqua"/>
          <w:kern w:val="3"/>
          <w:lang w:bidi="en-US"/>
        </w:rPr>
        <w:t>возможность освоения содержания курса на основе включения обучающихся в разнообразные виды технологической деятельности, имеющие практическую направленность;</w:t>
      </w:r>
    </w:p>
    <w:p w:rsidR="005C7FFB" w:rsidRPr="00401DE9" w:rsidRDefault="005C7FFB" w:rsidP="005C7FFB">
      <w:pPr>
        <w:widowControl w:val="0"/>
        <w:shd w:val="clear" w:color="auto" w:fill="FFFFFF"/>
        <w:tabs>
          <w:tab w:val="left" w:pos="655"/>
        </w:tabs>
        <w:suppressAutoHyphens/>
        <w:autoSpaceDN w:val="0"/>
        <w:ind w:left="-280"/>
        <w:jc w:val="both"/>
        <w:textAlignment w:val="baseline"/>
        <w:rPr>
          <w:rFonts w:eastAsia="Book Antiqua"/>
          <w:kern w:val="3"/>
          <w:lang w:bidi="en-US"/>
        </w:rPr>
      </w:pPr>
      <w:r w:rsidRPr="00401DE9">
        <w:rPr>
          <w:rFonts w:eastAsia="Book Antiqua"/>
          <w:kern w:val="3"/>
          <w:lang w:bidi="en-US"/>
        </w:rPr>
        <w:t>выбор объектов созидательной и преобразующей деятельности на основе изучения общественных, групповых или индивидуальных потребностей;</w:t>
      </w:r>
    </w:p>
    <w:p w:rsidR="005C7FFB" w:rsidRPr="00401DE9" w:rsidRDefault="005C7FFB" w:rsidP="005C7FFB">
      <w:pPr>
        <w:widowControl w:val="0"/>
        <w:shd w:val="clear" w:color="auto" w:fill="FFFFFF"/>
        <w:tabs>
          <w:tab w:val="left" w:pos="660"/>
        </w:tabs>
        <w:suppressAutoHyphens/>
        <w:autoSpaceDN w:val="0"/>
        <w:ind w:left="-280"/>
        <w:jc w:val="both"/>
        <w:textAlignment w:val="baseline"/>
        <w:rPr>
          <w:rFonts w:eastAsia="Book Antiqua"/>
          <w:kern w:val="3"/>
          <w:lang w:bidi="en-US"/>
        </w:rPr>
      </w:pPr>
      <w:r w:rsidRPr="00401DE9">
        <w:rPr>
          <w:rFonts w:eastAsia="Book Antiqua"/>
          <w:kern w:val="3"/>
          <w:lang w:bidi="en-US"/>
        </w:rPr>
        <w:t>возможность реализации общетрудовой и практической направленности обучения, наглядного представления методов и средств осуществления технологических процессов;</w:t>
      </w:r>
    </w:p>
    <w:p w:rsidR="005C7FFB" w:rsidRPr="00401DE9" w:rsidRDefault="005C7FFB" w:rsidP="005C7FFB">
      <w:pPr>
        <w:widowControl w:val="0"/>
        <w:shd w:val="clear" w:color="auto" w:fill="FFFFFF"/>
        <w:tabs>
          <w:tab w:val="left" w:pos="646"/>
        </w:tabs>
        <w:suppressAutoHyphens/>
        <w:autoSpaceDN w:val="0"/>
        <w:ind w:left="-280"/>
        <w:jc w:val="both"/>
        <w:textAlignment w:val="baseline"/>
        <w:rPr>
          <w:rFonts w:eastAsia="Book Antiqua"/>
          <w:kern w:val="3"/>
          <w:lang w:bidi="en-US"/>
        </w:rPr>
      </w:pPr>
      <w:r w:rsidRPr="00401DE9">
        <w:rPr>
          <w:rFonts w:eastAsia="Book Antiqua"/>
          <w:kern w:val="3"/>
          <w:lang w:bidi="en-US"/>
        </w:rPr>
        <w:t>возможность познавательного, интеллектуального, творческого, духовно-нравственного, эстетического и физического развития обучающихся.</w:t>
      </w:r>
    </w:p>
    <w:p w:rsidR="005C7FFB" w:rsidRPr="00401DE9" w:rsidRDefault="005C7FFB" w:rsidP="005C7FFB">
      <w:pPr>
        <w:widowControl w:val="0"/>
        <w:shd w:val="clear" w:color="auto" w:fill="FFFFFF"/>
        <w:suppressAutoHyphens/>
        <w:autoSpaceDN w:val="0"/>
        <w:ind w:hanging="280"/>
        <w:jc w:val="both"/>
        <w:textAlignment w:val="baseline"/>
        <w:rPr>
          <w:rFonts w:eastAsia="Book Antiqua"/>
          <w:kern w:val="3"/>
          <w:lang w:bidi="en-US"/>
        </w:rPr>
      </w:pPr>
      <w:r w:rsidRPr="00401DE9">
        <w:rPr>
          <w:rFonts w:eastAsia="Book Antiqua"/>
          <w:kern w:val="3"/>
          <w:lang w:bidi="en-US"/>
        </w:rPr>
        <w:t xml:space="preserve">   Все разделы программы содержат основные теоретические</w:t>
      </w:r>
    </w:p>
    <w:p w:rsidR="005C7FFB" w:rsidRPr="00401DE9" w:rsidRDefault="005C7FFB" w:rsidP="005C7FFB">
      <w:pPr>
        <w:widowControl w:val="0"/>
        <w:shd w:val="clear" w:color="auto" w:fill="FFFFFF"/>
        <w:tabs>
          <w:tab w:val="left" w:pos="-284"/>
        </w:tabs>
        <w:suppressAutoHyphens/>
        <w:autoSpaceDN w:val="0"/>
        <w:ind w:left="-284"/>
        <w:jc w:val="both"/>
        <w:textAlignment w:val="baseline"/>
        <w:rPr>
          <w:rFonts w:eastAsia="Book Antiqua"/>
          <w:kern w:val="3"/>
          <w:lang w:bidi="en-US"/>
        </w:rPr>
      </w:pPr>
      <w:r w:rsidRPr="00401DE9">
        <w:rPr>
          <w:rFonts w:eastAsia="Book Antiqua"/>
          <w:kern w:val="3"/>
          <w:lang w:bidi="en-US"/>
        </w:rPr>
        <w:t xml:space="preserve">ведения и лабораторно-практические и практические работы. При этом предполагается, что перед выполнением практических работ школьники должны освоить необходимый минимум практического материала. Основная форма обучения — учебно- практическая деятельность.     </w:t>
      </w:r>
    </w:p>
    <w:p w:rsidR="005C7FFB" w:rsidRPr="00401DE9" w:rsidRDefault="005C7FFB" w:rsidP="005C7FFB">
      <w:pPr>
        <w:widowControl w:val="0"/>
        <w:shd w:val="clear" w:color="auto" w:fill="FFFFFF"/>
        <w:tabs>
          <w:tab w:val="left" w:pos="-284"/>
        </w:tabs>
        <w:suppressAutoHyphens/>
        <w:autoSpaceDN w:val="0"/>
        <w:ind w:left="-284"/>
        <w:jc w:val="both"/>
        <w:textAlignment w:val="baseline"/>
        <w:rPr>
          <w:rFonts w:eastAsia="Book Antiqua"/>
          <w:kern w:val="3"/>
          <w:lang w:bidi="en-US"/>
        </w:rPr>
      </w:pPr>
      <w:r w:rsidRPr="00401DE9">
        <w:rPr>
          <w:rFonts w:eastAsia="Book Antiqua"/>
          <w:kern w:val="3"/>
          <w:lang w:bidi="en-US"/>
        </w:rPr>
        <w:t xml:space="preserve">   Приоритетными методами являются упражнения, лабораторно-практические и практические работы.</w:t>
      </w:r>
    </w:p>
    <w:p w:rsidR="005C7FFB" w:rsidRPr="00401DE9" w:rsidRDefault="005C7FFB" w:rsidP="005C7FFB">
      <w:pPr>
        <w:widowControl w:val="0"/>
        <w:shd w:val="clear" w:color="auto" w:fill="FFFFFF"/>
        <w:tabs>
          <w:tab w:val="left" w:pos="-284"/>
        </w:tabs>
        <w:suppressAutoHyphens/>
        <w:autoSpaceDN w:val="0"/>
        <w:ind w:left="-284"/>
        <w:jc w:val="both"/>
        <w:textAlignment w:val="baseline"/>
        <w:rPr>
          <w:rFonts w:eastAsia="Book Antiqua"/>
          <w:kern w:val="3"/>
          <w:lang w:bidi="en-US"/>
        </w:rPr>
      </w:pPr>
      <w:r w:rsidRPr="00401DE9">
        <w:rPr>
          <w:rFonts w:eastAsia="Book Antiqua"/>
          <w:kern w:val="3"/>
          <w:lang w:bidi="en-US"/>
        </w:rPr>
        <w:t>Программой предусмотрено выполнение обучающимися и каждом учебном году творческого проекта. Соответствующая тема по учебному плану программы предлагается в конце каждого года обучения. Однако методически возможно построение годового учебного плана занятий с введением творческой, проемной деятельности с начала учебного года.</w:t>
      </w:r>
    </w:p>
    <w:p w:rsidR="005C7FFB" w:rsidRPr="00401DE9" w:rsidRDefault="005C7FFB" w:rsidP="005C7FFB">
      <w:pPr>
        <w:widowControl w:val="0"/>
        <w:shd w:val="clear" w:color="auto" w:fill="FFFFFF"/>
        <w:tabs>
          <w:tab w:val="left" w:pos="-284"/>
        </w:tabs>
        <w:suppressAutoHyphens/>
        <w:autoSpaceDN w:val="0"/>
        <w:ind w:left="-284"/>
        <w:jc w:val="both"/>
        <w:textAlignment w:val="baseline"/>
        <w:rPr>
          <w:rFonts w:eastAsia="Book Antiqua"/>
          <w:kern w:val="3"/>
          <w:lang w:bidi="en-US"/>
        </w:rPr>
      </w:pPr>
      <w:r w:rsidRPr="00401DE9">
        <w:rPr>
          <w:rFonts w:eastAsia="Book Antiqua"/>
          <w:kern w:val="3"/>
          <w:lang w:bidi="en-US"/>
        </w:rPr>
        <w:t xml:space="preserve">   При организации творческой, проектной деятельности обучающихся необходимо акцентировать их внимание на потребительском назначении и стоимости продукта труда — изделия, которое они выбирают в качестве объекта проектирования и изготовления. Учитель должен помочь школьникам выбрать такой</w:t>
      </w:r>
    </w:p>
    <w:p w:rsidR="005C7FFB" w:rsidRPr="00401DE9" w:rsidRDefault="005C7FFB" w:rsidP="005C7FFB">
      <w:pPr>
        <w:widowControl w:val="0"/>
        <w:shd w:val="clear" w:color="auto" w:fill="FFFFFF"/>
        <w:tabs>
          <w:tab w:val="left" w:pos="-284"/>
          <w:tab w:val="left" w:pos="87"/>
        </w:tabs>
        <w:suppressAutoHyphens/>
        <w:autoSpaceDN w:val="0"/>
        <w:ind w:left="-284"/>
        <w:jc w:val="both"/>
        <w:textAlignment w:val="baseline"/>
        <w:rPr>
          <w:rFonts w:eastAsia="Book Antiqua"/>
          <w:kern w:val="3"/>
          <w:lang w:bidi="en-US"/>
        </w:rPr>
      </w:pPr>
      <w:r w:rsidRPr="00401DE9">
        <w:rPr>
          <w:rFonts w:eastAsia="Book Antiqua"/>
          <w:kern w:val="3"/>
          <w:lang w:bidi="en-US"/>
        </w:rPr>
        <w:t>объект для творческого проектирования (в соответствии с имеющимися возможностями), который обеспечил бы охват максимума рекомендуемых в программе для освоения технологических операций. При этом необходимо, чтобы объект был посильным для школьников соответствующего возраста.</w:t>
      </w:r>
    </w:p>
    <w:p w:rsidR="005C7FFB" w:rsidRPr="00401DE9" w:rsidRDefault="005C7FFB" w:rsidP="005C7FFB">
      <w:pPr>
        <w:widowControl w:val="0"/>
        <w:shd w:val="clear" w:color="auto" w:fill="FFFFFF"/>
        <w:tabs>
          <w:tab w:val="left" w:pos="-284"/>
          <w:tab w:val="left" w:pos="395"/>
        </w:tabs>
        <w:suppressAutoHyphens/>
        <w:autoSpaceDN w:val="0"/>
        <w:ind w:left="-284"/>
        <w:jc w:val="both"/>
        <w:textAlignment w:val="baseline"/>
        <w:rPr>
          <w:rFonts w:eastAsia="Book Antiqua"/>
          <w:kern w:val="3"/>
          <w:lang w:bidi="en-US"/>
        </w:rPr>
      </w:pPr>
      <w:r w:rsidRPr="00401DE9">
        <w:rPr>
          <w:rFonts w:eastAsia="Book Antiqua"/>
          <w:kern w:val="3"/>
          <w:lang w:bidi="en-US"/>
        </w:rPr>
        <w:t xml:space="preserve">   Для более глубокого освоения предмета «Технология» следует организовать для школьников летнюю технологическую практику за счёт времени из компонента образовательного учреждения. В период практики учащиеся под руководством учителя могут выполнять посильный ремонт учебных приборов и наглядных пособий, классного оборудования, школьных помещений, санитарно-технических коммуникаций и др.</w:t>
      </w:r>
    </w:p>
    <w:p w:rsidR="005C7FFB" w:rsidRPr="00401DE9" w:rsidRDefault="005C7FFB" w:rsidP="005C7FFB">
      <w:pPr>
        <w:widowControl w:val="0"/>
        <w:shd w:val="clear" w:color="auto" w:fill="FFFFFF"/>
        <w:tabs>
          <w:tab w:val="left" w:pos="-284"/>
        </w:tabs>
        <w:suppressAutoHyphens/>
        <w:autoSpaceDN w:val="0"/>
        <w:ind w:left="-284"/>
        <w:jc w:val="both"/>
        <w:textAlignment w:val="baseline"/>
        <w:rPr>
          <w:rFonts w:eastAsia="Book Antiqua"/>
          <w:kern w:val="3"/>
          <w:lang w:bidi="en-US"/>
        </w:rPr>
      </w:pPr>
      <w:r w:rsidRPr="00401DE9">
        <w:rPr>
          <w:rFonts w:eastAsia="Book Antiqua"/>
          <w:kern w:val="3"/>
          <w:lang w:bidi="en-US"/>
        </w:rPr>
        <w:t xml:space="preserve">   Обучение технологии предполагает широкое использование меж предметных связей. Это связи с</w:t>
      </w:r>
      <w:r w:rsidRPr="00401DE9">
        <w:rPr>
          <w:rFonts w:eastAsia="Book Antiqua"/>
          <w:i/>
          <w:iCs/>
          <w:kern w:val="3"/>
          <w:lang w:bidi="en-US"/>
        </w:rPr>
        <w:t xml:space="preserve"> алгеброй</w:t>
      </w:r>
      <w:r w:rsidRPr="00401DE9">
        <w:rPr>
          <w:rFonts w:eastAsia="Book Antiqua"/>
          <w:kern w:val="3"/>
          <w:lang w:bidi="en-US"/>
        </w:rPr>
        <w:t xml:space="preserve"> и</w:t>
      </w:r>
      <w:r w:rsidRPr="00401DE9">
        <w:rPr>
          <w:rFonts w:eastAsia="Book Antiqua"/>
          <w:i/>
          <w:iCs/>
          <w:kern w:val="3"/>
          <w:lang w:bidi="en-US"/>
        </w:rPr>
        <w:t xml:space="preserve"> геометрией </w:t>
      </w:r>
      <w:r w:rsidRPr="00401DE9">
        <w:rPr>
          <w:rFonts w:eastAsia="Book Antiqua"/>
          <w:kern w:val="3"/>
          <w:lang w:bidi="en-US"/>
        </w:rPr>
        <w:t>при проведении расчётных операций и графических построений; с</w:t>
      </w:r>
      <w:r w:rsidRPr="00401DE9">
        <w:rPr>
          <w:rFonts w:eastAsia="Book Antiqua"/>
          <w:i/>
          <w:iCs/>
          <w:kern w:val="3"/>
          <w:lang w:bidi="en-US"/>
        </w:rPr>
        <w:t xml:space="preserve"> химией</w:t>
      </w:r>
      <w:r w:rsidRPr="00401DE9">
        <w:rPr>
          <w:rFonts w:eastAsia="Book Antiqua"/>
          <w:kern w:val="3"/>
          <w:lang w:bidi="en-US"/>
        </w:rPr>
        <w:t xml:space="preserve"> при изучении свойств конструкционных и текстильных материалов, пищевых продуктов; с</w:t>
      </w:r>
      <w:r w:rsidRPr="00401DE9">
        <w:rPr>
          <w:rFonts w:eastAsia="Book Antiqua"/>
          <w:i/>
          <w:iCs/>
          <w:kern w:val="3"/>
          <w:lang w:bidi="en-US"/>
        </w:rPr>
        <w:t xml:space="preserve"> физикой</w:t>
      </w:r>
      <w:r w:rsidRPr="00401DE9">
        <w:rPr>
          <w:rFonts w:eastAsia="Book Antiqua"/>
          <w:kern w:val="3"/>
          <w:lang w:bidi="en-US"/>
        </w:rPr>
        <w:t xml:space="preserve"> при изучении механических характеристик материалов, устройства и принципов работы машин, механизмов приборов, видов современных технологий; с</w:t>
      </w:r>
      <w:r w:rsidRPr="00401DE9">
        <w:rPr>
          <w:rFonts w:eastAsia="Book Antiqua"/>
          <w:i/>
          <w:iCs/>
          <w:kern w:val="3"/>
          <w:lang w:bidi="en-US"/>
        </w:rPr>
        <w:t xml:space="preserve"> историей</w:t>
      </w:r>
      <w:r w:rsidRPr="00401DE9">
        <w:rPr>
          <w:rFonts w:eastAsia="Book Antiqua"/>
          <w:kern w:val="3"/>
          <w:lang w:bidi="en-US"/>
        </w:rPr>
        <w:t xml:space="preserve"> и</w:t>
      </w:r>
      <w:r w:rsidRPr="00401DE9">
        <w:rPr>
          <w:rFonts w:eastAsia="Book Antiqua"/>
          <w:i/>
          <w:iCs/>
          <w:kern w:val="3"/>
          <w:lang w:bidi="en-US"/>
        </w:rPr>
        <w:t xml:space="preserve"> искусством</w:t>
      </w:r>
      <w:r w:rsidRPr="00401DE9">
        <w:rPr>
          <w:rFonts w:eastAsia="Book Antiqua"/>
          <w:kern w:val="3"/>
          <w:lang w:bidi="en-US"/>
        </w:rPr>
        <w:t xml:space="preserve"> при изучении технологий художественно-прикладной обработки материалов. При этом возможно проведение интегрированных занятий в рамках отдельных разделов.</w:t>
      </w:r>
    </w:p>
    <w:p w:rsidR="005C7FFB" w:rsidRPr="00401DE9" w:rsidRDefault="005C7FFB" w:rsidP="005C7FFB">
      <w:pPr>
        <w:keepNext/>
        <w:keepLines/>
        <w:widowControl w:val="0"/>
        <w:shd w:val="clear" w:color="auto" w:fill="FFFFFF"/>
        <w:tabs>
          <w:tab w:val="left" w:pos="-284"/>
        </w:tabs>
        <w:suppressAutoHyphens/>
        <w:autoSpaceDN w:val="0"/>
        <w:ind w:left="-284"/>
        <w:jc w:val="both"/>
        <w:textAlignment w:val="baseline"/>
        <w:rPr>
          <w:rFonts w:eastAsia="Andale Sans UI"/>
          <w:b/>
          <w:kern w:val="3"/>
          <w:lang w:bidi="en-US"/>
        </w:rPr>
      </w:pPr>
      <w:bookmarkStart w:id="114" w:name="bookmark10"/>
      <w:r w:rsidRPr="00401DE9">
        <w:rPr>
          <w:rFonts w:eastAsia="Book Antiqua"/>
          <w:b/>
          <w:kern w:val="3"/>
          <w:lang w:val="en-US" w:bidi="en-US"/>
        </w:rPr>
        <w:t>III</w:t>
      </w:r>
      <w:r w:rsidRPr="00401DE9">
        <w:rPr>
          <w:rFonts w:eastAsia="Book Antiqua"/>
          <w:b/>
          <w:kern w:val="3"/>
          <w:lang w:bidi="en-US"/>
        </w:rPr>
        <w:t>. Место предмета «Технология» в базисном учебном плане</w:t>
      </w:r>
      <w:bookmarkEnd w:id="114"/>
      <w:r w:rsidRPr="00401DE9">
        <w:rPr>
          <w:rFonts w:eastAsia="Book Antiqua"/>
          <w:b/>
          <w:kern w:val="3"/>
          <w:lang w:bidi="en-US"/>
        </w:rPr>
        <w:t>.</w:t>
      </w:r>
      <w:r w:rsidRPr="00401DE9">
        <w:rPr>
          <w:rFonts w:eastAsia="Andale Sans UI"/>
          <w:b/>
          <w:color w:val="000000"/>
          <w:kern w:val="3"/>
          <w:lang w:bidi="en-US"/>
        </w:rPr>
        <w:t xml:space="preserve"> Распределение учебных часов по разделам</w:t>
      </w:r>
    </w:p>
    <w:p w:rsidR="005C7FFB" w:rsidRPr="00401DE9" w:rsidRDefault="005C7FFB" w:rsidP="005C7FFB">
      <w:pPr>
        <w:widowControl w:val="0"/>
        <w:shd w:val="clear" w:color="auto" w:fill="FFFFFF"/>
        <w:tabs>
          <w:tab w:val="left" w:pos="-284"/>
        </w:tabs>
        <w:suppressAutoHyphens/>
        <w:autoSpaceDN w:val="0"/>
        <w:ind w:left="-284"/>
        <w:jc w:val="both"/>
        <w:textAlignment w:val="baseline"/>
        <w:rPr>
          <w:rFonts w:eastAsia="Book Antiqua"/>
          <w:kern w:val="3"/>
          <w:lang w:bidi="en-US"/>
        </w:rPr>
      </w:pPr>
      <w:r w:rsidRPr="00401DE9">
        <w:rPr>
          <w:rFonts w:eastAsia="Book Antiqua"/>
          <w:kern w:val="3"/>
          <w:lang w:bidi="en-US"/>
        </w:rPr>
        <w:t xml:space="preserve">   Учебный предмет «Технология» является необходимым компонентом общего образования школьников. Его содержание предоставляет обучающимся возможность войти в мир искусстве мной, созданной людьми среды техники и технологий, называемой техно сферой и являющейся главной составляющей окружающей человека действительности.</w:t>
      </w:r>
    </w:p>
    <w:p w:rsidR="005C7FFB" w:rsidRPr="00401DE9" w:rsidRDefault="005C7FFB" w:rsidP="005C7FFB">
      <w:pPr>
        <w:widowControl w:val="0"/>
        <w:shd w:val="clear" w:color="auto" w:fill="FFFFFF"/>
        <w:tabs>
          <w:tab w:val="left" w:pos="-284"/>
        </w:tabs>
        <w:suppressAutoHyphens/>
        <w:autoSpaceDN w:val="0"/>
        <w:ind w:left="-284"/>
        <w:jc w:val="both"/>
        <w:textAlignment w:val="baseline"/>
        <w:rPr>
          <w:rFonts w:eastAsia="Book Antiqua"/>
          <w:kern w:val="3"/>
          <w:lang w:bidi="en-US"/>
        </w:rPr>
      </w:pPr>
      <w:r w:rsidRPr="00401DE9">
        <w:rPr>
          <w:rFonts w:eastAsia="Book Antiqua"/>
          <w:kern w:val="3"/>
          <w:lang w:bidi="en-US"/>
        </w:rPr>
        <w:t>Базисный учебный план образовательного учреждения на этапе основного общего образования должен включать 204 учебных часа для обязательного изучения каждого направления образовательной области «Технология». В том числе: в 5 и б классах — 68 ч из расчёта 2 ч в неделю; в 7 и 8 классах — 34 ч из расчёта 1 ч в неделю. Дополнительное время для обучения технологии может быть выделено за счёт резерва времени в базисном (образовательном) учебном плане.</w:t>
      </w:r>
    </w:p>
    <w:p w:rsidR="005C7FFB" w:rsidRPr="00401DE9" w:rsidRDefault="005C7FFB" w:rsidP="005C7FFB">
      <w:pPr>
        <w:widowControl w:val="0"/>
        <w:shd w:val="clear" w:color="auto" w:fill="FFFFFF"/>
        <w:tabs>
          <w:tab w:val="left" w:pos="-284"/>
        </w:tabs>
        <w:suppressAutoHyphens/>
        <w:autoSpaceDN w:val="0"/>
        <w:ind w:left="-284"/>
        <w:jc w:val="both"/>
        <w:textAlignment w:val="baseline"/>
        <w:rPr>
          <w:rFonts w:eastAsia="Book Antiqua"/>
          <w:kern w:val="3"/>
          <w:lang w:bidi="en-US"/>
        </w:rPr>
      </w:pPr>
      <w:r w:rsidRPr="00401DE9">
        <w:rPr>
          <w:rFonts w:eastAsia="Book Antiqua"/>
          <w:kern w:val="3"/>
          <w:lang w:bidi="en-US"/>
        </w:rPr>
        <w:t xml:space="preserve">   С учётом общих требований федерального государственного образовательного стандарта основного общего образования второго поколения изучение предметной области «Технология» должно обеспечить:</w:t>
      </w:r>
    </w:p>
    <w:p w:rsidR="005C7FFB" w:rsidRPr="00401DE9" w:rsidRDefault="005C7FFB" w:rsidP="005C7FFB">
      <w:pPr>
        <w:widowControl w:val="0"/>
        <w:shd w:val="clear" w:color="auto" w:fill="FFFFFF"/>
        <w:tabs>
          <w:tab w:val="left" w:pos="626"/>
        </w:tabs>
        <w:suppressAutoHyphens/>
        <w:autoSpaceDN w:val="0"/>
        <w:ind w:left="-284"/>
        <w:jc w:val="both"/>
        <w:textAlignment w:val="baseline"/>
        <w:rPr>
          <w:rFonts w:eastAsia="Book Antiqua"/>
          <w:kern w:val="3"/>
          <w:lang w:bidi="en-US"/>
        </w:rPr>
      </w:pPr>
      <w:r w:rsidRPr="00401DE9">
        <w:rPr>
          <w:rFonts w:eastAsia="Book Antiqua"/>
          <w:kern w:val="3"/>
          <w:lang w:bidi="en-US"/>
        </w:rPr>
        <w:t>развитие инновационной творческой деятельности обучающихся в процессе решения прикладных учебных задач;</w:t>
      </w:r>
    </w:p>
    <w:p w:rsidR="005C7FFB" w:rsidRPr="00401DE9" w:rsidRDefault="005C7FFB" w:rsidP="005C7FFB">
      <w:pPr>
        <w:widowControl w:val="0"/>
        <w:shd w:val="clear" w:color="auto" w:fill="FFFFFF"/>
        <w:tabs>
          <w:tab w:val="left" w:pos="395"/>
        </w:tabs>
        <w:suppressAutoHyphens/>
        <w:autoSpaceDN w:val="0"/>
        <w:ind w:left="-284"/>
        <w:jc w:val="both"/>
        <w:textAlignment w:val="baseline"/>
        <w:rPr>
          <w:rFonts w:eastAsia="Book Antiqua"/>
          <w:kern w:val="3"/>
          <w:lang w:bidi="en-US"/>
        </w:rPr>
      </w:pPr>
      <w:r w:rsidRPr="00401DE9">
        <w:rPr>
          <w:rFonts w:eastAsia="Book Antiqua"/>
          <w:kern w:val="3"/>
          <w:lang w:bidi="en-US"/>
        </w:rPr>
        <w:t>активное использование знаний, полученных при изучении других учебных предметов, и сформированных универ</w:t>
      </w:r>
      <w:r w:rsidRPr="00401DE9">
        <w:rPr>
          <w:rFonts w:eastAsia="Book Antiqua"/>
          <w:kern w:val="3"/>
          <w:lang w:bidi="en-US"/>
        </w:rPr>
        <w:softHyphen/>
        <w:t>сальных учебных действий;</w:t>
      </w:r>
    </w:p>
    <w:p w:rsidR="005C7FFB" w:rsidRPr="00401DE9" w:rsidRDefault="005C7FFB" w:rsidP="005C7FFB">
      <w:pPr>
        <w:widowControl w:val="0"/>
        <w:shd w:val="clear" w:color="auto" w:fill="FFFFFF"/>
        <w:tabs>
          <w:tab w:val="left" w:pos="395"/>
        </w:tabs>
        <w:suppressAutoHyphens/>
        <w:autoSpaceDN w:val="0"/>
        <w:ind w:left="-284"/>
        <w:jc w:val="both"/>
        <w:textAlignment w:val="baseline"/>
        <w:rPr>
          <w:rFonts w:eastAsia="Book Antiqua"/>
          <w:kern w:val="3"/>
          <w:lang w:bidi="en-US"/>
        </w:rPr>
      </w:pPr>
      <w:r w:rsidRPr="00401DE9">
        <w:rPr>
          <w:rFonts w:eastAsia="Book Antiqua"/>
          <w:kern w:val="3"/>
          <w:lang w:bidi="en-US"/>
        </w:rPr>
        <w:t>познавательную и проектную деятельность;</w:t>
      </w:r>
    </w:p>
    <w:p w:rsidR="005C7FFB" w:rsidRPr="00401DE9" w:rsidRDefault="005C7FFB" w:rsidP="005C7FFB">
      <w:pPr>
        <w:widowControl w:val="0"/>
        <w:shd w:val="clear" w:color="auto" w:fill="FFFFFF"/>
        <w:tabs>
          <w:tab w:val="left" w:pos="626"/>
        </w:tabs>
        <w:suppressAutoHyphens/>
        <w:autoSpaceDN w:val="0"/>
        <w:ind w:left="-284"/>
        <w:jc w:val="both"/>
        <w:textAlignment w:val="baseline"/>
        <w:rPr>
          <w:rFonts w:eastAsia="Book Antiqua"/>
          <w:kern w:val="3"/>
          <w:lang w:bidi="en-US"/>
        </w:rPr>
      </w:pPr>
      <w:r w:rsidRPr="00401DE9">
        <w:rPr>
          <w:rFonts w:eastAsia="Book Antiqua"/>
          <w:kern w:val="3"/>
          <w:lang w:bidi="en-US"/>
        </w:rPr>
        <w:t>формирование представлений о социальных и этических аспектах научно-технического прогресса;</w:t>
      </w:r>
    </w:p>
    <w:p w:rsidR="005C7FFB" w:rsidRPr="00401DE9" w:rsidRDefault="005C7FFB" w:rsidP="005C7FFB">
      <w:pPr>
        <w:widowControl w:val="0"/>
        <w:shd w:val="clear" w:color="auto" w:fill="FFFFFF"/>
        <w:tabs>
          <w:tab w:val="left" w:pos="626"/>
        </w:tabs>
        <w:suppressAutoHyphens/>
        <w:autoSpaceDN w:val="0"/>
        <w:ind w:left="-284"/>
        <w:jc w:val="both"/>
        <w:textAlignment w:val="baseline"/>
        <w:rPr>
          <w:rFonts w:eastAsia="Book Antiqua"/>
          <w:kern w:val="3"/>
          <w:lang w:bidi="en-US"/>
        </w:rPr>
      </w:pPr>
      <w:r w:rsidRPr="00401DE9">
        <w:rPr>
          <w:rFonts w:eastAsia="Book Antiqua"/>
          <w:kern w:val="3"/>
          <w:lang w:bidi="en-US"/>
        </w:rPr>
        <w:t>совершенствование умений осуществлять учебно-исследовательскую работу формирование способности придавать экологическую на</w:t>
      </w:r>
      <w:r w:rsidRPr="00401DE9">
        <w:rPr>
          <w:rFonts w:eastAsia="Book Antiqua"/>
          <w:kern w:val="3"/>
          <w:lang w:bidi="en-US"/>
        </w:rPr>
        <w:softHyphen/>
        <w:t>правленность любой деятельности, проекту; демонстрировать экологическое мышление в разных формах деятельности.</w:t>
      </w:r>
    </w:p>
    <w:p w:rsidR="005C7FFB" w:rsidRPr="00401DE9" w:rsidRDefault="005C7FFB" w:rsidP="005C7FFB">
      <w:pPr>
        <w:keepNext/>
        <w:keepLines/>
        <w:widowControl w:val="0"/>
        <w:shd w:val="clear" w:color="auto" w:fill="FFFFFF"/>
        <w:suppressAutoHyphens/>
        <w:autoSpaceDN w:val="0"/>
        <w:ind w:left="-426"/>
        <w:textAlignment w:val="baseline"/>
        <w:rPr>
          <w:rFonts w:eastAsia="Book Antiqua"/>
          <w:b/>
          <w:kern w:val="3"/>
          <w:lang w:bidi="en-US"/>
        </w:rPr>
      </w:pPr>
      <w:bookmarkStart w:id="115" w:name="bookmark15"/>
      <w:r w:rsidRPr="00401DE9">
        <w:rPr>
          <w:rFonts w:eastAsia="Book Antiqua"/>
          <w:b/>
          <w:kern w:val="3"/>
          <w:lang w:bidi="en-US"/>
        </w:rPr>
        <w:t>Направление  «</w:t>
      </w:r>
      <w:bookmarkEnd w:id="115"/>
      <w:r w:rsidRPr="00401DE9">
        <w:rPr>
          <w:rFonts w:eastAsia="Book Antiqua"/>
          <w:b/>
          <w:kern w:val="3"/>
          <w:lang w:bidi="en-US"/>
        </w:rPr>
        <w:t xml:space="preserve"> Технология  ведения дома»</w:t>
      </w:r>
    </w:p>
    <w:p w:rsidR="005C7FFB" w:rsidRPr="00401DE9" w:rsidRDefault="005C7FFB" w:rsidP="005C7FFB">
      <w:pPr>
        <w:widowControl w:val="0"/>
        <w:shd w:val="clear" w:color="auto" w:fill="FFFFFF"/>
        <w:suppressAutoHyphens/>
        <w:autoSpaceDN w:val="0"/>
        <w:ind w:left="-426"/>
        <w:textAlignment w:val="baseline"/>
        <w:rPr>
          <w:color w:val="191919"/>
          <w:kern w:val="3"/>
          <w:lang w:bidi="en-US"/>
        </w:rPr>
      </w:pPr>
      <w:r w:rsidRPr="00401DE9">
        <w:rPr>
          <w:color w:val="191919"/>
          <w:kern w:val="3"/>
          <w:lang w:bidi="en-US"/>
        </w:rPr>
        <w:t xml:space="preserve">    Основным видом деятельности учащихся, изучающих пред</w:t>
      </w:r>
      <w:r w:rsidRPr="00401DE9">
        <w:rPr>
          <w:color w:val="191919"/>
          <w:kern w:val="3"/>
          <w:lang w:bidi="en-US"/>
        </w:rPr>
        <w:softHyphen/>
        <w:t>мет «Технология» по направлению «Технологии ведения дома», является проектная деятельность. В течение учебного года уча</w:t>
      </w:r>
      <w:r w:rsidRPr="00401DE9">
        <w:rPr>
          <w:color w:val="191919"/>
          <w:kern w:val="3"/>
          <w:lang w:bidi="en-US"/>
        </w:rPr>
        <w:softHyphen/>
        <w:t>щиеся выполняют четыре проекта в рамках содержания четырёх разделов программы: «Технологии домашнего хозяйства», «Ку</w:t>
      </w:r>
      <w:r w:rsidRPr="00401DE9">
        <w:rPr>
          <w:color w:val="191919"/>
          <w:kern w:val="3"/>
          <w:lang w:bidi="en-US"/>
        </w:rPr>
        <w:softHyphen/>
        <w:t>линария», «Создание изделий из текстильных материалов» и «Художественные ремёсла», а к концу учебного года — ком</w:t>
      </w:r>
      <w:r w:rsidRPr="00401DE9">
        <w:rPr>
          <w:color w:val="191919"/>
          <w:kern w:val="3"/>
          <w:lang w:bidi="en-US"/>
        </w:rPr>
        <w:softHyphen/>
        <w:t>плексный творческий проект, объединяющий проекты, выпол</w:t>
      </w:r>
      <w:r w:rsidRPr="00401DE9">
        <w:rPr>
          <w:color w:val="191919"/>
          <w:kern w:val="3"/>
          <w:lang w:bidi="en-US"/>
        </w:rPr>
        <w:softHyphen/>
        <w:t>ненные по каждому разделу. Содержание раздела «Электротех</w:t>
      </w:r>
      <w:r w:rsidRPr="00401DE9">
        <w:rPr>
          <w:color w:val="191919"/>
          <w:kern w:val="3"/>
          <w:lang w:bidi="en-US"/>
        </w:rPr>
        <w:softHyphen/>
        <w:t>ника» в 5–7 классах изучается совместно с изучением содержа</w:t>
      </w:r>
      <w:r w:rsidRPr="00401DE9">
        <w:rPr>
          <w:color w:val="191919"/>
          <w:kern w:val="3"/>
          <w:lang w:bidi="en-US"/>
        </w:rPr>
        <w:softHyphen/>
        <w:t>ния раздела «Технологии домашнего хозяйства».</w:t>
      </w:r>
    </w:p>
    <w:p w:rsidR="005C7FFB" w:rsidRPr="00401DE9" w:rsidRDefault="005C7FFB" w:rsidP="005C7FFB">
      <w:pPr>
        <w:widowControl w:val="0"/>
        <w:suppressAutoHyphens/>
        <w:autoSpaceDE w:val="0"/>
        <w:autoSpaceDN w:val="0"/>
        <w:ind w:left="-426"/>
        <w:textAlignment w:val="baseline"/>
        <w:rPr>
          <w:rFonts w:eastAsia="Times New Roman CYR"/>
          <w:b/>
          <w:bCs/>
          <w:kern w:val="3"/>
          <w:lang w:bidi="en-US"/>
        </w:rPr>
      </w:pPr>
      <w:r w:rsidRPr="00401DE9">
        <w:rPr>
          <w:color w:val="191919"/>
          <w:kern w:val="3"/>
          <w:lang w:bidi="en-US"/>
        </w:rPr>
        <w:t xml:space="preserve">     С учётом</w:t>
      </w:r>
      <w:r w:rsidRPr="00401DE9">
        <w:rPr>
          <w:color w:val="000000"/>
          <w:spacing w:val="-4"/>
          <w:kern w:val="3"/>
          <w:lang w:bidi="en-US"/>
        </w:rPr>
        <w:t xml:space="preserve"> местных со</w:t>
      </w:r>
      <w:r w:rsidRPr="00401DE9">
        <w:rPr>
          <w:color w:val="000000"/>
          <w:spacing w:val="-4"/>
          <w:kern w:val="3"/>
          <w:lang w:bidi="en-US"/>
        </w:rPr>
        <w:softHyphen/>
      </w:r>
      <w:r w:rsidRPr="00401DE9">
        <w:rPr>
          <w:color w:val="000000"/>
          <w:spacing w:val="-3"/>
          <w:kern w:val="3"/>
          <w:lang w:bidi="en-US"/>
        </w:rPr>
        <w:t>циально-экономических условий изучение раздела «Кулинария», целесообразнее изучать в начале учебного года (1 четверть). В связи с тем, что уроки технологии являются сдвоенными, а на изучение тем «</w:t>
      </w:r>
      <w:r w:rsidRPr="00401DE9">
        <w:rPr>
          <w:color w:val="000000"/>
          <w:kern w:val="3"/>
          <w:lang w:bidi="en-US"/>
        </w:rPr>
        <w:t>Бытовые электроприборы»(5класс),</w:t>
      </w:r>
      <w:r w:rsidRPr="00401DE9">
        <w:rPr>
          <w:color w:val="191919"/>
          <w:kern w:val="3"/>
          <w:lang w:bidi="en-US"/>
        </w:rPr>
        <w:t xml:space="preserve"> «Интерьер жилого дома»(6класс)</w:t>
      </w:r>
      <w:r w:rsidRPr="00401DE9">
        <w:rPr>
          <w:color w:val="000000"/>
          <w:kern w:val="3"/>
          <w:lang w:bidi="en-US"/>
        </w:rPr>
        <w:t xml:space="preserve">  предусмотрено по 1 часу, то в целях системного и последовательного изучения материала добавлен ещё 1 час из темы «</w:t>
      </w:r>
      <w:r w:rsidRPr="00401DE9">
        <w:rPr>
          <w:color w:val="191919"/>
          <w:kern w:val="3"/>
          <w:lang w:bidi="en-US"/>
        </w:rPr>
        <w:t xml:space="preserve">Исследовательская и созидательная деятельность». Из компонента образовательного учреждения выделено  дополнительное время для обучения технологии </w:t>
      </w:r>
      <w:r w:rsidRPr="00401DE9">
        <w:rPr>
          <w:color w:val="191919"/>
          <w:spacing w:val="-5"/>
          <w:kern w:val="3"/>
          <w:lang w:bidi="en-US"/>
        </w:rPr>
        <w:t xml:space="preserve"> в 7 и 8 классах — 68ч из расчёта 2 ч в не</w:t>
      </w:r>
      <w:r w:rsidRPr="00401DE9">
        <w:rPr>
          <w:color w:val="191919"/>
          <w:spacing w:val="-5"/>
          <w:kern w:val="3"/>
          <w:lang w:bidi="en-US"/>
        </w:rPr>
        <w:softHyphen/>
      </w:r>
      <w:r w:rsidRPr="00401DE9">
        <w:rPr>
          <w:color w:val="191919"/>
          <w:kern w:val="3"/>
          <w:lang w:bidi="en-US"/>
        </w:rPr>
        <w:t>делю, поэтому в тематическом  планировании в 7 классе увеличено количество часов по разделам «</w:t>
      </w:r>
      <w:r w:rsidRPr="00401DE9">
        <w:rPr>
          <w:rFonts w:eastAsia="Andale Sans UI"/>
          <w:kern w:val="3"/>
          <w:lang w:bidi="en-US"/>
        </w:rPr>
        <w:t>Кулинария»  (12ч.), «</w:t>
      </w:r>
      <w:r w:rsidRPr="00401DE9">
        <w:rPr>
          <w:bCs/>
          <w:color w:val="191919"/>
          <w:kern w:val="3"/>
          <w:lang w:bidi="en-US"/>
        </w:rPr>
        <w:t>Электротехника» (2ч.),  «</w:t>
      </w:r>
      <w:r w:rsidRPr="00401DE9">
        <w:rPr>
          <w:rFonts w:eastAsia="Andale Sans UI"/>
          <w:kern w:val="3"/>
          <w:lang w:bidi="en-US"/>
        </w:rPr>
        <w:t>Создание изделий из текстильных материалов» (22ч.), «</w:t>
      </w:r>
      <w:r w:rsidRPr="00401DE9">
        <w:rPr>
          <w:color w:val="000000"/>
          <w:kern w:val="3"/>
          <w:lang w:bidi="en-US"/>
        </w:rPr>
        <w:t>Художественные ремёсла» (10ч.), «</w:t>
      </w:r>
      <w:r w:rsidRPr="00401DE9">
        <w:rPr>
          <w:bCs/>
          <w:color w:val="191919"/>
          <w:kern w:val="3"/>
          <w:lang w:bidi="en-US"/>
        </w:rPr>
        <w:t>Технологии творческой</w:t>
      </w:r>
      <w:r w:rsidRPr="00401DE9">
        <w:rPr>
          <w:rFonts w:eastAsia="Andale Sans UI"/>
          <w:kern w:val="3"/>
          <w:lang w:bidi="en-US"/>
        </w:rPr>
        <w:t xml:space="preserve"> </w:t>
      </w:r>
      <w:r w:rsidRPr="00401DE9">
        <w:rPr>
          <w:bCs/>
          <w:color w:val="191919"/>
          <w:spacing w:val="-2"/>
          <w:kern w:val="3"/>
          <w:lang w:bidi="en-US"/>
        </w:rPr>
        <w:t xml:space="preserve">и опытнической  деятельности» (20ч.); в 8 классе </w:t>
      </w:r>
      <w:r w:rsidRPr="00401DE9">
        <w:rPr>
          <w:color w:val="191919"/>
          <w:kern w:val="3"/>
          <w:lang w:bidi="en-US"/>
        </w:rPr>
        <w:t>«</w:t>
      </w:r>
      <w:r w:rsidRPr="00401DE9">
        <w:rPr>
          <w:rFonts w:eastAsia="Andale Sans UI"/>
          <w:kern w:val="3"/>
          <w:lang w:bidi="en-US"/>
        </w:rPr>
        <w:t xml:space="preserve">Кулинария» (14ч.), </w:t>
      </w:r>
      <w:r w:rsidRPr="00401DE9">
        <w:rPr>
          <w:bCs/>
          <w:color w:val="191919"/>
          <w:kern w:val="3"/>
          <w:lang w:bidi="en-US"/>
        </w:rPr>
        <w:t xml:space="preserve">  </w:t>
      </w:r>
      <w:r w:rsidRPr="00401DE9">
        <w:rPr>
          <w:rFonts w:eastAsia="Andale Sans UI"/>
          <w:kern w:val="3"/>
          <w:lang w:bidi="en-US"/>
        </w:rPr>
        <w:t xml:space="preserve"> «</w:t>
      </w:r>
      <w:r w:rsidRPr="00401DE9">
        <w:rPr>
          <w:color w:val="000000"/>
          <w:kern w:val="3"/>
          <w:lang w:bidi="en-US"/>
        </w:rPr>
        <w:t>Художественные ремёсла»(10ч.), «</w:t>
      </w:r>
      <w:r w:rsidRPr="00401DE9">
        <w:rPr>
          <w:bCs/>
          <w:color w:val="191919"/>
          <w:kern w:val="3"/>
          <w:lang w:bidi="en-US"/>
        </w:rPr>
        <w:t>Технологии творческой</w:t>
      </w:r>
      <w:r w:rsidRPr="00401DE9">
        <w:rPr>
          <w:rFonts w:eastAsia="Andale Sans UI"/>
          <w:kern w:val="3"/>
          <w:lang w:bidi="en-US"/>
        </w:rPr>
        <w:t xml:space="preserve"> </w:t>
      </w:r>
      <w:r w:rsidRPr="00401DE9">
        <w:rPr>
          <w:bCs/>
          <w:color w:val="191919"/>
          <w:spacing w:val="-2"/>
          <w:kern w:val="3"/>
          <w:lang w:bidi="en-US"/>
        </w:rPr>
        <w:t xml:space="preserve">и опытнической деятельности»(18ч.). </w:t>
      </w:r>
      <w:r w:rsidRPr="00401DE9">
        <w:rPr>
          <w:bCs/>
          <w:color w:val="191919"/>
          <w:kern w:val="3"/>
          <w:lang w:bidi="en-US"/>
        </w:rPr>
        <w:t xml:space="preserve"> Содержание тем разделов</w:t>
      </w:r>
      <w:r w:rsidRPr="00401DE9">
        <w:rPr>
          <w:rFonts w:eastAsia="Andale Sans UI"/>
          <w:kern w:val="3"/>
          <w:lang w:bidi="en-US"/>
        </w:rPr>
        <w:t xml:space="preserve"> «Кулинария», </w:t>
      </w:r>
      <w:r w:rsidRPr="00401DE9">
        <w:rPr>
          <w:bCs/>
          <w:color w:val="191919"/>
          <w:kern w:val="3"/>
          <w:lang w:bidi="en-US"/>
        </w:rPr>
        <w:t xml:space="preserve">  </w:t>
      </w:r>
      <w:r w:rsidRPr="00401DE9">
        <w:rPr>
          <w:rFonts w:eastAsia="Andale Sans UI"/>
          <w:kern w:val="3"/>
          <w:lang w:bidi="en-US"/>
        </w:rPr>
        <w:t xml:space="preserve"> «</w:t>
      </w:r>
      <w:r w:rsidRPr="00401DE9">
        <w:rPr>
          <w:color w:val="000000"/>
          <w:kern w:val="3"/>
          <w:lang w:bidi="en-US"/>
        </w:rPr>
        <w:t>Художественные ремёсла» в 8 классе, разработано на основе Примерной программы по  технологии: Вентана-Граф 2009г.,  имеет краеведческую направленность и направлены на изучение технологий, распространённых в регионе.</w:t>
      </w:r>
      <w:r w:rsidRPr="00401DE9">
        <w:rPr>
          <w:rFonts w:eastAsia="Times New Roman CYR"/>
          <w:b/>
          <w:bCs/>
          <w:kern w:val="3"/>
          <w:lang w:bidi="en-US"/>
        </w:rPr>
        <w:t xml:space="preserve"> </w:t>
      </w:r>
    </w:p>
    <w:p w:rsidR="005C7FFB" w:rsidRPr="00401DE9" w:rsidRDefault="005C7FFB" w:rsidP="005C7FFB">
      <w:pPr>
        <w:widowControl w:val="0"/>
        <w:shd w:val="clear" w:color="auto" w:fill="FFFFFF"/>
        <w:suppressAutoHyphens/>
        <w:autoSpaceDN w:val="0"/>
        <w:ind w:firstLine="398"/>
        <w:jc w:val="both"/>
        <w:textAlignment w:val="baseline"/>
        <w:rPr>
          <w:rFonts w:eastAsia="Andale Sans UI"/>
          <w:kern w:val="3"/>
          <w:lang w:bidi="en-US"/>
        </w:rPr>
      </w:pPr>
      <w:r w:rsidRPr="00401DE9">
        <w:rPr>
          <w:kern w:val="3"/>
          <w:lang w:bidi="en-US"/>
        </w:rPr>
        <w:t>При изучении тех</w:t>
      </w:r>
      <w:r w:rsidRPr="00401DE9">
        <w:rPr>
          <w:rFonts w:eastAsia="Andale Sans UI"/>
          <w:b/>
          <w:kern w:val="3"/>
          <w:lang w:bidi="en-US"/>
        </w:rPr>
        <w:t xml:space="preserve"> </w:t>
      </w:r>
      <w:r w:rsidRPr="00401DE9">
        <w:rPr>
          <w:kern w:val="3"/>
          <w:lang w:bidi="en-US"/>
        </w:rPr>
        <w:t>нологии в основной школе обеспечивает</w:t>
      </w:r>
      <w:r w:rsidRPr="00401DE9">
        <w:rPr>
          <w:kern w:val="3"/>
          <w:lang w:bidi="en-US"/>
        </w:rPr>
        <w:softHyphen/>
        <w:t>ся достижение личностных, метапредметных и предметных результатов.</w:t>
      </w:r>
    </w:p>
    <w:p w:rsidR="005C7FFB" w:rsidRPr="00401DE9" w:rsidRDefault="005C7FFB" w:rsidP="005C7FFB">
      <w:pPr>
        <w:widowControl w:val="0"/>
        <w:suppressAutoHyphens/>
        <w:autoSpaceDE w:val="0"/>
        <w:autoSpaceDN w:val="0"/>
        <w:adjustRightInd w:val="0"/>
        <w:jc w:val="center"/>
        <w:textAlignment w:val="baseline"/>
        <w:rPr>
          <w:rFonts w:eastAsia="Andale Sans UI"/>
          <w:b/>
          <w:bCs/>
          <w:kern w:val="3"/>
          <w:lang w:bidi="en-US"/>
        </w:rPr>
      </w:pPr>
      <w:r w:rsidRPr="00401DE9">
        <w:rPr>
          <w:rFonts w:eastAsia="Andale Sans UI"/>
          <w:b/>
          <w:bCs/>
          <w:kern w:val="3"/>
          <w:lang w:val="en-US" w:bidi="en-US"/>
        </w:rPr>
        <w:t>IV</w:t>
      </w:r>
      <w:r w:rsidRPr="00401DE9">
        <w:rPr>
          <w:rFonts w:eastAsia="Andale Sans UI"/>
          <w:b/>
          <w:bCs/>
          <w:kern w:val="3"/>
          <w:lang w:bidi="en-US"/>
        </w:rPr>
        <w:t>.   Личностные, метапредметные и предметные результаты освоения учебного предмета « Технология» 5–8 классы</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898"/>
        <w:gridCol w:w="8568"/>
      </w:tblGrid>
      <w:tr w:rsidR="005C7FFB" w:rsidRPr="00401DE9" w:rsidTr="00DE56D8">
        <w:trPr>
          <w:trHeight w:val="290"/>
        </w:trPr>
        <w:tc>
          <w:tcPr>
            <w:tcW w:w="1668" w:type="dxa"/>
            <w:shd w:val="clear" w:color="auto" w:fill="auto"/>
          </w:tcPr>
          <w:p w:rsidR="005C7FFB" w:rsidRPr="00401DE9" w:rsidRDefault="005C7FFB" w:rsidP="00DE56D8">
            <w:pPr>
              <w:widowControl w:val="0"/>
              <w:suppressAutoHyphens/>
              <w:autoSpaceDE w:val="0"/>
              <w:autoSpaceDN w:val="0"/>
              <w:adjustRightInd w:val="0"/>
              <w:jc w:val="center"/>
              <w:textAlignment w:val="baseline"/>
              <w:rPr>
                <w:rFonts w:eastAsia="Andale Sans UI"/>
                <w:b/>
                <w:bCs/>
                <w:kern w:val="3"/>
                <w:lang w:val="en-US" w:bidi="en-US"/>
              </w:rPr>
            </w:pPr>
            <w:r w:rsidRPr="00401DE9">
              <w:rPr>
                <w:rFonts w:eastAsia="Andale Sans UI"/>
                <w:b/>
                <w:bCs/>
                <w:kern w:val="3"/>
                <w:lang w:val="en-US" w:bidi="en-US"/>
              </w:rPr>
              <w:t>Результаты</w:t>
            </w:r>
          </w:p>
        </w:tc>
        <w:tc>
          <w:tcPr>
            <w:tcW w:w="4898" w:type="dxa"/>
            <w:shd w:val="clear" w:color="auto" w:fill="auto"/>
          </w:tcPr>
          <w:p w:rsidR="005C7FFB" w:rsidRPr="00401DE9" w:rsidRDefault="005C7FFB" w:rsidP="00DE56D8">
            <w:pPr>
              <w:widowControl w:val="0"/>
              <w:suppressAutoHyphens/>
              <w:autoSpaceDE w:val="0"/>
              <w:autoSpaceDN w:val="0"/>
              <w:adjustRightInd w:val="0"/>
              <w:jc w:val="center"/>
              <w:textAlignment w:val="baseline"/>
              <w:rPr>
                <w:rFonts w:eastAsia="Andale Sans UI"/>
                <w:b/>
                <w:bCs/>
                <w:kern w:val="3"/>
                <w:lang w:val="en-US" w:bidi="en-US"/>
              </w:rPr>
            </w:pPr>
            <w:r w:rsidRPr="00401DE9">
              <w:rPr>
                <w:rFonts w:eastAsia="Andale Sans UI"/>
                <w:b/>
                <w:bCs/>
                <w:kern w:val="3"/>
                <w:lang w:val="en-US" w:bidi="en-US"/>
              </w:rPr>
              <w:t>5-6 классы</w:t>
            </w:r>
          </w:p>
        </w:tc>
        <w:tc>
          <w:tcPr>
            <w:tcW w:w="8568" w:type="dxa"/>
            <w:shd w:val="clear" w:color="auto" w:fill="auto"/>
          </w:tcPr>
          <w:p w:rsidR="005C7FFB" w:rsidRPr="00401DE9" w:rsidRDefault="005C7FFB" w:rsidP="00DE56D8">
            <w:pPr>
              <w:widowControl w:val="0"/>
              <w:suppressAutoHyphens/>
              <w:autoSpaceDE w:val="0"/>
              <w:autoSpaceDN w:val="0"/>
              <w:adjustRightInd w:val="0"/>
              <w:jc w:val="center"/>
              <w:textAlignment w:val="baseline"/>
              <w:rPr>
                <w:rFonts w:eastAsia="Andale Sans UI"/>
                <w:b/>
                <w:bCs/>
                <w:kern w:val="3"/>
                <w:lang w:val="en-US" w:bidi="en-US"/>
              </w:rPr>
            </w:pPr>
            <w:r w:rsidRPr="00401DE9">
              <w:rPr>
                <w:rFonts w:eastAsia="Andale Sans UI"/>
                <w:b/>
                <w:bCs/>
                <w:kern w:val="3"/>
                <w:lang w:val="en-US" w:bidi="en-US"/>
              </w:rPr>
              <w:t>7-9 классы</w:t>
            </w:r>
          </w:p>
        </w:tc>
      </w:tr>
      <w:tr w:rsidR="005C7FFB" w:rsidRPr="00401DE9" w:rsidTr="00DE56D8">
        <w:trPr>
          <w:trHeight w:val="290"/>
        </w:trPr>
        <w:tc>
          <w:tcPr>
            <w:tcW w:w="1668" w:type="dxa"/>
            <w:shd w:val="clear" w:color="auto" w:fill="auto"/>
          </w:tcPr>
          <w:p w:rsidR="005C7FFB" w:rsidRPr="00401DE9" w:rsidRDefault="005C7FFB" w:rsidP="00DE56D8">
            <w:pPr>
              <w:widowControl w:val="0"/>
              <w:suppressAutoHyphens/>
              <w:autoSpaceDE w:val="0"/>
              <w:autoSpaceDN w:val="0"/>
              <w:adjustRightInd w:val="0"/>
              <w:jc w:val="center"/>
              <w:textAlignment w:val="baseline"/>
              <w:rPr>
                <w:rFonts w:eastAsia="Andale Sans UI"/>
                <w:b/>
                <w:bCs/>
                <w:kern w:val="3"/>
                <w:lang w:val="en-US" w:bidi="en-US"/>
              </w:rPr>
            </w:pPr>
            <w:r w:rsidRPr="00401DE9">
              <w:rPr>
                <w:rFonts w:eastAsia="Andale Sans UI"/>
                <w:b/>
                <w:bCs/>
                <w:kern w:val="3"/>
                <w:lang w:val="en-US" w:bidi="en-US"/>
              </w:rPr>
              <w:t>Личностные</w:t>
            </w:r>
          </w:p>
        </w:tc>
        <w:tc>
          <w:tcPr>
            <w:tcW w:w="13466" w:type="dxa"/>
            <w:gridSpan w:val="2"/>
            <w:shd w:val="clear" w:color="auto" w:fill="auto"/>
          </w:tcPr>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kern w:val="3"/>
                <w:lang w:bidi="en-US"/>
              </w:rPr>
              <w:t>формирование целостного мировоззрения, соответствую</w:t>
            </w:r>
            <w:r w:rsidRPr="00401DE9">
              <w:rPr>
                <w:kern w:val="3"/>
                <w:lang w:bidi="en-US"/>
              </w:rPr>
              <w:softHyphen/>
              <w:t>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kern w:val="3"/>
                <w:lang w:bidi="en-US"/>
              </w:rPr>
              <w:t>формирование ответственного отношения к учению, го</w:t>
            </w:r>
            <w:r w:rsidRPr="00401DE9">
              <w:rPr>
                <w:kern w:val="3"/>
                <w:lang w:bidi="en-US"/>
              </w:rPr>
              <w:softHyphen/>
              <w:t>товности и способности обучающихся к саморазвитию и са</w:t>
            </w:r>
            <w:r w:rsidRPr="00401DE9">
              <w:rPr>
                <w:kern w:val="3"/>
                <w:lang w:bidi="en-US"/>
              </w:rPr>
              <w:softHyphen/>
              <w:t>мообразованию на основе мотивации к обучению и позна</w:t>
            </w:r>
            <w:r w:rsidRPr="00401DE9">
              <w:rPr>
                <w:kern w:val="3"/>
                <w:lang w:bidi="en-US"/>
              </w:rPr>
              <w:softHyphen/>
              <w:t>нию; овладение элементами организации умственного и фи</w:t>
            </w:r>
            <w:r w:rsidRPr="00401DE9">
              <w:rPr>
                <w:kern w:val="3"/>
                <w:lang w:bidi="en-US"/>
              </w:rPr>
              <w:softHyphen/>
              <w:t>зического труда;</w:t>
            </w:r>
          </w:p>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kern w:val="3"/>
                <w:lang w:bidi="en-US"/>
              </w:rPr>
              <w:t>самооценка умственных и физических способностей при трудовой деятельности в различных сферах с позиций буду</w:t>
            </w:r>
            <w:r w:rsidRPr="00401DE9">
              <w:rPr>
                <w:kern w:val="3"/>
                <w:lang w:bidi="en-US"/>
              </w:rPr>
              <w:softHyphen/>
              <w:t>щей социализации и стратификации;</w:t>
            </w:r>
          </w:p>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kern w:val="3"/>
                <w:lang w:bidi="en-US"/>
              </w:rPr>
              <w:t>развитие трудолюбия и ответственности за результаты своей деятельности; выражение желания учиться для удовле</w:t>
            </w:r>
            <w:r w:rsidRPr="00401DE9">
              <w:rPr>
                <w:kern w:val="3"/>
                <w:lang w:bidi="en-US"/>
              </w:rPr>
              <w:softHyphen/>
              <w:t>творения перспективных потребностей;</w:t>
            </w:r>
          </w:p>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kern w:val="3"/>
                <w:lang w:bidi="en-US"/>
              </w:rPr>
              <w:t>осознанный вы бор и по строение дальнейшей индивидуальной траектории образования на базе осознанного</w:t>
            </w:r>
          </w:p>
          <w:p w:rsidR="005C7FFB" w:rsidRPr="00401DE9" w:rsidRDefault="005C7FFB" w:rsidP="00DE56D8">
            <w:pPr>
              <w:widowControl w:val="0"/>
              <w:shd w:val="clear" w:color="auto" w:fill="FFFFFF"/>
              <w:tabs>
                <w:tab w:val="left" w:pos="175"/>
              </w:tabs>
              <w:suppressAutoHyphens/>
              <w:autoSpaceDN w:val="0"/>
              <w:ind w:left="360"/>
              <w:jc w:val="both"/>
              <w:textAlignment w:val="baseline"/>
              <w:rPr>
                <w:rFonts w:eastAsia="Andale Sans UI"/>
                <w:kern w:val="3"/>
                <w:lang w:bidi="en-US"/>
              </w:rPr>
            </w:pPr>
            <w:r w:rsidRPr="00401DE9">
              <w:rPr>
                <w:kern w:val="3"/>
                <w:lang w:bidi="en-US"/>
              </w:rPr>
              <w:t>ориентирования в мире профессий и профессиональных предпочтений с учётом устойчивых познавательных интере</w:t>
            </w:r>
            <w:r w:rsidRPr="00401DE9">
              <w:rPr>
                <w:kern w:val="3"/>
                <w:lang w:bidi="en-US"/>
              </w:rPr>
              <w:softHyphen/>
              <w:t>сов, а также на основе формирования уважительного отношения к труду;</w:t>
            </w:r>
          </w:p>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kern w:val="3"/>
                <w:lang w:bidi="en-US"/>
              </w:rPr>
              <w:t>становление самоопределения в выбранной сфере будущей профессиональной деятельности, планирование образова</w:t>
            </w:r>
            <w:r w:rsidRPr="00401DE9">
              <w:rPr>
                <w:kern w:val="3"/>
                <w:lang w:bidi="en-US"/>
              </w:rPr>
              <w:softHyphen/>
              <w:t>тельной и профессиональной карьеры, осознание необходи</w:t>
            </w:r>
            <w:r w:rsidRPr="00401DE9">
              <w:rPr>
                <w:kern w:val="3"/>
                <w:lang w:bidi="en-US"/>
              </w:rPr>
              <w:softHyphen/>
              <w:t>мости общественно полезного труда как условия безопасной и эффективной социализации;</w:t>
            </w:r>
          </w:p>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kern w:val="3"/>
                <w:lang w:bidi="en-US"/>
              </w:rPr>
              <w:t>формирование коммуникативной компетентности в обще</w:t>
            </w:r>
            <w:r w:rsidRPr="00401DE9">
              <w:rPr>
                <w:kern w:val="3"/>
                <w:lang w:bidi="en-US"/>
              </w:rPr>
              <w:softHyphen/>
              <w:t>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w:t>
            </w:r>
            <w:r w:rsidRPr="00401DE9">
              <w:rPr>
                <w:kern w:val="3"/>
                <w:lang w:bidi="en-US"/>
              </w:rPr>
              <w:softHyphen/>
              <w:t>лектива;</w:t>
            </w:r>
          </w:p>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kern w:val="3"/>
                <w:lang w:bidi="en-US"/>
              </w:rPr>
              <w:t>проявление технико-технологического и экономического мышления при организации своей деятельности;</w:t>
            </w:r>
          </w:p>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kern w:val="3"/>
                <w:lang w:bidi="en-US"/>
              </w:rPr>
              <w:t>самооценка готовности к предпринимательской деятель</w:t>
            </w:r>
            <w:r w:rsidRPr="00401DE9">
              <w:rPr>
                <w:kern w:val="3"/>
                <w:lang w:bidi="en-US"/>
              </w:rPr>
              <w:softHyphen/>
              <w:t>ности в сфере технологий, к рациональному ведению домаш</w:t>
            </w:r>
            <w:r w:rsidRPr="00401DE9">
              <w:rPr>
                <w:kern w:val="3"/>
                <w:lang w:bidi="en-US"/>
              </w:rPr>
              <w:softHyphen/>
              <w:t>него хозяйства;</w:t>
            </w:r>
          </w:p>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spacing w:val="-5"/>
                <w:kern w:val="3"/>
                <w:lang w:bidi="en-US"/>
              </w:rPr>
              <w:t>формирование основ экологи ческой куль туры, соответ</w:t>
            </w:r>
            <w:r w:rsidRPr="00401DE9">
              <w:rPr>
                <w:kern w:val="3"/>
                <w:lang w:bidi="en-US"/>
              </w:rPr>
              <w:t>ствующей современному уровню экологического мышле</w:t>
            </w:r>
            <w:r w:rsidRPr="00401DE9">
              <w:rPr>
                <w:kern w:val="3"/>
                <w:lang w:bidi="en-US"/>
              </w:rPr>
              <w:softHyphen/>
              <w:t>ния; бережное отношение к природным и хозяйственным ресурсам;</w:t>
            </w:r>
          </w:p>
          <w:p w:rsidR="005C7FFB" w:rsidRPr="00401DE9" w:rsidRDefault="005C7FFB" w:rsidP="00DE56D8">
            <w:pPr>
              <w:widowControl w:val="0"/>
              <w:shd w:val="clear" w:color="auto" w:fill="FFFFFF"/>
              <w:tabs>
                <w:tab w:val="left" w:pos="175"/>
              </w:tabs>
              <w:autoSpaceDE w:val="0"/>
              <w:autoSpaceDN w:val="0"/>
              <w:adjustRightInd w:val="0"/>
              <w:ind w:left="360"/>
              <w:rPr>
                <w:rFonts w:eastAsia="Andale Sans UI"/>
                <w:b/>
                <w:bCs/>
                <w:kern w:val="3"/>
                <w:lang w:bidi="en-US"/>
              </w:rPr>
            </w:pPr>
            <w:r w:rsidRPr="00401DE9">
              <w:rPr>
                <w:kern w:val="3"/>
                <w:lang w:bidi="en-US"/>
              </w:rPr>
              <w:t>развитие эстетического сознания через освоение художе</w:t>
            </w:r>
            <w:r w:rsidRPr="00401DE9">
              <w:rPr>
                <w:kern w:val="3"/>
                <w:lang w:bidi="en-US"/>
              </w:rPr>
              <w:softHyphen/>
              <w:t>ственного наследия народов России и мира, творческой дея</w:t>
            </w:r>
            <w:r w:rsidRPr="00401DE9">
              <w:rPr>
                <w:kern w:val="3"/>
                <w:lang w:bidi="en-US"/>
              </w:rPr>
              <w:softHyphen/>
              <w:t>тельности эстетического характера; формирование индиви</w:t>
            </w:r>
            <w:r w:rsidRPr="00401DE9">
              <w:rPr>
                <w:kern w:val="3"/>
                <w:lang w:bidi="en-US"/>
              </w:rPr>
              <w:softHyphen/>
              <w:t xml:space="preserve">дуально-личностных позиций учащихся. </w:t>
            </w:r>
          </w:p>
        </w:tc>
      </w:tr>
      <w:tr w:rsidR="005C7FFB" w:rsidRPr="00401DE9" w:rsidTr="00DE56D8">
        <w:trPr>
          <w:trHeight w:val="290"/>
        </w:trPr>
        <w:tc>
          <w:tcPr>
            <w:tcW w:w="1668" w:type="dxa"/>
            <w:shd w:val="clear" w:color="auto" w:fill="auto"/>
          </w:tcPr>
          <w:p w:rsidR="005C7FFB" w:rsidRPr="00401DE9" w:rsidRDefault="005C7FFB" w:rsidP="00DE56D8">
            <w:pPr>
              <w:widowControl w:val="0"/>
              <w:suppressAutoHyphens/>
              <w:autoSpaceDE w:val="0"/>
              <w:autoSpaceDN w:val="0"/>
              <w:adjustRightInd w:val="0"/>
              <w:jc w:val="center"/>
              <w:textAlignment w:val="baseline"/>
              <w:rPr>
                <w:rFonts w:eastAsia="Andale Sans UI"/>
                <w:b/>
                <w:bCs/>
                <w:kern w:val="3"/>
                <w:lang w:val="en-US" w:bidi="en-US"/>
              </w:rPr>
            </w:pPr>
            <w:r w:rsidRPr="00401DE9">
              <w:rPr>
                <w:rFonts w:eastAsia="Andale Sans UI"/>
                <w:b/>
                <w:bCs/>
                <w:kern w:val="3"/>
                <w:lang w:val="en-US" w:bidi="en-US"/>
              </w:rPr>
              <w:t>Метапредметные</w:t>
            </w:r>
          </w:p>
        </w:tc>
        <w:tc>
          <w:tcPr>
            <w:tcW w:w="13466" w:type="dxa"/>
            <w:gridSpan w:val="2"/>
            <w:shd w:val="clear" w:color="auto" w:fill="auto"/>
          </w:tcPr>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kern w:val="3"/>
                <w:lang w:bidi="en-US"/>
              </w:rPr>
              <w:t>самостоятельное определение цели своего обучения, по</w:t>
            </w:r>
            <w:r w:rsidRPr="00401DE9">
              <w:rPr>
                <w:kern w:val="3"/>
                <w:lang w:bidi="en-US"/>
              </w:rPr>
              <w:softHyphen/>
              <w:t>становка и формулировка для себя новых задач в учёбе и по</w:t>
            </w:r>
            <w:r w:rsidRPr="00401DE9">
              <w:rPr>
                <w:kern w:val="3"/>
                <w:lang w:bidi="en-US"/>
              </w:rPr>
              <w:softHyphen/>
              <w:t>знавательной деятельности;</w:t>
            </w:r>
          </w:p>
          <w:p w:rsidR="005C7FFB" w:rsidRPr="00401DE9" w:rsidRDefault="005C7FFB" w:rsidP="00DE56D8">
            <w:pPr>
              <w:widowControl w:val="0"/>
              <w:shd w:val="clear" w:color="auto" w:fill="FFFFFF"/>
              <w:tabs>
                <w:tab w:val="left" w:pos="175"/>
              </w:tabs>
              <w:autoSpaceDE w:val="0"/>
              <w:autoSpaceDN w:val="0"/>
              <w:adjustRightInd w:val="0"/>
              <w:ind w:left="360" w:right="5"/>
              <w:jc w:val="both"/>
              <w:rPr>
                <w:rFonts w:eastAsia="Andale Sans UI"/>
                <w:kern w:val="3"/>
                <w:lang w:bidi="en-US"/>
              </w:rPr>
            </w:pPr>
            <w:r w:rsidRPr="00401DE9">
              <w:rPr>
                <w:kern w:val="3"/>
                <w:lang w:bidi="en-US"/>
              </w:rPr>
              <w:t>алгоритмизированное планирование процесса познава</w:t>
            </w:r>
            <w:r w:rsidRPr="00401DE9">
              <w:rPr>
                <w:kern w:val="3"/>
                <w:lang w:bidi="en-US"/>
              </w:rPr>
              <w:softHyphen/>
              <w:t>тельно-трудовой деятельности;</w:t>
            </w:r>
          </w:p>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kern w:val="3"/>
                <w:lang w:bidi="en-US"/>
              </w:rPr>
              <w:t xml:space="preserve">определение адекватных имеющимся организационным </w:t>
            </w:r>
            <w:r w:rsidRPr="00401DE9">
              <w:rPr>
                <w:spacing w:val="-1"/>
                <w:kern w:val="3"/>
                <w:lang w:bidi="en-US"/>
              </w:rPr>
              <w:t>и материально-техническим условиям способов решения учеб</w:t>
            </w:r>
            <w:r w:rsidRPr="00401DE9">
              <w:rPr>
                <w:spacing w:val="-1"/>
                <w:kern w:val="3"/>
                <w:lang w:bidi="en-US"/>
              </w:rPr>
              <w:softHyphen/>
            </w:r>
            <w:r w:rsidRPr="00401DE9">
              <w:rPr>
                <w:kern w:val="3"/>
                <w:lang w:bidi="en-US"/>
              </w:rPr>
              <w:t>ной или трудовой задачи на основе заданных алгоритмов;</w:t>
            </w:r>
          </w:p>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kern w:val="3"/>
                <w:lang w:bidi="en-US"/>
              </w:rPr>
              <w:t>комбинирование известных алгоритмов технического и технологического творчества в ситуациях, не предпола</w:t>
            </w:r>
            <w:r w:rsidRPr="00401DE9">
              <w:rPr>
                <w:kern w:val="3"/>
                <w:lang w:bidi="en-US"/>
              </w:rPr>
              <w:softHyphen/>
              <w:t>гающих стандартного применения одного из них; поиск но</w:t>
            </w:r>
            <w:r w:rsidRPr="00401DE9">
              <w:rPr>
                <w:kern w:val="3"/>
                <w:lang w:bidi="en-US"/>
              </w:rPr>
              <w:softHyphen/>
              <w:t>вых решений возникшей технической или организационной проблемы;</w:t>
            </w:r>
          </w:p>
          <w:p w:rsidR="005C7FFB" w:rsidRPr="00401DE9" w:rsidRDefault="005C7FFB" w:rsidP="00DE56D8">
            <w:pPr>
              <w:widowControl w:val="0"/>
              <w:shd w:val="clear" w:color="auto" w:fill="FFFFFF"/>
              <w:tabs>
                <w:tab w:val="left" w:pos="175"/>
              </w:tabs>
              <w:autoSpaceDE w:val="0"/>
              <w:autoSpaceDN w:val="0"/>
              <w:adjustRightInd w:val="0"/>
              <w:ind w:left="360" w:right="5"/>
              <w:jc w:val="both"/>
              <w:rPr>
                <w:rFonts w:eastAsia="Andale Sans UI"/>
                <w:kern w:val="3"/>
                <w:lang w:bidi="en-US"/>
              </w:rPr>
            </w:pPr>
            <w:r w:rsidRPr="00401DE9">
              <w:rPr>
                <w:kern w:val="3"/>
                <w:lang w:bidi="en-US"/>
              </w:rPr>
              <w:t>выявление потребностей, проектирование и создание объ</w:t>
            </w:r>
            <w:r w:rsidRPr="00401DE9">
              <w:rPr>
                <w:kern w:val="3"/>
                <w:lang w:bidi="en-US"/>
              </w:rPr>
              <w:softHyphen/>
              <w:t>ектов, имеющих потребительную стоимость; самостоятельная</w:t>
            </w:r>
            <w:r w:rsidRPr="00401DE9">
              <w:rPr>
                <w:rFonts w:eastAsia="Andale Sans UI"/>
                <w:kern w:val="3"/>
                <w:lang w:bidi="en-US"/>
              </w:rPr>
              <w:t xml:space="preserve"> </w:t>
            </w:r>
            <w:r w:rsidRPr="00401DE9">
              <w:rPr>
                <w:kern w:val="3"/>
                <w:lang w:bidi="en-US"/>
              </w:rPr>
              <w:t>организация и выполнение различных творческих работ по созданию изделий и продуктов;</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виртуальное и натурное моделирование технических объ</w:t>
            </w:r>
            <w:r w:rsidRPr="00401DE9">
              <w:rPr>
                <w:kern w:val="3"/>
                <w:lang w:bidi="en-US"/>
              </w:rPr>
              <w:softHyphen/>
              <w:t>ектов, продуктов и технологических процессов; проявление инновационного подхода к решению учебных и практиче</w:t>
            </w:r>
            <w:r w:rsidRPr="00401DE9">
              <w:rPr>
                <w:kern w:val="3"/>
                <w:lang w:bidi="en-US"/>
              </w:rPr>
              <w:softHyphen/>
              <w:t>ских задач в процессе моделирования изделия или техноло</w:t>
            </w:r>
            <w:r w:rsidRPr="00401DE9">
              <w:rPr>
                <w:kern w:val="3"/>
                <w:lang w:bidi="en-US"/>
              </w:rPr>
              <w:softHyphen/>
              <w:t>гического процесса;</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осознанное использование речевых средств в соответст</w:t>
            </w:r>
            <w:r w:rsidRPr="00401DE9">
              <w:rPr>
                <w:kern w:val="3"/>
                <w:lang w:bidi="en-US"/>
              </w:rPr>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w:t>
            </w:r>
            <w:r w:rsidRPr="00401DE9">
              <w:rPr>
                <w:kern w:val="3"/>
                <w:lang w:bidi="en-US"/>
              </w:rPr>
              <w:softHyphen/>
              <w:t>ного решения; отражение в устной или письменной форме результатов своей деятельности;</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формирование и развитие компетентности в области использования информационно-коммуникационных техно</w:t>
            </w:r>
            <w:r w:rsidRPr="00401DE9">
              <w:rPr>
                <w:kern w:val="3"/>
                <w:lang w:bidi="en-US"/>
              </w:rPr>
              <w:softHyphen/>
              <w:t>логий (ИКТ); выбор для решения познавательных и комму</w:t>
            </w:r>
            <w:r w:rsidRPr="00401DE9">
              <w:rPr>
                <w:kern w:val="3"/>
                <w:lang w:bidi="en-US"/>
              </w:rPr>
              <w:softHyphen/>
              <w:t>никативных задач различных источников информации, включая энциклопедии, словари, интернет-ресурсы и другие базы данных;</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организация учебного сотрудничества и совместной дея</w:t>
            </w:r>
            <w:r w:rsidRPr="00401DE9">
              <w:rPr>
                <w:kern w:val="3"/>
                <w:lang w:bidi="en-US"/>
              </w:rPr>
              <w:softHyphen/>
              <w:t>тельности с учителем и сверстниками; согласование и ко</w:t>
            </w:r>
            <w:r w:rsidRPr="00401DE9">
              <w:rPr>
                <w:kern w:val="3"/>
                <w:lang w:bidi="en-US"/>
              </w:rPr>
              <w:softHyphen/>
              <w:t>ординация совместной познавательно-трудовой деятельно</w:t>
            </w:r>
            <w:r w:rsidRPr="00401DE9">
              <w:rPr>
                <w:kern w:val="3"/>
                <w:lang w:bidi="en-US"/>
              </w:rPr>
              <w:softHyphen/>
              <w:t>сти с другими её участниками; объективное оценивание вкла</w:t>
            </w:r>
            <w:r w:rsidRPr="00401DE9">
              <w:rPr>
                <w:kern w:val="3"/>
                <w:lang w:bidi="en-US"/>
              </w:rPr>
              <w:softHyphen/>
              <w:t>да своей познавательно-трудовой деятельности в решение общих задач коллектива;</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оценивание правильности выполнения учебной задачи, собственных возможностей её решения; диагностика резуль</w:t>
            </w:r>
            <w:r w:rsidRPr="00401DE9">
              <w:rPr>
                <w:kern w:val="3"/>
                <w:lang w:bidi="en-US"/>
              </w:rPr>
              <w:softHyphen/>
              <w:t>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w:t>
            </w:r>
            <w:r w:rsidRPr="00401DE9">
              <w:rPr>
                <w:kern w:val="3"/>
                <w:lang w:bidi="en-US"/>
              </w:rPr>
              <w:softHyphen/>
              <w:t>няемых технологических процессах;</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w:t>
            </w:r>
            <w:r w:rsidRPr="00401DE9">
              <w:rPr>
                <w:kern w:val="3"/>
                <w:lang w:bidi="en-US"/>
              </w:rPr>
              <w:softHyphen/>
              <w:t>ской культурой производства;</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 xml:space="preserve">оценивание своей познавательно-трудовой деятельности </w:t>
            </w:r>
            <w:r w:rsidRPr="00401DE9">
              <w:rPr>
                <w:spacing w:val="-6"/>
                <w:kern w:val="3"/>
                <w:lang w:bidi="en-US"/>
              </w:rPr>
              <w:t xml:space="preserve">с точки зрения нравственных, правовых норм, эстетических </w:t>
            </w:r>
            <w:r w:rsidRPr="00401DE9">
              <w:rPr>
                <w:kern w:val="3"/>
                <w:lang w:bidi="en-US"/>
              </w:rPr>
              <w:t>ценностей по принятым в обществе и коллективе требова</w:t>
            </w:r>
            <w:r w:rsidRPr="00401DE9">
              <w:rPr>
                <w:kern w:val="3"/>
                <w:lang w:bidi="en-US"/>
              </w:rPr>
              <w:softHyphen/>
              <w:t>ниям и принципам;</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 xml:space="preserve">формирование и развитие экологического мышления, </w:t>
            </w:r>
            <w:r w:rsidRPr="00401DE9">
              <w:rPr>
                <w:spacing w:val="-2"/>
                <w:kern w:val="3"/>
                <w:lang w:bidi="en-US"/>
              </w:rPr>
              <w:t>умение применять его в познавательной, коммуникатив</w:t>
            </w:r>
            <w:r w:rsidRPr="00401DE9">
              <w:rPr>
                <w:kern w:val="3"/>
                <w:lang w:bidi="en-US"/>
              </w:rPr>
              <w:t>ной, социальной практике и профессиональной ориента</w:t>
            </w:r>
            <w:r w:rsidRPr="00401DE9">
              <w:rPr>
                <w:kern w:val="3"/>
                <w:lang w:bidi="en-US"/>
              </w:rPr>
              <w:softHyphen/>
              <w:t>ции.</w:t>
            </w:r>
          </w:p>
          <w:p w:rsidR="005C7FFB" w:rsidRPr="00401DE9" w:rsidRDefault="005C7FFB" w:rsidP="00DE56D8">
            <w:pPr>
              <w:tabs>
                <w:tab w:val="left" w:pos="175"/>
              </w:tabs>
              <w:autoSpaceDE w:val="0"/>
              <w:autoSpaceDN w:val="0"/>
              <w:adjustRightInd w:val="0"/>
              <w:ind w:left="360"/>
              <w:rPr>
                <w:rFonts w:eastAsia="Andale Sans UI"/>
                <w:b/>
                <w:bCs/>
                <w:kern w:val="3"/>
                <w:lang w:bidi="en-US"/>
              </w:rPr>
            </w:pPr>
          </w:p>
        </w:tc>
      </w:tr>
      <w:tr w:rsidR="005C7FFB" w:rsidRPr="00401DE9" w:rsidTr="00DE56D8">
        <w:trPr>
          <w:trHeight w:val="1125"/>
        </w:trPr>
        <w:tc>
          <w:tcPr>
            <w:tcW w:w="1668" w:type="dxa"/>
            <w:shd w:val="clear" w:color="auto" w:fill="auto"/>
          </w:tcPr>
          <w:p w:rsidR="005C7FFB" w:rsidRPr="00401DE9" w:rsidRDefault="005C7FFB" w:rsidP="00DE56D8">
            <w:pPr>
              <w:widowControl w:val="0"/>
              <w:suppressAutoHyphens/>
              <w:autoSpaceDE w:val="0"/>
              <w:autoSpaceDN w:val="0"/>
              <w:adjustRightInd w:val="0"/>
              <w:jc w:val="center"/>
              <w:textAlignment w:val="baseline"/>
              <w:rPr>
                <w:rFonts w:eastAsia="Andale Sans UI"/>
                <w:b/>
                <w:bCs/>
                <w:kern w:val="3"/>
                <w:lang w:val="en-US" w:bidi="en-US"/>
              </w:rPr>
            </w:pPr>
            <w:r w:rsidRPr="00401DE9">
              <w:rPr>
                <w:rFonts w:eastAsia="Andale Sans UI"/>
                <w:b/>
                <w:bCs/>
                <w:kern w:val="3"/>
                <w:lang w:val="en-US" w:bidi="en-US"/>
              </w:rPr>
              <w:t>Предметные</w:t>
            </w:r>
          </w:p>
        </w:tc>
        <w:tc>
          <w:tcPr>
            <w:tcW w:w="13466" w:type="dxa"/>
            <w:gridSpan w:val="2"/>
            <w:shd w:val="clear" w:color="auto" w:fill="auto"/>
          </w:tcPr>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kern w:val="3"/>
                <w:lang w:bidi="en-US"/>
              </w:rPr>
              <w:t>осознание роли техники и технологий для прогрессивно</w:t>
            </w:r>
            <w:r w:rsidRPr="00401DE9">
              <w:rPr>
                <w:kern w:val="3"/>
                <w:lang w:bidi="en-US"/>
              </w:rPr>
              <w:softHyphen/>
              <w:t>го развития общества; формирование целостного представ</w:t>
            </w:r>
            <w:r w:rsidRPr="00401DE9">
              <w:rPr>
                <w:kern w:val="3"/>
                <w:lang w:bidi="en-US"/>
              </w:rPr>
              <w:softHyphen/>
              <w:t>ления о техносфере, сущности технологической культуры и культуры труда; классификация видов и назначения ме</w:t>
            </w:r>
            <w:r w:rsidRPr="00401DE9">
              <w:rPr>
                <w:kern w:val="3"/>
                <w:lang w:bidi="en-US"/>
              </w:rPr>
              <w:softHyphen/>
              <w:t>тодов получения и преобразования материалов, энергии, информации, природных объектов, а также соответствую</w:t>
            </w:r>
            <w:r w:rsidRPr="00401DE9">
              <w:rPr>
                <w:kern w:val="3"/>
                <w:lang w:bidi="en-US"/>
              </w:rPr>
              <w:softHyphen/>
              <w:t>щих технологий промышленного производства; ориентация в имеющихся и возможных средствах и технологиях созда</w:t>
            </w:r>
            <w:r w:rsidRPr="00401DE9">
              <w:rPr>
                <w:kern w:val="3"/>
                <w:lang w:bidi="en-US"/>
              </w:rPr>
              <w:softHyphen/>
              <w:t>ния объектов труда;</w:t>
            </w:r>
          </w:p>
          <w:p w:rsidR="005C7FFB" w:rsidRPr="00401DE9" w:rsidRDefault="005C7FFB" w:rsidP="00DE56D8">
            <w:pPr>
              <w:widowControl w:val="0"/>
              <w:shd w:val="clear" w:color="auto" w:fill="FFFFFF"/>
              <w:tabs>
                <w:tab w:val="left" w:pos="175"/>
              </w:tabs>
              <w:autoSpaceDE w:val="0"/>
              <w:autoSpaceDN w:val="0"/>
              <w:adjustRightInd w:val="0"/>
              <w:ind w:left="360" w:right="5"/>
              <w:jc w:val="both"/>
              <w:rPr>
                <w:rFonts w:eastAsia="Andale Sans UI"/>
                <w:kern w:val="3"/>
                <w:lang w:bidi="en-US"/>
              </w:rPr>
            </w:pPr>
            <w:r w:rsidRPr="00401DE9">
              <w:rPr>
                <w:kern w:val="3"/>
                <w:lang w:bidi="en-US"/>
              </w:rPr>
              <w:t xml:space="preserve">практическое освоение обучающимися основ проектно-исследовательской деятельности; проведение наблюдений </w:t>
            </w:r>
            <w:r w:rsidRPr="00401DE9">
              <w:rPr>
                <w:spacing w:val="-11"/>
                <w:kern w:val="3"/>
                <w:lang w:bidi="en-US"/>
              </w:rPr>
              <w:t>и экспериментов под руководством учителя; объяснение явле</w:t>
            </w:r>
            <w:r w:rsidRPr="00401DE9">
              <w:rPr>
                <w:kern w:val="3"/>
                <w:lang w:bidi="en-US"/>
              </w:rPr>
              <w:t>ний, процессов и связей, выявляемых в ходе исследований;</w:t>
            </w:r>
          </w:p>
          <w:p w:rsidR="005C7FFB" w:rsidRPr="00401DE9" w:rsidRDefault="005C7FFB" w:rsidP="00DE56D8">
            <w:pPr>
              <w:widowControl w:val="0"/>
              <w:shd w:val="clear" w:color="auto" w:fill="FFFFFF"/>
              <w:tabs>
                <w:tab w:val="left" w:pos="175"/>
              </w:tabs>
              <w:autoSpaceDE w:val="0"/>
              <w:autoSpaceDN w:val="0"/>
              <w:adjustRightInd w:val="0"/>
              <w:ind w:left="360" w:right="5"/>
              <w:jc w:val="both"/>
              <w:rPr>
                <w:rFonts w:eastAsia="Andale Sans UI"/>
                <w:kern w:val="3"/>
                <w:lang w:bidi="en-US"/>
              </w:rPr>
            </w:pPr>
            <w:r w:rsidRPr="00401DE9">
              <w:rPr>
                <w:kern w:val="3"/>
                <w:lang w:bidi="en-US"/>
              </w:rPr>
              <w:t>уяснение социальных и экологических последствий разви</w:t>
            </w:r>
            <w:r w:rsidRPr="00401DE9">
              <w:rPr>
                <w:kern w:val="3"/>
                <w:lang w:bidi="en-US"/>
              </w:rPr>
              <w:softHyphen/>
              <w:t>тия технологий промышленного и сельскохозяйственного производства, энергетики и транспорта; распознавание ви</w:t>
            </w:r>
            <w:r w:rsidRPr="00401DE9">
              <w:rPr>
                <w:kern w:val="3"/>
                <w:lang w:bidi="en-US"/>
              </w:rPr>
              <w:softHyphen/>
              <w:t>дов, назначения материалов, инструментов и оборудования, применяемого в технологических процессах; оценка техно</w:t>
            </w:r>
            <w:r w:rsidRPr="00401DE9">
              <w:rPr>
                <w:kern w:val="3"/>
                <w:lang w:bidi="en-US"/>
              </w:rPr>
              <w:softHyphen/>
              <w:t>логических свойств сырья, материалов и областей их приме</w:t>
            </w:r>
            <w:r w:rsidRPr="00401DE9">
              <w:rPr>
                <w:kern w:val="3"/>
                <w:lang w:bidi="en-US"/>
              </w:rPr>
              <w:softHyphen/>
              <w:t>нения;</w:t>
            </w:r>
          </w:p>
          <w:p w:rsidR="005C7FFB" w:rsidRPr="00401DE9" w:rsidRDefault="005C7FFB" w:rsidP="00DE56D8">
            <w:pPr>
              <w:widowControl w:val="0"/>
              <w:shd w:val="clear" w:color="auto" w:fill="FFFFFF"/>
              <w:tabs>
                <w:tab w:val="left" w:pos="175"/>
              </w:tabs>
              <w:autoSpaceDE w:val="0"/>
              <w:autoSpaceDN w:val="0"/>
              <w:adjustRightInd w:val="0"/>
              <w:ind w:left="360" w:right="5"/>
              <w:jc w:val="both"/>
              <w:rPr>
                <w:rFonts w:eastAsia="Andale Sans UI"/>
                <w:kern w:val="3"/>
                <w:lang w:bidi="en-US"/>
              </w:rPr>
            </w:pPr>
            <w:r w:rsidRPr="00401DE9">
              <w:rPr>
                <w:kern w:val="3"/>
                <w:lang w:bidi="en-US"/>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401DE9">
              <w:rPr>
                <w:kern w:val="3"/>
                <w:lang w:bidi="en-US"/>
              </w:rPr>
              <w:softHyphen/>
              <w:t>рования и создания объектов труда;</w:t>
            </w:r>
          </w:p>
          <w:p w:rsidR="005C7FFB" w:rsidRPr="00401DE9" w:rsidRDefault="005C7FFB" w:rsidP="00DE56D8">
            <w:pPr>
              <w:widowControl w:val="0"/>
              <w:shd w:val="clear" w:color="auto" w:fill="FFFFFF"/>
              <w:tabs>
                <w:tab w:val="left" w:pos="175"/>
              </w:tabs>
              <w:autoSpaceDE w:val="0"/>
              <w:autoSpaceDN w:val="0"/>
              <w:adjustRightInd w:val="0"/>
              <w:ind w:left="360" w:right="5"/>
              <w:jc w:val="both"/>
              <w:rPr>
                <w:rFonts w:eastAsia="Andale Sans UI"/>
                <w:kern w:val="3"/>
                <w:lang w:bidi="en-US"/>
              </w:rPr>
            </w:pPr>
            <w:r w:rsidRPr="00401DE9">
              <w:rPr>
                <w:kern w:val="3"/>
                <w:lang w:bidi="en-US"/>
              </w:rPr>
              <w:t>овладение средствами и формами графического отобра</w:t>
            </w:r>
            <w:r w:rsidRPr="00401DE9">
              <w:rPr>
                <w:kern w:val="3"/>
                <w:lang w:bidi="en-US"/>
              </w:rPr>
              <w:softHyphen/>
              <w:t>жения объектов или процессов, правилами выполнения гра</w:t>
            </w:r>
            <w:r w:rsidRPr="00401DE9">
              <w:rPr>
                <w:kern w:val="3"/>
                <w:lang w:bidi="en-US"/>
              </w:rPr>
              <w:softHyphen/>
              <w:t>фической документации, овладение методами чтения техни</w:t>
            </w:r>
            <w:r w:rsidRPr="00401DE9">
              <w:rPr>
                <w:kern w:val="3"/>
                <w:lang w:bidi="en-US"/>
              </w:rPr>
              <w:softHyphen/>
              <w:t>ческой, технологической и инструктивной информации;</w:t>
            </w:r>
          </w:p>
          <w:p w:rsidR="005C7FFB" w:rsidRPr="00401DE9" w:rsidRDefault="005C7FFB" w:rsidP="00DE56D8">
            <w:pPr>
              <w:widowControl w:val="0"/>
              <w:shd w:val="clear" w:color="auto" w:fill="FFFFFF"/>
              <w:tabs>
                <w:tab w:val="left" w:pos="175"/>
              </w:tabs>
              <w:autoSpaceDE w:val="0"/>
              <w:autoSpaceDN w:val="0"/>
              <w:adjustRightInd w:val="0"/>
              <w:ind w:left="360" w:right="5"/>
              <w:jc w:val="both"/>
              <w:rPr>
                <w:rFonts w:eastAsia="Andale Sans UI"/>
                <w:kern w:val="3"/>
                <w:lang w:bidi="en-US"/>
              </w:rPr>
            </w:pPr>
            <w:r w:rsidRPr="00401DE9">
              <w:rPr>
                <w:kern w:val="3"/>
                <w:lang w:bidi="en-US"/>
              </w:rPr>
              <w:t>формирование умений устанавливать взаимосвязь зна</w:t>
            </w:r>
            <w:r w:rsidRPr="00401DE9">
              <w:rPr>
                <w:kern w:val="3"/>
                <w:lang w:bidi="en-US"/>
              </w:rPr>
              <w:softHyphen/>
              <w:t>ний по разным учебным предметам для решения приклад</w:t>
            </w:r>
            <w:r w:rsidRPr="00401DE9">
              <w:rPr>
                <w:kern w:val="3"/>
                <w:lang w:bidi="en-US"/>
              </w:rPr>
              <w:softHyphen/>
            </w:r>
            <w:r w:rsidRPr="00401DE9">
              <w:rPr>
                <w:spacing w:val="-1"/>
                <w:kern w:val="3"/>
                <w:lang w:bidi="en-US"/>
              </w:rPr>
              <w:t>ных учебных задач; применение общенаучных знаний по пред</w:t>
            </w:r>
            <w:r w:rsidRPr="00401DE9">
              <w:rPr>
                <w:spacing w:val="-1"/>
                <w:kern w:val="3"/>
                <w:lang w:bidi="en-US"/>
              </w:rPr>
              <w:softHyphen/>
            </w:r>
            <w:r w:rsidRPr="00401DE9">
              <w:rPr>
                <w:kern w:val="3"/>
                <w:lang w:bidi="en-US"/>
              </w:rPr>
              <w:t>метам естественно-математического цикла в процессе под</w:t>
            </w:r>
            <w:r w:rsidRPr="00401DE9">
              <w:rPr>
                <w:kern w:val="3"/>
                <w:lang w:bidi="en-US"/>
              </w:rPr>
              <w:softHyphen/>
              <w:t>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w:t>
            </w:r>
            <w:r w:rsidRPr="00401DE9">
              <w:rPr>
                <w:kern w:val="3"/>
                <w:lang w:bidi="en-US"/>
              </w:rPr>
              <w:softHyphen/>
              <w:t>логий и проектов;</w:t>
            </w:r>
          </w:p>
          <w:p w:rsidR="005C7FFB" w:rsidRPr="00401DE9" w:rsidRDefault="005C7FFB" w:rsidP="00DE56D8">
            <w:pPr>
              <w:widowControl w:val="0"/>
              <w:shd w:val="clear" w:color="auto" w:fill="FFFFFF"/>
              <w:tabs>
                <w:tab w:val="left" w:pos="175"/>
              </w:tabs>
              <w:autoSpaceDE w:val="0"/>
              <w:autoSpaceDN w:val="0"/>
              <w:adjustRightInd w:val="0"/>
              <w:ind w:left="360" w:right="5"/>
              <w:jc w:val="both"/>
              <w:rPr>
                <w:rFonts w:eastAsia="Andale Sans UI"/>
                <w:kern w:val="3"/>
                <w:lang w:bidi="en-US"/>
              </w:rPr>
            </w:pPr>
            <w:r w:rsidRPr="00401DE9">
              <w:rPr>
                <w:spacing w:val="-6"/>
                <w:kern w:val="3"/>
                <w:lang w:bidi="en-US"/>
              </w:rPr>
              <w:t>овладение алгоритмами и методами решения организа</w:t>
            </w:r>
            <w:r w:rsidRPr="00401DE9">
              <w:rPr>
                <w:kern w:val="3"/>
                <w:lang w:bidi="en-US"/>
              </w:rPr>
              <w:t>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w:t>
            </w:r>
            <w:r w:rsidRPr="00401DE9">
              <w:rPr>
                <w:kern w:val="3"/>
                <w:lang w:bidi="en-US"/>
              </w:rPr>
              <w:softHyphen/>
              <w:t xml:space="preserve">ре производства; </w:t>
            </w:r>
            <w:r w:rsidRPr="00401DE9">
              <w:rPr>
                <w:i/>
                <w:iCs/>
                <w:kern w:val="3"/>
                <w:lang w:bidi="en-US"/>
              </w:rPr>
              <w:t>в трудовой сфере:</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планирование технологического процесса и процесса тру</w:t>
            </w:r>
            <w:r w:rsidRPr="00401DE9">
              <w:rPr>
                <w:kern w:val="3"/>
                <w:lang w:bidi="en-US"/>
              </w:rPr>
              <w:softHyphen/>
              <w:t>да; подбор материалов с учётом характера объекта труда и технологии; подбор инструментов, приспособлений и обо</w:t>
            </w:r>
            <w:r w:rsidRPr="00401DE9">
              <w:rPr>
                <w:kern w:val="3"/>
                <w:lang w:bidi="en-US"/>
              </w:rPr>
              <w:softHyphen/>
              <w:t>рудования с учётом требований технологии и материально-энергетических ресурсов;</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овладение методами учебно-исследовательской и проект</w:t>
            </w:r>
            <w:r w:rsidRPr="00401DE9">
              <w:rPr>
                <w:kern w:val="3"/>
                <w:lang w:bidi="en-US"/>
              </w:rPr>
              <w:softHyphen/>
              <w:t>ной деятельности, решения творческих задач, моделирова</w:t>
            </w:r>
            <w:r w:rsidRPr="00401DE9">
              <w:rPr>
                <w:kern w:val="3"/>
                <w:lang w:bidi="en-US"/>
              </w:rPr>
              <w:softHyphen/>
              <w:t>ния, конструирования; проектирование последовательности операций и составление операционной карты работ;</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w:t>
            </w:r>
            <w:r w:rsidRPr="00401DE9">
              <w:rPr>
                <w:kern w:val="3"/>
                <w:lang w:bidi="en-US"/>
              </w:rPr>
              <w:softHyphen/>
              <w:t>вил санитарии и гигиены;</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выбор средств и видов представления технической и тех</w:t>
            </w:r>
            <w:r w:rsidRPr="00401DE9">
              <w:rPr>
                <w:kern w:val="3"/>
                <w:lang w:bidi="en-US"/>
              </w:rPr>
              <w:softHyphen/>
              <w:t>нологической информации в соответствии с коммуникатив</w:t>
            </w:r>
            <w:r w:rsidRPr="00401DE9">
              <w:rPr>
                <w:kern w:val="3"/>
                <w:lang w:bidi="en-US"/>
              </w:rPr>
              <w:softHyphen/>
              <w:t>ной задачей, сферой и ситуацией общения;</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контроль промежуточных и конечных результатов труда по установленным критериям и показателям с использова</w:t>
            </w:r>
            <w:r w:rsidRPr="00401DE9">
              <w:rPr>
                <w:kern w:val="3"/>
                <w:lang w:bidi="en-US"/>
              </w:rPr>
              <w:softHyphen/>
              <w:t>нием контрольных и измерительных инструментов; выявле</w:t>
            </w:r>
            <w:r w:rsidRPr="00401DE9">
              <w:rPr>
                <w:kern w:val="3"/>
                <w:lang w:bidi="en-US"/>
              </w:rPr>
              <w:softHyphen/>
              <w:t>ние допущенных ошибок в процессе труда и обоснование способов их исправления;</w:t>
            </w:r>
          </w:p>
          <w:p w:rsidR="005C7FFB" w:rsidRPr="00401DE9" w:rsidRDefault="005C7FFB" w:rsidP="00DE56D8">
            <w:pPr>
              <w:widowControl w:val="0"/>
              <w:shd w:val="clear" w:color="auto" w:fill="FFFFFF"/>
              <w:tabs>
                <w:tab w:val="left" w:pos="175"/>
                <w:tab w:val="left" w:pos="226"/>
              </w:tabs>
              <w:autoSpaceDE w:val="0"/>
              <w:autoSpaceDN w:val="0"/>
              <w:adjustRightInd w:val="0"/>
              <w:ind w:left="360"/>
              <w:rPr>
                <w:rFonts w:eastAsia="Andale Sans UI"/>
                <w:kern w:val="3"/>
                <w:lang w:bidi="en-US"/>
              </w:rPr>
            </w:pPr>
            <w:r w:rsidRPr="00401DE9">
              <w:rPr>
                <w:kern w:val="3"/>
                <w:lang w:bidi="en-US"/>
              </w:rPr>
              <w:t>документирование результатов труда и проектной дея</w:t>
            </w:r>
            <w:r w:rsidRPr="00401DE9">
              <w:rPr>
                <w:kern w:val="3"/>
                <w:lang w:bidi="en-US"/>
              </w:rPr>
              <w:softHyphen/>
              <w:t>тельности; расчёт себестоимости продукта труда; примерная экономическая оценка возможной прибыли с учётом сло</w:t>
            </w:r>
            <w:r w:rsidRPr="00401DE9">
              <w:rPr>
                <w:kern w:val="3"/>
                <w:lang w:bidi="en-US"/>
              </w:rPr>
              <w:softHyphen/>
              <w:t xml:space="preserve">жившейся ситуации на рынке товаров и услуг; </w:t>
            </w:r>
            <w:r w:rsidRPr="00401DE9">
              <w:rPr>
                <w:i/>
                <w:iCs/>
                <w:kern w:val="3"/>
                <w:lang w:bidi="en-US"/>
              </w:rPr>
              <w:t>в мотивационной сфере:</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оценивание своей способности к труду в конкретной пред</w:t>
            </w:r>
            <w:r w:rsidRPr="00401DE9">
              <w:rPr>
                <w:kern w:val="3"/>
                <w:lang w:bidi="en-US"/>
              </w:rPr>
              <w:softHyphen/>
              <w:t>метной деятельности; осознание ответственности за качест</w:t>
            </w:r>
            <w:r w:rsidRPr="00401DE9">
              <w:rPr>
                <w:kern w:val="3"/>
                <w:lang w:bidi="en-US"/>
              </w:rPr>
              <w:softHyphen/>
              <w:t>во результатов труда;</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согласование своих потребностей и требований с потреб</w:t>
            </w:r>
            <w:r w:rsidRPr="00401DE9">
              <w:rPr>
                <w:kern w:val="3"/>
                <w:lang w:bidi="en-US"/>
              </w:rPr>
              <w:softHyphen/>
              <w:t>ностями и требованиями других участников познавательно-трудовой деятельности;</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формирование представлений о мире профессий, свя</w:t>
            </w:r>
            <w:r w:rsidRPr="00401DE9">
              <w:rPr>
                <w:kern w:val="3"/>
                <w:lang w:bidi="en-US"/>
              </w:rPr>
              <w:softHyphen/>
              <w:t>занных с изучаемыми технологиями, их востребованности на рынке труда; направленное продвижение к выбору про</w:t>
            </w:r>
            <w:r w:rsidRPr="00401DE9">
              <w:rPr>
                <w:kern w:val="3"/>
                <w:lang w:bidi="en-US"/>
              </w:rPr>
              <w:softHyphen/>
              <w:t>филя технологической подготовки в старших классах пол</w:t>
            </w:r>
            <w:r w:rsidRPr="00401DE9">
              <w:rPr>
                <w:kern w:val="3"/>
                <w:lang w:bidi="en-US"/>
              </w:rPr>
              <w:softHyphen/>
              <w:t>ной средней школы или будущей профессии в учреждениях начального профессионального или среднего специального образования;</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выраженная готовность к труду в сфере материального производства или сфере услуг; оценивание своей способно</w:t>
            </w:r>
            <w:r w:rsidRPr="00401DE9">
              <w:rPr>
                <w:kern w:val="3"/>
                <w:lang w:bidi="en-US"/>
              </w:rPr>
              <w:softHyphen/>
              <w:t>сти и готовности к предпринимательской деятельности;</w:t>
            </w:r>
          </w:p>
          <w:p w:rsidR="005C7FFB" w:rsidRPr="00401DE9" w:rsidRDefault="005C7FFB" w:rsidP="00DE56D8">
            <w:pPr>
              <w:widowControl w:val="0"/>
              <w:shd w:val="clear" w:color="auto" w:fill="FFFFFF"/>
              <w:tabs>
                <w:tab w:val="left" w:pos="175"/>
                <w:tab w:val="left" w:pos="226"/>
              </w:tabs>
              <w:autoSpaceDE w:val="0"/>
              <w:autoSpaceDN w:val="0"/>
              <w:adjustRightInd w:val="0"/>
              <w:ind w:left="360"/>
              <w:rPr>
                <w:rFonts w:eastAsia="Andale Sans UI"/>
                <w:kern w:val="3"/>
                <w:lang w:bidi="en-US"/>
              </w:rPr>
            </w:pPr>
            <w:r w:rsidRPr="00401DE9">
              <w:rPr>
                <w:kern w:val="3"/>
                <w:lang w:bidi="en-US"/>
              </w:rPr>
              <w:t>стремление к экономии и бережливости в расходовании времени, материалов, денежных средств, труда; наличие эко</w:t>
            </w:r>
            <w:r w:rsidRPr="00401DE9">
              <w:rPr>
                <w:kern w:val="3"/>
                <w:lang w:bidi="en-US"/>
              </w:rPr>
              <w:softHyphen/>
              <w:t>логической культуры при обосновании объекта труда и вы</w:t>
            </w:r>
            <w:r w:rsidRPr="00401DE9">
              <w:rPr>
                <w:kern w:val="3"/>
                <w:lang w:bidi="en-US"/>
              </w:rPr>
              <w:softHyphen/>
              <w:t xml:space="preserve">полнении работ; </w:t>
            </w:r>
            <w:r w:rsidRPr="00401DE9">
              <w:rPr>
                <w:i/>
                <w:iCs/>
                <w:kern w:val="3"/>
                <w:lang w:bidi="en-US"/>
              </w:rPr>
              <w:t>в эстетической сфере:</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w:t>
            </w:r>
            <w:r w:rsidRPr="00401DE9">
              <w:rPr>
                <w:kern w:val="3"/>
                <w:lang w:bidi="en-US"/>
              </w:rPr>
              <w:softHyphen/>
              <w:t>полненного объекта или результата труда;</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 xml:space="preserve">рациональное и эстетическое оснащение рабочего места </w:t>
            </w:r>
            <w:r w:rsidRPr="00401DE9">
              <w:rPr>
                <w:spacing w:val="-8"/>
                <w:kern w:val="3"/>
                <w:lang w:bidi="en-US"/>
              </w:rPr>
              <w:t>с учётом требований эргономики и элементов научной орга</w:t>
            </w:r>
            <w:r w:rsidRPr="00401DE9">
              <w:rPr>
                <w:kern w:val="3"/>
                <w:lang w:bidi="en-US"/>
              </w:rPr>
              <w:t>низации труда;</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умение выражать себя в доступных видах и формах худо</w:t>
            </w:r>
            <w:r w:rsidRPr="00401DE9">
              <w:rPr>
                <w:kern w:val="3"/>
                <w:lang w:bidi="en-US"/>
              </w:rPr>
              <w:softHyphen/>
              <w:t>жественно-прикладного творчества; художественное оформ</w:t>
            </w:r>
            <w:r w:rsidRPr="00401DE9">
              <w:rPr>
                <w:kern w:val="3"/>
                <w:lang w:bidi="en-US"/>
              </w:rPr>
              <w:softHyphen/>
              <w:t>ление объекта труда и оптимальное планирование работ;</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рациональный выбор рабочего костюма и опрятное со</w:t>
            </w:r>
            <w:r w:rsidRPr="00401DE9">
              <w:rPr>
                <w:kern w:val="3"/>
                <w:lang w:bidi="en-US"/>
              </w:rPr>
              <w:softHyphen/>
              <w:t>держание рабочей одежды;</w:t>
            </w:r>
          </w:p>
          <w:p w:rsidR="005C7FFB" w:rsidRPr="00401DE9" w:rsidRDefault="005C7FFB" w:rsidP="00DE56D8">
            <w:pPr>
              <w:widowControl w:val="0"/>
              <w:shd w:val="clear" w:color="auto" w:fill="FFFFFF"/>
              <w:tabs>
                <w:tab w:val="left" w:pos="175"/>
                <w:tab w:val="left" w:pos="226"/>
              </w:tabs>
              <w:autoSpaceDE w:val="0"/>
              <w:autoSpaceDN w:val="0"/>
              <w:adjustRightInd w:val="0"/>
              <w:ind w:left="360"/>
              <w:rPr>
                <w:rFonts w:eastAsia="Andale Sans UI"/>
                <w:kern w:val="3"/>
                <w:lang w:bidi="en-US"/>
              </w:rPr>
            </w:pPr>
            <w:r w:rsidRPr="00401DE9">
              <w:rPr>
                <w:kern w:val="3"/>
                <w:lang w:bidi="en-US"/>
              </w:rPr>
              <w:t>участие в оформлении класса и школы, озеленении при</w:t>
            </w:r>
            <w:r w:rsidRPr="00401DE9">
              <w:rPr>
                <w:kern w:val="3"/>
                <w:lang w:bidi="en-US"/>
              </w:rPr>
              <w:softHyphen/>
              <w:t xml:space="preserve">школьного участка, стремление внести красоту в домашний быт; </w:t>
            </w:r>
            <w:r w:rsidRPr="00401DE9">
              <w:rPr>
                <w:i/>
                <w:iCs/>
                <w:kern w:val="3"/>
                <w:lang w:bidi="en-US"/>
              </w:rPr>
              <w:t>в коммуникативной сфере:</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практическое освоение умений, составляющих основу ком</w:t>
            </w:r>
            <w:r w:rsidRPr="00401DE9">
              <w:rPr>
                <w:kern w:val="3"/>
                <w:lang w:bidi="en-US"/>
              </w:rPr>
              <w:softHyphen/>
              <w:t>муникативной компетентности: действовать с учётом пози</w:t>
            </w:r>
            <w:r w:rsidRPr="00401DE9">
              <w:rPr>
                <w:kern w:val="3"/>
                <w:lang w:bidi="en-US"/>
              </w:rPr>
              <w:softHyphen/>
              <w:t>ции другого и уметь согласовывать свои действия; устанав</w:t>
            </w:r>
            <w:r w:rsidRPr="00401DE9">
              <w:rPr>
                <w:kern w:val="3"/>
                <w:lang w:bidi="en-US"/>
              </w:rPr>
              <w:softHyphen/>
              <w:t>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w:t>
            </w:r>
            <w:r w:rsidRPr="00401DE9">
              <w:rPr>
                <w:kern w:val="3"/>
                <w:lang w:bidi="en-US"/>
              </w:rPr>
              <w:softHyphen/>
              <w:t>цию, учитывать намерения и способы коммуникации парт</w:t>
            </w:r>
            <w:r w:rsidRPr="00401DE9">
              <w:rPr>
                <w:kern w:val="3"/>
                <w:lang w:bidi="en-US"/>
              </w:rPr>
              <w:softHyphen/>
              <w:t>нёра, выбирать адекватные стратегии коммуникации;</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установление рабочих отношений в группе для выполне</w:t>
            </w:r>
            <w:r w:rsidRPr="00401DE9">
              <w:rPr>
                <w:kern w:val="3"/>
                <w:lang w:bidi="en-US"/>
              </w:rPr>
              <w:softHyphen/>
              <w:t>ния практической работы или проекта, эффективное сотруд</w:t>
            </w:r>
            <w:r w:rsidRPr="00401DE9">
              <w:rPr>
                <w:kern w:val="3"/>
                <w:lang w:bidi="en-US"/>
              </w:rPr>
              <w:softHyphen/>
              <w:t>ничество и способствование эффективной кооперации; интегрирование в группу сверстников и построение продук</w:t>
            </w:r>
            <w:r w:rsidRPr="00401DE9">
              <w:rPr>
                <w:kern w:val="3"/>
                <w:lang w:bidi="en-US"/>
              </w:rPr>
              <w:softHyphen/>
              <w:t>тивного взаимодействия со сверстниками и учителями;</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сравнение разных точек зрения перед принятием реше</w:t>
            </w:r>
            <w:r w:rsidRPr="00401DE9">
              <w:rPr>
                <w:kern w:val="3"/>
                <w:lang w:bidi="en-US"/>
              </w:rPr>
              <w:softHyphen/>
              <w:t>ния и осуществлением выбора; аргументирование своей точ</w:t>
            </w:r>
            <w:r w:rsidRPr="00401DE9">
              <w:rPr>
                <w:kern w:val="3"/>
                <w:lang w:bidi="en-US"/>
              </w:rPr>
              <w:softHyphen/>
              <w:t>ки зрения, отстаивание в споре своей позиции невраждеб</w:t>
            </w:r>
            <w:r w:rsidRPr="00401DE9">
              <w:rPr>
                <w:kern w:val="3"/>
                <w:lang w:bidi="en-US"/>
              </w:rPr>
              <w:softHyphen/>
              <w:t>ным для оппонентов образом;</w:t>
            </w:r>
          </w:p>
          <w:p w:rsidR="005C7FFB" w:rsidRPr="00401DE9" w:rsidRDefault="005C7FFB" w:rsidP="00DE56D8">
            <w:pPr>
              <w:widowControl w:val="0"/>
              <w:shd w:val="clear" w:color="auto" w:fill="FFFFFF"/>
              <w:tabs>
                <w:tab w:val="left" w:pos="175"/>
                <w:tab w:val="left" w:pos="226"/>
              </w:tabs>
              <w:autoSpaceDE w:val="0"/>
              <w:autoSpaceDN w:val="0"/>
              <w:adjustRightInd w:val="0"/>
              <w:ind w:left="360"/>
              <w:jc w:val="both"/>
              <w:rPr>
                <w:rFonts w:eastAsia="Andale Sans UI"/>
                <w:kern w:val="3"/>
                <w:lang w:bidi="en-US"/>
              </w:rPr>
            </w:pPr>
            <w:r w:rsidRPr="00401DE9">
              <w:rPr>
                <w:kern w:val="3"/>
                <w:lang w:bidi="en-US"/>
              </w:rPr>
              <w:t>адекватное использование речевых средств  для решения различных коммуникативных задач; овладение устной и пись</w:t>
            </w:r>
            <w:r w:rsidRPr="00401DE9">
              <w:rPr>
                <w:kern w:val="3"/>
                <w:lang w:bidi="en-US"/>
              </w:rPr>
              <w:softHyphen/>
              <w:t>менной речью; построение монологических контекстных</w:t>
            </w:r>
          </w:p>
          <w:p w:rsidR="005C7FFB" w:rsidRPr="00401DE9" w:rsidRDefault="005C7FFB" w:rsidP="00DE56D8">
            <w:pPr>
              <w:widowControl w:val="0"/>
              <w:shd w:val="clear" w:color="auto" w:fill="FFFFFF"/>
              <w:tabs>
                <w:tab w:val="left" w:pos="175"/>
              </w:tabs>
              <w:suppressAutoHyphens/>
              <w:autoSpaceDN w:val="0"/>
              <w:ind w:left="360"/>
              <w:textAlignment w:val="baseline"/>
              <w:rPr>
                <w:rFonts w:eastAsia="Andale Sans UI"/>
                <w:kern w:val="3"/>
                <w:lang w:bidi="en-US"/>
              </w:rPr>
            </w:pPr>
            <w:r w:rsidRPr="00401DE9">
              <w:rPr>
                <w:kern w:val="3"/>
                <w:lang w:bidi="en-US"/>
              </w:rPr>
              <w:t xml:space="preserve">высказываний; публичная презентация и защита проекта изделия, продукта труда или услуги; </w:t>
            </w:r>
            <w:r w:rsidRPr="00401DE9">
              <w:rPr>
                <w:i/>
                <w:iCs/>
                <w:kern w:val="3"/>
                <w:lang w:bidi="en-US"/>
              </w:rPr>
              <w:t>в физиолого-психологической сфере:</w:t>
            </w:r>
          </w:p>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kern w:val="3"/>
                <w:lang w:bidi="en-US"/>
              </w:rPr>
              <w:t>развитие моторики и координации движений рук при ра</w:t>
            </w:r>
            <w:r w:rsidRPr="00401DE9">
              <w:rPr>
                <w:kern w:val="3"/>
                <w:lang w:bidi="en-US"/>
              </w:rPr>
              <w:softHyphen/>
              <w:t>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w:t>
            </w:r>
            <w:r w:rsidRPr="00401DE9">
              <w:rPr>
                <w:kern w:val="3"/>
                <w:lang w:bidi="en-US"/>
              </w:rPr>
              <w:softHyphen/>
              <w:t>ческих операций;</w:t>
            </w:r>
          </w:p>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kern w:val="3"/>
                <w:lang w:bidi="en-US"/>
              </w:rPr>
            </w:pPr>
            <w:r w:rsidRPr="00401DE9">
              <w:rPr>
                <w:kern w:val="3"/>
                <w:lang w:bidi="en-US"/>
              </w:rPr>
              <w:t>соблюдение необходимой величины усилий, прилагаемых к инструментам, с учётом технологических требований;</w:t>
            </w:r>
          </w:p>
          <w:p w:rsidR="005C7FFB" w:rsidRPr="00401DE9" w:rsidRDefault="005C7FFB" w:rsidP="00DE56D8">
            <w:pPr>
              <w:widowControl w:val="0"/>
              <w:shd w:val="clear" w:color="auto" w:fill="FFFFFF"/>
              <w:tabs>
                <w:tab w:val="left" w:pos="175"/>
              </w:tabs>
              <w:autoSpaceDE w:val="0"/>
              <w:autoSpaceDN w:val="0"/>
              <w:adjustRightInd w:val="0"/>
              <w:ind w:left="360"/>
              <w:jc w:val="both"/>
              <w:rPr>
                <w:rFonts w:eastAsia="Andale Sans UI" w:cs="Tahoma"/>
                <w:kern w:val="3"/>
                <w:lang w:bidi="en-US"/>
              </w:rPr>
            </w:pPr>
            <w:r w:rsidRPr="00401DE9">
              <w:rPr>
                <w:kern w:val="3"/>
                <w:lang w:bidi="en-US"/>
              </w:rPr>
              <w:t>сочетание образного и логического мышления в проект</w:t>
            </w:r>
            <w:r w:rsidRPr="00401DE9">
              <w:rPr>
                <w:kern w:val="3"/>
                <w:lang w:bidi="en-US"/>
              </w:rPr>
              <w:softHyphen/>
              <w:t>ной деятельности.</w:t>
            </w:r>
          </w:p>
        </w:tc>
      </w:tr>
    </w:tbl>
    <w:p w:rsidR="005C7FFB" w:rsidRPr="00401DE9" w:rsidRDefault="005C7FFB" w:rsidP="005C7FFB">
      <w:pPr>
        <w:widowControl w:val="0"/>
        <w:numPr>
          <w:ilvl w:val="0"/>
          <w:numId w:val="102"/>
        </w:numPr>
        <w:suppressAutoHyphens/>
        <w:autoSpaceDE w:val="0"/>
        <w:autoSpaceDN w:val="0"/>
        <w:adjustRightInd w:val="0"/>
        <w:spacing w:after="0" w:line="240" w:lineRule="auto"/>
        <w:contextualSpacing/>
        <w:textAlignment w:val="baseline"/>
        <w:rPr>
          <w:rFonts w:eastAsia="Andale Sans UI"/>
          <w:b/>
          <w:bCs/>
          <w:kern w:val="3"/>
          <w:lang w:val="en-US" w:bidi="en-US"/>
        </w:rPr>
      </w:pPr>
      <w:r w:rsidRPr="00401DE9">
        <w:rPr>
          <w:rFonts w:eastAsia="Andale Sans UI"/>
          <w:b/>
          <w:bCs/>
          <w:kern w:val="3"/>
          <w:lang w:val="en-US" w:bidi="en-US"/>
        </w:rPr>
        <w:t>Содержание  учебного предмета «</w:t>
      </w:r>
      <w:r w:rsidRPr="00401DE9">
        <w:rPr>
          <w:rFonts w:eastAsia="Andale Sans UI"/>
          <w:b/>
          <w:bCs/>
          <w:kern w:val="3"/>
          <w:lang w:bidi="en-US"/>
        </w:rPr>
        <w:t>Технология</w:t>
      </w:r>
      <w:r w:rsidRPr="00401DE9">
        <w:rPr>
          <w:rFonts w:eastAsia="Andale Sans UI"/>
          <w:b/>
          <w:bCs/>
          <w:kern w:val="3"/>
          <w:lang w:val="en-US" w:bidi="en-US"/>
        </w:rPr>
        <w:t>»</w:t>
      </w:r>
    </w:p>
    <w:p w:rsidR="005C7FFB" w:rsidRPr="00401DE9" w:rsidRDefault="005C7FFB" w:rsidP="005C7FFB">
      <w:pPr>
        <w:autoSpaceDE w:val="0"/>
        <w:autoSpaceDN w:val="0"/>
        <w:adjustRightInd w:val="0"/>
        <w:ind w:left="1517"/>
        <w:jc w:val="both"/>
        <w:rPr>
          <w:b/>
          <w:bCs/>
        </w:rPr>
      </w:pPr>
      <w:r w:rsidRPr="00401DE9">
        <w:rPr>
          <w:b/>
          <w:bCs/>
        </w:rPr>
        <w:t xml:space="preserve">                                      5класс</w:t>
      </w:r>
    </w:p>
    <w:p w:rsidR="005C7FFB" w:rsidRPr="00401DE9" w:rsidRDefault="005C7FFB" w:rsidP="005C7FFB">
      <w:pPr>
        <w:autoSpaceDE w:val="0"/>
        <w:autoSpaceDN w:val="0"/>
        <w:adjustRightInd w:val="0"/>
        <w:ind w:firstLine="514"/>
        <w:jc w:val="both"/>
        <w:rPr>
          <w:b/>
          <w:bCs/>
        </w:rPr>
      </w:pPr>
      <w:r w:rsidRPr="00401DE9">
        <w:t xml:space="preserve">                                            </w:t>
      </w:r>
      <w:r w:rsidRPr="00401DE9">
        <w:rPr>
          <w:b/>
          <w:bCs/>
        </w:rPr>
        <w:t>Раздел «Кулинария»</w:t>
      </w:r>
    </w:p>
    <w:p w:rsidR="005C7FFB" w:rsidRPr="00401DE9" w:rsidRDefault="005C7FFB" w:rsidP="005C7FFB">
      <w:pPr>
        <w:autoSpaceDE w:val="0"/>
        <w:autoSpaceDN w:val="0"/>
        <w:adjustRightInd w:val="0"/>
        <w:jc w:val="both"/>
        <w:rPr>
          <w:spacing w:val="10"/>
        </w:rPr>
      </w:pPr>
      <w:r w:rsidRPr="00401DE9">
        <w:rPr>
          <w:b/>
          <w:bCs/>
        </w:rPr>
        <w:t xml:space="preserve">Тема. Санитария и гигиена на кухне </w:t>
      </w:r>
    </w:p>
    <w:p w:rsidR="005C7FFB" w:rsidRPr="00401DE9" w:rsidRDefault="005C7FFB" w:rsidP="005C7FFB">
      <w:pPr>
        <w:autoSpaceDE w:val="0"/>
        <w:autoSpaceDN w:val="0"/>
        <w:adjustRightInd w:val="0"/>
        <w:jc w:val="both"/>
      </w:pPr>
      <w:r w:rsidRPr="00401DE9">
        <w:rPr>
          <w:i/>
          <w:iCs/>
          <w:spacing w:val="30"/>
        </w:rPr>
        <w:t xml:space="preserve"> Теоретические сведения. </w:t>
      </w:r>
      <w:r w:rsidRPr="00401DE9">
        <w:t>Санитарно-гигиенические требо</w:t>
      </w:r>
      <w:r w:rsidRPr="00401DE9">
        <w:softHyphen/>
        <w:t>вания к лицам, приготовляющим пищу, к приготовлению пищи, хранению продуктов и готовых блюд.</w:t>
      </w:r>
    </w:p>
    <w:p w:rsidR="005C7FFB" w:rsidRPr="00401DE9" w:rsidRDefault="005C7FFB" w:rsidP="005C7FFB">
      <w:pPr>
        <w:autoSpaceDE w:val="0"/>
        <w:autoSpaceDN w:val="0"/>
        <w:adjustRightInd w:val="0"/>
        <w:jc w:val="both"/>
      </w:pPr>
      <w:r w:rsidRPr="00401DE9">
        <w:t>Необходимый набор посуды для приготовления пищи. Пра</w:t>
      </w:r>
      <w:r w:rsidRPr="00401DE9">
        <w:softHyphen/>
        <w:t>вила и последовательность мытья посуды. Уход за поверхностью стен и пола. Современные моющие и чистящие средства для ухо</w:t>
      </w:r>
      <w:r w:rsidRPr="00401DE9">
        <w:softHyphen/>
        <w:t>да за посудой, поверхностью стен и пола.</w:t>
      </w:r>
    </w:p>
    <w:p w:rsidR="005C7FFB" w:rsidRPr="00401DE9" w:rsidRDefault="005C7FFB" w:rsidP="005C7FFB">
      <w:pPr>
        <w:autoSpaceDE w:val="0"/>
        <w:autoSpaceDN w:val="0"/>
        <w:adjustRightInd w:val="0"/>
        <w:jc w:val="both"/>
      </w:pPr>
      <w:r w:rsidRPr="00401DE9">
        <w:t>Безопасные приёмы работы на кухне. Правила безопасной работы с газовыми плитами, электронагревательными прибора</w:t>
      </w:r>
      <w:r w:rsidRPr="00401DE9">
        <w:softHyphen/>
        <w:t>ми, горячей посудой и жидкостью, ножом и приспособлениями. Первая помощь при порезах и ожогах паром или кипятком.</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Подготовка посуды и инвентаря к приготовлению пищи.</w:t>
      </w:r>
    </w:p>
    <w:p w:rsidR="005C7FFB" w:rsidRPr="00401DE9" w:rsidRDefault="005C7FFB" w:rsidP="005C7FFB">
      <w:pPr>
        <w:autoSpaceDE w:val="0"/>
        <w:autoSpaceDN w:val="0"/>
        <w:adjustRightInd w:val="0"/>
        <w:jc w:val="both"/>
        <w:rPr>
          <w:b/>
          <w:bCs/>
        </w:rPr>
      </w:pPr>
      <w:r w:rsidRPr="00401DE9">
        <w:t xml:space="preserve">  </w:t>
      </w:r>
      <w:r w:rsidRPr="00401DE9">
        <w:rPr>
          <w:b/>
          <w:bCs/>
        </w:rPr>
        <w:t>Тема. Физиология питания</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Питание как физиологическая по</w:t>
      </w:r>
      <w:r w:rsidRPr="00401DE9">
        <w:softHyphen/>
        <w:t>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w:t>
      </w:r>
      <w:r w:rsidRPr="00401DE9">
        <w:softHyphen/>
        <w:t>не веществ, их содержание в пищевых продуктах. Пищевые отравления. Правила, позволяющие их избежать. Первая по</w:t>
      </w:r>
      <w:r w:rsidRPr="00401DE9">
        <w:softHyphen/>
        <w:t>мощь при отравлениях. Режим питания.</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Со</w:t>
      </w:r>
      <w:r w:rsidRPr="00401DE9">
        <w:softHyphen/>
        <w:t>ставление индивидуального режима питания и дневного рацио</w:t>
      </w:r>
      <w:r w:rsidRPr="00401DE9">
        <w:softHyphen/>
        <w:t>на на основе пищевой пирамиды.</w:t>
      </w:r>
    </w:p>
    <w:p w:rsidR="005C7FFB" w:rsidRPr="00401DE9" w:rsidRDefault="005C7FFB" w:rsidP="005C7FFB">
      <w:pPr>
        <w:autoSpaceDE w:val="0"/>
        <w:autoSpaceDN w:val="0"/>
        <w:adjustRightInd w:val="0"/>
        <w:jc w:val="both"/>
        <w:rPr>
          <w:b/>
          <w:bCs/>
        </w:rPr>
      </w:pPr>
      <w:r w:rsidRPr="00401DE9">
        <w:rPr>
          <w:b/>
          <w:bCs/>
        </w:rPr>
        <w:t>Тема. Бутерброды и горячие напитки</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Продукты, применяемые для при</w:t>
      </w:r>
      <w:r w:rsidRPr="00401DE9">
        <w:softHyphen/>
        <w:t>готовления бутербродов. Значение хлеба в питании человека. Профессия пекарь. Виды бутербродов. Технология приготовле</w:t>
      </w:r>
      <w:r w:rsidRPr="00401DE9">
        <w:softHyphen/>
        <w:t>ния бутербродов. Инструменты и приспособления для нареза</w:t>
      </w:r>
      <w:r w:rsidRPr="00401DE9">
        <w:softHyphen/>
        <w:t>ния продуктов. Требования к качеству готовых бутербродов. Условия и сроки их хранения. Подача бутербродов.</w:t>
      </w:r>
    </w:p>
    <w:p w:rsidR="005C7FFB" w:rsidRPr="00401DE9" w:rsidRDefault="005C7FFB" w:rsidP="005C7FFB">
      <w:pPr>
        <w:autoSpaceDE w:val="0"/>
        <w:autoSpaceDN w:val="0"/>
        <w:adjustRightInd w:val="0"/>
        <w:jc w:val="both"/>
      </w:pPr>
      <w:r w:rsidRPr="00401DE9">
        <w:t>Виды горячих напитков (чай, кофе, какао, цикорий, горя</w:t>
      </w:r>
      <w:r w:rsidRPr="00401DE9">
        <w:softHyphen/>
        <w:t>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w:t>
      </w:r>
      <w:r w:rsidRPr="00401DE9">
        <w:softHyphen/>
        <w:t>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w:t>
      </w:r>
      <w:r w:rsidRPr="00401DE9">
        <w:softHyphen/>
        <w:t xml:space="preserve">питка. </w:t>
      </w:r>
      <w:r w:rsidRPr="00401DE9">
        <w:rPr>
          <w:i/>
          <w:iCs/>
          <w:spacing w:val="30"/>
        </w:rPr>
        <w:t xml:space="preserve">Лабораторно-практические и практические работы. </w:t>
      </w:r>
      <w:r w:rsidRPr="00401DE9">
        <w:t>Приготовление и оформление бутербродов.</w:t>
      </w:r>
    </w:p>
    <w:p w:rsidR="005C7FFB" w:rsidRPr="00401DE9" w:rsidRDefault="005C7FFB" w:rsidP="005C7FFB">
      <w:pPr>
        <w:autoSpaceDE w:val="0"/>
        <w:autoSpaceDN w:val="0"/>
        <w:adjustRightInd w:val="0"/>
        <w:jc w:val="both"/>
      </w:pPr>
      <w:r w:rsidRPr="00401DE9">
        <w:t>Приготовление горячих напитков (чай, кофе, какао). Дегустация блюд. Оценка качества.</w:t>
      </w:r>
    </w:p>
    <w:p w:rsidR="005C7FFB" w:rsidRPr="00401DE9" w:rsidRDefault="005C7FFB" w:rsidP="005C7FFB">
      <w:pPr>
        <w:autoSpaceDE w:val="0"/>
        <w:autoSpaceDN w:val="0"/>
        <w:adjustRightInd w:val="0"/>
        <w:jc w:val="both"/>
      </w:pPr>
      <w:r w:rsidRPr="00401DE9">
        <w:t>Соблюдение правил безопасного труда при работе с ножом и горячей жидкостью.</w:t>
      </w:r>
    </w:p>
    <w:p w:rsidR="005C7FFB" w:rsidRPr="00401DE9" w:rsidRDefault="005C7FFB" w:rsidP="005C7FFB">
      <w:pPr>
        <w:autoSpaceDE w:val="0"/>
        <w:autoSpaceDN w:val="0"/>
        <w:adjustRightInd w:val="0"/>
        <w:ind w:right="2074"/>
        <w:jc w:val="both"/>
        <w:rPr>
          <w:b/>
          <w:bCs/>
        </w:rPr>
      </w:pPr>
      <w:r w:rsidRPr="00401DE9">
        <w:rPr>
          <w:b/>
          <w:bCs/>
        </w:rPr>
        <w:t>Тема. Блюда из круп, бобовых и макаронных изделий</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Виды круп, бобовых и макаронных изделий, применяемых в питании человека. Подготовка продук</w:t>
      </w:r>
      <w:r w:rsidRPr="00401DE9">
        <w:softHyphen/>
        <w:t>тов к приготовлению блюд. Посуда для приготовления блюд. Тех</w:t>
      </w:r>
      <w:r w:rsidRPr="00401DE9">
        <w:softHyphen/>
        <w:t>нология приготовления крупяных рассыпчатых, вязких и жидких каш. Требования к качеству каши. Применение бобовых в ку</w:t>
      </w:r>
      <w:r w:rsidRPr="00401DE9">
        <w:softHyphen/>
        <w:t>линарии. Подготовка их к варке, время варки. Технология при</w:t>
      </w:r>
      <w:r w:rsidRPr="00401DE9">
        <w:softHyphen/>
        <w:t xml:space="preserve">готовления блюд из макаронных изделий. Подача готовых блюд. </w:t>
      </w:r>
      <w:r w:rsidRPr="00401DE9">
        <w:rPr>
          <w:i/>
          <w:iCs/>
          <w:spacing w:val="30"/>
        </w:rPr>
        <w:t xml:space="preserve">Лабораторно-практические и практические работы. </w:t>
      </w:r>
      <w:r w:rsidRPr="00401DE9">
        <w:t>Приготовление и оформление блюд из круп, бобовых и мака</w:t>
      </w:r>
      <w:r w:rsidRPr="00401DE9">
        <w:softHyphen/>
        <w:t>ронных изделий. Дегустация блюд. Оценка качества.</w:t>
      </w:r>
    </w:p>
    <w:p w:rsidR="005C7FFB" w:rsidRPr="00401DE9" w:rsidRDefault="005C7FFB" w:rsidP="005C7FFB">
      <w:pPr>
        <w:autoSpaceDE w:val="0"/>
        <w:autoSpaceDN w:val="0"/>
        <w:adjustRightInd w:val="0"/>
        <w:jc w:val="both"/>
        <w:rPr>
          <w:b/>
          <w:bCs/>
        </w:rPr>
      </w:pPr>
      <w:r w:rsidRPr="00401DE9">
        <w:rPr>
          <w:b/>
          <w:bCs/>
        </w:rPr>
        <w:t>Тема. Блюда из овощей и фруктов</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w:t>
      </w:r>
      <w:r w:rsidRPr="00401DE9">
        <w:softHyphen/>
        <w:t>готовка к заморозке, хранение и условия кулинарного использо</w:t>
      </w:r>
      <w:r w:rsidRPr="00401DE9">
        <w:softHyphen/>
        <w:t>вания свежезамороженных продуктов.</w:t>
      </w:r>
    </w:p>
    <w:p w:rsidR="005C7FFB" w:rsidRPr="00401DE9" w:rsidRDefault="005C7FFB" w:rsidP="005C7FFB">
      <w:pPr>
        <w:autoSpaceDE w:val="0"/>
        <w:autoSpaceDN w:val="0"/>
        <w:adjustRightInd w:val="0"/>
        <w:jc w:val="both"/>
      </w:pPr>
      <w:r w:rsidRPr="00401DE9">
        <w:t>Влияние экологии окружающей среды на качество овощей и фруктов. Определение доброкачественности овощей по внеш</w:t>
      </w:r>
      <w:r w:rsidRPr="00401DE9">
        <w:softHyphen/>
        <w:t>нему виду. Методы определения количества нитратов в овощах с помощью измерительных приборов, в химических лаборато</w:t>
      </w:r>
      <w:r w:rsidRPr="00401DE9">
        <w:softHyphen/>
        <w:t>риях, с помощью бумажных индикаторов в домашних условиях. Способы удаления лишних нитратов из овощей.</w:t>
      </w:r>
    </w:p>
    <w:p w:rsidR="005C7FFB" w:rsidRPr="00401DE9" w:rsidRDefault="005C7FFB" w:rsidP="005C7FFB">
      <w:pPr>
        <w:autoSpaceDE w:val="0"/>
        <w:autoSpaceDN w:val="0"/>
        <w:adjustRightInd w:val="0"/>
        <w:jc w:val="both"/>
      </w:pPr>
      <w:r w:rsidRPr="00401DE9">
        <w:t>Общие правила механической кулинарной обработки ово</w:t>
      </w:r>
      <w:r w:rsidRPr="00401DE9">
        <w:softHyphen/>
        <w:t>щей. Особенности обработки листовых и пряных овощей, лука и чеснока, тыквенных овощей, томатов, капустных овощей.</w:t>
      </w:r>
    </w:p>
    <w:p w:rsidR="005C7FFB" w:rsidRPr="00401DE9" w:rsidRDefault="005C7FFB" w:rsidP="005C7FFB">
      <w:pPr>
        <w:autoSpaceDE w:val="0"/>
        <w:autoSpaceDN w:val="0"/>
        <w:adjustRightInd w:val="0"/>
        <w:jc w:val="both"/>
      </w:pPr>
      <w:r w:rsidRPr="00401DE9">
        <w:t>Правила кулинарной обработки, обеспечивающие сохране</w:t>
      </w:r>
      <w:r w:rsidRPr="00401DE9">
        <w:softHyphen/>
        <w:t>ние цвета овощей и витаминов. Правила измельчения овощей, наиболее распространённые формы нарезки овощей. Инстру</w:t>
      </w:r>
      <w:r w:rsidRPr="00401DE9">
        <w:softHyphen/>
        <w:t>менты и приспособления для нарезки.</w:t>
      </w:r>
    </w:p>
    <w:p w:rsidR="005C7FFB" w:rsidRPr="00401DE9" w:rsidRDefault="005C7FFB" w:rsidP="005C7FFB">
      <w:pPr>
        <w:autoSpaceDE w:val="0"/>
        <w:autoSpaceDN w:val="0"/>
        <w:adjustRightInd w:val="0"/>
        <w:jc w:val="both"/>
      </w:pPr>
      <w:r w:rsidRPr="00401DE9">
        <w:t>Использование салатов в качестве самостоятельных блюд и дополнительных гарниров к мясным и рыбным блюдам. Техноло</w:t>
      </w:r>
      <w:r w:rsidRPr="00401DE9">
        <w:softHyphen/>
        <w:t>гия приготовления салата из сырых овощей (фруктов). Украше</w:t>
      </w:r>
      <w:r w:rsidRPr="00401DE9">
        <w:softHyphen/>
        <w:t>ние готовых блюд продуктами, входящими в состав салатов, зе</w:t>
      </w:r>
      <w:r w:rsidRPr="00401DE9">
        <w:softHyphen/>
        <w:t>ленью.</w:t>
      </w:r>
    </w:p>
    <w:p w:rsidR="005C7FFB" w:rsidRPr="00401DE9" w:rsidRDefault="005C7FFB" w:rsidP="005C7FFB">
      <w:pPr>
        <w:autoSpaceDE w:val="0"/>
        <w:autoSpaceDN w:val="0"/>
        <w:adjustRightInd w:val="0"/>
        <w:jc w:val="both"/>
      </w:pPr>
      <w:r w:rsidRPr="00401DE9">
        <w:t>Значение и виды тепловой обработки продуктов (варка, припускание, бланширование, жарение, пассерование, тушение, за</w:t>
      </w:r>
      <w:r w:rsidRPr="00401DE9">
        <w:softHyphen/>
        <w:t>пекание). Преимущества и недостатки различных способов теп</w:t>
      </w:r>
      <w:r w:rsidRPr="00401DE9">
        <w:softHyphen/>
        <w:t>ловой обработки овощей. Технология приготовления салатов и винегретов из варёных овощей. Условия варки овощей для са</w:t>
      </w:r>
      <w:r w:rsidRPr="00401DE9">
        <w:softHyphen/>
        <w:t>латов и винегретов, способствующие сохранению питательных веществ и витаминов. Требования к качеству и оформлению го</w:t>
      </w:r>
      <w:r w:rsidRPr="00401DE9">
        <w:softHyphen/>
        <w:t xml:space="preserve">товых блюд. </w:t>
      </w:r>
      <w:r w:rsidRPr="00401DE9">
        <w:rPr>
          <w:i/>
          <w:iCs/>
          <w:spacing w:val="30"/>
        </w:rPr>
        <w:t xml:space="preserve">Лабораторно-практические и практические работы. </w:t>
      </w:r>
      <w:r w:rsidRPr="00401DE9">
        <w:t>Механическая кулинарная обработка овощей и фруктов. Определение содержания нитратов в овощах. Приготовление и оформление блюд из сырых и варёных овощей и фруктов.</w:t>
      </w:r>
    </w:p>
    <w:p w:rsidR="005C7FFB" w:rsidRPr="00401DE9" w:rsidRDefault="005C7FFB" w:rsidP="005C7FFB">
      <w:pPr>
        <w:autoSpaceDE w:val="0"/>
        <w:autoSpaceDN w:val="0"/>
        <w:adjustRightInd w:val="0"/>
        <w:jc w:val="both"/>
      </w:pPr>
      <w:r w:rsidRPr="00401DE9">
        <w:t>Дегустация блюд. Оценка качества.</w:t>
      </w:r>
    </w:p>
    <w:p w:rsidR="005C7FFB" w:rsidRPr="00401DE9" w:rsidRDefault="005C7FFB" w:rsidP="005C7FFB">
      <w:pPr>
        <w:autoSpaceDE w:val="0"/>
        <w:autoSpaceDN w:val="0"/>
        <w:adjustRightInd w:val="0"/>
        <w:jc w:val="both"/>
        <w:rPr>
          <w:b/>
          <w:bCs/>
        </w:rPr>
      </w:pPr>
      <w:r w:rsidRPr="00401DE9">
        <w:rPr>
          <w:b/>
          <w:bCs/>
        </w:rPr>
        <w:t>Тема</w:t>
      </w:r>
      <w:r w:rsidRPr="00401DE9">
        <w:rPr>
          <w:spacing w:val="10"/>
        </w:rPr>
        <w:t xml:space="preserve">. </w:t>
      </w:r>
      <w:r w:rsidRPr="00401DE9">
        <w:rPr>
          <w:b/>
          <w:bCs/>
        </w:rPr>
        <w:t>Блюда из яиц</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w:t>
      </w:r>
      <w:r w:rsidRPr="00401DE9">
        <w:softHyphen/>
        <w:t>собления для взбивания. Способы варки куриных яиц: всмятку, в «мешочек», вкрутую. Подача варёных яиц. Жарение яиц: при</w:t>
      </w:r>
      <w:r w:rsidRPr="00401DE9">
        <w:softHyphen/>
        <w:t xml:space="preserve">готовление яичницы-глазуньи, омлета натурального. Подача готовых блюд. </w:t>
      </w:r>
      <w:r w:rsidRPr="00401DE9">
        <w:rPr>
          <w:i/>
          <w:iCs/>
          <w:spacing w:val="30"/>
        </w:rPr>
        <w:t xml:space="preserve">Лабораторно-практические и практические работы. </w:t>
      </w:r>
      <w:r w:rsidRPr="00401DE9">
        <w:t>Определение свежести яиц. Приготовление блюд из яиц. Дегу</w:t>
      </w:r>
      <w:r w:rsidRPr="00401DE9">
        <w:softHyphen/>
        <w:t>стация блюд. Оценка качества.</w:t>
      </w:r>
    </w:p>
    <w:p w:rsidR="005C7FFB" w:rsidRPr="00401DE9" w:rsidRDefault="005C7FFB" w:rsidP="005C7FFB">
      <w:pPr>
        <w:autoSpaceDE w:val="0"/>
        <w:autoSpaceDN w:val="0"/>
        <w:adjustRightInd w:val="0"/>
        <w:jc w:val="both"/>
        <w:rPr>
          <w:b/>
          <w:bCs/>
        </w:rPr>
      </w:pPr>
      <w:r w:rsidRPr="00401DE9">
        <w:rPr>
          <w:b/>
          <w:bCs/>
        </w:rPr>
        <w:t>Тема. Приготовление завтрака. Сервировка стола к завтраку</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Меню завтрака. Понятие о кало</w:t>
      </w:r>
      <w:r w:rsidRPr="00401DE9">
        <w:softHyphen/>
        <w:t>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Разработка меню завтрака. Приготовление завтрака.</w:t>
      </w:r>
    </w:p>
    <w:p w:rsidR="005C7FFB" w:rsidRPr="00401DE9" w:rsidRDefault="005C7FFB" w:rsidP="005C7FFB">
      <w:pPr>
        <w:autoSpaceDE w:val="0"/>
        <w:autoSpaceDN w:val="0"/>
        <w:adjustRightInd w:val="0"/>
        <w:jc w:val="both"/>
      </w:pPr>
      <w:r w:rsidRPr="00401DE9">
        <w:t>Сервировка стола к завтраку. Складывание салфеток.</w:t>
      </w:r>
    </w:p>
    <w:p w:rsidR="005C7FFB" w:rsidRPr="00401DE9" w:rsidRDefault="005C7FFB" w:rsidP="005C7FFB">
      <w:pPr>
        <w:autoSpaceDE w:val="0"/>
        <w:autoSpaceDN w:val="0"/>
        <w:adjustRightInd w:val="0"/>
        <w:jc w:val="both"/>
        <w:rPr>
          <w:b/>
          <w:bCs/>
        </w:rPr>
      </w:pPr>
      <w:r w:rsidRPr="00401DE9">
        <w:rPr>
          <w:b/>
          <w:bCs/>
        </w:rPr>
        <w:t>Раздел «Технологии домашнего хозяйства»</w:t>
      </w:r>
    </w:p>
    <w:p w:rsidR="005C7FFB" w:rsidRPr="00401DE9" w:rsidRDefault="005C7FFB" w:rsidP="005C7FFB">
      <w:pPr>
        <w:autoSpaceDE w:val="0"/>
        <w:autoSpaceDN w:val="0"/>
        <w:adjustRightInd w:val="0"/>
        <w:jc w:val="both"/>
        <w:rPr>
          <w:b/>
          <w:bCs/>
        </w:rPr>
      </w:pPr>
      <w:r w:rsidRPr="00401DE9">
        <w:rPr>
          <w:b/>
          <w:bCs/>
        </w:rPr>
        <w:t>Тема. Интерьер кухни, столовой</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Понятие об интерьере. Требования к интерьеру: эргономические, санитарно-гигиенические, эстети</w:t>
      </w:r>
      <w:r w:rsidRPr="00401DE9">
        <w:softHyphen/>
        <w:t>ческие.</w:t>
      </w:r>
    </w:p>
    <w:p w:rsidR="005C7FFB" w:rsidRPr="00401DE9" w:rsidRDefault="005C7FFB" w:rsidP="005C7FFB">
      <w:pPr>
        <w:autoSpaceDE w:val="0"/>
        <w:autoSpaceDN w:val="0"/>
        <w:adjustRightInd w:val="0"/>
        <w:jc w:val="both"/>
      </w:pPr>
      <w:r w:rsidRPr="00401DE9">
        <w:t>Создание интерьера кухни с учётом запросов и потребно</w:t>
      </w:r>
      <w:r w:rsidRPr="00401DE9">
        <w:softHyphen/>
        <w:t>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Разработка плана размещения оборудования на кухне-столовой.</w:t>
      </w:r>
    </w:p>
    <w:p w:rsidR="005C7FFB" w:rsidRPr="00401DE9" w:rsidRDefault="005C7FFB" w:rsidP="005C7FFB">
      <w:pPr>
        <w:autoSpaceDE w:val="0"/>
        <w:autoSpaceDN w:val="0"/>
        <w:adjustRightInd w:val="0"/>
        <w:jc w:val="both"/>
      </w:pPr>
      <w:r w:rsidRPr="00401DE9">
        <w:t>Проектирование кухни с помощью ПК.</w:t>
      </w:r>
    </w:p>
    <w:p w:rsidR="005C7FFB" w:rsidRPr="00401DE9" w:rsidRDefault="005C7FFB" w:rsidP="005C7FFB">
      <w:pPr>
        <w:autoSpaceDE w:val="0"/>
        <w:autoSpaceDN w:val="0"/>
        <w:adjustRightInd w:val="0"/>
        <w:jc w:val="both"/>
        <w:rPr>
          <w:b/>
          <w:bCs/>
        </w:rPr>
      </w:pPr>
      <w:r w:rsidRPr="00401DE9">
        <w:rPr>
          <w:b/>
          <w:bCs/>
        </w:rPr>
        <w:t>Раздел «Электротехника»</w:t>
      </w:r>
    </w:p>
    <w:p w:rsidR="005C7FFB" w:rsidRPr="00401DE9" w:rsidRDefault="005C7FFB" w:rsidP="005C7FFB">
      <w:pPr>
        <w:autoSpaceDE w:val="0"/>
        <w:autoSpaceDN w:val="0"/>
        <w:adjustRightInd w:val="0"/>
        <w:jc w:val="both"/>
        <w:rPr>
          <w:b/>
          <w:bCs/>
        </w:rPr>
      </w:pPr>
      <w:r w:rsidRPr="00401DE9">
        <w:rPr>
          <w:b/>
          <w:bCs/>
        </w:rPr>
        <w:t>Тема 1. Бытовые электроприборы</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Общие сведения о видах, принци</w:t>
      </w:r>
      <w:r w:rsidRPr="00401DE9">
        <w:softHyphen/>
        <w:t>пе действия и правилах эксплуатации бытовых электроприбо</w:t>
      </w:r>
      <w:r w:rsidRPr="00401DE9">
        <w:softHyphen/>
        <w:t>ров на кухне: бытового холодильника, микроволновой печи (СВЧ), посудомоечной машины.</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Изучение потребности в бытовых электроприборах на кухне. Изучение безопасных приёмов работы с бытовыми электропри</w:t>
      </w:r>
      <w:r w:rsidRPr="00401DE9">
        <w:softHyphen/>
        <w:t>борами. Изучение правил эксплуатации микроволновой печи и бытового холодильника.</w:t>
      </w:r>
    </w:p>
    <w:p w:rsidR="005C7FFB" w:rsidRPr="00401DE9" w:rsidRDefault="005C7FFB" w:rsidP="005C7FFB">
      <w:pPr>
        <w:autoSpaceDE w:val="0"/>
        <w:autoSpaceDN w:val="0"/>
        <w:adjustRightInd w:val="0"/>
        <w:jc w:val="both"/>
        <w:rPr>
          <w:b/>
          <w:bCs/>
        </w:rPr>
      </w:pPr>
      <w:r w:rsidRPr="00401DE9">
        <w:rPr>
          <w:b/>
          <w:bCs/>
        </w:rPr>
        <w:t>Раздел «Создание изделий из текстильных материалов»</w:t>
      </w:r>
    </w:p>
    <w:p w:rsidR="005C7FFB" w:rsidRPr="00401DE9" w:rsidRDefault="005C7FFB" w:rsidP="005C7FFB">
      <w:pPr>
        <w:autoSpaceDE w:val="0"/>
        <w:autoSpaceDN w:val="0"/>
        <w:adjustRightInd w:val="0"/>
        <w:jc w:val="both"/>
        <w:rPr>
          <w:b/>
          <w:bCs/>
        </w:rPr>
      </w:pPr>
      <w:r w:rsidRPr="00401DE9">
        <w:rPr>
          <w:b/>
          <w:bCs/>
        </w:rPr>
        <w:t>Тема. Свойства текстильных материалов</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Классификация текстильных во</w:t>
      </w:r>
      <w:r w:rsidRPr="00401DE9">
        <w:softHyphen/>
        <w:t>локон. Способы получения и свойства натуральных волокон рас</w:t>
      </w:r>
      <w:r w:rsidRPr="00401DE9">
        <w:softHyphen/>
        <w:t>тительного происхождения. Изготовление нитей и тканей в усло</w:t>
      </w:r>
      <w:r w:rsidRPr="00401DE9">
        <w:softHyphen/>
        <w:t>виях прядильного, ткацкого и отделочного современного произ</w:t>
      </w:r>
      <w:r w:rsidRPr="00401DE9">
        <w:softHyphen/>
        <w:t>водства и в домашних условиях. Основная и уточная нити в ткани. Ткацкие переплетения: полотняное, саржевое, сатиновое и атлас</w:t>
      </w:r>
      <w:r w:rsidRPr="00401DE9">
        <w:softHyphen/>
        <w:t>ное. Лицевая и изнаночная стороны ткани.</w:t>
      </w:r>
    </w:p>
    <w:p w:rsidR="005C7FFB" w:rsidRPr="00401DE9" w:rsidRDefault="005C7FFB" w:rsidP="005C7FFB">
      <w:pPr>
        <w:autoSpaceDE w:val="0"/>
        <w:autoSpaceDN w:val="0"/>
        <w:adjustRightInd w:val="0"/>
        <w:jc w:val="both"/>
      </w:pPr>
      <w:r w:rsidRPr="00401DE9">
        <w:t>Общие свойства текстильных материалов: физические, эрго</w:t>
      </w:r>
      <w:r w:rsidRPr="00401DE9">
        <w:softHyphen/>
        <w:t>номические, эстетические, технологические. Виды и свойства текстильных материалов из волокон растительного происхожде</w:t>
      </w:r>
      <w:r w:rsidRPr="00401DE9">
        <w:softHyphen/>
        <w:t xml:space="preserve">ния: хлопчатобумажных и льняных тканей, ниток, тесьмы, лент. Профессии оператор прядильного производства, ткач. </w:t>
      </w:r>
      <w:r w:rsidRPr="00401DE9">
        <w:rPr>
          <w:i/>
          <w:iCs/>
          <w:spacing w:val="30"/>
        </w:rPr>
        <w:t xml:space="preserve">Лабораторно-практические и практические работы. </w:t>
      </w:r>
      <w:r w:rsidRPr="00401DE9">
        <w:t>Определение направления долевой нити в ткани. Определение лицевой и изнаночной сторон в ткани. Сравнительный анализ прочности окраски тканей. зучение свойств тканей из хлопка и льна.</w:t>
      </w:r>
    </w:p>
    <w:p w:rsidR="005C7FFB" w:rsidRPr="00401DE9" w:rsidRDefault="005C7FFB" w:rsidP="005C7FFB">
      <w:pPr>
        <w:autoSpaceDE w:val="0"/>
        <w:autoSpaceDN w:val="0"/>
        <w:adjustRightInd w:val="0"/>
        <w:jc w:val="both"/>
      </w:pPr>
      <w:r w:rsidRPr="00401DE9">
        <w:rPr>
          <w:b/>
          <w:bCs/>
        </w:rPr>
        <w:t>Тема. Конструирование швейных изделий</w:t>
      </w:r>
    </w:p>
    <w:p w:rsidR="005C7FFB" w:rsidRPr="00401DE9" w:rsidRDefault="005C7FFB" w:rsidP="005C7FFB">
      <w:pPr>
        <w:autoSpaceDE w:val="0"/>
        <w:autoSpaceDN w:val="0"/>
        <w:adjustRightInd w:val="0"/>
        <w:jc w:val="both"/>
      </w:pPr>
      <w:r w:rsidRPr="00401DE9">
        <w:t xml:space="preserve">  </w:t>
      </w:r>
      <w:r w:rsidRPr="00401DE9">
        <w:rPr>
          <w:i/>
          <w:iCs/>
          <w:spacing w:val="30"/>
        </w:rPr>
        <w:t xml:space="preserve">Теоретические сведения. </w:t>
      </w:r>
      <w:r w:rsidRPr="00401DE9">
        <w:t>Понятие о чертеже и выкройке швейного изделия. Инструменты и приспособления для изготов</w:t>
      </w:r>
      <w:r w:rsidRPr="00401DE9">
        <w:softHyphen/>
        <w:t>ления выкройки. Определение размеров швейного изделия. Рас</w:t>
      </w:r>
      <w:r w:rsidRPr="00401DE9">
        <w:softHyphen/>
        <w:t>положение конструктивных линий фигуры. Снятие мерок. Осо</w:t>
      </w:r>
      <w:r w:rsidRPr="00401DE9">
        <w:softHyphen/>
        <w:t>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w:t>
      </w:r>
      <w:r w:rsidRPr="00401DE9">
        <w:softHyphen/>
        <w:t>ки. Правила безопасной работы ножницами.</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Изготовление выкроек для образцов ручных и машинных работ.</w:t>
      </w:r>
    </w:p>
    <w:p w:rsidR="005C7FFB" w:rsidRPr="00401DE9" w:rsidRDefault="005C7FFB" w:rsidP="005C7FFB">
      <w:pPr>
        <w:autoSpaceDE w:val="0"/>
        <w:autoSpaceDN w:val="0"/>
        <w:adjustRightInd w:val="0"/>
        <w:jc w:val="both"/>
      </w:pPr>
      <w:r w:rsidRPr="00401DE9">
        <w:t>Снятие мерок и изготовление выкройки проектного изде</w:t>
      </w:r>
      <w:r w:rsidRPr="00401DE9">
        <w:softHyphen/>
        <w:t>лия. Подготовка выкройки проектного изделия к раскрою.</w:t>
      </w:r>
    </w:p>
    <w:p w:rsidR="005C7FFB" w:rsidRPr="00401DE9" w:rsidRDefault="005C7FFB" w:rsidP="005C7FFB">
      <w:pPr>
        <w:autoSpaceDE w:val="0"/>
        <w:autoSpaceDN w:val="0"/>
        <w:adjustRightInd w:val="0"/>
        <w:jc w:val="both"/>
      </w:pPr>
      <w:r w:rsidRPr="00401DE9">
        <w:rPr>
          <w:b/>
          <w:bCs/>
        </w:rPr>
        <w:t>Тема. Швейная машина</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Современная бытовая швейная машина с электрическим приводом. Основные узлы швейной машины. Организация рабочего места для выполнения машин</w:t>
      </w:r>
      <w:r w:rsidRPr="00401DE9">
        <w:softHyphen/>
        <w:t>ных работ. Подготовка швейной машины к работе: намотка ниж</w:t>
      </w:r>
      <w:r w:rsidRPr="00401DE9">
        <w:softHyphen/>
        <w:t>ней нитки на шпульку, заправка верхней и нижней ниток, выве</w:t>
      </w:r>
      <w:r w:rsidRPr="00401DE9">
        <w:softHyphen/>
        <w:t>дение нижней нитки наверх. Приёмы работы на швейной маши</w:t>
      </w:r>
      <w:r w:rsidRPr="00401DE9">
        <w:softHyphen/>
        <w:t>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w:t>
      </w:r>
      <w:r w:rsidRPr="00401DE9">
        <w:softHyphen/>
        <w:t>ние и правила использования регулирующих механизмов: пере</w:t>
      </w:r>
      <w:r w:rsidRPr="00401DE9">
        <w:softHyphen/>
        <w:t>ключателя вида строчек, регулятора длины стежка, клавиши ши</w:t>
      </w:r>
      <w:r w:rsidRPr="00401DE9">
        <w:softHyphen/>
        <w:t xml:space="preserve">тья назад. Правила безопасной работы на швейной машине. </w:t>
      </w:r>
      <w:r w:rsidRPr="00401DE9">
        <w:rPr>
          <w:i/>
          <w:iCs/>
          <w:spacing w:val="30"/>
        </w:rPr>
        <w:t xml:space="preserve">Лабораторно-практические и практические работы. </w:t>
      </w:r>
      <w:r w:rsidRPr="00401DE9">
        <w:t>Упражнение в шитье на швейной машине, не заправленной нит</w:t>
      </w:r>
      <w:r w:rsidRPr="00401DE9">
        <w:softHyphen/>
        <w:t>ками.Заправка швейной машины нитками. Упражнение в шитье на швейной машине, заправленной нитками. Исследование работы регулирующих механизмов швейной машины. Выполнение прямой и зигзагообразной строчек с измене</w:t>
      </w:r>
      <w:r w:rsidRPr="00401DE9">
        <w:softHyphen/>
        <w:t>нием длины стежка. Упражнение в выполнении закрепок.</w:t>
      </w:r>
    </w:p>
    <w:p w:rsidR="005C7FFB" w:rsidRPr="00401DE9" w:rsidRDefault="005C7FFB" w:rsidP="005C7FFB">
      <w:pPr>
        <w:autoSpaceDE w:val="0"/>
        <w:autoSpaceDN w:val="0"/>
        <w:adjustRightInd w:val="0"/>
        <w:jc w:val="both"/>
        <w:rPr>
          <w:b/>
          <w:bCs/>
        </w:rPr>
      </w:pPr>
      <w:r w:rsidRPr="00401DE9">
        <w:rPr>
          <w:b/>
          <w:bCs/>
        </w:rPr>
        <w:t>Тема. Технология изготовления швейных изделий</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Подготовка ткани к раскрою. Рас</w:t>
      </w:r>
      <w:r w:rsidRPr="00401DE9">
        <w:softHyphen/>
        <w:t>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rsidR="005C7FFB" w:rsidRPr="00401DE9" w:rsidRDefault="005C7FFB" w:rsidP="005C7FFB">
      <w:pPr>
        <w:autoSpaceDE w:val="0"/>
        <w:autoSpaceDN w:val="0"/>
        <w:adjustRightInd w:val="0"/>
        <w:jc w:val="both"/>
      </w:pPr>
      <w:r w:rsidRPr="00401DE9">
        <w:t>Понятие о стежке, строчке, шве. Инструменты и приспособ</w:t>
      </w:r>
      <w:r w:rsidRPr="00401DE9">
        <w:softHyphen/>
        <w:t>ления для ручных работ. Требования к выполнению ручных ра</w:t>
      </w:r>
      <w:r w:rsidRPr="00401DE9">
        <w:softHyphen/>
        <w:t>бот. Правила выполнения прямого стежка. Способы переноса линий выкройки на детали кроя: с помощью резца-колёсика, пря</w:t>
      </w:r>
      <w:r w:rsidRPr="00401DE9">
        <w:softHyphen/>
        <w:t>мыми стежками, с помощью булавок. Основные операции при ручных работах: предохранение срезов от осыпания — ручное обмётывание; временное соедине</w:t>
      </w:r>
      <w:r w:rsidRPr="00401DE9">
        <w:softHyphen/>
        <w:t>ние деталей — смётывание; временное закрепление подогнутого края — замётывание (с открытым и закрытым срезами).</w:t>
      </w:r>
    </w:p>
    <w:p w:rsidR="005C7FFB" w:rsidRPr="00401DE9" w:rsidRDefault="005C7FFB" w:rsidP="005C7FFB">
      <w:pPr>
        <w:autoSpaceDE w:val="0"/>
        <w:autoSpaceDN w:val="0"/>
        <w:adjustRightInd w:val="0"/>
        <w:jc w:val="both"/>
      </w:pPr>
      <w:r w:rsidRPr="00401DE9">
        <w:t>Основные операции при машинной обработке изделия: пре</w:t>
      </w:r>
      <w:r w:rsidRPr="00401DE9">
        <w:softHyphen/>
        <w:t>дохранение срезов от осыпания — машинное обмётывание зигза</w:t>
      </w:r>
      <w:r w:rsidRPr="00401DE9">
        <w:softHyphen/>
        <w:t>гообразной строчкой и оверлоком; постоянное соединение дета</w:t>
      </w:r>
      <w:r w:rsidRPr="00401DE9">
        <w:softHyphen/>
        <w:t>лей — стачивание; постоянное закрепление подогнутого края — застрачивание (с открытым и закрытым срезами). Требования к выполнению машинных работ.</w:t>
      </w:r>
    </w:p>
    <w:p w:rsidR="005C7FFB" w:rsidRPr="00401DE9" w:rsidRDefault="005C7FFB" w:rsidP="005C7FFB">
      <w:pPr>
        <w:autoSpaceDE w:val="0"/>
        <w:autoSpaceDN w:val="0"/>
        <w:adjustRightInd w:val="0"/>
        <w:jc w:val="both"/>
      </w:pPr>
      <w:r w:rsidRPr="00401DE9">
        <w:t>Оборудование для влажно-тепловой обработки ткани. Пра</w:t>
      </w:r>
      <w:r w:rsidRPr="00401DE9">
        <w:softHyphen/>
        <w:t>вила выполнения влажно-тепловых работ. Основные операции влажно-тепловой обработки: приутюживание, разутюживание, заутюживание.</w:t>
      </w:r>
    </w:p>
    <w:p w:rsidR="005C7FFB" w:rsidRPr="00401DE9" w:rsidRDefault="005C7FFB" w:rsidP="005C7FFB">
      <w:pPr>
        <w:autoSpaceDE w:val="0"/>
        <w:autoSpaceDN w:val="0"/>
        <w:adjustRightInd w:val="0"/>
        <w:jc w:val="both"/>
      </w:pPr>
      <w:r w:rsidRPr="00401DE9">
        <w:t>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обмётан</w:t>
      </w:r>
      <w:r w:rsidRPr="00401DE9">
        <w:softHyphen/>
        <w:t>ным срезом, шов вподгибку с закрытым срезом).</w:t>
      </w:r>
    </w:p>
    <w:p w:rsidR="005C7FFB" w:rsidRPr="00401DE9" w:rsidRDefault="005C7FFB" w:rsidP="005C7FFB">
      <w:pPr>
        <w:autoSpaceDE w:val="0"/>
        <w:autoSpaceDN w:val="0"/>
        <w:adjustRightInd w:val="0"/>
        <w:jc w:val="both"/>
      </w:pPr>
      <w:r w:rsidRPr="00401DE9">
        <w:t>Последовательность изготовления швейных изделий. Техно</w:t>
      </w:r>
      <w:r w:rsidRPr="00401DE9">
        <w:softHyphen/>
        <w:t>логия пошива салфетки, фартука, юбки. Обработка накладных карманов. Обработка кулиски под мягкий пояс (в фартуке), ре</w:t>
      </w:r>
      <w:r w:rsidRPr="00401DE9">
        <w:softHyphen/>
        <w:t>зинку (в юбке). Профессии закройщик, портной.</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Раскладка выкроек на ткани. Раскрой швейного изделия.</w:t>
      </w:r>
    </w:p>
    <w:p w:rsidR="005C7FFB" w:rsidRPr="00401DE9" w:rsidRDefault="005C7FFB" w:rsidP="005C7FFB">
      <w:pPr>
        <w:autoSpaceDE w:val="0"/>
        <w:autoSpaceDN w:val="0"/>
        <w:adjustRightInd w:val="0"/>
        <w:jc w:val="both"/>
      </w:pPr>
      <w:r w:rsidRPr="00401DE9">
        <w:t>Изготовление образцов ручных и машинных работ. Проведение влажно-тепловых работ. Обработка проектного изделия по индивидуальному плану.</w:t>
      </w:r>
    </w:p>
    <w:p w:rsidR="005C7FFB" w:rsidRPr="00401DE9" w:rsidRDefault="005C7FFB" w:rsidP="005C7FFB">
      <w:pPr>
        <w:autoSpaceDE w:val="0"/>
        <w:autoSpaceDN w:val="0"/>
        <w:adjustRightInd w:val="0"/>
        <w:jc w:val="both"/>
        <w:rPr>
          <w:b/>
          <w:bCs/>
        </w:rPr>
      </w:pPr>
      <w:r w:rsidRPr="00401DE9">
        <w:rPr>
          <w:b/>
          <w:bCs/>
        </w:rPr>
        <w:t>Раздел «Художественные ремёсла»</w:t>
      </w:r>
    </w:p>
    <w:p w:rsidR="005C7FFB" w:rsidRPr="00401DE9" w:rsidRDefault="005C7FFB" w:rsidP="005C7FFB">
      <w:pPr>
        <w:autoSpaceDE w:val="0"/>
        <w:autoSpaceDN w:val="0"/>
        <w:adjustRightInd w:val="0"/>
        <w:jc w:val="both"/>
        <w:rPr>
          <w:b/>
          <w:bCs/>
          <w:spacing w:val="10"/>
        </w:rPr>
      </w:pPr>
      <w:r w:rsidRPr="00401DE9">
        <w:rPr>
          <w:b/>
          <w:bCs/>
        </w:rPr>
        <w:t xml:space="preserve">Тема. Декоративно-прикладное искусство </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Понятие «декоративно-приклад</w:t>
      </w:r>
      <w:r w:rsidRPr="00401DE9">
        <w:softHyphen/>
        <w:t>ное искусство». Традиционные и современные виды декоратив</w:t>
      </w:r>
      <w:r w:rsidRPr="00401DE9">
        <w:softHyphen/>
        <w:t>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w:t>
      </w:r>
    </w:p>
    <w:p w:rsidR="005C7FFB" w:rsidRPr="00401DE9" w:rsidRDefault="005C7FFB" w:rsidP="005C7FFB">
      <w:pPr>
        <w:autoSpaceDE w:val="0"/>
        <w:autoSpaceDN w:val="0"/>
        <w:adjustRightInd w:val="0"/>
        <w:jc w:val="both"/>
      </w:pPr>
      <w:r w:rsidRPr="00401DE9">
        <w:t>Приёмы украшения праздничной одежды в старину: отделка изделий вышивкой, тесьмой; изготовление сувениров к праздни</w:t>
      </w:r>
      <w:r w:rsidRPr="00401DE9">
        <w:softHyphen/>
        <w:t>кам. Профессия художник декоративно-прикладного искусства и народных промыслов.</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Экскурсия в краеведческий музей (музей этнографии, школьный музей).</w:t>
      </w:r>
    </w:p>
    <w:p w:rsidR="005C7FFB" w:rsidRPr="00401DE9" w:rsidRDefault="005C7FFB" w:rsidP="005C7FFB">
      <w:pPr>
        <w:autoSpaceDE w:val="0"/>
        <w:autoSpaceDN w:val="0"/>
        <w:adjustRightInd w:val="0"/>
        <w:jc w:val="both"/>
      </w:pPr>
      <w:r w:rsidRPr="00401DE9">
        <w:t>Изучение лучших работ мастеров декоративно-прикладного искусства родного края.</w:t>
      </w:r>
    </w:p>
    <w:p w:rsidR="005C7FFB" w:rsidRPr="00401DE9" w:rsidRDefault="005C7FFB" w:rsidP="005C7FFB">
      <w:pPr>
        <w:autoSpaceDE w:val="0"/>
        <w:autoSpaceDN w:val="0"/>
        <w:adjustRightInd w:val="0"/>
        <w:jc w:val="both"/>
      </w:pPr>
      <w:r w:rsidRPr="00401DE9">
        <w:t>Зарисовка и фотографирование наиболее интересных образ</w:t>
      </w:r>
      <w:r w:rsidRPr="00401DE9">
        <w:softHyphen/>
        <w:t>цов рукоделия.</w:t>
      </w:r>
    </w:p>
    <w:p w:rsidR="005C7FFB" w:rsidRPr="00401DE9" w:rsidRDefault="005C7FFB" w:rsidP="005C7FFB">
      <w:pPr>
        <w:autoSpaceDE w:val="0"/>
        <w:autoSpaceDN w:val="0"/>
        <w:adjustRightInd w:val="0"/>
        <w:jc w:val="both"/>
        <w:rPr>
          <w:b/>
          <w:bCs/>
        </w:rPr>
      </w:pPr>
      <w:r w:rsidRPr="00401DE9">
        <w:rPr>
          <w:b/>
          <w:bCs/>
        </w:rPr>
        <w:t>Тема. Основы композиции и законы восприятия цвета при создании предметов декоративно-прикладного искусства</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Понятие композиции. Правила, приёмы и средства композиции. Статичная и динамичная, рит</w:t>
      </w:r>
      <w:r w:rsidRPr="00401DE9">
        <w:softHyphen/>
        <w:t>мическая и пластическая композиция. Симметрия и асиммет</w:t>
      </w:r>
      <w:r w:rsidRPr="00401DE9">
        <w:softHyphen/>
        <w:t>рия. Фактура, текстура и колорит в композиции.</w:t>
      </w:r>
    </w:p>
    <w:p w:rsidR="005C7FFB" w:rsidRPr="00401DE9" w:rsidRDefault="005C7FFB" w:rsidP="005C7FFB">
      <w:pPr>
        <w:autoSpaceDE w:val="0"/>
        <w:autoSpaceDN w:val="0"/>
        <w:adjustRightInd w:val="0"/>
        <w:jc w:val="both"/>
      </w:pPr>
      <w:r w:rsidRPr="00401DE9">
        <w:t>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w:t>
      </w:r>
      <w:r w:rsidRPr="00401DE9">
        <w:softHyphen/>
        <w:t>матические и хроматические цвета. Основные и дополнитель</w:t>
      </w:r>
      <w:r w:rsidRPr="00401DE9">
        <w:softHyphen/>
        <w:t>ные, тёплые и холодные цвета. Гармонические цветовые компо</w:t>
      </w:r>
      <w:r w:rsidRPr="00401DE9">
        <w:softHyphen/>
        <w:t>зиции. Возможности графических редакторов ПК в создании эски</w:t>
      </w:r>
      <w:r w:rsidRPr="00401DE9">
        <w:softHyphen/>
        <w:t>зов, орнаментов, элементов композиции, в изучении различных цветовых сочетаний. Создание композиции на ПК с помощью графического редактора.</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За</w:t>
      </w:r>
      <w:r w:rsidRPr="00401DE9">
        <w:softHyphen/>
        <w:t>рисовка природных мотивов с натуры, их стилизация.</w:t>
      </w:r>
    </w:p>
    <w:p w:rsidR="005C7FFB" w:rsidRPr="00401DE9" w:rsidRDefault="005C7FFB" w:rsidP="005C7FFB">
      <w:pPr>
        <w:autoSpaceDE w:val="0"/>
        <w:autoSpaceDN w:val="0"/>
        <w:adjustRightInd w:val="0"/>
        <w:jc w:val="both"/>
      </w:pPr>
      <w:r w:rsidRPr="00401DE9">
        <w:t>Создание графической композиции, орнамента на ПК или на листе бумаги в клетку.</w:t>
      </w:r>
    </w:p>
    <w:p w:rsidR="005C7FFB" w:rsidRPr="00401DE9" w:rsidRDefault="005C7FFB" w:rsidP="005C7FFB">
      <w:pPr>
        <w:autoSpaceDE w:val="0"/>
        <w:autoSpaceDN w:val="0"/>
        <w:adjustRightInd w:val="0"/>
        <w:jc w:val="both"/>
        <w:rPr>
          <w:b/>
          <w:bCs/>
        </w:rPr>
      </w:pPr>
      <w:r w:rsidRPr="00401DE9">
        <w:rPr>
          <w:b/>
          <w:bCs/>
        </w:rPr>
        <w:t>Тема. Лоскутное шитьё</w:t>
      </w:r>
    </w:p>
    <w:p w:rsidR="005C7FFB" w:rsidRPr="00401DE9" w:rsidRDefault="005C7FFB" w:rsidP="005C7FFB">
      <w:pPr>
        <w:autoSpaceDE w:val="0"/>
        <w:autoSpaceDN w:val="0"/>
        <w:adjustRightInd w:val="0"/>
        <w:jc w:val="both"/>
      </w:pPr>
      <w:r w:rsidRPr="00401DE9">
        <w:t xml:space="preserve">       </w:t>
      </w:r>
      <w:r w:rsidRPr="00401DE9">
        <w:rPr>
          <w:i/>
          <w:iCs/>
          <w:spacing w:val="30"/>
        </w:rPr>
        <w:t xml:space="preserve">Теоретические сведения. </w:t>
      </w:r>
      <w:r w:rsidRPr="00401DE9">
        <w:t>Краткие сведения из истории соз</w:t>
      </w:r>
      <w:r w:rsidRPr="00401DE9">
        <w:softHyphen/>
        <w:t>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w:t>
      </w:r>
    </w:p>
    <w:p w:rsidR="005C7FFB" w:rsidRPr="00401DE9" w:rsidRDefault="005C7FFB" w:rsidP="005C7FFB">
      <w:pPr>
        <w:autoSpaceDE w:val="0"/>
        <w:autoSpaceDN w:val="0"/>
        <w:adjustRightInd w:val="0"/>
        <w:jc w:val="both"/>
      </w:pPr>
      <w:r w:rsidRPr="00401DE9">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w:t>
      </w:r>
      <w:r w:rsidRPr="00401DE9">
        <w:softHyphen/>
        <w:t>лей, создание лоскутного верха (соединение деталей между со</w:t>
      </w:r>
      <w:r w:rsidRPr="00401DE9">
        <w:softHyphen/>
        <w:t>бой). Аппликация и стёжка (выстёгивание) в лоскутном шитье. Технология соединения лоскутного верха с подкладкой и про</w:t>
      </w:r>
      <w:r w:rsidRPr="00401DE9">
        <w:softHyphen/>
        <w:t>кладкой. Обработка срезов лоскутного изделия.</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Из</w:t>
      </w:r>
      <w:r w:rsidRPr="00401DE9">
        <w:softHyphen/>
        <w:t>готовление образцов лоскутных узоров. Изготовление проект</w:t>
      </w:r>
      <w:r w:rsidRPr="00401DE9">
        <w:softHyphen/>
        <w:t>ного изделия в технике лоскутного шитья.</w:t>
      </w:r>
    </w:p>
    <w:p w:rsidR="005C7FFB" w:rsidRPr="00401DE9" w:rsidRDefault="005C7FFB" w:rsidP="005C7FFB">
      <w:pPr>
        <w:autoSpaceDE w:val="0"/>
        <w:autoSpaceDN w:val="0"/>
        <w:adjustRightInd w:val="0"/>
        <w:jc w:val="both"/>
      </w:pPr>
      <w:r w:rsidRPr="00401DE9">
        <w:rPr>
          <w:b/>
          <w:bCs/>
        </w:rPr>
        <w:t>Раздел «Технологии творческой и опытнической деятельности»</w:t>
      </w:r>
    </w:p>
    <w:p w:rsidR="005C7FFB" w:rsidRPr="00401DE9" w:rsidRDefault="005C7FFB" w:rsidP="005C7FFB">
      <w:pPr>
        <w:autoSpaceDE w:val="0"/>
        <w:autoSpaceDN w:val="0"/>
        <w:adjustRightInd w:val="0"/>
        <w:jc w:val="both"/>
        <w:rPr>
          <w:b/>
          <w:bCs/>
        </w:rPr>
      </w:pPr>
      <w:r w:rsidRPr="00401DE9">
        <w:rPr>
          <w:b/>
          <w:bCs/>
        </w:rPr>
        <w:t>Тема. Исследовательская и созидательная деятельность</w:t>
      </w:r>
    </w:p>
    <w:p w:rsidR="005C7FFB" w:rsidRPr="00401DE9" w:rsidRDefault="005C7FFB" w:rsidP="005C7FFB">
      <w:pPr>
        <w:autoSpaceDE w:val="0"/>
        <w:autoSpaceDN w:val="0"/>
        <w:adjustRightInd w:val="0"/>
        <w:jc w:val="both"/>
      </w:pPr>
      <w:r w:rsidRPr="00401DE9">
        <w:t xml:space="preserve">       </w:t>
      </w:r>
      <w:r w:rsidRPr="00401DE9">
        <w:rPr>
          <w:i/>
          <w:iCs/>
          <w:spacing w:val="30"/>
        </w:rPr>
        <w:t xml:space="preserve">Теоретические сведения. </w:t>
      </w:r>
      <w:r w:rsidRPr="00401DE9">
        <w:t>Понятие о творческой проектной деятельности, индивидуальных и коллективных творческих про</w:t>
      </w:r>
      <w:r w:rsidRPr="00401DE9">
        <w:softHyphen/>
        <w:t>ектах. Цель и задачи проектной деятельности в 5 классе. Состав</w:t>
      </w:r>
      <w:r w:rsidRPr="00401DE9">
        <w:softHyphen/>
        <w:t>ные части годового творческого проекта пятиклассников.</w:t>
      </w:r>
    </w:p>
    <w:p w:rsidR="005C7FFB" w:rsidRPr="00401DE9" w:rsidRDefault="005C7FFB" w:rsidP="005C7FFB">
      <w:pPr>
        <w:autoSpaceDE w:val="0"/>
        <w:autoSpaceDN w:val="0"/>
        <w:adjustRightInd w:val="0"/>
        <w:jc w:val="both"/>
      </w:pPr>
      <w:r w:rsidRPr="00401DE9">
        <w:t>Этапы выполнения проекта. Поисковый (подготовитель</w:t>
      </w:r>
      <w:r w:rsidRPr="00401DE9">
        <w:softHyphen/>
        <w:t>ный) этап: выбор темы проекта, обоснование необходимости изготовления изделия, формулирование требований к проекти</w:t>
      </w:r>
      <w:r w:rsidRPr="00401DE9">
        <w:softHyphen/>
        <w:t>руемому изделию. Разработка нескольких вариантов изделия и выбор наилучшего. Технологический этап: разработка конст</w:t>
      </w:r>
      <w:r w:rsidRPr="00401DE9">
        <w:softHyphen/>
        <w:t>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5C7FFB" w:rsidRPr="00401DE9" w:rsidRDefault="005C7FFB" w:rsidP="005C7FFB">
      <w:pPr>
        <w:autoSpaceDE w:val="0"/>
        <w:autoSpaceDN w:val="0"/>
        <w:adjustRightInd w:val="0"/>
        <w:jc w:val="both"/>
      </w:pPr>
      <w:r w:rsidRPr="00401DE9">
        <w:rPr>
          <w:i/>
          <w:iCs/>
          <w:spacing w:val="30"/>
        </w:rPr>
        <w:t xml:space="preserve">Практические работы. </w:t>
      </w:r>
      <w:r w:rsidRPr="00401DE9">
        <w:t>Творческий проект по разделу «Технологии домашнего хозяйства».</w:t>
      </w:r>
    </w:p>
    <w:p w:rsidR="005C7FFB" w:rsidRPr="00401DE9" w:rsidRDefault="005C7FFB" w:rsidP="005C7FFB">
      <w:pPr>
        <w:autoSpaceDE w:val="0"/>
        <w:autoSpaceDN w:val="0"/>
        <w:adjustRightInd w:val="0"/>
        <w:jc w:val="both"/>
      </w:pPr>
      <w:r w:rsidRPr="00401DE9">
        <w:t>Творческий проект по разделу «Кулинария».</w:t>
      </w:r>
    </w:p>
    <w:p w:rsidR="005C7FFB" w:rsidRPr="00401DE9" w:rsidRDefault="005C7FFB" w:rsidP="005C7FFB">
      <w:pPr>
        <w:autoSpaceDE w:val="0"/>
        <w:autoSpaceDN w:val="0"/>
        <w:adjustRightInd w:val="0"/>
        <w:jc w:val="both"/>
      </w:pPr>
      <w:r w:rsidRPr="00401DE9">
        <w:t>Творческий проект по разделу «Создание изделий из текс</w:t>
      </w:r>
      <w:r w:rsidRPr="00401DE9">
        <w:softHyphen/>
        <w:t>тильных материалов».</w:t>
      </w:r>
    </w:p>
    <w:p w:rsidR="005C7FFB" w:rsidRPr="00401DE9" w:rsidRDefault="005C7FFB" w:rsidP="005C7FFB">
      <w:pPr>
        <w:autoSpaceDE w:val="0"/>
        <w:autoSpaceDN w:val="0"/>
        <w:adjustRightInd w:val="0"/>
        <w:jc w:val="both"/>
      </w:pPr>
      <w:r w:rsidRPr="00401DE9">
        <w:t>Творческий проект по разделу «Художественные ремёсла».</w:t>
      </w:r>
    </w:p>
    <w:p w:rsidR="005C7FFB" w:rsidRPr="00401DE9" w:rsidRDefault="005C7FFB" w:rsidP="005C7FFB">
      <w:pPr>
        <w:autoSpaceDE w:val="0"/>
        <w:autoSpaceDN w:val="0"/>
        <w:adjustRightInd w:val="0"/>
        <w:jc w:val="both"/>
      </w:pPr>
      <w:r w:rsidRPr="00401DE9">
        <w:t>Составление портфолио и разработка электронной презен</w:t>
      </w:r>
      <w:r w:rsidRPr="00401DE9">
        <w:softHyphen/>
        <w:t>тации.</w:t>
      </w:r>
    </w:p>
    <w:p w:rsidR="005C7FFB" w:rsidRPr="00401DE9" w:rsidRDefault="005C7FFB" w:rsidP="005C7FFB">
      <w:pPr>
        <w:autoSpaceDE w:val="0"/>
        <w:autoSpaceDN w:val="0"/>
        <w:adjustRightInd w:val="0"/>
        <w:jc w:val="both"/>
      </w:pPr>
      <w:r w:rsidRPr="00401DE9">
        <w:t>Презентация и защита творческого проекта.</w:t>
      </w:r>
    </w:p>
    <w:p w:rsidR="005C7FFB" w:rsidRPr="00401DE9" w:rsidRDefault="005C7FFB" w:rsidP="005C7FFB">
      <w:pPr>
        <w:autoSpaceDE w:val="0"/>
        <w:autoSpaceDN w:val="0"/>
        <w:adjustRightInd w:val="0"/>
        <w:jc w:val="both"/>
      </w:pPr>
      <w:r w:rsidRPr="00401DE9">
        <w:rPr>
          <w:i/>
          <w:iCs/>
          <w:spacing w:val="30"/>
        </w:rPr>
        <w:t xml:space="preserve">Варианты творческих проектов: </w:t>
      </w:r>
      <w:r w:rsidRPr="00401DE9">
        <w:t>«Планирование кухни-столовой», «Приготовление воскресного завтрака для всей се</w:t>
      </w:r>
      <w:r w:rsidRPr="00401DE9">
        <w:softHyphen/>
        <w:t>мьи», «Столовое белье», «Фартук для работы на кухне», «Наряд для завтрака», «Лоскутное изделие для кухни-столовой», «Лос</w:t>
      </w:r>
      <w:r w:rsidRPr="00401DE9">
        <w:softHyphen/>
        <w:t>кутная мозаика» и др.</w:t>
      </w:r>
    </w:p>
    <w:p w:rsidR="005C7FFB" w:rsidRPr="00401DE9" w:rsidRDefault="005C7FFB" w:rsidP="005C7FFB">
      <w:pPr>
        <w:autoSpaceDE w:val="0"/>
        <w:autoSpaceDN w:val="0"/>
        <w:adjustRightInd w:val="0"/>
        <w:jc w:val="both"/>
        <w:rPr>
          <w:b/>
          <w:bCs/>
        </w:rPr>
      </w:pPr>
      <w:r w:rsidRPr="00401DE9">
        <w:rPr>
          <w:b/>
          <w:bCs/>
        </w:rPr>
        <w:t xml:space="preserve">               6класс</w:t>
      </w:r>
    </w:p>
    <w:p w:rsidR="005C7FFB" w:rsidRPr="00401DE9" w:rsidRDefault="005C7FFB" w:rsidP="005C7FFB">
      <w:pPr>
        <w:autoSpaceDE w:val="0"/>
        <w:autoSpaceDN w:val="0"/>
        <w:adjustRightInd w:val="0"/>
        <w:jc w:val="both"/>
        <w:rPr>
          <w:b/>
          <w:bCs/>
        </w:rPr>
      </w:pPr>
      <w:r w:rsidRPr="00401DE9">
        <w:t xml:space="preserve">                       </w:t>
      </w:r>
      <w:r w:rsidRPr="00401DE9">
        <w:rPr>
          <w:b/>
          <w:bCs/>
        </w:rPr>
        <w:t>Раздел «Кулинария»</w:t>
      </w:r>
    </w:p>
    <w:p w:rsidR="005C7FFB" w:rsidRPr="00401DE9" w:rsidRDefault="005C7FFB" w:rsidP="005C7FFB">
      <w:pPr>
        <w:autoSpaceDE w:val="0"/>
        <w:autoSpaceDN w:val="0"/>
        <w:adjustRightInd w:val="0"/>
        <w:ind w:right="1152"/>
        <w:jc w:val="both"/>
        <w:rPr>
          <w:b/>
          <w:bCs/>
        </w:rPr>
      </w:pPr>
      <w:r w:rsidRPr="00401DE9">
        <w:rPr>
          <w:b/>
          <w:bCs/>
        </w:rPr>
        <w:t>Тема</w:t>
      </w:r>
      <w:r w:rsidRPr="00401DE9">
        <w:rPr>
          <w:spacing w:val="10"/>
        </w:rPr>
        <w:t xml:space="preserve">. </w:t>
      </w:r>
      <w:r w:rsidRPr="00401DE9">
        <w:rPr>
          <w:b/>
          <w:bCs/>
        </w:rPr>
        <w:t>Блюда из рыбы и нерыбных продуктов моря</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Пищевая ценность рыбы и нерыб</w:t>
      </w:r>
      <w:r w:rsidRPr="00401DE9">
        <w:softHyphen/>
        <w:t>ных продуктов моря. Содержание в них белков, жиров, углево</w:t>
      </w:r>
      <w:r w:rsidRPr="00401DE9">
        <w:softHyphen/>
        <w:t>дов, витаминов. Виды рыбы и нерыбных продуктов моря, про</w:t>
      </w:r>
      <w:r w:rsidRPr="00401DE9">
        <w:softHyphen/>
        <w:t>дуктов из них. Маркировка консервов.</w:t>
      </w:r>
    </w:p>
    <w:p w:rsidR="005C7FFB" w:rsidRPr="00401DE9" w:rsidRDefault="005C7FFB" w:rsidP="005C7FFB">
      <w:pPr>
        <w:autoSpaceDE w:val="0"/>
        <w:autoSpaceDN w:val="0"/>
        <w:adjustRightInd w:val="0"/>
        <w:jc w:val="both"/>
      </w:pPr>
      <w:r w:rsidRPr="00401DE9">
        <w:t>Признаки доброкачественности рыбы. Условия и сроки хра</w:t>
      </w:r>
      <w:r w:rsidRPr="00401DE9">
        <w:softHyphen/>
        <w:t>нения рыбной продукции. Оттаивание мороженой рыбы. Выма</w:t>
      </w:r>
      <w:r w:rsidRPr="00401DE9">
        <w:softHyphen/>
        <w:t>чивание солёной рыбы. Разделка рыбы. Санитарные требования при обработке рыбы. Тепловая обработка рыбы.</w:t>
      </w:r>
    </w:p>
    <w:p w:rsidR="005C7FFB" w:rsidRPr="00401DE9" w:rsidRDefault="005C7FFB" w:rsidP="005C7FFB">
      <w:pPr>
        <w:autoSpaceDE w:val="0"/>
        <w:autoSpaceDN w:val="0"/>
        <w:adjustRightInd w:val="0"/>
        <w:jc w:val="both"/>
      </w:pPr>
      <w:r w:rsidRPr="00401DE9">
        <w:t>Технология приготовления блюд из рыбы и нерыбных про</w:t>
      </w:r>
      <w:r w:rsidRPr="00401DE9">
        <w:softHyphen/>
        <w:t>дуктов моря. Подача готовых блюд. Требования к качеству гото</w:t>
      </w:r>
      <w:r w:rsidRPr="00401DE9">
        <w:softHyphen/>
        <w:t>вых блюд.</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Определение свежести рыбы. Приготовление блюда из рыбы. Определение качества термической обработки рыбных блюд. Приготовление блюд из морепродуктов.</w:t>
      </w:r>
    </w:p>
    <w:p w:rsidR="005C7FFB" w:rsidRPr="00401DE9" w:rsidRDefault="005C7FFB" w:rsidP="005C7FFB">
      <w:pPr>
        <w:autoSpaceDE w:val="0"/>
        <w:autoSpaceDN w:val="0"/>
        <w:adjustRightInd w:val="0"/>
        <w:jc w:val="both"/>
        <w:rPr>
          <w:spacing w:val="10"/>
        </w:rPr>
      </w:pPr>
      <w:r w:rsidRPr="00401DE9">
        <w:rPr>
          <w:b/>
          <w:bCs/>
        </w:rPr>
        <w:t>Тема</w:t>
      </w:r>
      <w:r w:rsidRPr="00401DE9">
        <w:rPr>
          <w:spacing w:val="10"/>
        </w:rPr>
        <w:t xml:space="preserve">. </w:t>
      </w:r>
      <w:r w:rsidRPr="00401DE9">
        <w:rPr>
          <w:b/>
          <w:bCs/>
        </w:rPr>
        <w:t xml:space="preserve">Блюда из мяса </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w:t>
      </w:r>
      <w:r w:rsidRPr="00401DE9">
        <w:softHyphen/>
        <w:t>тарные требования при обработке мяса. Оборудование и инвен</w:t>
      </w:r>
      <w:r w:rsidRPr="00401DE9">
        <w:softHyphen/>
        <w:t>тарь, применяемые при механической и тепловой обработке мяса. Виды тепловой обработки мяса. Определение качества тер</w:t>
      </w:r>
      <w:r w:rsidRPr="00401DE9">
        <w:softHyphen/>
        <w:t xml:space="preserve">мической обработки мясных блюд. Технология приготовления блюд из мяса. Подача к столу. Гарниры к мясным блюдам. </w:t>
      </w:r>
      <w:r w:rsidRPr="00401DE9">
        <w:rPr>
          <w:i/>
          <w:iCs/>
          <w:spacing w:val="30"/>
        </w:rPr>
        <w:t xml:space="preserve">Лабораторно-практические и практические работы. </w:t>
      </w:r>
      <w:r w:rsidRPr="00401DE9">
        <w:t>Определение доброкачественности мяса и мясных продуктов. Приготовление блюда из мяса.</w:t>
      </w:r>
    </w:p>
    <w:p w:rsidR="005C7FFB" w:rsidRPr="00401DE9" w:rsidRDefault="005C7FFB" w:rsidP="005C7FFB">
      <w:pPr>
        <w:autoSpaceDE w:val="0"/>
        <w:autoSpaceDN w:val="0"/>
        <w:adjustRightInd w:val="0"/>
        <w:jc w:val="both"/>
        <w:rPr>
          <w:b/>
          <w:bCs/>
        </w:rPr>
      </w:pPr>
      <w:r w:rsidRPr="00401DE9">
        <w:rPr>
          <w:b/>
          <w:bCs/>
        </w:rPr>
        <w:t>Тема. Блюда из птицы</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Виды домашней и сельскохозяйст</w:t>
      </w:r>
      <w:r w:rsidRPr="00401DE9">
        <w:softHyphen/>
        <w:t>венной птицы и их кулинарное употребление. Способы определе</w:t>
      </w:r>
      <w:r w:rsidRPr="00401DE9">
        <w:softHyphen/>
        <w:t xml:space="preserve">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 </w:t>
      </w:r>
      <w:r w:rsidRPr="00401DE9">
        <w:rPr>
          <w:i/>
          <w:iCs/>
          <w:spacing w:val="30"/>
        </w:rPr>
        <w:t xml:space="preserve">Лабораторно-практические и практические работы. </w:t>
      </w:r>
      <w:r w:rsidRPr="00401DE9">
        <w:t>Приготовление блюда из птицы.</w:t>
      </w:r>
    </w:p>
    <w:p w:rsidR="005C7FFB" w:rsidRPr="00401DE9" w:rsidRDefault="005C7FFB" w:rsidP="005C7FFB">
      <w:pPr>
        <w:autoSpaceDE w:val="0"/>
        <w:autoSpaceDN w:val="0"/>
        <w:adjustRightInd w:val="0"/>
        <w:jc w:val="both"/>
        <w:rPr>
          <w:b/>
          <w:bCs/>
        </w:rPr>
      </w:pPr>
      <w:r w:rsidRPr="00401DE9">
        <w:rPr>
          <w:b/>
          <w:bCs/>
        </w:rPr>
        <w:t>Тема. Заправочные супы</w:t>
      </w:r>
    </w:p>
    <w:p w:rsidR="005C7FFB" w:rsidRPr="00401DE9" w:rsidRDefault="005C7FFB" w:rsidP="005C7FFB">
      <w:pPr>
        <w:autoSpaceDE w:val="0"/>
        <w:autoSpaceDN w:val="0"/>
        <w:adjustRightInd w:val="0"/>
        <w:jc w:val="both"/>
      </w:pPr>
      <w:r w:rsidRPr="00401DE9">
        <w:rPr>
          <w:i/>
          <w:iCs/>
          <w:spacing w:val="30"/>
        </w:rPr>
        <w:t xml:space="preserve"> Теоретические сведения. </w:t>
      </w:r>
      <w:r w:rsidRPr="00401DE9">
        <w:t>Значение супов в рационе пита</w:t>
      </w:r>
      <w:r w:rsidRPr="00401DE9">
        <w:softHyphen/>
        <w:t>ния. Технология приготовления бульонов, используемых при приготовлении заправочных супов.Виды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w:t>
      </w:r>
      <w:r w:rsidRPr="00401DE9">
        <w:softHyphen/>
        <w:t>тового супа и подача к столу.</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Приготовление заправочного супа.</w:t>
      </w:r>
    </w:p>
    <w:p w:rsidR="005C7FFB" w:rsidRPr="00401DE9" w:rsidRDefault="005C7FFB" w:rsidP="005C7FFB">
      <w:pPr>
        <w:autoSpaceDE w:val="0"/>
        <w:autoSpaceDN w:val="0"/>
        <w:adjustRightInd w:val="0"/>
        <w:jc w:val="both"/>
      </w:pPr>
      <w:r w:rsidRPr="00401DE9">
        <w:rPr>
          <w:b/>
          <w:bCs/>
        </w:rPr>
        <w:t>Тема. Приготовление обеда. Сервировка стола к обеду</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Меню обеда. Сервировка стола к обеду. Набор столового белья, приборов и посуды для обеда.</w:t>
      </w:r>
    </w:p>
    <w:p w:rsidR="005C7FFB" w:rsidRPr="00401DE9" w:rsidRDefault="005C7FFB" w:rsidP="005C7FFB">
      <w:pPr>
        <w:autoSpaceDE w:val="0"/>
        <w:autoSpaceDN w:val="0"/>
        <w:adjustRightInd w:val="0"/>
        <w:jc w:val="both"/>
      </w:pPr>
      <w:r w:rsidRPr="00401DE9">
        <w:t xml:space="preserve">Подача блюд. Правила поведения за столом и пользования столовыми приборами. </w:t>
      </w:r>
      <w:r w:rsidRPr="00401DE9">
        <w:rPr>
          <w:i/>
          <w:iCs/>
          <w:spacing w:val="30"/>
        </w:rPr>
        <w:t xml:space="preserve">Лабораторно-практические и практические работы. </w:t>
      </w:r>
      <w:r w:rsidRPr="00401DE9">
        <w:t>Со</w:t>
      </w:r>
      <w:r w:rsidRPr="00401DE9">
        <w:softHyphen/>
        <w:t>ставление меню обеда. Приготовление обеда. Сервировка стола к обеду. Определение калорийности блюд.</w:t>
      </w:r>
    </w:p>
    <w:p w:rsidR="005C7FFB" w:rsidRPr="00401DE9" w:rsidRDefault="005C7FFB" w:rsidP="005C7FFB">
      <w:pPr>
        <w:autoSpaceDE w:val="0"/>
        <w:autoSpaceDN w:val="0"/>
        <w:adjustRightInd w:val="0"/>
        <w:jc w:val="both"/>
        <w:rPr>
          <w:b/>
          <w:bCs/>
        </w:rPr>
      </w:pPr>
      <w:r w:rsidRPr="00401DE9">
        <w:rPr>
          <w:b/>
          <w:bCs/>
        </w:rPr>
        <w:t>Раздел «Технологии домашнего хозяйства»</w:t>
      </w:r>
    </w:p>
    <w:p w:rsidR="005C7FFB" w:rsidRPr="00401DE9" w:rsidRDefault="005C7FFB" w:rsidP="005C7FFB">
      <w:pPr>
        <w:autoSpaceDE w:val="0"/>
        <w:autoSpaceDN w:val="0"/>
        <w:adjustRightInd w:val="0"/>
        <w:jc w:val="both"/>
        <w:rPr>
          <w:b/>
          <w:bCs/>
        </w:rPr>
      </w:pPr>
      <w:r w:rsidRPr="00401DE9">
        <w:rPr>
          <w:b/>
          <w:bCs/>
        </w:rPr>
        <w:t>Тема. Интерьер жилого дома</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Понятие о жилом помещении: жи</w:t>
      </w:r>
      <w:r w:rsidRPr="00401DE9">
        <w:softHyphen/>
        <w:t>лой дом, квартира, комната, многоквартирный дом. Зонирова</w:t>
      </w:r>
      <w:r w:rsidRPr="00401DE9">
        <w:softHyphen/>
        <w:t>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w:t>
      </w:r>
      <w:r w:rsidRPr="00401DE9">
        <w:softHyphen/>
        <w:t>ты подростка. 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Выполнение электронной презентации «Декоративное оформ</w:t>
      </w:r>
      <w:r w:rsidRPr="00401DE9">
        <w:softHyphen/>
        <w:t>ление интерьера». Разработка плана жилого дома. Подбор совре</w:t>
      </w:r>
      <w:r w:rsidRPr="00401DE9">
        <w:softHyphen/>
        <w:t>менных материалов для отделки потолка, стен, пола. Изготовле</w:t>
      </w:r>
      <w:r w:rsidRPr="00401DE9">
        <w:softHyphen/>
        <w:t>ние макета оформления окон.</w:t>
      </w:r>
    </w:p>
    <w:p w:rsidR="005C7FFB" w:rsidRPr="00401DE9" w:rsidRDefault="005C7FFB" w:rsidP="005C7FFB">
      <w:pPr>
        <w:autoSpaceDE w:val="0"/>
        <w:autoSpaceDN w:val="0"/>
        <w:adjustRightInd w:val="0"/>
        <w:jc w:val="both"/>
        <w:rPr>
          <w:b/>
          <w:bCs/>
        </w:rPr>
      </w:pPr>
      <w:r w:rsidRPr="00401DE9">
        <w:rPr>
          <w:b/>
          <w:bCs/>
        </w:rPr>
        <w:t>Тема. Комнатные растения в интерьере</w:t>
      </w:r>
    </w:p>
    <w:p w:rsidR="005C7FFB" w:rsidRPr="00401DE9" w:rsidRDefault="005C7FFB" w:rsidP="005C7FFB">
      <w:pPr>
        <w:autoSpaceDE w:val="0"/>
        <w:autoSpaceDN w:val="0"/>
        <w:adjustRightInd w:val="0"/>
        <w:jc w:val="both"/>
      </w:pPr>
      <w:r w:rsidRPr="00401DE9">
        <w:t xml:space="preserve"> </w:t>
      </w:r>
      <w:r w:rsidRPr="00401DE9">
        <w:rPr>
          <w:i/>
          <w:iCs/>
          <w:spacing w:val="30"/>
        </w:rPr>
        <w:t xml:space="preserve">Теоретические сведения. </w:t>
      </w:r>
      <w:r w:rsidRPr="00401DE9">
        <w:t>Понятие о фитодизайне как искус</w:t>
      </w:r>
      <w:r w:rsidRPr="00401DE9">
        <w:softHyphen/>
        <w:t>стве оформления интерьера, создания композиций с использо</w:t>
      </w:r>
      <w:r w:rsidRPr="00401DE9">
        <w:softHyphen/>
        <w:t>ванием растений. Роль комнатных растений в интерьере. Приё</w:t>
      </w:r>
      <w:r w:rsidRPr="00401DE9">
        <w:softHyphen/>
        <w:t>мы размещения комнатных растений в интерьере: одиночные растения, композиция из горшечных растений, комнатный са</w:t>
      </w:r>
      <w:r w:rsidRPr="00401DE9">
        <w:softHyphen/>
        <w:t>дик, террариум. Требования растений к окружающим условиям. Светолюби</w:t>
      </w:r>
      <w:r w:rsidRPr="00401DE9">
        <w:softHyphen/>
        <w:t>вые, 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w:t>
      </w:r>
      <w:r w:rsidRPr="00401DE9">
        <w:softHyphen/>
        <w:t>куленты. Виды растений по внешним данным: злаковидные, рас</w:t>
      </w:r>
      <w:r w:rsidRPr="00401DE9">
        <w:softHyphen/>
        <w:t>тения с прямостоячими стеблями, лианы и ампельные растения, розеточные, шарообразные и кустистые растения. Технологии выращивания комнатных растений. Влияние растений на микроклимат помещения. Правила ухода за комнат</w:t>
      </w:r>
      <w:r w:rsidRPr="00401DE9">
        <w:softHyphen/>
        <w:t>ными растениями. Пересадка и перевалка комнатного растения. Технологии выращивания цветов без почвы: гидропоника, на суб</w:t>
      </w:r>
      <w:r w:rsidRPr="00401DE9">
        <w:softHyphen/>
        <w:t xml:space="preserve">стратах, аэропоника. Профессия садовник. </w:t>
      </w:r>
      <w:r w:rsidRPr="00401DE9">
        <w:rPr>
          <w:i/>
          <w:iCs/>
          <w:spacing w:val="30"/>
        </w:rPr>
        <w:t xml:space="preserve">Лабораторно-практические и практические работы. </w:t>
      </w:r>
      <w:r w:rsidRPr="00401DE9">
        <w:t>Пе</w:t>
      </w:r>
      <w:r w:rsidRPr="00401DE9">
        <w:softHyphen/>
        <w:t>ревалка (пересадка) комнатных растений.Уход за растениями в кабинете технологии, классной комна</w:t>
      </w:r>
      <w:r w:rsidRPr="00401DE9">
        <w:softHyphen/>
        <w:t>те, холлах школы.</w:t>
      </w:r>
    </w:p>
    <w:p w:rsidR="005C7FFB" w:rsidRPr="00401DE9" w:rsidRDefault="005C7FFB" w:rsidP="005C7FFB">
      <w:pPr>
        <w:autoSpaceDE w:val="0"/>
        <w:autoSpaceDN w:val="0"/>
        <w:adjustRightInd w:val="0"/>
        <w:jc w:val="both"/>
        <w:rPr>
          <w:b/>
          <w:bCs/>
        </w:rPr>
      </w:pPr>
      <w:r w:rsidRPr="00401DE9">
        <w:rPr>
          <w:b/>
          <w:bCs/>
        </w:rPr>
        <w:t>Раздел «Создание изделий из текстильных материалов»</w:t>
      </w:r>
    </w:p>
    <w:p w:rsidR="005C7FFB" w:rsidRPr="00401DE9" w:rsidRDefault="005C7FFB" w:rsidP="005C7FFB">
      <w:pPr>
        <w:autoSpaceDE w:val="0"/>
        <w:autoSpaceDN w:val="0"/>
        <w:adjustRightInd w:val="0"/>
        <w:jc w:val="both"/>
        <w:rPr>
          <w:b/>
          <w:bCs/>
        </w:rPr>
      </w:pPr>
      <w:r w:rsidRPr="00401DE9">
        <w:rPr>
          <w:b/>
          <w:bCs/>
        </w:rPr>
        <w:t>Тема. Свойства текстильных материалов</w:t>
      </w:r>
    </w:p>
    <w:p w:rsidR="005C7FFB" w:rsidRPr="00401DE9" w:rsidRDefault="005C7FFB" w:rsidP="005C7FFB">
      <w:pPr>
        <w:autoSpaceDE w:val="0"/>
        <w:autoSpaceDN w:val="0"/>
        <w:adjustRightInd w:val="0"/>
        <w:jc w:val="both"/>
        <w:rPr>
          <w:b/>
          <w:bCs/>
        </w:rPr>
      </w:pPr>
      <w:r w:rsidRPr="00401DE9">
        <w:rPr>
          <w:i/>
          <w:iCs/>
          <w:spacing w:val="30"/>
        </w:rPr>
        <w:t xml:space="preserve"> Теоретические сведения. </w:t>
      </w:r>
      <w:r w:rsidRPr="00401DE9">
        <w:t>Классификация текстильных хими</w:t>
      </w:r>
      <w:r w:rsidRPr="00401DE9">
        <w:softHyphen/>
        <w:t>ческих волокон. Способы их получения. Виды и свойства искус</w:t>
      </w:r>
      <w:r w:rsidRPr="00401DE9">
        <w:softHyphen/>
        <w:t>ственных и синтетических тканей. Виды нетканых материалов из химических волокон. Профессия оператор в производстве химических волокон.</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Изу</w:t>
      </w:r>
      <w:r w:rsidRPr="00401DE9">
        <w:softHyphen/>
        <w:t>чение свойств текстильных материалов из химических волокон.</w:t>
      </w:r>
    </w:p>
    <w:p w:rsidR="005C7FFB" w:rsidRPr="00401DE9" w:rsidRDefault="005C7FFB" w:rsidP="005C7FFB">
      <w:pPr>
        <w:autoSpaceDE w:val="0"/>
        <w:autoSpaceDN w:val="0"/>
        <w:adjustRightInd w:val="0"/>
        <w:jc w:val="both"/>
        <w:rPr>
          <w:b/>
          <w:bCs/>
        </w:rPr>
      </w:pPr>
      <w:r w:rsidRPr="00401DE9">
        <w:rPr>
          <w:b/>
          <w:bCs/>
        </w:rPr>
        <w:t>Тема. Конструирование швейных изделий</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Понятие о плечевой одежде. По</w:t>
      </w:r>
      <w:r w:rsidRPr="00401DE9">
        <w:softHyphen/>
        <w:t>нятие об одежде с цельнокроеным и втачным рукавом. Опреде</w:t>
      </w:r>
      <w:r w:rsidRPr="00401DE9">
        <w:softHyphen/>
        <w:t>ление размеров фигуры человека. Снятие мерок для изготовле</w:t>
      </w:r>
      <w:r w:rsidRPr="00401DE9">
        <w:softHyphen/>
        <w:t xml:space="preserve">ния плечевой одежды. Построение чертежа основы плечевого изделия с цельнокроеным рукавом. </w:t>
      </w:r>
      <w:r w:rsidRPr="00401DE9">
        <w:rPr>
          <w:i/>
          <w:iCs/>
          <w:spacing w:val="30"/>
        </w:rPr>
        <w:t xml:space="preserve">Лабораторно-практические и практические работы. </w:t>
      </w:r>
      <w:r w:rsidRPr="00401DE9">
        <w:t>Изготовление выкроек для образцов ручных и машинных работ.Снятие мерок и построение чертежа швейного изделия с цельнокроеным рукавом в натуральную величину (проектное изделие).</w:t>
      </w:r>
    </w:p>
    <w:p w:rsidR="005C7FFB" w:rsidRPr="00401DE9" w:rsidRDefault="005C7FFB" w:rsidP="005C7FFB">
      <w:pPr>
        <w:autoSpaceDE w:val="0"/>
        <w:autoSpaceDN w:val="0"/>
        <w:adjustRightInd w:val="0"/>
        <w:jc w:val="both"/>
        <w:rPr>
          <w:b/>
          <w:bCs/>
        </w:rPr>
      </w:pPr>
      <w:r w:rsidRPr="00401DE9">
        <w:rPr>
          <w:b/>
          <w:bCs/>
        </w:rPr>
        <w:t>Тема. Моделирование швейных изделий</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Понятие о моделировании одеж</w:t>
      </w:r>
      <w:r w:rsidRPr="00401DE9">
        <w:softHyphen/>
        <w:t>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w:t>
      </w:r>
      <w:r w:rsidRPr="00401DE9">
        <w:softHyphen/>
        <w:t>вины спинки, подкройной обтачки горловины переда, подборта. Подготовка выкройки к раскрою. Профессия художник по кос</w:t>
      </w:r>
      <w:r w:rsidRPr="00401DE9">
        <w:softHyphen/>
        <w:t>тюму .</w:t>
      </w:r>
      <w:r w:rsidRPr="00401DE9">
        <w:rPr>
          <w:i/>
          <w:iCs/>
          <w:spacing w:val="30"/>
        </w:rPr>
        <w:t xml:space="preserve">Лабораторно-практические и практические работы. </w:t>
      </w:r>
      <w:r w:rsidRPr="00401DE9">
        <w:t>Моделирование выкройки проектного изделия.Подготовка выкройки проектного изделия к раскрою.</w:t>
      </w:r>
    </w:p>
    <w:p w:rsidR="005C7FFB" w:rsidRPr="00401DE9" w:rsidRDefault="005C7FFB" w:rsidP="005C7FFB">
      <w:pPr>
        <w:autoSpaceDE w:val="0"/>
        <w:autoSpaceDN w:val="0"/>
        <w:adjustRightInd w:val="0"/>
        <w:jc w:val="both"/>
        <w:rPr>
          <w:b/>
          <w:bCs/>
        </w:rPr>
      </w:pPr>
      <w:r w:rsidRPr="00401DE9">
        <w:rPr>
          <w:b/>
          <w:bCs/>
        </w:rPr>
        <w:t>Тема. Швейная машина</w:t>
      </w:r>
    </w:p>
    <w:p w:rsidR="005C7FFB" w:rsidRPr="00401DE9" w:rsidRDefault="005C7FFB" w:rsidP="005C7FFB">
      <w:pPr>
        <w:autoSpaceDE w:val="0"/>
        <w:autoSpaceDN w:val="0"/>
        <w:adjustRightInd w:val="0"/>
        <w:jc w:val="both"/>
        <w:rPr>
          <w:b/>
          <w:bCs/>
        </w:rPr>
      </w:pPr>
      <w:r w:rsidRPr="00401DE9">
        <w:rPr>
          <w:bCs/>
          <w:i/>
        </w:rPr>
        <w:t>Т</w:t>
      </w:r>
      <w:r w:rsidRPr="00401DE9">
        <w:rPr>
          <w:i/>
          <w:iCs/>
          <w:spacing w:val="30"/>
        </w:rPr>
        <w:t xml:space="preserve">еоретические сведения. </w:t>
      </w:r>
      <w:r w:rsidRPr="00401DE9">
        <w:t>Устройство машинной иглы. Не</w:t>
      </w:r>
      <w:r w:rsidRPr="00401DE9">
        <w:softHyphen/>
        <w:t>поладки в работе швейной машины, связанные с неправильной установкой иглы, её поломкой. Замена машинной иглы. Неполад</w:t>
      </w:r>
      <w:r w:rsidRPr="00401DE9">
        <w:softHyphen/>
        <w:t>ки в работе швейной машины, связанные с неправильным на</w:t>
      </w:r>
      <w:r w:rsidRPr="00401DE9">
        <w:softHyphen/>
        <w:t>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w:t>
      </w:r>
      <w:r w:rsidRPr="00401DE9">
        <w:softHyphen/>
        <w:t>тяжения верхней нитки. Обмётывание петель и пришивание пу</w:t>
      </w:r>
      <w:r w:rsidRPr="00401DE9">
        <w:softHyphen/>
        <w:t>говицы с помощью швейной машины.</w:t>
      </w:r>
    </w:p>
    <w:p w:rsidR="005C7FFB" w:rsidRPr="00401DE9" w:rsidRDefault="005C7FFB" w:rsidP="005C7FFB">
      <w:pPr>
        <w:autoSpaceDE w:val="0"/>
        <w:autoSpaceDN w:val="0"/>
        <w:adjustRightInd w:val="0"/>
        <w:jc w:val="both"/>
      </w:pPr>
      <w:r w:rsidRPr="00401DE9">
        <w:t xml:space="preserve">Подготовка выкройки к раскрою. </w:t>
      </w:r>
      <w:r w:rsidRPr="00401DE9">
        <w:rPr>
          <w:i/>
          <w:iCs/>
          <w:spacing w:val="30"/>
        </w:rPr>
        <w:t xml:space="preserve">Лабораторно-практические и практические работы. </w:t>
      </w:r>
      <w:r w:rsidRPr="00401DE9">
        <w:t>Устранение дефектов машинной строчки. Применение приспособлений к швейной машине. Выполнение прорезных петель. Пришивание пуговицы.</w:t>
      </w:r>
    </w:p>
    <w:p w:rsidR="005C7FFB" w:rsidRPr="00401DE9" w:rsidRDefault="005C7FFB" w:rsidP="005C7FFB">
      <w:pPr>
        <w:autoSpaceDE w:val="0"/>
        <w:autoSpaceDN w:val="0"/>
        <w:adjustRightInd w:val="0"/>
        <w:ind w:right="998"/>
        <w:jc w:val="both"/>
        <w:rPr>
          <w:b/>
          <w:bCs/>
        </w:rPr>
      </w:pPr>
      <w:r w:rsidRPr="00401DE9">
        <w:rPr>
          <w:b/>
          <w:bCs/>
        </w:rPr>
        <w:t>Тема. Технология изготовления швейных изделий</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Технология изготовления плече</w:t>
      </w:r>
      <w:r w:rsidRPr="00401DE9">
        <w:softHyphen/>
        <w:t>вого швейного изделия с цельнокроеным рукавом. Последова</w:t>
      </w:r>
      <w:r w:rsidRPr="00401DE9">
        <w:softHyphen/>
        <w:t>тельность подготовки ткани к раскрою. Правила раскладки вы</w:t>
      </w:r>
      <w:r w:rsidRPr="00401DE9">
        <w:softHyphen/>
        <w:t>кроек на ткани. Правила раскроя. Выкраивание деталей из про</w:t>
      </w:r>
      <w:r w:rsidRPr="00401DE9">
        <w:softHyphen/>
        <w:t>кладки. Критерии качества кроя. Правила безопасной работы с иголками и булавками.</w:t>
      </w:r>
    </w:p>
    <w:p w:rsidR="005C7FFB" w:rsidRPr="00401DE9" w:rsidRDefault="005C7FFB" w:rsidP="005C7FFB">
      <w:pPr>
        <w:autoSpaceDE w:val="0"/>
        <w:autoSpaceDN w:val="0"/>
        <w:adjustRightInd w:val="0"/>
        <w:jc w:val="both"/>
      </w:pPr>
      <w:r w:rsidRPr="00401DE9">
        <w:t>Понятие о дублировании деталей кроя. Технология соедине</w:t>
      </w:r>
      <w:r w:rsidRPr="00401DE9">
        <w:softHyphen/>
        <w:t>ния детали с клеевой прокладкой. Правила безопасной работы утюгом.</w:t>
      </w:r>
    </w:p>
    <w:p w:rsidR="005C7FFB" w:rsidRPr="00401DE9" w:rsidRDefault="005C7FFB" w:rsidP="005C7FFB">
      <w:pPr>
        <w:autoSpaceDE w:val="0"/>
        <w:autoSpaceDN w:val="0"/>
        <w:adjustRightInd w:val="0"/>
        <w:jc w:val="both"/>
      </w:pPr>
      <w:r w:rsidRPr="00401DE9">
        <w:t>Способы переноса линий выкройки на детали кроя с помо</w:t>
      </w:r>
      <w:r w:rsidRPr="00401DE9">
        <w:softHyphen/>
        <w:t>щью прямых копировальных стежков. Основные операции при ручных работах: временное соеди</w:t>
      </w:r>
      <w:r w:rsidRPr="00401DE9">
        <w:softHyphen/>
        <w:t>нение мелкой детали с крупной — примётывание; временное ни</w:t>
      </w:r>
      <w:r w:rsidRPr="00401DE9">
        <w:softHyphen/>
        <w:t>точное закрепление стачанных и вывернутых краёв — вымётыва</w:t>
      </w:r>
      <w:r w:rsidRPr="00401DE9">
        <w:softHyphen/>
        <w:t>ние. Основные машинные операции: присоединение мелкой де</w:t>
      </w:r>
      <w:r w:rsidRPr="00401DE9">
        <w:softHyphen/>
        <w:t>тали к крупной — притачивание; соединение деталей по контуру с последующим вывёртыванием — обтачивание. Обработка при</w:t>
      </w:r>
      <w:r w:rsidRPr="00401DE9">
        <w:softHyphen/>
        <w:t>пусков шва перед вывёртыванием.</w:t>
      </w:r>
    </w:p>
    <w:p w:rsidR="005C7FFB" w:rsidRPr="00401DE9" w:rsidRDefault="005C7FFB" w:rsidP="005C7FFB">
      <w:pPr>
        <w:autoSpaceDE w:val="0"/>
        <w:autoSpaceDN w:val="0"/>
        <w:adjustRightInd w:val="0"/>
        <w:jc w:val="both"/>
      </w:pPr>
      <w:r w:rsidRPr="00401DE9">
        <w:t>Классификация машинных швов: соединительные (стач</w:t>
      </w:r>
      <w:r w:rsidRPr="00401DE9">
        <w:softHyphen/>
        <w:t>ной взаутюжку и стачной вразутюжку). Обработка мелких дета</w:t>
      </w:r>
      <w:r w:rsidRPr="00401DE9">
        <w:softHyphen/>
        <w:t>лей швейного изделия обтачным швом — мягкого пояса, брете</w:t>
      </w:r>
      <w:r w:rsidRPr="00401DE9">
        <w:softHyphen/>
        <w:t>лей. Подготовка и проведение примерки плечевой одежды с цельнокроеным рукавом. Устранение дефектов после при</w:t>
      </w:r>
      <w:r w:rsidRPr="00401DE9">
        <w:softHyphen/>
        <w:t>мерки. Последовательность изготовления плечевой одежды с цель</w:t>
      </w:r>
      <w:r w:rsidRPr="00401DE9">
        <w:softHyphen/>
        <w:t>нокроеным рукавом. Технология обработки среднего шва с за</w:t>
      </w:r>
      <w:r w:rsidRPr="00401DE9">
        <w:softHyphen/>
        <w:t>стежкой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w:t>
      </w:r>
      <w:r w:rsidRPr="00401DE9">
        <w:softHyphen/>
        <w:t>ки подбортом. Обработка боковых швов. Соединение лифа с юб</w:t>
      </w:r>
      <w:r w:rsidRPr="00401DE9">
        <w:softHyphen/>
        <w:t>кой. Обработка нижнего среза изделия. Обработка разреза в шве. Окончательная отделка изделия. Профессия технолог-конструк</w:t>
      </w:r>
      <w:r w:rsidRPr="00401DE9">
        <w:softHyphen/>
        <w:t>тор.</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Раскрой швейного изделия. Дублирование деталей клеевой прокладкой.</w:t>
      </w:r>
    </w:p>
    <w:p w:rsidR="005C7FFB" w:rsidRPr="00401DE9" w:rsidRDefault="005C7FFB" w:rsidP="005C7FFB">
      <w:pPr>
        <w:autoSpaceDE w:val="0"/>
        <w:autoSpaceDN w:val="0"/>
        <w:adjustRightInd w:val="0"/>
        <w:jc w:val="both"/>
      </w:pPr>
      <w:r w:rsidRPr="00401DE9">
        <w:t>Изготовление образцов ручных и машинных работ. Обработка мелких деталей проектного изделия. Подготовка изделия к примерке. Проведение примерки про</w:t>
      </w:r>
      <w:r w:rsidRPr="00401DE9">
        <w:softHyphen/>
        <w:t>ектного изделия. 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 Окончательная обработка изделия.</w:t>
      </w:r>
    </w:p>
    <w:p w:rsidR="005C7FFB" w:rsidRPr="00401DE9" w:rsidRDefault="005C7FFB" w:rsidP="005C7FFB">
      <w:pPr>
        <w:autoSpaceDE w:val="0"/>
        <w:autoSpaceDN w:val="0"/>
        <w:adjustRightInd w:val="0"/>
        <w:jc w:val="both"/>
        <w:rPr>
          <w:b/>
          <w:bCs/>
        </w:rPr>
      </w:pPr>
      <w:r w:rsidRPr="00401DE9">
        <w:rPr>
          <w:b/>
          <w:bCs/>
        </w:rPr>
        <w:t>Раздел «Художественные ремёсла»</w:t>
      </w:r>
    </w:p>
    <w:p w:rsidR="005C7FFB" w:rsidRPr="00401DE9" w:rsidRDefault="005C7FFB" w:rsidP="005C7FFB">
      <w:pPr>
        <w:autoSpaceDE w:val="0"/>
        <w:autoSpaceDN w:val="0"/>
        <w:adjustRightInd w:val="0"/>
        <w:jc w:val="both"/>
        <w:rPr>
          <w:b/>
          <w:bCs/>
        </w:rPr>
      </w:pPr>
      <w:r w:rsidRPr="00401DE9">
        <w:rPr>
          <w:b/>
          <w:bCs/>
        </w:rPr>
        <w:t>Тема. Вязание крючком</w:t>
      </w:r>
    </w:p>
    <w:p w:rsidR="005C7FFB" w:rsidRPr="00401DE9" w:rsidRDefault="005C7FFB" w:rsidP="005C7FFB">
      <w:pPr>
        <w:autoSpaceDE w:val="0"/>
        <w:autoSpaceDN w:val="0"/>
        <w:adjustRightInd w:val="0"/>
        <w:jc w:val="both"/>
        <w:rPr>
          <w:b/>
          <w:bCs/>
        </w:rPr>
      </w:pPr>
      <w:r w:rsidRPr="00401DE9">
        <w:rPr>
          <w:bCs/>
          <w:i/>
        </w:rPr>
        <w:t xml:space="preserve">     Т</w:t>
      </w:r>
      <w:r w:rsidRPr="00401DE9">
        <w:rPr>
          <w:i/>
          <w:iCs/>
          <w:spacing w:val="30"/>
        </w:rPr>
        <w:t xml:space="preserve">еоретические сведения. </w:t>
      </w:r>
      <w:r w:rsidRPr="00401DE9">
        <w:t>Краткие сведения из истории ста</w:t>
      </w:r>
      <w:r w:rsidRPr="00401DE9">
        <w:softHyphen/>
        <w:t>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w:t>
      </w:r>
      <w:r w:rsidRPr="00401DE9">
        <w:softHyphen/>
        <w:t>нии. Расчёт количества петель для изделия. Отпаривание и сбор</w:t>
      </w:r>
      <w:r w:rsidRPr="00401DE9">
        <w:softHyphen/>
        <w:t>ка готового изделия.</w:t>
      </w:r>
    </w:p>
    <w:p w:rsidR="005C7FFB" w:rsidRPr="00401DE9" w:rsidRDefault="005C7FFB" w:rsidP="005C7FFB">
      <w:pPr>
        <w:autoSpaceDE w:val="0"/>
        <w:autoSpaceDN w:val="0"/>
        <w:adjustRightInd w:val="0"/>
        <w:jc w:val="both"/>
      </w:pPr>
      <w:r w:rsidRPr="00401DE9">
        <w:t>Основные виды петель при вязании крючком. Условные обо</w:t>
      </w:r>
      <w:r w:rsidRPr="00401DE9">
        <w:softHyphen/>
        <w:t>значения, применяемые при вязании крючком. Вязание полот</w:t>
      </w:r>
      <w:r w:rsidRPr="00401DE9">
        <w:softHyphen/>
        <w:t>на: начало вязания, вязание рядами, основные способы вывязы</w:t>
      </w:r>
      <w:r w:rsidRPr="00401DE9">
        <w:softHyphen/>
        <w:t xml:space="preserve">вания петель, закрепление вязания. Вязание по кругу: основное кольцо, способы вязания по кругу. </w:t>
      </w:r>
      <w:r w:rsidRPr="00401DE9">
        <w:rPr>
          <w:i/>
          <w:iCs/>
          <w:spacing w:val="30"/>
        </w:rPr>
        <w:t xml:space="preserve">Лабораторно-практические и практические работы. </w:t>
      </w:r>
      <w:r w:rsidRPr="00401DE9">
        <w:t>Вывязывание полотна из столбиков с накидом несколькими спо</w:t>
      </w:r>
      <w:r w:rsidRPr="00401DE9">
        <w:softHyphen/>
        <w:t>собами. Выполнение плотного вязания по кругу.</w:t>
      </w:r>
    </w:p>
    <w:p w:rsidR="005C7FFB" w:rsidRPr="00401DE9" w:rsidRDefault="005C7FFB" w:rsidP="005C7FFB">
      <w:pPr>
        <w:autoSpaceDE w:val="0"/>
        <w:autoSpaceDN w:val="0"/>
        <w:adjustRightInd w:val="0"/>
        <w:jc w:val="both"/>
        <w:rPr>
          <w:b/>
          <w:bCs/>
        </w:rPr>
      </w:pPr>
      <w:r w:rsidRPr="00401DE9">
        <w:rPr>
          <w:b/>
          <w:bCs/>
        </w:rPr>
        <w:t>Тема. Вязание спицами</w:t>
      </w:r>
    </w:p>
    <w:p w:rsidR="005C7FFB" w:rsidRPr="00401DE9" w:rsidRDefault="005C7FFB" w:rsidP="005C7FFB">
      <w:pPr>
        <w:autoSpaceDE w:val="0"/>
        <w:autoSpaceDN w:val="0"/>
        <w:adjustRightInd w:val="0"/>
        <w:jc w:val="both"/>
      </w:pPr>
      <w:r w:rsidRPr="00401DE9">
        <w:t xml:space="preserve">         </w:t>
      </w:r>
      <w:r w:rsidRPr="00401DE9">
        <w:rPr>
          <w:i/>
          <w:iCs/>
          <w:spacing w:val="30"/>
        </w:rPr>
        <w:t xml:space="preserve">Теоретические сведения. </w:t>
      </w:r>
      <w:r w:rsidRPr="00401DE9">
        <w:t>Вязание спицами узоров из лице</w:t>
      </w:r>
      <w:r w:rsidRPr="00401DE9">
        <w:softHyphen/>
        <w:t>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Вы</w:t>
      </w:r>
      <w:r w:rsidRPr="00401DE9">
        <w:softHyphen/>
        <w:t>полнение образцов вязок лицевыми и изнаночными петлями.</w:t>
      </w:r>
    </w:p>
    <w:p w:rsidR="005C7FFB" w:rsidRPr="00401DE9" w:rsidRDefault="005C7FFB" w:rsidP="005C7FFB">
      <w:pPr>
        <w:autoSpaceDE w:val="0"/>
        <w:autoSpaceDN w:val="0"/>
        <w:adjustRightInd w:val="0"/>
        <w:jc w:val="both"/>
      </w:pPr>
      <w:r w:rsidRPr="00401DE9">
        <w:t>Разработка схемы жаккардового узора на ПК.</w:t>
      </w:r>
    </w:p>
    <w:p w:rsidR="005C7FFB" w:rsidRPr="00401DE9" w:rsidRDefault="005C7FFB" w:rsidP="005C7FFB">
      <w:pPr>
        <w:autoSpaceDE w:val="0"/>
        <w:autoSpaceDN w:val="0"/>
        <w:adjustRightInd w:val="0"/>
        <w:jc w:val="both"/>
        <w:rPr>
          <w:b/>
          <w:bCs/>
        </w:rPr>
      </w:pPr>
      <w:r w:rsidRPr="00401DE9">
        <w:rPr>
          <w:b/>
          <w:bCs/>
        </w:rPr>
        <w:t>Раздел «Технологии творческой и опытнической деятельности»</w:t>
      </w:r>
    </w:p>
    <w:p w:rsidR="005C7FFB" w:rsidRPr="00401DE9" w:rsidRDefault="005C7FFB" w:rsidP="005C7FFB">
      <w:pPr>
        <w:autoSpaceDE w:val="0"/>
        <w:autoSpaceDN w:val="0"/>
        <w:adjustRightInd w:val="0"/>
        <w:jc w:val="both"/>
        <w:rPr>
          <w:b/>
          <w:bCs/>
        </w:rPr>
      </w:pPr>
      <w:r w:rsidRPr="00401DE9">
        <w:rPr>
          <w:b/>
          <w:bCs/>
        </w:rPr>
        <w:t>Тема. Исследовательская и созидательная деятельность</w:t>
      </w:r>
    </w:p>
    <w:p w:rsidR="005C7FFB" w:rsidRPr="00401DE9" w:rsidRDefault="005C7FFB" w:rsidP="005C7FFB">
      <w:pPr>
        <w:autoSpaceDE w:val="0"/>
        <w:autoSpaceDN w:val="0"/>
        <w:adjustRightInd w:val="0"/>
        <w:jc w:val="both"/>
        <w:rPr>
          <w:b/>
          <w:bCs/>
        </w:rPr>
      </w:pPr>
      <w:r w:rsidRPr="00401DE9">
        <w:rPr>
          <w:b/>
          <w:bCs/>
        </w:rPr>
        <w:t xml:space="preserve">        </w:t>
      </w:r>
      <w:r w:rsidRPr="00401DE9">
        <w:rPr>
          <w:i/>
          <w:iCs/>
          <w:spacing w:val="30"/>
        </w:rPr>
        <w:t xml:space="preserve">Теоретические сведения. </w:t>
      </w:r>
      <w:r w:rsidRPr="00401DE9">
        <w:t>Цель и задачи проектной деятель</w:t>
      </w:r>
      <w:r w:rsidRPr="00401DE9">
        <w:softHyphen/>
        <w:t>ности в 6 классе. Составные части годового творческого проекта шестиклассников.</w:t>
      </w:r>
    </w:p>
    <w:p w:rsidR="005C7FFB" w:rsidRPr="00401DE9" w:rsidRDefault="005C7FFB" w:rsidP="005C7FFB">
      <w:pPr>
        <w:autoSpaceDE w:val="0"/>
        <w:autoSpaceDN w:val="0"/>
        <w:adjustRightInd w:val="0"/>
        <w:jc w:val="both"/>
      </w:pPr>
      <w:r w:rsidRPr="00401DE9">
        <w:rPr>
          <w:i/>
          <w:iCs/>
          <w:spacing w:val="30"/>
        </w:rPr>
        <w:t xml:space="preserve">Практические работы. </w:t>
      </w:r>
      <w:r w:rsidRPr="00401DE9">
        <w:t>Творческий проект по разделу «Технологии домашнего хозяйства»».</w:t>
      </w:r>
    </w:p>
    <w:p w:rsidR="005C7FFB" w:rsidRPr="00401DE9" w:rsidRDefault="005C7FFB" w:rsidP="005C7FFB">
      <w:pPr>
        <w:autoSpaceDE w:val="0"/>
        <w:autoSpaceDN w:val="0"/>
        <w:adjustRightInd w:val="0"/>
        <w:jc w:val="both"/>
      </w:pPr>
      <w:r w:rsidRPr="00401DE9">
        <w:t>Творческий проект по разделу «Кулинария».</w:t>
      </w:r>
    </w:p>
    <w:p w:rsidR="005C7FFB" w:rsidRPr="00401DE9" w:rsidRDefault="005C7FFB" w:rsidP="005C7FFB">
      <w:pPr>
        <w:autoSpaceDE w:val="0"/>
        <w:autoSpaceDN w:val="0"/>
        <w:adjustRightInd w:val="0"/>
        <w:jc w:val="both"/>
      </w:pPr>
      <w:r w:rsidRPr="00401DE9">
        <w:t>Творческий проект по разделу «Создание изделий из текс</w:t>
      </w:r>
      <w:r w:rsidRPr="00401DE9">
        <w:softHyphen/>
        <w:t>тильных материалов».</w:t>
      </w:r>
    </w:p>
    <w:p w:rsidR="005C7FFB" w:rsidRPr="00401DE9" w:rsidRDefault="005C7FFB" w:rsidP="005C7FFB">
      <w:pPr>
        <w:autoSpaceDE w:val="0"/>
        <w:autoSpaceDN w:val="0"/>
        <w:adjustRightInd w:val="0"/>
        <w:jc w:val="both"/>
      </w:pPr>
      <w:r w:rsidRPr="00401DE9">
        <w:t>Творческий проект по разделу «Художественные ремёсла».</w:t>
      </w:r>
    </w:p>
    <w:p w:rsidR="005C7FFB" w:rsidRPr="00401DE9" w:rsidRDefault="005C7FFB" w:rsidP="005C7FFB">
      <w:pPr>
        <w:autoSpaceDE w:val="0"/>
        <w:autoSpaceDN w:val="0"/>
        <w:adjustRightInd w:val="0"/>
        <w:jc w:val="both"/>
      </w:pPr>
      <w:r w:rsidRPr="00401DE9">
        <w:t>Составление портфолио и разработка электронной презен</w:t>
      </w:r>
      <w:r w:rsidRPr="00401DE9">
        <w:softHyphen/>
        <w:t>тации.</w:t>
      </w:r>
    </w:p>
    <w:p w:rsidR="005C7FFB" w:rsidRPr="00401DE9" w:rsidRDefault="005C7FFB" w:rsidP="005C7FFB">
      <w:pPr>
        <w:autoSpaceDE w:val="0"/>
        <w:autoSpaceDN w:val="0"/>
        <w:adjustRightInd w:val="0"/>
        <w:jc w:val="both"/>
      </w:pPr>
      <w:r w:rsidRPr="00401DE9">
        <w:t>Презентация и защита творческого проекта.</w:t>
      </w:r>
    </w:p>
    <w:p w:rsidR="005C7FFB" w:rsidRPr="00401DE9" w:rsidRDefault="005C7FFB" w:rsidP="005C7FFB">
      <w:pPr>
        <w:autoSpaceDE w:val="0"/>
        <w:autoSpaceDN w:val="0"/>
        <w:adjustRightInd w:val="0"/>
        <w:jc w:val="both"/>
      </w:pPr>
      <w:r w:rsidRPr="00401DE9">
        <w:rPr>
          <w:i/>
          <w:iCs/>
          <w:spacing w:val="30"/>
        </w:rPr>
        <w:t xml:space="preserve">Варианты творческих проектов: </w:t>
      </w:r>
      <w:r w:rsidRPr="00401DE9">
        <w:t>«Растение в интерьере жилого дома», «Планирование комнаты подростка», «Приготов</w:t>
      </w:r>
      <w:r w:rsidRPr="00401DE9">
        <w:softHyphen/>
        <w:t>ление воскресного семейного обеда», «Наряд для семейного обе</w:t>
      </w:r>
      <w:r w:rsidRPr="00401DE9">
        <w:softHyphen/>
        <w:t>да», «Вяжем аксессуары крючком или спицами», «Любимая вяза</w:t>
      </w:r>
      <w:r w:rsidRPr="00401DE9">
        <w:softHyphen/>
        <w:t>ная игрушка» и др.</w:t>
      </w:r>
    </w:p>
    <w:p w:rsidR="005C7FFB" w:rsidRPr="00401DE9" w:rsidRDefault="005C7FFB" w:rsidP="005C7FFB">
      <w:pPr>
        <w:autoSpaceDE w:val="0"/>
        <w:autoSpaceDN w:val="0"/>
        <w:adjustRightInd w:val="0"/>
        <w:jc w:val="both"/>
        <w:rPr>
          <w:b/>
          <w:bCs/>
        </w:rPr>
      </w:pPr>
      <w:r w:rsidRPr="00401DE9">
        <w:rPr>
          <w:b/>
          <w:bCs/>
        </w:rPr>
        <w:t xml:space="preserve">               7класс</w:t>
      </w:r>
    </w:p>
    <w:p w:rsidR="005C7FFB" w:rsidRPr="00401DE9" w:rsidRDefault="005C7FFB" w:rsidP="005C7FFB">
      <w:pPr>
        <w:autoSpaceDE w:val="0"/>
        <w:autoSpaceDN w:val="0"/>
        <w:adjustRightInd w:val="0"/>
        <w:jc w:val="both"/>
        <w:rPr>
          <w:b/>
          <w:bCs/>
        </w:rPr>
      </w:pPr>
      <w:r w:rsidRPr="00401DE9">
        <w:t xml:space="preserve">                       </w:t>
      </w:r>
      <w:r w:rsidRPr="00401DE9">
        <w:rPr>
          <w:b/>
          <w:bCs/>
        </w:rPr>
        <w:t>Раздел «Кулинария»</w:t>
      </w:r>
    </w:p>
    <w:p w:rsidR="005C7FFB" w:rsidRPr="00401DE9" w:rsidRDefault="005C7FFB" w:rsidP="005C7FFB">
      <w:pPr>
        <w:autoSpaceDE w:val="0"/>
        <w:autoSpaceDN w:val="0"/>
        <w:adjustRightInd w:val="0"/>
        <w:jc w:val="both"/>
        <w:rPr>
          <w:b/>
          <w:bCs/>
          <w:spacing w:val="10"/>
        </w:rPr>
      </w:pPr>
      <w:r w:rsidRPr="00401DE9">
        <w:rPr>
          <w:b/>
          <w:bCs/>
        </w:rPr>
        <w:t>Тема. Блюда из молока и кисломолочных продуктов</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Значение молока и кисломолоч</w:t>
      </w:r>
      <w:r w:rsidRPr="00401DE9">
        <w:softHyphen/>
        <w:t>ных продуктов в питании человека. Натуральное (цельное) моло</w:t>
      </w:r>
      <w:r w:rsidRPr="00401DE9">
        <w:softHyphen/>
        <w:t>ко. Молочные продукты. Молочные консервы. Кисломолочные продукты. Сыр. Методы определения качества молока и молоч</w:t>
      </w:r>
      <w:r w:rsidRPr="00401DE9">
        <w:softHyphen/>
        <w:t>ных продуктов. Посуда для приготовления блюд из молока и кис</w:t>
      </w:r>
      <w:r w:rsidRPr="00401DE9">
        <w:softHyphen/>
        <w:t>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w:t>
      </w:r>
      <w:r w:rsidRPr="00401DE9">
        <w:softHyphen/>
        <w:t>логия приготовления блюд из кисломолочных продуктов. Про</w:t>
      </w:r>
      <w:r w:rsidRPr="00401DE9">
        <w:softHyphen/>
        <w:t xml:space="preserve">фессия мастер производства молочной продукции. </w:t>
      </w:r>
      <w:r w:rsidRPr="00401DE9">
        <w:rPr>
          <w:i/>
          <w:iCs/>
          <w:spacing w:val="30"/>
        </w:rPr>
        <w:t xml:space="preserve">Лабораторно-практические и практические работы. </w:t>
      </w:r>
      <w:r w:rsidRPr="00401DE9">
        <w:t>Определение качества молока и молочных продуктов. Приготовление молочного супа, молочной каши или блюда из творога.</w:t>
      </w:r>
    </w:p>
    <w:p w:rsidR="005C7FFB" w:rsidRPr="00401DE9" w:rsidRDefault="005C7FFB" w:rsidP="005C7FFB">
      <w:pPr>
        <w:autoSpaceDE w:val="0"/>
        <w:autoSpaceDN w:val="0"/>
        <w:adjustRightInd w:val="0"/>
        <w:jc w:val="both"/>
        <w:rPr>
          <w:spacing w:val="10"/>
        </w:rPr>
      </w:pPr>
      <w:r w:rsidRPr="00401DE9">
        <w:rPr>
          <w:b/>
          <w:bCs/>
        </w:rPr>
        <w:t xml:space="preserve">Тема. Изделия из жидкого теста </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Виды блюд из жидкого теста. Про</w:t>
      </w:r>
      <w:r w:rsidRPr="00401DE9">
        <w:softHyphen/>
        <w:t>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w:t>
      </w:r>
      <w:r w:rsidRPr="00401DE9">
        <w:softHyphen/>
        <w:t xml:space="preserve">лий из него: блинов, блинчиков с начинкой, оладий и блинного пирога. Подача их к столу. Определение качества мёда органолептическими и лабораторными методами. </w:t>
      </w:r>
      <w:r w:rsidRPr="00401DE9">
        <w:rPr>
          <w:i/>
          <w:iCs/>
          <w:spacing w:val="30"/>
        </w:rPr>
        <w:t xml:space="preserve">Лабораторно-практические и практические работы. </w:t>
      </w:r>
      <w:r w:rsidRPr="00401DE9">
        <w:t>Определение качества мёда. Приготовление изделий из жидкого теста.</w:t>
      </w:r>
    </w:p>
    <w:p w:rsidR="005C7FFB" w:rsidRPr="00401DE9" w:rsidRDefault="005C7FFB" w:rsidP="005C7FFB">
      <w:pPr>
        <w:autoSpaceDE w:val="0"/>
        <w:autoSpaceDN w:val="0"/>
        <w:adjustRightInd w:val="0"/>
        <w:jc w:val="both"/>
        <w:rPr>
          <w:spacing w:val="10"/>
        </w:rPr>
      </w:pPr>
      <w:r w:rsidRPr="00401DE9">
        <w:rPr>
          <w:b/>
          <w:bCs/>
        </w:rPr>
        <w:t xml:space="preserve">Тема. Виды теста и выпечки </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Продукты для приготовления выпечки. Разрыхлители теста. Инструменты и приспособления для приготовления теста и формования мучных изделий. Элек</w:t>
      </w:r>
      <w:r w:rsidRPr="00401DE9">
        <w:softHyphen/>
        <w:t>трические приборы для приготовления выпечки. Дрожжевое, бисквитное, заварное тесто и тесто для прянич</w:t>
      </w:r>
      <w:r w:rsidRPr="00401DE9">
        <w:softHyphen/>
        <w:t>ных изделий. Виды изделий из них. Рецептура и технология при</w:t>
      </w:r>
      <w:r w:rsidRPr="00401DE9">
        <w:softHyphen/>
        <w:t xml:space="preserve">готовления пресного слоёного и песочного теста. Особенности выпечки изделий из них. Профессия кондитер. </w:t>
      </w:r>
      <w:r w:rsidRPr="00401DE9">
        <w:rPr>
          <w:i/>
          <w:iCs/>
          <w:spacing w:val="30"/>
        </w:rPr>
        <w:t xml:space="preserve">Лабораторно-практические и практические работы. </w:t>
      </w:r>
      <w:r w:rsidRPr="00401DE9">
        <w:t>Приготовление изделий из пресного слоёного теста. Приготовление изделий из песочного теста.</w:t>
      </w:r>
    </w:p>
    <w:p w:rsidR="005C7FFB" w:rsidRPr="00401DE9" w:rsidRDefault="005C7FFB" w:rsidP="005C7FFB">
      <w:pPr>
        <w:autoSpaceDE w:val="0"/>
        <w:autoSpaceDN w:val="0"/>
        <w:adjustRightInd w:val="0"/>
        <w:jc w:val="both"/>
      </w:pPr>
      <w:r w:rsidRPr="00401DE9">
        <w:rPr>
          <w:b/>
          <w:bCs/>
        </w:rPr>
        <w:t>Тема. Сладости, десерты, напитки</w:t>
      </w:r>
    </w:p>
    <w:p w:rsidR="005C7FFB" w:rsidRPr="00401DE9" w:rsidRDefault="005C7FFB" w:rsidP="005C7FFB">
      <w:pPr>
        <w:autoSpaceDE w:val="0"/>
        <w:autoSpaceDN w:val="0"/>
        <w:adjustRightInd w:val="0"/>
        <w:jc w:val="both"/>
      </w:pPr>
      <w:r w:rsidRPr="00401DE9">
        <w:t xml:space="preserve">        </w:t>
      </w:r>
      <w:r w:rsidRPr="00401DE9">
        <w:rPr>
          <w:i/>
          <w:iCs/>
          <w:spacing w:val="30"/>
        </w:rPr>
        <w:t xml:space="preserve">Теоретические сведения. </w:t>
      </w:r>
      <w:r w:rsidRPr="00401DE9">
        <w:t>Виды сладостей: цукаты, конфе</w:t>
      </w:r>
      <w:r w:rsidRPr="00401DE9">
        <w:softHyphen/>
        <w:t xml:space="preserve">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 </w:t>
      </w:r>
      <w:r w:rsidRPr="00401DE9">
        <w:rPr>
          <w:i/>
          <w:iCs/>
          <w:spacing w:val="30"/>
        </w:rPr>
        <w:t xml:space="preserve">Лабораторно-практические и практические работы. </w:t>
      </w:r>
      <w:r w:rsidRPr="00401DE9">
        <w:t>Приготовление сладких блюд и напитков.</w:t>
      </w:r>
    </w:p>
    <w:p w:rsidR="005C7FFB" w:rsidRPr="00401DE9" w:rsidRDefault="005C7FFB" w:rsidP="005C7FFB">
      <w:pPr>
        <w:autoSpaceDE w:val="0"/>
        <w:autoSpaceDN w:val="0"/>
        <w:adjustRightInd w:val="0"/>
        <w:ind w:right="1190"/>
        <w:jc w:val="both"/>
        <w:rPr>
          <w:b/>
          <w:bCs/>
        </w:rPr>
      </w:pPr>
      <w:r w:rsidRPr="00401DE9">
        <w:rPr>
          <w:b/>
          <w:bCs/>
        </w:rPr>
        <w:t>Тема. Сервировка сладкого стола. Праздничный этикет</w:t>
      </w:r>
    </w:p>
    <w:p w:rsidR="005C7FFB" w:rsidRPr="00401DE9" w:rsidRDefault="005C7FFB" w:rsidP="005C7FFB">
      <w:pPr>
        <w:autoSpaceDE w:val="0"/>
        <w:autoSpaceDN w:val="0"/>
        <w:adjustRightInd w:val="0"/>
        <w:jc w:val="both"/>
      </w:pPr>
      <w:r w:rsidRPr="00401DE9">
        <w:t xml:space="preserve">         </w:t>
      </w:r>
      <w:r w:rsidRPr="00401DE9">
        <w:rPr>
          <w:i/>
          <w:iCs/>
          <w:spacing w:val="30"/>
        </w:rPr>
        <w:t xml:space="preserve">Теоретические сведения. </w:t>
      </w:r>
      <w:r w:rsidRPr="00401DE9">
        <w:t>Меню сладкого стола. Сервировка сладкого стола. Набор столового белья, приборов и посуды. По</w:t>
      </w:r>
      <w:r w:rsidRPr="00401DE9">
        <w:softHyphen/>
        <w:t>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 Разработка пригласитель</w:t>
      </w:r>
      <w:r w:rsidRPr="00401DE9">
        <w:softHyphen/>
        <w:t xml:space="preserve">ных билетов с помощью ПК. </w:t>
      </w:r>
      <w:r w:rsidRPr="00401DE9">
        <w:rPr>
          <w:i/>
          <w:iCs/>
          <w:spacing w:val="30"/>
        </w:rPr>
        <w:t xml:space="preserve">Лабораторно-практические и практические работа. </w:t>
      </w:r>
      <w:r w:rsidRPr="00401DE9">
        <w:t>Разработка меню. Приготовление блюд для праздничного сладкого стола. Сервировка сладкого стола. Разработка приглашения на праздник с помощью ПК.</w:t>
      </w:r>
    </w:p>
    <w:p w:rsidR="005C7FFB" w:rsidRPr="00401DE9" w:rsidRDefault="005C7FFB" w:rsidP="005C7FFB">
      <w:pPr>
        <w:autoSpaceDE w:val="0"/>
        <w:autoSpaceDN w:val="0"/>
        <w:adjustRightInd w:val="0"/>
        <w:jc w:val="both"/>
        <w:rPr>
          <w:b/>
          <w:bCs/>
        </w:rPr>
      </w:pPr>
      <w:r w:rsidRPr="00401DE9">
        <w:rPr>
          <w:b/>
          <w:bCs/>
        </w:rPr>
        <w:t>Раздел «Технологии домашнего хозяйства»</w:t>
      </w:r>
    </w:p>
    <w:p w:rsidR="005C7FFB" w:rsidRPr="00401DE9" w:rsidRDefault="005C7FFB" w:rsidP="005C7FFB">
      <w:pPr>
        <w:autoSpaceDE w:val="0"/>
        <w:autoSpaceDN w:val="0"/>
        <w:adjustRightInd w:val="0"/>
        <w:jc w:val="both"/>
        <w:rPr>
          <w:b/>
          <w:bCs/>
        </w:rPr>
      </w:pPr>
      <w:r w:rsidRPr="00401DE9">
        <w:rPr>
          <w:b/>
          <w:bCs/>
        </w:rPr>
        <w:t>Тема . Освещение жилого помещения. Предметы искусства и коллекции в интерьере</w:t>
      </w:r>
    </w:p>
    <w:p w:rsidR="005C7FFB" w:rsidRPr="00401DE9" w:rsidRDefault="005C7FFB" w:rsidP="005C7FFB">
      <w:pPr>
        <w:autoSpaceDE w:val="0"/>
        <w:autoSpaceDN w:val="0"/>
        <w:adjustRightInd w:val="0"/>
        <w:jc w:val="both"/>
      </w:pPr>
      <w:r w:rsidRPr="00401DE9">
        <w:t xml:space="preserve">      </w:t>
      </w:r>
      <w:r w:rsidRPr="00401DE9">
        <w:rPr>
          <w:i/>
          <w:iCs/>
          <w:spacing w:val="30"/>
        </w:rPr>
        <w:t xml:space="preserve">Теоретические сведения. </w:t>
      </w:r>
      <w:r w:rsidRPr="00401DE9">
        <w:t>Роль освещения в интерьере. По</w:t>
      </w:r>
      <w:r w:rsidRPr="00401DE9">
        <w:softHyphen/>
        <w:t>нятие о системе освещения жилого помещения. Естественное и искусственное освещение. Типы ламп: накаливания, люминес</w:t>
      </w:r>
      <w:r w:rsidRPr="00401DE9">
        <w:softHyphen/>
        <w:t>центные, галогенные, светодиодные. Особенности конструкции ламп, область применения, потребляемая электроэнергия, дос</w:t>
      </w:r>
      <w:r w:rsidRPr="00401DE9">
        <w:softHyphen/>
        <w:t>тоинства и недостатки. Типы светильников: рассеянного и направленного освеще</w:t>
      </w:r>
      <w:r w:rsidRPr="00401DE9">
        <w:softHyphen/>
        <w:t>ния. Виды светильников: потолочные висячие, настенные, на</w:t>
      </w:r>
      <w:r w:rsidRPr="00401DE9">
        <w:softHyphen/>
        <w:t>стольные, напольные, встроенные, рельсовые, тросовые. Совре</w:t>
      </w:r>
      <w:r w:rsidRPr="00401DE9">
        <w:softHyphen/>
        <w:t>менные системы управления светом: выключатели, переключа</w:t>
      </w:r>
      <w:r w:rsidRPr="00401DE9">
        <w:softHyphen/>
        <w:t>тели, диммеры. Комплексная система управления «умный дом». Типы освещения: общее, местное, направленное, декоративное, комбинированное. Предметы искусства и коллекции в интерьере. Оформление и размещение картин. Понятие о коллекционировании. Разме</w:t>
      </w:r>
      <w:r w:rsidRPr="00401DE9">
        <w:softHyphen/>
        <w:t xml:space="preserve">щение коллекций в интерьере. Профессия дизайнер. </w:t>
      </w:r>
      <w:r w:rsidRPr="00401DE9">
        <w:rPr>
          <w:i/>
          <w:iCs/>
          <w:spacing w:val="30"/>
        </w:rPr>
        <w:t>Лабораторно-практические и практические работ. Вы</w:t>
      </w:r>
      <w:r w:rsidRPr="00401DE9">
        <w:t>полнение электронной презентации «Освещение жилого дома». Систематизация коллекции, книг.</w:t>
      </w:r>
    </w:p>
    <w:p w:rsidR="005C7FFB" w:rsidRPr="00401DE9" w:rsidRDefault="005C7FFB" w:rsidP="005C7FFB">
      <w:pPr>
        <w:autoSpaceDE w:val="0"/>
        <w:autoSpaceDN w:val="0"/>
        <w:adjustRightInd w:val="0"/>
        <w:jc w:val="both"/>
        <w:rPr>
          <w:b/>
          <w:bCs/>
        </w:rPr>
      </w:pPr>
      <w:r w:rsidRPr="00401DE9">
        <w:rPr>
          <w:b/>
          <w:bCs/>
        </w:rPr>
        <w:t>Тема. Гигиена жилища</w:t>
      </w:r>
    </w:p>
    <w:p w:rsidR="005C7FFB" w:rsidRPr="00401DE9" w:rsidRDefault="005C7FFB" w:rsidP="005C7FFB">
      <w:pPr>
        <w:autoSpaceDE w:val="0"/>
        <w:autoSpaceDN w:val="0"/>
        <w:adjustRightInd w:val="0"/>
        <w:jc w:val="both"/>
      </w:pPr>
      <w:r w:rsidRPr="00401DE9">
        <w:rPr>
          <w:bCs/>
          <w:i/>
        </w:rPr>
        <w:t xml:space="preserve">       Т</w:t>
      </w:r>
      <w:r w:rsidRPr="00401DE9">
        <w:rPr>
          <w:i/>
          <w:iCs/>
          <w:spacing w:val="30"/>
        </w:rPr>
        <w:t xml:space="preserve">еоретические сведения. </w:t>
      </w:r>
      <w:r w:rsidRPr="00401DE9">
        <w:t>Значение в жизни человека со</w:t>
      </w:r>
      <w:r w:rsidRPr="00401DE9">
        <w:softHyphen/>
        <w:t>блюдения и поддержания чистоты и порядка. Виды уборки: еже</w:t>
      </w:r>
      <w:r w:rsidRPr="00401DE9">
        <w:softHyphen/>
        <w:t>дневная (сухая), еженедельная (влажная), генеральная. Их осо</w:t>
      </w:r>
      <w:r w:rsidRPr="00401DE9">
        <w:softHyphen/>
        <w:t xml:space="preserve">бенности и правила проведения. Современные натуральные и синтетические средства, применяемые при уходе за посудой, уборке помещения. </w:t>
      </w:r>
      <w:r w:rsidRPr="00401DE9">
        <w:rPr>
          <w:i/>
          <w:iCs/>
          <w:spacing w:val="30"/>
        </w:rPr>
        <w:t xml:space="preserve">Лабораторно-практические и практические работы. </w:t>
      </w:r>
      <w:r w:rsidRPr="00401DE9">
        <w:t>Ге</w:t>
      </w:r>
      <w:r w:rsidRPr="00401DE9">
        <w:softHyphen/>
        <w:t>неральная уборка кабинета технологии. Подбор моющих средств для уборки помещения.</w:t>
      </w:r>
    </w:p>
    <w:p w:rsidR="005C7FFB" w:rsidRPr="00401DE9" w:rsidRDefault="005C7FFB" w:rsidP="005C7FFB">
      <w:pPr>
        <w:autoSpaceDE w:val="0"/>
        <w:autoSpaceDN w:val="0"/>
        <w:adjustRightInd w:val="0"/>
        <w:jc w:val="both"/>
        <w:rPr>
          <w:b/>
          <w:bCs/>
        </w:rPr>
      </w:pPr>
      <w:r w:rsidRPr="00401DE9">
        <w:rPr>
          <w:b/>
          <w:bCs/>
        </w:rPr>
        <w:t>Раздел «Электротехника»</w:t>
      </w:r>
    </w:p>
    <w:p w:rsidR="005C7FFB" w:rsidRPr="00401DE9" w:rsidRDefault="005C7FFB" w:rsidP="005C7FFB">
      <w:pPr>
        <w:autoSpaceDE w:val="0"/>
        <w:autoSpaceDN w:val="0"/>
        <w:adjustRightInd w:val="0"/>
        <w:jc w:val="both"/>
      </w:pPr>
      <w:r w:rsidRPr="00401DE9">
        <w:rPr>
          <w:b/>
          <w:bCs/>
        </w:rPr>
        <w:t xml:space="preserve">   </w:t>
      </w:r>
      <w:r w:rsidRPr="00401DE9">
        <w:rPr>
          <w:i/>
          <w:iCs/>
          <w:spacing w:val="30"/>
        </w:rPr>
        <w:t xml:space="preserve">Теоретические сведения. </w:t>
      </w:r>
      <w:r w:rsidRPr="00401DE9">
        <w:t>Зависимость здоровья и самочув</w:t>
      </w:r>
      <w:r w:rsidRPr="00401DE9">
        <w:softHyphen/>
        <w:t>ствия людей от поддержания чистоты в доме. Электрические бы</w:t>
      </w:r>
      <w:r w:rsidRPr="00401DE9">
        <w:softHyphen/>
        <w:t>товые приборы для уборки и создания микроклимата в помеще</w:t>
      </w:r>
      <w:r w:rsidRPr="00401DE9">
        <w:softHyphen/>
        <w:t>нии. Современный пылесос, его функции. Робот-пылесос. Поня</w:t>
      </w:r>
      <w:r w:rsidRPr="00401DE9">
        <w:softHyphen/>
        <w:t xml:space="preserve">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 </w:t>
      </w:r>
      <w:r w:rsidRPr="00401DE9">
        <w:rPr>
          <w:i/>
          <w:iCs/>
          <w:spacing w:val="30"/>
        </w:rPr>
        <w:t xml:space="preserve">Лабораторно-практические и практические работы. </w:t>
      </w:r>
      <w:r w:rsidRPr="00401DE9">
        <w:t>Изучение потребности в бытовых электроприборах для уборки и создания микроклимата в помещении. Подбор современной бытовой техники с учётом потребно</w:t>
      </w:r>
      <w:r w:rsidRPr="00401DE9">
        <w:softHyphen/>
        <w:t>стей и доходов семьи.</w:t>
      </w:r>
    </w:p>
    <w:p w:rsidR="005C7FFB" w:rsidRPr="00401DE9" w:rsidRDefault="005C7FFB" w:rsidP="005C7FFB">
      <w:pPr>
        <w:autoSpaceDE w:val="0"/>
        <w:autoSpaceDN w:val="0"/>
        <w:adjustRightInd w:val="0"/>
        <w:jc w:val="both"/>
        <w:rPr>
          <w:b/>
          <w:bCs/>
        </w:rPr>
      </w:pPr>
      <w:r w:rsidRPr="00401DE9">
        <w:rPr>
          <w:b/>
          <w:bCs/>
        </w:rPr>
        <w:t>Раздел «Создание изделий из текстильных материалов»</w:t>
      </w:r>
    </w:p>
    <w:p w:rsidR="005C7FFB" w:rsidRPr="00401DE9" w:rsidRDefault="005C7FFB" w:rsidP="005C7FFB">
      <w:pPr>
        <w:autoSpaceDE w:val="0"/>
        <w:autoSpaceDN w:val="0"/>
        <w:adjustRightInd w:val="0"/>
        <w:jc w:val="both"/>
        <w:rPr>
          <w:b/>
          <w:bCs/>
        </w:rPr>
      </w:pPr>
      <w:r w:rsidRPr="00401DE9">
        <w:rPr>
          <w:b/>
          <w:bCs/>
        </w:rPr>
        <w:t>Тема. Свойства текстильных материалов</w:t>
      </w:r>
    </w:p>
    <w:p w:rsidR="005C7FFB" w:rsidRPr="00401DE9" w:rsidRDefault="005C7FFB" w:rsidP="005C7FFB">
      <w:pPr>
        <w:autoSpaceDE w:val="0"/>
        <w:autoSpaceDN w:val="0"/>
        <w:adjustRightInd w:val="0"/>
        <w:jc w:val="both"/>
      </w:pPr>
      <w:r w:rsidRPr="00401DE9">
        <w:rPr>
          <w:bCs/>
          <w:i/>
        </w:rPr>
        <w:t xml:space="preserve">    Т</w:t>
      </w:r>
      <w:r w:rsidRPr="00401DE9">
        <w:rPr>
          <w:i/>
          <w:iCs/>
          <w:spacing w:val="30"/>
        </w:rPr>
        <w:t xml:space="preserve">еоретические сведения. </w:t>
      </w:r>
      <w:r w:rsidRPr="00401DE9">
        <w:t>Классификация текстильных воло</w:t>
      </w:r>
      <w:r w:rsidRPr="00401DE9">
        <w:softHyphen/>
        <w:t>кон животного происхождения. Способы их получения. Виды и свойства шерстяных и шёлковых тканей. Признаки определе</w:t>
      </w:r>
      <w:r w:rsidRPr="00401DE9">
        <w:softHyphen/>
        <w:t>ния вида тканей по сырьевому составу. Сравнительная характе</w:t>
      </w:r>
      <w:r w:rsidRPr="00401DE9">
        <w:softHyphen/>
        <w:t xml:space="preserve">ристика свойств тканей из различных волокон. </w:t>
      </w:r>
      <w:r w:rsidRPr="00401DE9">
        <w:rPr>
          <w:i/>
          <w:iCs/>
          <w:spacing w:val="30"/>
        </w:rPr>
        <w:t xml:space="preserve">Лабораторно-практические и практические работы. </w:t>
      </w:r>
      <w:r w:rsidRPr="00401DE9">
        <w:t>Определение сырьевого состава тканей и изучение их свойств.</w:t>
      </w:r>
    </w:p>
    <w:p w:rsidR="005C7FFB" w:rsidRPr="00401DE9" w:rsidRDefault="005C7FFB" w:rsidP="005C7FFB">
      <w:pPr>
        <w:autoSpaceDE w:val="0"/>
        <w:autoSpaceDN w:val="0"/>
        <w:adjustRightInd w:val="0"/>
        <w:jc w:val="both"/>
        <w:rPr>
          <w:b/>
          <w:bCs/>
        </w:rPr>
      </w:pPr>
      <w:r w:rsidRPr="00401DE9">
        <w:rPr>
          <w:b/>
          <w:bCs/>
        </w:rPr>
        <w:t>Тема. Конструирование швейных изделий</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Понятие о поясной одежде. Виды поясной одежды. Конструкции юбок. Снятие мерок для изготов</w:t>
      </w:r>
      <w:r w:rsidRPr="00401DE9">
        <w:softHyphen/>
        <w:t xml:space="preserve">ления поясной одежды. Построение чертежа прямой юбки. </w:t>
      </w:r>
      <w:r w:rsidRPr="00401DE9">
        <w:rPr>
          <w:i/>
          <w:iCs/>
          <w:spacing w:val="30"/>
        </w:rPr>
        <w:t xml:space="preserve">Лабораторно-практические и практические работы. </w:t>
      </w:r>
      <w:r w:rsidRPr="00401DE9">
        <w:t>Из</w:t>
      </w:r>
      <w:r w:rsidRPr="00401DE9">
        <w:softHyphen/>
        <w:t>готовление выкроек для образцов ручных и машинных работ. Снятие мерок и построение чертежа прямой юбки в нату</w:t>
      </w:r>
      <w:r w:rsidRPr="00401DE9">
        <w:softHyphen/>
        <w:t>ральную величину.</w:t>
      </w:r>
    </w:p>
    <w:p w:rsidR="005C7FFB" w:rsidRPr="00401DE9" w:rsidRDefault="005C7FFB" w:rsidP="005C7FFB">
      <w:pPr>
        <w:autoSpaceDE w:val="0"/>
        <w:autoSpaceDN w:val="0"/>
        <w:adjustRightInd w:val="0"/>
        <w:jc w:val="both"/>
        <w:rPr>
          <w:b/>
          <w:bCs/>
        </w:rPr>
      </w:pPr>
      <w:r w:rsidRPr="00401DE9">
        <w:rPr>
          <w:b/>
          <w:bCs/>
        </w:rPr>
        <w:t>Тема. Моделирование швейных изделий</w:t>
      </w:r>
    </w:p>
    <w:p w:rsidR="005C7FFB" w:rsidRPr="00401DE9" w:rsidRDefault="005C7FFB" w:rsidP="005C7FFB">
      <w:pPr>
        <w:autoSpaceDE w:val="0"/>
        <w:autoSpaceDN w:val="0"/>
        <w:adjustRightInd w:val="0"/>
        <w:jc w:val="both"/>
      </w:pPr>
      <w:r w:rsidRPr="00401DE9">
        <w:rPr>
          <w:i/>
          <w:iCs/>
          <w:spacing w:val="30"/>
        </w:rPr>
        <w:t xml:space="preserve">     Теоретические сведения. </w:t>
      </w:r>
      <w:r w:rsidRPr="00401DE9">
        <w:t>Приёмы моделирования поясной одежды. Моделирование юбки с расширением книзу. Моделиро</w:t>
      </w:r>
      <w:r w:rsidRPr="00401DE9">
        <w:softHyphen/>
        <w:t>вание юбки со складками. Подготовка выкройки к раскрою. По</w:t>
      </w:r>
      <w:r w:rsidRPr="00401DE9">
        <w:softHyphen/>
        <w:t xml:space="preserve">лучение выкройки швейного изделия из пакета готовых выкроек, журнала мод, с </w:t>
      </w:r>
      <w:r w:rsidRPr="00401DE9">
        <w:rPr>
          <w:lang w:val="en-US"/>
        </w:rPr>
        <w:t>CD</w:t>
      </w:r>
      <w:r w:rsidRPr="00401DE9">
        <w:t xml:space="preserve"> и из Интернета. </w:t>
      </w:r>
      <w:r w:rsidRPr="00401DE9">
        <w:rPr>
          <w:i/>
          <w:iCs/>
          <w:spacing w:val="30"/>
        </w:rPr>
        <w:t xml:space="preserve">Лабораторно-практические и практические работы. </w:t>
      </w:r>
      <w:r w:rsidRPr="00401DE9">
        <w:t>Моделирование юбки. Получение выкройки швейного изделия из журнала мод. Подготовка выкройки проектного изделия к раскрою.</w:t>
      </w:r>
    </w:p>
    <w:p w:rsidR="005C7FFB" w:rsidRPr="00401DE9" w:rsidRDefault="005C7FFB" w:rsidP="005C7FFB">
      <w:pPr>
        <w:autoSpaceDE w:val="0"/>
        <w:autoSpaceDN w:val="0"/>
        <w:adjustRightInd w:val="0"/>
        <w:jc w:val="both"/>
        <w:rPr>
          <w:b/>
          <w:bCs/>
        </w:rPr>
      </w:pPr>
      <w:r w:rsidRPr="00401DE9">
        <w:rPr>
          <w:b/>
          <w:bCs/>
        </w:rPr>
        <w:t>Тема. Швейная машина</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 xml:space="preserve">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 </w:t>
      </w:r>
      <w:r w:rsidRPr="00401DE9">
        <w:rPr>
          <w:i/>
          <w:iCs/>
          <w:spacing w:val="30"/>
        </w:rPr>
        <w:t xml:space="preserve">Лабораторно-практические и практические работы. </w:t>
      </w:r>
      <w:r w:rsidRPr="00401DE9">
        <w:t>Уход за швейной машиной: чистка и смазка. Выполнение потайного подшивания и окантовывания среза с помощью приспособлений к швейной машине.</w:t>
      </w:r>
    </w:p>
    <w:p w:rsidR="005C7FFB" w:rsidRPr="00401DE9" w:rsidRDefault="005C7FFB" w:rsidP="005C7FFB">
      <w:pPr>
        <w:autoSpaceDE w:val="0"/>
        <w:autoSpaceDN w:val="0"/>
        <w:adjustRightInd w:val="0"/>
        <w:jc w:val="both"/>
        <w:rPr>
          <w:b/>
          <w:bCs/>
        </w:rPr>
      </w:pPr>
      <w:r w:rsidRPr="00401DE9">
        <w:rPr>
          <w:b/>
          <w:bCs/>
        </w:rPr>
        <w:t>Тема. Технология изготовления швейных изделий</w:t>
      </w:r>
    </w:p>
    <w:p w:rsidR="005C7FFB" w:rsidRPr="00401DE9" w:rsidRDefault="005C7FFB" w:rsidP="005C7FFB">
      <w:pPr>
        <w:autoSpaceDE w:val="0"/>
        <w:autoSpaceDN w:val="0"/>
        <w:adjustRightInd w:val="0"/>
        <w:jc w:val="both"/>
      </w:pPr>
      <w:r w:rsidRPr="00401DE9">
        <w:rPr>
          <w:bCs/>
          <w:i/>
        </w:rPr>
        <w:t xml:space="preserve">     Т</w:t>
      </w:r>
      <w:r w:rsidRPr="00401DE9">
        <w:rPr>
          <w:i/>
          <w:iCs/>
          <w:spacing w:val="30"/>
        </w:rPr>
        <w:t xml:space="preserve">еоретические сведения. </w:t>
      </w:r>
      <w:r w:rsidRPr="00401DE9">
        <w:t>Технология изготовления поясно</w:t>
      </w:r>
      <w:r w:rsidRPr="00401DE9">
        <w:softHyphen/>
        <w:t>го швейного изделия. Правила раскладки выкроек поясного изделия на ткани. Правила раскроя. Выкраивание бейки. Крите</w:t>
      </w:r>
      <w:r w:rsidRPr="00401DE9">
        <w:softHyphen/>
        <w:t>рии качества кроя. Правила безопасной работы ножницами, бу</w:t>
      </w:r>
      <w:r w:rsidRPr="00401DE9">
        <w:softHyphen/>
        <w:t>лавками, утюгом. Дублирование детали пояса клеевой проклад</w:t>
      </w:r>
      <w:r w:rsidRPr="00401DE9">
        <w:softHyphen/>
        <w:t>кой-корсажем. Основные операции при ручных работах: прикрепление по</w:t>
      </w:r>
      <w:r w:rsidRPr="00401DE9">
        <w:softHyphen/>
        <w:t>догнутого края потайными стежками — подшивание. 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w:t>
      </w:r>
      <w:r w:rsidRPr="00401DE9">
        <w:softHyphen/>
        <w:t>ных швов: краевой окантовочный с закрытым срезом и с откры</w:t>
      </w:r>
      <w:r w:rsidRPr="00401DE9">
        <w:softHyphen/>
        <w:t>тым срезом. Технология обработки среднего шва юбки с застёжкой-мол</w:t>
      </w:r>
      <w:r w:rsidRPr="00401DE9">
        <w:softHyphen/>
        <w:t>нией и разрезом. Притачивание застёжки-молнии вручную и на швейной машине. Технология обработки односторонней, встречной и байтовой складок. Подготовка и проведение примерки поясной одежды. Устра</w:t>
      </w:r>
      <w:r w:rsidRPr="00401DE9">
        <w:softHyphen/>
        <w:t>нение дефектов после примерки.</w:t>
      </w:r>
    </w:p>
    <w:p w:rsidR="005C7FFB" w:rsidRPr="00401DE9" w:rsidRDefault="005C7FFB" w:rsidP="005C7FFB">
      <w:pPr>
        <w:autoSpaceDE w:val="0"/>
        <w:autoSpaceDN w:val="0"/>
        <w:adjustRightInd w:val="0"/>
        <w:jc w:val="both"/>
      </w:pPr>
      <w:r w:rsidRPr="00401DE9">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w:t>
      </w:r>
      <w:r w:rsidRPr="00401DE9">
        <w:softHyphen/>
        <w:t>ка нижнего среза изделия. Обработка разреза в шве. Окончатель</w:t>
      </w:r>
      <w:r w:rsidRPr="00401DE9">
        <w:softHyphen/>
        <w:t>ная чистка и влажно-тепловая обработка изделия.</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работа. </w:t>
      </w:r>
      <w:r w:rsidRPr="00401DE9">
        <w:t>Раскрой проектного изделия.</w:t>
      </w:r>
    </w:p>
    <w:p w:rsidR="005C7FFB" w:rsidRPr="00401DE9" w:rsidRDefault="005C7FFB" w:rsidP="005C7FFB">
      <w:pPr>
        <w:autoSpaceDE w:val="0"/>
        <w:autoSpaceDN w:val="0"/>
        <w:adjustRightInd w:val="0"/>
        <w:jc w:val="both"/>
      </w:pPr>
      <w:r w:rsidRPr="00401DE9">
        <w:t>Изготовление образцов ручных и машинных работ. Обработка среднего шва юбки с застёжкой-молнией. Обработка складок. Подготовка и проведение примерки поясного изделия. Обработка юбки после примерки: вытачек и боковых сре</w:t>
      </w:r>
      <w:r w:rsidRPr="00401DE9">
        <w:softHyphen/>
        <w:t>зов, верхнего среза прямым притачным поясом, нижнего среза. Выполнение прорезной петли и пришивание пуговицы. Чистка изделия и окончательная влажно-тепловая обра</w:t>
      </w:r>
      <w:r w:rsidRPr="00401DE9">
        <w:softHyphen/>
        <w:t>ботка.</w:t>
      </w:r>
    </w:p>
    <w:p w:rsidR="005C7FFB" w:rsidRPr="00401DE9" w:rsidRDefault="005C7FFB" w:rsidP="005C7FFB">
      <w:pPr>
        <w:autoSpaceDE w:val="0"/>
        <w:autoSpaceDN w:val="0"/>
        <w:adjustRightInd w:val="0"/>
        <w:jc w:val="both"/>
        <w:rPr>
          <w:b/>
          <w:bCs/>
        </w:rPr>
      </w:pPr>
      <w:r w:rsidRPr="00401DE9">
        <w:rPr>
          <w:b/>
          <w:bCs/>
        </w:rPr>
        <w:t>Раздел «Художественные ремёсла»</w:t>
      </w:r>
    </w:p>
    <w:p w:rsidR="005C7FFB" w:rsidRPr="00401DE9" w:rsidRDefault="005C7FFB" w:rsidP="005C7FFB">
      <w:pPr>
        <w:autoSpaceDE w:val="0"/>
        <w:autoSpaceDN w:val="0"/>
        <w:adjustRightInd w:val="0"/>
        <w:jc w:val="both"/>
        <w:rPr>
          <w:b/>
          <w:bCs/>
        </w:rPr>
      </w:pPr>
      <w:r w:rsidRPr="00401DE9">
        <w:rPr>
          <w:b/>
          <w:bCs/>
        </w:rPr>
        <w:t>Тема. Ручная роспись тканей</w:t>
      </w:r>
    </w:p>
    <w:p w:rsidR="005C7FFB" w:rsidRPr="00401DE9" w:rsidRDefault="005C7FFB" w:rsidP="005C7FFB">
      <w:pPr>
        <w:autoSpaceDE w:val="0"/>
        <w:autoSpaceDN w:val="0"/>
        <w:adjustRightInd w:val="0"/>
        <w:jc w:val="both"/>
        <w:rPr>
          <w:b/>
          <w:bCs/>
        </w:rPr>
      </w:pPr>
      <w:r w:rsidRPr="00401DE9">
        <w:rPr>
          <w:i/>
          <w:iCs/>
          <w:spacing w:val="30"/>
        </w:rPr>
        <w:t xml:space="preserve">   Теоретические сведения. </w:t>
      </w:r>
      <w:r w:rsidRPr="00401DE9">
        <w:t>Понятие о ручной росписи тка</w:t>
      </w:r>
      <w:r w:rsidRPr="00401DE9">
        <w:softHyphen/>
        <w:t>ней. Подготовка тканей к росписи. Виды батика. Технология горячего батика. Декоративные эффекты в горячем батике. Тех</w:t>
      </w:r>
      <w:r w:rsidRPr="00401DE9">
        <w:softHyphen/>
        <w:t>нология холодного батика. Декоративные эффекты в холодном батике. Особенности выполнения узелкового батика и свобод</w:t>
      </w:r>
      <w:r w:rsidRPr="00401DE9">
        <w:softHyphen/>
        <w:t>ной росписи. Профессия художник росписи по ткани.</w:t>
      </w:r>
    </w:p>
    <w:p w:rsidR="005C7FFB" w:rsidRPr="00401DE9" w:rsidRDefault="005C7FFB" w:rsidP="005C7FFB">
      <w:pPr>
        <w:autoSpaceDE w:val="0"/>
        <w:autoSpaceDN w:val="0"/>
        <w:adjustRightInd w:val="0"/>
        <w:jc w:val="both"/>
      </w:pPr>
      <w:r w:rsidRPr="00401DE9">
        <w:rPr>
          <w:i/>
          <w:iCs/>
          <w:spacing w:val="30"/>
        </w:rPr>
        <w:t xml:space="preserve">Лабораторно-практические и практические работы. </w:t>
      </w:r>
      <w:r w:rsidRPr="00401DE9">
        <w:t>Вы</w:t>
      </w:r>
      <w:r w:rsidRPr="00401DE9">
        <w:softHyphen/>
        <w:t>полнение образца росписи ткани в технике холодного батика.</w:t>
      </w:r>
    </w:p>
    <w:p w:rsidR="005C7FFB" w:rsidRPr="00401DE9" w:rsidRDefault="005C7FFB" w:rsidP="005C7FFB">
      <w:pPr>
        <w:autoSpaceDE w:val="0"/>
        <w:autoSpaceDN w:val="0"/>
        <w:adjustRightInd w:val="0"/>
        <w:jc w:val="both"/>
        <w:rPr>
          <w:b/>
          <w:bCs/>
        </w:rPr>
      </w:pPr>
      <w:r w:rsidRPr="00401DE9">
        <w:rPr>
          <w:b/>
          <w:bCs/>
        </w:rPr>
        <w:t>Тема. Вышивание</w:t>
      </w:r>
    </w:p>
    <w:p w:rsidR="005C7FFB" w:rsidRPr="00401DE9" w:rsidRDefault="005C7FFB" w:rsidP="005C7FFB">
      <w:pPr>
        <w:autoSpaceDE w:val="0"/>
        <w:autoSpaceDN w:val="0"/>
        <w:adjustRightInd w:val="0"/>
        <w:jc w:val="both"/>
      </w:pPr>
      <w:r w:rsidRPr="00401DE9">
        <w:rPr>
          <w:i/>
          <w:iCs/>
          <w:spacing w:val="30"/>
        </w:rPr>
        <w:t xml:space="preserve">     Теоретические сведения. </w:t>
      </w:r>
      <w:r w:rsidRPr="00401DE9">
        <w:t>Материалы и оборудование для вышивки. Приёмы подготовки ткани к вышивке. Технология вы</w:t>
      </w:r>
      <w:r w:rsidRPr="00401DE9">
        <w:softHyphen/>
        <w:t>полнения прямых, петлеобразных, петельных, крестообразных и косых ручных стежков. Техника вышивания швом крест горизонтальными и верти</w:t>
      </w:r>
      <w:r w:rsidRPr="00401DE9">
        <w:softHyphen/>
        <w:t>кальными рядами, по диагонали. Использование ПК в вышивке крестом. Техника вышивания художественной, белой и владимирской гладью. Материалы и оборудование для вышивки гладью. Атлас</w:t>
      </w:r>
      <w:r w:rsidRPr="00401DE9">
        <w:softHyphen/>
        <w:t>ная и штриховая гладь. Швы французский узелок и рококо. Материалы и оборудование для вышивки атласными лента</w:t>
      </w:r>
      <w:r w:rsidRPr="00401DE9">
        <w:softHyphen/>
        <w:t>ми. Швы, используемые в вышивке лентами. Стирка и оформле</w:t>
      </w:r>
      <w:r w:rsidRPr="00401DE9">
        <w:softHyphen/>
        <w:t xml:space="preserve">ние готовой работы. Профессия вышивальщица. </w:t>
      </w:r>
      <w:r w:rsidRPr="00401DE9">
        <w:rPr>
          <w:i/>
          <w:iCs/>
          <w:spacing w:val="30"/>
        </w:rPr>
        <w:t xml:space="preserve">Лабораторно-практические и практические работы. </w:t>
      </w:r>
      <w:r w:rsidRPr="00401DE9">
        <w:t>Выполнение образцов швов прямыми, петлеобразными, петель</w:t>
      </w:r>
      <w:r w:rsidRPr="00401DE9">
        <w:softHyphen/>
        <w:t>ными, крестообразными и косыми стежками. Выполнение образца вышивки в технике крест. Выполнение образцов вышивки гладью, французским узел</w:t>
      </w:r>
      <w:r w:rsidRPr="00401DE9">
        <w:softHyphen/>
        <w:t xml:space="preserve">ком и рококо. Выполнение образца вышивки атласными лентами. </w:t>
      </w:r>
    </w:p>
    <w:p w:rsidR="005C7FFB" w:rsidRPr="00401DE9" w:rsidRDefault="005C7FFB" w:rsidP="005C7FFB">
      <w:pPr>
        <w:autoSpaceDE w:val="0"/>
        <w:autoSpaceDN w:val="0"/>
        <w:adjustRightInd w:val="0"/>
        <w:jc w:val="both"/>
        <w:rPr>
          <w:b/>
          <w:bCs/>
        </w:rPr>
      </w:pPr>
      <w:r w:rsidRPr="00401DE9">
        <w:rPr>
          <w:b/>
          <w:bCs/>
        </w:rPr>
        <w:t>Раздел «Технологии творческой и опытнической деятельности»</w:t>
      </w:r>
    </w:p>
    <w:p w:rsidR="005C7FFB" w:rsidRPr="00401DE9" w:rsidRDefault="005C7FFB" w:rsidP="005C7FFB">
      <w:pPr>
        <w:autoSpaceDE w:val="0"/>
        <w:autoSpaceDN w:val="0"/>
        <w:adjustRightInd w:val="0"/>
        <w:jc w:val="both"/>
        <w:rPr>
          <w:b/>
          <w:bCs/>
        </w:rPr>
      </w:pPr>
      <w:r w:rsidRPr="00401DE9">
        <w:rPr>
          <w:b/>
          <w:bCs/>
        </w:rPr>
        <w:t>Тема. Исследовательская и созидательная деятельности</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Цель и задачи проектной деятель</w:t>
      </w:r>
      <w:r w:rsidRPr="00401DE9">
        <w:softHyphen/>
        <w:t xml:space="preserve">ности в 7 классе. Составные части годового творческого проекта семиклассников. </w:t>
      </w:r>
      <w:r w:rsidRPr="00401DE9">
        <w:rPr>
          <w:i/>
          <w:iCs/>
          <w:spacing w:val="30"/>
        </w:rPr>
        <w:t xml:space="preserve">Практические работы. </w:t>
      </w:r>
      <w:r w:rsidRPr="00401DE9">
        <w:t>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w:t>
      </w:r>
      <w:r w:rsidRPr="00401DE9">
        <w:softHyphen/>
        <w:t>тильных материалов». Творческий проект по разделу «Художественные ремёсла». Составление портфолио и разработка электронной презен</w:t>
      </w:r>
      <w:r w:rsidRPr="00401DE9">
        <w:softHyphen/>
        <w:t>тации. Презентация и защита творческого проекта.</w:t>
      </w:r>
    </w:p>
    <w:p w:rsidR="005C7FFB" w:rsidRPr="00401DE9" w:rsidRDefault="005C7FFB" w:rsidP="005C7FFB">
      <w:pPr>
        <w:autoSpaceDE w:val="0"/>
        <w:autoSpaceDN w:val="0"/>
        <w:adjustRightInd w:val="0"/>
        <w:jc w:val="both"/>
      </w:pPr>
      <w:r w:rsidRPr="00401DE9">
        <w:rPr>
          <w:i/>
          <w:iCs/>
          <w:spacing w:val="30"/>
        </w:rPr>
        <w:t xml:space="preserve">Варианты творческих проектов: </w:t>
      </w:r>
      <w:r w:rsidRPr="00401DE9">
        <w:t>«Умный дом», «Ком</w:t>
      </w:r>
      <w:r w:rsidRPr="00401DE9">
        <w:softHyphen/>
        <w:t>плект светильников для моей комнаты», «Праздничный сладкий стол», «Сладкоежки», «Праздничный наряд», «Юбка-килт», «По</w:t>
      </w:r>
      <w:r w:rsidRPr="00401DE9">
        <w:softHyphen/>
        <w:t>дарок своими руками», «Атласные ленточки» и др.</w:t>
      </w:r>
    </w:p>
    <w:p w:rsidR="005C7FFB" w:rsidRPr="00401DE9" w:rsidRDefault="005C7FFB" w:rsidP="005C7FFB">
      <w:pPr>
        <w:autoSpaceDE w:val="0"/>
        <w:autoSpaceDN w:val="0"/>
        <w:adjustRightInd w:val="0"/>
        <w:jc w:val="both"/>
        <w:rPr>
          <w:b/>
          <w:bCs/>
        </w:rPr>
      </w:pPr>
      <w:r w:rsidRPr="00401DE9">
        <w:rPr>
          <w:b/>
          <w:bCs/>
        </w:rPr>
        <w:t xml:space="preserve">               8класс</w:t>
      </w:r>
    </w:p>
    <w:p w:rsidR="005C7FFB" w:rsidRPr="00401DE9" w:rsidRDefault="005C7FFB" w:rsidP="005C7FFB">
      <w:pPr>
        <w:autoSpaceDE w:val="0"/>
        <w:autoSpaceDN w:val="0"/>
        <w:adjustRightInd w:val="0"/>
        <w:jc w:val="both"/>
        <w:rPr>
          <w:b/>
          <w:bCs/>
        </w:rPr>
      </w:pPr>
      <w:r w:rsidRPr="00401DE9">
        <w:t xml:space="preserve">                       </w:t>
      </w:r>
      <w:r w:rsidRPr="00401DE9">
        <w:rPr>
          <w:b/>
          <w:bCs/>
        </w:rPr>
        <w:t>Раздел «Кулинария»</w:t>
      </w:r>
    </w:p>
    <w:p w:rsidR="005C7FFB" w:rsidRPr="00401DE9" w:rsidRDefault="005C7FFB" w:rsidP="005C7FFB">
      <w:pPr>
        <w:autoSpaceDE w:val="0"/>
        <w:autoSpaceDN w:val="0"/>
        <w:adjustRightInd w:val="0"/>
        <w:jc w:val="both"/>
        <w:rPr>
          <w:b/>
          <w:color w:val="000000"/>
        </w:rPr>
      </w:pPr>
      <w:r w:rsidRPr="00401DE9">
        <w:rPr>
          <w:b/>
          <w:bCs/>
        </w:rPr>
        <w:t xml:space="preserve">Тема. </w:t>
      </w:r>
      <w:r w:rsidRPr="00401DE9">
        <w:rPr>
          <w:b/>
          <w:color w:val="000000"/>
        </w:rPr>
        <w:t>Блюда национальной кухни</w:t>
      </w:r>
    </w:p>
    <w:p w:rsidR="005C7FFB" w:rsidRPr="00401DE9" w:rsidRDefault="005C7FFB" w:rsidP="005C7FFB">
      <w:pPr>
        <w:autoSpaceDE w:val="0"/>
        <w:autoSpaceDN w:val="0"/>
        <w:adjustRightInd w:val="0"/>
        <w:jc w:val="both"/>
      </w:pPr>
      <w:r w:rsidRPr="00401DE9">
        <w:rPr>
          <w:i/>
          <w:iCs/>
          <w:spacing w:val="30"/>
        </w:rPr>
        <w:t>Теоретические сведения.</w:t>
      </w:r>
      <w:r w:rsidRPr="00401DE9">
        <w:t xml:space="preserve"> Традиции питания в культуре кубанского казачества. народные кубанские традиции доброты и гостеприимства. Основные направления в области технологии приготовления блюд Кубанской кухни. Развитие современной Кубанской кухни. Классификации ассортимента и рецептур блюд. Технология приготовления блюд. Дизайн и оформление блюд Кубанской кухни. Правила техники безопасности.  </w:t>
      </w:r>
      <w:r w:rsidRPr="00401DE9">
        <w:rPr>
          <w:i/>
          <w:iCs/>
          <w:spacing w:val="30"/>
        </w:rPr>
        <w:t>Лабораторно-практические и практические работы.</w:t>
      </w:r>
      <w:r w:rsidRPr="00401DE9">
        <w:rPr>
          <w:rFonts w:eastAsia="Calibri"/>
        </w:rPr>
        <w:t xml:space="preserve"> </w:t>
      </w:r>
      <w:r w:rsidRPr="00401DE9">
        <w:t>Приготовление блюд кубанской национальной кухни.</w:t>
      </w:r>
    </w:p>
    <w:p w:rsidR="005C7FFB" w:rsidRPr="00401DE9" w:rsidRDefault="005C7FFB" w:rsidP="005C7FFB">
      <w:pPr>
        <w:autoSpaceDE w:val="0"/>
        <w:autoSpaceDN w:val="0"/>
        <w:adjustRightInd w:val="0"/>
        <w:jc w:val="both"/>
        <w:rPr>
          <w:bCs/>
        </w:rPr>
      </w:pPr>
      <w:r w:rsidRPr="00401DE9">
        <w:rPr>
          <w:b/>
          <w:bCs/>
        </w:rPr>
        <w:t xml:space="preserve">Тема. </w:t>
      </w:r>
      <w:r w:rsidRPr="00401DE9">
        <w:rPr>
          <w:b/>
        </w:rPr>
        <w:t>Заготовка продуктов</w:t>
      </w:r>
    </w:p>
    <w:p w:rsidR="005C7FFB" w:rsidRPr="00401DE9" w:rsidRDefault="005C7FFB" w:rsidP="005C7FFB">
      <w:pPr>
        <w:widowControl w:val="0"/>
        <w:suppressAutoHyphens/>
        <w:autoSpaceDE w:val="0"/>
        <w:autoSpaceDN w:val="0"/>
        <w:adjustRightInd w:val="0"/>
        <w:jc w:val="both"/>
        <w:textAlignment w:val="baseline"/>
        <w:rPr>
          <w:rFonts w:eastAsia="Calibri"/>
          <w:kern w:val="3"/>
          <w:lang w:bidi="en-US"/>
        </w:rPr>
      </w:pPr>
      <w:r w:rsidRPr="00401DE9">
        <w:rPr>
          <w:rFonts w:eastAsia="Andale Sans UI"/>
          <w:i/>
          <w:iCs/>
          <w:spacing w:val="30"/>
          <w:kern w:val="3"/>
          <w:lang w:bidi="en-US"/>
        </w:rPr>
        <w:t xml:space="preserve"> Теоретические сведения.</w:t>
      </w:r>
      <w:r w:rsidRPr="00401DE9">
        <w:rPr>
          <w:rFonts w:eastAsia="Calibri"/>
          <w:kern w:val="3"/>
          <w:lang w:bidi="en-US"/>
        </w:rPr>
        <w:t xml:space="preserve"> Процессы, происходящие при солении и квашении. Консервирующая роль молочной кислоты. Сохранность питательных веществ в соленых и квашеных овощах. Время ферментации (брожения) квашеных и соленых овощей до готовности. Условия и сроки хранения. Значение количества сахара или сахарного сиропа для сохранности и качества варенья, повидла, джема, мармелада, цукатов, конфитюра. Способы определения готовности. Условия и сроки хранения. Хранение свежих кислых плодов и ягод с сахаром без  стерилизации (лимонные кружки в сахаре, черная смородина с сахаром). Способы консервирования фруктов и ягод. Преимущества и недостатки консервирования стерилизацией и пастеризацией. Значение кислотности плодов для консервации.  Стерилизация в ромышленных и домашних условиях. Время стерилизации. Условия максимального сохранения витаминов в компотах. Условия и сроки хранения компотов.</w:t>
      </w:r>
    </w:p>
    <w:p w:rsidR="005C7FFB" w:rsidRPr="00401DE9" w:rsidRDefault="005C7FFB" w:rsidP="005C7FFB">
      <w:pPr>
        <w:autoSpaceDE w:val="0"/>
        <w:autoSpaceDN w:val="0"/>
        <w:adjustRightInd w:val="0"/>
        <w:jc w:val="both"/>
        <w:rPr>
          <w:rFonts w:eastAsia="Calibri"/>
        </w:rPr>
      </w:pPr>
      <w:r w:rsidRPr="00401DE9">
        <w:rPr>
          <w:i/>
          <w:iCs/>
          <w:spacing w:val="30"/>
        </w:rPr>
        <w:t>Лабораторно-практические и практические работы.</w:t>
      </w:r>
      <w:r w:rsidRPr="00401DE9">
        <w:rPr>
          <w:rFonts w:eastAsia="Calibri"/>
        </w:rPr>
        <w:t xml:space="preserve"> Первичная обработка овощей перед засолкой. Подготовка тары. Определение количества соли и специй. Засолка огурцов или томатов. Квашение капусты. Предварительная сортировка, нарезка и бланширование плодов перед варкой. Определение количества сахара. Приготовление варенья из ягод, джема из малины, красной и белой смородины, повидла и мармелада из слив, яблок, груш, персиков, абрикосов, цукатов из апельсиновых корок. Консервирование черной смородины с сахаром без стерилизации. Первичная обработка фруктов и ягод  для компота. Подготовка банок и крышек для консервирования. Приготовление сахарного сиропа. Бланширование фруктов перед консервированием. Стерилизация и укупорка банок с компотом.</w:t>
      </w:r>
    </w:p>
    <w:p w:rsidR="005C7FFB" w:rsidRPr="00401DE9" w:rsidRDefault="005C7FFB" w:rsidP="005C7FFB">
      <w:pPr>
        <w:autoSpaceDE w:val="0"/>
        <w:autoSpaceDN w:val="0"/>
        <w:adjustRightInd w:val="0"/>
        <w:jc w:val="both"/>
        <w:rPr>
          <w:b/>
          <w:bCs/>
        </w:rPr>
      </w:pPr>
      <w:r w:rsidRPr="00401DE9">
        <w:rPr>
          <w:b/>
          <w:bCs/>
        </w:rPr>
        <w:t>Раздел «Технологии домашнего хозяйства»</w:t>
      </w:r>
    </w:p>
    <w:p w:rsidR="005C7FFB" w:rsidRPr="00401DE9" w:rsidRDefault="005C7FFB" w:rsidP="005C7FFB">
      <w:pPr>
        <w:autoSpaceDE w:val="0"/>
        <w:autoSpaceDN w:val="0"/>
        <w:adjustRightInd w:val="0"/>
        <w:jc w:val="both"/>
        <w:rPr>
          <w:b/>
          <w:bCs/>
        </w:rPr>
      </w:pPr>
      <w:r w:rsidRPr="00401DE9">
        <w:rPr>
          <w:b/>
          <w:bCs/>
        </w:rPr>
        <w:t>Тема</w:t>
      </w:r>
      <w:r w:rsidRPr="00401DE9">
        <w:rPr>
          <w:spacing w:val="10"/>
        </w:rPr>
        <w:t xml:space="preserve">. </w:t>
      </w:r>
      <w:r w:rsidRPr="00401DE9">
        <w:rPr>
          <w:b/>
          <w:bCs/>
        </w:rPr>
        <w:t>Экология жилища</w:t>
      </w:r>
    </w:p>
    <w:p w:rsidR="005C7FFB" w:rsidRPr="00401DE9" w:rsidRDefault="005C7FFB" w:rsidP="005C7FFB">
      <w:pPr>
        <w:autoSpaceDE w:val="0"/>
        <w:autoSpaceDN w:val="0"/>
        <w:adjustRightInd w:val="0"/>
        <w:jc w:val="both"/>
      </w:pPr>
      <w:r w:rsidRPr="00401DE9">
        <w:t xml:space="preserve">  </w:t>
      </w:r>
      <w:r w:rsidRPr="00401DE9">
        <w:rPr>
          <w:i/>
          <w:iCs/>
          <w:spacing w:val="30"/>
        </w:rPr>
        <w:t xml:space="preserve">Теоретические сведения. </w:t>
      </w:r>
      <w:r w:rsidRPr="00401DE9">
        <w:t>Характеристика основных эле</w:t>
      </w:r>
      <w:r w:rsidRPr="00401DE9">
        <w:softHyphen/>
        <w:t>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w:t>
      </w:r>
      <w:r w:rsidRPr="00401DE9">
        <w:softHyphen/>
        <w:t xml:space="preserve">тема безопасности жилища. </w:t>
      </w:r>
      <w:r w:rsidRPr="00401DE9">
        <w:rPr>
          <w:i/>
          <w:iCs/>
          <w:spacing w:val="30"/>
        </w:rPr>
        <w:t xml:space="preserve">Лабораторно-практические и практические работы. </w:t>
      </w:r>
      <w:r w:rsidRPr="00401DE9">
        <w:t>Озна</w:t>
      </w:r>
      <w:r w:rsidRPr="00401DE9">
        <w:softHyphen/>
        <w:t>комление с приточно-вытяжной естественной вентиляцией в по</w:t>
      </w:r>
      <w:r w:rsidRPr="00401DE9">
        <w:softHyphen/>
        <w:t>мещении. Ознакомление с системой фильтрации воды (на лаборатор</w:t>
      </w:r>
      <w:r w:rsidRPr="00401DE9">
        <w:softHyphen/>
        <w:t>ном стенде). Изучение конструкции водопроводных смесителей.</w:t>
      </w:r>
    </w:p>
    <w:p w:rsidR="005C7FFB" w:rsidRPr="00401DE9" w:rsidRDefault="005C7FFB" w:rsidP="005C7FFB">
      <w:pPr>
        <w:autoSpaceDE w:val="0"/>
        <w:autoSpaceDN w:val="0"/>
        <w:adjustRightInd w:val="0"/>
        <w:jc w:val="both"/>
        <w:rPr>
          <w:b/>
          <w:bCs/>
        </w:rPr>
      </w:pPr>
      <w:r w:rsidRPr="00401DE9">
        <w:rPr>
          <w:b/>
          <w:bCs/>
        </w:rPr>
        <w:t xml:space="preserve">Тема . Водоснабжение и канализация в доме </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Схемы горячего и холодного водо</w:t>
      </w:r>
      <w:r w:rsidRPr="00401DE9">
        <w:softHyphen/>
        <w:t>снабжения в многоэтажном доме. Система канализации в доме. Мусоропроводы и мусоросборники. Работа счётчика расхода воды. Способы определения расхо</w:t>
      </w:r>
      <w:r w:rsidRPr="00401DE9">
        <w:softHyphen/>
        <w:t>да и стоимости расхода воды. Утилизация сточных вод системы водоснабжения и канали</w:t>
      </w:r>
      <w:r w:rsidRPr="00401DE9">
        <w:softHyphen/>
        <w:t xml:space="preserve">зации. Экологические проблемы, связанные с их утилизацией. </w:t>
      </w:r>
      <w:r w:rsidRPr="00401DE9">
        <w:rPr>
          <w:i/>
          <w:iCs/>
          <w:spacing w:val="30"/>
        </w:rPr>
        <w:t xml:space="preserve">Лаборно-практические и практические работы. </w:t>
      </w:r>
      <w:r w:rsidRPr="00401DE9">
        <w:t>Ознакомление со схемой системы водоснабжения и канализа</w:t>
      </w:r>
      <w:r w:rsidRPr="00401DE9">
        <w:softHyphen/>
        <w:t>ции в школе и дома. Определение расхода и стоимости горячей и холодной воды за месяц.</w:t>
      </w:r>
    </w:p>
    <w:p w:rsidR="005C7FFB" w:rsidRPr="00401DE9" w:rsidRDefault="005C7FFB" w:rsidP="005C7FFB">
      <w:pPr>
        <w:autoSpaceDE w:val="0"/>
        <w:autoSpaceDN w:val="0"/>
        <w:adjustRightInd w:val="0"/>
        <w:jc w:val="both"/>
        <w:rPr>
          <w:b/>
          <w:bCs/>
        </w:rPr>
      </w:pPr>
      <w:r w:rsidRPr="00401DE9">
        <w:rPr>
          <w:b/>
          <w:bCs/>
        </w:rPr>
        <w:t>Раздел «Электротехника»</w:t>
      </w:r>
    </w:p>
    <w:p w:rsidR="005C7FFB" w:rsidRPr="00401DE9" w:rsidRDefault="005C7FFB" w:rsidP="005C7FFB">
      <w:pPr>
        <w:autoSpaceDE w:val="0"/>
        <w:autoSpaceDN w:val="0"/>
        <w:adjustRightInd w:val="0"/>
        <w:jc w:val="both"/>
        <w:rPr>
          <w:b/>
          <w:bCs/>
        </w:rPr>
      </w:pPr>
      <w:r w:rsidRPr="00401DE9">
        <w:rPr>
          <w:b/>
          <w:bCs/>
        </w:rPr>
        <w:t>Тема. Бытовые электроприборы</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Применение электрической энер</w:t>
      </w:r>
      <w:r w:rsidRPr="00401DE9">
        <w:softHyphen/>
        <w:t>гии в промышленности, на транспорте и в быту.</w:t>
      </w:r>
    </w:p>
    <w:p w:rsidR="005C7FFB" w:rsidRPr="00401DE9" w:rsidRDefault="005C7FFB" w:rsidP="005C7FFB">
      <w:pPr>
        <w:autoSpaceDE w:val="0"/>
        <w:autoSpaceDN w:val="0"/>
        <w:adjustRightInd w:val="0"/>
        <w:jc w:val="both"/>
      </w:pPr>
      <w:r w:rsidRPr="00401DE9">
        <w:t>Электронагревательные приборы, их характеристики по мощности и рабочему напряжению. Виды электронагреватель</w:t>
      </w:r>
      <w:r w:rsidRPr="00401DE9">
        <w:softHyphen/>
        <w:t>ных приборов. Электрическая и индукционная плиты на кухне: принцип действия, правила эксплуатации. Преимущества и не</w:t>
      </w:r>
      <w:r w:rsidRPr="00401DE9">
        <w:softHyphen/>
        <w:t>достатки. Пути экономии электрической энергии в быту. Прави</w:t>
      </w:r>
      <w:r w:rsidRPr="00401DE9">
        <w:softHyphen/>
        <w:t>ла безопасного пользования бытовыми электроприборами. Отопительные электроприборы. Назначение, устройство, правила эксплуатации рефлектора, воздухонагревателя, масля</w:t>
      </w:r>
      <w:r w:rsidRPr="00401DE9">
        <w:softHyphen/>
        <w:t>ного обогревателя (радиатора). Экономия электроэнергии при пользовании отопительными приборами. Устройство и принцип действия электрического фена для сушки волос. Общие сведения о принципе работы, видах и правилах экс</w:t>
      </w:r>
      <w:r w:rsidRPr="00401DE9">
        <w:softHyphen/>
        <w:t>плуатации стиральных машин-автоматов, электрических вытяж</w:t>
      </w:r>
      <w:r w:rsidRPr="00401DE9">
        <w:softHyphen/>
        <w:t xml:space="preserve">ных устройств. Электронные приборы: телевизоры, </w:t>
      </w:r>
      <w:r w:rsidRPr="00401DE9">
        <w:rPr>
          <w:lang w:val="en-US"/>
        </w:rPr>
        <w:t>DVD</w:t>
      </w:r>
      <w:r w:rsidRPr="00401DE9">
        <w:t>-плееры, музыкаль</w:t>
      </w:r>
      <w:r w:rsidRPr="00401DE9">
        <w:softHyphen/>
        <w:t>ные центры, компьютеры, часы и др. Сокращение их срока служ</w:t>
      </w:r>
      <w:r w:rsidRPr="00401DE9">
        <w:softHyphen/>
        <w:t>бы и поломка при скачках напряжения. Способы защиты прибо</w:t>
      </w:r>
      <w:r w:rsidRPr="00401DE9">
        <w:softHyphen/>
        <w:t xml:space="preserve">ров от скачков напряжения. </w:t>
      </w:r>
      <w:r w:rsidRPr="00401DE9">
        <w:rPr>
          <w:i/>
          <w:iCs/>
          <w:spacing w:val="30"/>
        </w:rPr>
        <w:t xml:space="preserve">Лабораторно-практические и практические работы. </w:t>
      </w:r>
      <w:r w:rsidRPr="00401DE9">
        <w:t>Оценка допустимой суммарной мощности электроприборов, подключаемых к одной розетке и в квартирной (домовой) сети. Изучение устройства и принципа действия стиральной маши</w:t>
      </w:r>
      <w:r w:rsidRPr="00401DE9">
        <w:softHyphen/>
        <w:t>ны-автомата, электрического фена для сушки волос. Изучение спо</w:t>
      </w:r>
      <w:r w:rsidRPr="00401DE9">
        <w:softHyphen/>
        <w:t>собов защиты электронных приборов от скачков напряжения.</w:t>
      </w:r>
    </w:p>
    <w:p w:rsidR="005C7FFB" w:rsidRPr="00401DE9" w:rsidRDefault="005C7FFB" w:rsidP="005C7FFB">
      <w:pPr>
        <w:autoSpaceDE w:val="0"/>
        <w:autoSpaceDN w:val="0"/>
        <w:adjustRightInd w:val="0"/>
        <w:jc w:val="both"/>
        <w:rPr>
          <w:b/>
          <w:bCs/>
        </w:rPr>
      </w:pPr>
      <w:r w:rsidRPr="00401DE9">
        <w:rPr>
          <w:b/>
          <w:bCs/>
        </w:rPr>
        <w:t>Тема. Электромонтажные и сборочные технологии</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Общее понятие об электрическом токе, о силе тока, напряжении и сопротивлении. Виды источни</w:t>
      </w:r>
      <w:r w:rsidRPr="00401DE9">
        <w:softHyphen/>
        <w:t>ков тока и приёмников электрической энергии. Условные графи</w:t>
      </w:r>
      <w:r w:rsidRPr="00401DE9">
        <w:softHyphen/>
        <w:t>ческие изображения на электрических схемах. Понятие об электрической цепи и о её принципиальной схе</w:t>
      </w:r>
      <w:r w:rsidRPr="00401DE9">
        <w:softHyphen/>
        <w:t>ме. Виды проводов. Инструменты для электромонтажных работ. Приёмы монтажа и соединений установочных проводов и уста</w:t>
      </w:r>
      <w:r w:rsidRPr="00401DE9">
        <w:softHyphen/>
        <w:t>новочных изделий. Правила безопасной работы с электроустановками и при вы</w:t>
      </w:r>
      <w:r w:rsidRPr="00401DE9">
        <w:softHyphen/>
        <w:t>полнении электромонтажных работ.</w:t>
      </w:r>
    </w:p>
    <w:p w:rsidR="005C7FFB" w:rsidRPr="00401DE9" w:rsidRDefault="005C7FFB" w:rsidP="005C7FFB">
      <w:pPr>
        <w:autoSpaceDE w:val="0"/>
        <w:autoSpaceDN w:val="0"/>
        <w:adjustRightInd w:val="0"/>
        <w:jc w:val="both"/>
      </w:pPr>
      <w:r w:rsidRPr="00401DE9">
        <w:t xml:space="preserve">Профессии, связанные с выполнением электромонтажных и наладочных работ. </w:t>
      </w:r>
      <w:r w:rsidRPr="00401DE9">
        <w:rPr>
          <w:i/>
          <w:iCs/>
          <w:spacing w:val="30"/>
        </w:rPr>
        <w:t xml:space="preserve">Лабораторно-практические и практические работы. </w:t>
      </w:r>
      <w:r w:rsidRPr="00401DE9">
        <w:t>Чте</w:t>
      </w:r>
      <w:r w:rsidRPr="00401DE9">
        <w:softHyphen/>
        <w:t>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её сборки. Электромонтажные работы: ознакомление с видами элек</w:t>
      </w:r>
      <w:r w:rsidRPr="00401DE9">
        <w:softHyphen/>
        <w:t>тромонтажных инструментов и приёмами их использования; вы</w:t>
      </w:r>
      <w:r w:rsidRPr="00401DE9">
        <w:softHyphen/>
        <w:t>полнение упражнений по механическому оконцеванию, соеди</w:t>
      </w:r>
      <w:r w:rsidRPr="00401DE9">
        <w:softHyphen/>
        <w:t>нению и ответвлению проводов.</w:t>
      </w:r>
    </w:p>
    <w:p w:rsidR="005C7FFB" w:rsidRPr="00401DE9" w:rsidRDefault="005C7FFB" w:rsidP="005C7FFB">
      <w:pPr>
        <w:autoSpaceDE w:val="0"/>
        <w:autoSpaceDN w:val="0"/>
        <w:adjustRightInd w:val="0"/>
        <w:jc w:val="both"/>
      </w:pPr>
      <w:r w:rsidRPr="00401DE9">
        <w:t>Изготовление удлинителя. Использование пробника для по</w:t>
      </w:r>
      <w:r w:rsidRPr="00401DE9">
        <w:softHyphen/>
        <w:t>иска обрыва в простых электрических цепях.</w:t>
      </w:r>
    </w:p>
    <w:p w:rsidR="005C7FFB" w:rsidRPr="00401DE9" w:rsidRDefault="005C7FFB" w:rsidP="005C7FFB">
      <w:pPr>
        <w:autoSpaceDE w:val="0"/>
        <w:autoSpaceDN w:val="0"/>
        <w:adjustRightInd w:val="0"/>
        <w:jc w:val="both"/>
        <w:rPr>
          <w:b/>
          <w:bCs/>
        </w:rPr>
      </w:pPr>
      <w:r w:rsidRPr="00401DE9">
        <w:rPr>
          <w:b/>
          <w:bCs/>
        </w:rPr>
        <w:t>Тема. Электротехнические устройства с элементами автоматики</w:t>
      </w:r>
    </w:p>
    <w:p w:rsidR="005C7FFB" w:rsidRPr="00401DE9" w:rsidRDefault="005C7FFB" w:rsidP="005C7FFB">
      <w:pPr>
        <w:autoSpaceDE w:val="0"/>
        <w:autoSpaceDN w:val="0"/>
        <w:adjustRightInd w:val="0"/>
        <w:jc w:val="both"/>
      </w:pPr>
      <w:r w:rsidRPr="00401DE9">
        <w:rPr>
          <w:i/>
          <w:iCs/>
          <w:spacing w:val="30"/>
        </w:rPr>
        <w:t xml:space="preserve">Теоретические сведения. </w:t>
      </w:r>
      <w:r w:rsidRPr="00401DE9">
        <w:t>Принципы работы и способы под</w:t>
      </w:r>
      <w:r w:rsidRPr="00401DE9">
        <w:softHyphen/>
        <w:t>ключения плавких и автоматических предохранителей. Схема квартирной электропроводки. Подключение бытовых приёмни</w:t>
      </w:r>
      <w:r w:rsidRPr="00401DE9">
        <w:softHyphen/>
        <w:t>ков электрической энергии. Работа счётчика электрической энергии. Способы определе</w:t>
      </w:r>
      <w:r w:rsidRPr="00401DE9">
        <w:softHyphen/>
        <w:t>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 Устройство и принцип работы бытового электрического утюга с элементами автоматики.</w:t>
      </w:r>
    </w:p>
    <w:p w:rsidR="005C7FFB" w:rsidRPr="00401DE9" w:rsidRDefault="005C7FFB" w:rsidP="005C7FFB">
      <w:pPr>
        <w:autoSpaceDE w:val="0"/>
        <w:autoSpaceDN w:val="0"/>
        <w:adjustRightInd w:val="0"/>
        <w:jc w:val="both"/>
      </w:pPr>
      <w:r w:rsidRPr="00401DE9">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w:t>
      </w:r>
      <w:r w:rsidRPr="00401DE9">
        <w:softHyphen/>
        <w:t xml:space="preserve">тажных работ. Профессии, связанные с производством, эксплуатацией и обслуживанием электротехнических и электронных устройств. </w:t>
      </w:r>
      <w:r w:rsidRPr="00401DE9">
        <w:rPr>
          <w:i/>
          <w:iCs/>
          <w:spacing w:val="30"/>
        </w:rPr>
        <w:t xml:space="preserve">Лабораторно-практические и практические работы. </w:t>
      </w:r>
      <w:r w:rsidRPr="00401DE9">
        <w:t>Изучение схем квартирной электропроводки. Определение рас</w:t>
      </w:r>
      <w:r w:rsidRPr="00401DE9">
        <w:softHyphen/>
        <w:t>хода и стоимости электроэнергии за месяц. Изучение устройства и принципа работы бытового электрического утюга с элемента</w:t>
      </w:r>
      <w:r w:rsidRPr="00401DE9">
        <w:softHyphen/>
        <w:t>ми автоматики.</w:t>
      </w:r>
    </w:p>
    <w:p w:rsidR="005C7FFB" w:rsidRPr="00401DE9" w:rsidRDefault="005C7FFB" w:rsidP="005C7FFB">
      <w:pPr>
        <w:autoSpaceDE w:val="0"/>
        <w:autoSpaceDN w:val="0"/>
        <w:adjustRightInd w:val="0"/>
        <w:jc w:val="both"/>
        <w:rPr>
          <w:b/>
          <w:bCs/>
        </w:rPr>
      </w:pPr>
      <w:r w:rsidRPr="00401DE9">
        <w:rPr>
          <w:b/>
          <w:bCs/>
        </w:rPr>
        <w:t>Раздел «Художественные ремёсла»</w:t>
      </w:r>
    </w:p>
    <w:p w:rsidR="005C7FFB" w:rsidRPr="00401DE9" w:rsidRDefault="005C7FFB" w:rsidP="005C7FFB">
      <w:pPr>
        <w:autoSpaceDE w:val="0"/>
        <w:autoSpaceDN w:val="0"/>
        <w:adjustRightInd w:val="0"/>
        <w:jc w:val="both"/>
        <w:rPr>
          <w:b/>
          <w:bCs/>
        </w:rPr>
      </w:pPr>
      <w:r w:rsidRPr="00401DE9">
        <w:rPr>
          <w:b/>
          <w:bCs/>
        </w:rPr>
        <w:t>Тема. Вышивание</w:t>
      </w:r>
    </w:p>
    <w:p w:rsidR="005C7FFB" w:rsidRPr="00401DE9" w:rsidRDefault="005C7FFB" w:rsidP="005C7FFB">
      <w:pPr>
        <w:autoSpaceDE w:val="0"/>
        <w:autoSpaceDN w:val="0"/>
        <w:adjustRightInd w:val="0"/>
        <w:jc w:val="both"/>
      </w:pPr>
      <w:r w:rsidRPr="00401DE9">
        <w:rPr>
          <w:i/>
          <w:iCs/>
          <w:spacing w:val="30"/>
        </w:rPr>
        <w:t>Теоретические сведения .</w:t>
      </w:r>
      <w:r w:rsidRPr="00401DE9">
        <w:t xml:space="preserve">Вышивка как вид народного изобразительного искусства славянского населения Кубани. Знакомство с видами творчества и его направлениями. Из истории русской вышивки. Из истории западноевропейской вышивки. Знакомство с одеждой кубанского казачества. Вышивка в одежде. Развитие новой региональной этнокультуры, имеющей свои особенности. Вышивка крестом и гладью. Геометрический орнамент и геометризированные формы растений и животных. История искусства вышивания. Разработка опорной схемы-размышления для выполнения проекта "Вышивка крестом". Эскизы альтернативных моделей, банк идей. Орнамент и цвет в </w:t>
      </w:r>
      <w:r w:rsidRPr="00401DE9">
        <w:rPr>
          <w:bCs/>
        </w:rPr>
        <w:t>кубанской</w:t>
      </w:r>
      <w:r w:rsidRPr="00401DE9">
        <w:t xml:space="preserve"> </w:t>
      </w:r>
      <w:r w:rsidRPr="00401DE9">
        <w:rPr>
          <w:bCs/>
        </w:rPr>
        <w:t>вышивке</w:t>
      </w:r>
      <w:r w:rsidRPr="00401DE9">
        <w:t>.</w:t>
      </w:r>
    </w:p>
    <w:p w:rsidR="005C7FFB" w:rsidRPr="00401DE9" w:rsidRDefault="005C7FFB" w:rsidP="005C7FFB">
      <w:pPr>
        <w:autoSpaceDE w:val="0"/>
        <w:autoSpaceDN w:val="0"/>
        <w:adjustRightInd w:val="0"/>
        <w:jc w:val="both"/>
        <w:rPr>
          <w:b/>
        </w:rPr>
      </w:pPr>
      <w:r w:rsidRPr="00401DE9">
        <w:rPr>
          <w:i/>
          <w:iCs/>
          <w:spacing w:val="30"/>
        </w:rPr>
        <w:t xml:space="preserve">Лабораторно-практические и практические работы. </w:t>
      </w:r>
      <w:r w:rsidRPr="00401DE9">
        <w:t xml:space="preserve">Технология выполнения вышивки. Выполнение идущих сверху вниз горизонтальных рядов крестиков. Выполнение идущих снизу вверх горизонтальных рядов крестиков. Выполнение вертикального ряда крестиков снизу вверх. Вертикальный ряд. Выполнение крестиков в 1 прием. Выполнение горизонтального ряда крестиков. Выполнение вертикального ряда крестиков снизу вверх. Выполнение вертикального ряда крестиков сверху вниз. Диагональное расположение крестов. Обводка вышитых мотивов. Закрепление нитки. Оформление края изделия. Стирка и глажение вышитых изделий. Оформление вышивки в рамку. </w:t>
      </w:r>
    </w:p>
    <w:p w:rsidR="005C7FFB" w:rsidRPr="00401DE9" w:rsidRDefault="005C7FFB" w:rsidP="005C7FFB">
      <w:pPr>
        <w:widowControl w:val="0"/>
        <w:numPr>
          <w:ilvl w:val="0"/>
          <w:numId w:val="101"/>
        </w:numPr>
        <w:suppressAutoHyphens/>
        <w:autoSpaceDN w:val="0"/>
        <w:spacing w:after="0" w:line="240" w:lineRule="auto"/>
        <w:contextualSpacing/>
        <w:textAlignment w:val="baseline"/>
        <w:rPr>
          <w:rFonts w:eastAsia="Andale Sans UI"/>
          <w:kern w:val="3"/>
          <w:lang w:bidi="en-US"/>
        </w:rPr>
      </w:pPr>
      <w:r w:rsidRPr="00401DE9">
        <w:rPr>
          <w:rFonts w:eastAsia="Andale Sans UI"/>
          <w:b/>
          <w:bCs/>
          <w:kern w:val="3"/>
          <w:lang w:bidi="en-US"/>
        </w:rPr>
        <w:t>Тематическое планирование и виды учебной деятельности учащихся по учебному предмету « Технология»</w:t>
      </w:r>
    </w:p>
    <w:p w:rsidR="005C7FFB" w:rsidRPr="00401DE9" w:rsidRDefault="005C7FFB" w:rsidP="005C7FFB">
      <w:pPr>
        <w:widowControl w:val="0"/>
        <w:suppressAutoHyphens/>
        <w:autoSpaceDN w:val="0"/>
        <w:textAlignment w:val="baseline"/>
        <w:rPr>
          <w:rFonts w:eastAsia="Andale Sans UI"/>
          <w:b/>
          <w:kern w:val="3"/>
          <w:lang w:bidi="en-US"/>
        </w:rPr>
      </w:pPr>
      <w:r w:rsidRPr="00401DE9">
        <w:rPr>
          <w:rFonts w:eastAsia="Andale Sans UI"/>
          <w:b/>
          <w:kern w:val="3"/>
          <w:lang w:bidi="en-US"/>
        </w:rPr>
        <w:t>Примерное тематическое планирование</w:t>
      </w:r>
    </w:p>
    <w:p w:rsidR="005C7FFB" w:rsidRPr="00401DE9" w:rsidRDefault="005C7FFB" w:rsidP="005C7FFB">
      <w:pPr>
        <w:widowControl w:val="0"/>
        <w:suppressAutoHyphens/>
        <w:autoSpaceDN w:val="0"/>
        <w:textAlignment w:val="baseline"/>
        <w:rPr>
          <w:rFonts w:eastAsia="Andale Sans UI"/>
          <w:b/>
          <w:kern w:val="3"/>
          <w:lang w:bidi="en-US"/>
        </w:rPr>
      </w:pPr>
      <w:r w:rsidRPr="00401DE9">
        <w:rPr>
          <w:rFonts w:eastAsia="Andale Sans UI"/>
          <w:b/>
          <w:kern w:val="3"/>
          <w:lang w:bidi="en-US"/>
        </w:rPr>
        <w:t>Направление «Технологии ведения дома»</w:t>
      </w:r>
    </w:p>
    <w:p w:rsidR="005C7FFB" w:rsidRPr="00401DE9" w:rsidRDefault="005C7FFB" w:rsidP="005C7FFB">
      <w:pPr>
        <w:widowControl w:val="0"/>
        <w:suppressAutoHyphens/>
        <w:autoSpaceDN w:val="0"/>
        <w:textAlignment w:val="baseline"/>
        <w:rPr>
          <w:rFonts w:eastAsia="Andale Sans UI"/>
          <w:kern w:val="3"/>
          <w:lang w:bidi="en-US"/>
        </w:rPr>
      </w:pPr>
      <w:r w:rsidRPr="00401DE9">
        <w:rPr>
          <w:rFonts w:eastAsia="Andale Sans UI"/>
          <w:b/>
          <w:bCs/>
          <w:color w:val="231F20"/>
          <w:kern w:val="3"/>
          <w:lang w:bidi="en-US"/>
        </w:rPr>
        <w:t>5 класс (68 ч, 2 ч — резервное время)</w:t>
      </w:r>
    </w:p>
    <w:tbl>
      <w:tblPr>
        <w:tblpPr w:leftFromText="180" w:rightFromText="180" w:vertAnchor="text"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809"/>
        <w:gridCol w:w="6663"/>
        <w:gridCol w:w="283"/>
        <w:gridCol w:w="425"/>
        <w:gridCol w:w="142"/>
        <w:gridCol w:w="5528"/>
      </w:tblGrid>
      <w:tr w:rsidR="005C7FFB" w:rsidRPr="00401DE9" w:rsidTr="00DE56D8">
        <w:trPr>
          <w:trHeight w:val="889"/>
          <w:tblHeader/>
        </w:trPr>
        <w:tc>
          <w:tcPr>
            <w:tcW w:w="1809" w:type="dxa"/>
            <w:tcBorders>
              <w:top w:val="single" w:sz="4" w:space="0" w:color="auto"/>
              <w:left w:val="single" w:sz="4" w:space="0" w:color="auto"/>
              <w:bottom w:val="single" w:sz="4" w:space="0" w:color="auto"/>
              <w:right w:val="single" w:sz="4" w:space="0" w:color="auto"/>
            </w:tcBorders>
            <w:vAlign w:val="center"/>
            <w:hideMark/>
          </w:tcPr>
          <w:p w:rsidR="005C7FFB" w:rsidRPr="00401DE9" w:rsidRDefault="005C7FFB" w:rsidP="00DE56D8">
            <w:pPr>
              <w:widowControl w:val="0"/>
              <w:suppressAutoHyphens/>
              <w:autoSpaceDN w:val="0"/>
              <w:textAlignment w:val="baseline"/>
              <w:rPr>
                <w:b/>
                <w:kern w:val="3"/>
                <w:lang w:bidi="en-US"/>
              </w:rPr>
            </w:pPr>
            <w:r w:rsidRPr="00401DE9">
              <w:rPr>
                <w:rFonts w:eastAsia="Andale Sans UI"/>
                <w:b/>
                <w:kern w:val="3"/>
                <w:lang w:bidi="en-US"/>
              </w:rPr>
              <w:t>Тема раздела программы, количество отводимых учебных час.</w:t>
            </w:r>
          </w:p>
        </w:tc>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5C7FFB" w:rsidRPr="00401DE9" w:rsidRDefault="005C7FFB" w:rsidP="00DE56D8">
            <w:pPr>
              <w:widowControl w:val="0"/>
              <w:suppressAutoHyphens/>
              <w:autoSpaceDN w:val="0"/>
              <w:jc w:val="center"/>
              <w:textAlignment w:val="baseline"/>
              <w:rPr>
                <w:b/>
                <w:kern w:val="3"/>
                <w:lang w:val="en-US" w:bidi="en-US"/>
              </w:rPr>
            </w:pPr>
            <w:r w:rsidRPr="00401DE9">
              <w:rPr>
                <w:rFonts w:eastAsia="Andale Sans UI"/>
                <w:b/>
                <w:kern w:val="3"/>
                <w:lang w:val="en-US" w:bidi="en-US"/>
              </w:rPr>
              <w:t xml:space="preserve">Основное содержание </w:t>
            </w:r>
            <w:r w:rsidRPr="00401DE9">
              <w:rPr>
                <w:rFonts w:eastAsia="Andale Sans UI"/>
                <w:b/>
                <w:kern w:val="3"/>
                <w:lang w:val="en-US" w:bidi="en-US"/>
              </w:rPr>
              <w:br/>
              <w:t>материала темы</w:t>
            </w:r>
          </w:p>
        </w:tc>
        <w:tc>
          <w:tcPr>
            <w:tcW w:w="6095" w:type="dxa"/>
            <w:gridSpan w:val="3"/>
            <w:tcBorders>
              <w:top w:val="single" w:sz="4" w:space="0" w:color="auto"/>
              <w:left w:val="single" w:sz="4" w:space="0" w:color="auto"/>
              <w:bottom w:val="single" w:sz="4" w:space="0" w:color="auto"/>
              <w:right w:val="single" w:sz="4" w:space="0" w:color="auto"/>
            </w:tcBorders>
            <w:vAlign w:val="center"/>
            <w:hideMark/>
          </w:tcPr>
          <w:p w:rsidR="005C7FFB" w:rsidRPr="00401DE9" w:rsidRDefault="005C7FFB" w:rsidP="00DE56D8">
            <w:pPr>
              <w:widowControl w:val="0"/>
              <w:suppressAutoHyphens/>
              <w:autoSpaceDN w:val="0"/>
              <w:jc w:val="center"/>
              <w:textAlignment w:val="baseline"/>
              <w:rPr>
                <w:b/>
                <w:kern w:val="3"/>
                <w:lang w:bidi="en-US"/>
              </w:rPr>
            </w:pPr>
            <w:r w:rsidRPr="00401DE9">
              <w:rPr>
                <w:rFonts w:eastAsia="Andale Sans UI"/>
                <w:b/>
                <w:kern w:val="3"/>
                <w:lang w:bidi="en-US"/>
              </w:rPr>
              <w:t xml:space="preserve">Характеристики основных видов </w:t>
            </w:r>
            <w:r w:rsidRPr="00401DE9">
              <w:rPr>
                <w:rFonts w:eastAsia="Andale Sans UI"/>
                <w:b/>
                <w:kern w:val="3"/>
                <w:lang w:bidi="en-US"/>
              </w:rPr>
              <w:br/>
              <w:t>деятельности учащихся</w:t>
            </w:r>
          </w:p>
        </w:tc>
      </w:tr>
      <w:tr w:rsidR="005C7FFB" w:rsidRPr="00401DE9" w:rsidTr="00DE56D8">
        <w:tc>
          <w:tcPr>
            <w:tcW w:w="14850" w:type="dxa"/>
            <w:gridSpan w:val="6"/>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bidi="en-US"/>
              </w:rPr>
            </w:pPr>
            <w:r w:rsidRPr="00401DE9">
              <w:rPr>
                <w:rFonts w:eastAsia="Andale Sans UI"/>
                <w:b/>
                <w:bCs/>
                <w:color w:val="231F20"/>
                <w:kern w:val="3"/>
                <w:lang w:bidi="en-US"/>
              </w:rPr>
              <w:t xml:space="preserve">Раздел «Технологии домашнего хозяйства» </w:t>
            </w:r>
            <w:r w:rsidRPr="00401DE9">
              <w:rPr>
                <w:rFonts w:eastAsia="Andale Sans UI"/>
                <w:b/>
                <w:bCs/>
                <w:i/>
                <w:color w:val="231F20"/>
                <w:kern w:val="3"/>
                <w:lang w:bidi="en-US"/>
              </w:rPr>
              <w:t>(2 ч)</w:t>
            </w:r>
          </w:p>
        </w:tc>
      </w:tr>
      <w:tr w:rsidR="005C7FFB" w:rsidRPr="00401DE9" w:rsidTr="00DE56D8">
        <w:trPr>
          <w:trHeight w:val="1493"/>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«Интерьер кухни, столовой»</w:t>
            </w:r>
          </w:p>
          <w:p w:rsidR="005C7FFB" w:rsidRPr="00401DE9" w:rsidRDefault="005C7FFB" w:rsidP="00DE56D8">
            <w:r w:rsidRPr="00401DE9">
              <w:rPr>
                <w:i/>
              </w:rPr>
              <w:t>(2 ч )</w:t>
            </w:r>
          </w:p>
        </w:tc>
        <w:tc>
          <w:tcPr>
            <w:tcW w:w="6946"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Понятие об интерьере. Требования к интерьеру (эргономические, санитарно-гигиенические, эстетические).</w:t>
            </w:r>
          </w:p>
          <w:p w:rsidR="005C7FFB" w:rsidRPr="00401DE9" w:rsidRDefault="005C7FFB" w:rsidP="00DE56D8">
            <w:r w:rsidRPr="00401DE9">
              <w:t>Планировка кухни. Разделение кухни на рабочую и обеденную зоны.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на ПК</w:t>
            </w:r>
          </w:p>
        </w:tc>
        <w:tc>
          <w:tcPr>
            <w:tcW w:w="6095"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Знакомиться с эргономическими, санитарно-гигиеническими, эстетическими требованиями к интерьеру. Находить и представлять информацию об устройстве современной кухни. Планировать кухню с помощью шаблонов и ПК</w:t>
            </w:r>
          </w:p>
        </w:tc>
      </w:tr>
      <w:tr w:rsidR="005C7FFB" w:rsidRPr="00401DE9" w:rsidTr="00DE56D8">
        <w:trPr>
          <w:trHeight w:val="251"/>
        </w:trPr>
        <w:tc>
          <w:tcPr>
            <w:tcW w:w="14850" w:type="dxa"/>
            <w:gridSpan w:val="6"/>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b/>
                <w:bCs/>
                <w:color w:val="231F20"/>
                <w:kern w:val="3"/>
                <w:lang w:val="en-US" w:bidi="en-US"/>
              </w:rPr>
            </w:pPr>
            <w:r w:rsidRPr="00401DE9">
              <w:rPr>
                <w:rFonts w:eastAsia="Andale Sans UI"/>
                <w:b/>
                <w:bCs/>
                <w:color w:val="231F20"/>
                <w:kern w:val="3"/>
                <w:lang w:val="en-US" w:bidi="en-US"/>
              </w:rPr>
              <w:t xml:space="preserve">Раздел «Электротехника» </w:t>
            </w:r>
            <w:r w:rsidRPr="00401DE9">
              <w:rPr>
                <w:rFonts w:eastAsia="Andale Sans UI"/>
                <w:b/>
                <w:bCs/>
                <w:i/>
                <w:color w:val="231F20"/>
                <w:kern w:val="3"/>
                <w:lang w:val="en-US" w:bidi="en-US"/>
              </w:rPr>
              <w:t>(1 ч)</w:t>
            </w:r>
          </w:p>
        </w:tc>
      </w:tr>
      <w:tr w:rsidR="005C7FFB" w:rsidRPr="00401DE9" w:rsidTr="00DE56D8">
        <w:trPr>
          <w:trHeight w:val="1029"/>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rPr>
                <w:b/>
              </w:rPr>
              <w:t xml:space="preserve">«Бытовые электроприборы» </w:t>
            </w:r>
            <w:r w:rsidRPr="00401DE9">
              <w:rPr>
                <w:i/>
              </w:rPr>
              <w:t>(1 ч )</w:t>
            </w:r>
            <w:r w:rsidRPr="00401DE9">
              <w:br/>
            </w:r>
          </w:p>
        </w:tc>
        <w:tc>
          <w:tcPr>
            <w:tcW w:w="6946"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 и др.</w:t>
            </w:r>
          </w:p>
        </w:tc>
        <w:tc>
          <w:tcPr>
            <w:tcW w:w="6095"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Изучать потребность в бытовых электроприборах на кухне. Находить и представлять информацию об истории электроприборов. Изучать принципы действия и правила эксплуатации микроволновой печи и бытового холодильника</w:t>
            </w:r>
          </w:p>
        </w:tc>
      </w:tr>
      <w:tr w:rsidR="005C7FFB" w:rsidRPr="00401DE9" w:rsidTr="00DE56D8">
        <w:trPr>
          <w:trHeight w:val="179"/>
        </w:trPr>
        <w:tc>
          <w:tcPr>
            <w:tcW w:w="14850" w:type="dxa"/>
            <w:gridSpan w:val="6"/>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val="en-US" w:bidi="en-US"/>
              </w:rPr>
            </w:pPr>
            <w:r w:rsidRPr="00401DE9">
              <w:rPr>
                <w:rFonts w:eastAsia="Andale Sans UI"/>
                <w:b/>
                <w:bCs/>
                <w:color w:val="231F20"/>
                <w:kern w:val="3"/>
                <w:lang w:val="en-US" w:bidi="en-US"/>
              </w:rPr>
              <w:t xml:space="preserve">Раздел «Кулинария» </w:t>
            </w:r>
            <w:r w:rsidRPr="00401DE9">
              <w:rPr>
                <w:rFonts w:eastAsia="Andale Sans UI"/>
                <w:b/>
                <w:bCs/>
                <w:i/>
                <w:color w:val="231F20"/>
                <w:kern w:val="3"/>
                <w:lang w:val="en-US" w:bidi="en-US"/>
              </w:rPr>
              <w:t>(14 ч)</w:t>
            </w:r>
          </w:p>
        </w:tc>
      </w:tr>
      <w:tr w:rsidR="005C7FFB" w:rsidRPr="00401DE9" w:rsidTr="00DE56D8">
        <w:trPr>
          <w:trHeight w:val="535"/>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«Санитария и гигиена</w:t>
            </w:r>
            <w:r w:rsidRPr="00401DE9">
              <w:rPr>
                <w:b/>
              </w:rPr>
              <w:br/>
              <w:t>на кухне»</w:t>
            </w:r>
            <w:r w:rsidRPr="00401DE9">
              <w:t xml:space="preserve"> </w:t>
            </w:r>
            <w:r w:rsidRPr="00401DE9">
              <w:rPr>
                <w:i/>
              </w:rPr>
              <w:t>(1 ч )</w:t>
            </w:r>
          </w:p>
        </w:tc>
        <w:tc>
          <w:tcPr>
            <w:tcW w:w="7513"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Санитарно-гигиенические требования к лицам, приготовляющим пищу,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Моющие и чистящие средства для ухода за посудой, поверхностью стен и пола. Безопасные приёмы работы на кухне. Правила безопасной работы с газовыми плитами, электронагревательными приборами, с горячей посудой и жидкостью, ножом и кухонными приспособлениями. Первая помощь при порезах и ожогах паром или кипятком</w:t>
            </w:r>
          </w:p>
        </w:tc>
        <w:tc>
          <w:tcPr>
            <w:tcW w:w="5528"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Овладевать навыками личной гигиены при приготовлении пищи и  хранении продуктов.</w:t>
            </w:r>
          </w:p>
          <w:p w:rsidR="005C7FFB" w:rsidRPr="00401DE9" w:rsidRDefault="005C7FFB" w:rsidP="00DE56D8">
            <w:r w:rsidRPr="00401DE9">
              <w:t>Организовывать рабочее место. Определять набор безопасных для здоровья моющих и чистящих средств для мытья посуды и уборки кабинета технологии.</w:t>
            </w:r>
          </w:p>
          <w:p w:rsidR="005C7FFB" w:rsidRPr="00401DE9" w:rsidRDefault="005C7FFB" w:rsidP="00DE56D8">
            <w:r w:rsidRPr="00401DE9">
              <w:t>Осваивать безопасные приёмы работы с кухонн</w:t>
            </w:r>
            <w:r w:rsidRPr="00401DE9">
              <w:rPr>
                <w:b/>
              </w:rPr>
              <w:t>ы</w:t>
            </w:r>
            <w:r w:rsidRPr="00401DE9">
              <w:t>м оборудованием, колющими и режущими инструментами, горячей посудой, жидкостью.</w:t>
            </w:r>
          </w:p>
          <w:p w:rsidR="005C7FFB" w:rsidRPr="00401DE9" w:rsidRDefault="005C7FFB" w:rsidP="00DE56D8">
            <w:r w:rsidRPr="00401DE9">
              <w:t>Оказывать первую помощь при порезах и ожогах</w:t>
            </w:r>
          </w:p>
        </w:tc>
      </w:tr>
      <w:tr w:rsidR="005C7FFB" w:rsidRPr="00401DE9" w:rsidTr="00DE56D8">
        <w:trPr>
          <w:trHeight w:val="535"/>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«Физиология питания»</w:t>
            </w:r>
            <w:r w:rsidRPr="00401DE9">
              <w:t xml:space="preserve"> </w:t>
            </w:r>
            <w:r w:rsidRPr="00401DE9">
              <w:rPr>
                <w:i/>
              </w:rPr>
              <w:t>(1 ч )</w:t>
            </w:r>
          </w:p>
        </w:tc>
        <w:tc>
          <w:tcPr>
            <w:tcW w:w="7513"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p>
        </w:tc>
        <w:tc>
          <w:tcPr>
            <w:tcW w:w="5528"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Находить и представлять информацию о содержании в пищевых продуктах витаминов, минеральных солей и микроэлементов. Осваивать исследовательские навыки при проведении лабораторных работ по определению качества пищевых продуктов и питьевой воды. Составлять индивидуальный режим питания и дневной рацион на основе пищевой пирамиды</w:t>
            </w:r>
          </w:p>
        </w:tc>
      </w:tr>
      <w:tr w:rsidR="005C7FFB" w:rsidRPr="00401DE9" w:rsidTr="00DE56D8">
        <w:trPr>
          <w:trHeight w:val="535"/>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«Бутерброды и</w:t>
            </w:r>
          </w:p>
          <w:p w:rsidR="005C7FFB" w:rsidRPr="00401DE9" w:rsidRDefault="005C7FFB" w:rsidP="00DE56D8">
            <w:r w:rsidRPr="00401DE9">
              <w:rPr>
                <w:b/>
              </w:rPr>
              <w:t>горячие напитки»</w:t>
            </w:r>
            <w:r w:rsidRPr="00401DE9">
              <w:t xml:space="preserve"> </w:t>
            </w:r>
            <w:r w:rsidRPr="00401DE9">
              <w:rPr>
                <w:i/>
              </w:rPr>
              <w:t>(2 ч )</w:t>
            </w:r>
          </w:p>
        </w:tc>
        <w:tc>
          <w:tcPr>
            <w:tcW w:w="7513"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Значение хлеба в питании человека. Продукты, применяемые для приготовления бутербродов. Виды бутербродов. Технология приготовления бутербродов. Инструменты и приспособления для нарезки. Требования к качеству готовых бутербродов. Условия и сроки их хранения. Подача бутербродов. Профессия пекарь. Виды горячих напитков (чай, кофе, какао,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подача кофе. Приборы для приготовления кофе. Получение какао-порошка. Технология приготовления какао, подача напитка</w:t>
            </w:r>
          </w:p>
        </w:tc>
        <w:tc>
          <w:tcPr>
            <w:tcW w:w="5528"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Приготавливать и оформлять бутерброды. Определять вкусовые сочетания продуктов в бутербродах. Подсушивать хлеб для канапе в жарочном шкафу или тостере. Приготавливать горячие напитки (чай, кофе, какао). Проводить сравнительный анализ вкусовых качеств различных видов чая и кофе. Находить и представлять информацию о растениях, из которых можно приготовить горячие напитки. Дегустировать бутерброды и горячие напитки. Знакомиться с профессией пекарь</w:t>
            </w:r>
          </w:p>
        </w:tc>
      </w:tr>
      <w:tr w:rsidR="005C7FFB" w:rsidRPr="00401DE9" w:rsidTr="00DE56D8">
        <w:trPr>
          <w:trHeight w:val="535"/>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widowControl w:val="0"/>
              <w:suppressAutoHyphens/>
              <w:autoSpaceDN w:val="0"/>
              <w:textAlignment w:val="baseline"/>
              <w:rPr>
                <w:rFonts w:eastAsia="Andale Sans UI"/>
                <w:b/>
                <w:bCs/>
                <w:color w:val="231F20"/>
                <w:kern w:val="3"/>
                <w:lang w:bidi="en-US"/>
              </w:rPr>
            </w:pPr>
            <w:r w:rsidRPr="00401DE9">
              <w:rPr>
                <w:rFonts w:eastAsia="Andale Sans UI"/>
                <w:b/>
                <w:bCs/>
                <w:color w:val="231F20"/>
                <w:kern w:val="3"/>
                <w:lang w:bidi="en-US"/>
              </w:rPr>
              <w:t>«Блюда из круп, бобовых</w:t>
            </w:r>
          </w:p>
          <w:p w:rsidR="005C7FFB" w:rsidRPr="00401DE9" w:rsidRDefault="005C7FFB" w:rsidP="00DE56D8">
            <w:pPr>
              <w:widowControl w:val="0"/>
              <w:suppressAutoHyphens/>
              <w:autoSpaceDN w:val="0"/>
              <w:textAlignment w:val="baseline"/>
              <w:rPr>
                <w:kern w:val="3"/>
                <w:lang w:bidi="en-US"/>
              </w:rPr>
            </w:pPr>
            <w:r w:rsidRPr="00401DE9">
              <w:rPr>
                <w:rFonts w:eastAsia="Andale Sans UI"/>
                <w:b/>
                <w:bCs/>
                <w:color w:val="231F20"/>
                <w:kern w:val="3"/>
                <w:lang w:bidi="en-US"/>
              </w:rPr>
              <w:t>и макаронных изделий»</w:t>
            </w:r>
            <w:r w:rsidRPr="00401DE9">
              <w:rPr>
                <w:rFonts w:eastAsia="Andale Sans UI"/>
                <w:kern w:val="3"/>
                <w:lang w:bidi="en-US"/>
              </w:rPr>
              <w:t xml:space="preserve"> </w:t>
            </w:r>
            <w:r w:rsidRPr="00401DE9">
              <w:rPr>
                <w:rFonts w:eastAsia="Andale Sans UI"/>
                <w:i/>
                <w:kern w:val="3"/>
                <w:lang w:bidi="en-US"/>
              </w:rPr>
              <w:t>(2 ч)</w:t>
            </w:r>
          </w:p>
        </w:tc>
        <w:tc>
          <w:tcPr>
            <w:tcW w:w="7513"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Виды круп, бобовых и макаронных изделий.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к варке. Время варки. Технология приготовления блюд из макаронных изделий. Подача готовых блюд</w:t>
            </w:r>
          </w:p>
        </w:tc>
        <w:tc>
          <w:tcPr>
            <w:tcW w:w="5528"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Читать маркировку и штриховые коды на упаковках. Знакомиться с устройством кастрюли-кашеварки. Определять экспериментально оптимальное соотношение крупы и жидкости при варке гарнира из крупы. Готовить рассыпчатую, вязкую и жидкую кашу. Определять консистенцию блюда. Готовить гарнир из бобовых или макаронных изделий. Находить и представлять информацию о крупах и продуктах их переработки; о блюдах из круп, бобовых и макаронных изделий. Дегустировать блюда из круп, бобовых и макаронных изделий. Знакомиться с профессией повар</w:t>
            </w:r>
          </w:p>
        </w:tc>
      </w:tr>
      <w:tr w:rsidR="005C7FFB" w:rsidRPr="00401DE9" w:rsidTr="00DE56D8">
        <w:trPr>
          <w:trHeight w:val="535"/>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«Блюда из овощей и фруктов»</w:t>
            </w:r>
          </w:p>
          <w:p w:rsidR="005C7FFB" w:rsidRPr="00401DE9" w:rsidRDefault="005C7FFB" w:rsidP="00DE56D8">
            <w:r w:rsidRPr="00401DE9">
              <w:rPr>
                <w:i/>
              </w:rPr>
              <w:t>(4 ч )</w:t>
            </w:r>
          </w:p>
        </w:tc>
        <w:tc>
          <w:tcPr>
            <w:tcW w:w="7513"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их к заморозке. Хранение и условия кулинарного использования свежезамороженных продуктов. 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нарезки. Использование салатов в качестве самостоятельных блюд и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Значение и виды тепловой обработки продуктов (варка, припускание,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tc>
        <w:tc>
          <w:tcPr>
            <w:tcW w:w="5528"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Определять доброкачественность овощей и фруктов по внешнему виду и с помощью индикаторов. Выполнять кулинарную механическую обработку овощей и фруктов. Выполнять фигурную нарезку овощей для художественного оформления салатов. Осваивать безопасные приёмы работы ножом и приспособлениями для нарезки овощей. Отрабатывать точность и координацию движений при выполнении приёмов нарезки. Читать технологическую документацию. Соблюдать последовательность приготовления блюд по технологической карте. Готовить салат из сырых овощей или фруктов. Осваивать безопасные приёмы тепловой обработки овощей. Готовить гарниры и блюда из варёных овощей. Осуществлять органолептическую оценку готовых блюд. Находить и представлять информацию об овощах, применяемых в кулинарии, о блюдах из них, влиянии на сохранение здоровья человека, о способах тепловой обработки, способствующих сохранению питательных веществ и витаминов. Овладевать навыками деловых, уважительных, культурных отношений со всеми членами бригады</w:t>
            </w:r>
          </w:p>
        </w:tc>
      </w:tr>
      <w:tr w:rsidR="005C7FFB" w:rsidRPr="00401DE9" w:rsidTr="00DE56D8">
        <w:trPr>
          <w:trHeight w:val="535"/>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«Блюда из яиц»</w:t>
            </w:r>
          </w:p>
          <w:p w:rsidR="005C7FFB" w:rsidRPr="00401DE9" w:rsidRDefault="005C7FFB" w:rsidP="00DE56D8">
            <w:r w:rsidRPr="00401DE9">
              <w:rPr>
                <w:i/>
              </w:rPr>
              <w:t>(2 ч )</w:t>
            </w:r>
          </w:p>
        </w:tc>
        <w:tc>
          <w:tcPr>
            <w:tcW w:w="7513"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Значение яиц в питании человека. Использование яиц в кулинарии. Меры предосторожности при кулинарной обработке яиц.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w:t>
            </w:r>
          </w:p>
        </w:tc>
        <w:tc>
          <w:tcPr>
            <w:tcW w:w="5528"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Определять свежесть яиц с помощью овоскопа или подсоленной воды. Готовить блюда из яиц. Находить и представлять информацию о способах хранения яиц без холодильника, о блюдах из яиц, способах оформления яиц к народным праздникам</w:t>
            </w:r>
          </w:p>
        </w:tc>
      </w:tr>
      <w:tr w:rsidR="005C7FFB" w:rsidRPr="00401DE9" w:rsidTr="00DE56D8">
        <w:trPr>
          <w:trHeight w:val="1772"/>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«Приготовление завтрака.</w:t>
            </w:r>
          </w:p>
          <w:p w:rsidR="005C7FFB" w:rsidRPr="00401DE9" w:rsidRDefault="005C7FFB" w:rsidP="00DE56D8">
            <w:pPr>
              <w:rPr>
                <w:b/>
              </w:rPr>
            </w:pPr>
            <w:r w:rsidRPr="00401DE9">
              <w:rPr>
                <w:b/>
              </w:rPr>
              <w:t>Сервировка стола к завт</w:t>
            </w:r>
          </w:p>
          <w:p w:rsidR="005C7FFB" w:rsidRPr="00401DE9" w:rsidRDefault="005C7FFB" w:rsidP="00DE56D8">
            <w:r w:rsidRPr="00401DE9">
              <w:rPr>
                <w:b/>
              </w:rPr>
              <w:t>раку»</w:t>
            </w:r>
            <w:r w:rsidRPr="00401DE9">
              <w:rPr>
                <w:i/>
              </w:rPr>
              <w:t>(2 ч )</w:t>
            </w:r>
          </w:p>
        </w:tc>
        <w:tc>
          <w:tcPr>
            <w:tcW w:w="7513"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tc>
        <w:tc>
          <w:tcPr>
            <w:tcW w:w="5528"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Подбирать столовое бельё для сервировки стола к завтраку. Подбирать столовые приборы и посуду для завтрака. Составлять меню завтрака. Рассчитывать количество и стоимость продуктов для приготовления завтрака. Выполнять сервировку стола к завтраку, овладевая навыками эстетического оформления стола. Складывать салфетки. Участвовать в ролевой игре «Хозяйка и гости за столом»</w:t>
            </w:r>
          </w:p>
        </w:tc>
      </w:tr>
      <w:tr w:rsidR="005C7FFB" w:rsidRPr="00401DE9" w:rsidTr="00DE56D8">
        <w:trPr>
          <w:trHeight w:val="295"/>
        </w:trPr>
        <w:tc>
          <w:tcPr>
            <w:tcW w:w="14850" w:type="dxa"/>
            <w:gridSpan w:val="6"/>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b/>
                <w:bCs/>
                <w:color w:val="231F20"/>
                <w:kern w:val="3"/>
                <w:lang w:bidi="en-US"/>
              </w:rPr>
            </w:pPr>
            <w:r w:rsidRPr="00401DE9">
              <w:rPr>
                <w:rFonts w:eastAsia="Andale Sans UI"/>
                <w:b/>
                <w:bCs/>
                <w:color w:val="231F20"/>
                <w:kern w:val="3"/>
                <w:lang w:bidi="en-US"/>
              </w:rPr>
              <w:t xml:space="preserve">Раздел «Создание изделий из текстильных материалов» </w:t>
            </w:r>
            <w:r w:rsidRPr="00401DE9">
              <w:rPr>
                <w:rFonts w:eastAsia="Andale Sans UI"/>
                <w:b/>
                <w:bCs/>
                <w:i/>
                <w:color w:val="231F20"/>
                <w:kern w:val="3"/>
                <w:lang w:bidi="en-US"/>
              </w:rPr>
              <w:t>(22 ч)</w:t>
            </w:r>
          </w:p>
        </w:tc>
      </w:tr>
      <w:tr w:rsidR="005C7FFB" w:rsidRPr="00401DE9" w:rsidTr="00DE56D8">
        <w:trPr>
          <w:trHeight w:val="535"/>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«Свойства текстильных материалов из волокон растительного происхождения»</w:t>
            </w:r>
            <w:r w:rsidRPr="00401DE9">
              <w:t xml:space="preserve"> </w:t>
            </w:r>
            <w:r w:rsidRPr="00401DE9">
              <w:rPr>
                <w:i/>
              </w:rPr>
              <w:t>(4 ч )</w:t>
            </w:r>
          </w:p>
        </w:tc>
        <w:tc>
          <w:tcPr>
            <w:tcW w:w="7371"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современного прядильного, ткацкого и отделочного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w:t>
            </w:r>
          </w:p>
        </w:tc>
        <w:tc>
          <w:tcPr>
            <w:tcW w:w="5670"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Составлять коллекции тканей из натуральных волокон растительного происхождения. Исследовать свойства хлопчатобумажных и льняных тканей. Изучать характеристики различных видов волокон и материалов: тканей, ниток, тесьмы, лент по коллекциям. Определять направление долевой нити в ткани. Исследовать свойства нитей основы и утка. Определять лицевую и изнаночную стороны ткани. Определять виды переплетения нитей в ткани. Проводить анализ прочности окраски тканей. Находить и представлять информацию о производстве нитей и тканей в домашних условиях, об инструментах и приспособлениях, которыми пользовались для этих целей в старину. Изучать свойства тканей из хлопка и льна. Знакомиться с профессиями оператор прядильного производства  и ткач. Оформлять результаты исследований</w:t>
            </w:r>
          </w:p>
        </w:tc>
      </w:tr>
      <w:tr w:rsidR="005C7FFB" w:rsidRPr="00401DE9" w:rsidTr="00DE56D8">
        <w:trPr>
          <w:trHeight w:val="535"/>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«Конструирование швейных изделий»</w:t>
            </w:r>
            <w:r w:rsidRPr="00401DE9">
              <w:t xml:space="preserve"> </w:t>
            </w:r>
            <w:r w:rsidRPr="00401DE9">
              <w:rPr>
                <w:i/>
              </w:rPr>
              <w:t>(4 ч )</w:t>
            </w:r>
          </w:p>
        </w:tc>
        <w:tc>
          <w:tcPr>
            <w:tcW w:w="7371"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w:t>
            </w:r>
          </w:p>
        </w:tc>
        <w:tc>
          <w:tcPr>
            <w:tcW w:w="5670"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Снимать мерки с фигуры человека и записывать результаты измерений. Рассчитывать по формулам отдельные элементы чертежей швейных изделий. Строить чертёж швейного изделия в масштабе 1 : 4 и в натуральную величину по своим меркам или по заданным размерам. Копировать готовую выкройку. Находить и представлять информацию об истории швейных изделий</w:t>
            </w:r>
          </w:p>
        </w:tc>
      </w:tr>
      <w:tr w:rsidR="005C7FFB" w:rsidRPr="00401DE9" w:rsidTr="00DE56D8">
        <w:trPr>
          <w:trHeight w:val="535"/>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«Швейная машина»</w:t>
            </w:r>
            <w:r w:rsidRPr="00401DE9">
              <w:t xml:space="preserve"> </w:t>
            </w:r>
            <w:r w:rsidRPr="00401DE9">
              <w:rPr>
                <w:i/>
              </w:rPr>
              <w:t>(4 ч )</w:t>
            </w:r>
          </w:p>
        </w:tc>
        <w:tc>
          <w:tcPr>
            <w:tcW w:w="7371"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w:t>
            </w:r>
          </w:p>
        </w:tc>
        <w:tc>
          <w:tcPr>
            <w:tcW w:w="5670"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Изучать устройство современной бытовой швейной машины с электрическим приводом. Подготавливать швейную машину к работе: наматывать нижнюю нитку на шпульку, заправлять верхнюю и нижнюю нитки, выводить нижнюю нитку наверх. Выполнять прямую и зигзагообразную машинные строчки с различной длиной стежка по намеченным линиям по прямой и с поворотом под углом с использованием переключателя вида строчек и регулятора длины стежка. Выполнять закрепки в начале и конце строчки с использованием клавиши шитья назад. Находить и представлять информацию об истории швейной машины. Овладевать безопасными приёмами труда</w:t>
            </w:r>
          </w:p>
        </w:tc>
      </w:tr>
      <w:tr w:rsidR="005C7FFB" w:rsidRPr="00401DE9" w:rsidTr="00DE56D8">
        <w:trPr>
          <w:trHeight w:val="535"/>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«Технология изготовления швейных изделий»</w:t>
            </w:r>
            <w:r w:rsidRPr="00401DE9">
              <w:t xml:space="preserve"> </w:t>
            </w:r>
            <w:r>
              <w:rPr>
                <w:i/>
              </w:rPr>
              <w:t>(10ч</w:t>
            </w:r>
            <w:r w:rsidRPr="00401DE9">
              <w:rPr>
                <w:i/>
              </w:rPr>
              <w:t>)</w:t>
            </w:r>
          </w:p>
        </w:tc>
        <w:tc>
          <w:tcPr>
            <w:tcW w:w="7371"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с портновскими булавками. 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прямыми стежками, с помощью булавок. 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 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 Оборудование для влажно-тепловой обработки (ВТО) ткани. Правила выполнения ВТО. Основные операции ВТО: приутюживание, разутюживание, заутюживание. Классификация машинных швов: соединительные (стачной шов вразутюжку и стачной шов взаутюжку) и краевые (шов вподгибку с открытым срезом и шов вподгибку с открытым обмётанным срезом, шов вподгибку с закрытым срезом). 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w:t>
            </w:r>
          </w:p>
        </w:tc>
        <w:tc>
          <w:tcPr>
            <w:tcW w:w="5670" w:type="dxa"/>
            <w:gridSpan w:val="2"/>
            <w:tcBorders>
              <w:top w:val="single" w:sz="4" w:space="0" w:color="auto"/>
              <w:left w:val="single" w:sz="4" w:space="0" w:color="auto"/>
              <w:bottom w:val="single" w:sz="4" w:space="0" w:color="auto"/>
              <w:right w:val="single" w:sz="4" w:space="0" w:color="auto"/>
            </w:tcBorders>
          </w:tcPr>
          <w:p w:rsidR="005C7FFB" w:rsidRPr="00401DE9" w:rsidRDefault="005C7FFB" w:rsidP="00DE56D8">
            <w:r w:rsidRPr="00401DE9">
              <w:t>Определять способ подготовки данного вида ткани к раскрою. Выполнять экономную раскладку выкроек на ткани с учётом направления долевой нити, ширины ткани и направления рисунка, обмеловку с учётом припусков на швы. Выкраивать детали швейного изделия. Находить и представлять информацию об истории создания инструментов для раскроя. Изготовлять образцы ручных работ: перенос линий выкройки на детали кроя: с помощью резца-колёсика, прямыми стежками, с помощью булавок; обмётывание косыми (или петельными) стежками; замётывание (вподгибку с открытым срезом и вподгибку с закрытым срезом); смётывание. Изготовлять образцы машинных работ: обмётывание зигзагообразными стежками; застрачивание (вподгибку с открытым срезом и вподгибку с закрытым срезом); стачивание. Проводить влажно-тепловую обработку на образцах машинных швов: приутюживание, разутюживание, заутюживание. Обрабатывать проектное изделие по индивидуальному плану. Осуществлять самоконтроль и оценку качества готового изделия, анализировать ошибки. Находить и представлять информацию об истории швейных изделий, одежды. Овладевать безопасными приёмами труда. Знакомиться с профессиями закройщик и портной</w:t>
            </w:r>
          </w:p>
          <w:p w:rsidR="005C7FFB" w:rsidRPr="00401DE9" w:rsidRDefault="005C7FFB" w:rsidP="00DE56D8"/>
        </w:tc>
      </w:tr>
      <w:tr w:rsidR="005C7FFB" w:rsidRPr="00401DE9" w:rsidTr="00DE56D8">
        <w:trPr>
          <w:trHeight w:val="247"/>
        </w:trPr>
        <w:tc>
          <w:tcPr>
            <w:tcW w:w="14850" w:type="dxa"/>
            <w:gridSpan w:val="6"/>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b/>
                <w:bCs/>
                <w:color w:val="231F20"/>
                <w:kern w:val="3"/>
                <w:lang w:val="en-US" w:bidi="en-US"/>
              </w:rPr>
            </w:pPr>
            <w:r w:rsidRPr="00401DE9">
              <w:rPr>
                <w:rFonts w:eastAsia="Andale Sans UI"/>
                <w:b/>
                <w:bCs/>
                <w:color w:val="231F20"/>
                <w:kern w:val="3"/>
                <w:lang w:val="en-US" w:bidi="en-US"/>
              </w:rPr>
              <w:t xml:space="preserve">Раздел «Художественные ремёсла» </w:t>
            </w:r>
            <w:r w:rsidRPr="00401DE9">
              <w:rPr>
                <w:rFonts w:eastAsia="Andale Sans UI"/>
                <w:b/>
                <w:bCs/>
                <w:i/>
                <w:color w:val="231F20"/>
                <w:kern w:val="3"/>
                <w:lang w:val="en-US" w:bidi="en-US"/>
              </w:rPr>
              <w:t>(8 ч)</w:t>
            </w:r>
          </w:p>
        </w:tc>
      </w:tr>
      <w:tr w:rsidR="005C7FFB" w:rsidRPr="00401DE9" w:rsidTr="00DE56D8">
        <w:trPr>
          <w:trHeight w:val="535"/>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«Декоративно-прикладное искусство»</w:t>
            </w:r>
          </w:p>
          <w:p w:rsidR="005C7FFB" w:rsidRPr="00401DE9" w:rsidRDefault="005C7FFB" w:rsidP="00DE56D8">
            <w:r w:rsidRPr="00401DE9">
              <w:rPr>
                <w:i/>
              </w:rPr>
              <w:t>(2 ч )</w:t>
            </w:r>
          </w:p>
        </w:tc>
        <w:tc>
          <w:tcPr>
            <w:tcW w:w="6946"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Понятие декоративно-прикладного искусства.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региона, области, села. Приёмы украшения праздничной одежды в старину: отделка изделий вышивкой, тесьмой; изготовление сувениров к праздникам</w:t>
            </w:r>
          </w:p>
        </w:tc>
        <w:tc>
          <w:tcPr>
            <w:tcW w:w="6095"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Изучать лучшие работы мастеров декоративно-прикладного искусства родного края. Зарисовывать и фотографировать наиболее интересные образцы рукоделия. Анализировать особенности декоративно-прикладного искусства народов России. Посещать краеведческий музей (музей этнографии, школьный музей). Находить и представлять информацию о народных промыслах своего региона, о способах и материалах, применяемых для украшения одежды в старину</w:t>
            </w:r>
          </w:p>
        </w:tc>
      </w:tr>
      <w:tr w:rsidR="005C7FFB" w:rsidRPr="00401DE9" w:rsidTr="00DE56D8">
        <w:trPr>
          <w:trHeight w:val="535"/>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«Основы композиции и законы восприятия цвета при создании предметов декоративноприкладного искусства»</w:t>
            </w:r>
            <w:r w:rsidRPr="00401DE9">
              <w:rPr>
                <w:i/>
              </w:rPr>
              <w:t>(2 ч )</w:t>
            </w:r>
          </w:p>
        </w:tc>
        <w:tc>
          <w:tcPr>
            <w:tcW w:w="6946"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Понятие композиции. Правила, приёмы и средства композиции. Статичная и динамичная, ритмическая и пластическая композиции. Симметрия и асимметрия. Фактура, текстура и колорит в композиции. 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Ахроматические и хроматические цвета. Основные и дополнительные, тёплые и холодные цвета. Гармонические цветовые композиции. 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 Профессия художник декоративно-прикладного искусства и народных промыслов</w:t>
            </w:r>
          </w:p>
        </w:tc>
        <w:tc>
          <w:tcPr>
            <w:tcW w:w="6095"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Зарисовывать природные мотивы с натуры и осуществлять их стилизацию. Выполнять эскизы орнаментов для салфетки, платка, одежды, декоративного панно. Создавать графические композиции на листе бумаги или на ПК с помощью графического редактора</w:t>
            </w:r>
          </w:p>
        </w:tc>
      </w:tr>
      <w:tr w:rsidR="005C7FFB" w:rsidRPr="00401DE9" w:rsidTr="00DE56D8">
        <w:trPr>
          <w:trHeight w:val="2442"/>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«Лоскутное шитьё»</w:t>
            </w:r>
            <w:r w:rsidRPr="00401DE9">
              <w:t xml:space="preserve"> </w:t>
            </w:r>
            <w:r w:rsidRPr="00401DE9">
              <w:rPr>
                <w:i/>
              </w:rPr>
              <w:t>(4 ч )</w:t>
            </w:r>
          </w:p>
        </w:tc>
        <w:tc>
          <w:tcPr>
            <w:tcW w:w="6946" w:type="dxa"/>
            <w:gridSpan w:val="2"/>
            <w:tcBorders>
              <w:top w:val="single" w:sz="4" w:space="0" w:color="auto"/>
              <w:left w:val="single" w:sz="4" w:space="0" w:color="auto"/>
              <w:bottom w:val="single" w:sz="4" w:space="0" w:color="auto"/>
              <w:right w:val="single" w:sz="4" w:space="0" w:color="auto"/>
            </w:tcBorders>
          </w:tcPr>
          <w:p w:rsidR="005C7FFB" w:rsidRPr="00401DE9" w:rsidRDefault="005C7FFB" w:rsidP="00DE56D8">
            <w:r w:rsidRPr="00401DE9">
              <w:t>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 Материалы для лоскутного шитья, их подготовка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tc>
        <w:tc>
          <w:tcPr>
            <w:tcW w:w="6095"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Изучать различные виды техники лоскутного шитья. Разрабатывать узор для лоскутного шитья на ПК с помощью графического редактора. Изготовлять шаблоны из картона или плотной бумаги. Подбирать лоскуты ткани соответствующего цвета, фактуры, волокнистого состава для создания лоскутного изделия. Изготовлять образцы лоскутных узоров. Обсуждать наиболее удачные работы. Находить и представлять информацию об истории лоскутного шитья</w:t>
            </w:r>
          </w:p>
        </w:tc>
      </w:tr>
      <w:tr w:rsidR="005C7FFB" w:rsidRPr="00401DE9" w:rsidTr="00DE56D8">
        <w:trPr>
          <w:trHeight w:val="328"/>
        </w:trPr>
        <w:tc>
          <w:tcPr>
            <w:tcW w:w="14850" w:type="dxa"/>
            <w:gridSpan w:val="6"/>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b/>
                <w:bCs/>
                <w:color w:val="231F20"/>
                <w:kern w:val="3"/>
                <w:lang w:bidi="en-US"/>
              </w:rPr>
            </w:pPr>
            <w:r w:rsidRPr="00401DE9">
              <w:rPr>
                <w:rFonts w:eastAsia="Andale Sans UI"/>
                <w:b/>
                <w:bCs/>
                <w:color w:val="231F20"/>
                <w:kern w:val="3"/>
                <w:lang w:bidi="en-US"/>
              </w:rPr>
              <w:t xml:space="preserve">Раздел «Технологии творческой и опытнической деятельности» </w:t>
            </w:r>
            <w:r w:rsidRPr="00401DE9">
              <w:rPr>
                <w:rFonts w:eastAsia="Andale Sans UI"/>
                <w:b/>
                <w:bCs/>
                <w:i/>
                <w:color w:val="231F20"/>
                <w:kern w:val="3"/>
                <w:lang w:bidi="en-US"/>
              </w:rPr>
              <w:t>(21 ч)</w:t>
            </w:r>
          </w:p>
        </w:tc>
      </w:tr>
      <w:tr w:rsidR="005C7FFB" w:rsidRPr="00401DE9" w:rsidTr="00DE56D8">
        <w:trPr>
          <w:trHeight w:val="535"/>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«Исследовательская и созидательная деятельность»</w:t>
            </w:r>
          </w:p>
          <w:p w:rsidR="005C7FFB" w:rsidRPr="00401DE9" w:rsidRDefault="005C7FFB" w:rsidP="00DE56D8">
            <w:r w:rsidRPr="00401DE9">
              <w:rPr>
                <w:i/>
              </w:rPr>
              <w:t>(21 ч )</w:t>
            </w:r>
          </w:p>
        </w:tc>
        <w:tc>
          <w:tcPr>
            <w:tcW w:w="6663"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 xml:space="preserve">Понятие о творческой проектной деятельности, индивидуальных и коллективных творческих проектах. Цель и задачи проектной деятельности </w:t>
            </w:r>
            <w:r w:rsidRPr="00401DE9">
              <w:br/>
              <w:t>в 5 классе. Составные части годового творческого проекта пятиклассников.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tc>
        <w:tc>
          <w:tcPr>
            <w:tcW w:w="6378"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Знакомиться с примерами творческих проектов пятиклассников. Определять цель и задачи проектной деятельности. Изучать этапы выполнения проекта. Выполнять проект по разделу «Технологии жилого дома». Выполнять проект по разделу «Кулинария». Выполнять проект по разделу «Создание изделий из текстильных материалов». Выполнять проект по разделу «Художественные ремёсла».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w:t>
            </w:r>
          </w:p>
          <w:p w:rsidR="005C7FFB" w:rsidRPr="00401DE9" w:rsidRDefault="005C7FFB" w:rsidP="00DE56D8">
            <w:r w:rsidRPr="00401DE9">
              <w:t xml:space="preserve"> проекта. Защищать творческий проект</w:t>
            </w:r>
          </w:p>
        </w:tc>
      </w:tr>
    </w:tbl>
    <w:p w:rsidR="005C7FFB" w:rsidRPr="00401DE9" w:rsidRDefault="005C7FFB" w:rsidP="005C7FFB">
      <w:pPr>
        <w:rPr>
          <w:b/>
          <w:color w:val="000000"/>
        </w:rPr>
      </w:pPr>
      <w:r w:rsidRPr="00401DE9">
        <w:rPr>
          <w:b/>
        </w:rPr>
        <w:t>6 класс (68 ч, 2 ч — резервное время)</w:t>
      </w:r>
    </w:p>
    <w:p w:rsidR="005C7FFB" w:rsidRPr="00401DE9" w:rsidRDefault="005C7FFB" w:rsidP="005C7FFB">
      <w:pPr>
        <w:widowControl w:val="0"/>
        <w:suppressAutoHyphens/>
        <w:autoSpaceDN w:val="0"/>
        <w:textAlignment w:val="baseline"/>
        <w:rPr>
          <w:rFonts w:eastAsia="Andale Sans UI"/>
          <w:b/>
          <w:bCs/>
          <w:color w:val="231F20"/>
          <w:kern w:val="3"/>
          <w:lang w:bidi="en-US"/>
        </w:rPr>
      </w:pPr>
    </w:p>
    <w:tbl>
      <w:tblPr>
        <w:tblpPr w:leftFromText="180" w:rightFromText="180" w:vertAnchor="text" w:tblpY="1"/>
        <w:tblOverlap w:val="neve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809"/>
        <w:gridCol w:w="5812"/>
        <w:gridCol w:w="425"/>
        <w:gridCol w:w="142"/>
        <w:gridCol w:w="357"/>
        <w:gridCol w:w="919"/>
        <w:gridCol w:w="5224"/>
      </w:tblGrid>
      <w:tr w:rsidR="005C7FFB" w:rsidRPr="00401DE9" w:rsidTr="00DE56D8">
        <w:trPr>
          <w:trHeight w:val="889"/>
          <w:tblHeader/>
        </w:trPr>
        <w:tc>
          <w:tcPr>
            <w:tcW w:w="1809" w:type="dxa"/>
            <w:tcBorders>
              <w:top w:val="single" w:sz="4" w:space="0" w:color="auto"/>
              <w:left w:val="single" w:sz="4" w:space="0" w:color="auto"/>
              <w:bottom w:val="single" w:sz="4" w:space="0" w:color="auto"/>
              <w:right w:val="single" w:sz="4" w:space="0" w:color="auto"/>
            </w:tcBorders>
            <w:vAlign w:val="center"/>
            <w:hideMark/>
          </w:tcPr>
          <w:p w:rsidR="005C7FFB" w:rsidRPr="00401DE9" w:rsidRDefault="005C7FFB" w:rsidP="00DE56D8">
            <w:pPr>
              <w:widowControl w:val="0"/>
              <w:suppressAutoHyphens/>
              <w:autoSpaceDN w:val="0"/>
              <w:jc w:val="center"/>
              <w:textAlignment w:val="baseline"/>
              <w:rPr>
                <w:b/>
                <w:kern w:val="3"/>
                <w:lang w:bidi="en-US"/>
              </w:rPr>
            </w:pPr>
            <w:r w:rsidRPr="00401DE9">
              <w:rPr>
                <w:rFonts w:eastAsia="Andale Sans UI"/>
                <w:b/>
                <w:kern w:val="3"/>
                <w:lang w:bidi="en-US"/>
              </w:rPr>
              <w:t>Тема раздела программы, количество отводимых учебных часов</w:t>
            </w:r>
          </w:p>
        </w:tc>
        <w:tc>
          <w:tcPr>
            <w:tcW w:w="6736" w:type="dxa"/>
            <w:gridSpan w:val="4"/>
            <w:tcBorders>
              <w:top w:val="single" w:sz="4" w:space="0" w:color="auto"/>
              <w:left w:val="single" w:sz="4" w:space="0" w:color="auto"/>
              <w:bottom w:val="single" w:sz="4" w:space="0" w:color="auto"/>
              <w:right w:val="single" w:sz="4" w:space="0" w:color="auto"/>
            </w:tcBorders>
            <w:vAlign w:val="center"/>
            <w:hideMark/>
          </w:tcPr>
          <w:p w:rsidR="005C7FFB" w:rsidRPr="00401DE9" w:rsidRDefault="005C7FFB" w:rsidP="00DE56D8">
            <w:pPr>
              <w:widowControl w:val="0"/>
              <w:suppressAutoHyphens/>
              <w:autoSpaceDN w:val="0"/>
              <w:jc w:val="center"/>
              <w:textAlignment w:val="baseline"/>
              <w:rPr>
                <w:b/>
                <w:kern w:val="3"/>
                <w:lang w:val="en-US" w:bidi="en-US"/>
              </w:rPr>
            </w:pPr>
            <w:r w:rsidRPr="00401DE9">
              <w:rPr>
                <w:rFonts w:eastAsia="Andale Sans UI"/>
                <w:b/>
                <w:kern w:val="3"/>
                <w:lang w:val="en-US" w:bidi="en-US"/>
              </w:rPr>
              <w:t xml:space="preserve">Основное содержание </w:t>
            </w:r>
            <w:r w:rsidRPr="00401DE9">
              <w:rPr>
                <w:rFonts w:eastAsia="Andale Sans UI"/>
                <w:b/>
                <w:kern w:val="3"/>
                <w:lang w:val="en-US" w:bidi="en-US"/>
              </w:rPr>
              <w:br/>
              <w:t>материала темы</w:t>
            </w:r>
          </w:p>
        </w:tc>
        <w:tc>
          <w:tcPr>
            <w:tcW w:w="6143" w:type="dxa"/>
            <w:gridSpan w:val="2"/>
            <w:tcBorders>
              <w:top w:val="single" w:sz="4" w:space="0" w:color="auto"/>
              <w:left w:val="single" w:sz="4" w:space="0" w:color="auto"/>
              <w:bottom w:val="single" w:sz="4" w:space="0" w:color="auto"/>
              <w:right w:val="single" w:sz="4" w:space="0" w:color="auto"/>
            </w:tcBorders>
            <w:vAlign w:val="center"/>
            <w:hideMark/>
          </w:tcPr>
          <w:p w:rsidR="005C7FFB" w:rsidRPr="00401DE9" w:rsidRDefault="005C7FFB" w:rsidP="00DE56D8">
            <w:pPr>
              <w:widowControl w:val="0"/>
              <w:suppressAutoHyphens/>
              <w:autoSpaceDN w:val="0"/>
              <w:jc w:val="center"/>
              <w:textAlignment w:val="baseline"/>
              <w:rPr>
                <w:b/>
                <w:kern w:val="3"/>
                <w:lang w:bidi="en-US"/>
              </w:rPr>
            </w:pPr>
            <w:r w:rsidRPr="00401DE9">
              <w:rPr>
                <w:rFonts w:eastAsia="Andale Sans UI"/>
                <w:b/>
                <w:kern w:val="3"/>
                <w:lang w:bidi="en-US"/>
              </w:rPr>
              <w:t xml:space="preserve">Характеристики основных видов </w:t>
            </w:r>
            <w:r w:rsidRPr="00401DE9">
              <w:rPr>
                <w:rFonts w:eastAsia="Andale Sans UI"/>
                <w:b/>
                <w:kern w:val="3"/>
                <w:lang w:bidi="en-US"/>
              </w:rPr>
              <w:br/>
              <w:t>деятельности учащихся</w:t>
            </w:r>
          </w:p>
        </w:tc>
      </w:tr>
      <w:tr w:rsidR="005C7FFB" w:rsidRPr="00401DE9" w:rsidTr="00DE56D8">
        <w:tc>
          <w:tcPr>
            <w:tcW w:w="14688" w:type="dxa"/>
            <w:gridSpan w:val="7"/>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bidi="en-US"/>
              </w:rPr>
            </w:pPr>
            <w:r w:rsidRPr="00401DE9">
              <w:rPr>
                <w:rFonts w:eastAsia="Andale Sans UI"/>
                <w:b/>
                <w:bCs/>
                <w:color w:val="231F20"/>
                <w:kern w:val="3"/>
                <w:lang w:bidi="en-US"/>
              </w:rPr>
              <w:t xml:space="preserve">Раздел «Технологии домашнего хозяйства» </w:t>
            </w:r>
            <w:r w:rsidRPr="00401DE9">
              <w:rPr>
                <w:rFonts w:eastAsia="Andale Sans UI"/>
                <w:b/>
                <w:bCs/>
                <w:i/>
                <w:color w:val="231F20"/>
                <w:kern w:val="3"/>
                <w:lang w:bidi="en-US"/>
              </w:rPr>
              <w:t>(3 ч)</w:t>
            </w:r>
          </w:p>
        </w:tc>
      </w:tr>
      <w:tr w:rsidR="005C7FFB" w:rsidRPr="00401DE9" w:rsidTr="00DE56D8">
        <w:trPr>
          <w:trHeight w:val="2428"/>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«Интерьер жилого дома»</w:t>
            </w:r>
          </w:p>
          <w:p w:rsidR="005C7FFB" w:rsidRPr="00401DE9" w:rsidRDefault="005C7FFB" w:rsidP="00DE56D8">
            <w:pPr>
              <w:rPr>
                <w:i/>
              </w:rPr>
            </w:pPr>
            <w:r w:rsidRPr="00401DE9">
              <w:rPr>
                <w:i/>
              </w:rPr>
              <w:t>(1 ч )</w:t>
            </w:r>
          </w:p>
        </w:tc>
        <w:tc>
          <w:tcPr>
            <w:tcW w:w="6736"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 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tc>
        <w:tc>
          <w:tcPr>
            <w:tcW w:w="6143"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Находить и представлять информацию об устройстве современного жилого дома, квартиры, комнаты. Делать планировку комнаты подростка с помощью шаблонов и ПК. Выполнять эскизы с целью подбора материалов и цветового решения комнаты. Изучать виды занавесей для окон и выполнять макет оформления окон. Выполнять электронную презентацию по одной из тем: «Виды штор», «Стили оформления интерьера» и др.</w:t>
            </w:r>
          </w:p>
        </w:tc>
      </w:tr>
      <w:tr w:rsidR="005C7FFB" w:rsidRPr="00401DE9" w:rsidTr="00DE56D8">
        <w:trPr>
          <w:trHeight w:val="1253"/>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rPr>
                <w:b/>
              </w:rPr>
            </w:pPr>
            <w:r w:rsidRPr="00401DE9">
              <w:rPr>
                <w:b/>
              </w:rPr>
              <w:t>«Комнатные растения</w:t>
            </w:r>
          </w:p>
          <w:p w:rsidR="005C7FFB" w:rsidRPr="00401DE9" w:rsidRDefault="005C7FFB" w:rsidP="00DE56D8">
            <w:pPr>
              <w:rPr>
                <w:b/>
              </w:rPr>
            </w:pPr>
            <w:r w:rsidRPr="00401DE9">
              <w:rPr>
                <w:b/>
              </w:rPr>
              <w:t>в интерьере»</w:t>
            </w:r>
          </w:p>
          <w:p w:rsidR="005C7FFB" w:rsidRPr="00401DE9" w:rsidRDefault="005C7FFB" w:rsidP="00DE56D8">
            <w:r w:rsidRPr="00401DE9">
              <w:rPr>
                <w:i/>
              </w:rPr>
              <w:t>(2 ч )</w:t>
            </w:r>
          </w:p>
        </w:tc>
        <w:tc>
          <w:tcPr>
            <w:tcW w:w="6736"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Понятие о фитодизайне. Роль комнатных растений в интерьере. Размещение комнатных растений в интерьере. Разновидности комнатных растений. Уход за комнатными растениями. Профессия садовник</w:t>
            </w:r>
          </w:p>
        </w:tc>
        <w:tc>
          <w:tcPr>
            <w:tcW w:w="6143"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Выполнять перевалку (пересадку) комнатных растений. Находить и представлять информацию о приёмах размещения комнатных растений, об их происхождении. Понимать значение понятий, связанных с уходом за растениями. Знакомиться с профессией садовник</w:t>
            </w:r>
          </w:p>
        </w:tc>
      </w:tr>
      <w:tr w:rsidR="005C7FFB" w:rsidRPr="00401DE9" w:rsidTr="00DE56D8">
        <w:trPr>
          <w:trHeight w:val="337"/>
        </w:trPr>
        <w:tc>
          <w:tcPr>
            <w:tcW w:w="14688" w:type="dxa"/>
            <w:gridSpan w:val="7"/>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val="en-US" w:bidi="en-US"/>
              </w:rPr>
            </w:pPr>
            <w:r w:rsidRPr="00401DE9">
              <w:rPr>
                <w:rFonts w:eastAsia="Andale Sans UI"/>
                <w:b/>
                <w:bCs/>
                <w:color w:val="231F20"/>
                <w:kern w:val="3"/>
                <w:lang w:val="en-US" w:bidi="en-US"/>
              </w:rPr>
              <w:t xml:space="preserve">Раздел «Кулинария» </w:t>
            </w:r>
            <w:r w:rsidRPr="00401DE9">
              <w:rPr>
                <w:rFonts w:eastAsia="Andale Sans UI"/>
                <w:b/>
                <w:bCs/>
                <w:i/>
                <w:color w:val="231F20"/>
                <w:kern w:val="3"/>
                <w:lang w:val="en-US" w:bidi="en-US"/>
              </w:rPr>
              <w:t>(14 ч)</w:t>
            </w:r>
          </w:p>
        </w:tc>
      </w:tr>
      <w:tr w:rsidR="005C7FFB" w:rsidRPr="00401DE9" w:rsidTr="00DE56D8">
        <w:trPr>
          <w:trHeight w:val="1046"/>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«Блюда из рыбы и нерыбных продуктов моря»</w:t>
            </w:r>
            <w:r w:rsidRPr="00401DE9">
              <w:t xml:space="preserve"> </w:t>
            </w:r>
            <w:r w:rsidRPr="00401DE9">
              <w:rPr>
                <w:i/>
              </w:rPr>
              <w:t>(4 ч )</w:t>
            </w:r>
          </w:p>
        </w:tc>
        <w:tc>
          <w:tcPr>
            <w:tcW w:w="5812"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 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 Технология приготовления блюд из рыбы и нерыбных продуктов моря. Подача готовых блюд. Требования к качеству готовых блюд</w:t>
            </w:r>
          </w:p>
        </w:tc>
        <w:tc>
          <w:tcPr>
            <w:tcW w:w="7067" w:type="dxa"/>
            <w:gridSpan w:val="5"/>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Определять свежесть рыбы органолептическими методами. Определять срок годности рыбных консервов. Подбирать инструменты и приспособления для механической и кулинарной обработки рыбы. Планировать последовательность технологических операций по приготовлению рыбных блюд. Оттаивать и выполнять механическую кулинарную обработку свежемороженой рыбы. Выполнять механическую обработку чешуйчатой рыбы. Разделывать солёную рыбу. Осваивать безопасные приёмы труда. Выбирать готовить блюда из рыбы и нерыбных продуктов моря. Определять качество термической обработки рыбных</w:t>
            </w:r>
          </w:p>
          <w:p w:rsidR="005C7FFB" w:rsidRPr="00401DE9" w:rsidRDefault="005C7FFB" w:rsidP="00DE56D8">
            <w:r w:rsidRPr="00401DE9">
              <w:t>блюд. Сервировать стол и дегустировать готовые блюда. Знакомиться с профессией повар. Находить и представлять информацию о блюдах из рыбы и морепродуктов</w:t>
            </w:r>
          </w:p>
        </w:tc>
      </w:tr>
      <w:tr w:rsidR="005C7FFB" w:rsidRPr="00401DE9" w:rsidTr="00DE56D8">
        <w:trPr>
          <w:trHeight w:val="2609"/>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«Блюда из мяса»</w:t>
            </w:r>
            <w:r w:rsidRPr="00401DE9">
              <w:t xml:space="preserve"> </w:t>
            </w:r>
            <w:r w:rsidRPr="00401DE9">
              <w:rPr>
                <w:i/>
              </w:rPr>
              <w:t>(4 ч)</w:t>
            </w:r>
          </w:p>
        </w:tc>
        <w:tc>
          <w:tcPr>
            <w:tcW w:w="5812"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tc>
        <w:tc>
          <w:tcPr>
            <w:tcW w:w="7067" w:type="dxa"/>
            <w:gridSpan w:val="5"/>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Определять качество мяса органолептическими методами. Подбирать инструменты и приспособления для механической и кулинарной обработки мяса. Планировать последовательность технологических операций по приготовлению мясных блюд. Выполнять механическую кулинарную обработку мяса. Осваивать безопасные приёмы труда. Выбирать и готовить блюда из мяса. Проводить оценку качества термической обработки мясных блюд.</w:t>
            </w:r>
          </w:p>
          <w:p w:rsidR="005C7FFB" w:rsidRPr="00401DE9" w:rsidRDefault="005C7FFB" w:rsidP="00DE56D8">
            <w:r w:rsidRPr="00401DE9">
              <w:t>Сервировать стол и дегустировать готовые блюда. Находить и представлять информацию о блюдах из мяса, соусах и гарнирах к мясным блюдам</w:t>
            </w:r>
          </w:p>
        </w:tc>
      </w:tr>
      <w:tr w:rsidR="005C7FFB" w:rsidRPr="00401DE9" w:rsidTr="00DE56D8">
        <w:trPr>
          <w:trHeight w:val="620"/>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«Блюда из птицы»</w:t>
            </w:r>
            <w:r w:rsidRPr="00401DE9">
              <w:t xml:space="preserve"> </w:t>
            </w:r>
            <w:r w:rsidRPr="00401DE9">
              <w:rPr>
                <w:i/>
              </w:rPr>
              <w:t>(2 ч)</w:t>
            </w:r>
            <w:r w:rsidRPr="00401DE9">
              <w:t xml:space="preserve"> </w:t>
            </w:r>
          </w:p>
        </w:tc>
        <w:tc>
          <w:tcPr>
            <w:tcW w:w="5812"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w:t>
            </w:r>
          </w:p>
        </w:tc>
        <w:tc>
          <w:tcPr>
            <w:tcW w:w="7067" w:type="dxa"/>
            <w:gridSpan w:val="5"/>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Определять качество птицы органолептическими методами. Подбирать инструменты и приспособления для механической и кулинарной обработки птицы. Планировать последовательность технологических операций. Осуществлять механическую кулинарную обработку птицы. Соблюдать безопасные приёмы работы с кухонным оборудованием, инструментами и приспособлениями. Готовить блюда из птицы. Проводить дегустацию блюд из птицы. Сервировать стол и дегустировать готовые блюда. Находить и представлять информацию о блюдах из птицы</w:t>
            </w:r>
          </w:p>
        </w:tc>
      </w:tr>
      <w:tr w:rsidR="005C7FFB" w:rsidRPr="00401DE9" w:rsidTr="00DE56D8">
        <w:trPr>
          <w:trHeight w:val="354"/>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«Заправочные супы»</w:t>
            </w:r>
            <w:r w:rsidRPr="00401DE9">
              <w:t xml:space="preserve"> </w:t>
            </w:r>
            <w:r w:rsidRPr="00401DE9">
              <w:rPr>
                <w:i/>
              </w:rPr>
              <w:t>(2 ч )</w:t>
            </w:r>
          </w:p>
        </w:tc>
        <w:tc>
          <w:tcPr>
            <w:tcW w:w="5812"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Значение супов в рационе питания. Технология приготовления бульонов, используемых при приготовлении заправочных супов. 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tc>
        <w:tc>
          <w:tcPr>
            <w:tcW w:w="7067" w:type="dxa"/>
            <w:gridSpan w:val="5"/>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Определять качество продуктов для приготовления супа. Готовить бульон. Готовить и оформлять заправочный суп. Выбирать оптимальный режим работы нагревательных приборов. Определять консистенцию супа. Соблюдать безопасные приёмы труда при работе с горячей жидкостью. Осваивать приёмы мытья посуды и кухонного инвентаря. Читать технологическую документацию. Соблюдать последовательность приготовления блюд по технологической карте. Осуществлять органолептическую оценку готовых блюд. Овладевать навыками деловых, уважительных, культурных отношений со всеми членами бригады (группы). Находить и представлять информацию о различных супах</w:t>
            </w:r>
          </w:p>
        </w:tc>
      </w:tr>
      <w:tr w:rsidR="005C7FFB" w:rsidRPr="00401DE9" w:rsidTr="00DE56D8">
        <w:trPr>
          <w:trHeight w:val="1274"/>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rPr>
                <w:b/>
              </w:rPr>
            </w:pPr>
            <w:r w:rsidRPr="00401DE9">
              <w:rPr>
                <w:b/>
              </w:rPr>
              <w:t>«Приготовление обеда.</w:t>
            </w:r>
          </w:p>
          <w:p w:rsidR="005C7FFB" w:rsidRPr="00401DE9" w:rsidRDefault="005C7FFB" w:rsidP="00DE56D8">
            <w:pPr>
              <w:rPr>
                <w:b/>
              </w:rPr>
            </w:pPr>
            <w:r w:rsidRPr="00401DE9">
              <w:rPr>
                <w:b/>
              </w:rPr>
              <w:t>Сервировка стола к обеду»</w:t>
            </w:r>
          </w:p>
          <w:p w:rsidR="005C7FFB" w:rsidRPr="00401DE9" w:rsidRDefault="005C7FFB" w:rsidP="00DE56D8">
            <w:r w:rsidRPr="00401DE9">
              <w:rPr>
                <w:i/>
              </w:rPr>
              <w:t>(2 ч )</w:t>
            </w:r>
          </w:p>
        </w:tc>
        <w:tc>
          <w:tcPr>
            <w:tcW w:w="5812"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w:t>
            </w:r>
          </w:p>
        </w:tc>
        <w:tc>
          <w:tcPr>
            <w:tcW w:w="7067" w:type="dxa"/>
            <w:gridSpan w:val="5"/>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Подбирать столовое бельё для сервировки стола к обеду. Подбирать столовые приборы и посуду для обеда. Составлять меню обеда. Рассчитывать количество и стоимость продуктов для приготовления обеда. Выполнять сервировку стола к обеду, овладевая навыками эстетического оформления стола</w:t>
            </w:r>
          </w:p>
        </w:tc>
      </w:tr>
      <w:tr w:rsidR="005C7FFB" w:rsidRPr="00401DE9" w:rsidTr="00DE56D8">
        <w:trPr>
          <w:trHeight w:val="304"/>
        </w:trPr>
        <w:tc>
          <w:tcPr>
            <w:tcW w:w="14688" w:type="dxa"/>
            <w:gridSpan w:val="7"/>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bidi="en-US"/>
              </w:rPr>
            </w:pPr>
            <w:r w:rsidRPr="00401DE9">
              <w:rPr>
                <w:rFonts w:eastAsia="Andale Sans UI"/>
                <w:b/>
                <w:bCs/>
                <w:color w:val="231F20"/>
                <w:kern w:val="3"/>
                <w:lang w:bidi="en-US"/>
              </w:rPr>
              <w:t xml:space="preserve">Раздел «Создание изделий из текстильных материалов» </w:t>
            </w:r>
            <w:r w:rsidRPr="00401DE9">
              <w:rPr>
                <w:rFonts w:eastAsia="Andale Sans UI"/>
                <w:b/>
                <w:bCs/>
                <w:i/>
                <w:color w:val="231F20"/>
                <w:kern w:val="3"/>
                <w:lang w:bidi="en-US"/>
              </w:rPr>
              <w:t>(22 ч)</w:t>
            </w:r>
          </w:p>
        </w:tc>
      </w:tr>
      <w:tr w:rsidR="005C7FFB" w:rsidRPr="00401DE9" w:rsidTr="00DE56D8">
        <w:trPr>
          <w:trHeight w:val="587"/>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 xml:space="preserve">«Свойства </w:t>
            </w:r>
            <w:r w:rsidRPr="00401DE9">
              <w:rPr>
                <w:b/>
              </w:rPr>
              <w:br/>
              <w:t>текстильных материалов»</w:t>
            </w:r>
          </w:p>
          <w:p w:rsidR="005C7FFB" w:rsidRPr="00401DE9" w:rsidRDefault="005C7FFB" w:rsidP="00DE56D8">
            <w:r w:rsidRPr="00401DE9">
              <w:rPr>
                <w:i/>
              </w:rPr>
              <w:t>(2 ч )</w:t>
            </w:r>
          </w:p>
        </w:tc>
        <w:tc>
          <w:tcPr>
            <w:tcW w:w="6237"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w:t>
            </w:r>
          </w:p>
        </w:tc>
        <w:tc>
          <w:tcPr>
            <w:tcW w:w="6642"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Составлять коллекции тканей</w:t>
            </w:r>
          </w:p>
          <w:p w:rsidR="005C7FFB" w:rsidRPr="00401DE9" w:rsidRDefault="005C7FFB" w:rsidP="00DE56D8">
            <w:r w:rsidRPr="00401DE9">
              <w:t>и нетканых материалов из химических волокон. Исследовать свойства текстильных материалов из химических волокон. Подбирать ткань по волокнистому составу для различных швейных изделий. Находить и представлять информацию о современных</w:t>
            </w:r>
          </w:p>
          <w:p w:rsidR="005C7FFB" w:rsidRPr="00401DE9" w:rsidRDefault="005C7FFB" w:rsidP="00DE56D8">
            <w:r w:rsidRPr="00401DE9">
              <w:t>материалах из химических волокон</w:t>
            </w:r>
          </w:p>
          <w:p w:rsidR="005C7FFB" w:rsidRPr="00401DE9" w:rsidRDefault="005C7FFB" w:rsidP="00DE56D8">
            <w:r w:rsidRPr="00401DE9">
              <w:t>и об их применении в текстиле.</w:t>
            </w:r>
          </w:p>
          <w:p w:rsidR="005C7FFB" w:rsidRPr="00401DE9" w:rsidRDefault="005C7FFB" w:rsidP="00DE56D8">
            <w:r w:rsidRPr="00401DE9">
              <w:t>Оформлять результаты исследований.</w:t>
            </w:r>
          </w:p>
          <w:p w:rsidR="005C7FFB" w:rsidRPr="00401DE9" w:rsidRDefault="005C7FFB" w:rsidP="00DE56D8">
            <w:r w:rsidRPr="00401DE9">
              <w:t>Знакомиться с профессией оператор</w:t>
            </w:r>
          </w:p>
          <w:p w:rsidR="005C7FFB" w:rsidRPr="00401DE9" w:rsidRDefault="005C7FFB" w:rsidP="00DE56D8">
            <w:r w:rsidRPr="00401DE9">
              <w:t>на производстве химических волокон</w:t>
            </w:r>
          </w:p>
        </w:tc>
      </w:tr>
      <w:tr w:rsidR="005C7FFB" w:rsidRPr="00401DE9" w:rsidTr="00DE56D8">
        <w:trPr>
          <w:trHeight w:val="587"/>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rPr>
                <w:b/>
              </w:rPr>
            </w:pPr>
            <w:r w:rsidRPr="00401DE9">
              <w:rPr>
                <w:b/>
              </w:rPr>
              <w:t xml:space="preserve">«Конструирование </w:t>
            </w:r>
            <w:r w:rsidRPr="00401DE9">
              <w:rPr>
                <w:b/>
              </w:rPr>
              <w:br/>
              <w:t>швейных изделий»</w:t>
            </w:r>
          </w:p>
          <w:p w:rsidR="005C7FFB" w:rsidRPr="00401DE9" w:rsidRDefault="005C7FFB" w:rsidP="00DE56D8">
            <w:r w:rsidRPr="00401DE9">
              <w:rPr>
                <w:i/>
              </w:rPr>
              <w:t>(4 ч )</w:t>
            </w:r>
          </w:p>
        </w:tc>
        <w:tc>
          <w:tcPr>
            <w:tcW w:w="6237"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Понятие о плечевой одежде.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tc>
        <w:tc>
          <w:tcPr>
            <w:tcW w:w="6642"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Снимать мерки с фигуры человека</w:t>
            </w:r>
          </w:p>
          <w:p w:rsidR="005C7FFB" w:rsidRPr="00401DE9" w:rsidRDefault="005C7FFB" w:rsidP="00DE56D8">
            <w:r w:rsidRPr="00401DE9">
              <w:t>и записывать результаты измерений.</w:t>
            </w:r>
          </w:p>
          <w:p w:rsidR="005C7FFB" w:rsidRPr="00401DE9" w:rsidRDefault="005C7FFB" w:rsidP="00DE56D8">
            <w:r w:rsidRPr="00401DE9">
              <w:t>Рассчитывать по формулам отдельные</w:t>
            </w:r>
          </w:p>
          <w:p w:rsidR="005C7FFB" w:rsidRPr="00401DE9" w:rsidRDefault="005C7FFB" w:rsidP="00DE56D8">
            <w:r w:rsidRPr="00401DE9">
              <w:t>элементы чертежей швейных изделий. Строить чертёж основы плечевого изделия с цельнокроеным рукавом.</w:t>
            </w:r>
          </w:p>
          <w:p w:rsidR="005C7FFB" w:rsidRPr="00401DE9" w:rsidRDefault="005C7FFB" w:rsidP="00DE56D8">
            <w:r w:rsidRPr="00401DE9">
              <w:t>Находить и представлять информацию об истории швейных изделий</w:t>
            </w:r>
          </w:p>
        </w:tc>
      </w:tr>
      <w:tr w:rsidR="005C7FFB" w:rsidRPr="00401DE9" w:rsidTr="00DE56D8">
        <w:trPr>
          <w:trHeight w:val="587"/>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 xml:space="preserve">«Моделирование </w:t>
            </w:r>
            <w:r w:rsidRPr="00401DE9">
              <w:rPr>
                <w:b/>
              </w:rPr>
              <w:br/>
              <w:t>швейных изделий»</w:t>
            </w:r>
          </w:p>
          <w:p w:rsidR="005C7FFB" w:rsidRPr="00401DE9" w:rsidRDefault="005C7FFB" w:rsidP="00DE56D8">
            <w:r w:rsidRPr="00401DE9">
              <w:rPr>
                <w:i/>
              </w:rPr>
              <w:t>(2 ч )</w:t>
            </w:r>
          </w:p>
        </w:tc>
        <w:tc>
          <w:tcPr>
            <w:tcW w:w="6237"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w:t>
            </w:r>
          </w:p>
        </w:tc>
        <w:tc>
          <w:tcPr>
            <w:tcW w:w="6642"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Выполнять эскиз проектного изделия. Изучать приёмы моделирования формы выреза горловины.</w:t>
            </w:r>
          </w:p>
          <w:p w:rsidR="005C7FFB" w:rsidRPr="00401DE9" w:rsidRDefault="005C7FFB" w:rsidP="00DE56D8">
            <w:r w:rsidRPr="00401DE9">
              <w:t xml:space="preserve">Изучать приёмы моделирования плечевой одежды с застёжкой на пуговицах. Изучать приёмы моделирования отрезной плечевой одежды. Моделировать проектное швейное изделие. Изготовлять выкройки дополнительных деталей изделия: подкройных обтачек </w:t>
            </w:r>
            <w:r w:rsidRPr="00401DE9">
              <w:br/>
              <w:t>и т. д. Готовить выкройку проектного изделия к раскрою. Знакомиться с профессией технолог-конструктор швейного производства</w:t>
            </w:r>
          </w:p>
        </w:tc>
      </w:tr>
      <w:tr w:rsidR="005C7FFB" w:rsidRPr="00401DE9" w:rsidTr="00DE56D8">
        <w:trPr>
          <w:trHeight w:val="587"/>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 xml:space="preserve">«Швейная машина» </w:t>
            </w:r>
            <w:r w:rsidRPr="00401DE9">
              <w:rPr>
                <w:i/>
              </w:rPr>
              <w:t>(2 ч )</w:t>
            </w:r>
          </w:p>
        </w:tc>
        <w:tc>
          <w:tcPr>
            <w:tcW w:w="6237"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Устройство машинной иглы. Неполадки, связанные с неправильной установкой иглы, её поломкой. Замена машинной иглы. Неполадки, связанные с неправильным натяжением ниток: петляние сверху и снизу, слабая и стянутая строчка. Назначение и правила использования регулятора натяжения верхней нитки. Обмётывание петель и пришивание пуговицы с помощью швейной машины</w:t>
            </w:r>
          </w:p>
        </w:tc>
        <w:tc>
          <w:tcPr>
            <w:tcW w:w="6642"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Изучать устройство машинной иглы. Выполнять замену машинной иглы. Определять вид дефекта строчки по её виду. Изучать устройство регулятора натяжения верхней нитки. Подготавливать швейную машину</w:t>
            </w:r>
          </w:p>
          <w:p w:rsidR="005C7FFB" w:rsidRPr="00401DE9" w:rsidRDefault="005C7FFB" w:rsidP="00DE56D8">
            <w:r w:rsidRPr="00401DE9">
              <w:t>к работе. Выполнять регулирование качества зигзагообразной и прямой строчек с помощью регулятора натяжения верхней нитки.</w:t>
            </w:r>
          </w:p>
          <w:p w:rsidR="005C7FFB" w:rsidRPr="00401DE9" w:rsidRDefault="005C7FFB" w:rsidP="00DE56D8">
            <w:r w:rsidRPr="00401DE9">
              <w:t>Выполнять обмётывание петли на швейной машине. Пришивать пуговицу с помощью швейной машины. Овладевать безопасными приёмами работы на швейной машине. Находить и предъявлять информацию о фурнитуре для одежды, об истории пуговиц</w:t>
            </w:r>
          </w:p>
        </w:tc>
      </w:tr>
      <w:tr w:rsidR="005C7FFB" w:rsidRPr="00401DE9" w:rsidTr="00DE56D8">
        <w:trPr>
          <w:trHeight w:val="587"/>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«Технология изготовления</w:t>
            </w:r>
          </w:p>
          <w:p w:rsidR="005C7FFB" w:rsidRPr="00401DE9" w:rsidRDefault="005C7FFB" w:rsidP="00DE56D8">
            <w:r w:rsidRPr="00401DE9">
              <w:rPr>
                <w:b/>
              </w:rPr>
              <w:t>швейных изделий»</w:t>
            </w:r>
            <w:r w:rsidRPr="00401DE9">
              <w:t xml:space="preserve"> </w:t>
            </w:r>
            <w:r w:rsidRPr="00401DE9">
              <w:rPr>
                <w:i/>
              </w:rPr>
              <w:t>(12 ч )</w:t>
            </w:r>
          </w:p>
        </w:tc>
        <w:tc>
          <w:tcPr>
            <w:tcW w:w="6237"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иглами и булавками. Понятие о дублировании деталей кроя. Технология  соединения детали с клеевой прокладкой. Правила безопасной работы утюгом. Способы переноса линий выкройки на детали кроя с помощью прямых копировальных стежков. 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 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 Классификация машинных швов: соединительные (и обтачной с расположением шва на сгибе и в кант). Обработка мелких деталей швейного изделия обтачным швом — мягкого пояса, бретелей. Подготовка и проведение примерки плечевой одежды с цельнокроеным рукавом. Устранение дефектов после примерки. Последовательность изготовления плечевой одежды с цельнокроеным рукавом. Технология обработки среднего шва с застёжкой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застёжки подбортом. Обработка боковых швов. Соединение лифа с юбкой. Обработка нижнего среза изделия. Обработка разреза в шве. Окончательная отделка изделия</w:t>
            </w:r>
          </w:p>
        </w:tc>
        <w:tc>
          <w:tcPr>
            <w:tcW w:w="6642" w:type="dxa"/>
            <w:gridSpan w:val="4"/>
            <w:tcBorders>
              <w:top w:val="single" w:sz="4" w:space="0" w:color="auto"/>
              <w:left w:val="single" w:sz="4" w:space="0" w:color="auto"/>
              <w:bottom w:val="single" w:sz="4" w:space="0" w:color="auto"/>
              <w:right w:val="single" w:sz="4" w:space="0" w:color="auto"/>
            </w:tcBorders>
          </w:tcPr>
          <w:p w:rsidR="005C7FFB" w:rsidRPr="00401DE9" w:rsidRDefault="005C7FFB" w:rsidP="00DE56D8">
            <w:r w:rsidRPr="00401DE9">
              <w:t>Выполнять экономную раскладку выкроек на ткани, обмеловку  с учётом припусков на швы. Выкраивать детали швейного изделия из ткани и прокладки. Дублировать детали кроя клеевой прокладкой. Выполнять правила безопасной работы утюгом. Изготовлять образцы ручных работ: перенос линий выкройки на детали кроя с помощью прямых копировальных стежков; примётывание; вымётывание. Изготовлять образцы машинных работ: притачивание и обтачивание. Проводить влажно-тепловую обработку на образцах. Обрабатывать мелкие детали (мягкий пояс, бретели и др.) проектного изделия обтачным швом. Выполнять подготовку проектного изделия к примерке. Проводить примерку проектного изделия.  Устранять дефекты после примерки. Обрабатывать проектное изделие по индивидуальному плану. Осуществлять самоконтроль и оценку качества готового изделия, анализировать ошибки. Находить и представлять информацию об истории швейных изделий, одежды. Овладевать безопасными приёмами труда. Знакомиться с профессией закройщик</w:t>
            </w:r>
          </w:p>
          <w:p w:rsidR="005C7FFB" w:rsidRPr="00401DE9" w:rsidRDefault="005C7FFB" w:rsidP="00DE56D8"/>
        </w:tc>
      </w:tr>
      <w:tr w:rsidR="005C7FFB" w:rsidRPr="00401DE9" w:rsidTr="00DE56D8">
        <w:trPr>
          <w:trHeight w:val="423"/>
        </w:trPr>
        <w:tc>
          <w:tcPr>
            <w:tcW w:w="14688" w:type="dxa"/>
            <w:gridSpan w:val="7"/>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val="en-US" w:bidi="en-US"/>
              </w:rPr>
            </w:pPr>
            <w:r w:rsidRPr="00401DE9">
              <w:rPr>
                <w:rFonts w:eastAsia="Andale Sans UI"/>
                <w:b/>
                <w:bCs/>
                <w:color w:val="231F20"/>
                <w:kern w:val="3"/>
                <w:lang w:val="en-US" w:bidi="en-US"/>
              </w:rPr>
              <w:t xml:space="preserve">Раздел «Художественные ремёсла» </w:t>
            </w:r>
            <w:r w:rsidRPr="00401DE9">
              <w:rPr>
                <w:rFonts w:eastAsia="Andale Sans UI"/>
                <w:b/>
                <w:bCs/>
                <w:i/>
                <w:color w:val="231F20"/>
                <w:kern w:val="3"/>
                <w:lang w:val="en-US" w:bidi="en-US"/>
              </w:rPr>
              <w:t>(8 ч)</w:t>
            </w:r>
          </w:p>
        </w:tc>
      </w:tr>
      <w:tr w:rsidR="005C7FFB" w:rsidRPr="00401DE9" w:rsidTr="00DE56D8">
        <w:trPr>
          <w:trHeight w:val="587"/>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«Вязание крючком»</w:t>
            </w:r>
            <w:r w:rsidRPr="00401DE9">
              <w:t xml:space="preserve"> </w:t>
            </w:r>
            <w:r w:rsidRPr="00401DE9">
              <w:rPr>
                <w:i/>
              </w:rPr>
              <w:t xml:space="preserve">(4 ч ) </w:t>
            </w:r>
          </w:p>
        </w:tc>
        <w:tc>
          <w:tcPr>
            <w:tcW w:w="7655" w:type="dxa"/>
            <w:gridSpan w:val="5"/>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Краткие сведения из истории старинного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 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Профессия вязальщица текстильно-галантерейных изделий</w:t>
            </w:r>
          </w:p>
        </w:tc>
        <w:tc>
          <w:tcPr>
            <w:tcW w:w="5224"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Изучать материалы и инструменты для вязания. Подбирать крючок и нитки для вязания. Вязать образцы крючком. Зарисовывать и фотографировать наиболее интересные вязаные изделия. Знакомиться с профессией вязальщица текстильно-галантерейных изделий. Находить и представлять информацию об истории вязания</w:t>
            </w:r>
          </w:p>
        </w:tc>
      </w:tr>
      <w:tr w:rsidR="005C7FFB" w:rsidRPr="00401DE9" w:rsidTr="00DE56D8">
        <w:trPr>
          <w:trHeight w:val="1683"/>
        </w:trPr>
        <w:tc>
          <w:tcPr>
            <w:tcW w:w="1809" w:type="dxa"/>
            <w:tcBorders>
              <w:top w:val="single" w:sz="4" w:space="0" w:color="auto"/>
              <w:left w:val="single" w:sz="4" w:space="0" w:color="auto"/>
              <w:bottom w:val="single" w:sz="4" w:space="0" w:color="auto"/>
              <w:right w:val="single" w:sz="4" w:space="0" w:color="auto"/>
            </w:tcBorders>
          </w:tcPr>
          <w:p w:rsidR="005C7FFB" w:rsidRPr="00401DE9" w:rsidRDefault="005C7FFB" w:rsidP="00DE56D8"/>
          <w:p w:rsidR="005C7FFB" w:rsidRPr="00401DE9" w:rsidRDefault="005C7FFB" w:rsidP="00DE56D8"/>
          <w:p w:rsidR="005C7FFB" w:rsidRPr="00401DE9" w:rsidRDefault="005C7FFB" w:rsidP="00DE56D8">
            <w:r w:rsidRPr="00401DE9">
              <w:rPr>
                <w:b/>
              </w:rPr>
              <w:t>«Вязание спицами»</w:t>
            </w:r>
            <w:r w:rsidRPr="00401DE9">
              <w:t xml:space="preserve"> </w:t>
            </w:r>
            <w:r w:rsidRPr="00401DE9">
              <w:rPr>
                <w:i/>
              </w:rPr>
              <w:t>(4 ч )</w:t>
            </w:r>
          </w:p>
        </w:tc>
        <w:tc>
          <w:tcPr>
            <w:tcW w:w="7655" w:type="dxa"/>
            <w:gridSpan w:val="5"/>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w:t>
            </w:r>
          </w:p>
        </w:tc>
        <w:tc>
          <w:tcPr>
            <w:tcW w:w="5224"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Подбирать спицы и нитки для вязания. Вязать образцы спицами. Находить и представлять информацию о народных художественных промыслах, связанных с вязанием спицами. Создавать схемы для вязания с помощью ПК</w:t>
            </w:r>
          </w:p>
        </w:tc>
      </w:tr>
      <w:tr w:rsidR="005C7FFB" w:rsidRPr="00401DE9" w:rsidTr="00DE56D8">
        <w:trPr>
          <w:trHeight w:val="413"/>
        </w:trPr>
        <w:tc>
          <w:tcPr>
            <w:tcW w:w="14688" w:type="dxa"/>
            <w:gridSpan w:val="7"/>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bidi="en-US"/>
              </w:rPr>
            </w:pPr>
            <w:r w:rsidRPr="00401DE9">
              <w:rPr>
                <w:rFonts w:eastAsia="Andale Sans UI"/>
                <w:b/>
                <w:bCs/>
                <w:color w:val="231F20"/>
                <w:kern w:val="3"/>
                <w:lang w:bidi="en-US"/>
              </w:rPr>
              <w:t xml:space="preserve">Раздел «Технологии творческой и опытнической деятельности» </w:t>
            </w:r>
            <w:r w:rsidRPr="00401DE9">
              <w:rPr>
                <w:rFonts w:eastAsia="Andale Sans UI"/>
                <w:b/>
                <w:bCs/>
                <w:i/>
                <w:color w:val="231F20"/>
                <w:kern w:val="3"/>
                <w:lang w:bidi="en-US"/>
              </w:rPr>
              <w:t>(21 ч)</w:t>
            </w:r>
          </w:p>
        </w:tc>
      </w:tr>
      <w:tr w:rsidR="005C7FFB" w:rsidRPr="00401DE9" w:rsidTr="00DE56D8">
        <w:trPr>
          <w:trHeight w:val="587"/>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«Исследовательская и созидательная деятельность»</w:t>
            </w:r>
          </w:p>
          <w:p w:rsidR="005C7FFB" w:rsidRPr="00401DE9" w:rsidRDefault="005C7FFB" w:rsidP="00DE56D8">
            <w:pPr>
              <w:rPr>
                <w:i/>
              </w:rPr>
            </w:pPr>
            <w:r w:rsidRPr="00401DE9">
              <w:rPr>
                <w:i/>
              </w:rPr>
              <w:t>(21 ч )</w:t>
            </w:r>
          </w:p>
        </w:tc>
        <w:tc>
          <w:tcPr>
            <w:tcW w:w="6379"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Понятие о творческой проектной деятельности, индивидуальных и коллективных творческих проектах. Цель и задачи проектной деятельности в 6 классе. Составные части годового творческого проекта шестиклассников.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tc>
        <w:tc>
          <w:tcPr>
            <w:tcW w:w="6500"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Знакомиться с примерами творческих проектов шестиклассников. Определять цель и задачи проектной деятельности. Изучать этапы выполнения проекта. Выполнять проект по разделу «Технологии домашнего хозяйства». Выполнять проект по разделу «Кулинария». Выполнять проект по разделу «Создание изделий из текстильных материалов». Выполнять проект по разделу «Художественные ремёсла».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tc>
      </w:tr>
    </w:tbl>
    <w:p w:rsidR="005C7FFB" w:rsidRPr="00401DE9" w:rsidRDefault="005C7FFB" w:rsidP="005C7FFB">
      <w:pPr>
        <w:rPr>
          <w:b/>
        </w:rPr>
      </w:pPr>
      <w:r w:rsidRPr="00401DE9">
        <w:rPr>
          <w:b/>
        </w:rPr>
        <w:t>7 класс (34 ч, 1 ч — резервное время)</w:t>
      </w:r>
    </w:p>
    <w:p w:rsidR="005C7FFB" w:rsidRPr="00401DE9" w:rsidRDefault="005C7FFB" w:rsidP="005C7FFB">
      <w:pPr>
        <w:widowControl w:val="0"/>
        <w:suppressAutoHyphens/>
        <w:autoSpaceDN w:val="0"/>
        <w:textAlignment w:val="baseline"/>
        <w:rPr>
          <w:rFonts w:eastAsia="Andale Sans UI"/>
          <w:b/>
          <w:bCs/>
          <w:color w:val="231F20"/>
          <w:kern w:val="3"/>
          <w:lang w:bidi="en-US"/>
        </w:rPr>
      </w:pPr>
    </w:p>
    <w:tbl>
      <w:tblPr>
        <w:tblpPr w:leftFromText="180" w:rightFromText="180" w:vertAnchor="text" w:tblpY="1"/>
        <w:tblOverlap w:val="neve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235"/>
        <w:gridCol w:w="5811"/>
        <w:gridCol w:w="142"/>
        <w:gridCol w:w="142"/>
        <w:gridCol w:w="215"/>
        <w:gridCol w:w="6143"/>
      </w:tblGrid>
      <w:tr w:rsidR="005C7FFB" w:rsidRPr="00401DE9" w:rsidTr="00DE56D8">
        <w:trPr>
          <w:trHeight w:val="889"/>
          <w:tblHeader/>
        </w:trPr>
        <w:tc>
          <w:tcPr>
            <w:tcW w:w="2235" w:type="dxa"/>
            <w:tcBorders>
              <w:top w:val="single" w:sz="4" w:space="0" w:color="auto"/>
              <w:left w:val="single" w:sz="4" w:space="0" w:color="auto"/>
              <w:bottom w:val="single" w:sz="4" w:space="0" w:color="auto"/>
              <w:right w:val="single" w:sz="4" w:space="0" w:color="auto"/>
            </w:tcBorders>
            <w:vAlign w:val="center"/>
            <w:hideMark/>
          </w:tcPr>
          <w:p w:rsidR="005C7FFB" w:rsidRPr="00401DE9" w:rsidRDefault="005C7FFB" w:rsidP="00DE56D8">
            <w:pPr>
              <w:widowControl w:val="0"/>
              <w:suppressAutoHyphens/>
              <w:autoSpaceDN w:val="0"/>
              <w:textAlignment w:val="baseline"/>
              <w:rPr>
                <w:rFonts w:eastAsia="Andale Sans UI"/>
                <w:b/>
                <w:kern w:val="3"/>
                <w:lang w:bidi="en-US"/>
              </w:rPr>
            </w:pPr>
            <w:r w:rsidRPr="00401DE9">
              <w:rPr>
                <w:rFonts w:eastAsia="Andale Sans UI"/>
                <w:b/>
                <w:kern w:val="3"/>
                <w:lang w:bidi="en-US"/>
              </w:rPr>
              <w:t>Тема раздела программы, коли</w:t>
            </w:r>
          </w:p>
          <w:p w:rsidR="005C7FFB" w:rsidRPr="00401DE9" w:rsidRDefault="005C7FFB" w:rsidP="00DE56D8">
            <w:pPr>
              <w:widowControl w:val="0"/>
              <w:suppressAutoHyphens/>
              <w:autoSpaceDN w:val="0"/>
              <w:textAlignment w:val="baseline"/>
              <w:rPr>
                <w:b/>
                <w:kern w:val="3"/>
                <w:lang w:bidi="en-US"/>
              </w:rPr>
            </w:pPr>
            <w:r w:rsidRPr="00401DE9">
              <w:rPr>
                <w:rFonts w:eastAsia="Andale Sans UI"/>
                <w:b/>
                <w:kern w:val="3"/>
                <w:lang w:bidi="en-US"/>
              </w:rPr>
              <w:t>чество отводимых учебных часов</w:t>
            </w:r>
          </w:p>
        </w:tc>
        <w:tc>
          <w:tcPr>
            <w:tcW w:w="6310" w:type="dxa"/>
            <w:gridSpan w:val="4"/>
            <w:tcBorders>
              <w:top w:val="single" w:sz="4" w:space="0" w:color="auto"/>
              <w:left w:val="single" w:sz="4" w:space="0" w:color="auto"/>
              <w:bottom w:val="single" w:sz="4" w:space="0" w:color="auto"/>
              <w:right w:val="single" w:sz="4" w:space="0" w:color="auto"/>
            </w:tcBorders>
            <w:vAlign w:val="center"/>
            <w:hideMark/>
          </w:tcPr>
          <w:p w:rsidR="005C7FFB" w:rsidRPr="00401DE9" w:rsidRDefault="005C7FFB" w:rsidP="00DE56D8">
            <w:pPr>
              <w:widowControl w:val="0"/>
              <w:suppressAutoHyphens/>
              <w:autoSpaceDN w:val="0"/>
              <w:jc w:val="center"/>
              <w:textAlignment w:val="baseline"/>
              <w:rPr>
                <w:b/>
                <w:kern w:val="3"/>
                <w:lang w:val="en-US" w:bidi="en-US"/>
              </w:rPr>
            </w:pPr>
            <w:r w:rsidRPr="00401DE9">
              <w:rPr>
                <w:rFonts w:eastAsia="Andale Sans UI"/>
                <w:b/>
                <w:kern w:val="3"/>
                <w:lang w:val="en-US" w:bidi="en-US"/>
              </w:rPr>
              <w:t xml:space="preserve">Основное содержание </w:t>
            </w:r>
            <w:r w:rsidRPr="00401DE9">
              <w:rPr>
                <w:rFonts w:eastAsia="Andale Sans UI"/>
                <w:b/>
                <w:kern w:val="3"/>
                <w:lang w:val="en-US" w:bidi="en-US"/>
              </w:rPr>
              <w:br/>
              <w:t>материала темы</w:t>
            </w:r>
          </w:p>
        </w:tc>
        <w:tc>
          <w:tcPr>
            <w:tcW w:w="6143" w:type="dxa"/>
            <w:tcBorders>
              <w:top w:val="single" w:sz="4" w:space="0" w:color="auto"/>
              <w:left w:val="single" w:sz="4" w:space="0" w:color="auto"/>
              <w:bottom w:val="single" w:sz="4" w:space="0" w:color="auto"/>
              <w:right w:val="single" w:sz="4" w:space="0" w:color="auto"/>
            </w:tcBorders>
            <w:vAlign w:val="center"/>
            <w:hideMark/>
          </w:tcPr>
          <w:p w:rsidR="005C7FFB" w:rsidRPr="00401DE9" w:rsidRDefault="005C7FFB" w:rsidP="00DE56D8">
            <w:pPr>
              <w:widowControl w:val="0"/>
              <w:suppressAutoHyphens/>
              <w:autoSpaceDN w:val="0"/>
              <w:jc w:val="center"/>
              <w:textAlignment w:val="baseline"/>
              <w:rPr>
                <w:b/>
                <w:kern w:val="3"/>
                <w:lang w:bidi="en-US"/>
              </w:rPr>
            </w:pPr>
            <w:r w:rsidRPr="00401DE9">
              <w:rPr>
                <w:rFonts w:eastAsia="Andale Sans UI"/>
                <w:b/>
                <w:kern w:val="3"/>
                <w:lang w:bidi="en-US"/>
              </w:rPr>
              <w:t xml:space="preserve">Характеристики основных видов </w:t>
            </w:r>
            <w:r w:rsidRPr="00401DE9">
              <w:rPr>
                <w:rFonts w:eastAsia="Andale Sans UI"/>
                <w:b/>
                <w:kern w:val="3"/>
                <w:lang w:bidi="en-US"/>
              </w:rPr>
              <w:br/>
              <w:t>деятельности учащихся</w:t>
            </w:r>
          </w:p>
        </w:tc>
      </w:tr>
      <w:tr w:rsidR="005C7FFB" w:rsidRPr="00401DE9" w:rsidTr="00DE56D8">
        <w:tc>
          <w:tcPr>
            <w:tcW w:w="14688" w:type="dxa"/>
            <w:gridSpan w:val="6"/>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bidi="en-US"/>
              </w:rPr>
            </w:pPr>
            <w:r w:rsidRPr="00401DE9">
              <w:rPr>
                <w:rFonts w:eastAsia="Andale Sans UI"/>
                <w:b/>
                <w:bCs/>
                <w:color w:val="231F20"/>
                <w:kern w:val="3"/>
                <w:lang w:bidi="en-US"/>
              </w:rPr>
              <w:t xml:space="preserve">Раздел «Технологии домашнего хозяйства» </w:t>
            </w:r>
            <w:r w:rsidRPr="00401DE9">
              <w:rPr>
                <w:rFonts w:eastAsia="Andale Sans UI"/>
                <w:b/>
                <w:bCs/>
                <w:i/>
                <w:color w:val="231F20"/>
                <w:kern w:val="3"/>
                <w:lang w:bidi="en-US"/>
              </w:rPr>
              <w:t>(2 ч)</w:t>
            </w:r>
          </w:p>
        </w:tc>
      </w:tr>
      <w:tr w:rsidR="005C7FFB" w:rsidRPr="00401DE9" w:rsidTr="00DE56D8">
        <w:trPr>
          <w:trHeight w:val="1633"/>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rPr>
                <w:b/>
                <w:bCs/>
                <w:color w:val="231F20"/>
              </w:rPr>
            </w:pPr>
            <w:r w:rsidRPr="00401DE9">
              <w:t xml:space="preserve"> </w:t>
            </w:r>
            <w:r w:rsidRPr="00401DE9">
              <w:rPr>
                <w:b/>
                <w:bCs/>
                <w:color w:val="231F20"/>
              </w:rPr>
              <w:t>«Освещение</w:t>
            </w:r>
          </w:p>
          <w:p w:rsidR="005C7FFB" w:rsidRPr="00401DE9" w:rsidRDefault="005C7FFB" w:rsidP="00DE56D8">
            <w:r w:rsidRPr="00401DE9">
              <w:rPr>
                <w:b/>
                <w:bCs/>
                <w:color w:val="231F20"/>
              </w:rPr>
              <w:t xml:space="preserve"> жилого помещения. Предметы искусства и коллекции в интерьере»</w:t>
            </w:r>
            <w:r w:rsidRPr="00401DE9">
              <w:t xml:space="preserve"> </w:t>
            </w:r>
            <w:r w:rsidRPr="00401DE9">
              <w:rPr>
                <w:i/>
              </w:rPr>
              <w:t>(1 ч )</w:t>
            </w:r>
          </w:p>
        </w:tc>
        <w:tc>
          <w:tcPr>
            <w:tcW w:w="5953"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Роль освещения в интерьере. Естественное и искусственное освещение. Типы ламп. Виды светильников. Системы управления светом. Типы освещения. Оформление интерьера произведениями искусства. Оформление и размещение картин. Понятие о коллекционировании. Размещение коллекций в интерьере. Профессия дизайнер</w:t>
            </w:r>
          </w:p>
        </w:tc>
        <w:tc>
          <w:tcPr>
            <w:tcW w:w="6500"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Находить и представлять информацию об устройстве системы освещения жилого помещения. Выполнять электронную презентацию на тему «Освещение жилого дома». Знакомиться с понятием «умный дом». Находить и представлять информацию о видах коллекций, способах их систематизации и хранения. Знакомиться с профессией дизайнер</w:t>
            </w:r>
          </w:p>
        </w:tc>
      </w:tr>
      <w:tr w:rsidR="005C7FFB" w:rsidRPr="00401DE9" w:rsidTr="00DE56D8">
        <w:trPr>
          <w:trHeight w:val="1634"/>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bCs/>
                <w:color w:val="231F20"/>
              </w:rPr>
              <w:t>«Гигиена жилища»</w:t>
            </w:r>
            <w:r w:rsidRPr="00401DE9">
              <w:t xml:space="preserve"> </w:t>
            </w:r>
            <w:r w:rsidRPr="00401DE9">
              <w:rPr>
                <w:i/>
              </w:rPr>
              <w:t>(1 ч )</w:t>
            </w:r>
          </w:p>
        </w:tc>
        <w:tc>
          <w:tcPr>
            <w:tcW w:w="5953"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Виды уборки, их особенности. Правила проведения ежедневной, влажной и генеральной уборки</w:t>
            </w:r>
          </w:p>
        </w:tc>
        <w:tc>
          <w:tcPr>
            <w:tcW w:w="6500"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Выполнять генеральную уборку кабинета технологии. Находить и представлять информацию о веществах, способных заменить вредные для окружающей среды синтетические моющие средства. Изучать средства для уборки помещений, имеющиеся в ближайшем магазине. Изучать санитарно-технические требования, предъявляемые к уборке помещений</w:t>
            </w:r>
          </w:p>
        </w:tc>
      </w:tr>
      <w:tr w:rsidR="005C7FFB" w:rsidRPr="00401DE9" w:rsidTr="00DE56D8">
        <w:trPr>
          <w:trHeight w:val="301"/>
        </w:trPr>
        <w:tc>
          <w:tcPr>
            <w:tcW w:w="14688" w:type="dxa"/>
            <w:gridSpan w:val="6"/>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val="en-US" w:bidi="en-US"/>
              </w:rPr>
            </w:pPr>
            <w:r w:rsidRPr="00401DE9">
              <w:rPr>
                <w:rFonts w:eastAsia="Andale Sans UI"/>
                <w:b/>
                <w:bCs/>
                <w:color w:val="231F20"/>
                <w:kern w:val="3"/>
                <w:lang w:val="en-US" w:bidi="en-US"/>
              </w:rPr>
              <w:t xml:space="preserve">Раздел «Электротехника» </w:t>
            </w:r>
            <w:r w:rsidRPr="00401DE9">
              <w:rPr>
                <w:rFonts w:eastAsia="Andale Sans UI"/>
                <w:b/>
                <w:bCs/>
                <w:i/>
                <w:color w:val="231F20"/>
                <w:kern w:val="3"/>
                <w:lang w:val="en-US" w:bidi="en-US"/>
              </w:rPr>
              <w:t>(1 ч)</w:t>
            </w:r>
          </w:p>
        </w:tc>
      </w:tr>
      <w:tr w:rsidR="005C7FFB" w:rsidRPr="00401DE9" w:rsidTr="00DE56D8">
        <w:trPr>
          <w:trHeight w:val="1294"/>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widowControl w:val="0"/>
              <w:suppressAutoHyphens/>
              <w:autoSpaceDN w:val="0"/>
              <w:textAlignment w:val="baseline"/>
              <w:rPr>
                <w:rFonts w:eastAsia="Andale Sans UI"/>
                <w:b/>
                <w:bCs/>
                <w:color w:val="231F20"/>
                <w:kern w:val="3"/>
                <w:lang w:val="en-US" w:bidi="en-US"/>
              </w:rPr>
            </w:pPr>
            <w:r w:rsidRPr="00401DE9">
              <w:rPr>
                <w:rFonts w:eastAsia="Andale Sans UI"/>
                <w:b/>
                <w:bCs/>
                <w:color w:val="231F20"/>
                <w:kern w:val="3"/>
                <w:lang w:val="en-US" w:bidi="en-US"/>
              </w:rPr>
              <w:t>«Бытовые электроприборы»</w:t>
            </w:r>
          </w:p>
          <w:p w:rsidR="005C7FFB" w:rsidRPr="00401DE9" w:rsidRDefault="005C7FFB" w:rsidP="00DE56D8">
            <w:r w:rsidRPr="00401DE9">
              <w:rPr>
                <w:i/>
              </w:rPr>
              <w:t>(1 ч )</w:t>
            </w:r>
          </w:p>
        </w:tc>
        <w:tc>
          <w:tcPr>
            <w:tcW w:w="5953"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Электрические бытовые приборы для уборки и создания микроклимата в помещении. Современный многофункциональный пылесос. Приборы для создания микроклимата: кондиционер, ионизатор-очиститель воздуха, озонатор</w:t>
            </w:r>
          </w:p>
        </w:tc>
        <w:tc>
          <w:tcPr>
            <w:tcW w:w="6500"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Изучать потребность в бытовых электроприборах для уборки и создания микроклимата в помещении. Находить и представлять информацию о видах и функциях климатических приборов. Подбирать современную бытовую технику с учётом потребностей</w:t>
            </w:r>
          </w:p>
          <w:p w:rsidR="005C7FFB" w:rsidRPr="00401DE9" w:rsidRDefault="005C7FFB" w:rsidP="00DE56D8">
            <w:r w:rsidRPr="00401DE9">
              <w:t>и доходов семьи</w:t>
            </w:r>
          </w:p>
        </w:tc>
      </w:tr>
      <w:tr w:rsidR="005C7FFB" w:rsidRPr="00401DE9" w:rsidTr="00DE56D8">
        <w:trPr>
          <w:trHeight w:val="289"/>
        </w:trPr>
        <w:tc>
          <w:tcPr>
            <w:tcW w:w="14688" w:type="dxa"/>
            <w:gridSpan w:val="6"/>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val="en-US" w:bidi="en-US"/>
              </w:rPr>
            </w:pPr>
            <w:r w:rsidRPr="00401DE9">
              <w:rPr>
                <w:rFonts w:eastAsia="Andale Sans UI"/>
                <w:b/>
                <w:bCs/>
                <w:color w:val="231F20"/>
                <w:kern w:val="3"/>
                <w:lang w:val="en-US" w:bidi="en-US"/>
              </w:rPr>
              <w:t xml:space="preserve">Раздел «Кулинария» </w:t>
            </w:r>
            <w:r w:rsidRPr="00401DE9">
              <w:rPr>
                <w:rFonts w:eastAsia="Andale Sans UI"/>
                <w:b/>
                <w:bCs/>
                <w:i/>
                <w:color w:val="231F20"/>
                <w:kern w:val="3"/>
                <w:lang w:val="en-US" w:bidi="en-US"/>
              </w:rPr>
              <w:t>(5 ч)</w:t>
            </w:r>
          </w:p>
        </w:tc>
      </w:tr>
      <w:tr w:rsidR="005C7FFB" w:rsidRPr="00401DE9" w:rsidTr="00DE56D8">
        <w:trPr>
          <w:trHeight w:val="904"/>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widowControl w:val="0"/>
              <w:suppressAutoHyphens/>
              <w:autoSpaceDN w:val="0"/>
              <w:textAlignment w:val="baseline"/>
              <w:rPr>
                <w:kern w:val="3"/>
                <w:lang w:bidi="en-US"/>
              </w:rPr>
            </w:pPr>
            <w:r w:rsidRPr="00401DE9">
              <w:rPr>
                <w:rFonts w:eastAsia="Andale Sans UI"/>
                <w:b/>
                <w:bCs/>
                <w:color w:val="231F20"/>
                <w:kern w:val="3"/>
                <w:lang w:bidi="en-US"/>
              </w:rPr>
              <w:t>«Блюда из молока и кисломолочных продуктов»</w:t>
            </w:r>
            <w:r w:rsidRPr="00401DE9">
              <w:rPr>
                <w:rFonts w:eastAsia="Andale Sans UI"/>
                <w:kern w:val="3"/>
                <w:lang w:bidi="en-US"/>
              </w:rPr>
              <w:t xml:space="preserve"> </w:t>
            </w:r>
            <w:r w:rsidRPr="00401DE9">
              <w:rPr>
                <w:rFonts w:eastAsia="Andale Sans UI"/>
                <w:i/>
                <w:kern w:val="3"/>
                <w:lang w:bidi="en-US"/>
              </w:rPr>
              <w:t>(1 ч )</w:t>
            </w:r>
          </w:p>
        </w:tc>
        <w:tc>
          <w:tcPr>
            <w:tcW w:w="5811"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w:t>
            </w:r>
          </w:p>
        </w:tc>
        <w:tc>
          <w:tcPr>
            <w:tcW w:w="6642"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Определять качество молока и молочных продуктов органолептическими методами. Определять срок годности молочных продуктов. Подбирать инструменты и приспособления для приготовления блюд из молока и кисломолочных продуктов. Планировать последовательность технологических операций по приготовлению блюд. Осваивать безопасные приёмы  труда при работе с горячими жидкостями. Приготовлять молочный суп, молочную кашу или блюдо из творога. Определять качество молочного супа, каши, блюд из кисломолочных продуктов. Сервировать стол и дегустировать готовые блюда. Знакомиться с профессией  мастер производства молочной продукции. Находить и представлять информацию о кисломолочных продуктах, национальных молочных продуктах в регионе проживания</w:t>
            </w:r>
          </w:p>
        </w:tc>
      </w:tr>
      <w:tr w:rsidR="005C7FFB" w:rsidRPr="00401DE9" w:rsidTr="00DE56D8">
        <w:trPr>
          <w:trHeight w:val="904"/>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widowControl w:val="0"/>
              <w:suppressAutoHyphens/>
              <w:autoSpaceDN w:val="0"/>
              <w:textAlignment w:val="baseline"/>
              <w:rPr>
                <w:rFonts w:eastAsia="Andale Sans UI"/>
                <w:b/>
                <w:bCs/>
                <w:color w:val="231F20"/>
                <w:kern w:val="3"/>
                <w:lang w:bidi="en-US"/>
              </w:rPr>
            </w:pPr>
            <w:r w:rsidRPr="00401DE9">
              <w:rPr>
                <w:rFonts w:eastAsia="Andale Sans UI"/>
                <w:b/>
                <w:bCs/>
                <w:color w:val="231F20"/>
                <w:kern w:val="3"/>
                <w:lang w:bidi="en-US"/>
              </w:rPr>
              <w:t>«Изделия из жидкого теста»</w:t>
            </w:r>
          </w:p>
          <w:p w:rsidR="005C7FFB" w:rsidRPr="00401DE9" w:rsidRDefault="005C7FFB" w:rsidP="00DE56D8">
            <w:r w:rsidRPr="00401DE9">
              <w:rPr>
                <w:i/>
              </w:rPr>
              <w:t>(1 ч )</w:t>
            </w:r>
          </w:p>
        </w:tc>
        <w:tc>
          <w:tcPr>
            <w:tcW w:w="5811"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 Определение качества мёда органолептическими и лабораторными методами</w:t>
            </w:r>
          </w:p>
        </w:tc>
        <w:tc>
          <w:tcPr>
            <w:tcW w:w="6642"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Определять качество мёда органолептическими и лабораторными методами. Приготовлять изделия из жидкого теста. Дегустировать и определять качество готового блюда. Находить и представлять информацию о рецептах блинов, блинчиков и оладий, о народных праздниках, сопровождающихся выпечкой блинов</w:t>
            </w:r>
          </w:p>
        </w:tc>
      </w:tr>
      <w:tr w:rsidR="005C7FFB" w:rsidRPr="00401DE9" w:rsidTr="00DE56D8">
        <w:trPr>
          <w:trHeight w:val="354"/>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widowControl w:val="0"/>
              <w:suppressAutoHyphens/>
              <w:autoSpaceDN w:val="0"/>
              <w:textAlignment w:val="baseline"/>
              <w:rPr>
                <w:rFonts w:eastAsia="Andale Sans UI"/>
                <w:b/>
                <w:bCs/>
                <w:color w:val="231F20"/>
                <w:kern w:val="3"/>
                <w:lang w:bidi="en-US"/>
              </w:rPr>
            </w:pPr>
            <w:r w:rsidRPr="00401DE9">
              <w:rPr>
                <w:rFonts w:eastAsia="Andale Sans UI"/>
                <w:b/>
                <w:bCs/>
                <w:color w:val="231F20"/>
                <w:kern w:val="3"/>
                <w:lang w:bidi="en-US"/>
              </w:rPr>
              <w:t>«Виды теста и выпечки»</w:t>
            </w:r>
          </w:p>
          <w:p w:rsidR="005C7FFB" w:rsidRPr="00401DE9" w:rsidRDefault="005C7FFB" w:rsidP="00DE56D8">
            <w:r w:rsidRPr="00401DE9">
              <w:rPr>
                <w:i/>
              </w:rPr>
              <w:t>(1 ч )</w:t>
            </w:r>
          </w:p>
        </w:tc>
        <w:tc>
          <w:tcPr>
            <w:tcW w:w="5811"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 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p>
        </w:tc>
        <w:tc>
          <w:tcPr>
            <w:tcW w:w="6642"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Подбирать инструменты и приспособления для приготовления теста, формования и выпечки мучных изделий. Планировать последовательность технологических операций по приготовлению теста и выпечки. Осваивать безопасные приёмы труда. Выбирать и готовить изделия из пресного слоёного теста. Выбирать и готовить изделия  из песочного теста. Сервировать стол, дегустировать, проводить оценку качества выпечки. Знакомиться с профессией кондитер. Находить и представлять информацию о народных праздниках, сопровождающихся выпечкой «жаворонков» из дрожжевого теста; о происхождении слова «пряник» и способах создания выпуклого рисунка на пряниках; о классической и современной (быстрой) технологиях приготовления слоёного теста; о происхождении традиционных названий изделий из теста</w:t>
            </w:r>
          </w:p>
        </w:tc>
      </w:tr>
      <w:tr w:rsidR="005C7FFB" w:rsidRPr="00401DE9" w:rsidTr="00DE56D8">
        <w:trPr>
          <w:trHeight w:val="904"/>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widowControl w:val="0"/>
              <w:suppressAutoHyphens/>
              <w:autoSpaceDN w:val="0"/>
              <w:textAlignment w:val="baseline"/>
              <w:rPr>
                <w:kern w:val="3"/>
                <w:lang w:bidi="en-US"/>
              </w:rPr>
            </w:pPr>
            <w:r w:rsidRPr="00401DE9">
              <w:rPr>
                <w:rFonts w:eastAsia="Andale Sans UI"/>
                <w:b/>
                <w:bCs/>
                <w:color w:val="231F20"/>
                <w:kern w:val="3"/>
                <w:lang w:bidi="en-US"/>
              </w:rPr>
              <w:t>«Сладости, десерты, напитки»</w:t>
            </w:r>
            <w:r w:rsidRPr="00401DE9">
              <w:rPr>
                <w:rFonts w:eastAsia="Andale Sans UI"/>
                <w:kern w:val="3"/>
                <w:lang w:bidi="en-US"/>
              </w:rPr>
              <w:t xml:space="preserve"> </w:t>
            </w:r>
            <w:r w:rsidRPr="00401DE9">
              <w:rPr>
                <w:rFonts w:eastAsia="Andale Sans UI"/>
                <w:i/>
                <w:kern w:val="3"/>
                <w:lang w:bidi="en-US"/>
              </w:rPr>
              <w:t>(1 ч )</w:t>
            </w:r>
          </w:p>
        </w:tc>
        <w:tc>
          <w:tcPr>
            <w:tcW w:w="5811"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w:t>
            </w:r>
          </w:p>
        </w:tc>
        <w:tc>
          <w:tcPr>
            <w:tcW w:w="6642"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Подбирать продукты, инструменты и приспособления для приготовления сладостей, десертов и напитков. Планировать последовательность технологических операций по приготовлению изделий. Осваивать безопасные приёмы труда. Выбирать, готовить и оформлять сладости, десерты и напитки. Дегустировать и определять качество приготовленных сладких блюд. Знакомиться с профессией кондитер сахаристых изделий. Находить и представлять информацию о видах сладостей, десертов  и напитков, способах нахождения рецептов для их приготовления</w:t>
            </w:r>
          </w:p>
        </w:tc>
      </w:tr>
      <w:tr w:rsidR="005C7FFB" w:rsidRPr="00401DE9" w:rsidTr="00DE56D8">
        <w:trPr>
          <w:trHeight w:val="904"/>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widowControl w:val="0"/>
              <w:suppressAutoHyphens/>
              <w:autoSpaceDN w:val="0"/>
              <w:textAlignment w:val="baseline"/>
              <w:rPr>
                <w:kern w:val="3"/>
                <w:lang w:bidi="en-US"/>
              </w:rPr>
            </w:pPr>
            <w:r w:rsidRPr="00401DE9">
              <w:rPr>
                <w:rFonts w:eastAsia="Andale Sans UI"/>
                <w:b/>
                <w:bCs/>
                <w:color w:val="231F20"/>
                <w:kern w:val="3"/>
                <w:lang w:bidi="en-US"/>
              </w:rPr>
              <w:t xml:space="preserve">«Сервировка сладкого стола. Праздничный этикет» </w:t>
            </w:r>
            <w:r w:rsidRPr="00401DE9">
              <w:rPr>
                <w:rFonts w:eastAsia="Andale Sans UI"/>
                <w:i/>
                <w:kern w:val="3"/>
                <w:lang w:bidi="en-US"/>
              </w:rPr>
              <w:t>(1 ч )</w:t>
            </w:r>
          </w:p>
        </w:tc>
        <w:tc>
          <w:tcPr>
            <w:tcW w:w="5811"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стол-фуршет. Правила приглашения гостей. Разработка пригласительных билетов с помощью ПК</w:t>
            </w:r>
          </w:p>
        </w:tc>
        <w:tc>
          <w:tcPr>
            <w:tcW w:w="6642"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Подбирать столовое бельё для сервировки сладкого стола. Подбирать столовые приборы  и посуду для сладкого стола. Составлять меню обеда. Рассчитывать количество и стоимость продуктов для сладкого стола. Выполнять сервировку сладкого стола, овладевая навыками его  эстетического оформления. Разрабатывать пригласительный билет на праздник с помощью ПК</w:t>
            </w:r>
          </w:p>
        </w:tc>
      </w:tr>
      <w:tr w:rsidR="005C7FFB" w:rsidRPr="00401DE9" w:rsidTr="00DE56D8">
        <w:trPr>
          <w:trHeight w:val="299"/>
        </w:trPr>
        <w:tc>
          <w:tcPr>
            <w:tcW w:w="14688" w:type="dxa"/>
            <w:gridSpan w:val="6"/>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bidi="en-US"/>
              </w:rPr>
            </w:pPr>
            <w:r w:rsidRPr="00401DE9">
              <w:rPr>
                <w:rFonts w:eastAsia="Andale Sans UI"/>
                <w:b/>
                <w:bCs/>
                <w:color w:val="231F20"/>
                <w:kern w:val="3"/>
                <w:lang w:bidi="en-US"/>
              </w:rPr>
              <w:t xml:space="preserve">Раздел «Создание изделий из текстильных материалов» </w:t>
            </w:r>
            <w:r w:rsidRPr="00401DE9">
              <w:rPr>
                <w:rFonts w:eastAsia="Andale Sans UI"/>
                <w:b/>
                <w:bCs/>
                <w:i/>
                <w:color w:val="231F20"/>
                <w:kern w:val="3"/>
                <w:lang w:bidi="en-US"/>
              </w:rPr>
              <w:t>(8 ч)</w:t>
            </w:r>
          </w:p>
        </w:tc>
      </w:tr>
      <w:tr w:rsidR="005C7FFB" w:rsidRPr="00401DE9" w:rsidTr="00DE56D8">
        <w:trPr>
          <w:trHeight w:val="620"/>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widowControl w:val="0"/>
              <w:suppressAutoHyphens/>
              <w:autoSpaceDN w:val="0"/>
              <w:textAlignment w:val="baseline"/>
              <w:rPr>
                <w:kern w:val="3"/>
                <w:lang w:val="en-US" w:bidi="en-US"/>
              </w:rPr>
            </w:pPr>
            <w:r w:rsidRPr="00401DE9">
              <w:rPr>
                <w:rFonts w:eastAsia="Andale Sans UI"/>
                <w:b/>
                <w:bCs/>
                <w:color w:val="231F20"/>
                <w:kern w:val="3"/>
                <w:lang w:val="en-US" w:bidi="en-US"/>
              </w:rPr>
              <w:t xml:space="preserve">«Свойства текстильных </w:t>
            </w:r>
            <w:r w:rsidRPr="00401DE9">
              <w:rPr>
                <w:rFonts w:eastAsia="Andale Sans UI"/>
                <w:b/>
                <w:bCs/>
                <w:color w:val="231F20"/>
                <w:kern w:val="3"/>
                <w:lang w:val="en-US" w:bidi="en-US"/>
              </w:rPr>
              <w:br/>
            </w:r>
            <w:r w:rsidRPr="00401DE9">
              <w:rPr>
                <w:rFonts w:eastAsia="Andale Sans UI"/>
                <w:i/>
                <w:kern w:val="3"/>
                <w:lang w:val="en-US" w:bidi="en-US"/>
              </w:rPr>
              <w:t>(1 ч )</w:t>
            </w:r>
          </w:p>
        </w:tc>
        <w:tc>
          <w:tcPr>
            <w:tcW w:w="6095"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ткани по сырьевому составу. Сравнительная характеристика свойств тканей из различных волокон</w:t>
            </w:r>
          </w:p>
        </w:tc>
        <w:tc>
          <w:tcPr>
            <w:tcW w:w="6358"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Составлять коллекции тканей из натуральных волокон животного происхождения. Оформлять результаты исследований. Изучать свойства шерстяных и шёлковых тканей. Определять сырьевой состав тканей. Находить и представлять информацию о шёлкоткачестве. Оформлять результаты исследований</w:t>
            </w:r>
          </w:p>
        </w:tc>
      </w:tr>
      <w:tr w:rsidR="005C7FFB" w:rsidRPr="00401DE9" w:rsidTr="00DE56D8">
        <w:trPr>
          <w:trHeight w:val="354"/>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widowControl w:val="0"/>
              <w:suppressAutoHyphens/>
              <w:autoSpaceDN w:val="0"/>
              <w:textAlignment w:val="baseline"/>
              <w:rPr>
                <w:kern w:val="3"/>
                <w:lang w:bidi="en-US"/>
              </w:rPr>
            </w:pPr>
            <w:r w:rsidRPr="00401DE9">
              <w:rPr>
                <w:rFonts w:eastAsia="Andale Sans UI"/>
                <w:b/>
                <w:bCs/>
                <w:color w:val="231F20"/>
                <w:kern w:val="3"/>
                <w:lang w:bidi="en-US"/>
              </w:rPr>
              <w:t>«Конструирование швейных изделий»</w:t>
            </w:r>
            <w:r w:rsidRPr="00401DE9">
              <w:rPr>
                <w:rFonts w:eastAsia="Andale Sans UI"/>
                <w:kern w:val="3"/>
                <w:lang w:bidi="en-US"/>
              </w:rPr>
              <w:t xml:space="preserve"> </w:t>
            </w:r>
            <w:r w:rsidRPr="00401DE9">
              <w:rPr>
                <w:rFonts w:eastAsia="Andale Sans UI"/>
                <w:i/>
                <w:kern w:val="3"/>
                <w:lang w:bidi="en-US"/>
              </w:rPr>
              <w:t>(1 ч )</w:t>
            </w:r>
          </w:p>
        </w:tc>
        <w:tc>
          <w:tcPr>
            <w:tcW w:w="6095"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Понятие о поясной одежде. Виды поясной одежды. Конструкции юбок. Снятие мерок для изготовления поясной одежды. Построение чертежа прямой юбки</w:t>
            </w:r>
          </w:p>
        </w:tc>
        <w:tc>
          <w:tcPr>
            <w:tcW w:w="6358"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Снимать мерки с фигуры человека и записывать результаты измерений. Рассчитывать по формулам отдельные элементы чертежей швейных изделий. Строить чертёж прямой юбки. Находить и представлять информацию о конструктивных особенностях поясной одежды</w:t>
            </w:r>
          </w:p>
        </w:tc>
      </w:tr>
      <w:tr w:rsidR="005C7FFB" w:rsidRPr="00401DE9" w:rsidTr="00DE56D8">
        <w:trPr>
          <w:trHeight w:val="904"/>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widowControl w:val="0"/>
              <w:suppressAutoHyphens/>
              <w:autoSpaceDN w:val="0"/>
              <w:textAlignment w:val="baseline"/>
              <w:rPr>
                <w:kern w:val="3"/>
                <w:lang w:bidi="en-US"/>
              </w:rPr>
            </w:pPr>
            <w:r w:rsidRPr="00401DE9">
              <w:rPr>
                <w:rFonts w:eastAsia="Andale Sans UI"/>
                <w:b/>
                <w:bCs/>
                <w:color w:val="231F20"/>
                <w:kern w:val="3"/>
                <w:lang w:bidi="en-US"/>
              </w:rPr>
              <w:t>«Моделирование швейных изделий»</w:t>
            </w:r>
            <w:r w:rsidRPr="00401DE9">
              <w:rPr>
                <w:rFonts w:eastAsia="Andale Sans UI"/>
                <w:kern w:val="3"/>
                <w:lang w:bidi="en-US"/>
              </w:rPr>
              <w:t xml:space="preserve"> </w:t>
            </w:r>
            <w:r w:rsidRPr="00401DE9">
              <w:rPr>
                <w:rFonts w:eastAsia="Andale Sans UI"/>
                <w:i/>
                <w:kern w:val="3"/>
                <w:lang w:bidi="en-US"/>
              </w:rPr>
              <w:t>(1 ч )</w:t>
            </w:r>
          </w:p>
        </w:tc>
        <w:tc>
          <w:tcPr>
            <w:tcW w:w="6095"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CD и из Интернета</w:t>
            </w:r>
          </w:p>
        </w:tc>
        <w:tc>
          <w:tcPr>
            <w:tcW w:w="6358"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Выполнять эскиз проектного изделия. Изучать приёмы моделирования юбки с расширением книзу. Изучать приёмы моделирования юбки со складками. Моделировать проектное швейное изделие. Получать выкройку швейного изделия из журнала мод. Готовить выкройку проектного  изделия к раскрою. Знакомиться с профессией художник по костюму и текстилю. Находить и представлять информацию о выкройках</w:t>
            </w:r>
          </w:p>
        </w:tc>
      </w:tr>
      <w:tr w:rsidR="005C7FFB" w:rsidRPr="00401DE9" w:rsidTr="00DE56D8">
        <w:trPr>
          <w:trHeight w:val="753"/>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bCs/>
                <w:color w:val="231F20"/>
              </w:rPr>
              <w:t>«Швейная машина»</w:t>
            </w:r>
            <w:r w:rsidRPr="00401DE9">
              <w:t xml:space="preserve"> </w:t>
            </w:r>
            <w:r w:rsidRPr="00401DE9">
              <w:rPr>
                <w:i/>
              </w:rPr>
              <w:t>(1 ч )</w:t>
            </w:r>
          </w:p>
        </w:tc>
        <w:tc>
          <w:tcPr>
            <w:tcW w:w="6095"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Уход за швейной машиной: чистка и смазка движущихся и вращающихся частей</w:t>
            </w:r>
          </w:p>
        </w:tc>
        <w:tc>
          <w:tcPr>
            <w:tcW w:w="6358"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Выполнять чистку и смазку швейной машины. Находить и представлять информацию о видах швейных машин последнего поколения</w:t>
            </w:r>
          </w:p>
        </w:tc>
      </w:tr>
      <w:tr w:rsidR="005C7FFB" w:rsidRPr="00401DE9" w:rsidTr="00DE56D8">
        <w:trPr>
          <w:trHeight w:val="1204"/>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widowControl w:val="0"/>
              <w:suppressAutoHyphens/>
              <w:autoSpaceDN w:val="0"/>
              <w:textAlignment w:val="baseline"/>
              <w:rPr>
                <w:kern w:val="3"/>
                <w:lang w:bidi="en-US"/>
              </w:rPr>
            </w:pPr>
            <w:r w:rsidRPr="00401DE9">
              <w:rPr>
                <w:rFonts w:eastAsia="Andale Sans UI"/>
                <w:b/>
                <w:bCs/>
                <w:color w:val="231F20"/>
                <w:kern w:val="3"/>
                <w:lang w:bidi="en-US"/>
              </w:rPr>
              <w:t>«Технология изготовления швейных изделий»</w:t>
            </w:r>
            <w:r w:rsidRPr="00401DE9">
              <w:rPr>
                <w:rFonts w:eastAsia="Andale Sans UI"/>
                <w:kern w:val="3"/>
                <w:lang w:bidi="en-US"/>
              </w:rPr>
              <w:t xml:space="preserve"> </w:t>
            </w:r>
            <w:r w:rsidRPr="00401DE9">
              <w:rPr>
                <w:rFonts w:eastAsia="Andale Sans UI"/>
                <w:i/>
                <w:kern w:val="3"/>
                <w:lang w:bidi="en-US"/>
              </w:rPr>
              <w:t>(4 ч )</w:t>
            </w:r>
          </w:p>
        </w:tc>
        <w:tc>
          <w:tcPr>
            <w:tcW w:w="6095"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прокладкой-корсажем. Основные операции при ручных работах: прикрепление подогнутого края потайными стежками — подшивание. 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шов с закрытым срезом и с открытым срезом. 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 Подготовка и проведение примерки поясной одежды. Устранение дефектов после примерки. 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tc>
        <w:tc>
          <w:tcPr>
            <w:tcW w:w="6358" w:type="dxa"/>
            <w:gridSpan w:val="2"/>
            <w:tcBorders>
              <w:top w:val="single" w:sz="4" w:space="0" w:color="auto"/>
              <w:left w:val="single" w:sz="4" w:space="0" w:color="auto"/>
              <w:bottom w:val="single" w:sz="4" w:space="0" w:color="auto"/>
              <w:right w:val="single" w:sz="4" w:space="0" w:color="auto"/>
            </w:tcBorders>
          </w:tcPr>
          <w:p w:rsidR="005C7FFB" w:rsidRPr="00401DE9" w:rsidRDefault="005C7FFB" w:rsidP="00DE56D8">
            <w:r w:rsidRPr="00401DE9">
              <w:t xml:space="preserve">Выполнять экономную раскладку выкроек поясного изделия на ткани, обмеловку с учётом припусков на швы. Выкраивать косую бейку. Выполнять раскрой проектного изделия. </w:t>
            </w:r>
            <w:r w:rsidRPr="00401DE9">
              <w:br/>
              <w:t>Дублировать деталь пояса клеевой прокладкой-корсажем. Выполнять правила безопасной работы ножницами, булавками, утюгом. Изготовлять образцы ручных работ: подшивание прямыми потайными, косыми и крестообразными стежками. Выполнять подшивание потайным швом с помощью лапки для потайного подшивания. Стачивать косую бейку. Изготовлять образцы машинных швов: краевого окантовочного с закрытым срезом и с открытым срезом. Обрабатывать средний шов юбки с застёжкой-молнией на проектном изделии. Обрабатывать одностороннюю, встречную или бантовую складку  на проектном изделии или образцах. Выполнять подготовку проектного изделия к примерке. Проводить примерку проектного изделия. Устранять дефекты после примерки. Обрабатывать проектное изделие по индивидуальному плану. Осуществлять самоконтроль и оценку качества готового изделия, анализировать ошибки. Находить и представлять информацию о промышленном оборудовании для влажно-тепловой обработки</w:t>
            </w:r>
          </w:p>
          <w:p w:rsidR="005C7FFB" w:rsidRPr="00401DE9" w:rsidRDefault="005C7FFB" w:rsidP="00DE56D8"/>
        </w:tc>
      </w:tr>
      <w:tr w:rsidR="005C7FFB" w:rsidRPr="00401DE9" w:rsidTr="00DE56D8">
        <w:trPr>
          <w:trHeight w:val="297"/>
        </w:trPr>
        <w:tc>
          <w:tcPr>
            <w:tcW w:w="14688" w:type="dxa"/>
            <w:gridSpan w:val="6"/>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val="en-US" w:bidi="en-US"/>
              </w:rPr>
            </w:pPr>
            <w:r w:rsidRPr="00401DE9">
              <w:rPr>
                <w:rFonts w:eastAsia="Andale Sans UI"/>
                <w:b/>
                <w:bCs/>
                <w:color w:val="231F20"/>
                <w:kern w:val="3"/>
                <w:lang w:val="en-US" w:bidi="en-US"/>
              </w:rPr>
              <w:t xml:space="preserve">Раздел «Художественные ремёсла» </w:t>
            </w:r>
            <w:r w:rsidRPr="00401DE9">
              <w:rPr>
                <w:rFonts w:eastAsia="Andale Sans UI"/>
                <w:b/>
                <w:bCs/>
                <w:i/>
                <w:color w:val="231F20"/>
                <w:kern w:val="3"/>
                <w:lang w:val="en-US" w:bidi="en-US"/>
              </w:rPr>
              <w:t>(8 ч)</w:t>
            </w:r>
          </w:p>
        </w:tc>
      </w:tr>
      <w:tr w:rsidR="005C7FFB" w:rsidRPr="00401DE9" w:rsidTr="00DE56D8">
        <w:trPr>
          <w:trHeight w:val="904"/>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widowControl w:val="0"/>
              <w:suppressAutoHyphens/>
              <w:autoSpaceDN w:val="0"/>
              <w:textAlignment w:val="baseline"/>
              <w:rPr>
                <w:rFonts w:eastAsia="Andale Sans UI"/>
                <w:b/>
                <w:bCs/>
                <w:color w:val="231F20"/>
                <w:kern w:val="3"/>
                <w:lang w:bidi="en-US"/>
              </w:rPr>
            </w:pPr>
            <w:r w:rsidRPr="00401DE9">
              <w:rPr>
                <w:rFonts w:eastAsia="Andale Sans UI"/>
                <w:b/>
                <w:bCs/>
                <w:color w:val="231F20"/>
                <w:kern w:val="3"/>
                <w:lang w:bidi="en-US"/>
              </w:rPr>
              <w:t>«Ручная роспись тканей»</w:t>
            </w:r>
          </w:p>
          <w:p w:rsidR="005C7FFB" w:rsidRPr="00401DE9" w:rsidRDefault="005C7FFB" w:rsidP="00DE56D8">
            <w:r w:rsidRPr="00401DE9">
              <w:rPr>
                <w:i/>
              </w:rPr>
              <w:t>(2 ч )</w:t>
            </w:r>
          </w:p>
        </w:tc>
        <w:tc>
          <w:tcPr>
            <w:tcW w:w="6310"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tc>
        <w:tc>
          <w:tcPr>
            <w:tcW w:w="6143"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Изучать материалы и инструменты для росписи тканей. Подготавливать ткань к росписи. Создавать эскиз росписи по ткани. Выполнять образец росписи ткани в технике холодного батика. Знакомиться с профессией художник росписи по ткани. Находить и представлять информацию об истории возникновения техники батик в различных странах</w:t>
            </w:r>
          </w:p>
        </w:tc>
      </w:tr>
      <w:tr w:rsidR="005C7FFB" w:rsidRPr="00401DE9" w:rsidTr="00DE56D8">
        <w:trPr>
          <w:trHeight w:val="904"/>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widowControl w:val="0"/>
              <w:suppressAutoHyphens/>
              <w:autoSpaceDN w:val="0"/>
              <w:textAlignment w:val="baseline"/>
              <w:rPr>
                <w:rFonts w:eastAsia="Andale Sans UI"/>
                <w:b/>
                <w:bCs/>
                <w:color w:val="231F20"/>
                <w:kern w:val="3"/>
                <w:lang w:val="en-US" w:bidi="en-US"/>
              </w:rPr>
            </w:pPr>
            <w:r w:rsidRPr="00401DE9">
              <w:rPr>
                <w:rFonts w:eastAsia="Andale Sans UI"/>
                <w:b/>
                <w:bCs/>
                <w:color w:val="231F20"/>
                <w:kern w:val="3"/>
                <w:lang w:val="en-US" w:bidi="en-US"/>
              </w:rPr>
              <w:t>«Вышивание»</w:t>
            </w:r>
          </w:p>
          <w:p w:rsidR="005C7FFB" w:rsidRPr="00401DE9" w:rsidRDefault="005C7FFB" w:rsidP="00DE56D8">
            <w:r w:rsidRPr="00401DE9">
              <w:rPr>
                <w:i/>
              </w:rPr>
              <w:t>(6 ч )</w:t>
            </w:r>
          </w:p>
        </w:tc>
        <w:tc>
          <w:tcPr>
            <w:tcW w:w="6310"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 Техника вышивания швом крест горизонтальными и вертикальными рядами, по диагонали. Использование ПК в вышивке крестом. Техника вышивания художественной, белой и владимирской гладью. Материалы и оборудование для  вышивки гладью. Атласная и штриховая гладь. Швы французский узелок и рококо. Материалы и оборудование для вышивки атласными лентами. Швы, используемые в вышивке лентами. Стирка и оформление готовой работы. Профессия вышивальщица</w:t>
            </w:r>
          </w:p>
        </w:tc>
        <w:tc>
          <w:tcPr>
            <w:tcW w:w="6143"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 xml:space="preserve">Подбирать материалы и оборудование для ручной вышивки. Выполнять образцы вышивки прямыми, петлеобразными, петельными, крестообразными и косыми ручными стежками; швом крест; атласной и штриховой гладью, швами узелок и рококо, атласными лентами. Выполнять эскизы вышивки ручными стежками. Создавать схемы для вышивки в технике крест с помощью ПК. Знакомиться с профессией вышивальщица. </w:t>
            </w:r>
          </w:p>
          <w:p w:rsidR="005C7FFB" w:rsidRPr="00401DE9" w:rsidRDefault="005C7FFB" w:rsidP="00DE56D8">
            <w:r w:rsidRPr="00401DE9">
              <w:t>Находить и представлять информацию об истории лицевого шитья,  истории вышивки лентами в России и за рубежом</w:t>
            </w:r>
          </w:p>
        </w:tc>
      </w:tr>
      <w:tr w:rsidR="005C7FFB" w:rsidRPr="00401DE9" w:rsidTr="00DE56D8">
        <w:trPr>
          <w:trHeight w:val="289"/>
        </w:trPr>
        <w:tc>
          <w:tcPr>
            <w:tcW w:w="14688" w:type="dxa"/>
            <w:gridSpan w:val="6"/>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bidi="en-US"/>
              </w:rPr>
            </w:pPr>
            <w:r w:rsidRPr="00401DE9">
              <w:rPr>
                <w:rFonts w:eastAsia="Andale Sans UI"/>
                <w:b/>
                <w:bCs/>
                <w:color w:val="231F20"/>
                <w:kern w:val="3"/>
                <w:lang w:bidi="en-US"/>
              </w:rPr>
              <w:t xml:space="preserve">Раздел «Технологии творческой и опытнической деятельности» </w:t>
            </w:r>
            <w:r w:rsidRPr="00401DE9">
              <w:rPr>
                <w:rFonts w:eastAsia="Andale Sans UI"/>
                <w:b/>
                <w:bCs/>
                <w:i/>
                <w:color w:val="231F20"/>
                <w:kern w:val="3"/>
                <w:lang w:bidi="en-US"/>
              </w:rPr>
              <w:t>(10 ч)</w:t>
            </w:r>
          </w:p>
        </w:tc>
      </w:tr>
      <w:tr w:rsidR="005C7FFB" w:rsidRPr="00401DE9" w:rsidTr="00DE56D8">
        <w:trPr>
          <w:trHeight w:val="904"/>
        </w:trPr>
        <w:tc>
          <w:tcPr>
            <w:tcW w:w="2235"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widowControl w:val="0"/>
              <w:suppressAutoHyphens/>
              <w:autoSpaceDN w:val="0"/>
              <w:textAlignment w:val="baseline"/>
              <w:rPr>
                <w:kern w:val="3"/>
                <w:lang w:bidi="en-US"/>
              </w:rPr>
            </w:pPr>
            <w:r w:rsidRPr="00401DE9">
              <w:rPr>
                <w:rFonts w:eastAsia="Andale Sans UI"/>
                <w:b/>
                <w:bCs/>
                <w:color w:val="231F20"/>
                <w:kern w:val="3"/>
                <w:lang w:bidi="en-US"/>
              </w:rPr>
              <w:t>«Исследовательская и созидательная деятельность»</w:t>
            </w:r>
            <w:r w:rsidRPr="00401DE9">
              <w:rPr>
                <w:rFonts w:eastAsia="Andale Sans UI"/>
                <w:kern w:val="3"/>
                <w:lang w:bidi="en-US"/>
              </w:rPr>
              <w:t xml:space="preserve"> </w:t>
            </w:r>
            <w:r w:rsidRPr="00401DE9">
              <w:rPr>
                <w:rFonts w:eastAsia="Andale Sans UI"/>
                <w:i/>
                <w:kern w:val="3"/>
                <w:lang w:bidi="en-US"/>
              </w:rPr>
              <w:t>(10 ч )</w:t>
            </w:r>
          </w:p>
        </w:tc>
        <w:tc>
          <w:tcPr>
            <w:tcW w:w="6095"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Понятие о творческой проектной деятельности, индивидуальных и коллективных творческих проектах. Цель и задачи проектной деятельности в 7 классе. Составные части годового творческого проекта семиклассников.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tc>
        <w:tc>
          <w:tcPr>
            <w:tcW w:w="6358"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Знакомиться с примерами творческих проектов семиклассников.</w:t>
            </w:r>
          </w:p>
          <w:p w:rsidR="005C7FFB" w:rsidRPr="00401DE9" w:rsidRDefault="005C7FFB" w:rsidP="00DE56D8">
            <w:r w:rsidRPr="00401DE9">
              <w:t>Определять цель и задачи проектной деятельности. Изучать этапы выполнения проекта. Выполнять проект по разделу «Технологии домашнего хозяйства». Выполнять проект по разделу «Кулинария». Выполнять проект по разделу «Создание изделий из текстильных материалов». Выполнять проект по разделу «Художественные ремёсла».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tc>
      </w:tr>
    </w:tbl>
    <w:p w:rsidR="005C7FFB" w:rsidRPr="00401DE9" w:rsidRDefault="005C7FFB" w:rsidP="005C7FFB"/>
    <w:p w:rsidR="005C7FFB" w:rsidRPr="00401DE9" w:rsidRDefault="005C7FFB" w:rsidP="005C7FFB">
      <w:pPr>
        <w:rPr>
          <w:b/>
        </w:rPr>
      </w:pPr>
      <w:r w:rsidRPr="00401DE9">
        <w:rPr>
          <w:b/>
        </w:rPr>
        <w:t>8 класс (34 ч, 1 ч — резервное время)</w:t>
      </w:r>
    </w:p>
    <w:p w:rsidR="005C7FFB" w:rsidRPr="00401DE9" w:rsidRDefault="005C7FFB" w:rsidP="005C7FFB">
      <w:pPr>
        <w:widowControl w:val="0"/>
        <w:suppressAutoHyphens/>
        <w:autoSpaceDN w:val="0"/>
        <w:textAlignment w:val="baseline"/>
        <w:rPr>
          <w:rFonts w:eastAsia="Andale Sans UI"/>
          <w:b/>
          <w:bCs/>
          <w:color w:val="231F20"/>
          <w:kern w:val="3"/>
          <w:lang w:bidi="en-US"/>
        </w:rPr>
      </w:pPr>
    </w:p>
    <w:tbl>
      <w:tblPr>
        <w:tblpPr w:leftFromText="180" w:rightFromText="180" w:vertAnchor="text" w:tblpY="1"/>
        <w:tblOverlap w:val="neve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809"/>
        <w:gridCol w:w="284"/>
        <w:gridCol w:w="142"/>
        <w:gridCol w:w="4394"/>
        <w:gridCol w:w="1701"/>
        <w:gridCol w:w="1104"/>
        <w:gridCol w:w="455"/>
        <w:gridCol w:w="709"/>
        <w:gridCol w:w="4090"/>
      </w:tblGrid>
      <w:tr w:rsidR="005C7FFB" w:rsidRPr="00401DE9" w:rsidTr="00DE56D8">
        <w:trPr>
          <w:trHeight w:val="889"/>
          <w:tblHeader/>
        </w:trPr>
        <w:tc>
          <w:tcPr>
            <w:tcW w:w="1809" w:type="dxa"/>
            <w:tcBorders>
              <w:top w:val="single" w:sz="4" w:space="0" w:color="auto"/>
              <w:left w:val="single" w:sz="4" w:space="0" w:color="auto"/>
              <w:bottom w:val="single" w:sz="4" w:space="0" w:color="auto"/>
              <w:right w:val="single" w:sz="4" w:space="0" w:color="auto"/>
            </w:tcBorders>
            <w:vAlign w:val="center"/>
            <w:hideMark/>
          </w:tcPr>
          <w:p w:rsidR="005C7FFB" w:rsidRPr="00401DE9" w:rsidRDefault="005C7FFB" w:rsidP="00DE56D8">
            <w:pPr>
              <w:widowControl w:val="0"/>
              <w:suppressAutoHyphens/>
              <w:autoSpaceDN w:val="0"/>
              <w:jc w:val="center"/>
              <w:textAlignment w:val="baseline"/>
              <w:rPr>
                <w:b/>
                <w:kern w:val="3"/>
                <w:lang w:bidi="en-US"/>
              </w:rPr>
            </w:pPr>
            <w:r w:rsidRPr="00401DE9">
              <w:rPr>
                <w:rFonts w:eastAsia="Andale Sans UI"/>
                <w:b/>
                <w:kern w:val="3"/>
                <w:lang w:bidi="en-US"/>
              </w:rPr>
              <w:t>Тема раздела программы, количество отводимых учебных часов</w:t>
            </w:r>
          </w:p>
        </w:tc>
        <w:tc>
          <w:tcPr>
            <w:tcW w:w="7625" w:type="dxa"/>
            <w:gridSpan w:val="5"/>
            <w:tcBorders>
              <w:top w:val="single" w:sz="4" w:space="0" w:color="auto"/>
              <w:left w:val="single" w:sz="4" w:space="0" w:color="auto"/>
              <w:bottom w:val="single" w:sz="4" w:space="0" w:color="auto"/>
              <w:right w:val="single" w:sz="4" w:space="0" w:color="auto"/>
            </w:tcBorders>
            <w:vAlign w:val="center"/>
            <w:hideMark/>
          </w:tcPr>
          <w:p w:rsidR="005C7FFB" w:rsidRPr="00401DE9" w:rsidRDefault="005C7FFB" w:rsidP="00DE56D8">
            <w:pPr>
              <w:widowControl w:val="0"/>
              <w:suppressAutoHyphens/>
              <w:autoSpaceDN w:val="0"/>
              <w:jc w:val="center"/>
              <w:textAlignment w:val="baseline"/>
              <w:rPr>
                <w:b/>
                <w:kern w:val="3"/>
                <w:lang w:val="en-US" w:bidi="en-US"/>
              </w:rPr>
            </w:pPr>
            <w:r w:rsidRPr="00401DE9">
              <w:rPr>
                <w:rFonts w:eastAsia="Andale Sans UI"/>
                <w:b/>
                <w:kern w:val="3"/>
                <w:lang w:val="en-US" w:bidi="en-US"/>
              </w:rPr>
              <w:t xml:space="preserve">Основное содержание </w:t>
            </w:r>
            <w:r w:rsidRPr="00401DE9">
              <w:rPr>
                <w:rFonts w:eastAsia="Andale Sans UI"/>
                <w:b/>
                <w:kern w:val="3"/>
                <w:lang w:val="en-US" w:bidi="en-US"/>
              </w:rPr>
              <w:br/>
              <w:t>материала темы</w:t>
            </w:r>
          </w:p>
        </w:tc>
        <w:tc>
          <w:tcPr>
            <w:tcW w:w="5254" w:type="dxa"/>
            <w:gridSpan w:val="3"/>
            <w:tcBorders>
              <w:top w:val="single" w:sz="4" w:space="0" w:color="auto"/>
              <w:left w:val="single" w:sz="4" w:space="0" w:color="auto"/>
              <w:bottom w:val="single" w:sz="4" w:space="0" w:color="auto"/>
              <w:right w:val="single" w:sz="4" w:space="0" w:color="auto"/>
            </w:tcBorders>
            <w:vAlign w:val="center"/>
            <w:hideMark/>
          </w:tcPr>
          <w:p w:rsidR="005C7FFB" w:rsidRPr="00401DE9" w:rsidRDefault="005C7FFB" w:rsidP="00DE56D8">
            <w:pPr>
              <w:widowControl w:val="0"/>
              <w:suppressAutoHyphens/>
              <w:autoSpaceDN w:val="0"/>
              <w:jc w:val="center"/>
              <w:textAlignment w:val="baseline"/>
              <w:rPr>
                <w:b/>
                <w:kern w:val="3"/>
                <w:lang w:bidi="en-US"/>
              </w:rPr>
            </w:pPr>
            <w:r w:rsidRPr="00401DE9">
              <w:rPr>
                <w:rFonts w:eastAsia="Andale Sans UI"/>
                <w:b/>
                <w:kern w:val="3"/>
                <w:lang w:bidi="en-US"/>
              </w:rPr>
              <w:t xml:space="preserve">Характеристики основных видов </w:t>
            </w:r>
            <w:r w:rsidRPr="00401DE9">
              <w:rPr>
                <w:rFonts w:eastAsia="Andale Sans UI"/>
                <w:b/>
                <w:kern w:val="3"/>
                <w:lang w:bidi="en-US"/>
              </w:rPr>
              <w:br/>
              <w:t>деятельности учащихся</w:t>
            </w:r>
          </w:p>
        </w:tc>
      </w:tr>
      <w:tr w:rsidR="005C7FFB" w:rsidRPr="00401DE9" w:rsidTr="00DE56D8">
        <w:tc>
          <w:tcPr>
            <w:tcW w:w="14688" w:type="dxa"/>
            <w:gridSpan w:val="9"/>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bidi="en-US"/>
              </w:rPr>
            </w:pPr>
            <w:r w:rsidRPr="00401DE9">
              <w:rPr>
                <w:rFonts w:eastAsia="Andale Sans UI"/>
                <w:b/>
                <w:bCs/>
                <w:color w:val="231F20"/>
                <w:kern w:val="3"/>
                <w:lang w:bidi="en-US"/>
              </w:rPr>
              <w:t xml:space="preserve">Раздел «Технологии домашнего хозяйства» </w:t>
            </w:r>
            <w:r w:rsidRPr="00401DE9">
              <w:rPr>
                <w:rFonts w:eastAsia="Andale Sans UI"/>
                <w:b/>
                <w:bCs/>
                <w:i/>
                <w:color w:val="231F20"/>
                <w:kern w:val="3"/>
                <w:lang w:bidi="en-US"/>
              </w:rPr>
              <w:t>(4 ч)</w:t>
            </w:r>
          </w:p>
        </w:tc>
      </w:tr>
      <w:tr w:rsidR="005C7FFB" w:rsidRPr="00401DE9" w:rsidTr="00DE56D8">
        <w:trPr>
          <w:trHeight w:val="1208"/>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«Экология жилища»</w:t>
            </w:r>
            <w:r w:rsidRPr="00401DE9">
              <w:t xml:space="preserve"> </w:t>
            </w:r>
            <w:r w:rsidRPr="00401DE9">
              <w:rPr>
                <w:i/>
              </w:rPr>
              <w:t>(2 ч )</w:t>
            </w:r>
          </w:p>
        </w:tc>
        <w:tc>
          <w:tcPr>
            <w:tcW w:w="8789" w:type="dxa"/>
            <w:gridSpan w:val="7"/>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Понятие об экологии жилища. Современные системы фильтрации воды. Система безопасности жилища</w:t>
            </w:r>
          </w:p>
        </w:tc>
        <w:tc>
          <w:tcPr>
            <w:tcW w:w="4090" w:type="dxa"/>
            <w:vMerge w:val="restart"/>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Знакомиться с приточно-вытяжной естественной вентиляцией в помещении. Ознакомиться с системой фильтрации воды (на лабораторном стенде). Определять составляющие системы водоснабжения и канализации в школе и дома. Определять расход и стоимость горячей и холодной воды за месяц</w:t>
            </w:r>
          </w:p>
        </w:tc>
      </w:tr>
      <w:tr w:rsidR="005C7FFB" w:rsidRPr="00401DE9" w:rsidTr="00DE56D8">
        <w:trPr>
          <w:trHeight w:val="1098"/>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 xml:space="preserve"> </w:t>
            </w:r>
            <w:r w:rsidRPr="00401DE9">
              <w:rPr>
                <w:b/>
              </w:rPr>
              <w:t xml:space="preserve">«Водоснабжение и канализация в доме» </w:t>
            </w:r>
            <w:r w:rsidRPr="00401DE9">
              <w:rPr>
                <w:i/>
              </w:rPr>
              <w:t>(2 ч )</w:t>
            </w:r>
          </w:p>
        </w:tc>
        <w:tc>
          <w:tcPr>
            <w:tcW w:w="8789" w:type="dxa"/>
            <w:gridSpan w:val="7"/>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Схемы горячего и холодного водоснабжения в многоэтажном доме. Система канализации в доме. Мусоропроводы и мусоросборники. Работа счётчика расхода воды. Способы определения расхода и стоимости расхода воды.  Экологические проблемы, связанные с утилизацией сточных вод</w:t>
            </w:r>
          </w:p>
        </w:tc>
        <w:tc>
          <w:tcPr>
            <w:tcW w:w="4090" w:type="dxa"/>
            <w:vMerge/>
            <w:tcBorders>
              <w:top w:val="single" w:sz="4" w:space="0" w:color="auto"/>
              <w:left w:val="single" w:sz="4" w:space="0" w:color="auto"/>
              <w:bottom w:val="single" w:sz="4" w:space="0" w:color="auto"/>
              <w:right w:val="single" w:sz="4" w:space="0" w:color="auto"/>
            </w:tcBorders>
            <w:vAlign w:val="center"/>
            <w:hideMark/>
          </w:tcPr>
          <w:p w:rsidR="005C7FFB" w:rsidRPr="00401DE9" w:rsidRDefault="005C7FFB" w:rsidP="00DE56D8">
            <w:pPr>
              <w:widowControl w:val="0"/>
              <w:suppressAutoHyphens/>
              <w:autoSpaceDN w:val="0"/>
              <w:textAlignment w:val="baseline"/>
              <w:rPr>
                <w:kern w:val="3"/>
                <w:lang w:val="en-US" w:bidi="en-US"/>
              </w:rPr>
            </w:pPr>
          </w:p>
        </w:tc>
      </w:tr>
      <w:tr w:rsidR="005C7FFB" w:rsidRPr="00401DE9" w:rsidTr="00DE56D8">
        <w:trPr>
          <w:trHeight w:val="291"/>
        </w:trPr>
        <w:tc>
          <w:tcPr>
            <w:tcW w:w="14688" w:type="dxa"/>
            <w:gridSpan w:val="9"/>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val="en-US" w:bidi="en-US"/>
              </w:rPr>
            </w:pPr>
            <w:r w:rsidRPr="00401DE9">
              <w:rPr>
                <w:rFonts w:eastAsia="Andale Sans UI"/>
                <w:b/>
                <w:bCs/>
                <w:color w:val="231F20"/>
                <w:kern w:val="3"/>
                <w:lang w:val="en-US" w:bidi="en-US"/>
              </w:rPr>
              <w:t xml:space="preserve">Раздел «Электротехника» </w:t>
            </w:r>
            <w:r w:rsidRPr="00401DE9">
              <w:rPr>
                <w:rFonts w:eastAsia="Andale Sans UI"/>
                <w:b/>
                <w:bCs/>
                <w:i/>
                <w:color w:val="231F20"/>
                <w:kern w:val="3"/>
                <w:lang w:val="en-US" w:bidi="en-US"/>
              </w:rPr>
              <w:t>(12 ч)</w:t>
            </w:r>
          </w:p>
        </w:tc>
      </w:tr>
      <w:tr w:rsidR="005C7FFB" w:rsidRPr="00401DE9" w:rsidTr="00DE56D8">
        <w:trPr>
          <w:trHeight w:val="291"/>
        </w:trPr>
        <w:tc>
          <w:tcPr>
            <w:tcW w:w="2235"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«Бытовые электроприборы»</w:t>
            </w:r>
          </w:p>
          <w:p w:rsidR="005C7FFB" w:rsidRPr="00401DE9" w:rsidRDefault="005C7FFB" w:rsidP="00DE56D8">
            <w:r w:rsidRPr="00401DE9">
              <w:rPr>
                <w:i/>
              </w:rPr>
              <w:t>(6 ч )</w:t>
            </w:r>
          </w:p>
        </w:tc>
        <w:tc>
          <w:tcPr>
            <w:tcW w:w="7654"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Электронагревательные приборы, их безопасная эксплуатация.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 Назначение, устройство, правила эксплуатации отопительных электроприборов. Устройство и принцип действия электрического фена. Общие сведения о принципе работы, видах и правилах эксплуатации бытовых холодильников и стиральных машин-автоматов, электрических вытяжных устройств. Электронные приборы: телевизоры, DVD, музыкальные центры, компьютеры, часы и др. Сокращение срока службы и поломка при скачках напряжения. Способы защиты приборов от скачков напряжения</w:t>
            </w:r>
          </w:p>
        </w:tc>
        <w:tc>
          <w:tcPr>
            <w:tcW w:w="4799"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 xml:space="preserve">Оценивать допустимую суммарную мощность электроприборов, подключаемых к одной розетке и в квартирной (домовой) сети. Знакомиться с устройством и принципом действия стиральной машины-автомата, электрического фена. Знакомиться со способом  защиты электронных приборов от скачков напряжения </w:t>
            </w:r>
          </w:p>
        </w:tc>
      </w:tr>
      <w:tr w:rsidR="005C7FFB" w:rsidRPr="00401DE9" w:rsidTr="00DE56D8">
        <w:trPr>
          <w:trHeight w:val="291"/>
        </w:trPr>
        <w:tc>
          <w:tcPr>
            <w:tcW w:w="2235"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«Электромонтажные и сборочные технологии»</w:t>
            </w:r>
            <w:r w:rsidRPr="00401DE9">
              <w:t xml:space="preserve"> </w:t>
            </w:r>
            <w:r w:rsidRPr="00401DE9">
              <w:rPr>
                <w:i/>
              </w:rPr>
              <w:t>(4 ч )</w:t>
            </w:r>
          </w:p>
        </w:tc>
        <w:tc>
          <w:tcPr>
            <w:tcW w:w="7654"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электрической цепи и о её принципиальной схеме. Виды проводов. Инструменты для электромонтажных работ; приёмы монтажа. Установочные изделия. Приёмы монтажа и соединений установочных приводов и установочных изделий. Правила безопасной работы. Профессии, связанные с выполнением электромонтажных и наладочных работ</w:t>
            </w:r>
          </w:p>
        </w:tc>
        <w:tc>
          <w:tcPr>
            <w:tcW w:w="4799"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Читать простые электрические схемы. Собирать электрическую цепь из деталей конструктора с гальваническим источником тока. Исследовать работу цепи при различных вариантах её сборки. Ознакомиться с видами электромонтажных инструментов и приёмами их использования; выполнять упражнения по несложному электромонтажу. Использовать пробник для поиска обрыва в простых электрических цепях</w:t>
            </w:r>
          </w:p>
        </w:tc>
      </w:tr>
      <w:tr w:rsidR="005C7FFB" w:rsidRPr="00401DE9" w:rsidTr="00DE56D8">
        <w:trPr>
          <w:trHeight w:val="291"/>
        </w:trPr>
        <w:tc>
          <w:tcPr>
            <w:tcW w:w="2235"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 xml:space="preserve">Тема </w:t>
            </w:r>
            <w:r w:rsidRPr="00401DE9">
              <w:rPr>
                <w:b/>
              </w:rPr>
              <w:t>«Электротехнические устройства с элементами автоматики»</w:t>
            </w:r>
            <w:r w:rsidRPr="00401DE9">
              <w:rPr>
                <w:i/>
              </w:rPr>
              <w:t>(2 ч )</w:t>
            </w:r>
          </w:p>
        </w:tc>
        <w:tc>
          <w:tcPr>
            <w:tcW w:w="7654"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Схема квартирной электропроводки. Работа счётчика электрической энергии. Элементы автоматики в бытовых электротехнических устройствах. Устройство и принцип работы бытового электрического утюга с элементами автоматики. Влияние электротехнических и электронных приборов на здоровье человека</w:t>
            </w:r>
          </w:p>
        </w:tc>
        <w:tc>
          <w:tcPr>
            <w:tcW w:w="4799"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Знакомиться со схемой квартирной электропроводки. Определять расход и стоимость электроэнергии за месяц. Знакомиться с устройством и принципом работы бытового электрического утюга с элементами автоматики</w:t>
            </w:r>
          </w:p>
        </w:tc>
      </w:tr>
      <w:tr w:rsidR="005C7FFB" w:rsidRPr="00401DE9" w:rsidTr="00DE56D8">
        <w:trPr>
          <w:trHeight w:val="291"/>
        </w:trPr>
        <w:tc>
          <w:tcPr>
            <w:tcW w:w="14688" w:type="dxa"/>
            <w:gridSpan w:val="9"/>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val="en-US" w:bidi="en-US"/>
              </w:rPr>
            </w:pPr>
            <w:r w:rsidRPr="00401DE9">
              <w:rPr>
                <w:rFonts w:eastAsia="Andale Sans UI"/>
                <w:b/>
                <w:bCs/>
                <w:color w:val="231F20"/>
                <w:kern w:val="3"/>
                <w:lang w:val="en-US" w:bidi="en-US"/>
              </w:rPr>
              <w:t xml:space="preserve">Раздел «Семейная экономика» </w:t>
            </w:r>
            <w:r w:rsidRPr="00401DE9">
              <w:rPr>
                <w:rFonts w:eastAsia="Andale Sans UI"/>
                <w:b/>
                <w:bCs/>
                <w:i/>
                <w:color w:val="231F20"/>
                <w:kern w:val="3"/>
                <w:lang w:val="en-US" w:bidi="en-US"/>
              </w:rPr>
              <w:t>(6 ч)</w:t>
            </w:r>
          </w:p>
        </w:tc>
      </w:tr>
      <w:tr w:rsidR="005C7FFB" w:rsidRPr="00401DE9" w:rsidTr="00DE56D8">
        <w:trPr>
          <w:trHeight w:val="291"/>
        </w:trPr>
        <w:tc>
          <w:tcPr>
            <w:tcW w:w="1809" w:type="dxa"/>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«Бюджет семьи»</w:t>
            </w:r>
          </w:p>
          <w:p w:rsidR="005C7FFB" w:rsidRPr="00401DE9" w:rsidRDefault="005C7FFB" w:rsidP="00DE56D8">
            <w:r w:rsidRPr="00401DE9">
              <w:rPr>
                <w:i/>
              </w:rPr>
              <w:t>(6 ч )</w:t>
            </w:r>
          </w:p>
        </w:tc>
        <w:tc>
          <w:tcPr>
            <w:tcW w:w="7625" w:type="dxa"/>
            <w:gridSpan w:val="5"/>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Источники семейных доходов и бюджет семьи. Способы выявления потребностей семьи. Технология построения семейного бюджета. Доходы и расходы семьи. Технология совершения покупок. Потребительские качества товаров и услуг. Способы защиты прав потребителей. Технология ведения бизнеса. Оценка возможностей  предпринимательской деятельности для пополнения семейного бюджета</w:t>
            </w:r>
          </w:p>
        </w:tc>
        <w:tc>
          <w:tcPr>
            <w:tcW w:w="5254"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Оценивать имеющиеся и возможные источники доходов семьи. Анализировать потребности членов семьи. Планировать недельные, месячные и годовые расходы семьи с учётом её состава. Анализировать качество и потребительские свойства товаров. Планировать возможную индивидуальную трудовую деятельность</w:t>
            </w:r>
          </w:p>
        </w:tc>
      </w:tr>
      <w:tr w:rsidR="005C7FFB" w:rsidRPr="00401DE9" w:rsidTr="00DE56D8">
        <w:trPr>
          <w:trHeight w:val="291"/>
        </w:trPr>
        <w:tc>
          <w:tcPr>
            <w:tcW w:w="14688" w:type="dxa"/>
            <w:gridSpan w:val="9"/>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bidi="en-US"/>
              </w:rPr>
            </w:pPr>
            <w:r w:rsidRPr="00401DE9">
              <w:rPr>
                <w:rFonts w:eastAsia="Andale Sans UI"/>
                <w:b/>
                <w:bCs/>
                <w:color w:val="231F20"/>
                <w:kern w:val="3"/>
                <w:lang w:bidi="en-US"/>
              </w:rPr>
              <w:t xml:space="preserve">Раздел «Современное производство и профессиональное самоопределение» </w:t>
            </w:r>
            <w:r w:rsidRPr="00401DE9">
              <w:rPr>
                <w:rFonts w:eastAsia="Andale Sans UI"/>
                <w:b/>
                <w:bCs/>
                <w:i/>
                <w:color w:val="231F20"/>
                <w:kern w:val="3"/>
                <w:lang w:bidi="en-US"/>
              </w:rPr>
              <w:t>(4 ч)</w:t>
            </w:r>
          </w:p>
        </w:tc>
      </w:tr>
      <w:tr w:rsidR="005C7FFB" w:rsidRPr="00401DE9" w:rsidTr="00DE56D8">
        <w:trPr>
          <w:trHeight w:val="291"/>
        </w:trPr>
        <w:tc>
          <w:tcPr>
            <w:tcW w:w="2093"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pPr>
              <w:rPr>
                <w:b/>
              </w:rPr>
            </w:pPr>
            <w:r w:rsidRPr="00401DE9">
              <w:rPr>
                <w:b/>
              </w:rPr>
              <w:t>«Сферы</w:t>
            </w:r>
          </w:p>
          <w:p w:rsidR="005C7FFB" w:rsidRPr="00401DE9" w:rsidRDefault="005C7FFB" w:rsidP="00DE56D8">
            <w:pPr>
              <w:rPr>
                <w:b/>
              </w:rPr>
            </w:pPr>
            <w:r w:rsidRPr="00401DE9">
              <w:rPr>
                <w:b/>
              </w:rPr>
              <w:t>производства</w:t>
            </w:r>
          </w:p>
          <w:p w:rsidR="005C7FFB" w:rsidRPr="00401DE9" w:rsidRDefault="005C7FFB" w:rsidP="00DE56D8">
            <w:r w:rsidRPr="00401DE9">
              <w:rPr>
                <w:b/>
              </w:rPr>
              <w:t>и разделение труда»</w:t>
            </w:r>
            <w:r w:rsidRPr="00401DE9">
              <w:t xml:space="preserve"> </w:t>
            </w:r>
            <w:r w:rsidRPr="00401DE9">
              <w:rPr>
                <w:i/>
              </w:rPr>
              <w:t>(2 ч )</w:t>
            </w:r>
          </w:p>
        </w:tc>
        <w:tc>
          <w:tcPr>
            <w:tcW w:w="6237"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Сферы и отрасли современного производства. Основные составляющие производства. Основные структурные подразделения производственного предприятия.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w:t>
            </w:r>
          </w:p>
        </w:tc>
        <w:tc>
          <w:tcPr>
            <w:tcW w:w="6358"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Исследовать деятельность производственного предприятия или предприятия сервиса. Анализировать структуру предприятия и профессиональное разделение труда. Разбираться в понятиях «профессия», «специальность», «квалификация»</w:t>
            </w:r>
          </w:p>
        </w:tc>
      </w:tr>
      <w:tr w:rsidR="005C7FFB" w:rsidRPr="00401DE9" w:rsidTr="00DE56D8">
        <w:trPr>
          <w:trHeight w:val="291"/>
        </w:trPr>
        <w:tc>
          <w:tcPr>
            <w:tcW w:w="2093"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p w:rsidR="005C7FFB" w:rsidRPr="00401DE9" w:rsidRDefault="005C7FFB" w:rsidP="00DE56D8">
            <w:r w:rsidRPr="00401DE9">
              <w:rPr>
                <w:b/>
              </w:rPr>
              <w:t xml:space="preserve">«Профессиональное образование и профессиональная карьера» </w:t>
            </w:r>
            <w:r w:rsidRPr="00401DE9">
              <w:rPr>
                <w:i/>
              </w:rPr>
              <w:t>(2 ч )</w:t>
            </w:r>
          </w:p>
        </w:tc>
        <w:tc>
          <w:tcPr>
            <w:tcW w:w="6237" w:type="dxa"/>
            <w:gridSpan w:val="3"/>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Виды массовых профессий сферы производства и сервиса в регионе. Региональный рынок труда и его конъюнктура. Профессиональные интересы, склонности и способности. Диагностика и самодиагностика профессиональной пригодности. Источники получения информации о профессиях, путях и об уровнях профессионального образования. Здоровье и выбор профессии</w:t>
            </w:r>
          </w:p>
        </w:tc>
        <w:tc>
          <w:tcPr>
            <w:tcW w:w="6358" w:type="dxa"/>
            <w:gridSpan w:val="4"/>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Знакомиться по Единому тарифно-квалификационному справочнику с массовыми профессиями. Анализировать предложения работодателей на региональном рынке труда. Искать информацию в различных источниках, включая Интернет, о возможностях получения профессионального образования. Проводить диагностику склонностей и качеств личности. Строить планы профессионального образования и трудоустройства</w:t>
            </w:r>
          </w:p>
        </w:tc>
      </w:tr>
      <w:tr w:rsidR="005C7FFB" w:rsidRPr="00401DE9" w:rsidTr="00DE56D8">
        <w:trPr>
          <w:trHeight w:val="291"/>
        </w:trPr>
        <w:tc>
          <w:tcPr>
            <w:tcW w:w="14688" w:type="dxa"/>
            <w:gridSpan w:val="9"/>
            <w:tcBorders>
              <w:top w:val="single" w:sz="4" w:space="0" w:color="auto"/>
              <w:left w:val="single" w:sz="4" w:space="0" w:color="auto"/>
              <w:bottom w:val="single" w:sz="4" w:space="0" w:color="auto"/>
              <w:right w:val="single" w:sz="4" w:space="0" w:color="auto"/>
            </w:tcBorders>
            <w:hideMark/>
          </w:tcPr>
          <w:p w:rsidR="005C7FFB" w:rsidRPr="00401DE9" w:rsidRDefault="005C7FFB" w:rsidP="00DE56D8">
            <w:pPr>
              <w:widowControl w:val="0"/>
              <w:suppressAutoHyphens/>
              <w:autoSpaceDN w:val="0"/>
              <w:jc w:val="center"/>
              <w:textAlignment w:val="baseline"/>
              <w:rPr>
                <w:kern w:val="3"/>
                <w:lang w:bidi="en-US"/>
              </w:rPr>
            </w:pPr>
            <w:r w:rsidRPr="00401DE9">
              <w:rPr>
                <w:rFonts w:eastAsia="Andale Sans UI"/>
                <w:b/>
                <w:bCs/>
                <w:color w:val="231F20"/>
                <w:kern w:val="3"/>
                <w:lang w:bidi="en-US"/>
              </w:rPr>
              <w:t xml:space="preserve">Раздел «Технологии творческой и опытнической деятельности» </w:t>
            </w:r>
            <w:r w:rsidRPr="00401DE9">
              <w:rPr>
                <w:rFonts w:eastAsia="Andale Sans UI"/>
                <w:b/>
                <w:bCs/>
                <w:i/>
                <w:color w:val="231F20"/>
                <w:kern w:val="3"/>
                <w:lang w:bidi="en-US"/>
              </w:rPr>
              <w:t>(8 ч)</w:t>
            </w:r>
          </w:p>
        </w:tc>
      </w:tr>
      <w:tr w:rsidR="005C7FFB" w:rsidRPr="00401DE9" w:rsidTr="00DE56D8">
        <w:trPr>
          <w:trHeight w:val="291"/>
        </w:trPr>
        <w:tc>
          <w:tcPr>
            <w:tcW w:w="2093"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Тема</w:t>
            </w:r>
          </w:p>
          <w:p w:rsidR="005C7FFB" w:rsidRPr="00401DE9" w:rsidRDefault="005C7FFB" w:rsidP="00DE56D8">
            <w:pPr>
              <w:rPr>
                <w:i/>
              </w:rPr>
            </w:pPr>
            <w:r w:rsidRPr="00401DE9">
              <w:rPr>
                <w:b/>
              </w:rPr>
              <w:t xml:space="preserve">«Исследовательская и созидательная деятельность» </w:t>
            </w:r>
            <w:r w:rsidRPr="00401DE9">
              <w:rPr>
                <w:i/>
              </w:rPr>
              <w:t>(8 ч )</w:t>
            </w:r>
          </w:p>
        </w:tc>
        <w:tc>
          <w:tcPr>
            <w:tcW w:w="4536" w:type="dxa"/>
            <w:gridSpan w:val="2"/>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Проектирование как сфера профессиональной деятельности. Последовательность проектирования. Банк идей. Реализация проекта. Оценка проекта</w:t>
            </w:r>
          </w:p>
        </w:tc>
        <w:tc>
          <w:tcPr>
            <w:tcW w:w="8059" w:type="dxa"/>
            <w:gridSpan w:val="5"/>
            <w:tcBorders>
              <w:top w:val="single" w:sz="4" w:space="0" w:color="auto"/>
              <w:left w:val="single" w:sz="4" w:space="0" w:color="auto"/>
              <w:bottom w:val="single" w:sz="4" w:space="0" w:color="auto"/>
              <w:right w:val="single" w:sz="4" w:space="0" w:color="auto"/>
            </w:tcBorders>
            <w:hideMark/>
          </w:tcPr>
          <w:p w:rsidR="005C7FFB" w:rsidRPr="00401DE9" w:rsidRDefault="005C7FFB" w:rsidP="00DE56D8">
            <w:r w:rsidRPr="00401DE9">
              <w:t>Обосновывать тему творческого проекта. Находить и изучать информацию по проблеме, формировать базу данных. Разрабатывать несколько вариантов решения проблемы, выбирать лучший вариант и подготавливать необходимую документацию и презентацию с помощью ПК. Выполнять  проект и анализировать результаты работы. Оформлять пояснительную записку и проводить презентацию проекта</w:t>
            </w:r>
          </w:p>
        </w:tc>
      </w:tr>
    </w:tbl>
    <w:p w:rsidR="005C7FFB" w:rsidRPr="00401DE9" w:rsidRDefault="005C7FFB" w:rsidP="005C7FFB">
      <w:pPr>
        <w:widowControl w:val="0"/>
        <w:numPr>
          <w:ilvl w:val="0"/>
          <w:numId w:val="101"/>
        </w:numPr>
        <w:suppressAutoHyphens/>
        <w:autoSpaceDN w:val="0"/>
        <w:spacing w:after="0" w:line="240" w:lineRule="auto"/>
        <w:ind w:right="620"/>
        <w:contextualSpacing/>
        <w:textAlignment w:val="baseline"/>
        <w:rPr>
          <w:rFonts w:eastAsia="Andale Sans UI"/>
          <w:b/>
          <w:kern w:val="3"/>
          <w:lang w:bidi="en-US"/>
        </w:rPr>
      </w:pPr>
      <w:r w:rsidRPr="00401DE9">
        <w:rPr>
          <w:b/>
          <w:kern w:val="3"/>
          <w:lang w:bidi="en-US"/>
        </w:rPr>
        <w:t>Рекомендации по оснащению учебного процесса</w:t>
      </w:r>
    </w:p>
    <w:p w:rsidR="005C7FFB" w:rsidRPr="00401DE9" w:rsidRDefault="005C7FFB" w:rsidP="005C7FFB">
      <w:pPr>
        <w:widowControl w:val="0"/>
        <w:suppressAutoHyphens/>
        <w:autoSpaceDN w:val="0"/>
        <w:ind w:left="360" w:right="20"/>
        <w:jc w:val="both"/>
        <w:textAlignment w:val="baseline"/>
        <w:rPr>
          <w:rFonts w:eastAsia="Andale Sans UI"/>
          <w:kern w:val="3"/>
          <w:lang w:bidi="en-US"/>
        </w:rPr>
      </w:pPr>
      <w:r w:rsidRPr="00401DE9">
        <w:rPr>
          <w:i/>
          <w:iCs/>
          <w:kern w:val="3"/>
          <w:lang w:bidi="en-US"/>
        </w:rPr>
        <w:t xml:space="preserve">      Общая характеристика кабинета технологии.</w:t>
      </w:r>
      <w:r w:rsidRPr="00401DE9">
        <w:rPr>
          <w:kern w:val="3"/>
          <w:lang w:bidi="en-US"/>
        </w:rPr>
        <w:t xml:space="preserve"> Занятия технологии проводятся на базе кабинетов и мастерских по соответствующим направлениям обучения или комбинирован</w:t>
      </w:r>
      <w:r w:rsidRPr="00401DE9">
        <w:rPr>
          <w:kern w:val="3"/>
          <w:lang w:bidi="en-US"/>
        </w:rPr>
        <w:softHyphen/>
        <w:t>ных мастерских.</w:t>
      </w:r>
    </w:p>
    <w:p w:rsidR="005C7FFB" w:rsidRPr="00401DE9" w:rsidRDefault="005C7FFB" w:rsidP="005C7FFB">
      <w:pPr>
        <w:widowControl w:val="0"/>
        <w:suppressAutoHyphens/>
        <w:autoSpaceDN w:val="0"/>
        <w:ind w:left="360" w:right="20"/>
        <w:jc w:val="both"/>
        <w:textAlignment w:val="baseline"/>
        <w:rPr>
          <w:rFonts w:eastAsia="Andale Sans UI"/>
          <w:kern w:val="3"/>
          <w:lang w:bidi="en-US"/>
        </w:rPr>
      </w:pPr>
      <w:r w:rsidRPr="00401DE9">
        <w:rPr>
          <w:kern w:val="3"/>
          <w:lang w:bidi="en-US"/>
        </w:rPr>
        <w:t>Кабинет или мастерская может размещаться на любом этаже школьного здания, кроме полуподвальных и подвальных помещений. По санитарным нормам площадь рабочих помещений должна быть не менее 4,5 м'</w:t>
      </w:r>
      <w:r w:rsidRPr="00401DE9">
        <w:rPr>
          <w:kern w:val="3"/>
          <w:vertAlign w:val="superscript"/>
          <w:lang w:bidi="en-US"/>
        </w:rPr>
        <w:t>2</w:t>
      </w:r>
      <w:r w:rsidRPr="00401DE9">
        <w:rPr>
          <w:kern w:val="3"/>
          <w:lang w:bidi="en-US"/>
        </w:rPr>
        <w:t xml:space="preserve"> на одного учащегося для отдельной мастерской по обработке ткани и кабинета кулинарии и 5,4 м</w:t>
      </w:r>
      <w:r w:rsidRPr="00401DE9">
        <w:rPr>
          <w:kern w:val="3"/>
          <w:vertAlign w:val="superscript"/>
          <w:lang w:bidi="en-US"/>
        </w:rPr>
        <w:t>2</w:t>
      </w:r>
      <w:r w:rsidRPr="00401DE9">
        <w:rPr>
          <w:kern w:val="3"/>
          <w:lang w:bidi="en-US"/>
        </w:rPr>
        <w:t xml:space="preserve"> — пя комбинированной мастерской.</w:t>
      </w:r>
    </w:p>
    <w:p w:rsidR="005C7FFB" w:rsidRPr="00401DE9" w:rsidRDefault="005C7FFB" w:rsidP="005C7FFB">
      <w:pPr>
        <w:widowControl w:val="0"/>
        <w:suppressAutoHyphens/>
        <w:autoSpaceDN w:val="0"/>
        <w:ind w:left="360" w:right="20"/>
        <w:jc w:val="both"/>
        <w:textAlignment w:val="baseline"/>
        <w:rPr>
          <w:rFonts w:eastAsia="Andale Sans UI"/>
          <w:kern w:val="3"/>
          <w:lang w:bidi="en-US"/>
        </w:rPr>
      </w:pPr>
      <w:r w:rsidRPr="00401DE9">
        <w:rPr>
          <w:kern w:val="3"/>
          <w:lang w:bidi="en-US"/>
        </w:rPr>
        <w:t>Электрическая проводка к рабочим столам должна быть стационарной. Включение и выключение всей электросети кабинета или мастерской осуществляется с рабочего места учителя  общим рубильником.</w:t>
      </w:r>
    </w:p>
    <w:p w:rsidR="005C7FFB" w:rsidRPr="00401DE9" w:rsidRDefault="005C7FFB" w:rsidP="005C7FFB">
      <w:pPr>
        <w:widowControl w:val="0"/>
        <w:suppressAutoHyphens/>
        <w:autoSpaceDN w:val="0"/>
        <w:ind w:left="357" w:right="23"/>
        <w:jc w:val="both"/>
        <w:textAlignment w:val="baseline"/>
        <w:rPr>
          <w:rFonts w:eastAsia="Andale Sans UI"/>
          <w:kern w:val="3"/>
          <w:lang w:bidi="en-US"/>
        </w:rPr>
      </w:pPr>
      <w:r w:rsidRPr="00401DE9">
        <w:rPr>
          <w:kern w:val="3"/>
          <w:lang w:bidi="en-US"/>
        </w:rPr>
        <w:t xml:space="preserve">     Учебно-материальная база по технологии должна иметь рекомендованный Министерством образования и науки Россий</w:t>
      </w:r>
      <w:r w:rsidRPr="00401DE9">
        <w:rPr>
          <w:kern w:val="3"/>
          <w:lang w:bidi="en-US"/>
        </w:rPr>
        <w:softHyphen/>
        <w:t>ской Федерации набор инструментов, электроприборов, машин,  оборудования и т. д. согласно утверждённому Перечню средств бучения и учебного оборудования.</w:t>
      </w:r>
    </w:p>
    <w:p w:rsidR="005C7FFB" w:rsidRPr="00401DE9" w:rsidRDefault="005C7FFB" w:rsidP="005C7FFB">
      <w:pPr>
        <w:widowControl w:val="0"/>
        <w:suppressAutoHyphens/>
        <w:autoSpaceDN w:val="0"/>
        <w:ind w:left="360" w:right="20"/>
        <w:jc w:val="both"/>
        <w:textAlignment w:val="baseline"/>
        <w:rPr>
          <w:rFonts w:eastAsia="Andale Sans UI"/>
          <w:kern w:val="3"/>
          <w:lang w:bidi="en-US"/>
        </w:rPr>
      </w:pPr>
      <w:r w:rsidRPr="00401DE9">
        <w:rPr>
          <w:kern w:val="3"/>
          <w:lang w:bidi="en-US"/>
        </w:rPr>
        <w:t xml:space="preserve">     В учебно-методический комплект для образовательной области «Технология» входят: учебники, рабочие тетради для учащихся, методические рекомендации по организации учебной деятельности для учителя, методические рекомендации по обо</w:t>
      </w:r>
      <w:r w:rsidRPr="00401DE9">
        <w:rPr>
          <w:kern w:val="3"/>
          <w:lang w:bidi="en-US"/>
        </w:rPr>
        <w:softHyphen/>
        <w:t>рудованию кабинетов и мастерских, таблицы, плакаты, элек</w:t>
      </w:r>
      <w:r w:rsidRPr="00401DE9">
        <w:rPr>
          <w:kern w:val="3"/>
          <w:lang w:bidi="en-US"/>
        </w:rPr>
        <w:softHyphen/>
        <w:t>тронные наглядные пособия, специально разработанное оборудования для лабораторно-практических работ, технические средства обучения.</w:t>
      </w:r>
    </w:p>
    <w:p w:rsidR="005C7FFB" w:rsidRPr="00401DE9" w:rsidRDefault="005C7FFB" w:rsidP="005C7FFB">
      <w:pPr>
        <w:widowControl w:val="0"/>
        <w:suppressAutoHyphens/>
        <w:autoSpaceDN w:val="0"/>
        <w:ind w:left="360" w:right="20"/>
        <w:jc w:val="both"/>
        <w:textAlignment w:val="baseline"/>
        <w:rPr>
          <w:kern w:val="3"/>
          <w:lang w:bidi="en-US"/>
        </w:rPr>
      </w:pPr>
      <w:r w:rsidRPr="00401DE9">
        <w:rPr>
          <w:kern w:val="3"/>
          <w:lang w:bidi="en-US"/>
        </w:rPr>
        <w:t xml:space="preserve">     Государственным образовательным стандартом основного общего образования второго поколения рекомендуются следую</w:t>
      </w:r>
      <w:r w:rsidRPr="00401DE9">
        <w:rPr>
          <w:kern w:val="3"/>
          <w:lang w:bidi="en-US"/>
        </w:rPr>
        <w:softHyphen/>
        <w:t>щие технические средства обучения для оснащения кабинете  технологии: компьютер с комплексом обучающих программ И выходом в сеть Интернет; мультимедийный проектор и экран; принтер; цифровой фотоаппарат; цифровая видеокамера; ска</w:t>
      </w:r>
      <w:r w:rsidRPr="00401DE9">
        <w:rPr>
          <w:kern w:val="3"/>
          <w:lang w:bidi="en-US"/>
        </w:rPr>
        <w:softHyphen/>
        <w:t>нер; цифровой микроскоп; доска со средствами, обеспечиваю</w:t>
      </w:r>
      <w:r w:rsidRPr="00401DE9">
        <w:rPr>
          <w:kern w:val="3"/>
          <w:lang w:bidi="en-US"/>
        </w:rPr>
        <w:softHyphen/>
        <w:t xml:space="preserve">щими обратную связь. </w:t>
      </w:r>
    </w:p>
    <w:p w:rsidR="005C7FFB" w:rsidRPr="00401DE9" w:rsidRDefault="005C7FFB" w:rsidP="005C7FFB">
      <w:pPr>
        <w:widowControl w:val="0"/>
        <w:suppressAutoHyphens/>
        <w:autoSpaceDN w:val="0"/>
        <w:ind w:left="360" w:right="20"/>
        <w:jc w:val="both"/>
        <w:textAlignment w:val="baseline"/>
        <w:rPr>
          <w:rFonts w:eastAsia="Andale Sans UI"/>
          <w:kern w:val="3"/>
          <w:lang w:bidi="en-US"/>
        </w:rPr>
      </w:pPr>
      <w:r w:rsidRPr="00401DE9">
        <w:rPr>
          <w:kern w:val="3"/>
          <w:lang w:bidi="en-US"/>
        </w:rPr>
        <w:t>Большое внимание при работе в мастерских должно быть обращено на соблюдение правил санитарии и гигиены, электро- п пожарной безопасности, безопасных приёмов труда учащихся при выполнении технологических операций. Для этого мастерские оборудуются соответствующими приспособлениями и оснащаются наглядной информацией.</w:t>
      </w:r>
    </w:p>
    <w:p w:rsidR="005C7FFB" w:rsidRPr="00935FA2" w:rsidRDefault="005C7FFB" w:rsidP="005C7FFB">
      <w:pPr>
        <w:widowControl w:val="0"/>
        <w:shd w:val="clear" w:color="auto" w:fill="FFFFFF"/>
        <w:tabs>
          <w:tab w:val="left" w:pos="370"/>
        </w:tabs>
        <w:suppressAutoHyphens/>
        <w:spacing w:line="269" w:lineRule="exact"/>
        <w:ind w:hanging="280"/>
        <w:jc w:val="both"/>
        <w:textAlignment w:val="baseline"/>
        <w:rPr>
          <w:b/>
          <w:bCs/>
          <w:kern w:val="1"/>
          <w:lang w:eastAsia="zh-CN" w:bidi="en-US"/>
        </w:rPr>
      </w:pPr>
      <w:r w:rsidRPr="00935FA2">
        <w:rPr>
          <w:b/>
          <w:bCs/>
          <w:kern w:val="1"/>
          <w:lang w:eastAsia="zh-CN" w:bidi="en-US"/>
        </w:rPr>
        <w:t>5.Содержание учебного предмета «Технология»</w:t>
      </w:r>
    </w:p>
    <w:p w:rsidR="005C7FFB" w:rsidRPr="00935FA2" w:rsidRDefault="005C7FFB" w:rsidP="005C7FFB">
      <w:pPr>
        <w:widowControl w:val="0"/>
        <w:shd w:val="clear" w:color="auto" w:fill="FFFFFF"/>
        <w:tabs>
          <w:tab w:val="left" w:pos="370"/>
        </w:tabs>
        <w:suppressAutoHyphens/>
        <w:spacing w:line="269" w:lineRule="exact"/>
        <w:ind w:hanging="280"/>
        <w:jc w:val="both"/>
        <w:textAlignment w:val="baseline"/>
        <w:rPr>
          <w:b/>
          <w:bCs/>
          <w:kern w:val="1"/>
          <w:lang w:eastAsia="zh-CN" w:bidi="en-US"/>
        </w:rPr>
      </w:pPr>
      <w:r w:rsidRPr="00935FA2">
        <w:rPr>
          <w:b/>
          <w:bCs/>
          <w:kern w:val="1"/>
          <w:lang w:eastAsia="zh-CN" w:bidi="en-US"/>
        </w:rPr>
        <w:t xml:space="preserve">   Раздел «Технологии обработки конструкционных материалов»</w:t>
      </w:r>
    </w:p>
    <w:p w:rsidR="005C7FFB" w:rsidRPr="00935FA2" w:rsidRDefault="005C7FFB" w:rsidP="005C7FFB">
      <w:pPr>
        <w:widowControl w:val="0"/>
        <w:shd w:val="clear" w:color="auto" w:fill="FFFFFF"/>
        <w:tabs>
          <w:tab w:val="left" w:pos="370"/>
        </w:tabs>
        <w:suppressAutoHyphens/>
        <w:spacing w:line="269" w:lineRule="exact"/>
        <w:ind w:hanging="280"/>
        <w:jc w:val="both"/>
        <w:textAlignment w:val="baseline"/>
        <w:rPr>
          <w:rFonts w:ascii="Book Antiqua" w:hAnsi="Book Antiqua"/>
          <w:b/>
          <w:bCs/>
          <w:kern w:val="1"/>
          <w:sz w:val="19"/>
          <w:szCs w:val="19"/>
          <w:lang w:eastAsia="zh-CN" w:bidi="en-US"/>
        </w:rPr>
      </w:pPr>
      <w:r w:rsidRPr="00935FA2">
        <w:rPr>
          <w:b/>
          <w:bCs/>
          <w:kern w:val="1"/>
          <w:lang w:eastAsia="zh-CN" w:bidi="en-US"/>
        </w:rPr>
        <w:t xml:space="preserve">   </w:t>
      </w:r>
      <w:r w:rsidRPr="00935FA2">
        <w:rPr>
          <w:rFonts w:ascii="Book Antiqua" w:hAnsi="Book Antiqua"/>
          <w:b/>
          <w:bCs/>
          <w:kern w:val="1"/>
          <w:sz w:val="19"/>
          <w:szCs w:val="19"/>
          <w:lang w:eastAsia="zh-CN" w:bidi="en-US"/>
        </w:rPr>
        <w:t>Тема 1. Технологии ручной обработки древесины и древесных материалов</w:t>
      </w:r>
    </w:p>
    <w:p w:rsidR="005C7FFB" w:rsidRPr="00935FA2" w:rsidRDefault="005C7FFB" w:rsidP="005C7FFB">
      <w:pPr>
        <w:widowControl w:val="0"/>
        <w:shd w:val="clear" w:color="auto" w:fill="FFFFFF"/>
        <w:tabs>
          <w:tab w:val="left" w:pos="370"/>
        </w:tabs>
        <w:suppressAutoHyphens/>
        <w:spacing w:line="269" w:lineRule="exact"/>
        <w:ind w:hanging="280"/>
        <w:jc w:val="both"/>
        <w:textAlignment w:val="baseline"/>
        <w:rPr>
          <w:rFonts w:ascii="Book Antiqua" w:hAnsi="Book Antiqua"/>
          <w:i/>
          <w:iCs/>
          <w:kern w:val="1"/>
          <w:sz w:val="19"/>
          <w:szCs w:val="19"/>
          <w:lang w:eastAsia="zh-CN" w:bidi="en-US"/>
        </w:rPr>
      </w:pPr>
      <w:r w:rsidRPr="00935FA2">
        <w:rPr>
          <w:rFonts w:ascii="Book Antiqua" w:hAnsi="Book Antiqua"/>
          <w:b/>
          <w:bCs/>
          <w:kern w:val="1"/>
          <w:sz w:val="19"/>
          <w:szCs w:val="19"/>
          <w:lang w:eastAsia="zh-CN" w:bidi="en-US"/>
        </w:rPr>
        <w:t xml:space="preserve">    </w:t>
      </w:r>
      <w:bookmarkStart w:id="116" w:name="bookmark3"/>
      <w:r w:rsidRPr="00935FA2">
        <w:rPr>
          <w:rFonts w:ascii="Book Antiqua" w:hAnsi="Book Antiqua"/>
          <w:kern w:val="1"/>
          <w:sz w:val="19"/>
          <w:szCs w:val="19"/>
          <w:lang w:eastAsia="zh-CN" w:bidi="en-US"/>
        </w:rPr>
        <w:t>5 клас</w:t>
      </w:r>
      <w:bookmarkEnd w:id="116"/>
      <w:r w:rsidRPr="00935FA2">
        <w:rPr>
          <w:rFonts w:ascii="Book Antiqua" w:hAnsi="Book Antiqua"/>
          <w:kern w:val="1"/>
          <w:sz w:val="19"/>
          <w:szCs w:val="19"/>
          <w:lang w:eastAsia="zh-CN" w:bidi="en-US"/>
        </w:rPr>
        <w:t>с</w:t>
      </w:r>
    </w:p>
    <w:p w:rsidR="005C7FFB" w:rsidRPr="00935FA2" w:rsidRDefault="005C7FFB" w:rsidP="005C7FFB">
      <w:pPr>
        <w:widowControl w:val="0"/>
        <w:shd w:val="clear" w:color="auto" w:fill="FFFFFF"/>
        <w:tabs>
          <w:tab w:val="left" w:pos="370"/>
        </w:tabs>
        <w:suppressAutoHyphens/>
        <w:spacing w:line="269" w:lineRule="exact"/>
        <w:ind w:hanging="280"/>
        <w:jc w:val="both"/>
        <w:textAlignment w:val="baseline"/>
        <w:rPr>
          <w:rFonts w:ascii="Book Antiqua" w:hAnsi="Book Antiqua"/>
          <w:kern w:val="1"/>
          <w:sz w:val="19"/>
          <w:szCs w:val="19"/>
          <w:lang w:eastAsia="zh-CN" w:bidi="en-US"/>
        </w:rPr>
      </w:pPr>
      <w:r w:rsidRPr="00935FA2">
        <w:rPr>
          <w:rFonts w:ascii="Book Antiqua" w:hAnsi="Book Antiqua"/>
          <w:i/>
          <w:iCs/>
          <w:kern w:val="1"/>
          <w:sz w:val="19"/>
          <w:szCs w:val="19"/>
          <w:lang w:eastAsia="zh-CN" w:bidi="en-US"/>
        </w:rPr>
        <w:t xml:space="preserve">    Теоретические сведения.</w:t>
      </w:r>
      <w:r w:rsidRPr="00935FA2">
        <w:rPr>
          <w:rFonts w:ascii="Book Antiqua" w:hAnsi="Book Antiqua"/>
          <w:kern w:val="1"/>
          <w:sz w:val="19"/>
          <w:szCs w:val="19"/>
          <w:lang w:eastAsia="zh-CN" w:bidi="en-US"/>
        </w:rPr>
        <w:t xml:space="preserve"> Древесина как природный конструкционный материал, её строение, свойства и области применения. Пиломатериалы, их виды, области применения.</w:t>
      </w:r>
    </w:p>
    <w:p w:rsidR="005C7FFB" w:rsidRPr="00935FA2" w:rsidRDefault="005C7FFB" w:rsidP="005C7FFB">
      <w:pPr>
        <w:widowControl w:val="0"/>
        <w:shd w:val="clear" w:color="auto" w:fill="FFFFFF"/>
        <w:tabs>
          <w:tab w:val="left" w:pos="370"/>
        </w:tabs>
        <w:suppressAutoHyphens/>
        <w:spacing w:line="269" w:lineRule="exact"/>
        <w:ind w:hanging="280"/>
        <w:jc w:val="both"/>
        <w:textAlignment w:val="baseline"/>
        <w:rPr>
          <w:rFonts w:ascii="Book Antiqua" w:hAnsi="Book Antiqua"/>
          <w:kern w:val="1"/>
          <w:sz w:val="19"/>
          <w:szCs w:val="19"/>
          <w:lang w:eastAsia="zh-CN" w:bidi="en-US"/>
        </w:rPr>
      </w:pPr>
      <w:r w:rsidRPr="00935FA2">
        <w:rPr>
          <w:rFonts w:ascii="Book Antiqua" w:hAnsi="Book Antiqua"/>
          <w:kern w:val="1"/>
          <w:sz w:val="19"/>
          <w:szCs w:val="19"/>
          <w:lang w:eastAsia="zh-CN" w:bidi="en-US"/>
        </w:rPr>
        <w:t xml:space="preserve">     Виды древесных материалов, свойства, области применения.</w:t>
      </w:r>
    </w:p>
    <w:p w:rsidR="005C7FFB" w:rsidRPr="00935FA2" w:rsidRDefault="005C7FFB" w:rsidP="005C7FFB">
      <w:pPr>
        <w:widowControl w:val="0"/>
        <w:shd w:val="clear" w:color="auto" w:fill="FFFFFF"/>
        <w:tabs>
          <w:tab w:val="left" w:pos="370"/>
        </w:tabs>
        <w:suppressAutoHyphens/>
        <w:spacing w:line="269" w:lineRule="exact"/>
        <w:ind w:hanging="280"/>
        <w:jc w:val="both"/>
        <w:textAlignment w:val="baseline"/>
        <w:rPr>
          <w:rFonts w:ascii="Book Antiqua" w:hAnsi="Book Antiqua"/>
          <w:kern w:val="1"/>
          <w:sz w:val="19"/>
          <w:szCs w:val="19"/>
          <w:lang w:eastAsia="zh-CN" w:bidi="en-US"/>
        </w:rPr>
      </w:pPr>
      <w:r w:rsidRPr="00935FA2">
        <w:rPr>
          <w:rFonts w:ascii="Book Antiqua" w:hAnsi="Book Antiqua"/>
          <w:kern w:val="1"/>
          <w:sz w:val="19"/>
          <w:szCs w:val="19"/>
          <w:lang w:eastAsia="zh-CN" w:bidi="en-US"/>
        </w:rPr>
        <w:t xml:space="preserve">     Понятия «изделие» и «деталь». Графическое изображение деталей и изделий. Графическая документация: технический рисунок, эскиз, чертёж. Линии и условные</w:t>
      </w:r>
    </w:p>
    <w:p w:rsidR="005C7FFB" w:rsidRPr="00935FA2" w:rsidRDefault="005C7FFB" w:rsidP="005C7FFB">
      <w:pPr>
        <w:widowControl w:val="0"/>
        <w:shd w:val="clear" w:color="auto" w:fill="FFFFFF"/>
        <w:tabs>
          <w:tab w:val="left" w:pos="370"/>
        </w:tabs>
        <w:suppressAutoHyphens/>
        <w:spacing w:line="269" w:lineRule="exact"/>
        <w:ind w:hanging="280"/>
        <w:jc w:val="both"/>
        <w:textAlignment w:val="baseline"/>
        <w:rPr>
          <w:rFonts w:ascii="Book Antiqua" w:hAnsi="Book Antiqua"/>
          <w:kern w:val="1"/>
          <w:sz w:val="19"/>
          <w:szCs w:val="19"/>
          <w:lang w:eastAsia="zh-CN" w:bidi="en-US"/>
        </w:rPr>
      </w:pPr>
      <w:r w:rsidRPr="00935FA2">
        <w:rPr>
          <w:rFonts w:ascii="Book Antiqua" w:hAnsi="Book Antiqua"/>
          <w:kern w:val="1"/>
          <w:sz w:val="19"/>
          <w:szCs w:val="19"/>
          <w:lang w:eastAsia="zh-CN" w:bidi="en-US"/>
        </w:rPr>
        <w:t xml:space="preserve">     обозначения. Прямоугольные проекции на одну, две и три плоскости (виды чертежа).</w:t>
      </w:r>
    </w:p>
    <w:p w:rsidR="005C7FFB" w:rsidRPr="00935FA2" w:rsidRDefault="005C7FFB" w:rsidP="005C7FFB">
      <w:pPr>
        <w:widowControl w:val="0"/>
        <w:shd w:val="clear" w:color="auto" w:fill="FFFFFF"/>
        <w:tabs>
          <w:tab w:val="left" w:pos="370"/>
        </w:tabs>
        <w:suppressAutoHyphens/>
        <w:spacing w:line="269" w:lineRule="exact"/>
        <w:ind w:hanging="280"/>
        <w:jc w:val="both"/>
        <w:textAlignment w:val="baseline"/>
        <w:rPr>
          <w:rFonts w:ascii="Book Antiqua" w:hAnsi="Book Antiqua"/>
          <w:kern w:val="1"/>
          <w:sz w:val="19"/>
          <w:szCs w:val="19"/>
          <w:lang w:eastAsia="zh-CN" w:bidi="en-US"/>
        </w:rPr>
      </w:pPr>
      <w:r w:rsidRPr="00935FA2">
        <w:rPr>
          <w:rFonts w:ascii="Book Antiqua" w:hAnsi="Book Antiqua"/>
          <w:kern w:val="1"/>
          <w:sz w:val="19"/>
          <w:szCs w:val="19"/>
          <w:lang w:eastAsia="zh-CN" w:bidi="en-US"/>
        </w:rPr>
        <w:t xml:space="preserve">     Столярный верстак, его устройство. Ручные инструменты и приспособления для обработки древесины и древесных материалов.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Последовательность изготовления деталей из древесины. Технологический процесс, технологическая карта.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Разметка заготовок из древесины. Виды контрольно-измерительных и разметочных инструментов, применяемых при изготовлении изделий из древесины.</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геометрических форм ручными инструментами.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Сборка деталей изделия из древесины с помощью гвоздей, шурупов, саморезов и клея. Отделка деталей и изделий тонированием и лакированием.</w:t>
      </w:r>
    </w:p>
    <w:p w:rsidR="005C7FFB" w:rsidRPr="00935FA2" w:rsidRDefault="005C7FFB" w:rsidP="005C7FFB">
      <w:pPr>
        <w:widowControl w:val="0"/>
        <w:suppressAutoHyphens/>
        <w:spacing w:line="240" w:lineRule="exact"/>
        <w:ind w:right="20" w:firstLine="380"/>
        <w:jc w:val="both"/>
        <w:textAlignment w:val="baseline"/>
        <w:rPr>
          <w:i/>
          <w:iCs/>
          <w:kern w:val="1"/>
          <w:lang w:eastAsia="zh-CN" w:bidi="en-US"/>
        </w:rPr>
      </w:pPr>
      <w:r w:rsidRPr="00935FA2">
        <w:rPr>
          <w:kern w:val="1"/>
          <w:lang w:eastAsia="zh-CN" w:bidi="en-US"/>
        </w:rPr>
        <w:t>Правила безопасного труда при работе ручными столярными инструментами.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 xml:space="preserve">Лабораторно-практические и практические работы. </w:t>
      </w:r>
      <w:r w:rsidRPr="00935FA2">
        <w:rPr>
          <w:kern w:val="1"/>
          <w:lang w:eastAsia="zh-CN" w:bidi="en-US"/>
        </w:rPr>
        <w:t>Распознавание древесины и древесных материалов.</w:t>
      </w:r>
    </w:p>
    <w:p w:rsidR="005C7FFB" w:rsidRPr="00935FA2" w:rsidRDefault="005C7FFB" w:rsidP="005C7FFB">
      <w:pPr>
        <w:widowControl w:val="0"/>
        <w:suppressAutoHyphens/>
        <w:spacing w:line="240" w:lineRule="exact"/>
        <w:ind w:right="20" w:firstLine="380"/>
        <w:jc w:val="both"/>
        <w:textAlignment w:val="baseline"/>
        <w:rPr>
          <w:kern w:val="1"/>
          <w:lang w:eastAsia="zh-CN" w:bidi="en-US"/>
        </w:rPr>
      </w:pPr>
      <w:r w:rsidRPr="00935FA2">
        <w:rPr>
          <w:kern w:val="1"/>
          <w:lang w:eastAsia="zh-CN" w:bidi="en-US"/>
        </w:rPr>
        <w:t>Чтение чертежа. Выполнение эскиза или технического рисунка детали из древесины.</w:t>
      </w:r>
    </w:p>
    <w:p w:rsidR="005C7FFB" w:rsidRPr="00935FA2" w:rsidRDefault="005C7FFB" w:rsidP="005C7FFB">
      <w:pPr>
        <w:widowControl w:val="0"/>
        <w:suppressAutoHyphens/>
        <w:spacing w:line="240" w:lineRule="exact"/>
        <w:ind w:right="900"/>
        <w:jc w:val="both"/>
        <w:textAlignment w:val="baseline"/>
        <w:rPr>
          <w:kern w:val="1"/>
          <w:lang w:eastAsia="zh-CN" w:bidi="en-US"/>
        </w:rPr>
      </w:pPr>
      <w:r w:rsidRPr="00935FA2">
        <w:rPr>
          <w:kern w:val="1"/>
          <w:lang w:eastAsia="zh-CN" w:bidi="en-US"/>
        </w:rPr>
        <w:t>Организация рабочего места для столярных работ.</w:t>
      </w:r>
    </w:p>
    <w:p w:rsidR="005C7FFB" w:rsidRPr="00935FA2" w:rsidRDefault="005C7FFB" w:rsidP="005C7FFB">
      <w:pPr>
        <w:widowControl w:val="0"/>
        <w:suppressAutoHyphens/>
        <w:spacing w:line="240" w:lineRule="exact"/>
        <w:ind w:right="20" w:firstLine="380"/>
        <w:jc w:val="both"/>
        <w:textAlignment w:val="baseline"/>
        <w:rPr>
          <w:kern w:val="1"/>
          <w:lang w:eastAsia="zh-CN" w:bidi="en-US"/>
        </w:rPr>
      </w:pPr>
      <w:r w:rsidRPr="00935FA2">
        <w:rPr>
          <w:kern w:val="1"/>
          <w:lang w:eastAsia="zh-CN" w:bidi="en-US"/>
        </w:rPr>
        <w:t>Разработка последовательности изготовления деталей из древесины.</w:t>
      </w:r>
    </w:p>
    <w:p w:rsidR="005C7FFB" w:rsidRPr="00935FA2" w:rsidRDefault="005C7FFB" w:rsidP="005C7FFB">
      <w:pPr>
        <w:widowControl w:val="0"/>
        <w:suppressAutoHyphens/>
        <w:spacing w:line="240" w:lineRule="exact"/>
        <w:ind w:right="20" w:firstLine="380"/>
        <w:jc w:val="both"/>
        <w:textAlignment w:val="baseline"/>
        <w:rPr>
          <w:kern w:val="1"/>
          <w:lang w:eastAsia="zh-CN" w:bidi="en-US"/>
        </w:rPr>
      </w:pPr>
    </w:p>
    <w:p w:rsidR="005C7FFB" w:rsidRPr="00935FA2" w:rsidRDefault="005C7FFB" w:rsidP="005C7FFB">
      <w:pPr>
        <w:widowControl w:val="0"/>
        <w:suppressAutoHyphens/>
        <w:spacing w:line="240" w:lineRule="exact"/>
        <w:ind w:right="300"/>
        <w:jc w:val="both"/>
        <w:textAlignment w:val="baseline"/>
        <w:rPr>
          <w:kern w:val="1"/>
          <w:lang w:eastAsia="zh-CN" w:bidi="en-US"/>
        </w:rPr>
      </w:pPr>
      <w:r w:rsidRPr="00935FA2">
        <w:rPr>
          <w:kern w:val="1"/>
          <w:lang w:eastAsia="zh-CN" w:bidi="en-US"/>
        </w:rPr>
        <w:t>Разметка заготовок из древесины; способы применения контрольно-измерительных и разметочных инструментов.</w:t>
      </w:r>
    </w:p>
    <w:p w:rsidR="005C7FFB" w:rsidRPr="00935FA2" w:rsidRDefault="005C7FFB" w:rsidP="005C7FFB">
      <w:pPr>
        <w:widowControl w:val="0"/>
        <w:suppressAutoHyphens/>
        <w:spacing w:line="240" w:lineRule="exact"/>
        <w:ind w:right="300"/>
        <w:jc w:val="both"/>
        <w:textAlignment w:val="baseline"/>
        <w:rPr>
          <w:kern w:val="1"/>
          <w:lang w:eastAsia="zh-CN" w:bidi="en-US"/>
        </w:rPr>
      </w:pPr>
      <w:r w:rsidRPr="00935FA2">
        <w:rPr>
          <w:kern w:val="1"/>
          <w:lang w:eastAsia="zh-CN" w:bidi="en-US"/>
        </w:rPr>
        <w:t>Ознакомление с видами и рациональными приёмами работ ручными инструментами при пилении, строгании, сверлении зачистке деталей и изделий. Защитная и декоративная отделы изделий.</w:t>
      </w:r>
    </w:p>
    <w:p w:rsidR="005C7FFB" w:rsidRPr="00935FA2" w:rsidRDefault="005C7FFB" w:rsidP="005C7FFB">
      <w:pPr>
        <w:widowControl w:val="0"/>
        <w:suppressAutoHyphens/>
        <w:spacing w:line="240" w:lineRule="exact"/>
        <w:ind w:right="300"/>
        <w:jc w:val="both"/>
        <w:textAlignment w:val="baseline"/>
        <w:rPr>
          <w:kern w:val="1"/>
          <w:lang w:eastAsia="zh-CN" w:bidi="en-US"/>
        </w:rPr>
      </w:pPr>
      <w:r w:rsidRPr="00935FA2">
        <w:rPr>
          <w:kern w:val="1"/>
          <w:lang w:eastAsia="zh-CN" w:bidi="en-US"/>
        </w:rPr>
        <w:t>Изготовление деталей и изделий по техническим рисункам, эскизам, чертежам и технологическим картам. Соединение деталей из древесины с помощью гвоздей, шурупов (саморезов), клен 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w:t>
      </w:r>
    </w:p>
    <w:p w:rsidR="005C7FFB" w:rsidRPr="00935FA2" w:rsidRDefault="005C7FFB" w:rsidP="005C7FFB">
      <w:pPr>
        <w:keepNext/>
        <w:keepLines/>
        <w:widowControl w:val="0"/>
        <w:suppressAutoHyphens/>
        <w:jc w:val="both"/>
        <w:textAlignment w:val="baseline"/>
        <w:rPr>
          <w:i/>
          <w:iCs/>
          <w:kern w:val="1"/>
          <w:lang w:eastAsia="zh-CN" w:bidi="en-US"/>
        </w:rPr>
      </w:pPr>
      <w:r w:rsidRPr="00935FA2">
        <w:rPr>
          <w:kern w:val="1"/>
          <w:lang w:eastAsia="zh-CN" w:bidi="en-US"/>
        </w:rPr>
        <w:t>6 класс</w:t>
      </w:r>
    </w:p>
    <w:p w:rsidR="005C7FFB" w:rsidRPr="00935FA2" w:rsidRDefault="005C7FFB" w:rsidP="005C7FFB">
      <w:pPr>
        <w:widowControl w:val="0"/>
        <w:suppressAutoHyphens/>
        <w:spacing w:line="240" w:lineRule="exact"/>
        <w:ind w:right="30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Заготовка древесины, пороки древесины. Отходы древесины и их рациональное использование, Профессии, связанные с производством древесины, древесных материалов и восстановлением лесных массивов.</w:t>
      </w:r>
    </w:p>
    <w:p w:rsidR="005C7FFB" w:rsidRPr="00935FA2" w:rsidRDefault="005C7FFB" w:rsidP="005C7FFB">
      <w:pPr>
        <w:widowControl w:val="0"/>
        <w:suppressAutoHyphens/>
        <w:spacing w:line="240" w:lineRule="exact"/>
        <w:ind w:right="300"/>
        <w:jc w:val="both"/>
        <w:textAlignment w:val="baseline"/>
        <w:rPr>
          <w:kern w:val="1"/>
          <w:lang w:eastAsia="zh-CN" w:bidi="en-US"/>
        </w:rPr>
      </w:pPr>
      <w:r w:rsidRPr="00935FA2">
        <w:rPr>
          <w:kern w:val="1"/>
          <w:lang w:eastAsia="zh-CN" w:bidi="en-US"/>
        </w:rPr>
        <w:t>Свойства древесины: физические (плотность, влажность), механические (твёрдость, прочность, упругость). Сушка древесины: естественная, искусственная.</w:t>
      </w:r>
    </w:p>
    <w:p w:rsidR="005C7FFB" w:rsidRPr="00935FA2" w:rsidRDefault="005C7FFB" w:rsidP="005C7FFB">
      <w:pPr>
        <w:widowControl w:val="0"/>
        <w:suppressAutoHyphens/>
        <w:spacing w:line="240" w:lineRule="exact"/>
        <w:ind w:right="300"/>
        <w:jc w:val="both"/>
        <w:textAlignment w:val="baseline"/>
        <w:rPr>
          <w:kern w:val="1"/>
          <w:lang w:eastAsia="zh-CN" w:bidi="en-US"/>
        </w:rPr>
      </w:pPr>
      <w:r w:rsidRPr="00935FA2">
        <w:rPr>
          <w:kern w:val="1"/>
          <w:lang w:eastAsia="zh-CN" w:bidi="en-US"/>
        </w:rPr>
        <w:t>Общие сведения о сборочных чертежах. Графическое изображение соединений на чертежах. Спецификация составных частей изделия. Правила чтения сборочных чертежей.</w:t>
      </w:r>
    </w:p>
    <w:p w:rsidR="005C7FFB" w:rsidRPr="00935FA2" w:rsidRDefault="005C7FFB" w:rsidP="005C7FFB">
      <w:pPr>
        <w:widowControl w:val="0"/>
        <w:suppressAutoHyphens/>
        <w:spacing w:line="240" w:lineRule="exact"/>
        <w:ind w:right="300"/>
        <w:jc w:val="both"/>
        <w:textAlignment w:val="baseline"/>
        <w:rPr>
          <w:kern w:val="1"/>
          <w:lang w:eastAsia="zh-CN" w:bidi="en-US"/>
        </w:rPr>
      </w:pPr>
      <w:r w:rsidRPr="00935FA2">
        <w:rPr>
          <w:kern w:val="1"/>
          <w:lang w:eastAsia="zh-CN" w:bidi="en-US"/>
        </w:rPr>
        <w:t>Технологическая карта и её назначение. Использование персонального компьютера (ПК) для подготовки графической документации.</w:t>
      </w:r>
    </w:p>
    <w:p w:rsidR="005C7FFB" w:rsidRPr="00935FA2" w:rsidRDefault="005C7FFB" w:rsidP="005C7FFB">
      <w:pPr>
        <w:widowControl w:val="0"/>
        <w:suppressAutoHyphens/>
        <w:spacing w:line="240" w:lineRule="exact"/>
        <w:ind w:right="300"/>
        <w:jc w:val="both"/>
        <w:textAlignment w:val="baseline"/>
        <w:rPr>
          <w:kern w:val="1"/>
          <w:lang w:eastAsia="zh-CN" w:bidi="en-US"/>
        </w:rPr>
      </w:pPr>
      <w:r w:rsidRPr="00935FA2">
        <w:rPr>
          <w:kern w:val="1"/>
          <w:lang w:eastAsia="zh-CN" w:bidi="en-US"/>
        </w:rPr>
        <w:t>Соединение брусков из древесины: в накладку, с помощью шкантов.</w:t>
      </w:r>
    </w:p>
    <w:p w:rsidR="005C7FFB" w:rsidRPr="00935FA2" w:rsidRDefault="005C7FFB" w:rsidP="005C7FFB">
      <w:pPr>
        <w:widowControl w:val="0"/>
        <w:suppressAutoHyphens/>
        <w:spacing w:line="240" w:lineRule="exact"/>
        <w:ind w:right="300"/>
        <w:jc w:val="both"/>
        <w:textAlignment w:val="baseline"/>
        <w:rPr>
          <w:kern w:val="1"/>
          <w:lang w:eastAsia="zh-CN" w:bidi="en-US"/>
        </w:rPr>
      </w:pPr>
      <w:r w:rsidRPr="00935FA2">
        <w:rPr>
          <w:kern w:val="1"/>
          <w:lang w:eastAsia="zh-CN" w:bidi="en-US"/>
        </w:rPr>
        <w:t>Изготовление цилиндрических и конических деталей ручным инструментом. Контроль качества изделий.</w:t>
      </w:r>
    </w:p>
    <w:p w:rsidR="005C7FFB" w:rsidRPr="00935FA2" w:rsidRDefault="005C7FFB" w:rsidP="005C7FFB">
      <w:pPr>
        <w:widowControl w:val="0"/>
        <w:suppressAutoHyphens/>
        <w:spacing w:line="240" w:lineRule="exact"/>
        <w:ind w:right="300"/>
        <w:jc w:val="both"/>
        <w:textAlignment w:val="baseline"/>
        <w:rPr>
          <w:kern w:val="1"/>
          <w:lang w:eastAsia="zh-CN" w:bidi="en-US"/>
        </w:rPr>
      </w:pPr>
      <w:r w:rsidRPr="00935FA2">
        <w:rPr>
          <w:kern w:val="1"/>
          <w:lang w:eastAsia="zh-CN" w:bidi="en-US"/>
        </w:rPr>
        <w:t>Изготовление деталей и изделий по техническим рисункам, эскизам, чертежам и технологическим картам.</w:t>
      </w:r>
    </w:p>
    <w:p w:rsidR="005C7FFB" w:rsidRPr="00935FA2" w:rsidRDefault="005C7FFB" w:rsidP="005C7FFB">
      <w:pPr>
        <w:widowControl w:val="0"/>
        <w:suppressAutoHyphens/>
        <w:spacing w:line="240" w:lineRule="exact"/>
        <w:ind w:right="300"/>
        <w:jc w:val="both"/>
        <w:textAlignment w:val="baseline"/>
        <w:rPr>
          <w:kern w:val="1"/>
          <w:lang w:eastAsia="zh-CN" w:bidi="en-US"/>
        </w:rPr>
      </w:pPr>
      <w:r w:rsidRPr="00935FA2">
        <w:rPr>
          <w:kern w:val="1"/>
          <w:lang w:eastAsia="zh-CN" w:bidi="en-US"/>
        </w:rPr>
        <w:t>Отделка деталей и изделий окрашиванием. Выявление дефектов в детали (изделии) и их устранение.</w:t>
      </w:r>
    </w:p>
    <w:p w:rsidR="005C7FFB" w:rsidRPr="00935FA2" w:rsidRDefault="005C7FFB" w:rsidP="005C7FFB">
      <w:pPr>
        <w:widowControl w:val="0"/>
        <w:suppressAutoHyphens/>
        <w:spacing w:line="240" w:lineRule="exact"/>
        <w:ind w:right="300"/>
        <w:jc w:val="both"/>
        <w:textAlignment w:val="baseline"/>
        <w:rPr>
          <w:i/>
          <w:iCs/>
          <w:kern w:val="1"/>
          <w:lang w:eastAsia="zh-CN" w:bidi="en-US"/>
        </w:rPr>
      </w:pPr>
      <w:r w:rsidRPr="00935FA2">
        <w:rPr>
          <w:kern w:val="1"/>
          <w:lang w:eastAsia="zh-CN" w:bidi="en-US"/>
        </w:rPr>
        <w:t>Правила безопасного труда при работе ручными  столярными инструментами.</w:t>
      </w:r>
    </w:p>
    <w:p w:rsidR="005C7FFB" w:rsidRPr="00935FA2" w:rsidRDefault="005C7FFB" w:rsidP="005C7FFB">
      <w:pPr>
        <w:widowControl w:val="0"/>
        <w:suppressAutoHyphens/>
        <w:spacing w:line="240" w:lineRule="exact"/>
        <w:ind w:right="300"/>
        <w:jc w:val="both"/>
        <w:textAlignment w:val="baseline"/>
        <w:rPr>
          <w:kern w:val="1"/>
          <w:lang w:eastAsia="zh-CN" w:bidi="en-US"/>
        </w:rPr>
      </w:pPr>
      <w:r w:rsidRPr="00935FA2">
        <w:rPr>
          <w:i/>
          <w:iCs/>
          <w:kern w:val="1"/>
          <w:lang w:eastAsia="zh-CN" w:bidi="en-US"/>
        </w:rPr>
        <w:t xml:space="preserve">Лабораторно-практические и практические работы. </w:t>
      </w:r>
      <w:r w:rsidRPr="00935FA2">
        <w:rPr>
          <w:kern w:val="1"/>
          <w:lang w:eastAsia="zh-CN" w:bidi="en-US"/>
        </w:rPr>
        <w:t>Распознавание природных пороков древесины в материалах и заготовках.</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Исследование плотности древесины.</w:t>
      </w:r>
    </w:p>
    <w:p w:rsidR="005C7FFB" w:rsidRPr="00935FA2" w:rsidRDefault="005C7FFB" w:rsidP="005C7FFB">
      <w:pPr>
        <w:widowControl w:val="0"/>
        <w:suppressAutoHyphens/>
        <w:spacing w:line="240" w:lineRule="exact"/>
        <w:ind w:right="300"/>
        <w:jc w:val="both"/>
        <w:textAlignment w:val="baseline"/>
        <w:rPr>
          <w:kern w:val="1"/>
          <w:lang w:eastAsia="zh-CN" w:bidi="en-US"/>
        </w:rPr>
      </w:pPr>
      <w:r w:rsidRPr="00935FA2">
        <w:rPr>
          <w:kern w:val="1"/>
          <w:lang w:eastAsia="zh-CN" w:bidi="en-US"/>
        </w:rPr>
        <w:t>Чтение сборочного чертежа. Определение последовательности сборки изделия по технологической документации.</w:t>
      </w:r>
    </w:p>
    <w:p w:rsidR="005C7FFB" w:rsidRPr="00935FA2" w:rsidRDefault="005C7FFB" w:rsidP="005C7FFB">
      <w:pPr>
        <w:widowControl w:val="0"/>
        <w:suppressAutoHyphens/>
        <w:spacing w:line="235" w:lineRule="exact"/>
        <w:ind w:right="20"/>
        <w:jc w:val="both"/>
        <w:textAlignment w:val="baseline"/>
        <w:rPr>
          <w:kern w:val="1"/>
          <w:lang w:eastAsia="zh-CN" w:bidi="en-US"/>
        </w:rPr>
      </w:pPr>
      <w:r w:rsidRPr="00935FA2">
        <w:rPr>
          <w:kern w:val="1"/>
          <w:lang w:eastAsia="zh-CN" w:bidi="en-US"/>
        </w:rPr>
        <w:t>Разработка технологической карты изготовления детали из древесины.</w:t>
      </w:r>
    </w:p>
    <w:p w:rsidR="005C7FFB" w:rsidRPr="00935FA2" w:rsidRDefault="005C7FFB" w:rsidP="005C7FFB">
      <w:pPr>
        <w:widowControl w:val="0"/>
        <w:suppressAutoHyphens/>
        <w:spacing w:line="235" w:lineRule="exact"/>
        <w:ind w:right="20"/>
        <w:jc w:val="both"/>
        <w:textAlignment w:val="baseline"/>
        <w:rPr>
          <w:kern w:val="1"/>
          <w:lang w:eastAsia="zh-CN" w:bidi="en-US"/>
        </w:rPr>
      </w:pPr>
      <w:r w:rsidRPr="00935FA2">
        <w:rPr>
          <w:kern w:val="1"/>
          <w:lang w:eastAsia="zh-CN" w:bidi="en-US"/>
        </w:rPr>
        <w:t>Изготовление изделия из древесины с соединением брусков внакладку.</w:t>
      </w:r>
    </w:p>
    <w:p w:rsidR="005C7FFB" w:rsidRPr="00935FA2" w:rsidRDefault="005C7FFB" w:rsidP="005C7FFB">
      <w:pPr>
        <w:widowControl w:val="0"/>
        <w:suppressAutoHyphens/>
        <w:spacing w:line="235" w:lineRule="exact"/>
        <w:ind w:right="20"/>
        <w:jc w:val="both"/>
        <w:textAlignment w:val="baseline"/>
        <w:rPr>
          <w:kern w:val="1"/>
          <w:lang w:eastAsia="zh-CN" w:bidi="en-US"/>
        </w:rPr>
      </w:pPr>
      <w:r w:rsidRPr="00935FA2">
        <w:rPr>
          <w:kern w:val="1"/>
          <w:lang w:eastAsia="zh-CN" w:bidi="en-US"/>
        </w:rPr>
        <w:t>Изготовление деталей, имеющих цилиндрическую и кониче</w:t>
      </w:r>
      <w:r w:rsidRPr="00935FA2">
        <w:rPr>
          <w:kern w:val="1"/>
          <w:lang w:eastAsia="zh-CN" w:bidi="en-US"/>
        </w:rPr>
        <w:softHyphen/>
        <w:t>скую форму.</w:t>
      </w:r>
    </w:p>
    <w:p w:rsidR="005C7FFB" w:rsidRPr="00935FA2" w:rsidRDefault="005C7FFB" w:rsidP="005C7FFB">
      <w:pPr>
        <w:widowControl w:val="0"/>
        <w:suppressAutoHyphens/>
        <w:spacing w:line="235" w:lineRule="exact"/>
        <w:jc w:val="both"/>
        <w:textAlignment w:val="baseline"/>
        <w:rPr>
          <w:kern w:val="1"/>
          <w:lang w:eastAsia="zh-CN" w:bidi="en-US"/>
        </w:rPr>
      </w:pPr>
      <w:r w:rsidRPr="00935FA2">
        <w:rPr>
          <w:kern w:val="1"/>
          <w:lang w:eastAsia="zh-CN" w:bidi="en-US"/>
        </w:rPr>
        <w:t>Сборка изделия по технологической документации.</w:t>
      </w:r>
    </w:p>
    <w:p w:rsidR="005C7FFB" w:rsidRPr="00935FA2" w:rsidRDefault="005C7FFB" w:rsidP="005C7FFB">
      <w:pPr>
        <w:widowControl w:val="0"/>
        <w:suppressAutoHyphens/>
        <w:spacing w:line="235" w:lineRule="exact"/>
        <w:jc w:val="both"/>
        <w:textAlignment w:val="baseline"/>
        <w:rPr>
          <w:kern w:val="1"/>
          <w:lang w:eastAsia="zh-CN" w:bidi="en-US"/>
        </w:rPr>
      </w:pPr>
      <w:r w:rsidRPr="00935FA2">
        <w:rPr>
          <w:kern w:val="1"/>
          <w:lang w:eastAsia="zh-CN" w:bidi="en-US"/>
        </w:rPr>
        <w:t>Окрашивание изделий из древесины красками и эмалями.</w:t>
      </w:r>
    </w:p>
    <w:p w:rsidR="005C7FFB" w:rsidRPr="00935FA2" w:rsidRDefault="005C7FFB" w:rsidP="005C7FFB">
      <w:pPr>
        <w:widowControl w:val="0"/>
        <w:suppressAutoHyphens/>
        <w:jc w:val="both"/>
        <w:textAlignment w:val="baseline"/>
        <w:rPr>
          <w:i/>
          <w:iCs/>
          <w:kern w:val="1"/>
          <w:lang w:eastAsia="zh-CN" w:bidi="en-US"/>
        </w:rPr>
      </w:pPr>
      <w:r w:rsidRPr="00935FA2">
        <w:rPr>
          <w:kern w:val="1"/>
          <w:lang w:eastAsia="zh-CN" w:bidi="en-US"/>
        </w:rPr>
        <w:t>7 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Конструкторская и технологическая документация. Использование ПК для подготовки конструкторской и технологической документации.</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Заточка и настройка дереворежущих инструментов.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Точность измерений и допуски при обработке. Отклонения и допуски на размеры детали.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Столярные шиповые соединения. Технология шипового соединения деталей. Выдалбливание проушин и гнёзд.</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Технология соединения деталей шкантами и шурупами в нагель. Рациональные приёмы работы ручными инструментами при подготовке деталей и сборке изделий.</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Изготовление деталей и изделий различных геометрических форм по техническим рисункам, эскизам, чертежам и технологическим картам.</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Правила безопасного труда при работе ручными столярными инструментами.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 xml:space="preserve">Лабораторно-практические и практические работы. </w:t>
      </w:r>
      <w:r w:rsidRPr="00935FA2">
        <w:rPr>
          <w:kern w:val="1"/>
          <w:lang w:eastAsia="zh-CN" w:bidi="en-US"/>
        </w:rPr>
        <w:t>Разработка чертежей деталей и изделий. Разработка технологических карт изготовления деталей из древесины.</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Настройка рубанка. Доводка лезвия ножа рубанка.</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Расчёт отклонений и допусков на размеры деталей.</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Расчёт шиповых соединений деревянной рамки.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Изготовление изделий из древесины с шиповым соединением брусков. Ознакомление с рациональными приёмами работы ручными инструментами при выпиливании, долблении и зачи</w:t>
      </w:r>
      <w:r w:rsidRPr="00935FA2">
        <w:rPr>
          <w:kern w:val="1"/>
          <w:lang w:eastAsia="zh-CN" w:bidi="en-US"/>
        </w:rPr>
        <w:softHyphen/>
        <w:t>стке шипов и проушин.</w:t>
      </w:r>
    </w:p>
    <w:p w:rsidR="005C7FFB" w:rsidRPr="00935FA2" w:rsidRDefault="005C7FFB" w:rsidP="005C7FFB">
      <w:pPr>
        <w:widowControl w:val="0"/>
        <w:suppressAutoHyphens/>
        <w:spacing w:line="240" w:lineRule="exact"/>
        <w:ind w:right="20"/>
        <w:jc w:val="both"/>
        <w:textAlignment w:val="baseline"/>
        <w:rPr>
          <w:b/>
          <w:bCs/>
          <w:kern w:val="1"/>
          <w:lang w:eastAsia="zh-CN" w:bidi="en-US"/>
        </w:rPr>
      </w:pPr>
      <w:r w:rsidRPr="00935FA2">
        <w:rPr>
          <w:kern w:val="1"/>
          <w:lang w:eastAsia="zh-CN" w:bidi="en-US"/>
        </w:rPr>
        <w:t>Соединение деталей из древесины шкантами и шурупами в нагель.</w:t>
      </w:r>
    </w:p>
    <w:p w:rsidR="005C7FFB" w:rsidRPr="00935FA2" w:rsidRDefault="005C7FFB" w:rsidP="005C7FFB">
      <w:pPr>
        <w:widowControl w:val="0"/>
        <w:suppressAutoHyphens/>
        <w:spacing w:line="283" w:lineRule="exact"/>
        <w:ind w:right="380"/>
        <w:jc w:val="both"/>
        <w:textAlignment w:val="baseline"/>
        <w:rPr>
          <w:kern w:val="1"/>
          <w:lang w:eastAsia="zh-CN" w:bidi="en-US"/>
        </w:rPr>
      </w:pPr>
      <w:r w:rsidRPr="00935FA2">
        <w:rPr>
          <w:b/>
          <w:bCs/>
          <w:kern w:val="1"/>
          <w:lang w:eastAsia="zh-CN" w:bidi="en-US"/>
        </w:rPr>
        <w:t>Тема 2. Технологии машинной обработки древесины и древесных материалов</w:t>
      </w:r>
    </w:p>
    <w:p w:rsidR="005C7FFB" w:rsidRPr="00935FA2" w:rsidRDefault="005C7FFB" w:rsidP="005C7FFB">
      <w:pPr>
        <w:tabs>
          <w:tab w:val="left" w:pos="1308"/>
        </w:tabs>
        <w:jc w:val="both"/>
        <w:rPr>
          <w:i/>
          <w:iCs/>
          <w:kern w:val="1"/>
          <w:lang w:eastAsia="zh-CN" w:bidi="en-US"/>
        </w:rPr>
      </w:pPr>
      <w:r w:rsidRPr="00935FA2">
        <w:rPr>
          <w:kern w:val="1"/>
          <w:lang w:eastAsia="zh-CN" w:bidi="en-US"/>
        </w:rPr>
        <w:t>6класс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Токарный станок для обработки древесины: устройство, назначение. Организация работ на токарном станке. Оснастка и инструменты для работы на токарном станке. Технология токарной обработки древесины. Контроль качества деталей.</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Графическая и технологическая документация для деталей из древесины, изготовляемых на токарном станке. Компьютеризация проектирования изделий из древесины и древесных материалов.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Изготовление деталей и изделий на токарном станке по техническим рисункам, эскизам, чертежам и технологическим картам.</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Профессии, связанные с производством и обработкой древесины и древесных материалов.</w:t>
      </w:r>
    </w:p>
    <w:p w:rsidR="005C7FFB" w:rsidRPr="00935FA2" w:rsidRDefault="005C7FFB" w:rsidP="005C7FFB">
      <w:pPr>
        <w:widowControl w:val="0"/>
        <w:suppressAutoHyphens/>
        <w:spacing w:line="240" w:lineRule="exact"/>
        <w:jc w:val="both"/>
        <w:textAlignment w:val="baseline"/>
        <w:rPr>
          <w:i/>
          <w:iCs/>
          <w:kern w:val="1"/>
          <w:lang w:eastAsia="zh-CN" w:bidi="en-US"/>
        </w:rPr>
      </w:pPr>
      <w:r w:rsidRPr="00935FA2">
        <w:rPr>
          <w:kern w:val="1"/>
          <w:lang w:eastAsia="zh-CN" w:bidi="en-US"/>
        </w:rPr>
        <w:t>Правила безопасного труда при работе на токарном станке.</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 xml:space="preserve">Лабораторно-практические и практические работы. </w:t>
      </w:r>
      <w:r w:rsidRPr="00935FA2">
        <w:rPr>
          <w:kern w:val="1"/>
          <w:lang w:eastAsia="zh-CN" w:bidi="en-US"/>
        </w:rPr>
        <w:t>Изучение устройства токарного станка для обработки древесины. Организация рабочего места для выполнения токарных работ с древесиной. Соблюдение правил безопасного труда при работе на токарном станке. Уборка рабочего места.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Точение заготовок на токарном станке для обработки древесины. Шлифовка и зачистка готовых деталей.</w:t>
      </w:r>
    </w:p>
    <w:p w:rsidR="005C7FFB" w:rsidRPr="00935FA2" w:rsidRDefault="005C7FFB" w:rsidP="005C7FFB">
      <w:pPr>
        <w:widowControl w:val="0"/>
        <w:suppressAutoHyphens/>
        <w:spacing w:line="240" w:lineRule="exact"/>
        <w:ind w:right="20"/>
        <w:jc w:val="both"/>
        <w:textAlignment w:val="baseline"/>
        <w:rPr>
          <w:b/>
          <w:kern w:val="1"/>
          <w:lang w:eastAsia="zh-CN" w:bidi="en-US"/>
        </w:rPr>
      </w:pPr>
      <w:r w:rsidRPr="00935FA2">
        <w:rPr>
          <w:kern w:val="1"/>
          <w:lang w:eastAsia="zh-CN" w:bidi="en-US"/>
        </w:rPr>
        <w:t>Точение деталей (цилиндрической и конической формы) на токарном станке для обработки древесины. Применение контрольно-измерительных инструментов при выполнении токарных работ.</w:t>
      </w:r>
    </w:p>
    <w:p w:rsidR="005C7FFB" w:rsidRPr="00935FA2" w:rsidRDefault="005C7FFB" w:rsidP="005C7FFB">
      <w:pPr>
        <w:tabs>
          <w:tab w:val="left" w:pos="1313"/>
        </w:tabs>
        <w:jc w:val="both"/>
        <w:rPr>
          <w:i/>
          <w:iCs/>
          <w:kern w:val="1"/>
          <w:lang w:eastAsia="zh-CN" w:bidi="en-US"/>
        </w:rPr>
      </w:pPr>
      <w:r w:rsidRPr="00935FA2">
        <w:rPr>
          <w:b/>
          <w:kern w:val="1"/>
          <w:lang w:eastAsia="zh-CN" w:bidi="en-US"/>
        </w:rPr>
        <w:t>7класс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Конструкторская и технологическая документация для деталей из древесины, изготовляемых на токарном станке. Использование ПК для подготовки конструкторской и технологической документации.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Технология точения декоративных изделий, имеющих внутренние полости. Контроль качества деталей. Шлифовка и отделка изделий.</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Экологичность  заготовки, производства и обработки древесины и древесных материалов.</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Изготовление деталей и изделий на токарном станке по техническим рисункам, ккизам, чертежам и технологическим картам.</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 xml:space="preserve">Лабораторно практические и практические работы. </w:t>
      </w:r>
      <w:r w:rsidRPr="00935FA2">
        <w:rPr>
          <w:kern w:val="1"/>
          <w:lang w:eastAsia="zh-CN" w:bidi="en-US"/>
        </w:rPr>
        <w:t>Выполнение чертежей и технологических карт для деталей из древесины, изготовляемых на токарном станке.</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Точение деталей из древесины по эскизам, чертежам и технологическим картам. Ознакомление со способами применения разметочных и контрольно-измерительных инструментов при изготовлении деталей с фасонными поверхностями.</w:t>
      </w:r>
    </w:p>
    <w:p w:rsidR="005C7FFB" w:rsidRPr="00935FA2" w:rsidRDefault="005C7FFB" w:rsidP="005C7FFB">
      <w:pPr>
        <w:widowControl w:val="0"/>
        <w:suppressAutoHyphens/>
        <w:spacing w:line="240" w:lineRule="exact"/>
        <w:ind w:right="20"/>
        <w:jc w:val="both"/>
        <w:textAlignment w:val="baseline"/>
        <w:rPr>
          <w:rFonts w:eastAsia="Andale Sans UI"/>
          <w:kern w:val="1"/>
          <w:lang w:eastAsia="zh-CN" w:bidi="en-US"/>
        </w:rPr>
      </w:pPr>
      <w:r w:rsidRPr="00935FA2">
        <w:rPr>
          <w:kern w:val="1"/>
          <w:lang w:eastAsia="zh-CN" w:bidi="en-US"/>
        </w:rPr>
        <w:t>Точение декоративных изделий из древесины. Ознакомление с рациональными приёмами работы при выполнении различных видов токарных работ. Соблюдение правил безопасного труда при работе на станках. Уборка рабочего места.</w:t>
      </w:r>
    </w:p>
    <w:p w:rsidR="005C7FFB" w:rsidRPr="00935FA2" w:rsidRDefault="005C7FFB" w:rsidP="005C7FFB">
      <w:pPr>
        <w:widowControl w:val="0"/>
        <w:suppressAutoHyphens/>
        <w:spacing w:line="240" w:lineRule="exact"/>
        <w:ind w:right="20"/>
        <w:jc w:val="both"/>
        <w:textAlignment w:val="baseline"/>
        <w:rPr>
          <w:rFonts w:eastAsia="Andale Sans UI"/>
          <w:kern w:val="1"/>
          <w:lang w:eastAsia="zh-CN" w:bidi="en-US"/>
        </w:rPr>
      </w:pPr>
    </w:p>
    <w:p w:rsidR="005C7FFB" w:rsidRPr="00935FA2" w:rsidRDefault="005C7FFB" w:rsidP="005C7FFB">
      <w:pPr>
        <w:widowControl w:val="0"/>
        <w:suppressAutoHyphens/>
        <w:spacing w:line="240" w:lineRule="exact"/>
        <w:ind w:right="20"/>
        <w:jc w:val="both"/>
        <w:textAlignment w:val="baseline"/>
        <w:rPr>
          <w:b/>
          <w:kern w:val="1"/>
          <w:lang w:eastAsia="zh-CN" w:bidi="en-US"/>
        </w:rPr>
      </w:pPr>
      <w:r w:rsidRPr="00935FA2">
        <w:rPr>
          <w:b/>
          <w:bCs/>
          <w:kern w:val="1"/>
          <w:lang w:eastAsia="zh-CN" w:bidi="en-US"/>
        </w:rPr>
        <w:t>Тема 3.Технологии ручной обработки металлов и искусственных материалов</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b/>
          <w:kern w:val="1"/>
          <w:lang w:eastAsia="zh-CN" w:bidi="en-US"/>
        </w:rPr>
        <w:t>5 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Металлы и их сплавы, область применения. Чёрные и цветные металлы. Основные технологические свойства металлов. Способы обработки отливок из металла. Тонколистовой металл и проволока. Профессии, связанные с производством металлов.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безопасность при обработке, применении и утилизации искусственных материалов.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Рабочее место для ручной обработки металлов. Слесарный верстак и его назначение. Устройство слесарных тисков. Инструменты и приспособления для ручной обработки металлов и искусственных материалов, их назначение и способы применения.</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Графические изображения деталей из металлов и искусственных материалов. Применение ПК для разработки графической документации.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Технологии изготовления изделий из металлов и искусственных материалов ручными инструментами. Технологические карты.</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сведения об</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оборудования.</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Основные технологические операции обработки искуственных материалов ручными инструментами.</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Точность обработки и качество поверхности деталей. Контрольно-измерительные инструменты, применяемые при изготовлении деталей из металлов и искусственных материалов.</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Сборка изделий из тонколистового металла, проволоки, искусственных материалов. Соединение заклёпками. Соединение тонколистового металла фальцевым швом.</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Способы отделки поверхностей изделий из металлов искусственных материалов.</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Профессии, связанные с ручной обработкой металлов.</w:t>
      </w:r>
    </w:p>
    <w:p w:rsidR="005C7FFB" w:rsidRPr="00935FA2" w:rsidRDefault="005C7FFB" w:rsidP="005C7FFB">
      <w:pPr>
        <w:widowControl w:val="0"/>
        <w:suppressAutoHyphens/>
        <w:spacing w:line="240" w:lineRule="exact"/>
        <w:jc w:val="both"/>
        <w:textAlignment w:val="baseline"/>
        <w:rPr>
          <w:i/>
          <w:iCs/>
          <w:kern w:val="1"/>
          <w:lang w:eastAsia="zh-CN" w:bidi="en-US"/>
        </w:rPr>
      </w:pPr>
      <w:r w:rsidRPr="00935FA2">
        <w:rPr>
          <w:kern w:val="1"/>
          <w:lang w:eastAsia="zh-CN" w:bidi="en-US"/>
        </w:rPr>
        <w:t>Правила безопасного труда при ручной обработке металлом.</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i/>
          <w:iCs/>
          <w:kern w:val="1"/>
          <w:lang w:eastAsia="zh-CN" w:bidi="en-US"/>
        </w:rPr>
        <w:t>Лабораторно-практические и практические работы</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Ознакомление с образцами тонколистового металла и проволоки, исследование их свойств.</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Ознакомление с видами и свойствами искусственных материалов.</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Организация рабочего места для ручной обработки метал лов. Ознакомление с устройством слесарного верстака и тисков. Соблюдение правил безопасного труда. Уборка рабочего места.</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Чтение чертежей. Графическое изображение изделий из тонколистового металла, проволоки и искусственных материалом Разработка графической документации с помощью ПК.</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Разработка технологии изготовления деталей из металлов и искусственных материалов.</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Правка заготовок из тонколистового металла и проволоки. Инструменты и приспособления для правки.</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Разметка заготовок из тонколистового металла, проволоки, пластмассы. Отработка навыков работы с инструментами для слесарной разметки.</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Резание заготовок из тонколистового металла, проволоки, искусственных материалов.</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Зачистка деталей из тонколистового металла, проволоки, пластмассы.</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Гибка заготовок из тонколистового металла, проволоки Отработка навыков работы с инструментами и приспособления ми для  гибки.</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Получение отверстий в заготовках из металлов и искуственных материалов. Применение электрической (аккумулятор ной) дрели для сверления отверстий.</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Соединение деталей из тонколистового металла, проволоки, искусственных материалов.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Отделка изделий из тонколистового металла, проволоки, искусственных материалов.</w:t>
      </w:r>
    </w:p>
    <w:p w:rsidR="005C7FFB" w:rsidRPr="00935FA2" w:rsidRDefault="005C7FFB" w:rsidP="005C7FFB">
      <w:pPr>
        <w:widowControl w:val="0"/>
        <w:suppressAutoHyphens/>
        <w:spacing w:line="240" w:lineRule="exact"/>
        <w:ind w:right="20"/>
        <w:jc w:val="both"/>
        <w:textAlignment w:val="baseline"/>
        <w:rPr>
          <w:b/>
          <w:kern w:val="1"/>
          <w:lang w:eastAsia="zh-CN" w:bidi="en-US"/>
        </w:rPr>
      </w:pPr>
      <w:r w:rsidRPr="00935FA2">
        <w:rPr>
          <w:kern w:val="1"/>
          <w:lang w:eastAsia="zh-CN" w:bidi="en-US"/>
        </w:rPr>
        <w:t>Изготовление деталей из тонколистового металла, проволоки, искусственных материалов по эскизам, чертежам и технологическим картам. Визуальный и инструментальный контроль качества деталей. Выявление дефектов и их устранение.</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b/>
          <w:kern w:val="1"/>
          <w:lang w:eastAsia="zh-CN" w:bidi="en-US"/>
        </w:rPr>
        <w:t xml:space="preserve"> 6 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Металлы и их сплавы, область применения. Свойства чёрных и цветных металлов. Свойства искусственных материалов. Сортовой прокат, профили сортового проката.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Чертежи деталей из сортового проката. Применение компьютера для разработки графической документации. Чтение сборочных чертежей.</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Контрольно-измерительные инструменты. Устройство штангенциркуля. Измерение размеров деталей с помощью штангенциркуля.</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Технологии изготовления изделий из сортового проката.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Технологические операции обработки металлов ручными инструментами: резание, рубка, опиливание, отделка; инструменты и приспособления для данных операций. Особенности резания слесарной ножовкой, рубки металла зубилом, опиливания заготовок напильниками.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Способы декоративной и лакокрасочной защиты и отделки поверхностей изделий из металлов и искусственных материалов.</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Профессии, связанные с ручной обработкой металлов, механосборочными и ремонтными работами, отделкой поверхностей деталей, контролем готовых изделий.</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 xml:space="preserve">Лабораторно-практические и практические работы. </w:t>
      </w:r>
      <w:r w:rsidRPr="00935FA2">
        <w:rPr>
          <w:kern w:val="1"/>
          <w:lang w:eastAsia="zh-CN" w:bidi="en-US"/>
        </w:rPr>
        <w:t>Распознавание видов металлов и сплавов, искусственных материалов. Ознакомление со свойствами металлов и сплавов.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Ознакомление с видами сортового проката.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Чтение чертежей отдельных деталей и сборочных чертежей. Выполнение чертежей деталей из сортового проката.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Изучение устройства штангенциркуля. Измерение размеров деталей с помощью штангенциркуля.</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Разработка технологической карты изготовления изделия из сортового проката.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Резание металла и пластмассы слесарной ножовкой. Рубка металла в тисках и на плите.</w:t>
      </w:r>
    </w:p>
    <w:p w:rsidR="005C7FFB" w:rsidRPr="00935FA2" w:rsidRDefault="005C7FFB" w:rsidP="005C7FFB">
      <w:pPr>
        <w:widowControl w:val="0"/>
        <w:tabs>
          <w:tab w:val="left" w:leader="dot" w:pos="4897"/>
          <w:tab w:val="left" w:leader="dot" w:pos="5218"/>
        </w:tabs>
        <w:suppressAutoHyphens/>
        <w:spacing w:line="240" w:lineRule="exact"/>
        <w:ind w:right="20"/>
        <w:jc w:val="both"/>
        <w:textAlignment w:val="baseline"/>
        <w:rPr>
          <w:b/>
          <w:kern w:val="1"/>
          <w:lang w:eastAsia="zh-CN" w:bidi="en-US"/>
        </w:rPr>
      </w:pPr>
      <w:r w:rsidRPr="00935FA2">
        <w:rPr>
          <w:kern w:val="1"/>
          <w:lang w:eastAsia="zh-CN" w:bidi="en-US"/>
        </w:rPr>
        <w:t>Опиливание заготовок из металла и пластмасс Отработка навыков работы с напильниками различных видов. Отделка поверхностей изделий. Соблюдение правил безопасного труда.</w:t>
      </w:r>
    </w:p>
    <w:p w:rsidR="005C7FFB" w:rsidRPr="00935FA2" w:rsidRDefault="005C7FFB" w:rsidP="005C7FFB">
      <w:pPr>
        <w:widowControl w:val="0"/>
        <w:suppressAutoHyphens/>
        <w:jc w:val="both"/>
        <w:textAlignment w:val="baseline"/>
        <w:rPr>
          <w:b/>
          <w:i/>
          <w:iCs/>
          <w:kern w:val="1"/>
          <w:lang w:eastAsia="zh-CN" w:bidi="en-US"/>
        </w:rPr>
      </w:pPr>
      <w:r w:rsidRPr="00935FA2">
        <w:rPr>
          <w:b/>
          <w:kern w:val="1"/>
          <w:lang w:eastAsia="zh-CN" w:bidi="en-US"/>
        </w:rPr>
        <w:t>7 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b/>
          <w:i/>
          <w:iCs/>
          <w:kern w:val="1"/>
          <w:lang w:eastAsia="zh-CN" w:bidi="en-US"/>
        </w:rPr>
        <w:t>Теоретические</w:t>
      </w:r>
      <w:r w:rsidRPr="00935FA2">
        <w:rPr>
          <w:i/>
          <w:iCs/>
          <w:kern w:val="1"/>
          <w:lang w:eastAsia="zh-CN" w:bidi="en-US"/>
        </w:rPr>
        <w:t xml:space="preserve"> сведения.</w:t>
      </w:r>
      <w:r w:rsidRPr="00935FA2">
        <w:rPr>
          <w:kern w:val="1"/>
          <w:lang w:eastAsia="zh-CN" w:bidi="en-US"/>
        </w:rPr>
        <w:t xml:space="preserve"> Металлы и их сплавы. область применения. Классификация сталей. Термическая обработка сталей.</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Резьбовые соединения. Резьба. Технология нарезания в металлах и искусственных материалах наружной и внутренней резьбы вручную. Режущие инструменты, приспособления и оборудование для нарезания резьбы.</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Визуальный и инструментальный контроль качества деталей</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Профессии, связанные с ручной обработкой металлов, термической обработкой материалов.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 xml:space="preserve">Лабораторно-практические и практические работы. </w:t>
      </w:r>
      <w:r w:rsidRPr="00935FA2">
        <w:rPr>
          <w:kern w:val="1"/>
          <w:lang w:eastAsia="zh-CN" w:bidi="en-US"/>
        </w:rPr>
        <w:t>Ознакомление с термической обработкой стали.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Нарезание наружной и внутренней резьбы вручную Отработка навыков нарезания резьбы в металлах и искус» тонных материалах. Выявление дефектов и их устранение.</w:t>
      </w:r>
    </w:p>
    <w:p w:rsidR="005C7FFB" w:rsidRPr="00935FA2" w:rsidRDefault="005C7FFB" w:rsidP="005C7FFB">
      <w:pPr>
        <w:widowControl w:val="0"/>
        <w:suppressAutoHyphens/>
        <w:spacing w:line="240" w:lineRule="exact"/>
        <w:ind w:right="20"/>
        <w:jc w:val="both"/>
        <w:textAlignment w:val="baseline"/>
        <w:rPr>
          <w:b/>
          <w:kern w:val="1"/>
          <w:lang w:eastAsia="zh-CN" w:bidi="en-US"/>
        </w:rPr>
      </w:pPr>
      <w:r w:rsidRPr="00935FA2">
        <w:rPr>
          <w:kern w:val="1"/>
          <w:lang w:eastAsia="zh-CN" w:bidi="en-US"/>
        </w:rPr>
        <w:t>Изготовление деталей из тонколистового металла, проволоки,  искусственных материалов по эскизам, чертежам и технологическим картам.</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b/>
          <w:kern w:val="1"/>
          <w:lang w:eastAsia="zh-CN" w:bidi="en-US"/>
        </w:rPr>
        <w:t xml:space="preserve">Тема 4. Технологии машинной обработки </w:t>
      </w:r>
      <w:r w:rsidRPr="00935FA2">
        <w:rPr>
          <w:b/>
          <w:bCs/>
          <w:kern w:val="1"/>
          <w:lang w:eastAsia="zh-CN" w:bidi="en-US"/>
        </w:rPr>
        <w:t>металлов и искусственных материалов</w:t>
      </w:r>
    </w:p>
    <w:p w:rsidR="005C7FFB" w:rsidRPr="00935FA2" w:rsidRDefault="005C7FFB" w:rsidP="005C7FFB">
      <w:pPr>
        <w:keepNext/>
        <w:keepLines/>
        <w:widowControl w:val="0"/>
        <w:suppressAutoHyphens/>
        <w:jc w:val="both"/>
        <w:textAlignment w:val="baseline"/>
        <w:rPr>
          <w:i/>
          <w:iCs/>
          <w:kern w:val="1"/>
          <w:lang w:eastAsia="zh-CN" w:bidi="en-US"/>
        </w:rPr>
      </w:pPr>
      <w:r w:rsidRPr="00935FA2">
        <w:rPr>
          <w:kern w:val="1"/>
          <w:lang w:eastAsia="zh-CN" w:bidi="en-US"/>
        </w:rPr>
        <w:t>5 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Понятие о машинах и механизмах. Виды механизмов. Виды соединений. Простые и сложные детали. Профессии, связанные с обслуживанием машин и механизмов.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Сверлильный станок: назначение, устройство. Организация рабочего места для работы на сверлильном станке. Инструменты и приспособления для работы на сверлильном станке. Правила безопасного труда при работе на сверлильном станке.</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Изготовление деталей из тонколистового металла, проволоки, искусственных материалов по эскизам, чертежам и технологическим картам.</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Лабораторно-практические и практические работы.</w:t>
      </w:r>
      <w:r w:rsidRPr="00935FA2">
        <w:rPr>
          <w:kern w:val="1"/>
          <w:lang w:eastAsia="zh-CN" w:bidi="en-US"/>
        </w:rPr>
        <w:t xml:space="preserve"> Ознакомление с механизмами, машинами, соединениями, деталями.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Ознакомление с устройством настольного сверлильного станка, с приспособлениями и инструментами для работы на станке.</w:t>
      </w:r>
    </w:p>
    <w:p w:rsidR="005C7FFB" w:rsidRPr="00935FA2" w:rsidRDefault="005C7FFB" w:rsidP="005C7FFB">
      <w:pPr>
        <w:widowControl w:val="0"/>
        <w:suppressAutoHyphens/>
        <w:spacing w:line="245" w:lineRule="exact"/>
        <w:jc w:val="both"/>
        <w:textAlignment w:val="baseline"/>
        <w:rPr>
          <w:kern w:val="1"/>
          <w:lang w:eastAsia="zh-CN" w:bidi="en-US"/>
        </w:rPr>
      </w:pPr>
      <w:r w:rsidRPr="00935FA2">
        <w:rPr>
          <w:kern w:val="1"/>
          <w:lang w:eastAsia="zh-CN" w:bidi="en-US"/>
        </w:rPr>
        <w:t>Отработка навыков работы на сверлильном станке. Применение контрольно измерительных инструментов при сверлильных работах.</w:t>
      </w:r>
    </w:p>
    <w:p w:rsidR="005C7FFB" w:rsidRPr="00935FA2" w:rsidRDefault="005C7FFB" w:rsidP="005C7FFB">
      <w:pPr>
        <w:widowControl w:val="0"/>
        <w:suppressAutoHyphens/>
        <w:spacing w:line="245" w:lineRule="exact"/>
        <w:jc w:val="both"/>
        <w:textAlignment w:val="baseline"/>
        <w:rPr>
          <w:i/>
          <w:iCs/>
          <w:kern w:val="1"/>
          <w:lang w:eastAsia="zh-CN" w:bidi="en-US"/>
        </w:rPr>
      </w:pPr>
      <w:r w:rsidRPr="00935FA2">
        <w:rPr>
          <w:kern w:val="1"/>
          <w:lang w:eastAsia="zh-CN" w:bidi="en-US"/>
        </w:rPr>
        <w:t>6класс</w:t>
      </w:r>
    </w:p>
    <w:p w:rsidR="005C7FFB" w:rsidRPr="00935FA2" w:rsidRDefault="005C7FFB" w:rsidP="005C7FFB">
      <w:pPr>
        <w:widowControl w:val="0"/>
        <w:suppressAutoHyphens/>
        <w:spacing w:line="245" w:lineRule="exact"/>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Элементы машиноведения. Составные части машин. Виды механических передач. Понятие о передаточном отношении. Соединения деталей.</w:t>
      </w:r>
    </w:p>
    <w:p w:rsidR="005C7FFB" w:rsidRPr="00935FA2" w:rsidRDefault="005C7FFB" w:rsidP="005C7FFB">
      <w:pPr>
        <w:widowControl w:val="0"/>
        <w:suppressAutoHyphens/>
        <w:spacing w:line="240" w:lineRule="exact"/>
        <w:jc w:val="both"/>
        <w:textAlignment w:val="baseline"/>
        <w:rPr>
          <w:i/>
          <w:iCs/>
          <w:kern w:val="1"/>
          <w:lang w:eastAsia="zh-CN" w:bidi="en-US"/>
        </w:rPr>
      </w:pPr>
      <w:r w:rsidRPr="00935FA2">
        <w:rPr>
          <w:kern w:val="1"/>
          <w:lang w:eastAsia="zh-CN" w:bidi="en-US"/>
        </w:rPr>
        <w:t>Современные ручные технологические машины и механизмы для выполнения слесарных работ</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i/>
          <w:iCs/>
          <w:kern w:val="1"/>
          <w:lang w:eastAsia="zh-CN" w:bidi="en-US"/>
        </w:rPr>
        <w:t>Лаборатории</w:t>
      </w:r>
      <w:r w:rsidRPr="00935FA2">
        <w:rPr>
          <w:i/>
          <w:iCs/>
          <w:spacing w:val="10"/>
          <w:kern w:val="1"/>
          <w:lang w:eastAsia="zh-CN" w:bidi="en-US"/>
        </w:rPr>
        <w:t xml:space="preserve"> практические</w:t>
      </w:r>
      <w:r w:rsidRPr="00935FA2">
        <w:rPr>
          <w:i/>
          <w:iCs/>
          <w:kern w:val="1"/>
          <w:lang w:eastAsia="zh-CN" w:bidi="en-US"/>
        </w:rPr>
        <w:t xml:space="preserve"> и практические работы. </w:t>
      </w:r>
      <w:r w:rsidRPr="00935FA2">
        <w:rPr>
          <w:kern w:val="1"/>
          <w:lang w:eastAsia="zh-CN" w:bidi="en-US"/>
        </w:rPr>
        <w:t>Ознакомление с составными частями машин. Ознакомление с механизмами (цепным, зубчатым, реечным), соединениями (шпоночными, шлицевыми). Определение передаточного отношения зубчатой передачи.</w:t>
      </w:r>
    </w:p>
    <w:p w:rsidR="005C7FFB" w:rsidRPr="00935FA2" w:rsidRDefault="005C7FFB" w:rsidP="005C7FFB">
      <w:pPr>
        <w:widowControl w:val="0"/>
        <w:tabs>
          <w:tab w:val="left" w:leader="dot" w:pos="3269"/>
        </w:tabs>
        <w:suppressAutoHyphens/>
        <w:spacing w:line="240" w:lineRule="exact"/>
        <w:jc w:val="both"/>
        <w:textAlignment w:val="baseline"/>
        <w:rPr>
          <w:kern w:val="1"/>
          <w:lang w:eastAsia="zh-CN" w:bidi="en-US"/>
        </w:rPr>
      </w:pPr>
      <w:r w:rsidRPr="00935FA2">
        <w:rPr>
          <w:kern w:val="1"/>
          <w:lang w:eastAsia="zh-CN" w:bidi="en-US"/>
        </w:rPr>
        <w:t>Ознакомление г современными ручными технологическими</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.машинами и механизмами для выполнения слесарных работ.</w:t>
      </w:r>
    </w:p>
    <w:p w:rsidR="005C7FFB" w:rsidRPr="00935FA2" w:rsidRDefault="005C7FFB" w:rsidP="005C7FFB">
      <w:pPr>
        <w:widowControl w:val="0"/>
        <w:tabs>
          <w:tab w:val="left" w:pos="1368"/>
        </w:tabs>
        <w:suppressAutoHyphens/>
        <w:jc w:val="both"/>
        <w:textAlignment w:val="baseline"/>
        <w:rPr>
          <w:i/>
          <w:iCs/>
          <w:kern w:val="1"/>
          <w:lang w:eastAsia="zh-CN" w:bidi="en-US"/>
        </w:rPr>
      </w:pPr>
      <w:r w:rsidRPr="00935FA2">
        <w:rPr>
          <w:kern w:val="1"/>
          <w:lang w:eastAsia="zh-CN" w:bidi="en-US"/>
        </w:rPr>
        <w:t>7класс</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'Токарно-винторезный станок: устройство, назначение, приёмы подготовки к работе; приёмы управления и выполнения операций. Инструменты и приспособления для работы на токарном станке. Основные операции токарной обработки и особенности их выполнения. Особенности точения изделий из искусственных материалов. Правила безопасной работы на токарном станке.</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Фрезерный станок: устройство, назначение, приёмы работы. Инструменты и приспособления для работы на фрезерном станке. Основные операции фрезерной обработки и особенности их выполнения. Правила безопасной работы на фрезерном станке.</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Графическая документация для изготовления изделий на токарном и фрезерном станках. Технологическая документация для изготовления изделий на токарном и фрезерном станках. Операционная карта.</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Перспективные технологии производства деталей из металлов и искусственных материалов. Экологические проблемы производства, применения и утилизации изделий из металлов и искусственных материалов.</w:t>
      </w:r>
    </w:p>
    <w:p w:rsidR="005C7FFB" w:rsidRPr="00935FA2" w:rsidRDefault="005C7FFB" w:rsidP="005C7FFB">
      <w:pPr>
        <w:widowControl w:val="0"/>
        <w:suppressAutoHyphens/>
        <w:spacing w:line="240" w:lineRule="exact"/>
        <w:jc w:val="both"/>
        <w:textAlignment w:val="baseline"/>
        <w:rPr>
          <w:i/>
          <w:iCs/>
          <w:kern w:val="1"/>
          <w:lang w:eastAsia="zh-CN" w:bidi="en-US"/>
        </w:rPr>
      </w:pPr>
      <w:r w:rsidRPr="00935FA2">
        <w:rPr>
          <w:kern w:val="1"/>
          <w:lang w:eastAsia="zh-CN" w:bidi="en-US"/>
        </w:rPr>
        <w:t>Профессии, связанные с обслуживанием, наладкой и ремонтом токарных и фрезерных станков.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 xml:space="preserve">Лабораторно-практические и практические работы. </w:t>
      </w:r>
      <w:r w:rsidRPr="00935FA2">
        <w:rPr>
          <w:kern w:val="1"/>
          <w:lang w:eastAsia="zh-CN" w:bidi="en-US"/>
        </w:rPr>
        <w:t>Ознакомление с устройством школьного токарно-винторезного станка.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Ознакомление с видами и назначением токарных резцов, режимами резания при токарной обработке.</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Управление токарно-винторезным станком. Наладка и настройка станка.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Отработка приёмов работы на токарно-винторезном станке (обтачивание наружной цилиндрической поверхности, подрезка торца, сверление заготовки). Соблюдение правил безопасного труда. Уборка рабочего места.</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Нарезание резьбы плашкой на токарно-винторезном станке.</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Ознакомление с устройством настольного горизонтально- фрезерного станка. Ознакомление с режущим инструментом для фрезерования.</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Наладка и настройка школьного фрезерного станка. Установка фрезы и заготовки. Фрезерование. Соблюдение правил безопасного труда. Уборка рабочего места.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Разработка чертежей для изготовления изделий на токарном и фрезерном станках. Применение ПК для разработки графической документации.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Разработка операционной карты на изготовление детали вращения и детали, получаемой фрезерованием. Применение ПК для разработки технологической документации.</w:t>
      </w:r>
    </w:p>
    <w:p w:rsidR="005C7FFB" w:rsidRPr="00935FA2" w:rsidRDefault="005C7FFB" w:rsidP="005C7FFB">
      <w:pPr>
        <w:widowControl w:val="0"/>
        <w:suppressAutoHyphens/>
        <w:spacing w:line="240" w:lineRule="exact"/>
        <w:ind w:right="20"/>
        <w:jc w:val="both"/>
        <w:textAlignment w:val="baseline"/>
        <w:rPr>
          <w:b/>
          <w:bCs/>
          <w:kern w:val="1"/>
          <w:lang w:eastAsia="zh-CN" w:bidi="en-US"/>
        </w:rPr>
      </w:pPr>
      <w:r w:rsidRPr="00935FA2">
        <w:rPr>
          <w:kern w:val="1"/>
          <w:lang w:eastAsia="zh-CN" w:bidi="en-US"/>
        </w:rPr>
        <w:t>Изготовление деталей из металла и искусственных материалов на токарном и фрезерном станках по эскизам, чертежам и технологическим картам.</w:t>
      </w:r>
    </w:p>
    <w:p w:rsidR="005C7FFB" w:rsidRPr="00935FA2" w:rsidRDefault="005C7FFB" w:rsidP="005C7FFB">
      <w:pPr>
        <w:widowControl w:val="0"/>
        <w:suppressAutoHyphens/>
        <w:spacing w:line="278" w:lineRule="exact"/>
        <w:ind w:right="1120"/>
        <w:jc w:val="both"/>
        <w:textAlignment w:val="baseline"/>
        <w:rPr>
          <w:kern w:val="1"/>
          <w:lang w:eastAsia="zh-CN" w:bidi="en-US"/>
        </w:rPr>
      </w:pPr>
      <w:r w:rsidRPr="00935FA2">
        <w:rPr>
          <w:b/>
          <w:bCs/>
          <w:kern w:val="1"/>
          <w:lang w:eastAsia="zh-CN" w:bidi="en-US"/>
        </w:rPr>
        <w:t>Тема 5. Технологии художественно- прикладной обработки материалов</w:t>
      </w:r>
    </w:p>
    <w:p w:rsidR="005C7FFB" w:rsidRPr="00935FA2" w:rsidRDefault="005C7FFB" w:rsidP="005C7FFB">
      <w:pPr>
        <w:widowControl w:val="0"/>
        <w:suppressAutoHyphens/>
        <w:jc w:val="both"/>
        <w:textAlignment w:val="baseline"/>
        <w:rPr>
          <w:i/>
          <w:iCs/>
          <w:kern w:val="1"/>
          <w:lang w:eastAsia="zh-CN" w:bidi="en-US"/>
        </w:rPr>
      </w:pPr>
      <w:r w:rsidRPr="00935FA2">
        <w:rPr>
          <w:kern w:val="1"/>
          <w:lang w:eastAsia="zh-CN" w:bidi="en-US"/>
        </w:rPr>
        <w:t>5 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Традиционные виды декоративно-прикладного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Приёмы выполнения работ. Правила безопасного труда.</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Технология выжигания по дереву. Материалы, инструменты и приспособления для выжигания. Организация рабочего места. Приёмы выполнения работ. Правила безопасного труда.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val="en-US" w:eastAsia="zh-CN" w:bidi="en-US"/>
        </w:rPr>
        <w:t>JIa</w:t>
      </w:r>
      <w:r w:rsidRPr="00935FA2">
        <w:rPr>
          <w:i/>
          <w:iCs/>
          <w:kern w:val="1"/>
          <w:lang w:eastAsia="zh-CN" w:bidi="en-US"/>
        </w:rPr>
        <w:t>б</w:t>
      </w:r>
      <w:r w:rsidRPr="00935FA2">
        <w:rPr>
          <w:i/>
          <w:iCs/>
          <w:kern w:val="1"/>
          <w:lang w:val="en-US" w:eastAsia="zh-CN" w:bidi="en-US"/>
        </w:rPr>
        <w:t>opa</w:t>
      </w:r>
      <w:r w:rsidRPr="00935FA2">
        <w:rPr>
          <w:i/>
          <w:iCs/>
          <w:kern w:val="1"/>
          <w:lang w:eastAsia="zh-CN" w:bidi="en-US"/>
        </w:rPr>
        <w:t xml:space="preserve">торно-практические и практические работы. </w:t>
      </w:r>
      <w:r w:rsidRPr="00935FA2">
        <w:rPr>
          <w:kern w:val="1"/>
          <w:lang w:eastAsia="zh-CN" w:bidi="en-US"/>
        </w:rPr>
        <w:t>Выпиливание изделий из древесины и искусственных материалов лобзиком, их отделка. Определение требований к создаваемому изделию.</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Отделка изделий из древесины выжиганием. Разработка эскизов изделий и их декоративного оформления.</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Изготовление изделий декоративно-прикладного творчества по эскизам и чертежам. Отделка и презентация изделий.</w:t>
      </w:r>
    </w:p>
    <w:p w:rsidR="005C7FFB" w:rsidRPr="00935FA2" w:rsidRDefault="005C7FFB" w:rsidP="005C7FFB">
      <w:pPr>
        <w:keepNext/>
        <w:keepLines/>
        <w:widowControl w:val="0"/>
        <w:suppressAutoHyphens/>
        <w:jc w:val="both"/>
        <w:textAlignment w:val="baseline"/>
        <w:rPr>
          <w:i/>
          <w:iCs/>
          <w:kern w:val="1"/>
          <w:lang w:eastAsia="zh-CN" w:bidi="en-US"/>
        </w:rPr>
      </w:pPr>
      <w:r w:rsidRPr="00935FA2">
        <w:rPr>
          <w:kern w:val="1"/>
          <w:lang w:eastAsia="zh-CN" w:bidi="en-US"/>
        </w:rPr>
        <w:t>6 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Традиционные виды декоративно-прикладного творчества и народных промыслов при работе </w:t>
      </w:r>
      <w:r w:rsidRPr="00935FA2">
        <w:rPr>
          <w:color w:val="4D2501"/>
          <w:kern w:val="1"/>
          <w:lang w:eastAsia="zh-CN" w:bidi="en-US"/>
        </w:rPr>
        <w:t xml:space="preserve"> </w:t>
      </w:r>
      <w:r w:rsidRPr="00935FA2">
        <w:rPr>
          <w:kern w:val="1"/>
          <w:lang w:eastAsia="zh-CN" w:bidi="en-US"/>
        </w:rPr>
        <w:t>с древесиной. История художественной обработки древесины.</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Резьба по дереву: оборудование и инструменты. Виды резьбы по дереву. Технологии выполнения ажурной, геометрической, рельефной и скульптурной резьбы по дереву. Основные средства художественной выразительности в различных технологиях. Эстетические и эргономические требования к изделию.</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Правила безопасного труда при выполнении художественно-прикладных работ с древесиной.</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Профессии, связанные с художественной обработкой древесины.</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 xml:space="preserve">Лаборатории практические и практические работы. </w:t>
      </w:r>
      <w:r w:rsidRPr="00935FA2">
        <w:rPr>
          <w:kern w:val="1"/>
          <w:lang w:eastAsia="zh-CN" w:bidi="en-US"/>
        </w:rPr>
        <w:t>Разработка изделия с учётом назначения и эстетических свойств. Выбор материалов и заготовок для резьбы по дереву. Освоение приёмов выполнения основных операций ручными инструментами. Художественная резьба по дереву по выбранной технологии.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Изготовление изделий, содержащих художественную резьбу, по эскизам и чертежам. Отделка и презентация изделий. Соблюдение правил безопасного труда.</w:t>
      </w:r>
    </w:p>
    <w:p w:rsidR="005C7FFB" w:rsidRPr="00935FA2" w:rsidRDefault="005C7FFB" w:rsidP="005C7FFB">
      <w:pPr>
        <w:widowControl w:val="0"/>
        <w:suppressAutoHyphens/>
        <w:jc w:val="both"/>
        <w:textAlignment w:val="baseline"/>
        <w:rPr>
          <w:i/>
          <w:iCs/>
          <w:kern w:val="1"/>
          <w:lang w:eastAsia="zh-CN" w:bidi="en-US"/>
        </w:rPr>
      </w:pPr>
      <w:r w:rsidRPr="00935FA2">
        <w:rPr>
          <w:kern w:val="1"/>
          <w:lang w:eastAsia="zh-CN" w:bidi="en-US"/>
        </w:rPr>
        <w:t>7 класс</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Технологии художественно-прикладной обработки материалов.</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Художественная обработка древесины. История мозаики. Виды мозаики (инкрустация, интарсия, блочная мозаика, маркетри).</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Технология изготовления мозаичных наборов. Материалы, рабочее место и инструменты. Подготовка рисунка, выполнение набора, отделка.</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Мозаика с металлическим контуром (филигрань, ткань); подбор материалов, применяемые инструменты, технология выполнения.</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Художественное ручное тиснение по фольге: материалы заготовок, инструменты для тиснения. Особенности технологии ручного тиснения. Технология получения рельефных рисунков на фольге в технике басмы.</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Технология изготовления декоративных изделий из проволоки (ажурная скульптура из металла). Материалы, инструменты, приспособления.</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Технология художественной обработки изделий в технике просечного металла (просечное железо). Инструменты для просечки или выпиливания.</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Чеканка, история её возникновения, виды. Материалы изделий и инструменты. Технология чеканки: разработка эскиза, подготовка металлической пластины, перенос изображения на пластину, выполнение чеканки, зачистка и отделка.</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Правила безопасного труда при выполнении художественно-прикладных работ с древесиной и металлом.</w:t>
      </w:r>
    </w:p>
    <w:p w:rsidR="005C7FFB" w:rsidRPr="00935FA2" w:rsidRDefault="005C7FFB" w:rsidP="005C7FFB">
      <w:pPr>
        <w:widowControl w:val="0"/>
        <w:suppressAutoHyphens/>
        <w:spacing w:line="240" w:lineRule="exact"/>
        <w:jc w:val="both"/>
        <w:textAlignment w:val="baseline"/>
        <w:rPr>
          <w:i/>
          <w:iCs/>
          <w:kern w:val="1"/>
          <w:lang w:eastAsia="zh-CN" w:bidi="en-US"/>
        </w:rPr>
      </w:pPr>
      <w:r w:rsidRPr="00935FA2">
        <w:rPr>
          <w:kern w:val="1"/>
          <w:lang w:eastAsia="zh-CN" w:bidi="en-US"/>
        </w:rPr>
        <w:t>Профессии, связанные с художественной обработкой металла.</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i/>
          <w:iCs/>
          <w:kern w:val="1"/>
          <w:lang w:eastAsia="zh-CN" w:bidi="en-US"/>
        </w:rPr>
        <w:t xml:space="preserve">Лабораторно-практические и практические работы. </w:t>
      </w:r>
      <w:r w:rsidRPr="00935FA2">
        <w:rPr>
          <w:kern w:val="1"/>
          <w:lang w:eastAsia="zh-CN" w:bidi="en-US"/>
        </w:rPr>
        <w:t>Изготовление мозаики из шпона. Разработка эскизов изделий, подбор материалов, выполнение работ, отделка.</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Изготовление мозаики с металлическим контуром (украшение мозаики филигранью или врезанным металлическим контуром).</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Освоение технологии изготовления изделия тиснением по фольге; подготовка фольги, подбор и копирование рисунка, тиснение рисунка, отделка.</w:t>
      </w:r>
    </w:p>
    <w:p w:rsidR="005C7FFB" w:rsidRPr="00935FA2" w:rsidRDefault="005C7FFB" w:rsidP="005C7FFB">
      <w:pPr>
        <w:widowControl w:val="0"/>
        <w:suppressAutoHyphens/>
        <w:ind w:right="40"/>
        <w:jc w:val="both"/>
        <w:textAlignment w:val="baseline"/>
        <w:rPr>
          <w:kern w:val="1"/>
          <w:lang w:eastAsia="zh-CN" w:bidi="en-US"/>
        </w:rPr>
      </w:pPr>
      <w:r w:rsidRPr="00935FA2">
        <w:rPr>
          <w:kern w:val="1"/>
          <w:lang w:eastAsia="zh-CN" w:bidi="en-US"/>
        </w:rPr>
        <w:t>Разработка эскизов и изготовление декоративного изделия из проволоки. Определение последовательности изготовления изделия.</w:t>
      </w:r>
    </w:p>
    <w:p w:rsidR="005C7FFB" w:rsidRPr="00935FA2" w:rsidRDefault="005C7FFB" w:rsidP="005C7FFB">
      <w:pPr>
        <w:widowControl w:val="0"/>
        <w:suppressAutoHyphens/>
        <w:ind w:right="20"/>
        <w:jc w:val="both"/>
        <w:textAlignment w:val="baseline"/>
        <w:rPr>
          <w:kern w:val="1"/>
          <w:lang w:eastAsia="zh-CN" w:bidi="en-US"/>
        </w:rPr>
      </w:pPr>
      <w:r w:rsidRPr="00935FA2">
        <w:rPr>
          <w:kern w:val="1"/>
          <w:lang w:eastAsia="zh-CN" w:bidi="en-US"/>
        </w:rPr>
        <w:t>Изготовление изделия в технике просечного металла. Подбор рисунка, подготовка заготовки, разметка, обработка внутренних и наружных контуров, отделка.</w:t>
      </w:r>
    </w:p>
    <w:p w:rsidR="005C7FFB" w:rsidRPr="00935FA2" w:rsidRDefault="005C7FFB" w:rsidP="005C7FFB">
      <w:pPr>
        <w:widowControl w:val="0"/>
        <w:suppressAutoHyphens/>
        <w:ind w:right="20"/>
        <w:jc w:val="both"/>
        <w:textAlignment w:val="baseline"/>
        <w:rPr>
          <w:b/>
          <w:bCs/>
          <w:kern w:val="1"/>
          <w:lang w:eastAsia="zh-CN" w:bidi="en-US"/>
        </w:rPr>
      </w:pPr>
      <w:r w:rsidRPr="00935FA2">
        <w:rPr>
          <w:kern w:val="1"/>
          <w:lang w:eastAsia="zh-CN" w:bidi="en-US"/>
        </w:rPr>
        <w:t>Изготовление металлических рельефов методом чеканки: выбор изделия, иранка заготовки, разработка рисунка и перенос его на металлическую поверхность, чеканка, зачистка, отделка.</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b/>
          <w:bCs/>
          <w:kern w:val="1"/>
          <w:lang w:eastAsia="zh-CN" w:bidi="en-US"/>
        </w:rPr>
        <w:t>Тема 2. Эстетика и экология жилища</w:t>
      </w:r>
    </w:p>
    <w:p w:rsidR="005C7FFB" w:rsidRPr="00935FA2" w:rsidRDefault="005C7FFB" w:rsidP="005C7FFB">
      <w:pPr>
        <w:widowControl w:val="0"/>
        <w:suppressAutoHyphens/>
        <w:jc w:val="both"/>
        <w:textAlignment w:val="baseline"/>
        <w:rPr>
          <w:i/>
          <w:iCs/>
          <w:kern w:val="1"/>
          <w:lang w:eastAsia="zh-CN" w:bidi="en-US"/>
        </w:rPr>
      </w:pPr>
      <w:r w:rsidRPr="00935FA2">
        <w:rPr>
          <w:kern w:val="1"/>
          <w:lang w:eastAsia="zh-CN" w:bidi="en-US"/>
        </w:rPr>
        <w:t>5 класс</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Требования к интерьеру жилища: эстетические, экологические, эргономические.</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w:t>
      </w:r>
    </w:p>
    <w:p w:rsidR="005C7FFB" w:rsidRPr="00935FA2" w:rsidRDefault="005C7FFB" w:rsidP="005C7FFB">
      <w:pPr>
        <w:widowControl w:val="0"/>
        <w:suppressAutoHyphens/>
        <w:spacing w:line="240" w:lineRule="exact"/>
        <w:ind w:right="60"/>
        <w:jc w:val="both"/>
        <w:textAlignment w:val="baseline"/>
        <w:rPr>
          <w:i/>
          <w:iCs/>
          <w:kern w:val="1"/>
          <w:lang w:eastAsia="zh-CN" w:bidi="en-US"/>
        </w:rPr>
      </w:pPr>
      <w:r w:rsidRPr="00935FA2">
        <w:rPr>
          <w:kern w:val="1"/>
          <w:lang w:eastAsia="zh-CN" w:bidi="en-US"/>
        </w:rPr>
        <w:t>Подбор на основе рекламной информации современной бытовой техники с учётом потребностей и доходов семьи. Правши пользования бытовой техникой.</w:t>
      </w:r>
    </w:p>
    <w:p w:rsidR="005C7FFB" w:rsidRPr="00935FA2" w:rsidRDefault="005C7FFB" w:rsidP="005C7FFB">
      <w:pPr>
        <w:widowControl w:val="0"/>
        <w:suppressAutoHyphens/>
        <w:spacing w:line="240" w:lineRule="exact"/>
        <w:ind w:right="60"/>
        <w:jc w:val="both"/>
        <w:textAlignment w:val="baseline"/>
        <w:rPr>
          <w:i/>
          <w:iCs/>
          <w:kern w:val="1"/>
          <w:lang w:eastAsia="zh-CN" w:bidi="en-US"/>
        </w:rPr>
      </w:pPr>
      <w:r w:rsidRPr="00935FA2">
        <w:rPr>
          <w:i/>
          <w:iCs/>
          <w:kern w:val="1"/>
          <w:lang w:eastAsia="zh-CN" w:bidi="en-US"/>
        </w:rPr>
        <w:t>Лабораторно-практические и практические работы.</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i/>
          <w:iCs/>
          <w:kern w:val="1"/>
          <w:lang w:eastAsia="zh-CN" w:bidi="en-US"/>
        </w:rPr>
        <w:t xml:space="preserve"> </w:t>
      </w:r>
      <w:r w:rsidRPr="00935FA2">
        <w:rPr>
          <w:kern w:val="1"/>
          <w:lang w:eastAsia="zh-CN" w:bidi="en-US"/>
        </w:rPr>
        <w:t>Оценка микроклимата в помещении. Подбор бытовой техники по рекламным проспектам.</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Разработка плана размещения осветительных приборов. Раз работка планов размещения бытовых приборов.</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Изготовление полезных для дома вещей (из древесины и металла).</w:t>
      </w:r>
    </w:p>
    <w:p w:rsidR="005C7FFB" w:rsidRPr="00935FA2" w:rsidRDefault="005C7FFB" w:rsidP="005C7FFB">
      <w:pPr>
        <w:widowControl w:val="0"/>
        <w:suppressAutoHyphens/>
        <w:jc w:val="both"/>
        <w:textAlignment w:val="baseline"/>
        <w:rPr>
          <w:i/>
          <w:iCs/>
          <w:kern w:val="1"/>
          <w:lang w:eastAsia="zh-CN" w:bidi="en-US"/>
        </w:rPr>
      </w:pPr>
      <w:r w:rsidRPr="00935FA2">
        <w:rPr>
          <w:kern w:val="1"/>
          <w:lang w:eastAsia="zh-CN" w:bidi="en-US"/>
        </w:rPr>
        <w:t>8 класс</w:t>
      </w:r>
    </w:p>
    <w:p w:rsidR="005C7FFB" w:rsidRPr="00935FA2" w:rsidRDefault="005C7FFB" w:rsidP="005C7FFB">
      <w:pPr>
        <w:widowControl w:val="0"/>
        <w:suppressAutoHyphens/>
        <w:spacing w:line="240" w:lineRule="exact"/>
        <w:ind w:right="60"/>
        <w:jc w:val="both"/>
        <w:textAlignment w:val="baseline"/>
        <w:rPr>
          <w:i/>
          <w:iCs/>
          <w:kern w:val="1"/>
          <w:lang w:eastAsia="zh-CN" w:bidi="en-US"/>
        </w:rPr>
      </w:pPr>
      <w:r w:rsidRPr="00935FA2">
        <w:rPr>
          <w:i/>
          <w:iCs/>
          <w:kern w:val="1"/>
          <w:lang w:eastAsia="zh-CN" w:bidi="en-US"/>
        </w:rPr>
        <w:t>Теоретические сведения.</w:t>
      </w:r>
      <w:r w:rsidRPr="00935FA2">
        <w:rPr>
          <w:kern w:val="1"/>
          <w:lang w:eastAsia="zh-CN" w:bidi="en-US"/>
        </w:rPr>
        <w:t xml:space="preserve">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i/>
          <w:iCs/>
          <w:kern w:val="1"/>
          <w:lang w:eastAsia="zh-CN" w:bidi="en-US"/>
        </w:rPr>
        <w:t xml:space="preserve">Лабораторно-практические и практические работы </w:t>
      </w:r>
      <w:r w:rsidRPr="00935FA2">
        <w:rPr>
          <w:kern w:val="1"/>
          <w:lang w:eastAsia="zh-CN" w:bidi="en-US"/>
        </w:rPr>
        <w:t xml:space="preserve">Ознакомление с приточно-вытяжной естественной вентиляцией </w:t>
      </w:r>
      <w:r w:rsidRPr="00935FA2">
        <w:rPr>
          <w:smallCaps/>
          <w:kern w:val="1"/>
          <w:lang w:eastAsia="zh-CN" w:bidi="en-US"/>
        </w:rPr>
        <w:t xml:space="preserve">в </w:t>
      </w:r>
      <w:r w:rsidRPr="00935FA2">
        <w:rPr>
          <w:kern w:val="1"/>
          <w:lang w:eastAsia="zh-CN" w:bidi="en-US"/>
        </w:rPr>
        <w:t xml:space="preserve"> помещении.</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kern w:val="1"/>
          <w:lang w:eastAsia="zh-CN" w:bidi="en-US"/>
        </w:rPr>
        <w:t>Ознакомление с системой фильтрации воды (на лабораторном стенде).</w:t>
      </w:r>
    </w:p>
    <w:p w:rsidR="005C7FFB" w:rsidRPr="00935FA2" w:rsidRDefault="005C7FFB" w:rsidP="005C7FFB">
      <w:pPr>
        <w:widowControl w:val="0"/>
        <w:suppressAutoHyphens/>
        <w:spacing w:line="240" w:lineRule="exact"/>
        <w:jc w:val="both"/>
        <w:textAlignment w:val="baseline"/>
        <w:rPr>
          <w:b/>
          <w:bCs/>
          <w:kern w:val="1"/>
          <w:lang w:eastAsia="zh-CN" w:bidi="en-US"/>
        </w:rPr>
      </w:pPr>
      <w:r w:rsidRPr="00935FA2">
        <w:rPr>
          <w:kern w:val="1"/>
          <w:lang w:eastAsia="zh-CN" w:bidi="en-US"/>
        </w:rPr>
        <w:t>Изучение конструкции водопроводных смесителей.</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b/>
          <w:bCs/>
          <w:kern w:val="1"/>
          <w:lang w:eastAsia="zh-CN" w:bidi="en-US"/>
        </w:rPr>
        <w:t>Тема 3. Бюджет семьи</w:t>
      </w:r>
    </w:p>
    <w:p w:rsidR="005C7FFB" w:rsidRPr="00935FA2" w:rsidRDefault="005C7FFB" w:rsidP="005C7FFB">
      <w:pPr>
        <w:widowControl w:val="0"/>
        <w:suppressAutoHyphens/>
        <w:spacing w:line="240" w:lineRule="exact"/>
        <w:jc w:val="both"/>
        <w:textAlignment w:val="baseline"/>
        <w:rPr>
          <w:i/>
          <w:iCs/>
          <w:kern w:val="1"/>
          <w:lang w:eastAsia="zh-CN" w:bidi="en-US"/>
        </w:rPr>
      </w:pPr>
      <w:r w:rsidRPr="00935FA2">
        <w:rPr>
          <w:kern w:val="1"/>
          <w:lang w:eastAsia="zh-CN" w:bidi="en-US"/>
        </w:rPr>
        <w:t>8 класс</w:t>
      </w:r>
    </w:p>
    <w:p w:rsidR="005C7FFB" w:rsidRPr="00935FA2" w:rsidRDefault="005C7FFB" w:rsidP="005C7FFB">
      <w:pPr>
        <w:widowControl w:val="0"/>
        <w:suppressAutoHyphens/>
        <w:spacing w:line="240" w:lineRule="exact"/>
        <w:ind w:right="6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семьи.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Технология построения семейного бюджета. Доходы и расходы семьи. Рациональное планирование расходов на основе актуальных потребностей семьи.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Практические работы.</w:t>
      </w:r>
      <w:r w:rsidRPr="00935FA2">
        <w:rPr>
          <w:kern w:val="1"/>
          <w:lang w:eastAsia="zh-CN" w:bidi="en-US"/>
        </w:rPr>
        <w:t xml:space="preserve"> 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5C7FFB" w:rsidRPr="00935FA2" w:rsidRDefault="005C7FFB" w:rsidP="005C7FFB">
      <w:pPr>
        <w:widowControl w:val="0"/>
        <w:suppressAutoHyphens/>
        <w:spacing w:line="240" w:lineRule="exact"/>
        <w:ind w:right="20"/>
        <w:jc w:val="both"/>
        <w:textAlignment w:val="baseline"/>
        <w:rPr>
          <w:b/>
          <w:bCs/>
          <w:kern w:val="1"/>
          <w:lang w:eastAsia="zh-CN" w:bidi="en-US"/>
        </w:rPr>
      </w:pPr>
      <w:r w:rsidRPr="00935FA2">
        <w:rPr>
          <w:kern w:val="1"/>
          <w:lang w:eastAsia="zh-CN" w:bidi="en-US"/>
        </w:rPr>
        <w:t>Планирование возможной индивидуальной трудовой деятельности: обоснование объектов и услуг, примерная оценка доходности предприятия.</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b/>
          <w:bCs/>
          <w:kern w:val="1"/>
          <w:lang w:eastAsia="zh-CN" w:bidi="en-US"/>
        </w:rPr>
        <w:t>Тема 4. Технологии ремонтно - отделочных работ</w:t>
      </w:r>
    </w:p>
    <w:p w:rsidR="005C7FFB" w:rsidRPr="00935FA2" w:rsidRDefault="005C7FFB" w:rsidP="005C7FFB">
      <w:pPr>
        <w:widowControl w:val="0"/>
        <w:suppressAutoHyphens/>
        <w:jc w:val="both"/>
        <w:textAlignment w:val="baseline"/>
        <w:rPr>
          <w:i/>
          <w:iCs/>
          <w:kern w:val="1"/>
          <w:lang w:eastAsia="zh-CN" w:bidi="en-US"/>
        </w:rPr>
      </w:pPr>
      <w:r w:rsidRPr="00935FA2">
        <w:rPr>
          <w:kern w:val="1"/>
          <w:lang w:eastAsia="zh-CN" w:bidi="en-US"/>
        </w:rPr>
        <w:t>6 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Виды ремонтно-отделочных работ. Современные материалы для выполнения ремонтно-отделочных работ в жилых помещениях.</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Основы технологии штукатурных работ. Инструменты для штукатурных работ, их назначение. Особенности работы со штукатурными растворами.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Технология оклейки помещений обоями. Декоративное оформление интерьера. Назначение и виды обоев. Виды клеев для наклейки обоев. Расчёт необходимого количества рулонов обоев.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Профессии, связанные с выполнением ремонтно-отделочных и строительных работ.</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Способы решения экологических проблем, возникающих при проведении ремонтно-отделочных и строительных работ.</w:t>
      </w:r>
    </w:p>
    <w:p w:rsidR="005C7FFB" w:rsidRPr="00935FA2" w:rsidRDefault="005C7FFB" w:rsidP="005C7FFB">
      <w:pPr>
        <w:widowControl w:val="0"/>
        <w:suppressAutoHyphens/>
        <w:spacing w:line="240" w:lineRule="exact"/>
        <w:ind w:right="20" w:firstLine="400"/>
        <w:jc w:val="both"/>
        <w:textAlignment w:val="baseline"/>
        <w:rPr>
          <w:kern w:val="1"/>
          <w:lang w:eastAsia="zh-CN" w:bidi="en-US"/>
        </w:rPr>
      </w:pP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i/>
          <w:iCs/>
          <w:kern w:val="1"/>
          <w:lang w:eastAsia="zh-CN" w:bidi="en-US"/>
        </w:rPr>
        <w:t xml:space="preserve">Лабораторно-практические и практические работы </w:t>
      </w:r>
      <w:r w:rsidRPr="00935FA2">
        <w:rPr>
          <w:kern w:val="1"/>
          <w:lang w:eastAsia="zh-CN" w:bidi="en-US"/>
        </w:rPr>
        <w:t>Проведение ремонтных штукатурных работ. Освоение инструментов для штукатурных работ. Заделка трещин, шлифовка.</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 xml:space="preserve">Разработка эскиза оформления стен декоративными элементами. Изучение видов обоев; подбор обоев по каталогам и </w:t>
      </w:r>
      <w:r w:rsidRPr="00935FA2">
        <w:rPr>
          <w:kern w:val="1"/>
          <w:lang w:val="en-US" w:eastAsia="zh-CN" w:bidi="en-US"/>
        </w:rPr>
        <w:t>o</w:t>
      </w:r>
      <w:r w:rsidRPr="00935FA2">
        <w:rPr>
          <w:kern w:val="1"/>
          <w:lang w:eastAsia="zh-CN" w:bidi="en-US"/>
        </w:rPr>
        <w:t>6</w:t>
      </w:r>
      <w:r w:rsidRPr="00935FA2">
        <w:rPr>
          <w:kern w:val="1"/>
          <w:lang w:val="en-US" w:eastAsia="zh-CN" w:bidi="en-US"/>
        </w:rPr>
        <w:t>p</w:t>
      </w:r>
      <w:r w:rsidRPr="00935FA2">
        <w:rPr>
          <w:kern w:val="1"/>
          <w:lang w:eastAsia="zh-CN" w:bidi="en-US"/>
        </w:rPr>
        <w:t>азцам. Выбор обойного клея под вид обоев. Наклейка образцов обоев (на лабораторном стенде).</w:t>
      </w:r>
    </w:p>
    <w:p w:rsidR="005C7FFB" w:rsidRPr="00935FA2" w:rsidRDefault="005C7FFB" w:rsidP="005C7FFB">
      <w:pPr>
        <w:keepNext/>
        <w:keepLines/>
        <w:widowControl w:val="0"/>
        <w:suppressAutoHyphens/>
        <w:jc w:val="both"/>
        <w:textAlignment w:val="baseline"/>
        <w:rPr>
          <w:i/>
          <w:iCs/>
          <w:kern w:val="1"/>
          <w:lang w:eastAsia="zh-CN" w:bidi="en-US"/>
        </w:rPr>
      </w:pPr>
      <w:r w:rsidRPr="00935FA2">
        <w:rPr>
          <w:kern w:val="1"/>
          <w:lang w:eastAsia="zh-CN" w:bidi="en-US"/>
        </w:rPr>
        <w:t>7 класс</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Виды ремонтно-отделочных </w:t>
      </w:r>
      <w:r w:rsidRPr="00935FA2">
        <w:rPr>
          <w:kern w:val="1"/>
          <w:lang w:val="en-US" w:eastAsia="zh-CN" w:bidi="en-US"/>
        </w:rPr>
        <w:t>p</w:t>
      </w:r>
      <w:r w:rsidRPr="00935FA2">
        <w:rPr>
          <w:kern w:val="1"/>
          <w:lang w:eastAsia="zh-CN" w:bidi="en-US"/>
        </w:rPr>
        <w:t>абот. Современные материалы для выполнения ремонтно-отделочных работ в жилых помещениях.</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Основы технологии малярных работ. Инструменты и приспособления для малярных работ. Виды красок и эмалей. Особенности окраски поверхностей помещений, применение трафаретом</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Основы технологии плиточных работ. Виды плитки, применяемой для облицовки стен и полов. Материалы для наклейки плитки. Технология крепления плитки к стенам и полам.</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Профессии, связанные с выполнением ремонтно-отделочных и строительных работ.</w:t>
      </w:r>
    </w:p>
    <w:p w:rsidR="005C7FFB" w:rsidRPr="00935FA2" w:rsidRDefault="005C7FFB" w:rsidP="005C7FFB">
      <w:pPr>
        <w:widowControl w:val="0"/>
        <w:suppressAutoHyphens/>
        <w:spacing w:line="240" w:lineRule="exact"/>
        <w:ind w:right="40"/>
        <w:jc w:val="both"/>
        <w:textAlignment w:val="baseline"/>
        <w:rPr>
          <w:i/>
          <w:iCs/>
          <w:kern w:val="1"/>
          <w:lang w:eastAsia="zh-CN" w:bidi="en-US"/>
        </w:rPr>
      </w:pPr>
      <w:r w:rsidRPr="00935FA2">
        <w:rPr>
          <w:kern w:val="1"/>
          <w:lang w:eastAsia="zh-CN" w:bidi="en-US"/>
        </w:rPr>
        <w:t>Соблюдение правил безопасного труда при выполнении ремонтно-отделочных работ.</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i/>
          <w:iCs/>
          <w:kern w:val="1"/>
          <w:lang w:eastAsia="zh-CN" w:bidi="en-US"/>
        </w:rPr>
        <w:t xml:space="preserve">Лабораторно-практические и практические работы </w:t>
      </w:r>
      <w:r w:rsidRPr="00935FA2">
        <w:rPr>
          <w:kern w:val="1"/>
          <w:lang w:eastAsia="zh-CN" w:bidi="en-US"/>
        </w:rPr>
        <w:t>Изучение технологии малярных работ. Подготовка поверхно</w:t>
      </w:r>
      <w:r w:rsidRPr="00935FA2">
        <w:rPr>
          <w:kern w:val="1"/>
          <w:lang w:eastAsia="zh-CN" w:bidi="en-US"/>
        </w:rPr>
        <w:softHyphen/>
        <w:t>стей стен под окраску. Выбор краски, в том числе по каталогам и образцам. Изготовление трафарета для нанесения какого- либо рисунка на поверхность стены. Выполнение ремонтных малярных работ в школьных мастерских под руководством учи теля.</w:t>
      </w:r>
    </w:p>
    <w:p w:rsidR="005C7FFB" w:rsidRPr="00935FA2" w:rsidRDefault="005C7FFB" w:rsidP="005C7FFB">
      <w:pPr>
        <w:widowControl w:val="0"/>
        <w:suppressAutoHyphens/>
        <w:spacing w:line="240" w:lineRule="exact"/>
        <w:ind w:right="40"/>
        <w:jc w:val="both"/>
        <w:textAlignment w:val="baseline"/>
        <w:rPr>
          <w:b/>
          <w:bCs/>
          <w:kern w:val="1"/>
          <w:lang w:eastAsia="zh-CN" w:bidi="en-US"/>
        </w:rPr>
      </w:pPr>
      <w:r w:rsidRPr="00935FA2">
        <w:rPr>
          <w:kern w:val="1"/>
          <w:lang w:eastAsia="zh-CN" w:bidi="en-US"/>
        </w:rPr>
        <w:t>Ознакомление с технологией плиточных работ. Изучение различных типов плиток для облицовки стен и настилки полов. Замена отколовшейся плитки на участке стены (под руковод</w:t>
      </w:r>
      <w:r w:rsidRPr="00935FA2">
        <w:rPr>
          <w:kern w:val="1"/>
          <w:lang w:eastAsia="zh-CN" w:bidi="en-US"/>
        </w:rPr>
        <w:softHyphen/>
        <w:t>ством учителя).</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b/>
          <w:bCs/>
          <w:kern w:val="1"/>
          <w:lang w:eastAsia="zh-CN" w:bidi="en-US"/>
        </w:rPr>
        <w:t>Тема 5. Технологии ремонта элементов систем водоснабжения и канализации</w:t>
      </w:r>
    </w:p>
    <w:p w:rsidR="005C7FFB" w:rsidRPr="00935FA2" w:rsidRDefault="005C7FFB" w:rsidP="005C7FFB">
      <w:pPr>
        <w:keepNext/>
        <w:keepLines/>
        <w:widowControl w:val="0"/>
        <w:suppressAutoHyphens/>
        <w:jc w:val="both"/>
        <w:textAlignment w:val="baseline"/>
        <w:rPr>
          <w:i/>
          <w:iCs/>
          <w:kern w:val="1"/>
          <w:lang w:eastAsia="zh-CN" w:bidi="en-US"/>
        </w:rPr>
      </w:pPr>
      <w:r w:rsidRPr="00935FA2">
        <w:rPr>
          <w:kern w:val="1"/>
          <w:lang w:eastAsia="zh-CN" w:bidi="en-US"/>
        </w:rPr>
        <w:t>6класс</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Простейшее сантехническое оборудование в доме. Устройство водопроводных кранов и смеситель клея. Причины подтекания воды в водопроводных кранах и смесителях. Устранение простых неисправностей водопроводных</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кранов и смесителей. Инструменты и приспособления для санитарно-технических работ, их назначение.</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Профессии, &lt; вязанные с выполнением санитарно-технических работ.</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Соблюдение правил безопасного труда при выполнении санитарно-технических работ.</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 xml:space="preserve">Лаборатории-практические и практические работы. </w:t>
      </w:r>
      <w:r w:rsidRPr="00935FA2">
        <w:rPr>
          <w:kern w:val="1"/>
          <w:lang w:eastAsia="zh-CN" w:bidi="en-US"/>
        </w:rPr>
        <w:t>Ознакомление- с сантехническими инструментами и приспособлениями. Изготовление резиновых шайб и прокладок к вентилям и кранам.</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Разборка и сборка кранов и смесителей (на лабораторном стенде). Замена резиновых шайб и уплотнительных колец. Очистка аэратора смесителя.</w:t>
      </w:r>
    </w:p>
    <w:p w:rsidR="005C7FFB" w:rsidRPr="00935FA2" w:rsidRDefault="005C7FFB" w:rsidP="005C7FFB">
      <w:pPr>
        <w:keepNext/>
        <w:keepLines/>
        <w:widowControl w:val="0"/>
        <w:suppressAutoHyphens/>
        <w:jc w:val="both"/>
        <w:textAlignment w:val="baseline"/>
        <w:rPr>
          <w:i/>
          <w:iCs/>
          <w:kern w:val="1"/>
          <w:lang w:eastAsia="zh-CN" w:bidi="en-US"/>
        </w:rPr>
      </w:pPr>
      <w:r w:rsidRPr="00935FA2">
        <w:rPr>
          <w:kern w:val="1"/>
          <w:lang w:eastAsia="zh-CN" w:bidi="en-US"/>
        </w:rPr>
        <w:t>8 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Схемы горячего и холодного водоснабжения в многоэтажном доме. Система канализации в доме. "Мусоропроводы и мусоросборники.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Водопровод и канализация: типичные неисправности и простейший ремонт. (Способы монтажа кранов, вентилей и смесителей. Устройство сливных бачков различных типов. Приёмы работы с инструментами и приспособлениями для санитарно-технических  работ.</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Утилизация с точных вод системы водоснабжения и канализации. Экологические проблемы, связанные с их утилизацией.</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Профессии,  с вязанные с выполнением санитарно-технических  работ.</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 xml:space="preserve">Лаборатории практические и практические работы. </w:t>
      </w:r>
      <w:r w:rsidRPr="00935FA2">
        <w:rPr>
          <w:kern w:val="1"/>
          <w:lang w:eastAsia="zh-CN" w:bidi="en-US"/>
        </w:rPr>
        <w:t>Ознакомление со схемой системы водоснабжения и канализации в школе и дома. Изучение конструкции типового смывного бачка (на учебном стенде). Изготовление троса для чистки канализационных труб.</w:t>
      </w:r>
    </w:p>
    <w:p w:rsidR="005C7FFB" w:rsidRPr="00935FA2" w:rsidRDefault="005C7FFB" w:rsidP="005C7FFB">
      <w:pPr>
        <w:widowControl w:val="0"/>
        <w:suppressAutoHyphens/>
        <w:spacing w:line="240" w:lineRule="exact"/>
        <w:ind w:right="20"/>
        <w:jc w:val="both"/>
        <w:textAlignment w:val="baseline"/>
        <w:rPr>
          <w:b/>
          <w:bCs/>
          <w:kern w:val="1"/>
          <w:lang w:eastAsia="zh-CN" w:bidi="en-US"/>
        </w:rPr>
      </w:pPr>
      <w:r w:rsidRPr="00935FA2">
        <w:rPr>
          <w:kern w:val="1"/>
          <w:lang w:eastAsia="zh-CN" w:bidi="en-US"/>
        </w:rPr>
        <w:t>Разборка и сборка запорных устройств системы водоснабжения со сменными буксами (на лабораторном стенде).</w:t>
      </w:r>
    </w:p>
    <w:p w:rsidR="005C7FFB" w:rsidRPr="00935FA2" w:rsidRDefault="005C7FFB" w:rsidP="005C7FFB">
      <w:pPr>
        <w:widowControl w:val="0"/>
        <w:suppressAutoHyphens/>
        <w:spacing w:line="240" w:lineRule="exact"/>
        <w:ind w:right="20"/>
        <w:jc w:val="both"/>
        <w:textAlignment w:val="baseline"/>
        <w:rPr>
          <w:b/>
          <w:bCs/>
          <w:kern w:val="1"/>
          <w:lang w:eastAsia="zh-CN" w:bidi="en-US"/>
        </w:rPr>
      </w:pPr>
      <w:r w:rsidRPr="00935FA2">
        <w:rPr>
          <w:b/>
          <w:bCs/>
          <w:kern w:val="1"/>
          <w:lang w:eastAsia="zh-CN" w:bidi="en-US"/>
        </w:rPr>
        <w:t>Раздел «Электротехника»</w:t>
      </w:r>
    </w:p>
    <w:p w:rsidR="005C7FFB" w:rsidRPr="00935FA2" w:rsidRDefault="005C7FFB" w:rsidP="005C7FFB">
      <w:pPr>
        <w:widowControl w:val="0"/>
        <w:suppressAutoHyphens/>
        <w:jc w:val="both"/>
        <w:textAlignment w:val="baseline"/>
        <w:rPr>
          <w:kern w:val="1"/>
          <w:lang w:eastAsia="zh-CN" w:bidi="en-US"/>
        </w:rPr>
      </w:pPr>
      <w:r w:rsidRPr="00935FA2">
        <w:rPr>
          <w:b/>
          <w:bCs/>
          <w:kern w:val="1"/>
          <w:lang w:eastAsia="zh-CN" w:bidi="en-US"/>
        </w:rPr>
        <w:t>Тема 1. Электромонтажные и сборочные технологии</w:t>
      </w:r>
    </w:p>
    <w:p w:rsidR="005C7FFB" w:rsidRPr="00935FA2" w:rsidRDefault="005C7FFB" w:rsidP="005C7FFB">
      <w:pPr>
        <w:widowControl w:val="0"/>
        <w:suppressAutoHyphens/>
        <w:jc w:val="both"/>
        <w:textAlignment w:val="baseline"/>
        <w:rPr>
          <w:i/>
          <w:iCs/>
          <w:kern w:val="1"/>
          <w:lang w:eastAsia="zh-CN" w:bidi="en-US"/>
        </w:rPr>
      </w:pPr>
      <w:r w:rsidRPr="00935FA2">
        <w:rPr>
          <w:kern w:val="1"/>
          <w:lang w:eastAsia="zh-CN" w:bidi="en-US"/>
        </w:rPr>
        <w:t>8 класс</w:t>
      </w:r>
    </w:p>
    <w:p w:rsidR="005C7FFB" w:rsidRPr="00935FA2" w:rsidRDefault="005C7FFB" w:rsidP="005C7FFB">
      <w:pPr>
        <w:widowControl w:val="0"/>
        <w:suppressAutoHyphens/>
        <w:spacing w:line="240" w:lineRule="exact"/>
        <w:ind w:right="34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w:t>
      </w:r>
    </w:p>
    <w:p w:rsidR="005C7FFB" w:rsidRPr="00935FA2" w:rsidRDefault="005C7FFB" w:rsidP="005C7FFB">
      <w:pPr>
        <w:widowControl w:val="0"/>
        <w:suppressAutoHyphens/>
        <w:spacing w:line="240" w:lineRule="exact"/>
        <w:ind w:right="340"/>
        <w:jc w:val="both"/>
        <w:textAlignment w:val="baseline"/>
        <w:rPr>
          <w:kern w:val="1"/>
          <w:lang w:eastAsia="zh-CN" w:bidi="en-US"/>
        </w:rPr>
      </w:pPr>
      <w:r w:rsidRPr="00935FA2">
        <w:rPr>
          <w:kern w:val="1"/>
          <w:lang w:eastAsia="zh-CN" w:bidi="en-US"/>
        </w:rPr>
        <w:t>Понятие об электрической цепи и её принципиальной схеме. Виды проводов. Инструменты для электромонтажных работ, Приёмы монтажа и соединений установочных проводов и установочных изделий.</w:t>
      </w:r>
    </w:p>
    <w:p w:rsidR="005C7FFB" w:rsidRPr="00935FA2" w:rsidRDefault="005C7FFB" w:rsidP="005C7FFB">
      <w:pPr>
        <w:widowControl w:val="0"/>
        <w:suppressAutoHyphens/>
        <w:spacing w:line="240" w:lineRule="exact"/>
        <w:ind w:right="340"/>
        <w:jc w:val="both"/>
        <w:textAlignment w:val="baseline"/>
        <w:rPr>
          <w:kern w:val="1"/>
          <w:lang w:eastAsia="zh-CN" w:bidi="en-US"/>
        </w:rPr>
      </w:pPr>
      <w:r w:rsidRPr="00935FA2">
        <w:rPr>
          <w:kern w:val="1"/>
          <w:lang w:eastAsia="zh-CN" w:bidi="en-US"/>
        </w:rPr>
        <w:t>Правила безопасной работы с электроустановками, при выполнении электромонтажных работ.</w:t>
      </w:r>
    </w:p>
    <w:p w:rsidR="005C7FFB" w:rsidRPr="00935FA2" w:rsidRDefault="005C7FFB" w:rsidP="005C7FFB">
      <w:pPr>
        <w:widowControl w:val="0"/>
        <w:suppressAutoHyphens/>
        <w:spacing w:line="240" w:lineRule="exact"/>
        <w:ind w:right="340"/>
        <w:jc w:val="both"/>
        <w:textAlignment w:val="baseline"/>
        <w:rPr>
          <w:i/>
          <w:iCs/>
          <w:kern w:val="1"/>
          <w:lang w:eastAsia="zh-CN" w:bidi="en-US"/>
        </w:rPr>
      </w:pPr>
      <w:r w:rsidRPr="00935FA2">
        <w:rPr>
          <w:kern w:val="1"/>
          <w:lang w:eastAsia="zh-CN" w:bidi="en-US"/>
        </w:rPr>
        <w:t>Профессии, связанные с выполнением электромонтажных и наладочных работ.</w:t>
      </w:r>
    </w:p>
    <w:p w:rsidR="005C7FFB" w:rsidRPr="00935FA2" w:rsidRDefault="005C7FFB" w:rsidP="005C7FFB">
      <w:pPr>
        <w:widowControl w:val="0"/>
        <w:suppressAutoHyphens/>
        <w:spacing w:line="240" w:lineRule="exact"/>
        <w:ind w:right="340"/>
        <w:jc w:val="both"/>
        <w:textAlignment w:val="baseline"/>
        <w:rPr>
          <w:kern w:val="1"/>
          <w:lang w:eastAsia="zh-CN" w:bidi="en-US"/>
        </w:rPr>
      </w:pPr>
      <w:r w:rsidRPr="00935FA2">
        <w:rPr>
          <w:i/>
          <w:iCs/>
          <w:kern w:val="1"/>
          <w:lang w:eastAsia="zh-CN" w:bidi="en-US"/>
        </w:rPr>
        <w:t xml:space="preserve">Лабораторно-практические и практические работы </w:t>
      </w:r>
      <w:r w:rsidRPr="00935FA2">
        <w:rPr>
          <w:kern w:val="1"/>
          <w:lang w:eastAsia="zh-CN" w:bidi="en-US"/>
        </w:rPr>
        <w:t>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её сборки.</w:t>
      </w:r>
    </w:p>
    <w:p w:rsidR="005C7FFB" w:rsidRPr="00935FA2" w:rsidRDefault="005C7FFB" w:rsidP="005C7FFB">
      <w:pPr>
        <w:widowControl w:val="0"/>
        <w:suppressAutoHyphens/>
        <w:spacing w:line="240" w:lineRule="exact"/>
        <w:ind w:right="340"/>
        <w:jc w:val="both"/>
        <w:textAlignment w:val="baseline"/>
        <w:rPr>
          <w:kern w:val="1"/>
          <w:lang w:eastAsia="zh-CN" w:bidi="en-US"/>
        </w:rPr>
      </w:pPr>
      <w:r w:rsidRPr="00935FA2">
        <w:rPr>
          <w:kern w:val="1"/>
          <w:lang w:eastAsia="zh-CN" w:bidi="en-US"/>
        </w:rPr>
        <w:t>Электромонтажные работы: ознакомление с видами электромонтажных инструментов и приёмами их использования; выполнение упражнений по механическому оконцеванию, соединению и ответвлению проводов.</w:t>
      </w:r>
    </w:p>
    <w:p w:rsidR="005C7FFB" w:rsidRPr="00935FA2" w:rsidRDefault="005C7FFB" w:rsidP="005C7FFB">
      <w:pPr>
        <w:widowControl w:val="0"/>
        <w:suppressAutoHyphens/>
        <w:spacing w:line="240" w:lineRule="exact"/>
        <w:ind w:right="340"/>
        <w:jc w:val="both"/>
        <w:textAlignment w:val="baseline"/>
        <w:rPr>
          <w:b/>
          <w:bCs/>
          <w:kern w:val="1"/>
          <w:lang w:eastAsia="zh-CN" w:bidi="en-US"/>
        </w:rPr>
      </w:pPr>
      <w:r w:rsidRPr="00935FA2">
        <w:rPr>
          <w:kern w:val="1"/>
          <w:lang w:eastAsia="zh-CN" w:bidi="en-US"/>
        </w:rPr>
        <w:t>Изготовление удлинителя. Использование пробника для поиска обрыва в простых электрических цепях.</w:t>
      </w:r>
    </w:p>
    <w:p w:rsidR="005C7FFB" w:rsidRPr="00935FA2" w:rsidRDefault="005C7FFB" w:rsidP="005C7FFB">
      <w:pPr>
        <w:widowControl w:val="0"/>
        <w:suppressAutoHyphens/>
        <w:spacing w:line="240" w:lineRule="exact"/>
        <w:ind w:right="340"/>
        <w:jc w:val="both"/>
        <w:textAlignment w:val="baseline"/>
        <w:rPr>
          <w:kern w:val="1"/>
          <w:lang w:eastAsia="zh-CN" w:bidi="en-US"/>
        </w:rPr>
      </w:pPr>
      <w:r w:rsidRPr="00935FA2">
        <w:rPr>
          <w:b/>
          <w:bCs/>
          <w:kern w:val="1"/>
          <w:lang w:eastAsia="zh-CN" w:bidi="en-US"/>
        </w:rPr>
        <w:t>Тема 2. Электротехнические устройства с элементами автоматики</w:t>
      </w:r>
    </w:p>
    <w:p w:rsidR="005C7FFB" w:rsidRPr="00935FA2" w:rsidRDefault="005C7FFB" w:rsidP="005C7FFB">
      <w:pPr>
        <w:widowControl w:val="0"/>
        <w:suppressAutoHyphens/>
        <w:jc w:val="both"/>
        <w:textAlignment w:val="baseline"/>
        <w:rPr>
          <w:i/>
          <w:iCs/>
          <w:kern w:val="1"/>
          <w:lang w:eastAsia="zh-CN" w:bidi="en-US"/>
        </w:rPr>
      </w:pPr>
      <w:r w:rsidRPr="00935FA2">
        <w:rPr>
          <w:kern w:val="1"/>
          <w:lang w:eastAsia="zh-CN" w:bidi="en-US"/>
        </w:rPr>
        <w:t>8 класс</w:t>
      </w:r>
    </w:p>
    <w:p w:rsidR="005C7FFB" w:rsidRPr="00935FA2" w:rsidRDefault="005C7FFB" w:rsidP="005C7FFB">
      <w:pPr>
        <w:widowControl w:val="0"/>
        <w:suppressAutoHyphens/>
        <w:spacing w:line="240" w:lineRule="exact"/>
        <w:ind w:right="34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Принципы работы и способы подключения плавких и автоматических предохранителей. Схема квартирной электропроводки. Подключение бытовых приёмников электрической энергии.</w:t>
      </w:r>
    </w:p>
    <w:p w:rsidR="005C7FFB" w:rsidRPr="00935FA2" w:rsidRDefault="005C7FFB" w:rsidP="005C7FFB">
      <w:pPr>
        <w:widowControl w:val="0"/>
        <w:suppressAutoHyphens/>
        <w:spacing w:line="240" w:lineRule="exact"/>
        <w:ind w:right="340"/>
        <w:jc w:val="both"/>
        <w:textAlignment w:val="baseline"/>
        <w:rPr>
          <w:kern w:val="1"/>
          <w:lang w:eastAsia="zh-CN" w:bidi="en-US"/>
        </w:rPr>
      </w:pPr>
      <w:r w:rsidRPr="00935FA2">
        <w:rPr>
          <w:kern w:val="1"/>
          <w:lang w:eastAsia="zh-CN" w:bidi="en-US"/>
        </w:rPr>
        <w:t>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Понятие о преобразовании неэлектрических величин в электрические сигналы. Виды датчиков (механические, контактные, реостат), биметаллические реле. Понятие об автоматическом контроле и о регулировании. Виды и назначение автоматических устройств. Элементы автоматики в бытовых электротехнических устройствах. Простейшие схемы устройств автоматики.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Профессии, связанные с производством, эксплуатацией и обслуживанием электротехнических и электронных устройств.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 xml:space="preserve">Лабораторно-практические и практические работы. </w:t>
      </w:r>
      <w:r w:rsidRPr="00935FA2">
        <w:rPr>
          <w:kern w:val="1"/>
          <w:lang w:eastAsia="zh-CN" w:bidi="en-US"/>
        </w:rPr>
        <w:t>Изучение схем квартирной электропроводки. Сборка модели квартирной проводки с использованием типовых аппаратов коммутации и защиты.</w:t>
      </w:r>
    </w:p>
    <w:p w:rsidR="005C7FFB" w:rsidRPr="00935FA2" w:rsidRDefault="005C7FFB" w:rsidP="005C7FFB">
      <w:pPr>
        <w:widowControl w:val="0"/>
        <w:suppressAutoHyphens/>
        <w:spacing w:line="240" w:lineRule="exact"/>
        <w:ind w:right="20"/>
        <w:jc w:val="both"/>
        <w:textAlignment w:val="baseline"/>
        <w:rPr>
          <w:b/>
          <w:bCs/>
          <w:kern w:val="1"/>
          <w:lang w:eastAsia="zh-CN" w:bidi="en-US"/>
        </w:rPr>
      </w:pPr>
      <w:r w:rsidRPr="00935FA2">
        <w:rPr>
          <w:kern w:val="1"/>
          <w:lang w:eastAsia="zh-CN" w:bidi="en-US"/>
        </w:rPr>
        <w:t>Сборка и испытание модели автоматической сигнализации (из деталей электроконструктора).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b/>
          <w:bCs/>
          <w:kern w:val="1"/>
          <w:lang w:eastAsia="zh-CN" w:bidi="en-US"/>
        </w:rPr>
        <w:t>Тема 3. Бытовые электроприборы</w:t>
      </w:r>
    </w:p>
    <w:p w:rsidR="005C7FFB" w:rsidRPr="00935FA2" w:rsidRDefault="005C7FFB" w:rsidP="005C7FFB">
      <w:pPr>
        <w:widowControl w:val="0"/>
        <w:suppressAutoHyphens/>
        <w:jc w:val="both"/>
        <w:textAlignment w:val="baseline"/>
        <w:rPr>
          <w:i/>
          <w:iCs/>
          <w:kern w:val="1"/>
          <w:lang w:eastAsia="zh-CN" w:bidi="en-US"/>
        </w:rPr>
      </w:pPr>
      <w:r w:rsidRPr="00935FA2">
        <w:rPr>
          <w:kern w:val="1"/>
          <w:lang w:eastAsia="zh-CN" w:bidi="en-US"/>
        </w:rPr>
        <w:t>8 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Применение электрической энергии в промышленности, на транспорте и в быту.</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Электроосветительные и электронагревательные приборы, их безопасная эксплуатация. Характеристики бытовых приборов по их мощности и рабочему напряжению. Виды электронагревательных приборов. Пути экономии электрической энергии в быту.</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Технические характеристики ламп накаливания и люминесцентных энергосберегающих ламп. Их преимущества, недостатки и особенности эксплуатации.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Общие сведения о бытовых микроволновых печах, об их устройстве и о правилах эксплуатации. Общие сведения о принципе работы, видах и правилах эксплуатации бытовых холодильников и стиральных машин.</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Цифровые приборы.</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Правила безопасного пользования бытовыми электроприборами.</w:t>
      </w:r>
    </w:p>
    <w:p w:rsidR="005C7FFB" w:rsidRPr="00935FA2" w:rsidRDefault="005C7FFB" w:rsidP="005C7FFB">
      <w:pPr>
        <w:widowControl w:val="0"/>
        <w:suppressAutoHyphens/>
        <w:jc w:val="both"/>
        <w:textAlignment w:val="baseline"/>
        <w:rPr>
          <w:b/>
          <w:bCs/>
          <w:kern w:val="1"/>
          <w:lang w:eastAsia="zh-CN" w:bidi="en-US"/>
        </w:rPr>
      </w:pPr>
      <w:r w:rsidRPr="00935FA2">
        <w:rPr>
          <w:i/>
          <w:iCs/>
          <w:kern w:val="1"/>
          <w:lang w:eastAsia="zh-CN" w:bidi="en-US"/>
        </w:rPr>
        <w:t xml:space="preserve">Лабораторно практические и практические работы. </w:t>
      </w:r>
      <w:r w:rsidRPr="00935FA2">
        <w:rPr>
          <w:kern w:val="1"/>
          <w:lang w:eastAsia="zh-CN" w:bidi="en-US"/>
        </w:rPr>
        <w:t>Оценка допустимой суммарной мощности электроприборов, подключаемых к одном розетке и в квартирной (домовой) сети. Исследование соотношения потребляемой мощности и силы света различных ламп.</w:t>
      </w:r>
    </w:p>
    <w:p w:rsidR="005C7FFB" w:rsidRPr="00935FA2" w:rsidRDefault="005C7FFB" w:rsidP="005C7FFB">
      <w:pPr>
        <w:keepNext/>
        <w:keepLines/>
        <w:widowControl w:val="0"/>
        <w:suppressAutoHyphens/>
        <w:spacing w:line="283" w:lineRule="exact"/>
        <w:ind w:right="320"/>
        <w:jc w:val="both"/>
        <w:textAlignment w:val="baseline"/>
        <w:rPr>
          <w:b/>
          <w:bCs/>
          <w:kern w:val="1"/>
          <w:lang w:eastAsia="zh-CN" w:bidi="en-US"/>
        </w:rPr>
      </w:pPr>
      <w:r w:rsidRPr="00935FA2">
        <w:rPr>
          <w:b/>
          <w:bCs/>
          <w:kern w:val="1"/>
          <w:lang w:eastAsia="zh-CN" w:bidi="en-US"/>
        </w:rPr>
        <w:t>Раздел «Современное производство и профессиональное самоопределение»</w:t>
      </w:r>
    </w:p>
    <w:p w:rsidR="005C7FFB" w:rsidRPr="00935FA2" w:rsidRDefault="005C7FFB" w:rsidP="005C7FFB">
      <w:pPr>
        <w:widowControl w:val="0"/>
        <w:suppressAutoHyphens/>
        <w:spacing w:line="278" w:lineRule="exact"/>
        <w:ind w:right="320"/>
        <w:jc w:val="both"/>
        <w:textAlignment w:val="baseline"/>
        <w:rPr>
          <w:kern w:val="1"/>
          <w:lang w:eastAsia="zh-CN" w:bidi="en-US"/>
        </w:rPr>
      </w:pPr>
      <w:r w:rsidRPr="00935FA2">
        <w:rPr>
          <w:b/>
          <w:bCs/>
          <w:kern w:val="1"/>
          <w:lang w:eastAsia="zh-CN" w:bidi="en-US"/>
        </w:rPr>
        <w:t>Тема 1. Сферы производства и разделение труда</w:t>
      </w:r>
    </w:p>
    <w:p w:rsidR="005C7FFB" w:rsidRPr="00935FA2" w:rsidRDefault="005C7FFB" w:rsidP="005C7FFB">
      <w:pPr>
        <w:widowControl w:val="0"/>
        <w:suppressAutoHyphens/>
        <w:jc w:val="both"/>
        <w:textAlignment w:val="baseline"/>
        <w:rPr>
          <w:i/>
          <w:iCs/>
          <w:kern w:val="1"/>
          <w:lang w:eastAsia="zh-CN" w:bidi="en-US"/>
        </w:rPr>
      </w:pPr>
      <w:r w:rsidRPr="00935FA2">
        <w:rPr>
          <w:kern w:val="1"/>
          <w:lang w:eastAsia="zh-CN" w:bidi="en-US"/>
        </w:rPr>
        <w:t>8 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Понятие о профессии, специальности, квалификации и компетентности работника.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Лабораторно-практические и практические работы.</w:t>
      </w:r>
      <w:r w:rsidRPr="00935FA2">
        <w:rPr>
          <w:kern w:val="1"/>
          <w:lang w:eastAsia="zh-CN" w:bidi="en-US"/>
        </w:rPr>
        <w:t xml:space="preserve"> Ознакомление с деятельностью производственного предприятия.</w:t>
      </w:r>
    </w:p>
    <w:p w:rsidR="005C7FFB" w:rsidRPr="00935FA2" w:rsidRDefault="005C7FFB" w:rsidP="005C7FFB">
      <w:pPr>
        <w:widowControl w:val="0"/>
        <w:suppressAutoHyphens/>
        <w:spacing w:line="240" w:lineRule="exact"/>
        <w:ind w:right="20"/>
        <w:jc w:val="both"/>
        <w:textAlignment w:val="baseline"/>
        <w:rPr>
          <w:b/>
          <w:bCs/>
          <w:kern w:val="1"/>
          <w:lang w:eastAsia="zh-CN" w:bidi="en-US"/>
        </w:rPr>
      </w:pPr>
      <w:r w:rsidRPr="00935FA2">
        <w:rPr>
          <w:kern w:val="1"/>
          <w:lang w:eastAsia="zh-CN" w:bidi="en-US"/>
        </w:rPr>
        <w:t>Анализ структуры предприятия и профессионального разделения труда.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b/>
          <w:bCs/>
          <w:kern w:val="1"/>
          <w:lang w:eastAsia="zh-CN" w:bidi="en-US"/>
        </w:rPr>
        <w:t>Тема 2. Профессиональное образование и профессиональная карьера</w:t>
      </w:r>
    </w:p>
    <w:p w:rsidR="005C7FFB" w:rsidRPr="00935FA2" w:rsidRDefault="005C7FFB" w:rsidP="005C7FFB">
      <w:pPr>
        <w:widowControl w:val="0"/>
        <w:suppressAutoHyphens/>
        <w:jc w:val="both"/>
        <w:textAlignment w:val="baseline"/>
        <w:rPr>
          <w:i/>
          <w:iCs/>
          <w:kern w:val="1"/>
          <w:lang w:eastAsia="zh-CN" w:bidi="en-US"/>
        </w:rPr>
      </w:pPr>
      <w:r w:rsidRPr="00935FA2">
        <w:rPr>
          <w:kern w:val="1"/>
          <w:lang w:eastAsia="zh-CN" w:bidi="en-US"/>
        </w:rPr>
        <w:t>8 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Возможности построения карьеры в профессиональной деятельности.</w:t>
      </w:r>
    </w:p>
    <w:p w:rsidR="005C7FFB" w:rsidRPr="00935FA2" w:rsidRDefault="005C7FFB" w:rsidP="005C7FFB">
      <w:pPr>
        <w:widowControl w:val="0"/>
        <w:suppressAutoHyphens/>
        <w:spacing w:line="240" w:lineRule="exact"/>
        <w:jc w:val="both"/>
        <w:textAlignment w:val="baseline"/>
        <w:rPr>
          <w:i/>
          <w:iCs/>
          <w:kern w:val="1"/>
          <w:lang w:eastAsia="zh-CN" w:bidi="en-US"/>
        </w:rPr>
      </w:pPr>
      <w:r w:rsidRPr="00935FA2">
        <w:rPr>
          <w:kern w:val="1"/>
          <w:lang w:eastAsia="zh-CN" w:bidi="en-US"/>
        </w:rPr>
        <w:t>Здоровье и выбор профессии.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 xml:space="preserve">Лабораторно-практические и практические работы. </w:t>
      </w:r>
      <w:r w:rsidRPr="00935FA2">
        <w:rPr>
          <w:kern w:val="1"/>
          <w:lang w:eastAsia="zh-CN" w:bidi="en-US"/>
        </w:rPr>
        <w:t>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w:t>
      </w:r>
    </w:p>
    <w:p w:rsidR="005C7FFB" w:rsidRPr="00935FA2" w:rsidRDefault="005C7FFB" w:rsidP="005C7FFB">
      <w:pPr>
        <w:widowControl w:val="0"/>
        <w:suppressAutoHyphens/>
        <w:spacing w:line="240" w:lineRule="exact"/>
        <w:ind w:right="20"/>
        <w:jc w:val="both"/>
        <w:textAlignment w:val="baseline"/>
        <w:rPr>
          <w:b/>
          <w:bCs/>
          <w:kern w:val="1"/>
          <w:lang w:eastAsia="zh-CN" w:bidi="en-US"/>
        </w:rPr>
      </w:pPr>
      <w:r w:rsidRPr="00935FA2">
        <w:rPr>
          <w:kern w:val="1"/>
          <w:lang w:eastAsia="zh-CN" w:bidi="en-US"/>
        </w:rPr>
        <w:t>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5C7FFB" w:rsidRPr="00935FA2" w:rsidRDefault="005C7FFB" w:rsidP="005C7FFB">
      <w:pPr>
        <w:widowControl w:val="0"/>
        <w:suppressAutoHyphens/>
        <w:spacing w:line="240" w:lineRule="exact"/>
        <w:ind w:right="20"/>
        <w:jc w:val="both"/>
        <w:textAlignment w:val="baseline"/>
        <w:rPr>
          <w:b/>
          <w:bCs/>
          <w:kern w:val="1"/>
          <w:lang w:eastAsia="zh-CN" w:bidi="en-US"/>
        </w:rPr>
      </w:pPr>
      <w:r w:rsidRPr="00935FA2">
        <w:rPr>
          <w:b/>
          <w:bCs/>
          <w:kern w:val="1"/>
          <w:lang w:eastAsia="zh-CN" w:bidi="en-US"/>
        </w:rPr>
        <w:t>Раздел «Технологии исследовательской и опытнической деятельности»</w:t>
      </w:r>
    </w:p>
    <w:p w:rsidR="005C7FFB" w:rsidRPr="00935FA2" w:rsidRDefault="005C7FFB" w:rsidP="005C7FFB">
      <w:pPr>
        <w:widowControl w:val="0"/>
        <w:suppressAutoHyphens/>
        <w:spacing w:line="283" w:lineRule="exact"/>
        <w:ind w:right="520"/>
        <w:jc w:val="both"/>
        <w:textAlignment w:val="baseline"/>
        <w:rPr>
          <w:kern w:val="1"/>
          <w:lang w:eastAsia="zh-CN" w:bidi="en-US"/>
        </w:rPr>
      </w:pPr>
      <w:r w:rsidRPr="00935FA2">
        <w:rPr>
          <w:b/>
          <w:bCs/>
          <w:kern w:val="1"/>
          <w:lang w:eastAsia="zh-CN" w:bidi="en-US"/>
        </w:rPr>
        <w:t>Тема 1. Исследовательская и созидательная деятельность</w:t>
      </w:r>
    </w:p>
    <w:p w:rsidR="005C7FFB" w:rsidRPr="00935FA2" w:rsidRDefault="005C7FFB" w:rsidP="005C7FFB">
      <w:pPr>
        <w:widowControl w:val="0"/>
        <w:suppressAutoHyphens/>
        <w:jc w:val="both"/>
        <w:textAlignment w:val="baseline"/>
        <w:rPr>
          <w:i/>
          <w:iCs/>
          <w:kern w:val="1"/>
          <w:lang w:eastAsia="zh-CN" w:bidi="en-US"/>
        </w:rPr>
      </w:pPr>
      <w:r w:rsidRPr="00935FA2">
        <w:rPr>
          <w:kern w:val="1"/>
          <w:lang w:eastAsia="zh-CN" w:bidi="en-US"/>
        </w:rPr>
        <w:t>5 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Понятие творческого проекта. Порядок выбора темы проекта. Выбор тем проектов на основе потребностей и спроса на рынке товаров и услуг. Формулирова</w:t>
      </w:r>
      <w:r w:rsidRPr="00935FA2">
        <w:rPr>
          <w:kern w:val="1"/>
          <w:lang w:eastAsia="zh-CN" w:bidi="en-US"/>
        </w:rPr>
        <w:softHyphen/>
        <w:t>ние требований к выбранному изделию.</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Подготовка графической и технологической документации. Расчёт стоимости материалов для изготовления изделия. Окончательный контроль и оценка проекта.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Портфолио (журнал достижений) как показатель работы учащегося за учебный год.</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Способы проведения презентации проектов. Использование ПК при выполнении и презентации проекта.</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Практические работы.</w:t>
      </w:r>
      <w:r w:rsidRPr="00935FA2">
        <w:rPr>
          <w:kern w:val="1"/>
          <w:lang w:eastAsia="zh-CN" w:bidi="en-US"/>
        </w:rPr>
        <w:t xml:space="preserve"> Обоснование выбора изделия на основе личных потребностей. Поиск необходимой информации с использованием сети Интернет.</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Выбор видов изделий. Определение состава деталей. Выполнение эскиза, модели изделия. Составление учебной инструкционной карты.</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rsidR="005C7FFB" w:rsidRPr="00935FA2" w:rsidRDefault="005C7FFB" w:rsidP="005C7FFB">
      <w:pPr>
        <w:widowControl w:val="0"/>
        <w:suppressAutoHyphens/>
        <w:jc w:val="both"/>
        <w:textAlignment w:val="baseline"/>
        <w:rPr>
          <w:i/>
          <w:iCs/>
          <w:kern w:val="1"/>
          <w:lang w:eastAsia="zh-CN" w:bidi="en-US"/>
        </w:rPr>
      </w:pPr>
      <w:r w:rsidRPr="00935FA2">
        <w:rPr>
          <w:kern w:val="1"/>
          <w:lang w:eastAsia="zh-CN" w:bidi="en-US"/>
        </w:rPr>
        <w:t>6 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Творческий проект. Понятие о техническом задании. Этапы проектирования и конструирования. Применение ПК при проектировании изделий.</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Цена изделия как товара. Основные виды проектной документации.</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Правила безопасного труда при выполнении творческих проектов.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Практические работы.</w:t>
      </w:r>
      <w:r w:rsidRPr="00935FA2">
        <w:rPr>
          <w:kern w:val="1"/>
          <w:lang w:eastAsia="zh-CN" w:bidi="en-US"/>
        </w:rPr>
        <w:t xml:space="preserve"> Коллективный анализ возможностей изготовления изделий, предложенных учащимися в качестве творческого проекта. Конструирование и проектирование деталей с помощью ПК.</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Разработка чертежей и технологических карт. Изготовление деталей и контроль их размеров. Сборка и отделка изделия. Оценка стоимости материалов для изготовления изделия, её сравнение с возможной рыночной ценой товара. Разработка варианта рекламы.</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Подготовка пояснительной записки. Оформление проектах материалов.</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Презентация проекта. Использование ПК при 1Ыполнении и презентации проекта.</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7 класс</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Теоретические сведения.</w:t>
      </w:r>
      <w:r w:rsidRPr="00935FA2">
        <w:rPr>
          <w:kern w:val="1"/>
          <w:lang w:eastAsia="zh-CN" w:bidi="en-US"/>
        </w:rPr>
        <w:t xml:space="preserve"> Творческий проект. Этапы проектирования и конструирования. Проектирование изделий на предприятии (конструкторская и технологическая подготовка). Государственные стандарты на типовые детали и документацию (ЕСКД и ЕСТД).</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Основные технические и технологические задачи при проектировании изделия, возможные пути их решения. Применение ПК при проектировании.</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Экономическая оценка стоимости выполнения проекта.</w:t>
      </w:r>
    </w:p>
    <w:p w:rsidR="005C7FFB" w:rsidRPr="00935FA2" w:rsidRDefault="005C7FFB" w:rsidP="005C7FFB">
      <w:pPr>
        <w:widowControl w:val="0"/>
        <w:suppressAutoHyphens/>
        <w:spacing w:line="240" w:lineRule="exact"/>
        <w:ind w:right="20"/>
        <w:jc w:val="both"/>
        <w:textAlignment w:val="baseline"/>
        <w:rPr>
          <w:i/>
          <w:iCs/>
          <w:kern w:val="1"/>
          <w:lang w:eastAsia="zh-CN" w:bidi="en-US"/>
        </w:rPr>
      </w:pPr>
      <w:r w:rsidRPr="00935FA2">
        <w:rPr>
          <w:kern w:val="1"/>
          <w:lang w:eastAsia="zh-CN" w:bidi="en-US"/>
        </w:rPr>
        <w:t>Методика проведения электронной презентации проектов (сценарии, содержание).</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i/>
          <w:iCs/>
          <w:kern w:val="1"/>
          <w:lang w:eastAsia="zh-CN" w:bidi="en-US"/>
        </w:rPr>
        <w:t>Практические работы.</w:t>
      </w:r>
      <w:r w:rsidRPr="00935FA2">
        <w:rPr>
          <w:kern w:val="1"/>
          <w:lang w:eastAsia="zh-CN" w:bidi="en-US"/>
        </w:rPr>
        <w:t xml:space="preserve"> Обоснование идеи изделия на осине маркетинговых опросов. Поиск необходимой информации и&lt; пользованием сети Интернет.</w:t>
      </w:r>
    </w:p>
    <w:p w:rsidR="005C7FFB" w:rsidRPr="00935FA2" w:rsidRDefault="005C7FFB" w:rsidP="005C7FFB">
      <w:pPr>
        <w:widowControl w:val="0"/>
        <w:suppressAutoHyphens/>
        <w:spacing w:line="240" w:lineRule="exact"/>
        <w:ind w:right="20"/>
        <w:jc w:val="both"/>
        <w:textAlignment w:val="baseline"/>
        <w:rPr>
          <w:kern w:val="1"/>
          <w:lang w:eastAsia="zh-CN" w:bidi="en-US"/>
        </w:rPr>
      </w:pPr>
      <w:r w:rsidRPr="00935FA2">
        <w:rPr>
          <w:kern w:val="1"/>
          <w:lang w:eastAsia="zh-CN" w:bidi="en-US"/>
        </w:rPr>
        <w:t>Конструирование и дизайн-проектирование изделия с использованием ПК, установление состава деталей.</w:t>
      </w:r>
    </w:p>
    <w:p w:rsidR="005C7FFB" w:rsidRPr="00935FA2" w:rsidRDefault="005C7FFB" w:rsidP="005C7FFB">
      <w:pPr>
        <w:widowControl w:val="0"/>
        <w:suppressAutoHyphens/>
        <w:spacing w:line="240" w:lineRule="exact"/>
        <w:jc w:val="both"/>
        <w:textAlignment w:val="baseline"/>
        <w:rPr>
          <w:kern w:val="1"/>
          <w:lang w:eastAsia="zh-CN" w:bidi="en-US"/>
        </w:rPr>
      </w:pPr>
      <w:r w:rsidRPr="00935FA2">
        <w:rPr>
          <w:kern w:val="1"/>
          <w:lang w:eastAsia="zh-CN" w:bidi="en-US"/>
        </w:rPr>
        <w:t>Разработка чертежей деталей проектного изделия.</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Составление технологических карт изготовления деталей изделия.</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Изготовление деталей изделия, сборка изделия и его отделка. Разработка варианта рекламы.</w:t>
      </w:r>
    </w:p>
    <w:p w:rsidR="005C7FFB" w:rsidRPr="00935FA2" w:rsidRDefault="005C7FFB" w:rsidP="005C7FFB">
      <w:pPr>
        <w:widowControl w:val="0"/>
        <w:suppressAutoHyphens/>
        <w:spacing w:line="240" w:lineRule="exact"/>
        <w:ind w:right="40"/>
        <w:jc w:val="both"/>
        <w:textAlignment w:val="baseline"/>
        <w:rPr>
          <w:b/>
          <w:bCs/>
          <w:kern w:val="1"/>
          <w:lang w:eastAsia="zh-CN" w:bidi="en-US"/>
        </w:rPr>
      </w:pPr>
      <w:r w:rsidRPr="00935FA2">
        <w:rPr>
          <w:kern w:val="1"/>
          <w:lang w:eastAsia="zh-CN" w:bidi="en-US"/>
        </w:rPr>
        <w:t>Оформление проектных материалов. Подготовка электронной презентации проекта.</w:t>
      </w:r>
    </w:p>
    <w:p w:rsidR="005C7FFB" w:rsidRPr="00935FA2" w:rsidRDefault="005C7FFB" w:rsidP="005C7FFB">
      <w:pPr>
        <w:widowControl w:val="0"/>
        <w:suppressAutoHyphens/>
        <w:spacing w:line="240" w:lineRule="exact"/>
        <w:ind w:right="40"/>
        <w:jc w:val="both"/>
        <w:textAlignment w:val="baseline"/>
        <w:rPr>
          <w:i/>
          <w:iCs/>
          <w:kern w:val="1"/>
          <w:lang w:eastAsia="zh-CN" w:bidi="en-US"/>
        </w:rPr>
      </w:pPr>
      <w:r w:rsidRPr="00935FA2">
        <w:rPr>
          <w:b/>
          <w:bCs/>
          <w:kern w:val="1"/>
          <w:lang w:eastAsia="zh-CN" w:bidi="en-US"/>
        </w:rPr>
        <w:t>.8 класс</w:t>
      </w:r>
    </w:p>
    <w:p w:rsidR="005C7FFB" w:rsidRPr="00935FA2" w:rsidRDefault="005C7FFB" w:rsidP="005C7FFB">
      <w:pPr>
        <w:widowControl w:val="0"/>
        <w:suppressAutoHyphens/>
        <w:spacing w:line="240" w:lineRule="exact"/>
        <w:ind w:right="40"/>
        <w:jc w:val="both"/>
        <w:textAlignment w:val="baseline"/>
        <w:rPr>
          <w:i/>
          <w:iCs/>
          <w:kern w:val="1"/>
          <w:lang w:eastAsia="zh-CN" w:bidi="en-US"/>
        </w:rPr>
      </w:pPr>
      <w:r w:rsidRPr="00935FA2">
        <w:rPr>
          <w:i/>
          <w:iCs/>
          <w:kern w:val="1"/>
          <w:lang w:eastAsia="zh-CN" w:bidi="en-US"/>
        </w:rPr>
        <w:t>Теоретические сведения.</w:t>
      </w:r>
      <w:r w:rsidRPr="00935FA2">
        <w:rPr>
          <w:kern w:val="1"/>
          <w:lang w:eastAsia="zh-CN" w:bidi="en-US"/>
        </w:rPr>
        <w:t xml:space="preserve"> Проектирование как сфера профессиональной деятельности. Последовательность проектирования. Банк идей. Реализация проекта. Оценка проекта.</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i/>
          <w:iCs/>
          <w:kern w:val="1"/>
          <w:lang w:eastAsia="zh-CN" w:bidi="en-US"/>
        </w:rPr>
        <w:t>Практические работы.</w:t>
      </w:r>
      <w:r w:rsidRPr="00935FA2">
        <w:rPr>
          <w:kern w:val="1"/>
          <w:lang w:eastAsia="zh-CN" w:bidi="en-US"/>
        </w:rPr>
        <w:t xml:space="preserve"> Обоснование темы творческого проекта. Поиск и изучение информации по проблеме, формирование базы данных.</w:t>
      </w:r>
    </w:p>
    <w:p w:rsidR="005C7FFB" w:rsidRPr="00935FA2" w:rsidRDefault="005C7FFB" w:rsidP="005C7FFB">
      <w:pPr>
        <w:widowControl w:val="0"/>
        <w:suppressAutoHyphens/>
        <w:spacing w:line="240" w:lineRule="exact"/>
        <w:ind w:right="40"/>
        <w:jc w:val="both"/>
        <w:textAlignment w:val="baseline"/>
        <w:rPr>
          <w:kern w:val="1"/>
          <w:lang w:eastAsia="zh-CN" w:bidi="en-US"/>
        </w:rPr>
      </w:pPr>
      <w:r w:rsidRPr="00935FA2">
        <w:rPr>
          <w:kern w:val="1"/>
          <w:lang w:eastAsia="zh-CN" w:bidi="en-US"/>
        </w:rPr>
        <w:t>Разработка нескольких вариантов решения проблемы, вы бор лучшего варианта и подготовка необходимой документации</w:t>
      </w:r>
    </w:p>
    <w:p w:rsidR="005C7FFB" w:rsidRPr="00935FA2" w:rsidRDefault="005C7FFB" w:rsidP="005C7FFB">
      <w:pPr>
        <w:widowControl w:val="0"/>
        <w:suppressAutoHyphens/>
        <w:spacing w:line="240" w:lineRule="exact"/>
        <w:ind w:right="40"/>
        <w:jc w:val="both"/>
        <w:textAlignment w:val="baseline"/>
        <w:rPr>
          <w:b/>
          <w:bCs/>
          <w:kern w:val="1"/>
          <w:lang w:eastAsia="zh-CN" w:bidi="en-US"/>
        </w:rPr>
      </w:pPr>
      <w:r w:rsidRPr="00935FA2">
        <w:rPr>
          <w:kern w:val="1"/>
          <w:lang w:eastAsia="zh-CN" w:bidi="en-US"/>
        </w:rPr>
        <w:t>Выполнение проекта и анализ результатов работы. Оформление пояснительной записки и проведение  презентации с по мощью ПК.</w:t>
      </w:r>
    </w:p>
    <w:p w:rsidR="005C7FFB" w:rsidRPr="00935FA2" w:rsidRDefault="005C7FFB" w:rsidP="005C7FFB">
      <w:pPr>
        <w:widowControl w:val="0"/>
        <w:suppressAutoHyphens/>
        <w:jc w:val="both"/>
        <w:textAlignment w:val="baseline"/>
        <w:rPr>
          <w:b/>
          <w:kern w:val="1"/>
          <w:lang w:eastAsia="zh-CN" w:bidi="en-US"/>
        </w:rPr>
      </w:pPr>
      <w:r w:rsidRPr="00935FA2">
        <w:rPr>
          <w:b/>
          <w:bCs/>
          <w:kern w:val="1"/>
          <w:lang w:eastAsia="zh-CN" w:bidi="en-US"/>
        </w:rPr>
        <w:t>6. Тематическое планирование и виды учебной деятельности учащихся по учебному предмету «Технология»</w:t>
      </w:r>
    </w:p>
    <w:p w:rsidR="005C7FFB" w:rsidRPr="006B3F08" w:rsidRDefault="005C7FFB" w:rsidP="005C7FFB">
      <w:pPr>
        <w:widowControl w:val="0"/>
        <w:suppressAutoHyphens/>
        <w:textAlignment w:val="baseline"/>
        <w:rPr>
          <w:kern w:val="1"/>
          <w:lang w:eastAsia="zh-CN" w:bidi="en-US"/>
        </w:rPr>
      </w:pPr>
      <w:r w:rsidRPr="00935FA2">
        <w:rPr>
          <w:b/>
          <w:kern w:val="1"/>
          <w:lang w:eastAsia="zh-CN" w:bidi="en-US"/>
        </w:rPr>
        <w:t xml:space="preserve">Направление «Индустриальные технологии» </w:t>
      </w:r>
      <w:r w:rsidRPr="00935FA2">
        <w:rPr>
          <w:b/>
          <w:i/>
          <w:kern w:val="1"/>
          <w:lang w:eastAsia="zh-CN" w:bidi="en-US"/>
        </w:rPr>
        <w:t>(204 ч)</w:t>
      </w:r>
      <w:r w:rsidRPr="00935FA2">
        <w:rPr>
          <w:kern w:val="1"/>
          <w:lang w:eastAsia="zh-CN" w:bidi="en-US"/>
        </w:rPr>
        <w:br/>
      </w:r>
      <w:r w:rsidRPr="00935FA2">
        <w:rPr>
          <w:b/>
          <w:bCs/>
          <w:color w:val="231F20"/>
          <w:kern w:val="1"/>
          <w:u w:val="single"/>
          <w:lang w:eastAsia="zh-CN" w:bidi="en-US"/>
        </w:rPr>
        <w:t>5 класс (68 ч, 2 ч — резервное время)</w:t>
      </w:r>
    </w:p>
    <w:tbl>
      <w:tblPr>
        <w:tblpPr w:leftFromText="180" w:rightFromText="180" w:vertAnchor="text" w:tblpXSpec="center" w:tblpY="1"/>
        <w:tblOverlap w:val="never"/>
        <w:tblW w:w="15133" w:type="dxa"/>
        <w:jc w:val="center"/>
        <w:tblLayout w:type="fixed"/>
        <w:tblCellMar>
          <w:left w:w="10" w:type="dxa"/>
          <w:right w:w="10" w:type="dxa"/>
        </w:tblCellMar>
        <w:tblLook w:val="0000" w:firstRow="0" w:lastRow="0" w:firstColumn="0" w:lastColumn="0" w:noHBand="0" w:noVBand="0"/>
      </w:tblPr>
      <w:tblGrid>
        <w:gridCol w:w="2933"/>
        <w:gridCol w:w="5108"/>
        <w:gridCol w:w="7092"/>
      </w:tblGrid>
      <w:tr w:rsidR="005C7FFB" w:rsidRPr="00935FA2" w:rsidTr="00DE56D8">
        <w:trPr>
          <w:trHeight w:val="889"/>
          <w:tblHeader/>
          <w:jc w:val="center"/>
        </w:trPr>
        <w:tc>
          <w:tcPr>
            <w:tcW w:w="2933" w:type="dxa"/>
            <w:tcBorders>
              <w:top w:val="single" w:sz="4" w:space="0" w:color="000000"/>
              <w:left w:val="single" w:sz="4" w:space="0" w:color="000000"/>
              <w:bottom w:val="single" w:sz="4" w:space="0" w:color="000000"/>
            </w:tcBorders>
            <w:shd w:val="clear" w:color="auto" w:fill="auto"/>
            <w:vAlign w:val="center"/>
          </w:tcPr>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Тема раздела программы, количество отводимых учебных часов</w:t>
            </w:r>
          </w:p>
        </w:tc>
        <w:tc>
          <w:tcPr>
            <w:tcW w:w="5108" w:type="dxa"/>
            <w:tcBorders>
              <w:top w:val="single" w:sz="4" w:space="0" w:color="000000"/>
              <w:left w:val="single" w:sz="4" w:space="0" w:color="000000"/>
              <w:bottom w:val="single" w:sz="4" w:space="0" w:color="000000"/>
            </w:tcBorders>
            <w:shd w:val="clear" w:color="auto" w:fill="auto"/>
            <w:vAlign w:val="center"/>
          </w:tcPr>
          <w:p w:rsidR="005C7FFB" w:rsidRPr="00935FA2" w:rsidRDefault="005C7FFB" w:rsidP="00DE56D8">
            <w:pPr>
              <w:widowControl w:val="0"/>
              <w:suppressAutoHyphens/>
              <w:jc w:val="center"/>
              <w:textAlignment w:val="baseline"/>
              <w:rPr>
                <w:b/>
                <w:kern w:val="1"/>
                <w:lang w:eastAsia="zh-CN" w:bidi="en-US"/>
              </w:rPr>
            </w:pPr>
            <w:r w:rsidRPr="00935FA2">
              <w:rPr>
                <w:b/>
                <w:kern w:val="1"/>
                <w:lang w:eastAsia="zh-CN" w:bidi="en-US"/>
              </w:rPr>
              <w:t xml:space="preserve">Основное содержание </w:t>
            </w:r>
            <w:r w:rsidRPr="00935FA2">
              <w:rPr>
                <w:b/>
                <w:kern w:val="1"/>
                <w:lang w:eastAsia="zh-CN" w:bidi="en-US"/>
              </w:rPr>
              <w:br/>
              <w:t>материала темы</w:t>
            </w:r>
          </w:p>
        </w:tc>
        <w:tc>
          <w:tcPr>
            <w:tcW w:w="7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FFB" w:rsidRPr="00935FA2" w:rsidRDefault="005C7FFB" w:rsidP="00DE56D8">
            <w:pPr>
              <w:widowControl w:val="0"/>
              <w:suppressAutoHyphens/>
              <w:jc w:val="center"/>
              <w:textAlignment w:val="baseline"/>
              <w:rPr>
                <w:rFonts w:eastAsia="Andale Sans UI" w:cs="Tahoma"/>
                <w:kern w:val="1"/>
                <w:lang w:eastAsia="zh-CN" w:bidi="en-US"/>
              </w:rPr>
            </w:pPr>
            <w:r w:rsidRPr="00935FA2">
              <w:rPr>
                <w:b/>
                <w:kern w:val="1"/>
                <w:lang w:eastAsia="zh-CN" w:bidi="en-US"/>
              </w:rPr>
              <w:t xml:space="preserve">Характеристики основных видов </w:t>
            </w:r>
            <w:r w:rsidRPr="00935FA2">
              <w:rPr>
                <w:b/>
                <w:kern w:val="1"/>
                <w:lang w:eastAsia="zh-CN" w:bidi="en-US"/>
              </w:rPr>
              <w:br/>
              <w:t>деятельности учащихся</w:t>
            </w:r>
          </w:p>
        </w:tc>
      </w:tr>
      <w:tr w:rsidR="005C7FFB" w:rsidRPr="00935FA2" w:rsidTr="00DE56D8">
        <w:tblPrEx>
          <w:tblCellMar>
            <w:top w:w="57" w:type="dxa"/>
            <w:left w:w="108" w:type="dxa"/>
            <w:bottom w:w="57" w:type="dxa"/>
            <w:right w:w="108" w:type="dxa"/>
          </w:tblCellMar>
        </w:tblPrEx>
        <w:trPr>
          <w:jc w:val="center"/>
        </w:trPr>
        <w:tc>
          <w:tcPr>
            <w:tcW w:w="15133"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b/>
                <w:bCs/>
                <w:color w:val="231F20"/>
                <w:kern w:val="1"/>
                <w:lang w:eastAsia="zh-CN" w:bidi="en-US"/>
              </w:rPr>
              <w:t xml:space="preserve">Раздел «Технологии обработки конструкционных материалов» </w:t>
            </w:r>
            <w:r w:rsidRPr="00935FA2">
              <w:rPr>
                <w:b/>
                <w:i/>
                <w:iCs/>
                <w:color w:val="231F20"/>
                <w:kern w:val="1"/>
                <w:lang w:eastAsia="zh-CN" w:bidi="en-US"/>
              </w:rPr>
              <w:t>(50</w:t>
            </w:r>
            <w:r w:rsidRPr="00935FA2">
              <w:rPr>
                <w:b/>
                <w:i/>
                <w:iCs/>
                <w:color w:val="231F20"/>
                <w:spacing w:val="4"/>
                <w:kern w:val="1"/>
                <w:lang w:eastAsia="zh-CN" w:bidi="en-US"/>
              </w:rPr>
              <w:t xml:space="preserve"> </w:t>
            </w:r>
            <w:r w:rsidRPr="00935FA2">
              <w:rPr>
                <w:b/>
                <w:i/>
                <w:iCs/>
                <w:color w:val="231F20"/>
                <w:w w:val="122"/>
                <w:kern w:val="1"/>
                <w:lang w:eastAsia="zh-CN" w:bidi="en-US"/>
              </w:rPr>
              <w:t>ч)</w:t>
            </w:r>
          </w:p>
        </w:tc>
      </w:tr>
      <w:tr w:rsidR="005C7FFB" w:rsidRPr="00935FA2" w:rsidTr="00DE56D8">
        <w:trPr>
          <w:trHeight w:val="2609"/>
          <w:jc w:val="center"/>
        </w:trPr>
        <w:tc>
          <w:tcPr>
            <w:tcW w:w="293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positio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i/>
                <w:iCs/>
                <w:kern w:val="1"/>
                <w:lang w:eastAsia="zh-CN" w:bidi="en-US"/>
              </w:rPr>
            </w:pPr>
            <w:r w:rsidRPr="00935FA2">
              <w:rPr>
                <w:b/>
                <w:kern w:val="1"/>
                <w:position w:val="1"/>
                <w:lang w:eastAsia="zh-CN" w:bidi="en-US"/>
              </w:rPr>
              <w:t>«Технологии ручной обработки древесины и древесных материалов»</w:t>
            </w:r>
          </w:p>
          <w:p w:rsidR="005C7FFB" w:rsidRPr="00935FA2" w:rsidRDefault="005C7FFB" w:rsidP="00DE56D8">
            <w:pPr>
              <w:widowControl w:val="0"/>
              <w:suppressAutoHyphens/>
              <w:jc w:val="both"/>
              <w:textAlignment w:val="baseline"/>
              <w:rPr>
                <w:kern w:val="1"/>
                <w:lang w:eastAsia="zh-CN" w:bidi="en-US"/>
              </w:rPr>
            </w:pPr>
            <w:r w:rsidRPr="00935FA2">
              <w:rPr>
                <w:i/>
                <w:iCs/>
                <w:kern w:val="1"/>
                <w:lang w:eastAsia="zh-CN" w:bidi="en-US"/>
              </w:rPr>
              <w:t>(20</w:t>
            </w:r>
            <w:r w:rsidRPr="00935FA2">
              <w:rPr>
                <w:i/>
                <w:iCs/>
                <w:spacing w:val="43"/>
                <w:kern w:val="1"/>
                <w:lang w:eastAsia="zh-CN" w:bidi="en-US"/>
              </w:rPr>
              <w:t xml:space="preserve"> </w:t>
            </w:r>
            <w:r w:rsidRPr="00935FA2">
              <w:rPr>
                <w:i/>
                <w:iCs/>
                <w:w w:val="112"/>
                <w:kern w:val="1"/>
                <w:lang w:eastAsia="zh-CN" w:bidi="en-US"/>
              </w:rPr>
              <w:t>ч)</w:t>
            </w:r>
          </w:p>
        </w:tc>
        <w:tc>
          <w:tcPr>
            <w:tcW w:w="5108"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 xml:space="preserve">Древесина. Пиломатериалы. </w:t>
            </w:r>
            <w:r w:rsidRPr="00935FA2">
              <w:rPr>
                <w:spacing w:val="-2"/>
                <w:kern w:val="1"/>
                <w:lang w:eastAsia="zh-CN" w:bidi="en-US"/>
              </w:rPr>
              <w:t>Древесны</w:t>
            </w:r>
            <w:r w:rsidRPr="00935FA2">
              <w:rPr>
                <w:kern w:val="1"/>
                <w:lang w:eastAsia="zh-CN" w:bidi="en-US"/>
              </w:rPr>
              <w:t>е</w:t>
            </w:r>
            <w:r w:rsidRPr="00935FA2">
              <w:rPr>
                <w:spacing w:val="-4"/>
                <w:kern w:val="1"/>
                <w:lang w:eastAsia="zh-CN" w:bidi="en-US"/>
              </w:rPr>
              <w:t xml:space="preserve"> </w:t>
            </w:r>
            <w:r w:rsidRPr="00935FA2">
              <w:rPr>
                <w:spacing w:val="-2"/>
                <w:kern w:val="1"/>
                <w:lang w:eastAsia="zh-CN" w:bidi="en-US"/>
              </w:rPr>
              <w:t>материалы</w:t>
            </w:r>
            <w:r w:rsidRPr="00935FA2">
              <w:rPr>
                <w:kern w:val="1"/>
                <w:lang w:eastAsia="zh-CN" w:bidi="en-US"/>
              </w:rPr>
              <w:t>.</w:t>
            </w:r>
            <w:r w:rsidRPr="00935FA2">
              <w:rPr>
                <w:spacing w:val="-4"/>
                <w:kern w:val="1"/>
                <w:lang w:eastAsia="zh-CN" w:bidi="en-US"/>
              </w:rPr>
              <w:t xml:space="preserve"> </w:t>
            </w:r>
            <w:r w:rsidRPr="00935FA2">
              <w:rPr>
                <w:spacing w:val="-2"/>
                <w:kern w:val="1"/>
                <w:lang w:eastAsia="zh-CN" w:bidi="en-US"/>
              </w:rPr>
              <w:t>Графиче</w:t>
            </w:r>
            <w:r w:rsidRPr="00935FA2">
              <w:rPr>
                <w:spacing w:val="-1"/>
                <w:kern w:val="1"/>
                <w:lang w:eastAsia="zh-CN" w:bidi="en-US"/>
              </w:rPr>
              <w:t>ско</w:t>
            </w:r>
            <w:r w:rsidRPr="00935FA2">
              <w:rPr>
                <w:kern w:val="1"/>
                <w:lang w:eastAsia="zh-CN" w:bidi="en-US"/>
              </w:rPr>
              <w:t>е</w:t>
            </w:r>
            <w:r w:rsidRPr="00935FA2">
              <w:rPr>
                <w:spacing w:val="-2"/>
                <w:kern w:val="1"/>
                <w:lang w:eastAsia="zh-CN" w:bidi="en-US"/>
              </w:rPr>
              <w:t xml:space="preserve"> </w:t>
            </w:r>
            <w:r w:rsidRPr="00935FA2">
              <w:rPr>
                <w:spacing w:val="-1"/>
                <w:kern w:val="1"/>
                <w:lang w:eastAsia="zh-CN" w:bidi="en-US"/>
              </w:rPr>
              <w:t>изо</w:t>
            </w:r>
            <w:r w:rsidRPr="00935FA2">
              <w:rPr>
                <w:kern w:val="1"/>
                <w:lang w:eastAsia="zh-CN" w:bidi="en-US"/>
              </w:rPr>
              <w:t xml:space="preserve">бражение деталей и изделий. Технологический процесс, технологическая карта. </w:t>
            </w:r>
            <w:r w:rsidRPr="00935FA2">
              <w:rPr>
                <w:spacing w:val="-1"/>
                <w:kern w:val="1"/>
                <w:lang w:eastAsia="zh-CN" w:bidi="en-US"/>
              </w:rPr>
              <w:t>Столярны</w:t>
            </w:r>
            <w:r w:rsidRPr="00935FA2">
              <w:rPr>
                <w:kern w:val="1"/>
                <w:lang w:eastAsia="zh-CN" w:bidi="en-US"/>
              </w:rPr>
              <w:t>й</w:t>
            </w:r>
            <w:r w:rsidRPr="00935FA2">
              <w:rPr>
                <w:spacing w:val="-2"/>
                <w:kern w:val="1"/>
                <w:lang w:eastAsia="zh-CN" w:bidi="en-US"/>
              </w:rPr>
              <w:t xml:space="preserve"> </w:t>
            </w:r>
            <w:r w:rsidRPr="00935FA2">
              <w:rPr>
                <w:spacing w:val="-1"/>
                <w:kern w:val="1"/>
                <w:lang w:eastAsia="zh-CN" w:bidi="en-US"/>
              </w:rPr>
              <w:t>верстак</w:t>
            </w:r>
            <w:r w:rsidRPr="00935FA2">
              <w:rPr>
                <w:kern w:val="1"/>
                <w:lang w:eastAsia="zh-CN" w:bidi="en-US"/>
              </w:rPr>
              <w:t>,</w:t>
            </w:r>
            <w:r w:rsidRPr="00935FA2">
              <w:rPr>
                <w:spacing w:val="-2"/>
                <w:kern w:val="1"/>
                <w:lang w:eastAsia="zh-CN" w:bidi="en-US"/>
              </w:rPr>
              <w:t xml:space="preserve"> </w:t>
            </w:r>
            <w:r w:rsidRPr="00935FA2">
              <w:rPr>
                <w:spacing w:val="-1"/>
                <w:kern w:val="1"/>
                <w:lang w:eastAsia="zh-CN" w:bidi="en-US"/>
              </w:rPr>
              <w:t>ручны</w:t>
            </w:r>
            <w:r w:rsidRPr="00935FA2">
              <w:rPr>
                <w:kern w:val="1"/>
                <w:lang w:eastAsia="zh-CN" w:bidi="en-US"/>
              </w:rPr>
              <w:t>е</w:t>
            </w:r>
            <w:r w:rsidRPr="00935FA2">
              <w:rPr>
                <w:spacing w:val="-2"/>
                <w:kern w:val="1"/>
                <w:lang w:eastAsia="zh-CN" w:bidi="en-US"/>
              </w:rPr>
              <w:t xml:space="preserve"> </w:t>
            </w:r>
            <w:r w:rsidRPr="00935FA2">
              <w:rPr>
                <w:spacing w:val="-1"/>
                <w:kern w:val="1"/>
                <w:lang w:eastAsia="zh-CN" w:bidi="en-US"/>
              </w:rPr>
              <w:t>инстру</w:t>
            </w:r>
            <w:r w:rsidRPr="00935FA2">
              <w:rPr>
                <w:kern w:val="1"/>
                <w:lang w:eastAsia="zh-CN" w:bidi="en-US"/>
              </w:rPr>
              <w:t>менты и приспособления. Виды контрольно-измерительных и разметочных инструментов. Технологические операции. Сборка и отделка изделий из</w:t>
            </w:r>
            <w:r w:rsidRPr="00935FA2">
              <w:rPr>
                <w:spacing w:val="-1"/>
                <w:kern w:val="1"/>
                <w:lang w:eastAsia="zh-CN" w:bidi="en-US"/>
              </w:rPr>
              <w:t xml:space="preserve"> </w:t>
            </w:r>
            <w:r w:rsidRPr="00935FA2">
              <w:rPr>
                <w:kern w:val="1"/>
                <w:lang w:eastAsia="zh-CN" w:bidi="en-US"/>
              </w:rPr>
              <w:t>древе</w:t>
            </w:r>
            <w:r w:rsidRPr="00935FA2">
              <w:rPr>
                <w:spacing w:val="-1"/>
                <w:kern w:val="1"/>
                <w:lang w:eastAsia="zh-CN" w:bidi="en-US"/>
              </w:rPr>
              <w:t>сины</w:t>
            </w:r>
            <w:r w:rsidRPr="00935FA2">
              <w:rPr>
                <w:kern w:val="1"/>
                <w:lang w:eastAsia="zh-CN" w:bidi="en-US"/>
              </w:rPr>
              <w:t>.</w:t>
            </w:r>
            <w:r w:rsidRPr="00935FA2">
              <w:rPr>
                <w:spacing w:val="-2"/>
                <w:kern w:val="1"/>
                <w:lang w:eastAsia="zh-CN" w:bidi="en-US"/>
              </w:rPr>
              <w:t xml:space="preserve"> </w:t>
            </w:r>
            <w:r w:rsidRPr="00935FA2">
              <w:rPr>
                <w:spacing w:val="-1"/>
                <w:kern w:val="1"/>
                <w:lang w:eastAsia="zh-CN" w:bidi="en-US"/>
              </w:rPr>
              <w:t>Правил</w:t>
            </w:r>
            <w:r w:rsidRPr="00935FA2">
              <w:rPr>
                <w:kern w:val="1"/>
                <w:lang w:eastAsia="zh-CN" w:bidi="en-US"/>
              </w:rPr>
              <w:t>а</w:t>
            </w:r>
            <w:r w:rsidRPr="00935FA2">
              <w:rPr>
                <w:spacing w:val="-2"/>
                <w:kern w:val="1"/>
                <w:lang w:eastAsia="zh-CN" w:bidi="en-US"/>
              </w:rPr>
              <w:t xml:space="preserve"> </w:t>
            </w:r>
            <w:r w:rsidRPr="00935FA2">
              <w:rPr>
                <w:spacing w:val="-1"/>
                <w:kern w:val="1"/>
                <w:lang w:eastAsia="zh-CN" w:bidi="en-US"/>
              </w:rPr>
              <w:t>безопасног</w:t>
            </w:r>
            <w:r w:rsidRPr="00935FA2">
              <w:rPr>
                <w:kern w:val="1"/>
                <w:lang w:eastAsia="zh-CN" w:bidi="en-US"/>
              </w:rPr>
              <w:t>о</w:t>
            </w:r>
            <w:r w:rsidRPr="00935FA2">
              <w:rPr>
                <w:spacing w:val="-1"/>
                <w:kern w:val="1"/>
                <w:lang w:eastAsia="zh-CN" w:bidi="en-US"/>
              </w:rPr>
              <w:t xml:space="preserve"> труда</w:t>
            </w:r>
          </w:p>
        </w:tc>
        <w:tc>
          <w:tcPr>
            <w:tcW w:w="7092"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 xml:space="preserve">Распознавать материалы по внешнему виду. Читать и оформлять графическую документацию. Организовывать рабочее место. Составлять последовательность выполнения работ. Выполнять измерения. Выполнять работы ручными инструментами. Изготовлять детали и изделия по техническим рисункам, эскизам, чертежам и технологическим картам. </w:t>
            </w:r>
            <w:r w:rsidRPr="00935FA2">
              <w:rPr>
                <w:kern w:val="1"/>
                <w:lang w:eastAsia="zh-CN" w:bidi="en-US"/>
              </w:rPr>
              <w:br/>
              <w:t xml:space="preserve">Соблюдать правила </w:t>
            </w:r>
            <w:r w:rsidRPr="00935FA2">
              <w:rPr>
                <w:spacing w:val="-1"/>
                <w:kern w:val="1"/>
                <w:lang w:eastAsia="zh-CN" w:bidi="en-US"/>
              </w:rPr>
              <w:t>безопасног</w:t>
            </w:r>
            <w:r w:rsidRPr="00935FA2">
              <w:rPr>
                <w:kern w:val="1"/>
                <w:lang w:eastAsia="zh-CN" w:bidi="en-US"/>
              </w:rPr>
              <w:t>о</w:t>
            </w:r>
            <w:r w:rsidRPr="00935FA2">
              <w:rPr>
                <w:spacing w:val="-1"/>
                <w:kern w:val="1"/>
                <w:lang w:eastAsia="zh-CN" w:bidi="en-US"/>
              </w:rPr>
              <w:t xml:space="preserve"> труда</w:t>
            </w:r>
          </w:p>
        </w:tc>
      </w:tr>
      <w:tr w:rsidR="005C7FFB" w:rsidRPr="00935FA2" w:rsidTr="00DE56D8">
        <w:trPr>
          <w:trHeight w:val="345"/>
          <w:jc w:val="center"/>
        </w:trPr>
        <w:tc>
          <w:tcPr>
            <w:tcW w:w="293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position w:val="1"/>
                <w:lang w:eastAsia="zh-CN" w:bidi="en-US"/>
              </w:rPr>
            </w:pPr>
            <w:r w:rsidRPr="00935FA2">
              <w:rPr>
                <w:kern w:val="1"/>
                <w:position w:val="1"/>
                <w:lang w:eastAsia="zh-CN" w:bidi="en-US"/>
              </w:rPr>
              <w:t>Тема</w:t>
            </w:r>
          </w:p>
          <w:p w:rsidR="005C7FFB" w:rsidRPr="00935FA2" w:rsidRDefault="005C7FFB" w:rsidP="00DE56D8">
            <w:pPr>
              <w:widowControl w:val="0"/>
              <w:suppressAutoHyphens/>
              <w:jc w:val="both"/>
              <w:textAlignment w:val="baseline"/>
              <w:rPr>
                <w:spacing w:val="-1"/>
                <w:kern w:val="1"/>
                <w:lang w:eastAsia="zh-CN" w:bidi="en-US"/>
              </w:rPr>
            </w:pPr>
            <w:r w:rsidRPr="00935FA2">
              <w:rPr>
                <w:b/>
                <w:kern w:val="1"/>
                <w:position w:val="1"/>
                <w:lang w:eastAsia="zh-CN" w:bidi="en-US"/>
              </w:rPr>
              <w:t xml:space="preserve">«Технологии ручной обработки металлов и искусственных материалов» </w:t>
            </w:r>
            <w:r w:rsidRPr="00935FA2">
              <w:rPr>
                <w:i/>
                <w:kern w:val="1"/>
                <w:position w:val="1"/>
                <w:lang w:eastAsia="zh-CN" w:bidi="en-US"/>
              </w:rPr>
              <w:t>(22 ч)</w:t>
            </w:r>
          </w:p>
        </w:tc>
        <w:tc>
          <w:tcPr>
            <w:tcW w:w="5108"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spacing w:val="-1"/>
                <w:kern w:val="1"/>
                <w:lang w:eastAsia="zh-CN" w:bidi="en-US"/>
              </w:rPr>
              <w:t>Металлы и их сплавы, область применения, свойства. Тонколистовой металл и проволока. Виды и свойства искусственных материалов, назначение и область применения, особенности обработки. Экологическая безопасность при обработке, применении и утилизации искусственных материалов. Слесарный верстак, инструменты и приспособления для слесарных работ. Графические изображения деталей из металлов и искусственных материалов. Технологии изготовления изделий из металлов и искусственных материалов ручными инструментами. Контрольно-измерительные инструменты. Сборка изделий из тонколистового металла, проволоки, искусственных материалов. Способы отделки поверхностей изделий из металлов и искусственных материалов. Профессии, связанные с ручной обработкой металлов. Правила безопасного труда при ручной обработке металлов</w:t>
            </w:r>
          </w:p>
        </w:tc>
        <w:tc>
          <w:tcPr>
            <w:tcW w:w="7092"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Распознавать металлы, сплавы и искусственные материалы. Организовывать рабочее место для слесарной обработки. Знакомиться с устройством слесарного верстака и тисков. Убирать рабочее место. Читать техническую документацию. Разрабатывать эскизы изделий из тонколистового металла, проволоки и искусственных материалов. Разрабатывать технологии изготовления деталей из металлов и искусственных материалов. Изготовлять детали из тонколистового металла, проволоки, искусственных материалов по эскизам, чертежам и технологическим картам. Выполнять сборку и отделку изделий из тонколистового металла, проволоки, искусственных материалов. Контролировать качество изделий, выявлять и устранять дефекты. Соблюдать правила безопасного труда</w:t>
            </w:r>
          </w:p>
        </w:tc>
      </w:tr>
      <w:tr w:rsidR="005C7FFB" w:rsidRPr="00935FA2" w:rsidTr="00DE56D8">
        <w:trPr>
          <w:trHeight w:val="345"/>
          <w:jc w:val="center"/>
        </w:trPr>
        <w:tc>
          <w:tcPr>
            <w:tcW w:w="293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spacing w:val="-1"/>
                <w:kern w:val="1"/>
                <w:lang w:eastAsia="zh-CN" w:bidi="en-US"/>
              </w:rPr>
            </w:pPr>
            <w:r w:rsidRPr="00935FA2">
              <w:rPr>
                <w:spacing w:val="-1"/>
                <w:kern w:val="1"/>
                <w:lang w:eastAsia="zh-CN" w:bidi="en-US"/>
              </w:rPr>
              <w:t>Тема</w:t>
            </w:r>
          </w:p>
          <w:p w:rsidR="005C7FFB" w:rsidRPr="00935FA2" w:rsidRDefault="005C7FFB" w:rsidP="00DE56D8">
            <w:pPr>
              <w:widowControl w:val="0"/>
              <w:suppressAutoHyphens/>
              <w:jc w:val="both"/>
              <w:textAlignment w:val="baseline"/>
              <w:rPr>
                <w:b/>
                <w:spacing w:val="-1"/>
                <w:kern w:val="1"/>
                <w:lang w:eastAsia="zh-CN" w:bidi="en-US"/>
              </w:rPr>
            </w:pPr>
            <w:r w:rsidRPr="00935FA2">
              <w:rPr>
                <w:b/>
                <w:spacing w:val="-1"/>
                <w:kern w:val="1"/>
                <w:lang w:eastAsia="zh-CN" w:bidi="en-US"/>
              </w:rPr>
              <w:t>«Технологии машинной</w:t>
            </w:r>
          </w:p>
          <w:p w:rsidR="005C7FFB" w:rsidRPr="00935FA2" w:rsidRDefault="005C7FFB" w:rsidP="00DE56D8">
            <w:pPr>
              <w:widowControl w:val="0"/>
              <w:suppressAutoHyphens/>
              <w:jc w:val="both"/>
              <w:textAlignment w:val="baseline"/>
              <w:rPr>
                <w:b/>
                <w:spacing w:val="-1"/>
                <w:kern w:val="1"/>
                <w:lang w:eastAsia="zh-CN" w:bidi="en-US"/>
              </w:rPr>
            </w:pPr>
            <w:r w:rsidRPr="00935FA2">
              <w:rPr>
                <w:b/>
                <w:spacing w:val="-1"/>
                <w:kern w:val="1"/>
                <w:lang w:eastAsia="zh-CN" w:bidi="en-US"/>
              </w:rPr>
              <w:t>обработки металлов</w:t>
            </w:r>
          </w:p>
          <w:p w:rsidR="005C7FFB" w:rsidRPr="00935FA2" w:rsidRDefault="005C7FFB" w:rsidP="00DE56D8">
            <w:pPr>
              <w:widowControl w:val="0"/>
              <w:suppressAutoHyphens/>
              <w:jc w:val="both"/>
              <w:textAlignment w:val="baseline"/>
              <w:rPr>
                <w:spacing w:val="-1"/>
                <w:kern w:val="1"/>
                <w:lang w:eastAsia="zh-CN" w:bidi="en-US"/>
              </w:rPr>
            </w:pPr>
            <w:r w:rsidRPr="00935FA2">
              <w:rPr>
                <w:b/>
                <w:spacing w:val="-1"/>
                <w:kern w:val="1"/>
                <w:lang w:eastAsia="zh-CN" w:bidi="en-US"/>
              </w:rPr>
              <w:t xml:space="preserve">и искусственных материалов» </w:t>
            </w:r>
            <w:r w:rsidRPr="00935FA2">
              <w:rPr>
                <w:i/>
                <w:spacing w:val="-1"/>
                <w:kern w:val="1"/>
                <w:lang w:eastAsia="zh-CN" w:bidi="en-US"/>
              </w:rPr>
              <w:t>(2 ч)</w:t>
            </w:r>
          </w:p>
        </w:tc>
        <w:tc>
          <w:tcPr>
            <w:tcW w:w="5108"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spacing w:val="-1"/>
                <w:kern w:val="1"/>
                <w:lang w:eastAsia="zh-CN" w:bidi="en-US"/>
              </w:rPr>
              <w:t>Понятие о машинах и механизмах. Виды соединений. Профессии, связанные с обслуживанием машин и механизмов. Сверлильный станок: назначение, устройство. Организация рабочего места для работы на сверлильном станке, инструменты и приспособления. Правила безопасного труда при работе на сверлильном станке</w:t>
            </w:r>
          </w:p>
        </w:tc>
        <w:tc>
          <w:tcPr>
            <w:tcW w:w="7092"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Знакомиться с механизмами, машинами, соединениями, деталями. Выполнять работы на настольном сверлильном станке. Применять контрольно-измерительные инструменты при сверлильных работах. Выявлять дефекты и устранять их. Соблюдать правила безопасного труда</w:t>
            </w:r>
          </w:p>
        </w:tc>
      </w:tr>
      <w:tr w:rsidR="005C7FFB" w:rsidRPr="00935FA2" w:rsidTr="00DE56D8">
        <w:trPr>
          <w:trHeight w:val="345"/>
          <w:jc w:val="center"/>
        </w:trPr>
        <w:tc>
          <w:tcPr>
            <w:tcW w:w="293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spacing w:val="-1"/>
                <w:kern w:val="1"/>
                <w:lang w:eastAsia="zh-CN" w:bidi="en-US"/>
              </w:rPr>
            </w:pPr>
            <w:r w:rsidRPr="00935FA2">
              <w:rPr>
                <w:spacing w:val="-1"/>
                <w:kern w:val="1"/>
                <w:lang w:eastAsia="zh-CN" w:bidi="en-US"/>
              </w:rPr>
              <w:t>Тема</w:t>
            </w:r>
          </w:p>
          <w:p w:rsidR="005C7FFB" w:rsidRPr="00935FA2" w:rsidRDefault="005C7FFB" w:rsidP="00DE56D8">
            <w:pPr>
              <w:widowControl w:val="0"/>
              <w:suppressAutoHyphens/>
              <w:jc w:val="both"/>
              <w:textAlignment w:val="baseline"/>
              <w:rPr>
                <w:spacing w:val="-1"/>
                <w:kern w:val="1"/>
                <w:lang w:eastAsia="zh-CN" w:bidi="en-US"/>
              </w:rPr>
            </w:pPr>
            <w:r w:rsidRPr="00935FA2">
              <w:rPr>
                <w:b/>
                <w:spacing w:val="-1"/>
                <w:kern w:val="1"/>
                <w:lang w:eastAsia="zh-CN" w:bidi="en-US"/>
              </w:rPr>
              <w:t>«Технологии художественно-прикладной обработки материалов»</w:t>
            </w:r>
            <w:r w:rsidRPr="00935FA2">
              <w:rPr>
                <w:spacing w:val="-1"/>
                <w:kern w:val="1"/>
                <w:lang w:eastAsia="zh-CN" w:bidi="en-US"/>
              </w:rPr>
              <w:t xml:space="preserve"> </w:t>
            </w:r>
            <w:r w:rsidRPr="00935FA2">
              <w:rPr>
                <w:i/>
                <w:spacing w:val="-1"/>
                <w:kern w:val="1"/>
                <w:lang w:eastAsia="zh-CN" w:bidi="en-US"/>
              </w:rPr>
              <w:t>(6 ч)</w:t>
            </w:r>
          </w:p>
        </w:tc>
        <w:tc>
          <w:tcPr>
            <w:tcW w:w="5108"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spacing w:val="-1"/>
                <w:kern w:val="1"/>
                <w:lang w:eastAsia="zh-CN" w:bidi="en-US"/>
              </w:rPr>
            </w:pPr>
            <w:r w:rsidRPr="00935FA2">
              <w:rPr>
                <w:spacing w:val="-1"/>
                <w:kern w:val="1"/>
                <w:lang w:eastAsia="zh-CN" w:bidi="en-US"/>
              </w:rPr>
              <w:t>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Правила безопасного труда. Технология выжигания по дереву. Материалы, инструменты и приспособления для выжигания. Организация рабочего места. Правила безопасного труда</w:t>
            </w:r>
          </w:p>
        </w:tc>
        <w:tc>
          <w:tcPr>
            <w:tcW w:w="7092"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spacing w:val="-1"/>
                <w:kern w:val="1"/>
                <w:lang w:eastAsia="zh-CN" w:bidi="en-US"/>
              </w:rPr>
              <w:t>Выпиливать изделия из древесины и искусственных материалов лобзиком. Отделывать изделия из древесины выжиганием. Изготовлять изделия декоративно-прикладного творчества по эскизам и чертежам. Соблюдать правила безопасного труда. Представлять презентацию результатов труда</w:t>
            </w:r>
          </w:p>
        </w:tc>
      </w:tr>
    </w:tbl>
    <w:p w:rsidR="005C7FFB" w:rsidRPr="00935FA2" w:rsidRDefault="005C7FFB" w:rsidP="005C7FFB">
      <w:pPr>
        <w:widowControl w:val="0"/>
        <w:suppressAutoHyphens/>
        <w:jc w:val="both"/>
        <w:textAlignment w:val="baseline"/>
        <w:rPr>
          <w:kern w:val="1"/>
          <w:lang w:eastAsia="zh-CN" w:bidi="en-US"/>
        </w:rPr>
      </w:pPr>
    </w:p>
    <w:tbl>
      <w:tblPr>
        <w:tblpPr w:leftFromText="180" w:rightFromText="180" w:vertAnchor="text" w:tblpXSpec="center" w:tblpY="1"/>
        <w:tblOverlap w:val="never"/>
        <w:tblW w:w="0" w:type="auto"/>
        <w:jc w:val="center"/>
        <w:tblLayout w:type="fixed"/>
        <w:tblCellMar>
          <w:top w:w="57" w:type="dxa"/>
          <w:bottom w:w="57" w:type="dxa"/>
        </w:tblCellMar>
        <w:tblLook w:val="0000" w:firstRow="0" w:lastRow="0" w:firstColumn="0" w:lastColumn="0" w:noHBand="0" w:noVBand="0"/>
      </w:tblPr>
      <w:tblGrid>
        <w:gridCol w:w="3369"/>
        <w:gridCol w:w="5953"/>
        <w:gridCol w:w="6389"/>
      </w:tblGrid>
      <w:tr w:rsidR="005C7FFB" w:rsidRPr="00935FA2" w:rsidTr="00DE56D8">
        <w:trPr>
          <w:jc w:val="center"/>
        </w:trPr>
        <w:tc>
          <w:tcPr>
            <w:tcW w:w="15711"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b/>
                <w:bCs/>
                <w:color w:val="231F20"/>
                <w:kern w:val="1"/>
                <w:lang w:eastAsia="zh-CN" w:bidi="en-US"/>
              </w:rPr>
              <w:t xml:space="preserve">Раздел «Технологии домашнего хозяйства» </w:t>
            </w:r>
            <w:r w:rsidRPr="00935FA2">
              <w:rPr>
                <w:b/>
                <w:i/>
                <w:iCs/>
                <w:color w:val="231F20"/>
                <w:kern w:val="1"/>
                <w:lang w:eastAsia="zh-CN" w:bidi="en-US"/>
              </w:rPr>
              <w:t>(6</w:t>
            </w:r>
            <w:r w:rsidRPr="00935FA2">
              <w:rPr>
                <w:b/>
                <w:i/>
                <w:iCs/>
                <w:color w:val="231F20"/>
                <w:spacing w:val="38"/>
                <w:kern w:val="1"/>
                <w:lang w:eastAsia="zh-CN" w:bidi="en-US"/>
              </w:rPr>
              <w:t xml:space="preserve"> </w:t>
            </w:r>
            <w:r w:rsidRPr="00935FA2">
              <w:rPr>
                <w:b/>
                <w:i/>
                <w:iCs/>
                <w:color w:val="231F20"/>
                <w:w w:val="122"/>
                <w:kern w:val="1"/>
                <w:lang w:eastAsia="zh-CN" w:bidi="en-US"/>
              </w:rPr>
              <w:t>ч)</w:t>
            </w:r>
          </w:p>
        </w:tc>
      </w:tr>
      <w:tr w:rsidR="005C7FFB" w:rsidRPr="00935FA2" w:rsidTr="00DE56D8">
        <w:tblPrEx>
          <w:tblCellMar>
            <w:top w:w="0" w:type="dxa"/>
            <w:left w:w="10" w:type="dxa"/>
            <w:bottom w:w="0" w:type="dxa"/>
            <w:right w:w="10" w:type="dxa"/>
          </w:tblCellMar>
        </w:tblPrEx>
        <w:trPr>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spacing w:val="-1"/>
                <w:kern w:val="1"/>
                <w:lang w:eastAsia="zh-CN" w:bidi="en-US"/>
              </w:rPr>
            </w:pPr>
            <w:r w:rsidRPr="00935FA2">
              <w:rPr>
                <w:spacing w:val="-1"/>
                <w:kern w:val="1"/>
                <w:lang w:eastAsia="zh-CN" w:bidi="en-US"/>
              </w:rPr>
              <w:t>Тема</w:t>
            </w:r>
          </w:p>
          <w:p w:rsidR="005C7FFB" w:rsidRPr="00935FA2" w:rsidRDefault="005C7FFB" w:rsidP="00DE56D8">
            <w:pPr>
              <w:widowControl w:val="0"/>
              <w:suppressAutoHyphens/>
              <w:jc w:val="both"/>
              <w:textAlignment w:val="baseline"/>
              <w:rPr>
                <w:b/>
                <w:spacing w:val="-1"/>
                <w:kern w:val="1"/>
                <w:lang w:eastAsia="zh-CN" w:bidi="en-US"/>
              </w:rPr>
            </w:pPr>
            <w:r w:rsidRPr="00935FA2">
              <w:rPr>
                <w:b/>
                <w:spacing w:val="-1"/>
                <w:kern w:val="1"/>
                <w:lang w:eastAsia="zh-CN" w:bidi="en-US"/>
              </w:rPr>
              <w:t>«Технологии ремонта</w:t>
            </w:r>
          </w:p>
          <w:p w:rsidR="005C7FFB" w:rsidRPr="00935FA2" w:rsidRDefault="005C7FFB" w:rsidP="00DE56D8">
            <w:pPr>
              <w:widowControl w:val="0"/>
              <w:suppressAutoHyphens/>
              <w:jc w:val="both"/>
              <w:textAlignment w:val="baseline"/>
              <w:rPr>
                <w:b/>
                <w:spacing w:val="-1"/>
                <w:kern w:val="1"/>
                <w:lang w:eastAsia="zh-CN" w:bidi="en-US"/>
              </w:rPr>
            </w:pPr>
            <w:r w:rsidRPr="00935FA2">
              <w:rPr>
                <w:b/>
                <w:spacing w:val="-1"/>
                <w:kern w:val="1"/>
                <w:lang w:eastAsia="zh-CN" w:bidi="en-US"/>
              </w:rPr>
              <w:t>деталей интерьера, одежды</w:t>
            </w:r>
          </w:p>
          <w:p w:rsidR="005C7FFB" w:rsidRPr="00935FA2" w:rsidRDefault="005C7FFB" w:rsidP="00DE56D8">
            <w:pPr>
              <w:widowControl w:val="0"/>
              <w:suppressAutoHyphens/>
              <w:jc w:val="both"/>
              <w:textAlignment w:val="baseline"/>
              <w:rPr>
                <w:i/>
                <w:spacing w:val="-1"/>
                <w:kern w:val="1"/>
                <w:lang w:eastAsia="zh-CN" w:bidi="en-US"/>
              </w:rPr>
            </w:pPr>
            <w:r w:rsidRPr="00935FA2">
              <w:rPr>
                <w:b/>
                <w:spacing w:val="-1"/>
                <w:kern w:val="1"/>
                <w:lang w:eastAsia="zh-CN" w:bidi="en-US"/>
              </w:rPr>
              <w:t>и обуви и ухода за ними»</w:t>
            </w:r>
          </w:p>
          <w:p w:rsidR="005C7FFB" w:rsidRPr="00935FA2" w:rsidRDefault="005C7FFB" w:rsidP="00DE56D8">
            <w:pPr>
              <w:widowControl w:val="0"/>
              <w:suppressAutoHyphens/>
              <w:jc w:val="both"/>
              <w:textAlignment w:val="baseline"/>
              <w:rPr>
                <w:spacing w:val="-1"/>
                <w:kern w:val="1"/>
                <w:lang w:eastAsia="zh-CN" w:bidi="en-US"/>
              </w:rPr>
            </w:pPr>
            <w:r w:rsidRPr="00935FA2">
              <w:rPr>
                <w:i/>
                <w:spacing w:val="-1"/>
                <w:kern w:val="1"/>
                <w:lang w:eastAsia="zh-CN" w:bidi="en-US"/>
              </w:rPr>
              <w:t>(4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spacing w:val="-1"/>
                <w:kern w:val="1"/>
                <w:lang w:eastAsia="zh-CN" w:bidi="en-US"/>
              </w:rPr>
            </w:pPr>
            <w:r w:rsidRPr="00935FA2">
              <w:rPr>
                <w:spacing w:val="-1"/>
                <w:kern w:val="1"/>
                <w:lang w:eastAsia="zh-CN" w:bidi="en-US"/>
              </w:rPr>
              <w:t>Интерьер жилого помещения. Способы ухода за различными видами напольных покрытий, лакированной и мягкой мебели, их мелкий ремонт. Технология ухода за кухней. Средства для ухода. Экологические аспекты применения современных химических средств в быту. Технологии ухода за одеждой и обувью. Профессии в сфере обслуживания и сервиса</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spacing w:val="-1"/>
                <w:kern w:val="1"/>
                <w:lang w:eastAsia="zh-CN" w:bidi="en-US"/>
              </w:rPr>
              <w:t>Выполнять мелкий ремонт одежды, чистку обуви, восстановление лакокрасочных покрытий на мебели. Осваивать технологии удаления пятен с одежды и обивки мебели. Соблюдать правила безопасного труда и гигиены. Изготовлять полезные для дома вещи</w:t>
            </w:r>
          </w:p>
        </w:tc>
      </w:tr>
      <w:tr w:rsidR="005C7FFB" w:rsidRPr="00935FA2" w:rsidTr="00DE56D8">
        <w:tblPrEx>
          <w:tblCellMar>
            <w:top w:w="0" w:type="dxa"/>
            <w:left w:w="10" w:type="dxa"/>
            <w:bottom w:w="0" w:type="dxa"/>
            <w:right w:w="10" w:type="dxa"/>
          </w:tblCellMar>
        </w:tblPrEx>
        <w:trPr>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spacing w:val="-1"/>
                <w:kern w:val="1"/>
                <w:lang w:eastAsia="zh-CN" w:bidi="en-US"/>
              </w:rPr>
            </w:pPr>
            <w:r w:rsidRPr="00935FA2">
              <w:rPr>
                <w:spacing w:val="-1"/>
                <w:kern w:val="1"/>
                <w:lang w:eastAsia="zh-CN" w:bidi="en-US"/>
              </w:rPr>
              <w:t>Тема</w:t>
            </w:r>
          </w:p>
          <w:p w:rsidR="005C7FFB" w:rsidRPr="00935FA2" w:rsidRDefault="005C7FFB" w:rsidP="00DE56D8">
            <w:pPr>
              <w:widowControl w:val="0"/>
              <w:suppressAutoHyphens/>
              <w:jc w:val="both"/>
              <w:textAlignment w:val="baseline"/>
              <w:rPr>
                <w:spacing w:val="-1"/>
                <w:kern w:val="1"/>
                <w:lang w:eastAsia="zh-CN" w:bidi="en-US"/>
              </w:rPr>
            </w:pPr>
            <w:r w:rsidRPr="00935FA2">
              <w:rPr>
                <w:b/>
                <w:spacing w:val="-1"/>
                <w:kern w:val="1"/>
                <w:lang w:eastAsia="zh-CN" w:bidi="en-US"/>
              </w:rPr>
              <w:t>«Эстетика и экология жилища»</w:t>
            </w:r>
            <w:r w:rsidRPr="00935FA2">
              <w:rPr>
                <w:spacing w:val="-1"/>
                <w:kern w:val="1"/>
                <w:lang w:eastAsia="zh-CN" w:bidi="en-US"/>
              </w:rPr>
              <w:t xml:space="preserve"> </w:t>
            </w:r>
            <w:r w:rsidRPr="00935FA2">
              <w:rPr>
                <w:i/>
                <w:spacing w:val="-1"/>
                <w:kern w:val="1"/>
                <w:lang w:eastAsia="zh-CN" w:bidi="en-US"/>
              </w:rPr>
              <w:t>(2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spacing w:val="-1"/>
                <w:kern w:val="1"/>
                <w:lang w:eastAsia="zh-CN" w:bidi="en-US"/>
              </w:rPr>
            </w:pPr>
            <w:r w:rsidRPr="00935FA2">
              <w:rPr>
                <w:spacing w:val="-1"/>
                <w:kern w:val="1"/>
                <w:lang w:eastAsia="zh-CN" w:bidi="en-US"/>
              </w:rPr>
              <w:t>Эстетические, экологические, эргономические требования к интерьеру жилища. Регулирование микроклимата в доме. Приборы для поддержания температурного режима, влажности и состояния воздушной среды. Роль освещения в интерьере. Правила пользования бытовой техникой</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spacing w:val="-1"/>
                <w:kern w:val="1"/>
                <w:lang w:eastAsia="zh-CN" w:bidi="en-US"/>
              </w:rPr>
              <w:t>Оценивать микроклимат в помещении. Подбирать бытовую технику по рекламным проспектам. Разрабатывать план размещения осветительных приборов. Разрабатывать варианты размещения бытовых приборов</w:t>
            </w:r>
          </w:p>
        </w:tc>
      </w:tr>
      <w:tr w:rsidR="005C7FFB" w:rsidRPr="00935FA2" w:rsidTr="00DE56D8">
        <w:trPr>
          <w:jc w:val="center"/>
        </w:trPr>
        <w:tc>
          <w:tcPr>
            <w:tcW w:w="15711"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b/>
                <w:bCs/>
                <w:color w:val="231F20"/>
                <w:kern w:val="1"/>
                <w:lang w:eastAsia="zh-CN" w:bidi="en-US"/>
              </w:rPr>
              <w:t xml:space="preserve">Раздел «Технологии исследовательской и опытнической деятельности» </w:t>
            </w:r>
            <w:r w:rsidRPr="00935FA2">
              <w:rPr>
                <w:b/>
                <w:bCs/>
                <w:i/>
                <w:color w:val="231F20"/>
                <w:kern w:val="1"/>
                <w:lang w:eastAsia="zh-CN" w:bidi="en-US"/>
              </w:rPr>
              <w:t>(12  ч)</w:t>
            </w:r>
          </w:p>
        </w:tc>
      </w:tr>
      <w:tr w:rsidR="005C7FFB" w:rsidRPr="00935FA2" w:rsidTr="00DE56D8">
        <w:tblPrEx>
          <w:tblCellMar>
            <w:top w:w="0" w:type="dxa"/>
            <w:left w:w="10" w:type="dxa"/>
            <w:bottom w:w="0" w:type="dxa"/>
            <w:right w:w="10" w:type="dxa"/>
          </w:tblCellMar>
        </w:tblPrEx>
        <w:trPr>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spacing w:val="-1"/>
                <w:kern w:val="1"/>
                <w:lang w:eastAsia="zh-CN" w:bidi="en-US"/>
              </w:rPr>
            </w:pPr>
            <w:r w:rsidRPr="00935FA2">
              <w:rPr>
                <w:spacing w:val="-1"/>
                <w:kern w:val="1"/>
                <w:lang w:eastAsia="zh-CN" w:bidi="en-US"/>
              </w:rPr>
              <w:t>Тема</w:t>
            </w:r>
          </w:p>
          <w:p w:rsidR="005C7FFB" w:rsidRPr="00935FA2" w:rsidRDefault="005C7FFB" w:rsidP="00DE56D8">
            <w:pPr>
              <w:widowControl w:val="0"/>
              <w:suppressAutoHyphens/>
              <w:jc w:val="both"/>
              <w:textAlignment w:val="baseline"/>
              <w:rPr>
                <w:b/>
                <w:spacing w:val="-1"/>
                <w:kern w:val="1"/>
                <w:lang w:eastAsia="zh-CN" w:bidi="en-US"/>
              </w:rPr>
            </w:pPr>
            <w:r w:rsidRPr="00935FA2">
              <w:rPr>
                <w:b/>
                <w:spacing w:val="-1"/>
                <w:kern w:val="1"/>
                <w:lang w:eastAsia="zh-CN" w:bidi="en-US"/>
              </w:rPr>
              <w:t>«Исследовательская</w:t>
            </w:r>
          </w:p>
          <w:p w:rsidR="005C7FFB" w:rsidRPr="00935FA2" w:rsidRDefault="005C7FFB" w:rsidP="00DE56D8">
            <w:pPr>
              <w:widowControl w:val="0"/>
              <w:suppressAutoHyphens/>
              <w:jc w:val="both"/>
              <w:textAlignment w:val="baseline"/>
              <w:rPr>
                <w:spacing w:val="-1"/>
                <w:kern w:val="1"/>
                <w:lang w:eastAsia="zh-CN" w:bidi="en-US"/>
              </w:rPr>
            </w:pPr>
            <w:r w:rsidRPr="00935FA2">
              <w:rPr>
                <w:b/>
                <w:spacing w:val="-1"/>
                <w:kern w:val="1"/>
                <w:lang w:eastAsia="zh-CN" w:bidi="en-US"/>
              </w:rPr>
              <w:t>и созидательная деятельность»</w:t>
            </w:r>
            <w:r w:rsidRPr="00935FA2">
              <w:rPr>
                <w:spacing w:val="-1"/>
                <w:kern w:val="1"/>
                <w:lang w:eastAsia="zh-CN" w:bidi="en-US"/>
              </w:rPr>
              <w:t xml:space="preserve"> </w:t>
            </w:r>
            <w:r w:rsidRPr="00935FA2">
              <w:rPr>
                <w:i/>
                <w:spacing w:val="-1"/>
                <w:kern w:val="1"/>
                <w:lang w:eastAsia="zh-CN" w:bidi="en-US"/>
              </w:rPr>
              <w:t>(12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spacing w:val="-1"/>
                <w:kern w:val="1"/>
                <w:lang w:eastAsia="zh-CN" w:bidi="en-US"/>
              </w:rPr>
            </w:pPr>
            <w:r w:rsidRPr="00935FA2">
              <w:rPr>
                <w:spacing w:val="-1"/>
                <w:kern w:val="1"/>
                <w:lang w:eastAsia="zh-CN" w:bidi="en-US"/>
              </w:rPr>
              <w:t>Порядок выбора темы проекта. Формулирование требований к выбранному изделию. Методы поиска информации в книгах, журналах и сети Интернет. Этапы выполнения проекта (поисковый, технологический, заключительный). Подготовка графической и технологической документации. Расчёт стоимости материалов для изготовления изделия. Окончательный контроль и оценка проекта. Способы проведения  презентации проектов. Использование ПК при выполнении и презентации проектов</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spacing w:val="-1"/>
                <w:kern w:val="1"/>
                <w:lang w:eastAsia="zh-CN" w:bidi="en-US"/>
              </w:rPr>
              <w:t>Обосновывать выбор изделия на основе личных потребностей. Находить необходимую информацию с использованием сети Интернет. Выбирать вид изделия. Определять состав деталей. Выполнять эскиз, модель изделия. Составлять учебную инструкционную карту. Изготовлять детали, собирать и отделывать изделия. Оценивать стоимость материалов для изготовления изделия. Подготавливать пояснительную записку. Оформлять проектные материалы. Проводить презентацию проекта</w:t>
            </w:r>
          </w:p>
        </w:tc>
      </w:tr>
    </w:tbl>
    <w:p w:rsidR="005C7FFB" w:rsidRPr="00935FA2" w:rsidRDefault="005C7FFB" w:rsidP="005C7FFB">
      <w:pPr>
        <w:widowControl w:val="0"/>
        <w:suppressAutoHyphens/>
        <w:jc w:val="both"/>
        <w:textAlignment w:val="baseline"/>
        <w:rPr>
          <w:b/>
          <w:bCs/>
          <w:color w:val="231F20"/>
          <w:kern w:val="1"/>
          <w:lang w:eastAsia="zh-CN" w:bidi="en-US"/>
        </w:rPr>
      </w:pPr>
      <w:r w:rsidRPr="00935FA2">
        <w:rPr>
          <w:b/>
          <w:bCs/>
          <w:color w:val="231F20"/>
          <w:kern w:val="1"/>
          <w:lang w:eastAsia="zh-CN" w:bidi="en-US"/>
        </w:rPr>
        <w:t>6 класс (68 ч, 2 ч — резервное время)</w:t>
      </w:r>
    </w:p>
    <w:tbl>
      <w:tblPr>
        <w:tblpPr w:leftFromText="180" w:rightFromText="180" w:vertAnchor="text" w:tblpXSpec="center" w:tblpY="1"/>
        <w:tblOverlap w:val="never"/>
        <w:tblW w:w="0" w:type="auto"/>
        <w:jc w:val="center"/>
        <w:tblLayout w:type="fixed"/>
        <w:tblCellMar>
          <w:top w:w="57" w:type="dxa"/>
          <w:bottom w:w="57" w:type="dxa"/>
        </w:tblCellMar>
        <w:tblLook w:val="0000" w:firstRow="0" w:lastRow="0" w:firstColumn="0" w:lastColumn="0" w:noHBand="0" w:noVBand="0"/>
      </w:tblPr>
      <w:tblGrid>
        <w:gridCol w:w="3936"/>
        <w:gridCol w:w="5386"/>
        <w:gridCol w:w="6389"/>
      </w:tblGrid>
      <w:tr w:rsidR="005C7FFB" w:rsidRPr="00935FA2" w:rsidTr="00DE56D8">
        <w:trPr>
          <w:jc w:val="center"/>
        </w:trPr>
        <w:tc>
          <w:tcPr>
            <w:tcW w:w="15711"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b/>
                <w:bCs/>
                <w:color w:val="231F20"/>
                <w:kern w:val="1"/>
                <w:lang w:eastAsia="zh-CN" w:bidi="en-US"/>
              </w:rPr>
              <w:t xml:space="preserve">Раздел «Технологии обработки конструкционных материалов» </w:t>
            </w:r>
            <w:r w:rsidRPr="00935FA2">
              <w:rPr>
                <w:b/>
                <w:i/>
                <w:iCs/>
                <w:color w:val="231F20"/>
                <w:kern w:val="1"/>
                <w:lang w:eastAsia="zh-CN" w:bidi="en-US"/>
              </w:rPr>
              <w:t>(50</w:t>
            </w:r>
            <w:r w:rsidRPr="00935FA2">
              <w:rPr>
                <w:b/>
                <w:i/>
                <w:iCs/>
                <w:color w:val="231F20"/>
                <w:spacing w:val="4"/>
                <w:kern w:val="1"/>
                <w:lang w:eastAsia="zh-CN" w:bidi="en-US"/>
              </w:rPr>
              <w:t xml:space="preserve"> </w:t>
            </w:r>
            <w:r w:rsidRPr="00935FA2">
              <w:rPr>
                <w:b/>
                <w:i/>
                <w:iCs/>
                <w:color w:val="231F20"/>
                <w:w w:val="122"/>
                <w:kern w:val="1"/>
                <w:lang w:eastAsia="zh-CN" w:bidi="en-US"/>
              </w:rPr>
              <w:t>ч)</w:t>
            </w:r>
          </w:p>
        </w:tc>
      </w:tr>
      <w:tr w:rsidR="005C7FFB" w:rsidRPr="00935FA2" w:rsidTr="00DE56D8">
        <w:tblPrEx>
          <w:tblCellMar>
            <w:top w:w="0" w:type="dxa"/>
            <w:left w:w="10" w:type="dxa"/>
            <w:bottom w:w="0" w:type="dxa"/>
            <w:right w:w="10" w:type="dxa"/>
          </w:tblCellMar>
        </w:tblPrEx>
        <w:trPr>
          <w:trHeight w:val="3256"/>
          <w:jc w:val="center"/>
        </w:trPr>
        <w:tc>
          <w:tcPr>
            <w:tcW w:w="393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spacing w:val="-2"/>
                <w:kern w:val="1"/>
                <w:lang w:eastAsia="zh-CN" w:bidi="en-US"/>
              </w:rPr>
            </w:pPr>
            <w:r w:rsidRPr="00935FA2">
              <w:rPr>
                <w:spacing w:val="-2"/>
                <w:kern w:val="1"/>
                <w:lang w:eastAsia="zh-CN" w:bidi="en-US"/>
              </w:rPr>
              <w:t>Тема</w:t>
            </w:r>
          </w:p>
          <w:p w:rsidR="005C7FFB" w:rsidRPr="00935FA2" w:rsidRDefault="005C7FFB" w:rsidP="00DE56D8">
            <w:pPr>
              <w:widowControl w:val="0"/>
              <w:suppressAutoHyphens/>
              <w:jc w:val="both"/>
              <w:textAlignment w:val="baseline"/>
              <w:rPr>
                <w:b/>
                <w:spacing w:val="-2"/>
                <w:kern w:val="1"/>
                <w:lang w:eastAsia="zh-CN" w:bidi="en-US"/>
              </w:rPr>
            </w:pPr>
            <w:r w:rsidRPr="00935FA2">
              <w:rPr>
                <w:b/>
                <w:spacing w:val="-2"/>
                <w:kern w:val="1"/>
                <w:lang w:eastAsia="zh-CN" w:bidi="en-US"/>
              </w:rPr>
              <w:t>«Технологии ручной</w:t>
            </w:r>
          </w:p>
          <w:p w:rsidR="005C7FFB" w:rsidRPr="00935FA2" w:rsidRDefault="005C7FFB" w:rsidP="00DE56D8">
            <w:pPr>
              <w:widowControl w:val="0"/>
              <w:suppressAutoHyphens/>
              <w:jc w:val="both"/>
              <w:textAlignment w:val="baseline"/>
              <w:rPr>
                <w:b/>
                <w:spacing w:val="-2"/>
                <w:kern w:val="1"/>
                <w:lang w:eastAsia="zh-CN" w:bidi="en-US"/>
              </w:rPr>
            </w:pPr>
            <w:r w:rsidRPr="00935FA2">
              <w:rPr>
                <w:b/>
                <w:spacing w:val="-2"/>
                <w:kern w:val="1"/>
                <w:lang w:eastAsia="zh-CN" w:bidi="en-US"/>
              </w:rPr>
              <w:t>обработки древесины</w:t>
            </w:r>
          </w:p>
          <w:p w:rsidR="005C7FFB" w:rsidRPr="00935FA2" w:rsidRDefault="005C7FFB" w:rsidP="00DE56D8">
            <w:pPr>
              <w:widowControl w:val="0"/>
              <w:suppressAutoHyphens/>
              <w:jc w:val="both"/>
              <w:textAlignment w:val="baseline"/>
              <w:rPr>
                <w:i/>
                <w:spacing w:val="-2"/>
                <w:kern w:val="1"/>
                <w:lang w:eastAsia="zh-CN" w:bidi="en-US"/>
              </w:rPr>
            </w:pPr>
            <w:r w:rsidRPr="00935FA2">
              <w:rPr>
                <w:b/>
                <w:spacing w:val="-2"/>
                <w:kern w:val="1"/>
                <w:lang w:eastAsia="zh-CN" w:bidi="en-US"/>
              </w:rPr>
              <w:t>и древесных материалов»</w:t>
            </w:r>
          </w:p>
          <w:p w:rsidR="005C7FFB" w:rsidRPr="00935FA2" w:rsidRDefault="005C7FFB" w:rsidP="00DE56D8">
            <w:pPr>
              <w:widowControl w:val="0"/>
              <w:suppressAutoHyphens/>
              <w:jc w:val="both"/>
              <w:textAlignment w:val="baseline"/>
              <w:rPr>
                <w:spacing w:val="-1"/>
                <w:kern w:val="1"/>
                <w:lang w:eastAsia="zh-CN" w:bidi="en-US"/>
              </w:rPr>
            </w:pPr>
            <w:r w:rsidRPr="00935FA2">
              <w:rPr>
                <w:i/>
                <w:spacing w:val="-2"/>
                <w:kern w:val="1"/>
                <w:lang w:eastAsia="zh-CN" w:bidi="en-US"/>
              </w:rPr>
              <w:t>(18 ч)</w:t>
            </w:r>
          </w:p>
        </w:tc>
        <w:tc>
          <w:tcPr>
            <w:tcW w:w="538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spacing w:val="-1"/>
                <w:kern w:val="1"/>
                <w:lang w:eastAsia="zh-CN" w:bidi="en-US"/>
              </w:rPr>
              <w:t>Заготовк</w:t>
            </w:r>
            <w:r w:rsidRPr="00935FA2">
              <w:rPr>
                <w:kern w:val="1"/>
                <w:lang w:eastAsia="zh-CN" w:bidi="en-US"/>
              </w:rPr>
              <w:t>а</w:t>
            </w:r>
            <w:r w:rsidRPr="00935FA2">
              <w:rPr>
                <w:spacing w:val="-2"/>
                <w:kern w:val="1"/>
                <w:lang w:eastAsia="zh-CN" w:bidi="en-US"/>
              </w:rPr>
              <w:t xml:space="preserve"> </w:t>
            </w:r>
            <w:r w:rsidRPr="00935FA2">
              <w:rPr>
                <w:spacing w:val="-1"/>
                <w:kern w:val="1"/>
                <w:lang w:eastAsia="zh-CN" w:bidi="en-US"/>
              </w:rPr>
              <w:t>древесины</w:t>
            </w:r>
            <w:r w:rsidRPr="00935FA2">
              <w:rPr>
                <w:kern w:val="1"/>
                <w:lang w:eastAsia="zh-CN" w:bidi="en-US"/>
              </w:rPr>
              <w:t>.</w:t>
            </w:r>
            <w:r w:rsidRPr="00935FA2">
              <w:rPr>
                <w:spacing w:val="-2"/>
                <w:kern w:val="1"/>
                <w:lang w:eastAsia="zh-CN" w:bidi="en-US"/>
              </w:rPr>
              <w:t xml:space="preserve"> </w:t>
            </w:r>
            <w:r w:rsidRPr="00935FA2">
              <w:rPr>
                <w:spacing w:val="-1"/>
                <w:kern w:val="1"/>
                <w:lang w:eastAsia="zh-CN" w:bidi="en-US"/>
              </w:rPr>
              <w:t>Свойств</w:t>
            </w:r>
            <w:r w:rsidRPr="00935FA2">
              <w:rPr>
                <w:kern w:val="1"/>
                <w:lang w:eastAsia="zh-CN" w:bidi="en-US"/>
              </w:rPr>
              <w:t>а</w:t>
            </w:r>
            <w:r w:rsidRPr="00935FA2">
              <w:rPr>
                <w:spacing w:val="-2"/>
                <w:kern w:val="1"/>
                <w:lang w:eastAsia="zh-CN" w:bidi="en-US"/>
              </w:rPr>
              <w:t xml:space="preserve"> </w:t>
            </w:r>
            <w:r w:rsidRPr="00935FA2">
              <w:rPr>
                <w:spacing w:val="-1"/>
                <w:kern w:val="1"/>
                <w:lang w:eastAsia="zh-CN" w:bidi="en-US"/>
              </w:rPr>
              <w:t>дре</w:t>
            </w:r>
            <w:r w:rsidRPr="00935FA2">
              <w:rPr>
                <w:spacing w:val="-4"/>
                <w:kern w:val="1"/>
                <w:lang w:eastAsia="zh-CN" w:bidi="en-US"/>
              </w:rPr>
              <w:t>весины</w:t>
            </w:r>
            <w:r w:rsidRPr="00935FA2">
              <w:rPr>
                <w:kern w:val="1"/>
                <w:lang w:eastAsia="zh-CN" w:bidi="en-US"/>
              </w:rPr>
              <w:t>.</w:t>
            </w:r>
            <w:r w:rsidRPr="00935FA2">
              <w:rPr>
                <w:spacing w:val="-8"/>
                <w:kern w:val="1"/>
                <w:lang w:eastAsia="zh-CN" w:bidi="en-US"/>
              </w:rPr>
              <w:t xml:space="preserve"> </w:t>
            </w:r>
            <w:r w:rsidRPr="00935FA2">
              <w:rPr>
                <w:spacing w:val="-4"/>
                <w:kern w:val="1"/>
                <w:lang w:eastAsia="zh-CN" w:bidi="en-US"/>
              </w:rPr>
              <w:t>Порок</w:t>
            </w:r>
            <w:r w:rsidRPr="00935FA2">
              <w:rPr>
                <w:kern w:val="1"/>
                <w:lang w:eastAsia="zh-CN" w:bidi="en-US"/>
              </w:rPr>
              <w:t>и</w:t>
            </w:r>
            <w:r w:rsidRPr="00935FA2">
              <w:rPr>
                <w:spacing w:val="-8"/>
                <w:kern w:val="1"/>
                <w:lang w:eastAsia="zh-CN" w:bidi="en-US"/>
              </w:rPr>
              <w:t xml:space="preserve"> </w:t>
            </w:r>
            <w:r w:rsidRPr="00935FA2">
              <w:rPr>
                <w:spacing w:val="-4"/>
                <w:kern w:val="1"/>
                <w:lang w:eastAsia="zh-CN" w:bidi="en-US"/>
              </w:rPr>
              <w:t>древесины</w:t>
            </w:r>
            <w:r w:rsidRPr="00935FA2">
              <w:rPr>
                <w:kern w:val="1"/>
                <w:lang w:eastAsia="zh-CN" w:bidi="en-US"/>
              </w:rPr>
              <w:t>.</w:t>
            </w:r>
            <w:r w:rsidRPr="00935FA2">
              <w:rPr>
                <w:spacing w:val="-8"/>
                <w:kern w:val="1"/>
                <w:lang w:eastAsia="zh-CN" w:bidi="en-US"/>
              </w:rPr>
              <w:t xml:space="preserve"> </w:t>
            </w:r>
            <w:r w:rsidRPr="00935FA2">
              <w:rPr>
                <w:spacing w:val="-4"/>
                <w:kern w:val="1"/>
                <w:lang w:eastAsia="zh-CN" w:bidi="en-US"/>
              </w:rPr>
              <w:t>Профес</w:t>
            </w:r>
            <w:r w:rsidRPr="00935FA2">
              <w:rPr>
                <w:spacing w:val="-3"/>
                <w:kern w:val="1"/>
                <w:lang w:eastAsia="zh-CN" w:bidi="en-US"/>
              </w:rPr>
              <w:t>сии</w:t>
            </w:r>
            <w:r w:rsidRPr="00935FA2">
              <w:rPr>
                <w:kern w:val="1"/>
                <w:lang w:eastAsia="zh-CN" w:bidi="en-US"/>
              </w:rPr>
              <w:t>,</w:t>
            </w:r>
            <w:r w:rsidRPr="00935FA2">
              <w:rPr>
                <w:spacing w:val="-6"/>
                <w:kern w:val="1"/>
                <w:lang w:eastAsia="zh-CN" w:bidi="en-US"/>
              </w:rPr>
              <w:t xml:space="preserve"> </w:t>
            </w:r>
            <w:r w:rsidRPr="00935FA2">
              <w:rPr>
                <w:spacing w:val="-3"/>
                <w:kern w:val="1"/>
                <w:lang w:eastAsia="zh-CN" w:bidi="en-US"/>
              </w:rPr>
              <w:t>связанны</w:t>
            </w:r>
            <w:r w:rsidRPr="00935FA2">
              <w:rPr>
                <w:kern w:val="1"/>
                <w:lang w:eastAsia="zh-CN" w:bidi="en-US"/>
              </w:rPr>
              <w:t>е</w:t>
            </w:r>
            <w:r w:rsidRPr="00935FA2">
              <w:rPr>
                <w:spacing w:val="-6"/>
                <w:kern w:val="1"/>
                <w:lang w:eastAsia="zh-CN" w:bidi="en-US"/>
              </w:rPr>
              <w:t xml:space="preserve"> </w:t>
            </w:r>
            <w:r w:rsidRPr="00935FA2">
              <w:rPr>
                <w:kern w:val="1"/>
                <w:lang w:eastAsia="zh-CN" w:bidi="en-US"/>
              </w:rPr>
              <w:t>с</w:t>
            </w:r>
            <w:r w:rsidRPr="00935FA2">
              <w:rPr>
                <w:spacing w:val="-6"/>
                <w:kern w:val="1"/>
                <w:lang w:eastAsia="zh-CN" w:bidi="en-US"/>
              </w:rPr>
              <w:t xml:space="preserve"> </w:t>
            </w:r>
            <w:r w:rsidRPr="00935FA2">
              <w:rPr>
                <w:spacing w:val="-3"/>
                <w:kern w:val="1"/>
                <w:lang w:eastAsia="zh-CN" w:bidi="en-US"/>
              </w:rPr>
              <w:t>производством дре</w:t>
            </w:r>
            <w:r w:rsidRPr="00935FA2">
              <w:rPr>
                <w:kern w:val="1"/>
                <w:lang w:eastAsia="zh-CN" w:bidi="en-US"/>
              </w:rPr>
              <w:t>весины, древесных материалов и восстановлением лесных массивов. Сборочные чертежи, специфика</w:t>
            </w:r>
            <w:r w:rsidRPr="00935FA2">
              <w:rPr>
                <w:spacing w:val="-2"/>
                <w:kern w:val="1"/>
                <w:lang w:eastAsia="zh-CN" w:bidi="en-US"/>
              </w:rPr>
              <w:t>ция</w:t>
            </w:r>
            <w:r w:rsidRPr="00935FA2">
              <w:rPr>
                <w:kern w:val="1"/>
                <w:lang w:eastAsia="zh-CN" w:bidi="en-US"/>
              </w:rPr>
              <w:t>.</w:t>
            </w:r>
            <w:r w:rsidRPr="00935FA2">
              <w:rPr>
                <w:spacing w:val="-4"/>
                <w:kern w:val="1"/>
                <w:lang w:eastAsia="zh-CN" w:bidi="en-US"/>
              </w:rPr>
              <w:t xml:space="preserve"> </w:t>
            </w:r>
            <w:r w:rsidRPr="00935FA2">
              <w:rPr>
                <w:spacing w:val="-2"/>
                <w:kern w:val="1"/>
                <w:lang w:eastAsia="zh-CN" w:bidi="en-US"/>
              </w:rPr>
              <w:t>Технологически</w:t>
            </w:r>
            <w:r w:rsidRPr="00935FA2">
              <w:rPr>
                <w:kern w:val="1"/>
                <w:lang w:eastAsia="zh-CN" w:bidi="en-US"/>
              </w:rPr>
              <w:t>е</w:t>
            </w:r>
            <w:r w:rsidRPr="00935FA2">
              <w:rPr>
                <w:spacing w:val="-4"/>
                <w:kern w:val="1"/>
                <w:lang w:eastAsia="zh-CN" w:bidi="en-US"/>
              </w:rPr>
              <w:t xml:space="preserve"> </w:t>
            </w:r>
            <w:r w:rsidRPr="00935FA2">
              <w:rPr>
                <w:spacing w:val="-2"/>
                <w:kern w:val="1"/>
                <w:lang w:eastAsia="zh-CN" w:bidi="en-US"/>
              </w:rPr>
              <w:t xml:space="preserve">карты. </w:t>
            </w:r>
            <w:r w:rsidRPr="00935FA2">
              <w:rPr>
                <w:spacing w:val="-1"/>
                <w:kern w:val="1"/>
                <w:lang w:eastAsia="zh-CN" w:bidi="en-US"/>
              </w:rPr>
              <w:t>Соединени</w:t>
            </w:r>
            <w:r w:rsidRPr="00935FA2">
              <w:rPr>
                <w:kern w:val="1"/>
                <w:lang w:eastAsia="zh-CN" w:bidi="en-US"/>
              </w:rPr>
              <w:t>е</w:t>
            </w:r>
            <w:r w:rsidRPr="00935FA2">
              <w:rPr>
                <w:spacing w:val="-1"/>
                <w:kern w:val="1"/>
                <w:lang w:eastAsia="zh-CN" w:bidi="en-US"/>
              </w:rPr>
              <w:t xml:space="preserve"> </w:t>
            </w:r>
            <w:r w:rsidRPr="00935FA2">
              <w:rPr>
                <w:kern w:val="1"/>
                <w:lang w:eastAsia="zh-CN" w:bidi="en-US"/>
              </w:rPr>
              <w:t>брусков из древесины. Изго</w:t>
            </w:r>
            <w:r w:rsidRPr="00935FA2">
              <w:rPr>
                <w:spacing w:val="-3"/>
                <w:kern w:val="1"/>
                <w:lang w:eastAsia="zh-CN" w:bidi="en-US"/>
              </w:rPr>
              <w:t>товлени</w:t>
            </w:r>
            <w:r w:rsidRPr="00935FA2">
              <w:rPr>
                <w:kern w:val="1"/>
                <w:lang w:eastAsia="zh-CN" w:bidi="en-US"/>
              </w:rPr>
              <w:t>е</w:t>
            </w:r>
            <w:r w:rsidRPr="00935FA2">
              <w:rPr>
                <w:spacing w:val="-6"/>
                <w:kern w:val="1"/>
                <w:lang w:eastAsia="zh-CN" w:bidi="en-US"/>
              </w:rPr>
              <w:t xml:space="preserve"> </w:t>
            </w:r>
            <w:r w:rsidRPr="00935FA2">
              <w:rPr>
                <w:spacing w:val="-3"/>
                <w:kern w:val="1"/>
                <w:lang w:eastAsia="zh-CN" w:bidi="en-US"/>
              </w:rPr>
              <w:t>цилиндрически</w:t>
            </w:r>
            <w:r w:rsidRPr="00935FA2">
              <w:rPr>
                <w:kern w:val="1"/>
                <w:lang w:eastAsia="zh-CN" w:bidi="en-US"/>
              </w:rPr>
              <w:t>х</w:t>
            </w:r>
            <w:r w:rsidRPr="00935FA2">
              <w:rPr>
                <w:spacing w:val="-6"/>
                <w:kern w:val="1"/>
                <w:lang w:eastAsia="zh-CN" w:bidi="en-US"/>
              </w:rPr>
              <w:t xml:space="preserve"> </w:t>
            </w:r>
            <w:r w:rsidRPr="00935FA2">
              <w:rPr>
                <w:kern w:val="1"/>
                <w:lang w:eastAsia="zh-CN" w:bidi="en-US"/>
              </w:rPr>
              <w:t>и</w:t>
            </w:r>
            <w:r w:rsidRPr="00935FA2">
              <w:rPr>
                <w:spacing w:val="-6"/>
                <w:kern w:val="1"/>
                <w:lang w:eastAsia="zh-CN" w:bidi="en-US"/>
              </w:rPr>
              <w:t xml:space="preserve"> </w:t>
            </w:r>
            <w:r w:rsidRPr="00935FA2">
              <w:rPr>
                <w:spacing w:val="-3"/>
                <w:kern w:val="1"/>
                <w:lang w:eastAsia="zh-CN" w:bidi="en-US"/>
              </w:rPr>
              <w:t>коничес</w:t>
            </w:r>
            <w:r w:rsidRPr="00935FA2">
              <w:rPr>
                <w:spacing w:val="-1"/>
                <w:kern w:val="1"/>
                <w:lang w:eastAsia="zh-CN" w:bidi="en-US"/>
              </w:rPr>
              <w:t>ки</w:t>
            </w:r>
            <w:r w:rsidRPr="00935FA2">
              <w:rPr>
                <w:kern w:val="1"/>
                <w:lang w:eastAsia="zh-CN" w:bidi="en-US"/>
              </w:rPr>
              <w:t>х</w:t>
            </w:r>
            <w:r w:rsidRPr="00935FA2">
              <w:rPr>
                <w:spacing w:val="-2"/>
                <w:kern w:val="1"/>
                <w:lang w:eastAsia="zh-CN" w:bidi="en-US"/>
              </w:rPr>
              <w:t xml:space="preserve"> </w:t>
            </w:r>
            <w:r w:rsidRPr="00935FA2">
              <w:rPr>
                <w:spacing w:val="-1"/>
                <w:kern w:val="1"/>
                <w:lang w:eastAsia="zh-CN" w:bidi="en-US"/>
              </w:rPr>
              <w:t>детале</w:t>
            </w:r>
            <w:r w:rsidRPr="00935FA2">
              <w:rPr>
                <w:kern w:val="1"/>
                <w:lang w:eastAsia="zh-CN" w:bidi="en-US"/>
              </w:rPr>
              <w:t>й</w:t>
            </w:r>
            <w:r w:rsidRPr="00935FA2">
              <w:rPr>
                <w:spacing w:val="-2"/>
                <w:kern w:val="1"/>
                <w:lang w:eastAsia="zh-CN" w:bidi="en-US"/>
              </w:rPr>
              <w:t xml:space="preserve"> </w:t>
            </w:r>
            <w:r w:rsidRPr="00935FA2">
              <w:rPr>
                <w:spacing w:val="-1"/>
                <w:kern w:val="1"/>
                <w:lang w:eastAsia="zh-CN" w:bidi="en-US"/>
              </w:rPr>
              <w:t>ручны</w:t>
            </w:r>
            <w:r w:rsidRPr="00935FA2">
              <w:rPr>
                <w:kern w:val="1"/>
                <w:lang w:eastAsia="zh-CN" w:bidi="en-US"/>
              </w:rPr>
              <w:t>м</w:t>
            </w:r>
            <w:r w:rsidRPr="00935FA2">
              <w:rPr>
                <w:spacing w:val="-2"/>
                <w:kern w:val="1"/>
                <w:lang w:eastAsia="zh-CN" w:bidi="en-US"/>
              </w:rPr>
              <w:t xml:space="preserve"> </w:t>
            </w:r>
            <w:r w:rsidRPr="00935FA2">
              <w:rPr>
                <w:spacing w:val="-1"/>
                <w:kern w:val="1"/>
                <w:lang w:eastAsia="zh-CN" w:bidi="en-US"/>
              </w:rPr>
              <w:t>инстру</w:t>
            </w:r>
            <w:r w:rsidRPr="00935FA2">
              <w:rPr>
                <w:kern w:val="1"/>
                <w:lang w:eastAsia="zh-CN" w:bidi="en-US"/>
              </w:rPr>
              <w:t>мен</w:t>
            </w:r>
            <w:r w:rsidRPr="00935FA2">
              <w:rPr>
                <w:spacing w:val="-2"/>
                <w:kern w:val="1"/>
                <w:lang w:eastAsia="zh-CN" w:bidi="en-US"/>
              </w:rPr>
              <w:t>том</w:t>
            </w:r>
            <w:r w:rsidRPr="00935FA2">
              <w:rPr>
                <w:kern w:val="1"/>
                <w:lang w:eastAsia="zh-CN" w:bidi="en-US"/>
              </w:rPr>
              <w:t>.</w:t>
            </w:r>
            <w:r w:rsidRPr="00935FA2">
              <w:rPr>
                <w:spacing w:val="-4"/>
                <w:kern w:val="1"/>
                <w:lang w:eastAsia="zh-CN" w:bidi="en-US"/>
              </w:rPr>
              <w:t xml:space="preserve"> </w:t>
            </w:r>
            <w:r w:rsidRPr="00935FA2">
              <w:rPr>
                <w:spacing w:val="-2"/>
                <w:kern w:val="1"/>
                <w:lang w:eastAsia="zh-CN" w:bidi="en-US"/>
              </w:rPr>
              <w:t>Отделк</w:t>
            </w:r>
            <w:r w:rsidRPr="00935FA2">
              <w:rPr>
                <w:kern w:val="1"/>
                <w:lang w:eastAsia="zh-CN" w:bidi="en-US"/>
              </w:rPr>
              <w:t>а</w:t>
            </w:r>
            <w:r w:rsidRPr="00935FA2">
              <w:rPr>
                <w:spacing w:val="-4"/>
                <w:kern w:val="1"/>
                <w:lang w:eastAsia="zh-CN" w:bidi="en-US"/>
              </w:rPr>
              <w:t xml:space="preserve"> </w:t>
            </w:r>
            <w:r w:rsidRPr="00935FA2">
              <w:rPr>
                <w:spacing w:val="-2"/>
                <w:kern w:val="1"/>
                <w:lang w:eastAsia="zh-CN" w:bidi="en-US"/>
              </w:rPr>
              <w:t>детале</w:t>
            </w:r>
            <w:r w:rsidRPr="00935FA2">
              <w:rPr>
                <w:kern w:val="1"/>
                <w:lang w:eastAsia="zh-CN" w:bidi="en-US"/>
              </w:rPr>
              <w:t>й</w:t>
            </w:r>
            <w:r w:rsidRPr="00935FA2">
              <w:rPr>
                <w:spacing w:val="-4"/>
                <w:kern w:val="1"/>
                <w:lang w:eastAsia="zh-CN" w:bidi="en-US"/>
              </w:rPr>
              <w:t xml:space="preserve"> </w:t>
            </w:r>
            <w:r w:rsidRPr="00935FA2">
              <w:rPr>
                <w:kern w:val="1"/>
                <w:lang w:eastAsia="zh-CN" w:bidi="en-US"/>
              </w:rPr>
              <w:t>и</w:t>
            </w:r>
            <w:r w:rsidRPr="00935FA2">
              <w:rPr>
                <w:spacing w:val="-4"/>
                <w:kern w:val="1"/>
                <w:lang w:eastAsia="zh-CN" w:bidi="en-US"/>
              </w:rPr>
              <w:t xml:space="preserve"> </w:t>
            </w:r>
            <w:r w:rsidRPr="00935FA2">
              <w:rPr>
                <w:spacing w:val="-2"/>
                <w:kern w:val="1"/>
                <w:lang w:eastAsia="zh-CN" w:bidi="en-US"/>
              </w:rPr>
              <w:t>издели</w:t>
            </w:r>
            <w:r w:rsidRPr="00935FA2">
              <w:rPr>
                <w:kern w:val="1"/>
                <w:lang w:eastAsia="zh-CN" w:bidi="en-US"/>
              </w:rPr>
              <w:t>й</w:t>
            </w:r>
            <w:r w:rsidRPr="00935FA2">
              <w:rPr>
                <w:spacing w:val="-4"/>
                <w:kern w:val="1"/>
                <w:lang w:eastAsia="zh-CN" w:bidi="en-US"/>
              </w:rPr>
              <w:t xml:space="preserve"> </w:t>
            </w:r>
            <w:r w:rsidRPr="00935FA2">
              <w:rPr>
                <w:spacing w:val="-2"/>
                <w:kern w:val="1"/>
                <w:lang w:eastAsia="zh-CN" w:bidi="en-US"/>
              </w:rPr>
              <w:t>окраши</w:t>
            </w:r>
            <w:r w:rsidRPr="00935FA2">
              <w:rPr>
                <w:spacing w:val="-4"/>
                <w:kern w:val="1"/>
                <w:lang w:eastAsia="zh-CN" w:bidi="en-US"/>
              </w:rPr>
              <w:t>ванием</w:t>
            </w:r>
            <w:r w:rsidRPr="00935FA2">
              <w:rPr>
                <w:kern w:val="1"/>
                <w:lang w:eastAsia="zh-CN" w:bidi="en-US"/>
              </w:rPr>
              <w:t>.</w:t>
            </w:r>
            <w:r w:rsidRPr="00935FA2">
              <w:rPr>
                <w:spacing w:val="-8"/>
                <w:kern w:val="1"/>
                <w:lang w:eastAsia="zh-CN" w:bidi="en-US"/>
              </w:rPr>
              <w:t xml:space="preserve"> </w:t>
            </w:r>
            <w:r w:rsidRPr="00935FA2">
              <w:rPr>
                <w:spacing w:val="-4"/>
                <w:kern w:val="1"/>
                <w:lang w:eastAsia="zh-CN" w:bidi="en-US"/>
              </w:rPr>
              <w:t>Контрол</w:t>
            </w:r>
            <w:r w:rsidRPr="00935FA2">
              <w:rPr>
                <w:kern w:val="1"/>
                <w:lang w:eastAsia="zh-CN" w:bidi="en-US"/>
              </w:rPr>
              <w:t>ь</w:t>
            </w:r>
            <w:r w:rsidRPr="00935FA2">
              <w:rPr>
                <w:spacing w:val="-8"/>
                <w:kern w:val="1"/>
                <w:lang w:eastAsia="zh-CN" w:bidi="en-US"/>
              </w:rPr>
              <w:t xml:space="preserve"> </w:t>
            </w:r>
            <w:r w:rsidRPr="00935FA2">
              <w:rPr>
                <w:spacing w:val="-4"/>
                <w:kern w:val="1"/>
                <w:lang w:eastAsia="zh-CN" w:bidi="en-US"/>
              </w:rPr>
              <w:t>качеств</w:t>
            </w:r>
            <w:r w:rsidRPr="00935FA2">
              <w:rPr>
                <w:kern w:val="1"/>
                <w:lang w:eastAsia="zh-CN" w:bidi="en-US"/>
              </w:rPr>
              <w:t>а</w:t>
            </w:r>
            <w:r w:rsidRPr="00935FA2">
              <w:rPr>
                <w:spacing w:val="-8"/>
                <w:kern w:val="1"/>
                <w:lang w:eastAsia="zh-CN" w:bidi="en-US"/>
              </w:rPr>
              <w:t xml:space="preserve"> </w:t>
            </w:r>
            <w:r w:rsidRPr="00935FA2">
              <w:rPr>
                <w:spacing w:val="-4"/>
                <w:kern w:val="1"/>
                <w:lang w:eastAsia="zh-CN" w:bidi="en-US"/>
              </w:rPr>
              <w:t>из</w:t>
            </w:r>
            <w:r w:rsidRPr="00935FA2">
              <w:rPr>
                <w:spacing w:val="-5"/>
                <w:kern w:val="1"/>
                <w:lang w:eastAsia="zh-CN" w:bidi="en-US"/>
              </w:rPr>
              <w:t>делий</w:t>
            </w:r>
            <w:r w:rsidRPr="00935FA2">
              <w:rPr>
                <w:kern w:val="1"/>
                <w:lang w:eastAsia="zh-CN" w:bidi="en-US"/>
              </w:rPr>
              <w:t>,</w:t>
            </w:r>
            <w:r w:rsidRPr="00935FA2">
              <w:rPr>
                <w:spacing w:val="-9"/>
                <w:kern w:val="1"/>
                <w:lang w:eastAsia="zh-CN" w:bidi="en-US"/>
              </w:rPr>
              <w:t xml:space="preserve"> </w:t>
            </w:r>
            <w:r w:rsidRPr="00935FA2">
              <w:rPr>
                <w:spacing w:val="-5"/>
                <w:kern w:val="1"/>
                <w:lang w:eastAsia="zh-CN" w:bidi="en-US"/>
              </w:rPr>
              <w:t>выявлени</w:t>
            </w:r>
            <w:r w:rsidRPr="00935FA2">
              <w:rPr>
                <w:kern w:val="1"/>
                <w:lang w:eastAsia="zh-CN" w:bidi="en-US"/>
              </w:rPr>
              <w:t>е</w:t>
            </w:r>
            <w:r w:rsidRPr="00935FA2">
              <w:rPr>
                <w:spacing w:val="-10"/>
                <w:kern w:val="1"/>
                <w:lang w:eastAsia="zh-CN" w:bidi="en-US"/>
              </w:rPr>
              <w:t xml:space="preserve"> </w:t>
            </w:r>
            <w:r w:rsidRPr="00935FA2">
              <w:rPr>
                <w:spacing w:val="-5"/>
                <w:kern w:val="1"/>
                <w:lang w:eastAsia="zh-CN" w:bidi="en-US"/>
              </w:rPr>
              <w:t>дефектов</w:t>
            </w:r>
            <w:r w:rsidRPr="00935FA2">
              <w:rPr>
                <w:kern w:val="1"/>
                <w:lang w:eastAsia="zh-CN" w:bidi="en-US"/>
              </w:rPr>
              <w:t>,</w:t>
            </w:r>
            <w:r w:rsidRPr="00935FA2">
              <w:rPr>
                <w:spacing w:val="-10"/>
                <w:kern w:val="1"/>
                <w:lang w:eastAsia="zh-CN" w:bidi="en-US"/>
              </w:rPr>
              <w:t xml:space="preserve"> </w:t>
            </w:r>
            <w:r w:rsidRPr="00935FA2">
              <w:rPr>
                <w:spacing w:val="-5"/>
                <w:kern w:val="1"/>
                <w:lang w:eastAsia="zh-CN" w:bidi="en-US"/>
              </w:rPr>
              <w:t>их устранение</w:t>
            </w:r>
            <w:r w:rsidRPr="00935FA2">
              <w:rPr>
                <w:kern w:val="1"/>
                <w:lang w:eastAsia="zh-CN" w:bidi="en-US"/>
              </w:rPr>
              <w:t>.</w:t>
            </w:r>
            <w:r w:rsidRPr="00935FA2">
              <w:rPr>
                <w:spacing w:val="-4"/>
                <w:kern w:val="1"/>
                <w:lang w:eastAsia="zh-CN" w:bidi="en-US"/>
              </w:rPr>
              <w:t xml:space="preserve"> </w:t>
            </w:r>
            <w:r w:rsidRPr="00935FA2">
              <w:rPr>
                <w:spacing w:val="-2"/>
                <w:kern w:val="1"/>
                <w:lang w:eastAsia="zh-CN" w:bidi="en-US"/>
              </w:rPr>
              <w:t>Правил</w:t>
            </w:r>
            <w:r w:rsidRPr="00935FA2">
              <w:rPr>
                <w:kern w:val="1"/>
                <w:lang w:eastAsia="zh-CN" w:bidi="en-US"/>
              </w:rPr>
              <w:t>а</w:t>
            </w:r>
            <w:r w:rsidRPr="00935FA2">
              <w:rPr>
                <w:spacing w:val="-4"/>
                <w:kern w:val="1"/>
                <w:lang w:eastAsia="zh-CN" w:bidi="en-US"/>
              </w:rPr>
              <w:t xml:space="preserve"> </w:t>
            </w:r>
            <w:r w:rsidRPr="00935FA2">
              <w:rPr>
                <w:spacing w:val="-2"/>
                <w:kern w:val="1"/>
                <w:lang w:eastAsia="zh-CN" w:bidi="en-US"/>
              </w:rPr>
              <w:t>безопасного тру</w:t>
            </w:r>
            <w:r w:rsidRPr="00935FA2">
              <w:rPr>
                <w:kern w:val="1"/>
                <w:lang w:eastAsia="zh-CN" w:bidi="en-US"/>
              </w:rPr>
              <w:t>да</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 xml:space="preserve">Распознавать природные пороки древесины в заготовках. Читать сборочные чертежи. Определять </w:t>
            </w:r>
            <w:r w:rsidRPr="00935FA2">
              <w:rPr>
                <w:spacing w:val="-1"/>
                <w:kern w:val="1"/>
                <w:lang w:eastAsia="zh-CN" w:bidi="en-US"/>
              </w:rPr>
              <w:t>последовательност</w:t>
            </w:r>
            <w:r w:rsidRPr="00935FA2">
              <w:rPr>
                <w:kern w:val="1"/>
                <w:lang w:eastAsia="zh-CN" w:bidi="en-US"/>
              </w:rPr>
              <w:t>ь</w:t>
            </w:r>
            <w:r w:rsidRPr="00935FA2">
              <w:rPr>
                <w:spacing w:val="-2"/>
                <w:kern w:val="1"/>
                <w:lang w:eastAsia="zh-CN" w:bidi="en-US"/>
              </w:rPr>
              <w:t xml:space="preserve"> </w:t>
            </w:r>
            <w:r w:rsidRPr="00935FA2">
              <w:rPr>
                <w:spacing w:val="-1"/>
                <w:kern w:val="1"/>
                <w:lang w:eastAsia="zh-CN" w:bidi="en-US"/>
              </w:rPr>
              <w:t>сборк</w:t>
            </w:r>
            <w:r w:rsidRPr="00935FA2">
              <w:rPr>
                <w:kern w:val="1"/>
                <w:lang w:eastAsia="zh-CN" w:bidi="en-US"/>
              </w:rPr>
              <w:t>и</w:t>
            </w:r>
            <w:r w:rsidRPr="00935FA2">
              <w:rPr>
                <w:spacing w:val="-2"/>
                <w:kern w:val="1"/>
                <w:lang w:eastAsia="zh-CN" w:bidi="en-US"/>
              </w:rPr>
              <w:t xml:space="preserve"> </w:t>
            </w:r>
            <w:r w:rsidRPr="00935FA2">
              <w:rPr>
                <w:spacing w:val="-1"/>
                <w:kern w:val="1"/>
                <w:lang w:eastAsia="zh-CN" w:bidi="en-US"/>
              </w:rPr>
              <w:t xml:space="preserve">изделия </w:t>
            </w:r>
            <w:r w:rsidRPr="00935FA2">
              <w:rPr>
                <w:kern w:val="1"/>
                <w:lang w:eastAsia="zh-CN" w:bidi="en-US"/>
              </w:rPr>
              <w:t xml:space="preserve">по технологической документации. Изготовлять изделия из древесины с соединением брусков внакладку. Изготовлять детали, имеющие </w:t>
            </w:r>
            <w:r w:rsidRPr="00935FA2">
              <w:rPr>
                <w:spacing w:val="-2"/>
                <w:kern w:val="1"/>
                <w:lang w:eastAsia="zh-CN" w:bidi="en-US"/>
              </w:rPr>
              <w:t>цилиндрическу</w:t>
            </w:r>
            <w:r w:rsidRPr="00935FA2">
              <w:rPr>
                <w:kern w:val="1"/>
                <w:lang w:eastAsia="zh-CN" w:bidi="en-US"/>
              </w:rPr>
              <w:t>ю</w:t>
            </w:r>
            <w:r w:rsidRPr="00935FA2">
              <w:rPr>
                <w:spacing w:val="-4"/>
                <w:kern w:val="1"/>
                <w:lang w:eastAsia="zh-CN" w:bidi="en-US"/>
              </w:rPr>
              <w:t xml:space="preserve"> </w:t>
            </w:r>
            <w:r w:rsidRPr="00935FA2">
              <w:rPr>
                <w:kern w:val="1"/>
                <w:lang w:eastAsia="zh-CN" w:bidi="en-US"/>
              </w:rPr>
              <w:t>и</w:t>
            </w:r>
            <w:r w:rsidRPr="00935FA2">
              <w:rPr>
                <w:spacing w:val="-4"/>
                <w:kern w:val="1"/>
                <w:lang w:eastAsia="zh-CN" w:bidi="en-US"/>
              </w:rPr>
              <w:t xml:space="preserve"> </w:t>
            </w:r>
            <w:r w:rsidRPr="00935FA2">
              <w:rPr>
                <w:spacing w:val="-2"/>
                <w:kern w:val="1"/>
                <w:lang w:eastAsia="zh-CN" w:bidi="en-US"/>
              </w:rPr>
              <w:t>коническу</w:t>
            </w:r>
            <w:r w:rsidRPr="00935FA2">
              <w:rPr>
                <w:kern w:val="1"/>
                <w:lang w:eastAsia="zh-CN" w:bidi="en-US"/>
              </w:rPr>
              <w:t>ю</w:t>
            </w:r>
            <w:r w:rsidRPr="00935FA2">
              <w:rPr>
                <w:spacing w:val="-4"/>
                <w:kern w:val="1"/>
                <w:lang w:eastAsia="zh-CN" w:bidi="en-US"/>
              </w:rPr>
              <w:t xml:space="preserve"> </w:t>
            </w:r>
            <w:r w:rsidRPr="00935FA2">
              <w:rPr>
                <w:spacing w:val="-2"/>
                <w:kern w:val="1"/>
                <w:lang w:eastAsia="zh-CN" w:bidi="en-US"/>
              </w:rPr>
              <w:t>фор</w:t>
            </w:r>
            <w:r w:rsidRPr="00935FA2">
              <w:rPr>
                <w:kern w:val="1"/>
                <w:lang w:eastAsia="zh-CN" w:bidi="en-US"/>
              </w:rPr>
              <w:t xml:space="preserve">му. Осуществлять сборку изделий по технологической документации. Использовать ПК для подготовки </w:t>
            </w:r>
            <w:r w:rsidRPr="00935FA2">
              <w:rPr>
                <w:spacing w:val="-1"/>
                <w:kern w:val="1"/>
                <w:lang w:eastAsia="zh-CN" w:bidi="en-US"/>
              </w:rPr>
              <w:t>графическо</w:t>
            </w:r>
            <w:r w:rsidRPr="00935FA2">
              <w:rPr>
                <w:kern w:val="1"/>
                <w:lang w:eastAsia="zh-CN" w:bidi="en-US"/>
              </w:rPr>
              <w:t>й</w:t>
            </w:r>
            <w:r w:rsidRPr="00935FA2">
              <w:rPr>
                <w:spacing w:val="-2"/>
                <w:kern w:val="1"/>
                <w:lang w:eastAsia="zh-CN" w:bidi="en-US"/>
              </w:rPr>
              <w:t xml:space="preserve"> </w:t>
            </w:r>
            <w:r w:rsidRPr="00935FA2">
              <w:rPr>
                <w:spacing w:val="-1"/>
                <w:kern w:val="1"/>
                <w:lang w:eastAsia="zh-CN" w:bidi="en-US"/>
              </w:rPr>
              <w:t>документации</w:t>
            </w:r>
            <w:r w:rsidRPr="00935FA2">
              <w:rPr>
                <w:kern w:val="1"/>
                <w:lang w:eastAsia="zh-CN" w:bidi="en-US"/>
              </w:rPr>
              <w:t>.</w:t>
            </w:r>
            <w:r w:rsidRPr="00935FA2">
              <w:rPr>
                <w:spacing w:val="-2"/>
                <w:kern w:val="1"/>
                <w:lang w:eastAsia="zh-CN" w:bidi="en-US"/>
              </w:rPr>
              <w:t xml:space="preserve"> </w:t>
            </w:r>
            <w:r w:rsidRPr="00935FA2">
              <w:rPr>
                <w:spacing w:val="-1"/>
                <w:kern w:val="1"/>
                <w:lang w:eastAsia="zh-CN" w:bidi="en-US"/>
              </w:rPr>
              <w:t>Соблю</w:t>
            </w:r>
            <w:r w:rsidRPr="00935FA2">
              <w:rPr>
                <w:kern w:val="1"/>
                <w:lang w:eastAsia="zh-CN" w:bidi="en-US"/>
              </w:rPr>
              <w:t>дать правила безопасного труда</w:t>
            </w:r>
          </w:p>
        </w:tc>
      </w:tr>
      <w:tr w:rsidR="005C7FFB" w:rsidRPr="00935FA2" w:rsidTr="00DE56D8">
        <w:tblPrEx>
          <w:tblCellMar>
            <w:top w:w="0" w:type="dxa"/>
            <w:left w:w="10" w:type="dxa"/>
            <w:bottom w:w="0" w:type="dxa"/>
            <w:right w:w="10" w:type="dxa"/>
          </w:tblCellMar>
        </w:tblPrEx>
        <w:trPr>
          <w:trHeight w:val="1339"/>
          <w:jc w:val="center"/>
        </w:trPr>
        <w:tc>
          <w:tcPr>
            <w:tcW w:w="393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«Технологии машинной обработки древесины и древесных материалов»</w:t>
            </w:r>
            <w:r w:rsidRPr="00935FA2">
              <w:rPr>
                <w:kern w:val="1"/>
                <w:lang w:eastAsia="zh-CN" w:bidi="en-US"/>
              </w:rPr>
              <w:t xml:space="preserve"> </w:t>
            </w:r>
            <w:r w:rsidRPr="00935FA2">
              <w:rPr>
                <w:i/>
                <w:kern w:val="1"/>
                <w:lang w:eastAsia="zh-CN" w:bidi="en-US"/>
              </w:rPr>
              <w:t>(6 ч)</w:t>
            </w:r>
          </w:p>
        </w:tc>
        <w:tc>
          <w:tcPr>
            <w:tcW w:w="538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Токарный станок для обработки древесины: устройство, оснастка, инструменты, приёмы работы. Контроль качества деталей. Профессии, связанные с производством и обработкой древесины и древесных материалов. Правила безопасного труда при работе на токарном станке</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Управлять токарным станком для обработки древесины. Точить детали цилиндрической и конической формы на токарном станке. Применять контрольно-измерительные инструменты при выполнении токарных работ. Соблюдать правила безопасного труда при работе на станке</w:t>
            </w:r>
          </w:p>
        </w:tc>
      </w:tr>
      <w:tr w:rsidR="005C7FFB" w:rsidRPr="00935FA2" w:rsidTr="00DE56D8">
        <w:tblPrEx>
          <w:tblCellMar>
            <w:top w:w="0" w:type="dxa"/>
            <w:left w:w="10" w:type="dxa"/>
            <w:bottom w:w="0" w:type="dxa"/>
            <w:right w:w="10" w:type="dxa"/>
          </w:tblCellMar>
        </w:tblPrEx>
        <w:trPr>
          <w:trHeight w:val="620"/>
          <w:jc w:val="center"/>
        </w:trPr>
        <w:tc>
          <w:tcPr>
            <w:tcW w:w="393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w:t>
            </w:r>
            <w:r w:rsidRPr="00935FA2">
              <w:rPr>
                <w:b/>
                <w:kern w:val="1"/>
                <w:lang w:eastAsia="zh-CN" w:bidi="en-US"/>
              </w:rPr>
              <w:t>Технологии ручной обработки металлов и искусственных материалов»</w:t>
            </w:r>
            <w:r w:rsidRPr="00935FA2">
              <w:rPr>
                <w:kern w:val="1"/>
                <w:lang w:eastAsia="zh-CN" w:bidi="en-US"/>
              </w:rPr>
              <w:t xml:space="preserve"> </w:t>
            </w:r>
            <w:r w:rsidRPr="00935FA2">
              <w:rPr>
                <w:i/>
                <w:kern w:val="1"/>
                <w:lang w:eastAsia="zh-CN" w:bidi="en-US"/>
              </w:rPr>
              <w:t>(18 ч)</w:t>
            </w:r>
          </w:p>
        </w:tc>
        <w:tc>
          <w:tcPr>
            <w:tcW w:w="538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Свойства чёрных и цветных металлов. Свойства искусственных материалов. Сортовой прокат. Чтение сборочных чертежей. Измерение размеров деталей с помощью штангенциркуля. Технологические операции обработки металлов ручными инструментами: резание, рубка, опиливание, отделка; инструменты и приспособления для данных операций. Профессии, связанные с обработкой металлов</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Распознавать виды материалов. Оценивать их технологические возможности. Разрабатывать чертежи и технологические карты изготовления изделий из сортового проката, в том числе с применением ПК. Отрабатывать навыки ручной слесарной обработки заготовок. Измерять размеры деталей с помощью штангенциркуля. Соблюдать правила безопасного труда</w:t>
            </w:r>
          </w:p>
        </w:tc>
      </w:tr>
      <w:tr w:rsidR="005C7FFB" w:rsidRPr="00935FA2" w:rsidTr="00DE56D8">
        <w:tblPrEx>
          <w:tblCellMar>
            <w:top w:w="0" w:type="dxa"/>
            <w:left w:w="10" w:type="dxa"/>
            <w:bottom w:w="0" w:type="dxa"/>
            <w:right w:w="10" w:type="dxa"/>
          </w:tblCellMar>
        </w:tblPrEx>
        <w:trPr>
          <w:trHeight w:val="1339"/>
          <w:jc w:val="center"/>
        </w:trPr>
        <w:tc>
          <w:tcPr>
            <w:tcW w:w="393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«Технологии машинной</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обработки металлов</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и искусственных материалов»</w:t>
            </w:r>
            <w:r w:rsidRPr="00935FA2">
              <w:rPr>
                <w:kern w:val="1"/>
                <w:lang w:eastAsia="zh-CN" w:bidi="en-US"/>
              </w:rPr>
              <w:t xml:space="preserve"> </w:t>
            </w:r>
            <w:r w:rsidRPr="00935FA2">
              <w:rPr>
                <w:kern w:val="1"/>
                <w:lang w:eastAsia="zh-CN" w:bidi="en-US"/>
              </w:rPr>
              <w:br/>
            </w:r>
            <w:r w:rsidRPr="00935FA2">
              <w:rPr>
                <w:i/>
                <w:kern w:val="1"/>
                <w:lang w:eastAsia="zh-CN" w:bidi="en-US"/>
              </w:rPr>
              <w:t>(2 ч)</w:t>
            </w:r>
          </w:p>
        </w:tc>
        <w:tc>
          <w:tcPr>
            <w:tcW w:w="538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Элементы машиноведения. Составные части машин. Виды механических передач. Понятие о передаточном отношении. Соединения деталей. Современные ручные технологические машины и механизмы для выполнения слесарных работ</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Распознавать составные части машин. Знакомиться с механизмами (цепным, зубчатым, реечным), соединениями (шпоночными, шлицевыми). Определять передаточное отношение зубчатой передачи. Применять современные ручные технологические машины и механизмы при изготовлении изделий</w:t>
            </w:r>
          </w:p>
        </w:tc>
      </w:tr>
      <w:tr w:rsidR="005C7FFB" w:rsidRPr="00935FA2" w:rsidTr="00DE56D8">
        <w:tblPrEx>
          <w:tblCellMar>
            <w:top w:w="0" w:type="dxa"/>
            <w:left w:w="10" w:type="dxa"/>
            <w:bottom w:w="0" w:type="dxa"/>
            <w:right w:w="10" w:type="dxa"/>
          </w:tblCellMar>
        </w:tblPrEx>
        <w:trPr>
          <w:trHeight w:val="1339"/>
          <w:jc w:val="center"/>
        </w:trPr>
        <w:tc>
          <w:tcPr>
            <w:tcW w:w="393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 xml:space="preserve">«Технологии художественно-прикладной обработки материалов» </w:t>
            </w:r>
            <w:r w:rsidRPr="00935FA2">
              <w:rPr>
                <w:i/>
                <w:kern w:val="1"/>
                <w:lang w:eastAsia="zh-CN" w:bidi="en-US"/>
              </w:rPr>
              <w:t>(6 ч)</w:t>
            </w:r>
          </w:p>
        </w:tc>
        <w:tc>
          <w:tcPr>
            <w:tcW w:w="538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Виды резьбы по дереву, оборудование и инструменты. Технологии выполнения ажурной, геометрической, рельефной и скульптурной резьбы по дереву</w:t>
            </w:r>
            <w:r w:rsidRPr="00935FA2">
              <w:rPr>
                <w:kern w:val="1"/>
                <w:vertAlign w:val="superscript"/>
                <w:lang w:eastAsia="zh-CN" w:bidi="en-US"/>
              </w:rPr>
              <w:t>1</w:t>
            </w:r>
            <w:r w:rsidRPr="00935FA2">
              <w:rPr>
                <w:kern w:val="1"/>
                <w:lang w:eastAsia="zh-CN" w:bidi="en-US"/>
              </w:rPr>
              <w:t xml:space="preserve">. Эстетические и эргономические требования к изделию. Правила безопасного труда при выполнении художественно-прикладных работ с древесиной. Профессии, связанные </w:t>
            </w:r>
            <w:r w:rsidRPr="00935FA2">
              <w:rPr>
                <w:kern w:val="1"/>
                <w:lang w:val="en-US" w:eastAsia="zh-CN" w:bidi="en-US"/>
              </w:rPr>
              <w:br/>
            </w:r>
            <w:r w:rsidRPr="00935FA2">
              <w:rPr>
                <w:kern w:val="1"/>
                <w:lang w:eastAsia="zh-CN" w:bidi="en-US"/>
              </w:rPr>
              <w:t>с художественной обработкой древесины</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Разрабатывать  изделия с учётом назначения и эстетических свойств. Выбирать материалы и заготовки для резьбы по дереву. Осваивать приёмы выполнения основных операций ручными инструментами. Изготовлять изделия, содержащие художественную резьбу, по эскизам и чертежам. Представлять презентацию изделий. Соблюдать правила безопасного труда</w:t>
            </w:r>
          </w:p>
        </w:tc>
      </w:tr>
    </w:tbl>
    <w:p w:rsidR="005C7FFB" w:rsidRPr="00935FA2" w:rsidRDefault="005C7FFB" w:rsidP="005C7FFB">
      <w:pPr>
        <w:widowControl w:val="0"/>
        <w:suppressAutoHyphens/>
        <w:jc w:val="both"/>
        <w:textAlignment w:val="baseline"/>
        <w:rPr>
          <w:kern w:val="1"/>
          <w:lang w:eastAsia="zh-CN" w:bidi="en-US"/>
        </w:rPr>
      </w:pPr>
    </w:p>
    <w:tbl>
      <w:tblPr>
        <w:tblpPr w:leftFromText="180" w:rightFromText="180" w:vertAnchor="text" w:tblpXSpec="center" w:tblpY="1"/>
        <w:tblOverlap w:val="never"/>
        <w:tblW w:w="0" w:type="auto"/>
        <w:jc w:val="center"/>
        <w:tblLayout w:type="fixed"/>
        <w:tblCellMar>
          <w:top w:w="57" w:type="dxa"/>
          <w:bottom w:w="57" w:type="dxa"/>
        </w:tblCellMar>
        <w:tblLook w:val="0000" w:firstRow="0" w:lastRow="0" w:firstColumn="0" w:lastColumn="0" w:noHBand="0" w:noVBand="0"/>
      </w:tblPr>
      <w:tblGrid>
        <w:gridCol w:w="3936"/>
        <w:gridCol w:w="5386"/>
        <w:gridCol w:w="6389"/>
      </w:tblGrid>
      <w:tr w:rsidR="005C7FFB" w:rsidRPr="00935FA2" w:rsidTr="00DE56D8">
        <w:trPr>
          <w:trHeight w:val="305"/>
          <w:jc w:val="center"/>
        </w:trPr>
        <w:tc>
          <w:tcPr>
            <w:tcW w:w="15711"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b/>
                <w:bCs/>
                <w:color w:val="231F20"/>
                <w:kern w:val="1"/>
                <w:lang w:eastAsia="zh-CN" w:bidi="en-US"/>
              </w:rPr>
              <w:t xml:space="preserve">Раздел «Технологии домашнего хозяйства» </w:t>
            </w:r>
            <w:r w:rsidRPr="00935FA2">
              <w:rPr>
                <w:b/>
                <w:bCs/>
                <w:i/>
                <w:color w:val="231F20"/>
                <w:kern w:val="1"/>
                <w:lang w:eastAsia="zh-CN" w:bidi="en-US"/>
              </w:rPr>
              <w:t>(8 ч)</w:t>
            </w:r>
          </w:p>
        </w:tc>
      </w:tr>
      <w:tr w:rsidR="005C7FFB" w:rsidRPr="00935FA2" w:rsidTr="00DE56D8">
        <w:tblPrEx>
          <w:tblCellMar>
            <w:top w:w="0" w:type="dxa"/>
            <w:left w:w="10" w:type="dxa"/>
            <w:bottom w:w="0" w:type="dxa"/>
            <w:right w:w="10" w:type="dxa"/>
          </w:tblCellMar>
        </w:tblPrEx>
        <w:trPr>
          <w:trHeight w:val="1339"/>
          <w:jc w:val="center"/>
        </w:trPr>
        <w:tc>
          <w:tcPr>
            <w:tcW w:w="393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«Технологии ремонта</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деталей интерьера, одежды</w:t>
            </w:r>
          </w:p>
          <w:p w:rsidR="005C7FFB" w:rsidRPr="00935FA2" w:rsidRDefault="005C7FFB" w:rsidP="00DE56D8">
            <w:pPr>
              <w:widowControl w:val="0"/>
              <w:suppressAutoHyphens/>
              <w:jc w:val="both"/>
              <w:textAlignment w:val="baseline"/>
              <w:rPr>
                <w:i/>
                <w:kern w:val="1"/>
                <w:lang w:eastAsia="zh-CN" w:bidi="en-US"/>
              </w:rPr>
            </w:pPr>
            <w:r w:rsidRPr="00935FA2">
              <w:rPr>
                <w:b/>
                <w:kern w:val="1"/>
                <w:lang w:eastAsia="zh-CN" w:bidi="en-US"/>
              </w:rPr>
              <w:t>и обуви и ухода за ними»</w:t>
            </w:r>
          </w:p>
          <w:p w:rsidR="005C7FFB" w:rsidRPr="00935FA2" w:rsidRDefault="005C7FFB" w:rsidP="00DE56D8">
            <w:pPr>
              <w:widowControl w:val="0"/>
              <w:suppressAutoHyphens/>
              <w:jc w:val="both"/>
              <w:textAlignment w:val="baseline"/>
              <w:rPr>
                <w:kern w:val="1"/>
                <w:lang w:eastAsia="zh-CN" w:bidi="en-US"/>
              </w:rPr>
            </w:pPr>
            <w:r w:rsidRPr="00935FA2">
              <w:rPr>
                <w:i/>
                <w:kern w:val="1"/>
                <w:lang w:eastAsia="zh-CN" w:bidi="en-US"/>
              </w:rPr>
              <w:t>(2 ч)</w:t>
            </w:r>
          </w:p>
        </w:tc>
        <w:tc>
          <w:tcPr>
            <w:tcW w:w="538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Интерьер жилого помещения. Технология крепления деталей интерьера (настенных предметов). Выбор способа крепления в зависимости от веса предмета и материала стены. Инструменты и крепёжные детали. Правила безопасного выполнения работ</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Закреплять детали интерьера (настенные предметы: стенды, полочки, картины). Пробивать (сверлить) отверстия в стене, устанавливать крепёжные детали</w:t>
            </w:r>
          </w:p>
        </w:tc>
      </w:tr>
      <w:tr w:rsidR="005C7FFB" w:rsidRPr="00935FA2" w:rsidTr="00DE56D8">
        <w:tblPrEx>
          <w:tblCellMar>
            <w:top w:w="0" w:type="dxa"/>
            <w:left w:w="10" w:type="dxa"/>
            <w:bottom w:w="0" w:type="dxa"/>
            <w:right w:w="10" w:type="dxa"/>
          </w:tblCellMar>
        </w:tblPrEx>
        <w:trPr>
          <w:trHeight w:val="1339"/>
          <w:jc w:val="center"/>
        </w:trPr>
        <w:tc>
          <w:tcPr>
            <w:tcW w:w="393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«Технологии ремонтно-отделочных работ»</w:t>
            </w:r>
            <w:r w:rsidRPr="00935FA2">
              <w:rPr>
                <w:kern w:val="1"/>
                <w:lang w:eastAsia="zh-CN" w:bidi="en-US"/>
              </w:rPr>
              <w:t xml:space="preserve"> </w:t>
            </w:r>
            <w:r w:rsidRPr="00935FA2">
              <w:rPr>
                <w:i/>
                <w:kern w:val="1"/>
                <w:lang w:eastAsia="zh-CN" w:bidi="en-US"/>
              </w:rPr>
              <w:t>(4 ч)</w:t>
            </w:r>
          </w:p>
        </w:tc>
        <w:tc>
          <w:tcPr>
            <w:tcW w:w="538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Виды ремонтно-отделочных работ. Основы технологии штукатурных работ; современные материалы. Инструменты для штукатурных работ, их назначение. Технология оклейки помещений обоями. Виды обоев. Виды клеев для наклейки обоев. Профессии, связанные с выполнением ремонтно-отделочных работ. Способы решения экологических проблем, возникающих при проведении ремонтно-отделочных и строительных работ</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 xml:space="preserve">Проводить несложные ремонтные штукатурные работы. Работать инструментами для штукатурных работ. Разрабатывать эскизы оформления стен декоративными элементами. Изучать виды обоев, осуществлять подбор обоев по образцам. Выполнять упражнения по наклейке образцов обоев </w:t>
            </w:r>
            <w:r w:rsidRPr="00935FA2">
              <w:rPr>
                <w:kern w:val="1"/>
                <w:lang w:eastAsia="zh-CN" w:bidi="en-US"/>
              </w:rPr>
              <w:br/>
              <w:t>(на лабораторном стенде)</w:t>
            </w:r>
          </w:p>
        </w:tc>
      </w:tr>
      <w:tr w:rsidR="005C7FFB" w:rsidRPr="00935FA2" w:rsidTr="00DE56D8">
        <w:tblPrEx>
          <w:tblCellMar>
            <w:top w:w="0" w:type="dxa"/>
            <w:left w:w="10" w:type="dxa"/>
            <w:bottom w:w="0" w:type="dxa"/>
            <w:right w:w="10" w:type="dxa"/>
          </w:tblCellMar>
        </w:tblPrEx>
        <w:trPr>
          <w:trHeight w:val="2350"/>
          <w:jc w:val="center"/>
        </w:trPr>
        <w:tc>
          <w:tcPr>
            <w:tcW w:w="393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«Технологии ремонта элементов систем водоснабжения и канализации»</w:t>
            </w:r>
            <w:r w:rsidRPr="00935FA2">
              <w:rPr>
                <w:kern w:val="1"/>
                <w:lang w:eastAsia="zh-CN" w:bidi="en-US"/>
              </w:rPr>
              <w:t xml:space="preserve"> </w:t>
            </w:r>
            <w:r w:rsidRPr="00935FA2">
              <w:rPr>
                <w:i/>
                <w:kern w:val="1"/>
                <w:lang w:eastAsia="zh-CN" w:bidi="en-US"/>
              </w:rPr>
              <w:t>(2 ч)</w:t>
            </w:r>
          </w:p>
        </w:tc>
        <w:tc>
          <w:tcPr>
            <w:tcW w:w="538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Простейшее сантехническое оборудование в доме. Устранение простых неисправностей водопроводных кранов и смесителей. Инструменты и приспособления для санитарно-технических работ. Профессии, связанные с выполнением санитарно-технических работ. Соблюдение правил безопасного труда при выполнении санитарно-технических работ</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 xml:space="preserve">Знакомиться с сантехническими инструментами и приспособлениями. Изготовлять резиновые шайбы и прокладки к вентилям и кранам. Осуществлять разборку и сборку кранов и смесителей </w:t>
            </w:r>
            <w:r w:rsidRPr="00935FA2">
              <w:rPr>
                <w:kern w:val="1"/>
                <w:lang w:eastAsia="zh-CN" w:bidi="en-US"/>
              </w:rPr>
              <w:br/>
              <w:t>(на лабораторном стенде). Заменять резиновые шайбы и уплотнительные кольца. Очищать аэратор смесителя</w:t>
            </w:r>
          </w:p>
        </w:tc>
      </w:tr>
      <w:tr w:rsidR="005C7FFB" w:rsidRPr="00935FA2" w:rsidTr="00DE56D8">
        <w:trPr>
          <w:trHeight w:val="327"/>
          <w:jc w:val="center"/>
        </w:trPr>
        <w:tc>
          <w:tcPr>
            <w:tcW w:w="15711"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b/>
                <w:bCs/>
                <w:color w:val="231F20"/>
                <w:kern w:val="1"/>
                <w:lang w:eastAsia="zh-CN" w:bidi="en-US"/>
              </w:rPr>
              <w:t xml:space="preserve">Раздел «Технологии исследовательской и опытнической деятельности» </w:t>
            </w:r>
            <w:r w:rsidRPr="00935FA2">
              <w:rPr>
                <w:b/>
                <w:bCs/>
                <w:i/>
                <w:color w:val="231F20"/>
                <w:kern w:val="1"/>
                <w:lang w:eastAsia="zh-CN" w:bidi="en-US"/>
              </w:rPr>
              <w:t>(10  ч)</w:t>
            </w:r>
          </w:p>
        </w:tc>
      </w:tr>
      <w:tr w:rsidR="005C7FFB" w:rsidRPr="00935FA2" w:rsidTr="00DE56D8">
        <w:tblPrEx>
          <w:tblCellMar>
            <w:top w:w="0" w:type="dxa"/>
            <w:left w:w="10" w:type="dxa"/>
            <w:bottom w:w="0" w:type="dxa"/>
            <w:right w:w="10" w:type="dxa"/>
          </w:tblCellMar>
        </w:tblPrEx>
        <w:trPr>
          <w:trHeight w:val="1339"/>
          <w:jc w:val="center"/>
        </w:trPr>
        <w:tc>
          <w:tcPr>
            <w:tcW w:w="393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«Исследовательская</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и созидательная деятельность»</w:t>
            </w:r>
            <w:r w:rsidRPr="00935FA2">
              <w:rPr>
                <w:kern w:val="1"/>
                <w:lang w:eastAsia="zh-CN" w:bidi="en-US"/>
              </w:rPr>
              <w:t xml:space="preserve"> </w:t>
            </w:r>
            <w:r w:rsidRPr="00935FA2">
              <w:rPr>
                <w:kern w:val="1"/>
                <w:lang w:eastAsia="zh-CN" w:bidi="en-US"/>
              </w:rPr>
              <w:br/>
            </w:r>
            <w:r w:rsidRPr="00935FA2">
              <w:rPr>
                <w:i/>
                <w:kern w:val="1"/>
                <w:lang w:eastAsia="zh-CN" w:bidi="en-US"/>
              </w:rPr>
              <w:t>(10 ч)</w:t>
            </w:r>
          </w:p>
        </w:tc>
        <w:tc>
          <w:tcPr>
            <w:tcW w:w="5386"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 xml:space="preserve">Творческий проект. Понятие о техническом задании. Этапы проектирования и конструирования. Применение ПК при проектировании изделий. Технические и технологические задачи </w:t>
            </w:r>
            <w:r w:rsidRPr="00935FA2">
              <w:rPr>
                <w:kern w:val="1"/>
                <w:lang w:eastAsia="zh-CN" w:bidi="en-US"/>
              </w:rPr>
              <w:br/>
              <w:t>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 Основные виды проектной документации. Правила безопасного труда при выполнении творческих проектов</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 xml:space="preserve">Коллективно анализировать возможности изготовления изделий, предложенных учащимися </w:t>
            </w:r>
            <w:r w:rsidRPr="00935FA2">
              <w:rPr>
                <w:kern w:val="1"/>
                <w:lang w:eastAsia="zh-CN" w:bidi="en-US"/>
              </w:rPr>
              <w:br/>
              <w:t>в качестве творческих проектов. Конструировать и проектировать детали с помощью ПК. Разрабатывать чертежи и технологические карты. Изготовлять детали и контролировать их размеры. Оценивать стоимость материалов для изготовления изделия. Разрабатывать варианты рекламы. Подготавливать пояснительную записку. Оформлять проектные материалы. Проводить презентацию проекта. Применять ПК при проектировании изделий</w:t>
            </w:r>
          </w:p>
        </w:tc>
      </w:tr>
    </w:tbl>
    <w:p w:rsidR="005C7FFB" w:rsidRPr="00935FA2" w:rsidRDefault="005C7FFB" w:rsidP="005C7FFB">
      <w:pPr>
        <w:widowControl w:val="0"/>
        <w:suppressAutoHyphens/>
        <w:jc w:val="both"/>
        <w:textAlignment w:val="baseline"/>
        <w:rPr>
          <w:b/>
          <w:bCs/>
          <w:color w:val="231F20"/>
          <w:kern w:val="1"/>
          <w:lang w:eastAsia="zh-CN" w:bidi="en-US"/>
        </w:rPr>
      </w:pPr>
      <w:r w:rsidRPr="00935FA2">
        <w:rPr>
          <w:b/>
          <w:bCs/>
          <w:color w:val="231F20"/>
          <w:kern w:val="1"/>
          <w:u w:val="single"/>
          <w:lang w:eastAsia="zh-CN" w:bidi="en-US"/>
        </w:rPr>
        <w:t>7 класс (34 ч, 1 ч — резервное время)</w:t>
      </w:r>
    </w:p>
    <w:tbl>
      <w:tblPr>
        <w:tblpPr w:leftFromText="180" w:rightFromText="180" w:vertAnchor="text" w:tblpXSpec="center" w:tblpY="1"/>
        <w:tblOverlap w:val="never"/>
        <w:tblW w:w="0" w:type="auto"/>
        <w:jc w:val="center"/>
        <w:tblLayout w:type="fixed"/>
        <w:tblCellMar>
          <w:top w:w="57" w:type="dxa"/>
          <w:bottom w:w="57" w:type="dxa"/>
        </w:tblCellMar>
        <w:tblLook w:val="0000" w:firstRow="0" w:lastRow="0" w:firstColumn="0" w:lastColumn="0" w:noHBand="0" w:noVBand="0"/>
      </w:tblPr>
      <w:tblGrid>
        <w:gridCol w:w="3369"/>
        <w:gridCol w:w="5953"/>
        <w:gridCol w:w="6389"/>
      </w:tblGrid>
      <w:tr w:rsidR="005C7FFB" w:rsidRPr="00935FA2" w:rsidTr="00DE56D8">
        <w:trPr>
          <w:jc w:val="center"/>
        </w:trPr>
        <w:tc>
          <w:tcPr>
            <w:tcW w:w="15711"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b/>
                <w:bCs/>
                <w:color w:val="231F20"/>
                <w:kern w:val="1"/>
                <w:lang w:eastAsia="zh-CN" w:bidi="en-US"/>
              </w:rPr>
              <w:t>Раздел «Технологии обработки конструкционных материалов»</w:t>
            </w:r>
            <w:r w:rsidRPr="00935FA2">
              <w:rPr>
                <w:b/>
                <w:bCs/>
                <w:color w:val="231F20"/>
                <w:spacing w:val="6"/>
                <w:kern w:val="1"/>
                <w:lang w:eastAsia="zh-CN" w:bidi="en-US"/>
              </w:rPr>
              <w:t xml:space="preserve"> </w:t>
            </w:r>
            <w:r w:rsidRPr="00935FA2">
              <w:rPr>
                <w:b/>
                <w:i/>
                <w:iCs/>
                <w:color w:val="231F20"/>
                <w:kern w:val="1"/>
                <w:lang w:eastAsia="zh-CN" w:bidi="en-US"/>
              </w:rPr>
              <w:t xml:space="preserve">(26 </w:t>
            </w:r>
            <w:r w:rsidRPr="00935FA2">
              <w:rPr>
                <w:b/>
                <w:i/>
                <w:iCs/>
                <w:color w:val="231F20"/>
                <w:w w:val="122"/>
                <w:kern w:val="1"/>
                <w:lang w:eastAsia="zh-CN" w:bidi="en-US"/>
              </w:rPr>
              <w:t>ч)</w:t>
            </w:r>
          </w:p>
        </w:tc>
      </w:tr>
      <w:tr w:rsidR="005C7FFB" w:rsidRPr="00935FA2" w:rsidTr="00DE56D8">
        <w:tblPrEx>
          <w:tblCellMar>
            <w:top w:w="0" w:type="dxa"/>
            <w:left w:w="10" w:type="dxa"/>
            <w:bottom w:w="0" w:type="dxa"/>
            <w:right w:w="10" w:type="dxa"/>
          </w:tblCellMar>
        </w:tblPrEx>
        <w:trPr>
          <w:trHeight w:val="2547"/>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«Технологии ручной</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обработки древесины</w:t>
            </w:r>
          </w:p>
          <w:p w:rsidR="005C7FFB" w:rsidRPr="00935FA2" w:rsidRDefault="005C7FFB" w:rsidP="00DE56D8">
            <w:pPr>
              <w:widowControl w:val="0"/>
              <w:suppressAutoHyphens/>
              <w:jc w:val="both"/>
              <w:textAlignment w:val="baseline"/>
              <w:rPr>
                <w:i/>
                <w:kern w:val="1"/>
                <w:lang w:eastAsia="zh-CN" w:bidi="en-US"/>
              </w:rPr>
            </w:pPr>
            <w:r w:rsidRPr="00935FA2">
              <w:rPr>
                <w:b/>
                <w:kern w:val="1"/>
                <w:lang w:eastAsia="zh-CN" w:bidi="en-US"/>
              </w:rPr>
              <w:t>и древесных материалов»</w:t>
            </w:r>
          </w:p>
          <w:p w:rsidR="005C7FFB" w:rsidRPr="00935FA2" w:rsidRDefault="005C7FFB" w:rsidP="00DE56D8">
            <w:pPr>
              <w:widowControl w:val="0"/>
              <w:suppressAutoHyphens/>
              <w:jc w:val="both"/>
              <w:textAlignment w:val="baseline"/>
              <w:rPr>
                <w:kern w:val="1"/>
                <w:lang w:eastAsia="zh-CN" w:bidi="en-US"/>
              </w:rPr>
            </w:pPr>
            <w:r w:rsidRPr="00935FA2">
              <w:rPr>
                <w:i/>
                <w:kern w:val="1"/>
                <w:lang w:eastAsia="zh-CN" w:bidi="en-US"/>
              </w:rPr>
              <w:t>(8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Конструкторская и технологическая документация. Заточка и настройка дереворежущих инструментов. Точность измерений, отклонения и допуски на размеры детали. Технология шипового соединения деталей. Технология соединения деталей шкантами и шурупами в нагель. Правила безопасного труда</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Использовать ПК для подготовки конструкторской и технологической документации. Настраивать дереворежущие инструменты. Рассчитывать отклонения и допуски на размеры деталей. Изготовлять изделия из древесины с шиповым соединением брусков. Соединять детали из древесины шкантами и шурупами в нагель. Изготовлять детали и изделия различных геометрических форм по чертежам и технологическим картам</w:t>
            </w:r>
          </w:p>
        </w:tc>
      </w:tr>
      <w:tr w:rsidR="005C7FFB" w:rsidRPr="00935FA2" w:rsidTr="00DE56D8">
        <w:tblPrEx>
          <w:tblCellMar>
            <w:top w:w="0" w:type="dxa"/>
            <w:left w:w="10" w:type="dxa"/>
            <w:bottom w:w="0" w:type="dxa"/>
            <w:right w:w="10" w:type="dxa"/>
          </w:tblCellMar>
        </w:tblPrEx>
        <w:trPr>
          <w:trHeight w:val="2571"/>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«Технологии машинной</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обработки древесины</w:t>
            </w:r>
          </w:p>
          <w:p w:rsidR="005C7FFB" w:rsidRPr="00935FA2" w:rsidRDefault="005C7FFB" w:rsidP="00DE56D8">
            <w:pPr>
              <w:widowControl w:val="0"/>
              <w:suppressAutoHyphens/>
              <w:jc w:val="both"/>
              <w:textAlignment w:val="baseline"/>
              <w:rPr>
                <w:i/>
                <w:kern w:val="1"/>
                <w:lang w:eastAsia="zh-CN" w:bidi="en-US"/>
              </w:rPr>
            </w:pPr>
            <w:r w:rsidRPr="00935FA2">
              <w:rPr>
                <w:b/>
                <w:kern w:val="1"/>
                <w:lang w:eastAsia="zh-CN" w:bidi="en-US"/>
              </w:rPr>
              <w:t>и древесных материалов»</w:t>
            </w:r>
          </w:p>
          <w:p w:rsidR="005C7FFB" w:rsidRPr="00935FA2" w:rsidRDefault="005C7FFB" w:rsidP="00DE56D8">
            <w:pPr>
              <w:widowControl w:val="0"/>
              <w:suppressAutoHyphens/>
              <w:jc w:val="both"/>
              <w:textAlignment w:val="baseline"/>
              <w:rPr>
                <w:kern w:val="1"/>
                <w:lang w:eastAsia="zh-CN" w:bidi="en-US"/>
              </w:rPr>
            </w:pPr>
            <w:r w:rsidRPr="00935FA2">
              <w:rPr>
                <w:i/>
                <w:kern w:val="1"/>
                <w:lang w:eastAsia="zh-CN" w:bidi="en-US"/>
              </w:rPr>
              <w:t>(4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w:t>
            </w:r>
          </w:p>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Технология точения декоративных изделий, имеющих внутренние полости. Контроль качества деталей. Шлифовка и отделка изделий. Экологичность заготовки, производства и обработки древесины и древесных материалов</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 xml:space="preserve">Точить детали из древесины по чертежам, технологическим картам. Применять разметочные и контрольно-измерительные инструменты </w:t>
            </w:r>
            <w:r w:rsidRPr="00935FA2">
              <w:rPr>
                <w:kern w:val="1"/>
                <w:lang w:eastAsia="zh-CN" w:bidi="en-US"/>
              </w:rPr>
              <w:br/>
              <w:t>при изготовлении деталей с фасонными поверхностями. Точить декоративные изделия</w:t>
            </w:r>
          </w:p>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из древесины. Соблюдать правила безопасного труда при работе на станках</w:t>
            </w:r>
          </w:p>
        </w:tc>
      </w:tr>
      <w:tr w:rsidR="005C7FFB" w:rsidRPr="00935FA2" w:rsidTr="00DE56D8">
        <w:tblPrEx>
          <w:tblCellMar>
            <w:top w:w="0" w:type="dxa"/>
            <w:left w:w="10" w:type="dxa"/>
            <w:bottom w:w="0" w:type="dxa"/>
            <w:right w:w="10" w:type="dxa"/>
          </w:tblCellMar>
        </w:tblPrEx>
        <w:trPr>
          <w:trHeight w:val="2297"/>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«Технологии ручной</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обработки металлов</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и искусственных материалов»</w:t>
            </w:r>
            <w:r w:rsidRPr="00935FA2">
              <w:rPr>
                <w:kern w:val="1"/>
                <w:lang w:eastAsia="zh-CN" w:bidi="en-US"/>
              </w:rPr>
              <w:t xml:space="preserve"> </w:t>
            </w:r>
            <w:r w:rsidRPr="00935FA2">
              <w:rPr>
                <w:i/>
                <w:kern w:val="1"/>
                <w:lang w:eastAsia="zh-CN" w:bidi="en-US"/>
              </w:rPr>
              <w:t>(2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Классификация сталей. Термическая обработка сталей. Резьбовые соединения. Технология нарезания наружной и внутренней резьбы вручную в металлах и искусственных материалах. Визуальный и инструментальный контроль качества деталей. Профессии, связанные с ручной обработкой металлов, термической обработкой материалов</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Знакомиться с термической обработкой стали. Получать навыки нарезания резьбы в металлах и искусственных материалах. Выявлять дефекты и устранять их. Изготовлять детали из тонколистового металла, проволоки, искусственных материалов по чертежам и технологическим картам</w:t>
            </w:r>
          </w:p>
        </w:tc>
      </w:tr>
      <w:tr w:rsidR="005C7FFB" w:rsidRPr="00935FA2" w:rsidTr="00DE56D8">
        <w:tblPrEx>
          <w:tblCellMar>
            <w:top w:w="0" w:type="dxa"/>
            <w:left w:w="10" w:type="dxa"/>
            <w:bottom w:w="0" w:type="dxa"/>
            <w:right w:w="10" w:type="dxa"/>
          </w:tblCellMar>
        </w:tblPrEx>
        <w:trPr>
          <w:trHeight w:val="2950"/>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«Технологии машинной</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обработки металлов</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и искусственных материалов»</w:t>
            </w:r>
            <w:r w:rsidRPr="00935FA2">
              <w:rPr>
                <w:kern w:val="1"/>
                <w:lang w:eastAsia="zh-CN" w:bidi="en-US"/>
              </w:rPr>
              <w:t xml:space="preserve"> </w:t>
            </w:r>
            <w:r w:rsidRPr="00935FA2">
              <w:rPr>
                <w:i/>
                <w:kern w:val="1"/>
                <w:lang w:eastAsia="zh-CN" w:bidi="en-US"/>
              </w:rPr>
              <w:t>(6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Токарно-винторезный и фрезерный станки: устройство, назначение, приёмы подготовки к работе, приёмы управления и выполнения операций. Инструменты и приспособления для работы на станках. Основные операции токарной и фрезерной обработки, особенности их выполнения. Операционная карта. Профессии, связанные с обслуживанием, наладкой и ремонтом токарных и фрезерных станков. Правила безопасной  работы на фрезерном станке</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Изучать устройство токарного и фрезерного станков. Ознакомиться с инструментами для токарных и фрезерных работ. Управлять токарно-винторезным и фрезерным станками. Налаживать и настраивать станки. Соблюдать правила безопасного труда. Разрабатывать операционные карты для изготовления деталей вращения и деталей, получаемых фрезерованием. Изготовлять детали из металла и искусственных материалов на токарном и фрезерном станках по чертежам и технологическим картам</w:t>
            </w:r>
          </w:p>
        </w:tc>
      </w:tr>
      <w:tr w:rsidR="005C7FFB" w:rsidRPr="00935FA2" w:rsidTr="00DE56D8">
        <w:tblPrEx>
          <w:tblCellMar>
            <w:top w:w="0" w:type="dxa"/>
            <w:left w:w="10" w:type="dxa"/>
            <w:bottom w:w="0" w:type="dxa"/>
            <w:right w:w="10" w:type="dxa"/>
          </w:tblCellMar>
        </w:tblPrEx>
        <w:trPr>
          <w:trHeight w:val="337"/>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«Технологии художественно-прикладной обработки материалов»</w:t>
            </w:r>
            <w:r w:rsidRPr="00935FA2">
              <w:rPr>
                <w:kern w:val="1"/>
                <w:lang w:eastAsia="zh-CN" w:bidi="en-US"/>
              </w:rPr>
              <w:t xml:space="preserve"> </w:t>
            </w:r>
            <w:r w:rsidRPr="00935FA2">
              <w:rPr>
                <w:i/>
                <w:kern w:val="1"/>
                <w:lang w:eastAsia="zh-CN" w:bidi="en-US"/>
              </w:rPr>
              <w:t>(6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Технологии художественно-прикладной обработки материалов</w:t>
            </w:r>
            <w:r w:rsidRPr="00935FA2">
              <w:rPr>
                <w:kern w:val="1"/>
                <w:vertAlign w:val="superscript"/>
                <w:lang w:eastAsia="zh-CN" w:bidi="en-US"/>
              </w:rPr>
              <w:t>1</w:t>
            </w:r>
            <w:r w:rsidRPr="00935FA2">
              <w:rPr>
                <w:kern w:val="1"/>
                <w:lang w:eastAsia="zh-CN" w:bidi="en-US"/>
              </w:rPr>
              <w:t>. Виды мозаики (инкрустация, интарсия, блочная мозаика, маркетри). Мозаика с металлическим контуром (филигрань, скань). Художественное ручное тиснение по фольге. Технология получения рельефных рисунков на фольге в технике басмы. Технология изготовления декоративных изделий из проволоки (ажурная скульптура из металла). Технология художественной обработки изделий в технике просечного металла (просечное железо). Чеканка. Правила безопасного труда при выполнении художественно-прикладных работ с древесиной и металлом. Профессии, связанные с художественной обработкой металла</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Изготовлять мозаику из шпона. Осваивать технологию изготовления изделия тиснением по фольге. Разрабатывать эскизы и изготовлять декоративные изделия из проволоки. Изготовлять изделия в технике просечного металла. Знакомиться с технологией изготовления металлических рельефов методом чеканки. Соблюдать правила безопасного труда</w:t>
            </w:r>
          </w:p>
        </w:tc>
      </w:tr>
    </w:tbl>
    <w:p w:rsidR="005C7FFB" w:rsidRPr="00935FA2" w:rsidRDefault="005C7FFB" w:rsidP="005C7FFB">
      <w:pPr>
        <w:widowControl w:val="0"/>
        <w:suppressAutoHyphens/>
        <w:autoSpaceDE w:val="0"/>
        <w:spacing w:before="70"/>
        <w:ind w:right="4473"/>
        <w:jc w:val="both"/>
        <w:textAlignment w:val="baseline"/>
        <w:rPr>
          <w:color w:val="231F20"/>
          <w:kern w:val="1"/>
          <w:lang w:eastAsia="zh-CN" w:bidi="en-US"/>
        </w:rPr>
      </w:pPr>
    </w:p>
    <w:tbl>
      <w:tblPr>
        <w:tblpPr w:leftFromText="180" w:rightFromText="180" w:vertAnchor="text" w:tblpXSpec="center" w:tblpY="1"/>
        <w:tblOverlap w:val="never"/>
        <w:tblW w:w="0" w:type="auto"/>
        <w:jc w:val="center"/>
        <w:tblLayout w:type="fixed"/>
        <w:tblCellMar>
          <w:top w:w="57" w:type="dxa"/>
          <w:bottom w:w="57" w:type="dxa"/>
        </w:tblCellMar>
        <w:tblLook w:val="0000" w:firstRow="0" w:lastRow="0" w:firstColumn="0" w:lastColumn="0" w:noHBand="0" w:noVBand="0"/>
      </w:tblPr>
      <w:tblGrid>
        <w:gridCol w:w="3369"/>
        <w:gridCol w:w="5953"/>
        <w:gridCol w:w="6389"/>
      </w:tblGrid>
      <w:tr w:rsidR="005C7FFB" w:rsidRPr="00935FA2" w:rsidTr="00DE56D8">
        <w:trPr>
          <w:trHeight w:val="301"/>
          <w:jc w:val="center"/>
        </w:trPr>
        <w:tc>
          <w:tcPr>
            <w:tcW w:w="15711"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b/>
                <w:bCs/>
                <w:color w:val="231F20"/>
                <w:kern w:val="1"/>
                <w:lang w:eastAsia="zh-CN" w:bidi="en-US"/>
              </w:rPr>
              <w:t xml:space="preserve">Раздел «Технологии домашнего хозяйства» </w:t>
            </w:r>
            <w:r w:rsidRPr="00935FA2">
              <w:rPr>
                <w:b/>
                <w:bCs/>
                <w:i/>
                <w:color w:val="231F20"/>
                <w:kern w:val="1"/>
                <w:lang w:eastAsia="zh-CN" w:bidi="en-US"/>
              </w:rPr>
              <w:t>(2 ч)</w:t>
            </w:r>
          </w:p>
        </w:tc>
      </w:tr>
      <w:tr w:rsidR="005C7FFB" w:rsidRPr="00935FA2" w:rsidTr="00DE56D8">
        <w:tblPrEx>
          <w:tblCellMar>
            <w:top w:w="0" w:type="dxa"/>
            <w:left w:w="10" w:type="dxa"/>
            <w:bottom w:w="0" w:type="dxa"/>
            <w:right w:w="10" w:type="dxa"/>
          </w:tblCellMar>
        </w:tblPrEx>
        <w:trPr>
          <w:trHeight w:val="1037"/>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«Технологии ремонтно-отделочных работ»</w:t>
            </w:r>
            <w:r w:rsidRPr="00935FA2">
              <w:rPr>
                <w:kern w:val="1"/>
                <w:lang w:eastAsia="zh-CN" w:bidi="en-US"/>
              </w:rPr>
              <w:t xml:space="preserve"> </w:t>
            </w:r>
            <w:r w:rsidRPr="00935FA2">
              <w:rPr>
                <w:kern w:val="1"/>
                <w:lang w:eastAsia="zh-CN" w:bidi="en-US"/>
              </w:rPr>
              <w:br/>
            </w:r>
            <w:r w:rsidRPr="00935FA2">
              <w:rPr>
                <w:i/>
                <w:kern w:val="1"/>
                <w:lang w:eastAsia="zh-CN" w:bidi="en-US"/>
              </w:rPr>
              <w:t>(2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Виды ремонтно-отделочных работ. Основы технологии малярных работ; инструменты и приспособления. Основы технологии плиточных работ. Виды плитки, применяемой для облицовки стен и полов. Материалы для наклейки плитки. Профессии, связанные с выполнением ремонтно-отделочных и строительных работ. Правила безопасного труда</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Изучать технологию малярных работ. Выполнять несложные ремонтные малярные работы в школьных мастерских. Знакомиться с технологией плиточных работ. Заменять отколовшуюся плитку на участке стены под руководством учителя. Соблюдать правила безопасного труда</w:t>
            </w:r>
          </w:p>
        </w:tc>
      </w:tr>
      <w:tr w:rsidR="005C7FFB" w:rsidRPr="00935FA2" w:rsidTr="00DE56D8">
        <w:trPr>
          <w:trHeight w:val="341"/>
          <w:jc w:val="center"/>
        </w:trPr>
        <w:tc>
          <w:tcPr>
            <w:tcW w:w="15711"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b/>
                <w:bCs/>
                <w:color w:val="231F20"/>
                <w:kern w:val="1"/>
                <w:lang w:eastAsia="zh-CN" w:bidi="en-US"/>
              </w:rPr>
              <w:t xml:space="preserve">Раздел «Технологии исследовательской и опытнической деятельности» </w:t>
            </w:r>
            <w:r w:rsidRPr="00935FA2">
              <w:rPr>
                <w:b/>
                <w:bCs/>
                <w:i/>
                <w:color w:val="231F20"/>
                <w:kern w:val="1"/>
                <w:lang w:eastAsia="zh-CN" w:bidi="en-US"/>
              </w:rPr>
              <w:t>(6 ч)</w:t>
            </w:r>
          </w:p>
        </w:tc>
      </w:tr>
      <w:tr w:rsidR="005C7FFB" w:rsidRPr="00935FA2" w:rsidTr="00DE56D8">
        <w:tblPrEx>
          <w:tblCellMar>
            <w:top w:w="0" w:type="dxa"/>
            <w:left w:w="10" w:type="dxa"/>
            <w:bottom w:w="0" w:type="dxa"/>
            <w:right w:w="10" w:type="dxa"/>
          </w:tblCellMar>
        </w:tblPrEx>
        <w:trPr>
          <w:trHeight w:val="1037"/>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«Исследовательская и созидательная деятельность»</w:t>
            </w:r>
            <w:r w:rsidRPr="00935FA2">
              <w:rPr>
                <w:kern w:val="1"/>
                <w:lang w:eastAsia="zh-CN" w:bidi="en-US"/>
              </w:rPr>
              <w:t xml:space="preserve"> </w:t>
            </w:r>
            <w:r w:rsidRPr="00935FA2">
              <w:rPr>
                <w:i/>
                <w:kern w:val="1"/>
                <w:lang w:eastAsia="zh-CN" w:bidi="en-US"/>
              </w:rPr>
              <w:t>(6 ч)</w:t>
            </w:r>
          </w:p>
          <w:p w:rsidR="005C7FFB" w:rsidRPr="00935FA2" w:rsidRDefault="005C7FFB" w:rsidP="00DE56D8">
            <w:pPr>
              <w:widowControl w:val="0"/>
              <w:suppressAutoHyphens/>
              <w:jc w:val="both"/>
              <w:textAlignment w:val="baseline"/>
              <w:rPr>
                <w:kern w:val="1"/>
                <w:lang w:eastAsia="zh-CN" w:bidi="en-US"/>
              </w:rPr>
            </w:pP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Творческий проект. Этапы проектирования и конструирования. Проектирование изделий на предприятии (конструкторская и технологическая подготовка). Государственные стандарты на типовые детали и документацию (ЕСКД и ЕСТД). Основные технические и технологические задачи при проектировании изделия, возможные пути их решения. Применение ПК при проектировании. Экономическая оценка стоимости выполнения проекта. Методика проведения электронной презентации проектов (сценарии, содержание)</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Обосновывать идею изделия на основе маркетинговых опросов.</w:t>
            </w:r>
          </w:p>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 xml:space="preserve">Искать необходимую информацию с использованием сети Интернет. Разрабатывать чертежи деталей и технологические карты для проектного изделия </w:t>
            </w:r>
            <w:r w:rsidRPr="00935FA2">
              <w:rPr>
                <w:kern w:val="1"/>
                <w:lang w:eastAsia="zh-CN" w:bidi="en-US"/>
              </w:rPr>
              <w:br/>
              <w:t>с использованием ПК. Изготовлять детали изделия, осуществлять сборку изделия и его отделку. Разрабатывать варианты рекламы. Оформлять проектные материалы. Подготавливать электронную презентацию проекта</w:t>
            </w:r>
          </w:p>
          <w:p w:rsidR="005C7FFB" w:rsidRPr="00935FA2" w:rsidRDefault="005C7FFB" w:rsidP="00DE56D8">
            <w:pPr>
              <w:widowControl w:val="0"/>
              <w:suppressAutoHyphens/>
              <w:jc w:val="both"/>
              <w:textAlignment w:val="baseline"/>
              <w:rPr>
                <w:kern w:val="1"/>
                <w:lang w:eastAsia="zh-CN" w:bidi="en-US"/>
              </w:rPr>
            </w:pPr>
          </w:p>
        </w:tc>
      </w:tr>
    </w:tbl>
    <w:p w:rsidR="005C7FFB" w:rsidRPr="00935FA2" w:rsidRDefault="005C7FFB" w:rsidP="005C7FFB">
      <w:pPr>
        <w:widowControl w:val="0"/>
        <w:suppressAutoHyphens/>
        <w:jc w:val="both"/>
        <w:textAlignment w:val="baseline"/>
        <w:rPr>
          <w:b/>
          <w:bCs/>
          <w:color w:val="231F20"/>
          <w:kern w:val="1"/>
          <w:lang w:eastAsia="zh-CN" w:bidi="en-US"/>
        </w:rPr>
      </w:pPr>
      <w:r w:rsidRPr="00935FA2">
        <w:rPr>
          <w:b/>
          <w:bCs/>
          <w:color w:val="231F20"/>
          <w:kern w:val="1"/>
          <w:u w:val="single"/>
          <w:lang w:eastAsia="zh-CN" w:bidi="en-US"/>
        </w:rPr>
        <w:t>8 класс (34 ч, 1 ч — резервное время)</w:t>
      </w:r>
    </w:p>
    <w:tbl>
      <w:tblPr>
        <w:tblpPr w:leftFromText="180" w:rightFromText="180" w:vertAnchor="text" w:tblpXSpec="center" w:tblpY="1"/>
        <w:tblOverlap w:val="never"/>
        <w:tblW w:w="0" w:type="auto"/>
        <w:jc w:val="center"/>
        <w:tblLayout w:type="fixed"/>
        <w:tblCellMar>
          <w:top w:w="57" w:type="dxa"/>
          <w:bottom w:w="57" w:type="dxa"/>
        </w:tblCellMar>
        <w:tblLook w:val="0000" w:firstRow="0" w:lastRow="0" w:firstColumn="0" w:lastColumn="0" w:noHBand="0" w:noVBand="0"/>
      </w:tblPr>
      <w:tblGrid>
        <w:gridCol w:w="3369"/>
        <w:gridCol w:w="5953"/>
        <w:gridCol w:w="6389"/>
      </w:tblGrid>
      <w:tr w:rsidR="005C7FFB" w:rsidRPr="00935FA2" w:rsidTr="00DE56D8">
        <w:trPr>
          <w:jc w:val="center"/>
        </w:trPr>
        <w:tc>
          <w:tcPr>
            <w:tcW w:w="15711"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b/>
                <w:bCs/>
                <w:color w:val="231F20"/>
                <w:kern w:val="1"/>
                <w:lang w:eastAsia="zh-CN" w:bidi="en-US"/>
              </w:rPr>
              <w:t xml:space="preserve">Раздел «Технологии домашнего хозяйства» </w:t>
            </w:r>
            <w:r w:rsidRPr="00935FA2">
              <w:rPr>
                <w:b/>
                <w:bCs/>
                <w:i/>
                <w:color w:val="231F20"/>
                <w:kern w:val="1"/>
                <w:lang w:eastAsia="zh-CN" w:bidi="en-US"/>
              </w:rPr>
              <w:t>(10 ч)</w:t>
            </w:r>
          </w:p>
        </w:tc>
      </w:tr>
      <w:tr w:rsidR="005C7FFB" w:rsidRPr="00935FA2" w:rsidTr="00DE56D8">
        <w:tblPrEx>
          <w:tblCellMar>
            <w:top w:w="0" w:type="dxa"/>
            <w:left w:w="10" w:type="dxa"/>
            <w:bottom w:w="0" w:type="dxa"/>
            <w:right w:w="10" w:type="dxa"/>
          </w:tblCellMar>
        </w:tblPrEx>
        <w:trPr>
          <w:trHeight w:val="1328"/>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«Эстетика и экология жилища»</w:t>
            </w:r>
            <w:r w:rsidRPr="00935FA2">
              <w:rPr>
                <w:kern w:val="1"/>
                <w:lang w:eastAsia="zh-CN" w:bidi="en-US"/>
              </w:rPr>
              <w:t xml:space="preserve"> </w:t>
            </w:r>
            <w:r w:rsidRPr="00935FA2">
              <w:rPr>
                <w:i/>
                <w:kern w:val="1"/>
                <w:lang w:eastAsia="zh-CN" w:bidi="en-US"/>
              </w:rPr>
              <w:t>(2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Знакомиться с приточно-вытяжной естественной вентиляцией в помещении. Знакомиться с системой фильтрации воды (на лабораторном стенде)</w:t>
            </w:r>
          </w:p>
        </w:tc>
      </w:tr>
      <w:tr w:rsidR="005C7FFB" w:rsidRPr="00935FA2" w:rsidTr="00DE56D8">
        <w:tblPrEx>
          <w:tblCellMar>
            <w:top w:w="0" w:type="dxa"/>
            <w:left w:w="10" w:type="dxa"/>
            <w:bottom w:w="0" w:type="dxa"/>
            <w:right w:w="10" w:type="dxa"/>
          </w:tblCellMar>
        </w:tblPrEx>
        <w:trPr>
          <w:trHeight w:val="2547"/>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«Бюджет семьи»</w:t>
            </w:r>
            <w:r w:rsidRPr="00935FA2">
              <w:rPr>
                <w:kern w:val="1"/>
                <w:lang w:eastAsia="zh-CN" w:bidi="en-US"/>
              </w:rPr>
              <w:t xml:space="preserve"> </w:t>
            </w:r>
            <w:r w:rsidRPr="00935FA2">
              <w:rPr>
                <w:i/>
                <w:kern w:val="1"/>
                <w:lang w:eastAsia="zh-CN" w:bidi="en-US"/>
              </w:rPr>
              <w:t>(4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Источники семейных доходов и бюджет семьи. Способы выявления потребностей семьи. Технология построения семейного бюджета. Доходы и расходы семьи. Технология совершения покупок. Потребительские качества товаров и услуг. Способы защиты прав потребителей. Технология ведения бизнеса. Оценка возможностей предпринима-тельской деятельности для пополнения семейного бюджета</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Оценивать имеющиеся и возможные источники доходов семьи. Анализировать потребности членов семьи. Планировать недельные, месячные и годовые расходы семьи с учётом её состава. Анализировать качество и потребительские свойства товаров. Планировать возможную индивидуальную трудовую деятельность</w:t>
            </w:r>
          </w:p>
        </w:tc>
      </w:tr>
      <w:tr w:rsidR="005C7FFB" w:rsidRPr="00935FA2" w:rsidTr="00DE56D8">
        <w:tblPrEx>
          <w:tblCellMar>
            <w:top w:w="0" w:type="dxa"/>
            <w:left w:w="10" w:type="dxa"/>
            <w:bottom w:w="0" w:type="dxa"/>
            <w:right w:w="10" w:type="dxa"/>
          </w:tblCellMar>
        </w:tblPrEx>
        <w:trPr>
          <w:trHeight w:val="2547"/>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«Технологии ремонта</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элементов систем</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водоснабжения</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и канализации»</w:t>
            </w:r>
            <w:r w:rsidRPr="00935FA2">
              <w:rPr>
                <w:kern w:val="1"/>
                <w:lang w:eastAsia="zh-CN" w:bidi="en-US"/>
              </w:rPr>
              <w:t xml:space="preserve"> </w:t>
            </w:r>
            <w:r w:rsidRPr="00935FA2">
              <w:rPr>
                <w:i/>
                <w:kern w:val="1"/>
                <w:lang w:eastAsia="zh-CN" w:bidi="en-US"/>
              </w:rPr>
              <w:t>(4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 xml:space="preserve">Схемы горячего и холодного водоснабжения в многоэтажном доме. Система канализации в доме. Мусоропроводы и мусоросборники. Способы монтажа кранов, вентилей и смесителей. Устройство сливных бачков различных типов. </w:t>
            </w:r>
            <w:r w:rsidRPr="00935FA2">
              <w:rPr>
                <w:kern w:val="1"/>
                <w:lang w:eastAsia="zh-CN" w:bidi="en-US"/>
              </w:rPr>
              <w:br/>
              <w:t xml:space="preserve">Приёмы работы с инструментами и приспособлениями для санитарно-технических работ. Экологические проблемы, связанные </w:t>
            </w:r>
            <w:r w:rsidRPr="00935FA2">
              <w:rPr>
                <w:kern w:val="1"/>
                <w:lang w:eastAsia="zh-CN" w:bidi="en-US"/>
              </w:rPr>
              <w:br/>
              <w:t xml:space="preserve">с утилизацией сточных вод. Профессии, связанные </w:t>
            </w:r>
            <w:r w:rsidRPr="00935FA2">
              <w:rPr>
                <w:kern w:val="1"/>
                <w:lang w:eastAsia="zh-CN" w:bidi="en-US"/>
              </w:rPr>
              <w:br/>
              <w:t>с выполнением санитарно-технических работ</w:t>
            </w:r>
          </w:p>
          <w:p w:rsidR="005C7FFB" w:rsidRPr="00935FA2" w:rsidRDefault="005C7FFB" w:rsidP="00DE56D8">
            <w:pPr>
              <w:widowControl w:val="0"/>
              <w:suppressAutoHyphens/>
              <w:jc w:val="both"/>
              <w:textAlignment w:val="baseline"/>
              <w:rPr>
                <w:kern w:val="1"/>
                <w:lang w:eastAsia="zh-CN" w:bidi="en-US"/>
              </w:rPr>
            </w:pPr>
          </w:p>
          <w:p w:rsidR="005C7FFB" w:rsidRPr="00935FA2" w:rsidRDefault="005C7FFB" w:rsidP="00DE56D8">
            <w:pPr>
              <w:widowControl w:val="0"/>
              <w:suppressAutoHyphens/>
              <w:jc w:val="both"/>
              <w:textAlignment w:val="baseline"/>
              <w:rPr>
                <w:kern w:val="1"/>
                <w:lang w:eastAsia="zh-CN" w:bidi="en-US"/>
              </w:rPr>
            </w:pPr>
          </w:p>
          <w:p w:rsidR="005C7FFB" w:rsidRPr="00935FA2" w:rsidRDefault="005C7FFB" w:rsidP="00DE56D8">
            <w:pPr>
              <w:widowControl w:val="0"/>
              <w:suppressAutoHyphens/>
              <w:jc w:val="both"/>
              <w:textAlignment w:val="baseline"/>
              <w:rPr>
                <w:kern w:val="1"/>
                <w:lang w:eastAsia="zh-CN" w:bidi="en-US"/>
              </w:rPr>
            </w:pP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 xml:space="preserve">Определять составляющие системы водоснабжения и канализации в школе и дома. Знакомиться </w:t>
            </w:r>
            <w:r w:rsidRPr="00935FA2">
              <w:rPr>
                <w:kern w:val="1"/>
                <w:lang w:eastAsia="zh-CN" w:bidi="en-US"/>
              </w:rPr>
              <w:br/>
              <w:t>с конструкцией типового смывного бачка (на учебном стенде). Изготовлять приспособление для чистки канализационных труб. Разбирать и собирать запорные устройства системы водоснабжения со сменными буксами (на лабораторном стенде)</w:t>
            </w:r>
          </w:p>
        </w:tc>
      </w:tr>
      <w:tr w:rsidR="005C7FFB" w:rsidRPr="00935FA2" w:rsidTr="00DE56D8">
        <w:trPr>
          <w:trHeight w:val="475"/>
          <w:jc w:val="center"/>
        </w:trPr>
        <w:tc>
          <w:tcPr>
            <w:tcW w:w="15711"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b/>
                <w:bCs/>
                <w:color w:val="231F20"/>
                <w:kern w:val="1"/>
                <w:lang w:eastAsia="zh-CN" w:bidi="en-US"/>
              </w:rPr>
              <w:t xml:space="preserve">Раздел «Электротехника» </w:t>
            </w:r>
            <w:r w:rsidRPr="00935FA2">
              <w:rPr>
                <w:b/>
                <w:bCs/>
                <w:i/>
                <w:color w:val="231F20"/>
                <w:kern w:val="1"/>
                <w:lang w:eastAsia="zh-CN" w:bidi="en-US"/>
              </w:rPr>
              <w:t>(12 ч)</w:t>
            </w:r>
          </w:p>
        </w:tc>
      </w:tr>
      <w:tr w:rsidR="005C7FFB" w:rsidRPr="00935FA2" w:rsidTr="00DE56D8">
        <w:tblPrEx>
          <w:tblCellMar>
            <w:top w:w="0" w:type="dxa"/>
            <w:left w:w="10" w:type="dxa"/>
            <w:bottom w:w="0" w:type="dxa"/>
            <w:right w:w="10" w:type="dxa"/>
          </w:tblCellMar>
        </w:tblPrEx>
        <w:trPr>
          <w:trHeight w:val="762"/>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«Электромонтажные</w:t>
            </w:r>
          </w:p>
          <w:p w:rsidR="005C7FFB" w:rsidRPr="00935FA2" w:rsidRDefault="005C7FFB" w:rsidP="00DE56D8">
            <w:pPr>
              <w:widowControl w:val="0"/>
              <w:suppressAutoHyphens/>
              <w:jc w:val="both"/>
              <w:textAlignment w:val="baseline"/>
              <w:rPr>
                <w:i/>
                <w:kern w:val="1"/>
                <w:lang w:eastAsia="zh-CN" w:bidi="en-US"/>
              </w:rPr>
            </w:pPr>
            <w:r w:rsidRPr="00935FA2">
              <w:rPr>
                <w:b/>
                <w:kern w:val="1"/>
                <w:lang w:eastAsia="zh-CN" w:bidi="en-US"/>
              </w:rPr>
              <w:t>и сборочные технологии»</w:t>
            </w:r>
          </w:p>
          <w:p w:rsidR="005C7FFB" w:rsidRPr="00935FA2" w:rsidRDefault="005C7FFB" w:rsidP="00DE56D8">
            <w:pPr>
              <w:widowControl w:val="0"/>
              <w:suppressAutoHyphens/>
              <w:jc w:val="both"/>
              <w:textAlignment w:val="baseline"/>
              <w:rPr>
                <w:kern w:val="1"/>
                <w:lang w:eastAsia="zh-CN" w:bidi="en-US"/>
              </w:rPr>
            </w:pPr>
            <w:r w:rsidRPr="00935FA2">
              <w:rPr>
                <w:i/>
                <w:kern w:val="1"/>
                <w:lang w:eastAsia="zh-CN" w:bidi="en-US"/>
              </w:rPr>
              <w:t>(4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электрической цепи и о её принципиальной схеме. Виды проводов. Инструменты для электромонтажных работ; приёмы монтажа. Установочные изделия. Приёмы монтажа и соединения установочных проводов и установочных изделий. Правила безопасной работы. Профессии, связанные с выполнением электро-монтажных и наладочных работ</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 xml:space="preserve">Читать простые электрические схемы. Собирать электрическую цепь из деталей конструктора </w:t>
            </w:r>
            <w:r w:rsidRPr="00935FA2">
              <w:rPr>
                <w:kern w:val="1"/>
                <w:lang w:eastAsia="zh-CN" w:bidi="en-US"/>
              </w:rPr>
              <w:br/>
              <w:t>с гальваническим источником тока. Исследовать работу цепи при различных вариантах её сборки. Знакомиться с видами электромонтажных инструментов и приёмами их использования; выполнять упражнения по несложному электромонтажу. Использовать пробник для поиска обрыва в простых электрических цепях. Учиться изготовлять удлинитель. Выполнять правила безопасности и электробезопасности</w:t>
            </w:r>
          </w:p>
        </w:tc>
      </w:tr>
      <w:tr w:rsidR="005C7FFB" w:rsidRPr="00935FA2" w:rsidTr="00DE56D8">
        <w:tblPrEx>
          <w:tblCellMar>
            <w:top w:w="0" w:type="dxa"/>
            <w:left w:w="10" w:type="dxa"/>
            <w:bottom w:w="0" w:type="dxa"/>
            <w:right w:w="10" w:type="dxa"/>
          </w:tblCellMar>
        </w:tblPrEx>
        <w:trPr>
          <w:trHeight w:val="762"/>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«Электротехнические</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устройства с элементами автоматики»</w:t>
            </w:r>
            <w:r w:rsidRPr="00935FA2">
              <w:rPr>
                <w:kern w:val="1"/>
                <w:lang w:eastAsia="zh-CN" w:bidi="en-US"/>
              </w:rPr>
              <w:t xml:space="preserve"> </w:t>
            </w:r>
            <w:r w:rsidRPr="00935FA2">
              <w:rPr>
                <w:i/>
                <w:kern w:val="1"/>
                <w:lang w:eastAsia="zh-CN" w:bidi="en-US"/>
              </w:rPr>
              <w:t>(4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Принципы работы и способы подключения плавких и автоматических предохранителей. Схема квартирной электропроводки. Работа счётчика электрической энергии. Элементы автоматики в бытовых электротехнических устройствах. Влияние электротехнических и электронных приборов на здоровье человека. Правила безопасной работы с электроустановками и при выполнении электро-монтажных работ. Профессии, связанные с производством, эксплуатацией и обслуживанием электротехнических установок</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Собирать модель квартирной проводки с использованием типовых аппаратов коммутации и защиты. Испытывать созданную модель автоматической сигнализации (из деталей электроконструктора)</w:t>
            </w:r>
          </w:p>
        </w:tc>
      </w:tr>
      <w:tr w:rsidR="005C7FFB" w:rsidRPr="00935FA2" w:rsidTr="00DE56D8">
        <w:tblPrEx>
          <w:tblCellMar>
            <w:top w:w="0" w:type="dxa"/>
            <w:left w:w="10" w:type="dxa"/>
            <w:bottom w:w="0" w:type="dxa"/>
            <w:right w:w="10" w:type="dxa"/>
          </w:tblCellMar>
        </w:tblPrEx>
        <w:trPr>
          <w:trHeight w:val="762"/>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«Бытовые электроприборы»</w:t>
            </w:r>
            <w:r w:rsidRPr="00935FA2">
              <w:rPr>
                <w:kern w:val="1"/>
                <w:lang w:eastAsia="zh-CN" w:bidi="en-US"/>
              </w:rPr>
              <w:t xml:space="preserve"> </w:t>
            </w:r>
            <w:r w:rsidRPr="00935FA2">
              <w:rPr>
                <w:i/>
                <w:kern w:val="1"/>
                <w:lang w:eastAsia="zh-CN" w:bidi="en-US"/>
              </w:rPr>
              <w:t>(4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Электроосветительные и электронагревательные приборы, их безопасная эксплуатация. Пути экономии электрической энергии в быту. Технические характеристики ламп накаливания и люминесцентных энергосберегающих ламп. Общие сведения о бытовых микроволновых печах, об их устройстве и о правилах эксплуатации. Общие сведения о принципе работы, видах и правилах эксплуатации бытовых холодильников и стиральных машин. Цифровые приборы. Правила безопасности при работе с бытовыми электроприборами</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Оценивать допустимую суммарную мощность электроприборов, подключаемых к одной розетке, и в квартирной (домовой) сети. Исследовать характеристики источников света. Подбирать оборудование с учётом гигиенических и функциональных требований. Соблюдать правила безопасной эксплуатации электроустановок</w:t>
            </w:r>
          </w:p>
        </w:tc>
      </w:tr>
      <w:tr w:rsidR="005C7FFB" w:rsidRPr="00935FA2" w:rsidTr="00DE56D8">
        <w:trPr>
          <w:trHeight w:val="413"/>
          <w:jc w:val="center"/>
        </w:trPr>
        <w:tc>
          <w:tcPr>
            <w:tcW w:w="15711"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b/>
                <w:bCs/>
                <w:color w:val="231F20"/>
                <w:kern w:val="1"/>
                <w:lang w:eastAsia="zh-CN" w:bidi="en-US"/>
              </w:rPr>
              <w:t xml:space="preserve">Раздел «Современное производство и профессиональное самоопределение» </w:t>
            </w:r>
            <w:r w:rsidRPr="00935FA2">
              <w:rPr>
                <w:b/>
                <w:bCs/>
                <w:i/>
                <w:color w:val="231F20"/>
                <w:kern w:val="1"/>
                <w:lang w:eastAsia="zh-CN" w:bidi="en-US"/>
              </w:rPr>
              <w:t>(4 ч)</w:t>
            </w:r>
          </w:p>
        </w:tc>
      </w:tr>
      <w:tr w:rsidR="005C7FFB" w:rsidRPr="00935FA2" w:rsidTr="00DE56D8">
        <w:tblPrEx>
          <w:tblCellMar>
            <w:top w:w="0" w:type="dxa"/>
            <w:left w:w="10" w:type="dxa"/>
            <w:bottom w:w="0" w:type="dxa"/>
            <w:right w:w="10" w:type="dxa"/>
          </w:tblCellMar>
        </w:tblPrEx>
        <w:trPr>
          <w:trHeight w:val="762"/>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«Сферы производства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и разделение труда»</w:t>
            </w:r>
            <w:r w:rsidRPr="00935FA2">
              <w:rPr>
                <w:kern w:val="1"/>
                <w:lang w:eastAsia="zh-CN" w:bidi="en-US"/>
              </w:rPr>
              <w:t xml:space="preserve"> </w:t>
            </w:r>
            <w:r w:rsidRPr="00935FA2">
              <w:rPr>
                <w:i/>
                <w:kern w:val="1"/>
                <w:lang w:eastAsia="zh-CN" w:bidi="en-US"/>
              </w:rPr>
              <w:t>(2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Сферы и отрасли современного производства. Основные составляющие производства. Основные структурные подразделения производственного предприятия.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Исследовать деятельность производственного предприятия или предприятия сервиса. Анализировать структуру предприятия и профессиональное разделение труда. Разбираться в понятиях «профессия», «специальность, «квалификация»</w:t>
            </w:r>
          </w:p>
        </w:tc>
      </w:tr>
      <w:tr w:rsidR="005C7FFB" w:rsidRPr="00935FA2" w:rsidTr="00DE56D8">
        <w:tblPrEx>
          <w:tblCellMar>
            <w:top w:w="0" w:type="dxa"/>
            <w:left w:w="10" w:type="dxa"/>
            <w:bottom w:w="0" w:type="dxa"/>
            <w:right w:w="10" w:type="dxa"/>
          </w:tblCellMar>
        </w:tblPrEx>
        <w:trPr>
          <w:trHeight w:val="762"/>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«Профессиональное</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образование и профессиональная карьера»</w:t>
            </w:r>
            <w:r w:rsidRPr="00935FA2">
              <w:rPr>
                <w:kern w:val="1"/>
                <w:lang w:eastAsia="zh-CN" w:bidi="en-US"/>
              </w:rPr>
              <w:t xml:space="preserve"> </w:t>
            </w:r>
            <w:r w:rsidRPr="00935FA2">
              <w:rPr>
                <w:i/>
                <w:kern w:val="1"/>
                <w:lang w:eastAsia="zh-CN" w:bidi="en-US"/>
              </w:rPr>
              <w:t>(2 ч)</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Виды массовых профессий сферы производства и сервиса в регионе. Региональный рынок труда и его конъюнктура. Профессиональные интересы, склонности и способности. Диагностика и самодиагностика профессиональной пригодности. Источники получения информации о профессиях, путях и об уровнях профессионального образования. Здоровье и выбор профессии</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Знакомиться по Единому тарифноквалификационному справочнику с массовыми профессиями. Анализировать предложения работодателей на региональном рынке труда. Искать информацию в различных источниках, включая Интернет, о возможностях получения профессионального образования. Проводить диагностику склонностей и качеств личности. Строить планы профессионального образования и трудоустройства</w:t>
            </w:r>
          </w:p>
        </w:tc>
      </w:tr>
    </w:tbl>
    <w:p w:rsidR="005C7FFB" w:rsidRPr="00935FA2" w:rsidRDefault="005C7FFB" w:rsidP="005C7FFB">
      <w:pPr>
        <w:widowControl w:val="0"/>
        <w:suppressAutoHyphens/>
        <w:jc w:val="both"/>
        <w:textAlignment w:val="baseline"/>
        <w:rPr>
          <w:b/>
          <w:bCs/>
          <w:color w:val="231F20"/>
          <w:kern w:val="1"/>
          <w:lang w:eastAsia="zh-CN" w:bidi="en-US"/>
        </w:rPr>
      </w:pPr>
      <w:r w:rsidRPr="00935FA2">
        <w:rPr>
          <w:b/>
          <w:kern w:val="1"/>
          <w:u w:val="single"/>
          <w:lang w:eastAsia="zh-CN" w:bidi="en-US"/>
        </w:rPr>
        <w:t>8 класс (34 ч, 1 ч — резервное время)</w:t>
      </w:r>
    </w:p>
    <w:tbl>
      <w:tblPr>
        <w:tblW w:w="15455" w:type="dxa"/>
        <w:jc w:val="center"/>
        <w:tblLayout w:type="fixed"/>
        <w:tblCellMar>
          <w:top w:w="57" w:type="dxa"/>
          <w:bottom w:w="57" w:type="dxa"/>
        </w:tblCellMar>
        <w:tblLook w:val="0000" w:firstRow="0" w:lastRow="0" w:firstColumn="0" w:lastColumn="0" w:noHBand="0" w:noVBand="0"/>
      </w:tblPr>
      <w:tblGrid>
        <w:gridCol w:w="3369"/>
        <w:gridCol w:w="5953"/>
        <w:gridCol w:w="6133"/>
      </w:tblGrid>
      <w:tr w:rsidR="005C7FFB" w:rsidRPr="00935FA2" w:rsidTr="00DE56D8">
        <w:trPr>
          <w:jc w:val="center"/>
        </w:trPr>
        <w:tc>
          <w:tcPr>
            <w:tcW w:w="15455"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b/>
                <w:bCs/>
                <w:color w:val="231F20"/>
                <w:kern w:val="1"/>
                <w:lang w:eastAsia="zh-CN" w:bidi="en-US"/>
              </w:rPr>
              <w:t xml:space="preserve">Раздел «Технологии домашнего хозяйства» </w:t>
            </w:r>
            <w:r w:rsidRPr="00935FA2">
              <w:rPr>
                <w:b/>
                <w:bCs/>
                <w:i/>
                <w:color w:val="231F20"/>
                <w:kern w:val="1"/>
                <w:lang w:eastAsia="zh-CN" w:bidi="en-US"/>
              </w:rPr>
              <w:t>(4 ч)</w:t>
            </w:r>
          </w:p>
        </w:tc>
      </w:tr>
      <w:tr w:rsidR="005C7FFB" w:rsidRPr="00935FA2" w:rsidTr="00DE56D8">
        <w:tblPrEx>
          <w:tblCellMar>
            <w:top w:w="0" w:type="dxa"/>
            <w:left w:w="10" w:type="dxa"/>
            <w:bottom w:w="0" w:type="dxa"/>
            <w:right w:w="10" w:type="dxa"/>
          </w:tblCellMar>
        </w:tblPrEx>
        <w:trPr>
          <w:trHeight w:val="2140"/>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«Экология жилища»</w:t>
            </w:r>
            <w:r w:rsidRPr="00935FA2">
              <w:rPr>
                <w:kern w:val="1"/>
                <w:lang w:eastAsia="zh-CN" w:bidi="en-US"/>
              </w:rPr>
              <w:t xml:space="preserve"> </w:t>
            </w:r>
            <w:r w:rsidRPr="00935FA2">
              <w:rPr>
                <w:i/>
                <w:kern w:val="1"/>
                <w:lang w:eastAsia="zh-CN" w:bidi="en-US"/>
              </w:rPr>
              <w:t>(2 ч )</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Понятие об экологии жилища. Современные системы фильтрации воды. Система безопасности жилища</w:t>
            </w:r>
          </w:p>
        </w:tc>
        <w:tc>
          <w:tcPr>
            <w:tcW w:w="613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Знакомиться с приточно-вытяжной естественной вентиляцией в помещении. Ознакомиться с системой фильтрации воды (на лабораторном стенде). Определять составляющие системы водоснабжения и канализации в школе и дома. Определять расход и стоимость горячей и холодной воды за месяц</w:t>
            </w:r>
          </w:p>
        </w:tc>
      </w:tr>
      <w:tr w:rsidR="005C7FFB" w:rsidRPr="00935FA2" w:rsidTr="00DE56D8">
        <w:tblPrEx>
          <w:tblCellMar>
            <w:top w:w="0" w:type="dxa"/>
            <w:left w:w="10" w:type="dxa"/>
            <w:bottom w:w="0" w:type="dxa"/>
            <w:right w:w="10" w:type="dxa"/>
          </w:tblCellMar>
        </w:tblPrEx>
        <w:trPr>
          <w:trHeight w:val="2140"/>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i/>
                <w:kern w:val="1"/>
                <w:lang w:eastAsia="zh-CN" w:bidi="en-US"/>
              </w:rPr>
            </w:pPr>
            <w:r w:rsidRPr="00935FA2">
              <w:rPr>
                <w:b/>
                <w:kern w:val="1"/>
                <w:lang w:eastAsia="zh-CN" w:bidi="en-US"/>
              </w:rPr>
              <w:t>«Водоснабжение и канализация в доме»</w:t>
            </w:r>
          </w:p>
          <w:p w:rsidR="005C7FFB" w:rsidRPr="00935FA2" w:rsidRDefault="005C7FFB" w:rsidP="00DE56D8">
            <w:pPr>
              <w:widowControl w:val="0"/>
              <w:suppressAutoHyphens/>
              <w:jc w:val="both"/>
              <w:textAlignment w:val="baseline"/>
              <w:rPr>
                <w:kern w:val="1"/>
                <w:lang w:eastAsia="zh-CN" w:bidi="en-US"/>
              </w:rPr>
            </w:pPr>
            <w:r w:rsidRPr="00935FA2">
              <w:rPr>
                <w:i/>
                <w:kern w:val="1"/>
                <w:lang w:eastAsia="zh-CN" w:bidi="en-US"/>
              </w:rPr>
              <w:t>(2 ч )</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kern w:val="1"/>
                <w:lang w:val="en-US" w:eastAsia="zh-CN" w:bidi="en-US"/>
              </w:rPr>
            </w:pPr>
            <w:r w:rsidRPr="00935FA2">
              <w:rPr>
                <w:kern w:val="1"/>
                <w:lang w:eastAsia="zh-CN" w:bidi="en-US"/>
              </w:rPr>
              <w:t>Схемы горячего и холодного водоснабжения в многоэтажном доме. Система канализации в доме. Мусоропроводы и мусоросборники. Работа счётчика расхода воды. Способы определения расхода и стоимости расхода воды.  Экологические проблемы, связанные с утилизацией сточных вод</w:t>
            </w:r>
          </w:p>
        </w:tc>
        <w:tc>
          <w:tcPr>
            <w:tcW w:w="6133" w:type="dxa"/>
            <w:vMerge/>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napToGrid w:val="0"/>
              <w:jc w:val="both"/>
              <w:textAlignment w:val="baseline"/>
              <w:rPr>
                <w:rFonts w:eastAsia="Andale Sans UI"/>
                <w:kern w:val="1"/>
                <w:lang w:val="en-US" w:eastAsia="zh-CN" w:bidi="en-US"/>
              </w:rPr>
            </w:pPr>
          </w:p>
        </w:tc>
      </w:tr>
      <w:tr w:rsidR="005C7FFB" w:rsidRPr="00935FA2" w:rsidTr="00DE56D8">
        <w:trPr>
          <w:trHeight w:val="193"/>
          <w:jc w:val="center"/>
        </w:trPr>
        <w:tc>
          <w:tcPr>
            <w:tcW w:w="15455"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b/>
                <w:bCs/>
                <w:color w:val="231F20"/>
                <w:kern w:val="1"/>
                <w:lang w:eastAsia="zh-CN" w:bidi="en-US"/>
              </w:rPr>
              <w:t xml:space="preserve">Раздел «Электротехника» </w:t>
            </w:r>
            <w:r w:rsidRPr="00935FA2">
              <w:rPr>
                <w:b/>
                <w:bCs/>
                <w:i/>
                <w:color w:val="231F20"/>
                <w:kern w:val="1"/>
                <w:lang w:eastAsia="zh-CN" w:bidi="en-US"/>
              </w:rPr>
              <w:t>(12 ч)</w:t>
            </w:r>
          </w:p>
        </w:tc>
      </w:tr>
      <w:tr w:rsidR="005C7FFB" w:rsidRPr="00935FA2" w:rsidTr="00DE56D8">
        <w:tblPrEx>
          <w:tblCellMar>
            <w:top w:w="0" w:type="dxa"/>
            <w:left w:w="10" w:type="dxa"/>
            <w:bottom w:w="0" w:type="dxa"/>
            <w:right w:w="10" w:type="dxa"/>
          </w:tblCellMar>
        </w:tblPrEx>
        <w:trPr>
          <w:trHeight w:val="291"/>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i/>
                <w:kern w:val="1"/>
                <w:lang w:eastAsia="zh-CN" w:bidi="en-US"/>
              </w:rPr>
            </w:pPr>
            <w:r w:rsidRPr="00935FA2">
              <w:rPr>
                <w:b/>
                <w:kern w:val="1"/>
                <w:lang w:eastAsia="zh-CN" w:bidi="en-US"/>
              </w:rPr>
              <w:t>«Бытовые электроприборы»</w:t>
            </w:r>
          </w:p>
          <w:p w:rsidR="005C7FFB" w:rsidRPr="00935FA2" w:rsidRDefault="005C7FFB" w:rsidP="00DE56D8">
            <w:pPr>
              <w:widowControl w:val="0"/>
              <w:suppressAutoHyphens/>
              <w:jc w:val="both"/>
              <w:textAlignment w:val="baseline"/>
              <w:rPr>
                <w:kern w:val="1"/>
                <w:lang w:eastAsia="zh-CN" w:bidi="en-US"/>
              </w:rPr>
            </w:pPr>
            <w:r w:rsidRPr="00935FA2">
              <w:rPr>
                <w:i/>
                <w:kern w:val="1"/>
                <w:lang w:eastAsia="zh-CN" w:bidi="en-US"/>
              </w:rPr>
              <w:t>(6 ч )</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Электронагревательные приборы, их безопасная эксплуатация.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 Назначение, устройство, правила эксплуатации отопительных электроприборов. Устройство и принцип действия электрического фена. Общие сведения о принципе работы, видах и правилах эксплуатации бытовых холодильников и стиральных машин-автоматов, электрических вытяжных устройств. Электронные приборы: телевизоры, DVD, музыкальные центры, компьютеры, часы и др. Сокращение срока службы и поломка при скачках напряжения. Способы защиты приборов от скачков напряжения</w:t>
            </w:r>
          </w:p>
        </w:tc>
        <w:tc>
          <w:tcPr>
            <w:tcW w:w="6133"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Оценивать допустимую суммарную мощность электроприборов, подключаемых к одной розетке и в квартирной (домовой) сети. Знакомиться с устройством и принципом действия стиральной машины-автомата, электрического фена. Знакомиться со способом  защиты электронных приборов от скачков напряжения</w:t>
            </w:r>
          </w:p>
        </w:tc>
      </w:tr>
      <w:tr w:rsidR="005C7FFB" w:rsidRPr="00935FA2" w:rsidTr="00DE56D8">
        <w:tblPrEx>
          <w:tblCellMar>
            <w:top w:w="0" w:type="dxa"/>
            <w:left w:w="10" w:type="dxa"/>
            <w:bottom w:w="0" w:type="dxa"/>
            <w:right w:w="10" w:type="dxa"/>
          </w:tblCellMar>
        </w:tblPrEx>
        <w:trPr>
          <w:trHeight w:val="291"/>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«Электромонтажные и сборочные технологии»</w:t>
            </w:r>
            <w:r w:rsidRPr="00935FA2">
              <w:rPr>
                <w:kern w:val="1"/>
                <w:lang w:eastAsia="zh-CN" w:bidi="en-US"/>
              </w:rPr>
              <w:t xml:space="preserve"> </w:t>
            </w:r>
            <w:r w:rsidRPr="00935FA2">
              <w:rPr>
                <w:i/>
                <w:kern w:val="1"/>
                <w:lang w:eastAsia="zh-CN" w:bidi="en-US"/>
              </w:rPr>
              <w:t>(4 ч )</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электрической цепи и о её принципиальной схеме. Виды проводов. Инструменты для электромонтажных работ; приёмы монтажа. Установочные изделия. Приёмы монтажа и соединений установочных приводов и установочных изделий. Правила безопасной работы. Профессии, связанные с выполнением электромонтажных и наладочных работ</w:t>
            </w:r>
          </w:p>
        </w:tc>
        <w:tc>
          <w:tcPr>
            <w:tcW w:w="6133"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kern w:val="1"/>
                <w:lang w:eastAsia="zh-CN" w:bidi="en-US"/>
              </w:rPr>
              <w:t>Читать простые электрические схемы. Собирать электрическую цепь из деталей конструктора с гальваническим источником тока. Исследовать работу цепи при различных вариантах её сборки. Ознакомиться с видами электромонтажных инструментов и приёмами их использования; выполнять упражнения по несложному электромонтажу. Использовать пробник для поиска обрыва в простых электрических цепях</w:t>
            </w:r>
          </w:p>
        </w:tc>
      </w:tr>
      <w:tr w:rsidR="005C7FFB" w:rsidRPr="00935FA2" w:rsidTr="00DE56D8">
        <w:tblPrEx>
          <w:tblCellMar>
            <w:top w:w="0" w:type="dxa"/>
            <w:left w:w="10" w:type="dxa"/>
            <w:bottom w:w="0" w:type="dxa"/>
            <w:right w:w="10" w:type="dxa"/>
          </w:tblCellMar>
        </w:tblPrEx>
        <w:trPr>
          <w:trHeight w:val="291"/>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i/>
                <w:kern w:val="1"/>
                <w:lang w:eastAsia="zh-CN" w:bidi="en-US"/>
              </w:rPr>
            </w:pPr>
            <w:r w:rsidRPr="00935FA2">
              <w:rPr>
                <w:b/>
                <w:kern w:val="1"/>
                <w:lang w:eastAsia="zh-CN" w:bidi="en-US"/>
              </w:rPr>
              <w:t>«Электротехнические устройства с элементами автоматики»</w:t>
            </w:r>
          </w:p>
          <w:p w:rsidR="005C7FFB" w:rsidRPr="00935FA2" w:rsidRDefault="005C7FFB" w:rsidP="00DE56D8">
            <w:pPr>
              <w:widowControl w:val="0"/>
              <w:suppressAutoHyphens/>
              <w:jc w:val="both"/>
              <w:textAlignment w:val="baseline"/>
              <w:rPr>
                <w:kern w:val="1"/>
                <w:lang w:eastAsia="zh-CN" w:bidi="en-US"/>
              </w:rPr>
            </w:pPr>
            <w:r w:rsidRPr="00935FA2">
              <w:rPr>
                <w:i/>
                <w:kern w:val="1"/>
                <w:lang w:eastAsia="zh-CN" w:bidi="en-US"/>
              </w:rPr>
              <w:t>(2 ч )</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Схема квартирной электропроводки. Работа счётчика электрической энергии. Элементы автоматики в бытовых электротехнических устройствах. Устройство и принцип работы бытового электрического утюга с элементами автоматики. Влияние электротехнических и электронных приборов на здоровье человека</w:t>
            </w:r>
          </w:p>
        </w:tc>
        <w:tc>
          <w:tcPr>
            <w:tcW w:w="6133"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Знакомиться со схемой квартирной электропроводки. Определять расход и стоимость электроэнергии за месяц. Знакомиться с устройством и принципом работы бытового электрического утюга с элементами автоматики</w:t>
            </w:r>
          </w:p>
        </w:tc>
      </w:tr>
      <w:tr w:rsidR="005C7FFB" w:rsidRPr="00935FA2" w:rsidTr="00DE56D8">
        <w:trPr>
          <w:trHeight w:val="291"/>
          <w:jc w:val="center"/>
        </w:trPr>
        <w:tc>
          <w:tcPr>
            <w:tcW w:w="15455"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val="en-US" w:eastAsia="zh-CN" w:bidi="en-US"/>
              </w:rPr>
            </w:pPr>
            <w:r w:rsidRPr="00935FA2">
              <w:rPr>
                <w:b/>
                <w:bCs/>
                <w:color w:val="231F20"/>
                <w:kern w:val="1"/>
                <w:lang w:eastAsia="zh-CN" w:bidi="en-US"/>
              </w:rPr>
              <w:t xml:space="preserve">Раздел «Семейная экономика» </w:t>
            </w:r>
            <w:r w:rsidRPr="00935FA2">
              <w:rPr>
                <w:b/>
                <w:bCs/>
                <w:i/>
                <w:color w:val="231F20"/>
                <w:kern w:val="1"/>
                <w:lang w:eastAsia="zh-CN" w:bidi="en-US"/>
              </w:rPr>
              <w:t>(6 ч)</w:t>
            </w:r>
          </w:p>
        </w:tc>
      </w:tr>
      <w:tr w:rsidR="005C7FFB" w:rsidRPr="00935FA2" w:rsidTr="00DE56D8">
        <w:tblPrEx>
          <w:tblCellMar>
            <w:top w:w="0" w:type="dxa"/>
            <w:left w:w="10" w:type="dxa"/>
            <w:bottom w:w="0" w:type="dxa"/>
            <w:right w:w="10" w:type="dxa"/>
          </w:tblCellMar>
        </w:tblPrEx>
        <w:trPr>
          <w:trHeight w:val="291"/>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i/>
                <w:kern w:val="1"/>
                <w:lang w:eastAsia="zh-CN" w:bidi="en-US"/>
              </w:rPr>
            </w:pPr>
            <w:r w:rsidRPr="00935FA2">
              <w:rPr>
                <w:b/>
                <w:kern w:val="1"/>
                <w:lang w:eastAsia="zh-CN" w:bidi="en-US"/>
              </w:rPr>
              <w:t>«Бюджет семьи»</w:t>
            </w:r>
          </w:p>
          <w:p w:rsidR="005C7FFB" w:rsidRPr="00935FA2" w:rsidRDefault="005C7FFB" w:rsidP="00DE56D8">
            <w:pPr>
              <w:widowControl w:val="0"/>
              <w:suppressAutoHyphens/>
              <w:jc w:val="both"/>
              <w:textAlignment w:val="baseline"/>
              <w:rPr>
                <w:kern w:val="1"/>
                <w:lang w:eastAsia="zh-CN" w:bidi="en-US"/>
              </w:rPr>
            </w:pPr>
            <w:r w:rsidRPr="00935FA2">
              <w:rPr>
                <w:i/>
                <w:kern w:val="1"/>
                <w:lang w:eastAsia="zh-CN" w:bidi="en-US"/>
              </w:rPr>
              <w:t>(6 ч )</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Источники семейных доходов и бюджет семьи. Способы выявления потребностей семьи. Технология построения семейного бюджета. Доходы и расходы семьи. Технология совершения покупок. Потребительские качества товаров и услуг. Способы защиты прав потребителей. Технология ведения бизнеса. Оценка возможностей  предпринимательской деятельности для пополнения семейного бюджета</w:t>
            </w:r>
          </w:p>
        </w:tc>
        <w:tc>
          <w:tcPr>
            <w:tcW w:w="6133"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Оценивать имеющиеся и возможные источники доходов семьи. Анализировать потребности членов семьи. Планировать недельные, месячные и годовые расходы семьи с учётом её состава. Анализировать качество и потребительские свойства товаров. Планировать возможную индивидуальную трудовую деятельность</w:t>
            </w:r>
          </w:p>
        </w:tc>
      </w:tr>
      <w:tr w:rsidR="005C7FFB" w:rsidRPr="00935FA2" w:rsidTr="00DE56D8">
        <w:trPr>
          <w:trHeight w:val="291"/>
          <w:jc w:val="center"/>
        </w:trPr>
        <w:tc>
          <w:tcPr>
            <w:tcW w:w="15455"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b/>
                <w:bCs/>
                <w:color w:val="231F20"/>
                <w:kern w:val="1"/>
                <w:lang w:eastAsia="zh-CN" w:bidi="en-US"/>
              </w:rPr>
              <w:t xml:space="preserve">Раздел «Современное производство и профессиональное самоопределение» </w:t>
            </w:r>
            <w:r w:rsidRPr="00935FA2">
              <w:rPr>
                <w:b/>
                <w:bCs/>
                <w:i/>
                <w:color w:val="231F20"/>
                <w:kern w:val="1"/>
                <w:lang w:eastAsia="zh-CN" w:bidi="en-US"/>
              </w:rPr>
              <w:t>(4 ч)</w:t>
            </w:r>
          </w:p>
        </w:tc>
      </w:tr>
      <w:tr w:rsidR="005C7FFB" w:rsidRPr="00935FA2" w:rsidTr="00DE56D8">
        <w:tblPrEx>
          <w:tblCellMar>
            <w:top w:w="0" w:type="dxa"/>
            <w:left w:w="10" w:type="dxa"/>
            <w:bottom w:w="0" w:type="dxa"/>
            <w:right w:w="10" w:type="dxa"/>
          </w:tblCellMar>
        </w:tblPrEx>
        <w:trPr>
          <w:trHeight w:val="291"/>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«Сферы</w:t>
            </w:r>
          </w:p>
          <w:p w:rsidR="005C7FFB" w:rsidRPr="00935FA2" w:rsidRDefault="005C7FFB" w:rsidP="00DE56D8">
            <w:pPr>
              <w:widowControl w:val="0"/>
              <w:suppressAutoHyphens/>
              <w:jc w:val="both"/>
              <w:textAlignment w:val="baseline"/>
              <w:rPr>
                <w:b/>
                <w:kern w:val="1"/>
                <w:lang w:eastAsia="zh-CN" w:bidi="en-US"/>
              </w:rPr>
            </w:pPr>
            <w:r w:rsidRPr="00935FA2">
              <w:rPr>
                <w:b/>
                <w:kern w:val="1"/>
                <w:lang w:eastAsia="zh-CN" w:bidi="en-US"/>
              </w:rPr>
              <w:t>производства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и разделение труда»</w:t>
            </w:r>
            <w:r w:rsidRPr="00935FA2">
              <w:rPr>
                <w:kern w:val="1"/>
                <w:lang w:eastAsia="zh-CN" w:bidi="en-US"/>
              </w:rPr>
              <w:t xml:space="preserve"> </w:t>
            </w:r>
            <w:r w:rsidRPr="00935FA2">
              <w:rPr>
                <w:i/>
                <w:kern w:val="1"/>
                <w:lang w:eastAsia="zh-CN" w:bidi="en-US"/>
              </w:rPr>
              <w:t>(2 ч )</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Сферы и отрасли современного производства. Основные составляющие производства. Основные структурные подразделения производственного предприятия.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w:t>
            </w:r>
          </w:p>
        </w:tc>
        <w:tc>
          <w:tcPr>
            <w:tcW w:w="6133"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Исследовать деятельность производственного предприятия или предприятия сервиса. Анализировать структуру предприятия и профессиональное разделение труда. Разбираться в понятиях «профессия», «специальность», «квалификация»</w:t>
            </w:r>
          </w:p>
        </w:tc>
      </w:tr>
      <w:tr w:rsidR="005C7FFB" w:rsidRPr="00935FA2" w:rsidTr="00DE56D8">
        <w:tblPrEx>
          <w:tblCellMar>
            <w:top w:w="0" w:type="dxa"/>
            <w:left w:w="10" w:type="dxa"/>
            <w:bottom w:w="0" w:type="dxa"/>
            <w:right w:w="10" w:type="dxa"/>
          </w:tblCellMar>
        </w:tblPrEx>
        <w:trPr>
          <w:trHeight w:val="291"/>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 xml:space="preserve">«Профессиональное образование и профессиональная карьера» </w:t>
            </w:r>
            <w:r w:rsidRPr="00935FA2">
              <w:rPr>
                <w:i/>
                <w:kern w:val="1"/>
                <w:lang w:eastAsia="zh-CN" w:bidi="en-US"/>
              </w:rPr>
              <w:t>(2 ч )</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Виды массовых профессий сферы производства и сервиса в регионе. Региональный рынок труда и его конъюнктура. Профессиональные интересы, склонности и способности. Диагностика и самодиагностика профессиональной пригодности. Источники получения информации о профессиях, путях и об уровнях профессионального образования. Здоровье и выбор профессии</w:t>
            </w:r>
          </w:p>
        </w:tc>
        <w:tc>
          <w:tcPr>
            <w:tcW w:w="6133"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Знакомиться по Единому тарифно-квалификационному справочнику с массовыми профессиями. Анализировать предложения работодателей на региональном рынке труда. Искать информацию в различных источниках, включая Интернет, о возможностях получения профессионального образования. Проводить диагностику склонностей и качеств личности. Строить планы профессионального образования и трудоустройства</w:t>
            </w:r>
          </w:p>
        </w:tc>
      </w:tr>
      <w:tr w:rsidR="005C7FFB" w:rsidRPr="00935FA2" w:rsidTr="00DE56D8">
        <w:trPr>
          <w:trHeight w:val="291"/>
          <w:jc w:val="center"/>
        </w:trPr>
        <w:tc>
          <w:tcPr>
            <w:tcW w:w="15455" w:type="dxa"/>
            <w:gridSpan w:val="3"/>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b/>
                <w:bCs/>
                <w:color w:val="231F20"/>
                <w:kern w:val="1"/>
                <w:lang w:eastAsia="zh-CN" w:bidi="en-US"/>
              </w:rPr>
              <w:t xml:space="preserve">Раздел «Технологии творческой и опытнической деятельности» </w:t>
            </w:r>
            <w:r w:rsidRPr="00935FA2">
              <w:rPr>
                <w:b/>
                <w:bCs/>
                <w:i/>
                <w:color w:val="231F20"/>
                <w:kern w:val="1"/>
                <w:lang w:eastAsia="zh-CN" w:bidi="en-US"/>
              </w:rPr>
              <w:t>(8 ч)</w:t>
            </w:r>
          </w:p>
        </w:tc>
      </w:tr>
      <w:tr w:rsidR="005C7FFB" w:rsidRPr="00935FA2" w:rsidTr="00DE56D8">
        <w:tblPrEx>
          <w:tblCellMar>
            <w:top w:w="0" w:type="dxa"/>
            <w:left w:w="10" w:type="dxa"/>
            <w:bottom w:w="0" w:type="dxa"/>
            <w:right w:w="10" w:type="dxa"/>
          </w:tblCellMar>
        </w:tblPrEx>
        <w:trPr>
          <w:trHeight w:val="291"/>
          <w:jc w:val="center"/>
        </w:trPr>
        <w:tc>
          <w:tcPr>
            <w:tcW w:w="3369"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b/>
                <w:kern w:val="1"/>
                <w:lang w:eastAsia="zh-CN" w:bidi="en-US"/>
              </w:rPr>
            </w:pPr>
            <w:r w:rsidRPr="00935FA2">
              <w:rPr>
                <w:kern w:val="1"/>
                <w:lang w:eastAsia="zh-CN" w:bidi="en-US"/>
              </w:rPr>
              <w:t>Тема</w:t>
            </w:r>
          </w:p>
          <w:p w:rsidR="005C7FFB" w:rsidRPr="00935FA2" w:rsidRDefault="005C7FFB" w:rsidP="00DE56D8">
            <w:pPr>
              <w:widowControl w:val="0"/>
              <w:suppressAutoHyphens/>
              <w:jc w:val="both"/>
              <w:textAlignment w:val="baseline"/>
              <w:rPr>
                <w:kern w:val="1"/>
                <w:lang w:eastAsia="zh-CN" w:bidi="en-US"/>
              </w:rPr>
            </w:pPr>
            <w:r w:rsidRPr="00935FA2">
              <w:rPr>
                <w:b/>
                <w:kern w:val="1"/>
                <w:lang w:eastAsia="zh-CN" w:bidi="en-US"/>
              </w:rPr>
              <w:t xml:space="preserve">«Исследовательская и созидательная деятельность» </w:t>
            </w:r>
            <w:r w:rsidRPr="00935FA2">
              <w:rPr>
                <w:i/>
                <w:kern w:val="1"/>
                <w:lang w:eastAsia="zh-CN" w:bidi="en-US"/>
              </w:rPr>
              <w:t>(8 ч )</w:t>
            </w:r>
          </w:p>
        </w:tc>
        <w:tc>
          <w:tcPr>
            <w:tcW w:w="5953" w:type="dxa"/>
            <w:tcBorders>
              <w:top w:val="single" w:sz="4" w:space="0" w:color="000000"/>
              <w:left w:val="single" w:sz="4" w:space="0" w:color="000000"/>
              <w:bottom w:val="single" w:sz="4" w:space="0" w:color="000000"/>
            </w:tcBorders>
            <w:shd w:val="clear" w:color="auto" w:fill="auto"/>
          </w:tcPr>
          <w:p w:rsidR="005C7FFB" w:rsidRPr="00935FA2" w:rsidRDefault="005C7FFB" w:rsidP="00DE56D8">
            <w:pPr>
              <w:widowControl w:val="0"/>
              <w:suppressAutoHyphens/>
              <w:jc w:val="both"/>
              <w:textAlignment w:val="baseline"/>
              <w:rPr>
                <w:kern w:val="1"/>
                <w:lang w:eastAsia="zh-CN" w:bidi="en-US"/>
              </w:rPr>
            </w:pPr>
            <w:r w:rsidRPr="00935FA2">
              <w:rPr>
                <w:kern w:val="1"/>
                <w:lang w:eastAsia="zh-CN" w:bidi="en-US"/>
              </w:rPr>
              <w:t>Проектирование как сфера профессиональной деятельности. Последовательность проектирования. Банк идей. Реализация проекта. Оценка проекта</w:t>
            </w:r>
          </w:p>
        </w:tc>
        <w:tc>
          <w:tcPr>
            <w:tcW w:w="6133" w:type="dxa"/>
            <w:tcBorders>
              <w:top w:val="single" w:sz="4" w:space="0" w:color="000000"/>
              <w:left w:val="single" w:sz="4" w:space="0" w:color="000000"/>
              <w:bottom w:val="single" w:sz="4" w:space="0" w:color="000000"/>
              <w:right w:val="single" w:sz="4" w:space="0" w:color="000000"/>
            </w:tcBorders>
            <w:shd w:val="clear" w:color="auto" w:fill="auto"/>
          </w:tcPr>
          <w:p w:rsidR="005C7FFB" w:rsidRPr="00935FA2" w:rsidRDefault="005C7FFB" w:rsidP="00DE56D8">
            <w:pPr>
              <w:widowControl w:val="0"/>
              <w:suppressAutoHyphens/>
              <w:jc w:val="both"/>
              <w:textAlignment w:val="baseline"/>
              <w:rPr>
                <w:rFonts w:eastAsia="Andale Sans UI" w:cs="Tahoma"/>
                <w:kern w:val="1"/>
                <w:lang w:eastAsia="zh-CN" w:bidi="en-US"/>
              </w:rPr>
            </w:pPr>
            <w:r w:rsidRPr="00935FA2">
              <w:rPr>
                <w:kern w:val="1"/>
                <w:lang w:eastAsia="zh-CN" w:bidi="en-US"/>
              </w:rPr>
              <w:t>Обосновывать тему творческого проекта. Находить и изучать информацию по проблеме, формировать базу данных. Разрабатывать несколько вариантов решения проблемы, выбирать лучший вариант и подготавливать необходимую документацию и презентацию с помощью ПК. Выполнять  проект и анализировать результаты работы. Оформлять пояснительную записку и проводить презентацию проекта</w:t>
            </w:r>
          </w:p>
        </w:tc>
      </w:tr>
    </w:tbl>
    <w:p w:rsidR="005C7FFB" w:rsidRPr="00935FA2" w:rsidRDefault="005C7FFB" w:rsidP="005C7FFB">
      <w:pPr>
        <w:widowControl w:val="0"/>
        <w:suppressAutoHyphens/>
        <w:autoSpaceDE w:val="0"/>
        <w:jc w:val="both"/>
        <w:textAlignment w:val="baseline"/>
        <w:rPr>
          <w:i/>
          <w:iCs/>
          <w:kern w:val="1"/>
          <w:lang w:eastAsia="zh-CN" w:bidi="en-US"/>
        </w:rPr>
      </w:pPr>
      <w:r w:rsidRPr="00935FA2">
        <w:rPr>
          <w:rFonts w:eastAsia="Andale Sans UI"/>
          <w:b/>
          <w:bCs/>
          <w:kern w:val="1"/>
          <w:lang w:eastAsia="zh-CN" w:bidi="en-US"/>
        </w:rPr>
        <w:t>7. Описание учебно-методического и материально-технического обеспечения</w:t>
      </w:r>
      <w:r w:rsidRPr="00935FA2">
        <w:rPr>
          <w:rFonts w:eastAsia="Andale Sans UI"/>
          <w:kern w:val="1"/>
          <w:lang w:eastAsia="zh-CN" w:bidi="en-US"/>
        </w:rPr>
        <w:t xml:space="preserve"> </w:t>
      </w:r>
      <w:r w:rsidRPr="00935FA2">
        <w:rPr>
          <w:rFonts w:eastAsia="Andale Sans UI"/>
          <w:b/>
          <w:bCs/>
          <w:kern w:val="1"/>
          <w:lang w:eastAsia="zh-CN" w:bidi="en-US"/>
        </w:rPr>
        <w:t>образовательного процесса по учебному предмету «Технология»</w:t>
      </w:r>
    </w:p>
    <w:p w:rsidR="005C7FFB" w:rsidRPr="00935FA2" w:rsidRDefault="005C7FFB" w:rsidP="005C7FFB">
      <w:pPr>
        <w:widowControl w:val="0"/>
        <w:suppressAutoHyphens/>
        <w:ind w:right="20"/>
        <w:jc w:val="both"/>
        <w:textAlignment w:val="baseline"/>
        <w:rPr>
          <w:kern w:val="1"/>
          <w:lang w:eastAsia="zh-CN" w:bidi="en-US"/>
        </w:rPr>
      </w:pPr>
      <w:r>
        <w:rPr>
          <w:i/>
          <w:iCs/>
          <w:kern w:val="1"/>
          <w:lang w:eastAsia="zh-CN" w:bidi="en-US"/>
        </w:rPr>
        <w:t xml:space="preserve">      </w:t>
      </w:r>
      <w:r w:rsidRPr="00935FA2">
        <w:rPr>
          <w:i/>
          <w:iCs/>
          <w:kern w:val="1"/>
          <w:lang w:eastAsia="zh-CN" w:bidi="en-US"/>
        </w:rPr>
        <w:t>Общая характеристика кабинета технологии.</w:t>
      </w:r>
      <w:r w:rsidRPr="00935FA2">
        <w:rPr>
          <w:kern w:val="1"/>
          <w:lang w:eastAsia="zh-CN" w:bidi="en-US"/>
        </w:rPr>
        <w:t xml:space="preserve"> Занятия технологии проводятся на базе кабинетов и мастерских по соответствующим направлениям</w:t>
      </w:r>
    </w:p>
    <w:p w:rsidR="005C7FFB" w:rsidRPr="00935FA2" w:rsidRDefault="005C7FFB" w:rsidP="005C7FFB">
      <w:pPr>
        <w:widowControl w:val="0"/>
        <w:suppressAutoHyphens/>
        <w:ind w:right="20"/>
        <w:jc w:val="both"/>
        <w:textAlignment w:val="baseline"/>
        <w:rPr>
          <w:kern w:val="1"/>
          <w:lang w:eastAsia="zh-CN" w:bidi="en-US"/>
        </w:rPr>
      </w:pPr>
      <w:r w:rsidRPr="00935FA2">
        <w:rPr>
          <w:kern w:val="1"/>
          <w:lang w:eastAsia="zh-CN" w:bidi="en-US"/>
        </w:rPr>
        <w:t>обучения или комбинирован</w:t>
      </w:r>
      <w:r w:rsidRPr="00935FA2">
        <w:rPr>
          <w:kern w:val="1"/>
          <w:lang w:eastAsia="zh-CN" w:bidi="en-US"/>
        </w:rPr>
        <w:softHyphen/>
        <w:t>ных мастерских.</w:t>
      </w:r>
    </w:p>
    <w:p w:rsidR="005C7FFB" w:rsidRPr="00935FA2" w:rsidRDefault="005C7FFB" w:rsidP="005C7FFB">
      <w:pPr>
        <w:widowControl w:val="0"/>
        <w:suppressAutoHyphens/>
        <w:ind w:right="20"/>
        <w:jc w:val="both"/>
        <w:textAlignment w:val="baseline"/>
        <w:rPr>
          <w:kern w:val="1"/>
          <w:lang w:eastAsia="zh-CN" w:bidi="en-US"/>
        </w:rPr>
      </w:pPr>
      <w:r>
        <w:rPr>
          <w:kern w:val="1"/>
          <w:lang w:eastAsia="zh-CN" w:bidi="en-US"/>
        </w:rPr>
        <w:t xml:space="preserve">      </w:t>
      </w:r>
      <w:r w:rsidRPr="00935FA2">
        <w:rPr>
          <w:kern w:val="1"/>
          <w:lang w:eastAsia="zh-CN" w:bidi="en-US"/>
        </w:rPr>
        <w:t>Кабинет или мастерская может размещаться на любом этаже школьного здания, кроме полуподвальных и подвальных помещений. По санитарным нормам площадь рабочих помещений должна быть не менее 4,5 м'</w:t>
      </w:r>
      <w:r w:rsidRPr="00935FA2">
        <w:rPr>
          <w:kern w:val="1"/>
          <w:vertAlign w:val="superscript"/>
          <w:lang w:eastAsia="zh-CN" w:bidi="en-US"/>
        </w:rPr>
        <w:t>2</w:t>
      </w:r>
      <w:r w:rsidRPr="00935FA2">
        <w:rPr>
          <w:kern w:val="1"/>
          <w:lang w:eastAsia="zh-CN" w:bidi="en-US"/>
        </w:rPr>
        <w:t xml:space="preserve"> на одного учащегося для отдельной мастерской по обработке ткани и кабинета кулинарии и 5,4 м</w:t>
      </w:r>
      <w:r w:rsidRPr="00935FA2">
        <w:rPr>
          <w:kern w:val="1"/>
          <w:vertAlign w:val="superscript"/>
          <w:lang w:eastAsia="zh-CN" w:bidi="en-US"/>
        </w:rPr>
        <w:t>2</w:t>
      </w:r>
      <w:r w:rsidRPr="00935FA2">
        <w:rPr>
          <w:kern w:val="1"/>
          <w:lang w:eastAsia="zh-CN" w:bidi="en-US"/>
        </w:rPr>
        <w:t xml:space="preserve"> — пя комбинированной мастерской.</w:t>
      </w:r>
    </w:p>
    <w:p w:rsidR="005C7FFB" w:rsidRPr="00935FA2" w:rsidRDefault="005C7FFB" w:rsidP="005C7FFB">
      <w:pPr>
        <w:widowControl w:val="0"/>
        <w:suppressAutoHyphens/>
        <w:ind w:right="20"/>
        <w:jc w:val="both"/>
        <w:textAlignment w:val="baseline"/>
        <w:rPr>
          <w:kern w:val="1"/>
          <w:lang w:eastAsia="zh-CN" w:bidi="en-US"/>
        </w:rPr>
      </w:pPr>
      <w:r w:rsidRPr="00935FA2">
        <w:rPr>
          <w:kern w:val="1"/>
          <w:lang w:eastAsia="zh-CN" w:bidi="en-US"/>
        </w:rPr>
        <w:t>Электрическая проводка к рабочим столам должна быть стационарной. Включение и выключение всей электросети кабинета или мастерской осуществляется с рабочего места учителя  общим рубильником.</w:t>
      </w:r>
    </w:p>
    <w:p w:rsidR="005C7FFB" w:rsidRPr="00935FA2" w:rsidRDefault="005C7FFB" w:rsidP="005C7FFB">
      <w:pPr>
        <w:widowControl w:val="0"/>
        <w:suppressAutoHyphens/>
        <w:ind w:right="20"/>
        <w:jc w:val="both"/>
        <w:textAlignment w:val="baseline"/>
        <w:rPr>
          <w:kern w:val="1"/>
          <w:lang w:eastAsia="zh-CN" w:bidi="en-US"/>
        </w:rPr>
      </w:pPr>
      <w:r>
        <w:rPr>
          <w:kern w:val="1"/>
          <w:lang w:eastAsia="zh-CN" w:bidi="en-US"/>
        </w:rPr>
        <w:t xml:space="preserve">     </w:t>
      </w:r>
      <w:r w:rsidRPr="00935FA2">
        <w:rPr>
          <w:kern w:val="1"/>
          <w:lang w:eastAsia="zh-CN" w:bidi="en-US"/>
        </w:rPr>
        <w:t>Учебно-материальная база по технологии должна иметь рекомендованный Министерством образования и науки Россий</w:t>
      </w:r>
      <w:r w:rsidRPr="00935FA2">
        <w:rPr>
          <w:kern w:val="1"/>
          <w:lang w:eastAsia="zh-CN" w:bidi="en-US"/>
        </w:rPr>
        <w:softHyphen/>
        <w:t>ской Федерации набор инструментов, электроприборов, машин,  оборудования и т. д. согласно утверждённому Перечню средств бучения и учебного оборудования.</w:t>
      </w:r>
    </w:p>
    <w:p w:rsidR="005C7FFB" w:rsidRPr="00935FA2" w:rsidRDefault="005C7FFB" w:rsidP="005C7FFB">
      <w:pPr>
        <w:widowControl w:val="0"/>
        <w:suppressAutoHyphens/>
        <w:ind w:right="20"/>
        <w:jc w:val="both"/>
        <w:textAlignment w:val="baseline"/>
        <w:rPr>
          <w:kern w:val="1"/>
          <w:lang w:eastAsia="zh-CN" w:bidi="en-US"/>
        </w:rPr>
      </w:pPr>
      <w:r>
        <w:rPr>
          <w:kern w:val="1"/>
          <w:lang w:eastAsia="zh-CN" w:bidi="en-US"/>
        </w:rPr>
        <w:t xml:space="preserve">    </w:t>
      </w:r>
      <w:r w:rsidRPr="00935FA2">
        <w:rPr>
          <w:kern w:val="1"/>
          <w:lang w:eastAsia="zh-CN" w:bidi="en-US"/>
        </w:rPr>
        <w:t>В учебно-методический комплект для образовательной области «Технология» входят: учебники, рабочие тетради для учащихся, методические рекомендации по организации учебной деятельности для учителя, методические рекомендации по обо</w:t>
      </w:r>
      <w:r w:rsidRPr="00935FA2">
        <w:rPr>
          <w:kern w:val="1"/>
          <w:lang w:eastAsia="zh-CN" w:bidi="en-US"/>
        </w:rPr>
        <w:softHyphen/>
        <w:t>рудованию кабинетов и мастерских, таблицы, плакаты, элек</w:t>
      </w:r>
      <w:r w:rsidRPr="00935FA2">
        <w:rPr>
          <w:kern w:val="1"/>
          <w:lang w:eastAsia="zh-CN" w:bidi="en-US"/>
        </w:rPr>
        <w:softHyphen/>
        <w:t>тронные наглядные пособия, специально разработанное оборудования для лабораторно-практических работ, технические средства обучения.</w:t>
      </w:r>
    </w:p>
    <w:p w:rsidR="005C7FFB" w:rsidRPr="00935FA2" w:rsidRDefault="005C7FFB" w:rsidP="005C7FFB">
      <w:pPr>
        <w:keepNext/>
        <w:keepLines/>
        <w:widowControl w:val="0"/>
        <w:suppressAutoHyphens/>
        <w:ind w:left="100" w:right="20"/>
        <w:jc w:val="both"/>
        <w:textAlignment w:val="baseline"/>
        <w:rPr>
          <w:rStyle w:val="4230"/>
          <w:rFonts w:eastAsia="Andale Sans UI"/>
          <w:b/>
          <w:bCs/>
          <w:kern w:val="1"/>
          <w:sz w:val="24"/>
          <w:szCs w:val="24"/>
          <w:lang w:eastAsia="zh-CN" w:bidi="en-US"/>
        </w:rPr>
      </w:pPr>
      <w:r>
        <w:rPr>
          <w:kern w:val="1"/>
          <w:lang w:eastAsia="zh-CN" w:bidi="en-US"/>
        </w:rPr>
        <w:t xml:space="preserve">   </w:t>
      </w:r>
      <w:r w:rsidRPr="00935FA2">
        <w:rPr>
          <w:kern w:val="1"/>
          <w:lang w:eastAsia="zh-CN" w:bidi="en-US"/>
        </w:rPr>
        <w:t>Государственным образовательным стандартом основного общего образования второго поколения рекомендуются следую</w:t>
      </w:r>
      <w:r w:rsidRPr="00935FA2">
        <w:rPr>
          <w:kern w:val="1"/>
          <w:lang w:eastAsia="zh-CN" w:bidi="en-US"/>
        </w:rPr>
        <w:softHyphen/>
        <w:t>щие технические средства обучения для оснащения кабинете  технологии: компьютер с комплексом обучающих программ И выходом в сеть Интернет; мультимедийный проектор и экран; принтер; цифровой фотоаппарат; цифровая видеокамера; ска</w:t>
      </w:r>
      <w:r w:rsidRPr="00935FA2">
        <w:rPr>
          <w:kern w:val="1"/>
          <w:lang w:eastAsia="zh-CN" w:bidi="en-US"/>
        </w:rPr>
        <w:softHyphen/>
        <w:t>нер; цифровой микроскоп; доска со средствами, обеспечиваю</w:t>
      </w:r>
      <w:r w:rsidRPr="00935FA2">
        <w:rPr>
          <w:kern w:val="1"/>
          <w:lang w:eastAsia="zh-CN" w:bidi="en-US"/>
        </w:rPr>
        <w:softHyphen/>
        <w:t>щими обратную связь. Большое внимание при работе в мастерских должно быть обращено на соблюдение правил санитарии и гигиены, электро- п пожарной безопасности, безопасных приёмов труда учащихся при выполнении технологических операций. Для этого мастерские оборудуются соответствующими приспособлениями и оснащаются наглядной информацией.</w:t>
      </w:r>
    </w:p>
    <w:p w:rsidR="005C7FFB" w:rsidRPr="002D490F" w:rsidRDefault="005C7FFB" w:rsidP="005C7FFB">
      <w:pPr>
        <w:pStyle w:val="a8"/>
        <w:shd w:val="clear" w:color="auto" w:fill="auto"/>
        <w:spacing w:after="0" w:line="240" w:lineRule="auto"/>
        <w:ind w:firstLine="454"/>
        <w:jc w:val="both"/>
        <w:rPr>
          <w:bCs/>
          <w:sz w:val="24"/>
          <w:szCs w:val="24"/>
        </w:rPr>
      </w:pPr>
    </w:p>
    <w:p w:rsidR="005C7FFB" w:rsidRPr="006B3F08" w:rsidRDefault="005C7FFB" w:rsidP="005C7FFB">
      <w:pPr>
        <w:pStyle w:val="4210"/>
        <w:keepNext/>
        <w:keepLines/>
        <w:numPr>
          <w:ilvl w:val="3"/>
          <w:numId w:val="67"/>
        </w:numPr>
        <w:shd w:val="clear" w:color="auto" w:fill="auto"/>
        <w:spacing w:before="0" w:after="0" w:line="360" w:lineRule="auto"/>
        <w:rPr>
          <w:rStyle w:val="4220"/>
          <w:b w:val="0"/>
          <w:bCs w:val="0"/>
          <w:sz w:val="24"/>
          <w:szCs w:val="24"/>
          <w:lang w:val="en-US"/>
        </w:rPr>
      </w:pPr>
      <w:bookmarkStart w:id="117" w:name="bookmark327"/>
      <w:r w:rsidRPr="006B3F08">
        <w:rPr>
          <w:rStyle w:val="4220"/>
          <w:b w:val="0"/>
          <w:bCs w:val="0"/>
          <w:sz w:val="24"/>
          <w:szCs w:val="24"/>
        </w:rPr>
        <w:t>5. ФИЗИЧЕСКАЯ КУЛЬТУРА</w:t>
      </w:r>
      <w:bookmarkEnd w:id="117"/>
    </w:p>
    <w:p w:rsidR="005C7FFB" w:rsidRPr="006520C8" w:rsidRDefault="005C7FFB" w:rsidP="005C7FFB">
      <w:pPr>
        <w:autoSpaceDE w:val="0"/>
        <w:autoSpaceDN w:val="0"/>
        <w:adjustRightInd w:val="0"/>
        <w:ind w:left="1080"/>
        <w:jc w:val="center"/>
        <w:rPr>
          <w:b/>
          <w:bCs/>
        </w:rPr>
      </w:pPr>
      <w:r>
        <w:rPr>
          <w:b/>
          <w:bCs/>
          <w:lang w:val="en-US"/>
        </w:rPr>
        <w:t>I.</w:t>
      </w:r>
      <w:r w:rsidRPr="006520C8">
        <w:rPr>
          <w:b/>
          <w:bCs/>
        </w:rPr>
        <w:t>Пояснительная записка</w:t>
      </w:r>
    </w:p>
    <w:p w:rsidR="005C7FFB" w:rsidRPr="006520C8" w:rsidRDefault="005C7FFB" w:rsidP="005C7FFB">
      <w:pPr>
        <w:autoSpaceDE w:val="0"/>
        <w:autoSpaceDN w:val="0"/>
        <w:adjustRightInd w:val="0"/>
        <w:ind w:firstLine="709"/>
        <w:jc w:val="both"/>
      </w:pPr>
      <w:r w:rsidRPr="006520C8">
        <w:t>Программа «Физическая культура» для 5 - 9 классов составлена на основании следующих нормативно-правовых документов:</w:t>
      </w:r>
    </w:p>
    <w:p w:rsidR="005C7FFB" w:rsidRPr="006520C8" w:rsidRDefault="005C7FFB" w:rsidP="005C7FFB">
      <w:pPr>
        <w:autoSpaceDE w:val="0"/>
        <w:autoSpaceDN w:val="0"/>
        <w:adjustRightInd w:val="0"/>
        <w:ind w:firstLine="709"/>
        <w:jc w:val="both"/>
      </w:pPr>
      <w:r w:rsidRPr="006520C8">
        <w:t>1. Федерального государственного образовательного стандарта основного общего образования / М-во образования и науки Рос. Федерации. – М.: Просвещение, 2011. – 48 с. – (Стандарты второго поколения).</w:t>
      </w:r>
    </w:p>
    <w:p w:rsidR="005C7FFB" w:rsidRPr="006520C8" w:rsidRDefault="005C7FFB" w:rsidP="005C7FFB">
      <w:pPr>
        <w:autoSpaceDE w:val="0"/>
        <w:autoSpaceDN w:val="0"/>
        <w:adjustRightInd w:val="0"/>
        <w:ind w:firstLine="709"/>
        <w:jc w:val="both"/>
      </w:pPr>
      <w:r w:rsidRPr="006520C8">
        <w:t>2. Примерной основной образовательной программы образовательного учреждения. Основная школа / [сост. Е. С. Савинов]. – М.: Просвещение, 2011. – 342 с. – (Стандарты второго поколения).</w:t>
      </w:r>
    </w:p>
    <w:p w:rsidR="005C7FFB" w:rsidRPr="006520C8" w:rsidRDefault="005C7FFB" w:rsidP="005C7FFB">
      <w:pPr>
        <w:autoSpaceDE w:val="0"/>
        <w:autoSpaceDN w:val="0"/>
        <w:adjustRightInd w:val="0"/>
        <w:ind w:firstLine="709"/>
        <w:jc w:val="both"/>
      </w:pPr>
      <w:r w:rsidRPr="006520C8">
        <w:t>3. Физическая культура. Рабочие программы. Предметная линия учебников М.Я. Виленского, В.И. Ляха 5-9 классы: -2-е изд.- М.: Просвещение, 2012. - 104 с.- (Стандарт второго поколения).</w:t>
      </w:r>
    </w:p>
    <w:p w:rsidR="005C7FFB" w:rsidRPr="006520C8" w:rsidRDefault="005C7FFB" w:rsidP="005C7FFB">
      <w:pPr>
        <w:autoSpaceDE w:val="0"/>
        <w:autoSpaceDN w:val="0"/>
        <w:adjustRightInd w:val="0"/>
        <w:ind w:firstLine="709"/>
        <w:jc w:val="both"/>
      </w:pPr>
      <w:r w:rsidRPr="006520C8">
        <w:t>4.Базисного учебного плана образовательного учреждения.</w:t>
      </w:r>
    </w:p>
    <w:p w:rsidR="005C7FFB" w:rsidRPr="006520C8" w:rsidRDefault="005C7FFB" w:rsidP="005C7FFB">
      <w:pPr>
        <w:autoSpaceDE w:val="0"/>
        <w:autoSpaceDN w:val="0"/>
        <w:adjustRightInd w:val="0"/>
        <w:ind w:firstLine="709"/>
        <w:jc w:val="both"/>
      </w:pPr>
      <w:r w:rsidRPr="006520C8">
        <w:t>Программа соответствует</w:t>
      </w:r>
      <w:r w:rsidRPr="006520C8">
        <w:rPr>
          <w:sz w:val="28"/>
          <w:szCs w:val="28"/>
        </w:rPr>
        <w:t xml:space="preserve"> </w:t>
      </w:r>
      <w:r w:rsidRPr="006520C8">
        <w:t xml:space="preserve"> УМК 5—7 классы /Под редакцией М. Я. Виленского., УМК для 8-9-го классов/ Под общ. ред. В. И. Ляха.</w:t>
      </w:r>
    </w:p>
    <w:p w:rsidR="005C7FFB" w:rsidRPr="006520C8" w:rsidRDefault="005C7FFB" w:rsidP="005C7FFB">
      <w:pPr>
        <w:ind w:firstLine="709"/>
        <w:jc w:val="both"/>
      </w:pPr>
      <w:r w:rsidRPr="006520C8">
        <w:t>Физическая культура — обязательный учебный курс в общеобразовательных учреждениях. Предмет «Физическая культура» в основной школе входит в предметную область «Физическая культура и основы безопасности жизнедеятельности» и является основой физического воспитания школьников. В сочетании с другими формами обучения: физкультурно-оздоровительными мероприятиями в режиме учебного дня и второй половины дня, внеклассной работой по физической культуре, физкультурно-массовыми и спортивными мероприятиям - достигается формирование физической культуры личности. Она включает в себя мотивацию и потребность в систематических занятиях физической культурой и спортом, овладение основными видами физкультурно-спортивной деятельности, разностороннюю физическую подготовленность.</w:t>
      </w:r>
    </w:p>
    <w:p w:rsidR="005C7FFB" w:rsidRPr="006520C8" w:rsidRDefault="005C7FFB" w:rsidP="005C7FFB">
      <w:pPr>
        <w:ind w:firstLine="709"/>
        <w:jc w:val="both"/>
      </w:pPr>
      <w:r w:rsidRPr="006520C8">
        <w:t>Главная цель развития отечественной системы школьного образования определяется как формирование личности, готовой к активной творческой самореализации в пространстве общечеловеческой культуры. Физическая культура, как любой другой предмет, включённый в Базисный учебный план, также ориентирована на достижение этой цели. В свою очередь, специфической целью школьного физического воспитания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5C7FFB" w:rsidRPr="006520C8" w:rsidRDefault="005C7FFB" w:rsidP="005C7FFB">
      <w:pPr>
        <w:ind w:firstLine="709"/>
        <w:jc w:val="both"/>
      </w:pPr>
      <w:r w:rsidRPr="006520C8">
        <w:t>Образовательный процесс учебного предмета «Физическая культура» в основной школе направлен на решение следующих задач:</w:t>
      </w:r>
    </w:p>
    <w:p w:rsidR="005C7FFB" w:rsidRPr="006520C8" w:rsidRDefault="005C7FFB" w:rsidP="005C7FFB">
      <w:pPr>
        <w:numPr>
          <w:ilvl w:val="0"/>
          <w:numId w:val="66"/>
        </w:numPr>
        <w:spacing w:after="0" w:line="240" w:lineRule="auto"/>
        <w:ind w:left="0" w:firstLine="709"/>
        <w:jc w:val="both"/>
      </w:pPr>
      <w:r w:rsidRPr="006520C8">
        <w:t>содействие гармоничному физическому развитию, закрепление навыков правильной осанки, развитие устойчивости организма к неблагоприятным условиям внешней среды, воспитание ценностных ориентации на здоровый образ жизни и привычки соблюдения личной гигиены;</w:t>
      </w:r>
    </w:p>
    <w:p w:rsidR="005C7FFB" w:rsidRPr="006520C8" w:rsidRDefault="005C7FFB" w:rsidP="005C7FFB">
      <w:pPr>
        <w:numPr>
          <w:ilvl w:val="0"/>
          <w:numId w:val="66"/>
        </w:numPr>
        <w:spacing w:after="0" w:line="240" w:lineRule="auto"/>
        <w:ind w:left="0" w:firstLine="709"/>
        <w:jc w:val="both"/>
      </w:pPr>
      <w:r w:rsidRPr="006520C8">
        <w:t>обучение основам базовых видов двигательных действий;</w:t>
      </w:r>
    </w:p>
    <w:p w:rsidR="005C7FFB" w:rsidRPr="006520C8" w:rsidRDefault="005C7FFB" w:rsidP="005C7FFB">
      <w:pPr>
        <w:numPr>
          <w:ilvl w:val="0"/>
          <w:numId w:val="66"/>
        </w:numPr>
        <w:spacing w:after="0" w:line="240" w:lineRule="auto"/>
        <w:ind w:left="0" w:firstLine="709"/>
        <w:jc w:val="both"/>
      </w:pPr>
      <w:r w:rsidRPr="006520C8">
        <w:t>дальнейшее развитие координационных (ориентирование в пространстве, перестроение двигательных действий, быстрота и точность реагирования на сигналы, согласование движений, ритм, равновесие, точность воспроизведения и дифференцирования основных параметров движений) и кондиционных способностей (скоростно-силовых, скоростных, выносливости, силы и гибкости);</w:t>
      </w:r>
    </w:p>
    <w:p w:rsidR="005C7FFB" w:rsidRPr="006520C8" w:rsidRDefault="005C7FFB" w:rsidP="005C7FFB">
      <w:pPr>
        <w:numPr>
          <w:ilvl w:val="0"/>
          <w:numId w:val="66"/>
        </w:numPr>
        <w:spacing w:after="0" w:line="240" w:lineRule="auto"/>
        <w:ind w:left="0" w:firstLine="709"/>
        <w:jc w:val="both"/>
      </w:pPr>
      <w:r w:rsidRPr="006520C8">
        <w:t>формирование основ знаний о личной гигиене, о влиянии занятий физическими упражнениями на основные системы организма, развитие волевых и нравственных качеств;</w:t>
      </w:r>
    </w:p>
    <w:p w:rsidR="005C7FFB" w:rsidRPr="006520C8" w:rsidRDefault="005C7FFB" w:rsidP="005C7FFB">
      <w:pPr>
        <w:numPr>
          <w:ilvl w:val="0"/>
          <w:numId w:val="66"/>
        </w:numPr>
        <w:spacing w:after="0" w:line="240" w:lineRule="auto"/>
        <w:ind w:left="0" w:firstLine="709"/>
        <w:jc w:val="both"/>
      </w:pPr>
      <w:r w:rsidRPr="006520C8">
        <w:t>выработку представлений о физической культуре личности и приёмах самоконтроля;</w:t>
      </w:r>
    </w:p>
    <w:p w:rsidR="005C7FFB" w:rsidRPr="006520C8" w:rsidRDefault="005C7FFB" w:rsidP="005C7FFB">
      <w:pPr>
        <w:numPr>
          <w:ilvl w:val="0"/>
          <w:numId w:val="66"/>
        </w:numPr>
        <w:spacing w:after="0" w:line="240" w:lineRule="auto"/>
        <w:ind w:left="0" w:firstLine="709"/>
        <w:jc w:val="both"/>
      </w:pPr>
      <w:r w:rsidRPr="006520C8">
        <w:t>углубление представления об основных видах спорта, соревнованиях, снарядах и инвентаре, соблюдение правил техники безопасности во время занятий, оказание первой помощи при травмах;</w:t>
      </w:r>
    </w:p>
    <w:p w:rsidR="005C7FFB" w:rsidRPr="006520C8" w:rsidRDefault="005C7FFB" w:rsidP="005C7FFB">
      <w:pPr>
        <w:numPr>
          <w:ilvl w:val="0"/>
          <w:numId w:val="66"/>
        </w:numPr>
        <w:spacing w:after="0" w:line="240" w:lineRule="auto"/>
        <w:ind w:left="0" w:firstLine="709"/>
        <w:jc w:val="both"/>
      </w:pPr>
      <w:r w:rsidRPr="006520C8">
        <w:t>воспитание привычки к самостоятельным занятиям физическими упражнениями, избранными видами спорта в свободное время;</w:t>
      </w:r>
    </w:p>
    <w:p w:rsidR="005C7FFB" w:rsidRPr="006520C8" w:rsidRDefault="005C7FFB" w:rsidP="005C7FFB">
      <w:pPr>
        <w:numPr>
          <w:ilvl w:val="0"/>
          <w:numId w:val="66"/>
        </w:numPr>
        <w:spacing w:after="0" w:line="240" w:lineRule="auto"/>
        <w:ind w:left="0" w:firstLine="709"/>
        <w:jc w:val="both"/>
      </w:pPr>
      <w:r w:rsidRPr="006520C8">
        <w:t>выработку организаторских навыков проведения занятий в качестве командира отделения, капитана команды, судьи;</w:t>
      </w:r>
    </w:p>
    <w:p w:rsidR="005C7FFB" w:rsidRPr="006520C8" w:rsidRDefault="005C7FFB" w:rsidP="005C7FFB">
      <w:pPr>
        <w:numPr>
          <w:ilvl w:val="0"/>
          <w:numId w:val="66"/>
        </w:numPr>
        <w:spacing w:after="0" w:line="240" w:lineRule="auto"/>
        <w:ind w:left="0" w:firstLine="709"/>
        <w:jc w:val="both"/>
      </w:pPr>
      <w:r w:rsidRPr="006520C8">
        <w:t>формирование адекватной оценки собственных физических возможностей;</w:t>
      </w:r>
    </w:p>
    <w:p w:rsidR="005C7FFB" w:rsidRPr="006520C8" w:rsidRDefault="005C7FFB" w:rsidP="005C7FFB">
      <w:pPr>
        <w:numPr>
          <w:ilvl w:val="0"/>
          <w:numId w:val="66"/>
        </w:numPr>
        <w:spacing w:after="0" w:line="240" w:lineRule="auto"/>
        <w:ind w:left="0" w:firstLine="709"/>
        <w:jc w:val="both"/>
      </w:pPr>
      <w:r w:rsidRPr="006520C8">
        <w:t>воспитание инициативности, самостоятельности, взаимопомощи, дисциплинированности, чувства ответственности;</w:t>
      </w:r>
    </w:p>
    <w:p w:rsidR="005C7FFB" w:rsidRPr="006520C8" w:rsidRDefault="005C7FFB" w:rsidP="005C7FFB">
      <w:pPr>
        <w:numPr>
          <w:ilvl w:val="0"/>
          <w:numId w:val="66"/>
        </w:numPr>
        <w:spacing w:after="0" w:line="240" w:lineRule="auto"/>
        <w:ind w:left="0" w:firstLine="709"/>
        <w:jc w:val="both"/>
      </w:pPr>
      <w:r w:rsidRPr="006520C8">
        <w:t>содействие развитию психических процессов и обучение основам психической саморегуляции.</w:t>
      </w:r>
    </w:p>
    <w:p w:rsidR="005C7FFB" w:rsidRPr="006520C8" w:rsidRDefault="005C7FFB" w:rsidP="005C7FFB">
      <w:pPr>
        <w:ind w:firstLine="709"/>
        <w:jc w:val="both"/>
      </w:pPr>
      <w:r w:rsidRPr="006520C8">
        <w:t>Принимая во внимание главную цель развития отечественной системы школьного образования и необходимость решения вышеназванных задач образования учащихся 5—9 классов в области физической культуры, основными принципами, идеями и подходами при формировании данной программы были следующие: демократизация и гуманизация педагогического процесса; педагогика сотрудничества, деятельностный подход; интенсификация и оптимизация; соблюдение дидактических правил; расширение межпредметных связей.</w:t>
      </w:r>
    </w:p>
    <w:p w:rsidR="005C7FFB" w:rsidRPr="006520C8" w:rsidRDefault="005C7FFB" w:rsidP="005C7FFB">
      <w:pPr>
        <w:autoSpaceDE w:val="0"/>
        <w:autoSpaceDN w:val="0"/>
        <w:adjustRightInd w:val="0"/>
        <w:ind w:firstLine="709"/>
        <w:jc w:val="both"/>
      </w:pPr>
      <w:r w:rsidRPr="006520C8">
        <w:t xml:space="preserve">Предлагаемый курс позволяет обеспечить формирование как </w:t>
      </w:r>
      <w:r w:rsidRPr="006520C8">
        <w:rPr>
          <w:i/>
          <w:iCs/>
        </w:rPr>
        <w:t>предметных</w:t>
      </w:r>
      <w:r w:rsidRPr="006520C8">
        <w:rPr>
          <w:rFonts w:ascii="Times New Roman,Italic" w:hAnsi="Times New Roman,Italic" w:cs="Times New Roman,Italic"/>
          <w:i/>
          <w:iCs/>
        </w:rPr>
        <w:t xml:space="preserve"> </w:t>
      </w:r>
      <w:r w:rsidRPr="006520C8">
        <w:t>умений</w:t>
      </w:r>
      <w:r w:rsidRPr="006520C8">
        <w:rPr>
          <w:i/>
          <w:iCs/>
        </w:rPr>
        <w:t xml:space="preserve">, </w:t>
      </w:r>
      <w:r w:rsidRPr="006520C8">
        <w:t xml:space="preserve">так и </w:t>
      </w:r>
      <w:r w:rsidRPr="006520C8">
        <w:rPr>
          <w:i/>
          <w:iCs/>
        </w:rPr>
        <w:t>универсальных учебных действий</w:t>
      </w:r>
      <w:r w:rsidRPr="006520C8">
        <w:rPr>
          <w:rFonts w:ascii="Times New Roman,Italic" w:hAnsi="Times New Roman,Italic" w:cs="Times New Roman,Italic"/>
          <w:i/>
          <w:iCs/>
        </w:rPr>
        <w:t xml:space="preserve"> </w:t>
      </w:r>
      <w:r w:rsidRPr="006520C8">
        <w:t>школьников, а также способствует достижению определённых во ФГОС личностных результатов, которые в дальнейшем позволят учащимся применять полученные знания и умения для решения различных жизненных задач.</w:t>
      </w:r>
    </w:p>
    <w:p w:rsidR="005C7FFB" w:rsidRPr="006520C8" w:rsidRDefault="005C7FFB" w:rsidP="005C7FFB">
      <w:pPr>
        <w:ind w:left="360"/>
        <w:jc w:val="both"/>
      </w:pPr>
    </w:p>
    <w:p w:rsidR="005C7FFB" w:rsidRPr="006520C8" w:rsidRDefault="005C7FFB" w:rsidP="005C7FFB">
      <w:pPr>
        <w:ind w:left="1080"/>
        <w:jc w:val="center"/>
        <w:rPr>
          <w:b/>
          <w:bCs/>
        </w:rPr>
      </w:pPr>
      <w:r>
        <w:rPr>
          <w:b/>
          <w:bCs/>
          <w:lang w:val="en-US"/>
        </w:rPr>
        <w:t>II</w:t>
      </w:r>
      <w:r w:rsidRPr="006520C8">
        <w:rPr>
          <w:b/>
          <w:bCs/>
        </w:rPr>
        <w:t>.Общая характеристика учебного курса предмета «Физическая культура»</w:t>
      </w:r>
    </w:p>
    <w:p w:rsidR="005C7FFB" w:rsidRPr="006520C8" w:rsidRDefault="005C7FFB" w:rsidP="005C7FFB">
      <w:pPr>
        <w:ind w:firstLine="709"/>
        <w:contextualSpacing/>
        <w:jc w:val="both"/>
      </w:pPr>
      <w:r w:rsidRPr="006520C8">
        <w:t>Предметом обучения физической культуре в основной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w:t>
      </w:r>
    </w:p>
    <w:p w:rsidR="005C7FFB" w:rsidRPr="006520C8" w:rsidRDefault="005C7FFB" w:rsidP="005C7FFB">
      <w:pPr>
        <w:ind w:firstLine="709"/>
        <w:contextualSpacing/>
        <w:jc w:val="both"/>
      </w:pPr>
      <w:r w:rsidRPr="006520C8">
        <w:t>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учётом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5C7FFB" w:rsidRPr="006520C8" w:rsidRDefault="005C7FFB" w:rsidP="005C7FFB">
      <w:pPr>
        <w:ind w:firstLine="709"/>
        <w:contextualSpacing/>
        <w:jc w:val="both"/>
      </w:pPr>
      <w:r w:rsidRPr="006520C8">
        <w:t>Понятийная база и содержание курса основаны на положениях нормативно-правовых актов Российской Федерации, в том числе:</w:t>
      </w:r>
    </w:p>
    <w:p w:rsidR="005C7FFB" w:rsidRPr="006520C8" w:rsidRDefault="005C7FFB" w:rsidP="005C7FFB">
      <w:pPr>
        <w:numPr>
          <w:ilvl w:val="0"/>
          <w:numId w:val="59"/>
        </w:numPr>
        <w:spacing w:line="240" w:lineRule="auto"/>
        <w:contextualSpacing/>
        <w:jc w:val="both"/>
      </w:pPr>
      <w:r w:rsidRPr="006520C8">
        <w:t>требований к результатам освоения образовательной программы основного общего образования, представленной в Федеральном государственном стандарте основного общего образования;</w:t>
      </w:r>
    </w:p>
    <w:p w:rsidR="005C7FFB" w:rsidRPr="006520C8" w:rsidRDefault="005C7FFB" w:rsidP="005C7FFB">
      <w:pPr>
        <w:numPr>
          <w:ilvl w:val="0"/>
          <w:numId w:val="59"/>
        </w:numPr>
        <w:spacing w:line="240" w:lineRule="auto"/>
        <w:contextualSpacing/>
        <w:jc w:val="both"/>
      </w:pPr>
      <w:r w:rsidRPr="006520C8">
        <w:t>Концепции духовно-нравственного развития и воспитания личности гражданина;</w:t>
      </w:r>
    </w:p>
    <w:p w:rsidR="005C7FFB" w:rsidRPr="006520C8" w:rsidRDefault="005C7FFB" w:rsidP="005C7FFB">
      <w:pPr>
        <w:numPr>
          <w:ilvl w:val="0"/>
          <w:numId w:val="59"/>
        </w:numPr>
        <w:spacing w:line="240" w:lineRule="auto"/>
        <w:contextualSpacing/>
        <w:jc w:val="both"/>
      </w:pPr>
      <w:r w:rsidRPr="006520C8">
        <w:t>Закона «Об образовании»;</w:t>
      </w:r>
    </w:p>
    <w:p w:rsidR="005C7FFB" w:rsidRPr="006520C8" w:rsidRDefault="005C7FFB" w:rsidP="005C7FFB">
      <w:pPr>
        <w:numPr>
          <w:ilvl w:val="0"/>
          <w:numId w:val="59"/>
        </w:numPr>
        <w:spacing w:line="240" w:lineRule="auto"/>
        <w:contextualSpacing/>
        <w:jc w:val="both"/>
      </w:pPr>
      <w:r w:rsidRPr="006520C8">
        <w:t>Федерального закона «О физической культуре и спорте»;</w:t>
      </w:r>
    </w:p>
    <w:p w:rsidR="005C7FFB" w:rsidRPr="006520C8" w:rsidRDefault="005C7FFB" w:rsidP="005C7FFB">
      <w:pPr>
        <w:numPr>
          <w:ilvl w:val="0"/>
          <w:numId w:val="59"/>
        </w:numPr>
        <w:spacing w:line="240" w:lineRule="auto"/>
        <w:contextualSpacing/>
        <w:jc w:val="both"/>
      </w:pPr>
      <w:r w:rsidRPr="006520C8">
        <w:t xml:space="preserve"> Стратегии национальной безопасности Российской Федерации до </w:t>
      </w:r>
      <w:smartTag w:uri="urn:schemas-microsoft-com:office:smarttags" w:element="metricconverter">
        <w:smartTagPr>
          <w:attr w:name="ProductID" w:val="2020 г"/>
        </w:smartTagPr>
        <w:r w:rsidRPr="006520C8">
          <w:t>2020 г</w:t>
        </w:r>
      </w:smartTag>
      <w:r w:rsidRPr="006520C8">
        <w:t>.;</w:t>
      </w:r>
    </w:p>
    <w:p w:rsidR="005C7FFB" w:rsidRPr="006520C8" w:rsidRDefault="005C7FFB" w:rsidP="005C7FFB">
      <w:pPr>
        <w:numPr>
          <w:ilvl w:val="0"/>
          <w:numId w:val="59"/>
        </w:numPr>
        <w:spacing w:line="240" w:lineRule="auto"/>
        <w:contextualSpacing/>
        <w:jc w:val="both"/>
      </w:pPr>
      <w:r w:rsidRPr="006520C8">
        <w:t xml:space="preserve">примерной программы основного общего образования; </w:t>
      </w:r>
    </w:p>
    <w:p w:rsidR="005C7FFB" w:rsidRPr="006520C8" w:rsidRDefault="005C7FFB" w:rsidP="005C7FFB">
      <w:pPr>
        <w:numPr>
          <w:ilvl w:val="0"/>
          <w:numId w:val="59"/>
        </w:numPr>
        <w:autoSpaceDE w:val="0"/>
        <w:autoSpaceDN w:val="0"/>
        <w:adjustRightInd w:val="0"/>
        <w:spacing w:line="240" w:lineRule="auto"/>
        <w:contextualSpacing/>
        <w:jc w:val="both"/>
        <w:rPr>
          <w:rFonts w:ascii="Calibri" w:hAnsi="Calibri" w:cs="Verdana,Bold"/>
          <w:b/>
          <w:bCs/>
        </w:rPr>
      </w:pPr>
      <w:r w:rsidRPr="006520C8">
        <w:t xml:space="preserve">приказа Минобрнауки от 30 августа </w:t>
      </w:r>
      <w:smartTag w:uri="urn:schemas-microsoft-com:office:smarttags" w:element="metricconverter">
        <w:smartTagPr>
          <w:attr w:name="ProductID" w:val="2010 г"/>
        </w:smartTagPr>
        <w:r w:rsidRPr="006520C8">
          <w:t>2010 г</w:t>
        </w:r>
      </w:smartTag>
      <w:r w:rsidRPr="006520C8">
        <w:t>. № 889.</w:t>
      </w:r>
    </w:p>
    <w:p w:rsidR="005C7FFB" w:rsidRPr="006520C8" w:rsidRDefault="005C7FFB" w:rsidP="005C7FFB">
      <w:pPr>
        <w:autoSpaceDE w:val="0"/>
        <w:autoSpaceDN w:val="0"/>
        <w:adjustRightInd w:val="0"/>
        <w:ind w:left="1080"/>
        <w:jc w:val="center"/>
        <w:rPr>
          <w:b/>
          <w:bCs/>
        </w:rPr>
      </w:pPr>
      <w:r>
        <w:rPr>
          <w:lang w:val="en-US"/>
        </w:rPr>
        <w:t>III</w:t>
      </w:r>
      <w:r w:rsidRPr="006520C8">
        <w:t xml:space="preserve">. </w:t>
      </w:r>
      <w:r w:rsidRPr="006520C8">
        <w:rPr>
          <w:b/>
          <w:bCs/>
        </w:rPr>
        <w:t>Место учебного предмета в учебном плане</w:t>
      </w:r>
    </w:p>
    <w:p w:rsidR="005C7FFB" w:rsidRPr="006520C8" w:rsidRDefault="005C7FFB" w:rsidP="005C7FFB">
      <w:pPr>
        <w:ind w:left="360" w:firstLine="916"/>
        <w:contextualSpacing/>
        <w:jc w:val="both"/>
      </w:pPr>
      <w:r w:rsidRPr="006520C8">
        <w:t xml:space="preserve">Курс «Физическая культура» изучается с 5 по 9 класс из расчёта 3 ч в неделю: </w:t>
      </w:r>
    </w:p>
    <w:p w:rsidR="005C7FFB" w:rsidRPr="006520C8" w:rsidRDefault="005C7FFB" w:rsidP="005C7FFB">
      <w:pPr>
        <w:ind w:left="360" w:firstLine="916"/>
        <w:contextualSpacing/>
        <w:jc w:val="both"/>
      </w:pPr>
      <w:r w:rsidRPr="006520C8">
        <w:t xml:space="preserve">в 5 классе — 75 ч, в б классе — 75 ч, в 7 классе — 75 ч, в 8 классе — 75 ч, в 9 классе — 75 ч. </w:t>
      </w:r>
    </w:p>
    <w:p w:rsidR="005C7FFB" w:rsidRPr="006520C8" w:rsidRDefault="005C7FFB" w:rsidP="005C7FFB">
      <w:pPr>
        <w:ind w:left="360"/>
        <w:contextualSpacing/>
        <w:jc w:val="both"/>
      </w:pPr>
      <w:r w:rsidRPr="006520C8">
        <w:t xml:space="preserve">Третий час на преподавание учебного предмета «Физическая культура» был введён приказом Минобрнауки от 30 августа2010 г. № 889. </w:t>
      </w:r>
    </w:p>
    <w:p w:rsidR="005C7FFB" w:rsidRPr="006520C8" w:rsidRDefault="005C7FFB" w:rsidP="005C7FFB">
      <w:pPr>
        <w:ind w:left="360" w:firstLine="916"/>
        <w:contextualSpacing/>
        <w:jc w:val="both"/>
      </w:pPr>
      <w:r w:rsidRPr="006520C8">
        <w:t>В приказе было указано: «Третий час учебного предмета «Физическая культура» использовать на увеличение двигательной активности и развитие физических качеств обучающихся, внедрение современных систем физического воспитания».</w:t>
      </w:r>
    </w:p>
    <w:p w:rsidR="005C7FFB" w:rsidRPr="006520C8" w:rsidRDefault="005C7FFB" w:rsidP="005C7FFB">
      <w:pPr>
        <w:tabs>
          <w:tab w:val="left" w:pos="426"/>
        </w:tabs>
        <w:ind w:left="360" w:firstLine="916"/>
        <w:contextualSpacing/>
        <w:jc w:val="both"/>
        <w:rPr>
          <w:b/>
          <w:bCs/>
          <w:sz w:val="28"/>
        </w:rPr>
      </w:pPr>
      <w:r w:rsidRPr="006520C8">
        <w:t>Рабочая программа рассчитана на 525 ч на пять лет обучения (по 3 ч в неделю).</w:t>
      </w:r>
    </w:p>
    <w:p w:rsidR="005C7FFB" w:rsidRPr="006520C8" w:rsidRDefault="005C7FFB" w:rsidP="005C7FFB">
      <w:pPr>
        <w:autoSpaceDE w:val="0"/>
        <w:autoSpaceDN w:val="0"/>
        <w:adjustRightInd w:val="0"/>
        <w:spacing w:before="240"/>
        <w:jc w:val="center"/>
        <w:rPr>
          <w:b/>
          <w:bCs/>
        </w:rPr>
      </w:pPr>
      <w:r w:rsidRPr="006520C8">
        <w:rPr>
          <w:b/>
          <w:bCs/>
        </w:rPr>
        <w:t>IV. Личностные, метапредметные и предметные результаты  освоения учебного предмета 5–9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6"/>
        <w:gridCol w:w="12093"/>
        <w:gridCol w:w="466"/>
      </w:tblGrid>
      <w:tr w:rsidR="005C7FFB" w:rsidRPr="006520C8" w:rsidTr="00DE56D8">
        <w:trPr>
          <w:trHeight w:val="290"/>
        </w:trPr>
        <w:tc>
          <w:tcPr>
            <w:tcW w:w="2235" w:type="dxa"/>
            <w:gridSpan w:val="2"/>
            <w:shd w:val="clear" w:color="auto" w:fill="auto"/>
          </w:tcPr>
          <w:p w:rsidR="005C7FFB" w:rsidRPr="006520C8" w:rsidRDefault="005C7FFB" w:rsidP="00DE56D8">
            <w:pPr>
              <w:autoSpaceDE w:val="0"/>
              <w:autoSpaceDN w:val="0"/>
              <w:adjustRightInd w:val="0"/>
              <w:jc w:val="center"/>
              <w:rPr>
                <w:b/>
                <w:bCs/>
              </w:rPr>
            </w:pPr>
            <w:r w:rsidRPr="006520C8">
              <w:rPr>
                <w:b/>
                <w:bCs/>
              </w:rPr>
              <w:t>Результаты</w:t>
            </w:r>
          </w:p>
        </w:tc>
        <w:tc>
          <w:tcPr>
            <w:tcW w:w="12834" w:type="dxa"/>
            <w:gridSpan w:val="2"/>
            <w:shd w:val="clear" w:color="auto" w:fill="auto"/>
          </w:tcPr>
          <w:p w:rsidR="005C7FFB" w:rsidRPr="006520C8" w:rsidRDefault="005C7FFB" w:rsidP="00DE56D8">
            <w:pPr>
              <w:autoSpaceDE w:val="0"/>
              <w:autoSpaceDN w:val="0"/>
              <w:adjustRightInd w:val="0"/>
              <w:jc w:val="center"/>
              <w:rPr>
                <w:b/>
                <w:bCs/>
              </w:rPr>
            </w:pPr>
            <w:r w:rsidRPr="006520C8">
              <w:rPr>
                <w:b/>
                <w:bCs/>
              </w:rPr>
              <w:t>5--9 классы</w:t>
            </w:r>
          </w:p>
        </w:tc>
      </w:tr>
      <w:tr w:rsidR="005C7FFB" w:rsidRPr="006520C8" w:rsidTr="00DE56D8">
        <w:trPr>
          <w:trHeight w:val="290"/>
        </w:trPr>
        <w:tc>
          <w:tcPr>
            <w:tcW w:w="2235" w:type="dxa"/>
            <w:gridSpan w:val="2"/>
            <w:shd w:val="clear" w:color="auto" w:fill="auto"/>
          </w:tcPr>
          <w:p w:rsidR="005C7FFB" w:rsidRPr="006520C8" w:rsidRDefault="005C7FFB" w:rsidP="00DE56D8">
            <w:pPr>
              <w:autoSpaceDE w:val="0"/>
              <w:autoSpaceDN w:val="0"/>
              <w:adjustRightInd w:val="0"/>
              <w:jc w:val="center"/>
              <w:rPr>
                <w:b/>
                <w:bCs/>
              </w:rPr>
            </w:pPr>
            <w:r w:rsidRPr="006520C8">
              <w:rPr>
                <w:b/>
                <w:bCs/>
              </w:rPr>
              <w:t>Личностные</w:t>
            </w:r>
          </w:p>
        </w:tc>
        <w:tc>
          <w:tcPr>
            <w:tcW w:w="12834" w:type="dxa"/>
            <w:gridSpan w:val="2"/>
            <w:shd w:val="clear" w:color="auto" w:fill="auto"/>
          </w:tcPr>
          <w:p w:rsidR="005C7FFB" w:rsidRPr="005B07A9" w:rsidRDefault="005C7FFB" w:rsidP="00DE56D8">
            <w:pPr>
              <w:ind w:firstLine="709"/>
              <w:contextualSpacing/>
              <w:jc w:val="both"/>
            </w:pPr>
            <w:r w:rsidRPr="005B07A9">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5C7FFB" w:rsidRPr="005B07A9" w:rsidRDefault="005C7FFB" w:rsidP="00DE56D8">
            <w:pPr>
              <w:ind w:firstLine="709"/>
              <w:contextualSpacing/>
              <w:jc w:val="both"/>
            </w:pPr>
            <w:r w:rsidRPr="005B07A9">
              <w:t>• знание истории физической культуры своего народа, своего края как части наследия народов России и человечества;</w:t>
            </w:r>
          </w:p>
          <w:p w:rsidR="005C7FFB" w:rsidRPr="005B07A9" w:rsidRDefault="005C7FFB" w:rsidP="00DE56D8">
            <w:pPr>
              <w:ind w:firstLine="709"/>
              <w:contextualSpacing/>
              <w:jc w:val="both"/>
            </w:pPr>
            <w:r w:rsidRPr="005B07A9">
              <w:t>• усвоение гуманистических, демократических и традиционных ценностей многонационального российского общества;</w:t>
            </w:r>
          </w:p>
          <w:p w:rsidR="005C7FFB" w:rsidRPr="005B07A9" w:rsidRDefault="005C7FFB" w:rsidP="00DE56D8">
            <w:pPr>
              <w:ind w:firstLine="709"/>
              <w:contextualSpacing/>
              <w:jc w:val="both"/>
            </w:pPr>
            <w:r w:rsidRPr="005B07A9">
              <w:t>• воспитание чувства ответственности и долга перед Родиной;</w:t>
            </w:r>
          </w:p>
          <w:p w:rsidR="005C7FFB" w:rsidRPr="005B07A9" w:rsidRDefault="005C7FFB" w:rsidP="00DE56D8">
            <w:pPr>
              <w:ind w:firstLine="709"/>
              <w:contextualSpacing/>
              <w:jc w:val="both"/>
            </w:pPr>
            <w:r w:rsidRPr="005B07A9">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5C7FFB" w:rsidRPr="005B07A9" w:rsidRDefault="005C7FFB" w:rsidP="00DE56D8">
            <w:pPr>
              <w:ind w:firstLine="709"/>
              <w:contextualSpacing/>
              <w:jc w:val="both"/>
            </w:pPr>
            <w:r w:rsidRPr="005B07A9">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C7FFB" w:rsidRPr="005B07A9" w:rsidRDefault="005C7FFB" w:rsidP="00DE56D8">
            <w:pPr>
              <w:ind w:firstLine="709"/>
              <w:contextualSpacing/>
              <w:jc w:val="both"/>
            </w:pPr>
            <w:r w:rsidRPr="005B07A9">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5C7FFB" w:rsidRPr="005B07A9" w:rsidRDefault="005C7FFB" w:rsidP="00DE56D8">
            <w:pPr>
              <w:ind w:firstLine="709"/>
              <w:contextualSpacing/>
              <w:jc w:val="both"/>
            </w:pPr>
            <w:r w:rsidRPr="005B07A9">
              <w:t xml:space="preserve">• готовности и способности вести диалог с другими людьми и достигать в нём взаимопонимания;   </w:t>
            </w:r>
          </w:p>
          <w:p w:rsidR="005C7FFB" w:rsidRPr="005B07A9" w:rsidRDefault="005C7FFB" w:rsidP="00DE56D8">
            <w:pPr>
              <w:ind w:firstLine="709"/>
              <w:contextualSpacing/>
              <w:jc w:val="both"/>
            </w:pPr>
            <w:r w:rsidRPr="005B07A9">
              <w:t>• освоение социальных норм, правил поведения, ролей и форм социальной жизни в группах и сообществах, включая взрослые и социальные сообщества;</w:t>
            </w:r>
          </w:p>
          <w:p w:rsidR="005C7FFB" w:rsidRPr="005B07A9" w:rsidRDefault="005C7FFB" w:rsidP="00DE56D8">
            <w:pPr>
              <w:ind w:firstLine="709"/>
              <w:contextualSpacing/>
              <w:jc w:val="both"/>
            </w:pPr>
            <w:r w:rsidRPr="005B07A9">
              <w:t>•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5C7FFB" w:rsidRPr="005B07A9" w:rsidRDefault="005C7FFB" w:rsidP="00DE56D8">
            <w:pPr>
              <w:ind w:firstLine="709"/>
              <w:contextualSpacing/>
              <w:jc w:val="both"/>
            </w:pPr>
            <w:r w:rsidRPr="005B07A9">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C7FFB" w:rsidRPr="005B07A9" w:rsidRDefault="005C7FFB" w:rsidP="00DE56D8">
            <w:pPr>
              <w:ind w:firstLine="709"/>
              <w:contextualSpacing/>
              <w:jc w:val="both"/>
            </w:pPr>
            <w:r w:rsidRPr="005B07A9">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5C7FFB" w:rsidRPr="005B07A9" w:rsidRDefault="005C7FFB" w:rsidP="00DE56D8">
            <w:pPr>
              <w:ind w:firstLine="709"/>
              <w:contextualSpacing/>
              <w:jc w:val="both"/>
            </w:pPr>
            <w:r w:rsidRPr="005B07A9">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C7FFB" w:rsidRPr="005B07A9" w:rsidRDefault="005C7FFB" w:rsidP="00DE56D8">
            <w:pPr>
              <w:ind w:firstLine="709"/>
              <w:contextualSpacing/>
              <w:jc w:val="both"/>
            </w:pPr>
            <w:r w:rsidRPr="005B07A9">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C7FFB" w:rsidRPr="005B07A9" w:rsidRDefault="005C7FFB" w:rsidP="00DE56D8">
            <w:pPr>
              <w:ind w:firstLine="709"/>
              <w:contextualSpacing/>
              <w:jc w:val="both"/>
            </w:pPr>
            <w:r w:rsidRPr="005B07A9">
              <w:t>Личностные результаты отражаются в готовности обучающихся к саморазвитию индивидуальных свойств личности, которые приобретаются в процессе освоения учебного предмета «Физическая культура».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5C7FFB" w:rsidRPr="005B07A9" w:rsidRDefault="005C7FFB" w:rsidP="00DE56D8">
            <w:pPr>
              <w:ind w:firstLine="709"/>
              <w:contextualSpacing/>
              <w:jc w:val="both"/>
            </w:pPr>
            <w:r w:rsidRPr="005B07A9">
              <w:t>Личностные результаты освоения программного материала проявляются в следующих областях культуры.</w:t>
            </w:r>
          </w:p>
          <w:p w:rsidR="005C7FFB" w:rsidRPr="005B07A9" w:rsidRDefault="005C7FFB" w:rsidP="00DE56D8">
            <w:pPr>
              <w:ind w:firstLine="709"/>
              <w:contextualSpacing/>
              <w:jc w:val="both"/>
              <w:rPr>
                <w:i/>
              </w:rPr>
            </w:pPr>
            <w:r w:rsidRPr="005B07A9">
              <w:rPr>
                <w:i/>
              </w:rPr>
              <w:t>В области познавательной культуры:</w:t>
            </w:r>
          </w:p>
          <w:p w:rsidR="005C7FFB" w:rsidRPr="005B07A9" w:rsidRDefault="005C7FFB" w:rsidP="00DE56D8">
            <w:pPr>
              <w:ind w:firstLine="709"/>
              <w:contextualSpacing/>
              <w:jc w:val="both"/>
            </w:pPr>
            <w:r w:rsidRPr="005B07A9">
              <w:t>• владение знаниями об индивидуальных особенностях  физического развития и физической подготовленности, о соответствии их возрастно-половым нормативам;</w:t>
            </w:r>
          </w:p>
          <w:p w:rsidR="005C7FFB" w:rsidRPr="005B07A9" w:rsidRDefault="005C7FFB" w:rsidP="00DE56D8">
            <w:pPr>
              <w:ind w:firstLine="709"/>
              <w:contextualSpacing/>
              <w:jc w:val="both"/>
            </w:pPr>
            <w:r w:rsidRPr="005B07A9">
              <w:t>• владение знаниями об особенностях индивидуального здоровья и о функциональных возможностях организма, способах профилактики заболеваний, травматизма и оказания доврачебной помощи при занятиях физическими упражнениями;</w:t>
            </w:r>
          </w:p>
          <w:p w:rsidR="005C7FFB" w:rsidRPr="005B07A9" w:rsidRDefault="005C7FFB" w:rsidP="00DE56D8">
            <w:pPr>
              <w:ind w:firstLine="709"/>
              <w:contextualSpacing/>
              <w:jc w:val="both"/>
            </w:pPr>
            <w:r w:rsidRPr="005B07A9">
              <w:t>• владение знаниями по организации и проведению занятий физическими упражнениями оздоровительной и тренировочной направленности, составлению содержания индивидуальных занятий в соответствии с задачами улучшения физического развития и физической подготовленности.</w:t>
            </w:r>
          </w:p>
          <w:p w:rsidR="005C7FFB" w:rsidRPr="005B07A9" w:rsidRDefault="005C7FFB" w:rsidP="00DE56D8">
            <w:pPr>
              <w:ind w:firstLine="709"/>
              <w:contextualSpacing/>
              <w:jc w:val="both"/>
              <w:rPr>
                <w:i/>
              </w:rPr>
            </w:pPr>
            <w:r w:rsidRPr="005B07A9">
              <w:rPr>
                <w:i/>
              </w:rPr>
              <w:t>В области нравственной культуры:</w:t>
            </w:r>
          </w:p>
          <w:p w:rsidR="005C7FFB" w:rsidRPr="005B07A9" w:rsidRDefault="005C7FFB" w:rsidP="00DE56D8">
            <w:pPr>
              <w:ind w:firstLine="709"/>
              <w:contextualSpacing/>
              <w:jc w:val="both"/>
            </w:pPr>
            <w:r w:rsidRPr="005B07A9">
              <w:t>• способность управлять своими эмоциями, владеть культурой общения и взаимодействия в процессе занятий физическими упражнениями, во время игр и соревнований;</w:t>
            </w:r>
          </w:p>
          <w:p w:rsidR="005C7FFB" w:rsidRPr="005B07A9" w:rsidRDefault="005C7FFB" w:rsidP="00DE56D8">
            <w:pPr>
              <w:ind w:firstLine="709"/>
              <w:contextualSpacing/>
              <w:jc w:val="both"/>
            </w:pPr>
            <w:r w:rsidRPr="005B07A9">
              <w:t>• способность принимать активное участие в организации и проведении совместных физкультурно-оздоровительных и спортивных мероприятий;</w:t>
            </w:r>
          </w:p>
          <w:p w:rsidR="005C7FFB" w:rsidRPr="005B07A9" w:rsidRDefault="005C7FFB" w:rsidP="00DE56D8">
            <w:pPr>
              <w:ind w:firstLine="709"/>
              <w:contextualSpacing/>
              <w:jc w:val="both"/>
            </w:pPr>
            <w:r w:rsidRPr="005B07A9">
              <w:t>• 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rsidR="005C7FFB" w:rsidRPr="005B07A9" w:rsidRDefault="005C7FFB" w:rsidP="00DE56D8">
            <w:pPr>
              <w:ind w:firstLine="709"/>
              <w:contextualSpacing/>
              <w:jc w:val="both"/>
              <w:rPr>
                <w:i/>
              </w:rPr>
            </w:pPr>
            <w:r w:rsidRPr="005B07A9">
              <w:rPr>
                <w:i/>
              </w:rPr>
              <w:t>В области трудовой культуры:</w:t>
            </w:r>
          </w:p>
          <w:p w:rsidR="005C7FFB" w:rsidRPr="005B07A9" w:rsidRDefault="005C7FFB" w:rsidP="00DE56D8">
            <w:pPr>
              <w:ind w:firstLine="709"/>
              <w:contextualSpacing/>
              <w:jc w:val="both"/>
            </w:pPr>
            <w:r w:rsidRPr="005B07A9">
              <w:t>• умение планировать режим дня, обеспечивать оптимальное сочетание умственных, физических нагрузок и отдыха;</w:t>
            </w:r>
          </w:p>
          <w:p w:rsidR="005C7FFB" w:rsidRPr="005B07A9" w:rsidRDefault="005C7FFB" w:rsidP="00DE56D8">
            <w:pPr>
              <w:ind w:firstLine="709"/>
              <w:contextualSpacing/>
              <w:jc w:val="both"/>
            </w:pPr>
            <w:r w:rsidRPr="005B07A9">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5C7FFB" w:rsidRPr="005B07A9" w:rsidRDefault="005C7FFB" w:rsidP="00DE56D8">
            <w:pPr>
              <w:ind w:firstLine="709"/>
              <w:contextualSpacing/>
              <w:jc w:val="both"/>
            </w:pPr>
            <w:r w:rsidRPr="005B07A9">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5C7FFB" w:rsidRPr="005B07A9" w:rsidRDefault="005C7FFB" w:rsidP="00DE56D8">
            <w:pPr>
              <w:ind w:firstLine="709"/>
              <w:contextualSpacing/>
              <w:jc w:val="both"/>
              <w:rPr>
                <w:i/>
              </w:rPr>
            </w:pPr>
            <w:r w:rsidRPr="005B07A9">
              <w:rPr>
                <w:i/>
              </w:rPr>
              <w:t>В области эстетической культуры:</w:t>
            </w:r>
          </w:p>
          <w:p w:rsidR="005C7FFB" w:rsidRPr="005B07A9" w:rsidRDefault="005C7FFB" w:rsidP="00DE56D8">
            <w:pPr>
              <w:ind w:firstLine="709"/>
              <w:contextualSpacing/>
              <w:jc w:val="both"/>
            </w:pPr>
            <w:r w:rsidRPr="005B07A9">
              <w:t>•  умение длительно сохранять правильную осанку во время статичных поз и в процессе разнообразных видов двигательной деятельности;</w:t>
            </w:r>
          </w:p>
          <w:p w:rsidR="005C7FFB" w:rsidRPr="005B07A9" w:rsidRDefault="005C7FFB" w:rsidP="00DE56D8">
            <w:pPr>
              <w:ind w:firstLine="709"/>
              <w:contextualSpacing/>
              <w:jc w:val="both"/>
            </w:pPr>
            <w:r w:rsidRPr="005B07A9">
              <w:t>• формирование потребности иметь хорошее телосложение в соответствии с принятыми нормами и представлениями;</w:t>
            </w:r>
          </w:p>
          <w:p w:rsidR="005C7FFB" w:rsidRPr="005B07A9" w:rsidRDefault="005C7FFB" w:rsidP="00DE56D8">
            <w:pPr>
              <w:ind w:firstLine="709"/>
              <w:contextualSpacing/>
              <w:jc w:val="both"/>
            </w:pPr>
            <w:r w:rsidRPr="005B07A9">
              <w:t>• формирование культуры движений, умения передвигаться легко, красиво, непринуждённо.</w:t>
            </w:r>
          </w:p>
          <w:p w:rsidR="005C7FFB" w:rsidRPr="005B07A9" w:rsidRDefault="005C7FFB" w:rsidP="00DE56D8">
            <w:pPr>
              <w:ind w:firstLine="709"/>
              <w:contextualSpacing/>
              <w:jc w:val="both"/>
              <w:rPr>
                <w:i/>
              </w:rPr>
            </w:pPr>
            <w:r w:rsidRPr="005B07A9">
              <w:rPr>
                <w:i/>
              </w:rPr>
              <w:t>В области коммуникативной культуры:</w:t>
            </w:r>
          </w:p>
          <w:p w:rsidR="005C7FFB" w:rsidRPr="005B07A9" w:rsidRDefault="005C7FFB" w:rsidP="00DE56D8">
            <w:pPr>
              <w:ind w:firstLine="709"/>
              <w:contextualSpacing/>
              <w:jc w:val="both"/>
            </w:pPr>
            <w:r w:rsidRPr="005B07A9">
              <w:t>• владение умением осуществлять поиск информации по вопросам современных оздоровительных систем (в справочных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5C7FFB" w:rsidRPr="005B07A9" w:rsidRDefault="005C7FFB" w:rsidP="00DE56D8">
            <w:pPr>
              <w:ind w:firstLine="709"/>
              <w:contextualSpacing/>
              <w:jc w:val="both"/>
            </w:pPr>
            <w:r w:rsidRPr="005B07A9">
              <w:t>• владение умением формулировать цель и задачи индивидуальных и совместных с другими детьми и подростками занятий физкультурно-оздоровительной и спортивно-оздоровительной деятельностью, излагать их содержание;</w:t>
            </w:r>
          </w:p>
          <w:p w:rsidR="005C7FFB" w:rsidRPr="005B07A9" w:rsidRDefault="005C7FFB" w:rsidP="00DE56D8">
            <w:pPr>
              <w:ind w:firstLine="709"/>
              <w:contextualSpacing/>
              <w:jc w:val="both"/>
            </w:pPr>
            <w:r w:rsidRPr="005B07A9">
              <w:t xml:space="preserve">• владение умением оценивать ситуацию и оперативно принимать решения, находить адекватные способы взаимодействия с партнёрами во время учебной, игровой и соревновательной деятельности.                         </w:t>
            </w:r>
          </w:p>
          <w:p w:rsidR="005C7FFB" w:rsidRPr="005B07A9" w:rsidRDefault="005C7FFB" w:rsidP="00DE56D8">
            <w:pPr>
              <w:ind w:firstLine="709"/>
              <w:contextualSpacing/>
              <w:jc w:val="both"/>
              <w:rPr>
                <w:i/>
              </w:rPr>
            </w:pPr>
            <w:r w:rsidRPr="005B07A9">
              <w:rPr>
                <w:i/>
              </w:rPr>
              <w:t>В области физической культуры:</w:t>
            </w:r>
          </w:p>
          <w:p w:rsidR="005C7FFB" w:rsidRPr="005B07A9" w:rsidRDefault="005C7FFB" w:rsidP="00DE56D8">
            <w:pPr>
              <w:ind w:firstLine="709"/>
              <w:contextualSpacing/>
              <w:jc w:val="both"/>
            </w:pPr>
            <w:r w:rsidRPr="005B07A9">
              <w:t xml:space="preserve">•  владение умениями: </w:t>
            </w:r>
          </w:p>
          <w:p w:rsidR="005C7FFB" w:rsidRPr="005B07A9" w:rsidRDefault="005C7FFB" w:rsidP="00DE56D8">
            <w:pPr>
              <w:ind w:firstLine="709"/>
              <w:contextualSpacing/>
              <w:jc w:val="both"/>
            </w:pPr>
            <w:r w:rsidRPr="005B07A9">
              <w:t xml:space="preserve">— в циклических и ациклических локомоциях: с максимальной скоростью пробегать </w:t>
            </w:r>
            <w:smartTag w:uri="urn:schemas-microsoft-com:office:smarttags" w:element="metricconverter">
              <w:smartTagPr>
                <w:attr w:name="ProductID" w:val="60 м"/>
              </w:smartTagPr>
              <w:r w:rsidRPr="005B07A9">
                <w:t>60 м</w:t>
              </w:r>
            </w:smartTag>
            <w:r w:rsidRPr="005B07A9">
              <w:t xml:space="preserve"> из положения низкого старта; в равномерном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 проплывать </w:t>
            </w:r>
            <w:smartTag w:uri="urn:schemas-microsoft-com:office:smarttags" w:element="metricconverter">
              <w:smartTagPr>
                <w:attr w:name="ProductID" w:val="50 м"/>
              </w:smartTagPr>
              <w:r w:rsidRPr="005B07A9">
                <w:t>50 м</w:t>
              </w:r>
            </w:smartTag>
            <w:r w:rsidRPr="005B07A9">
              <w:t xml:space="preserve">;   </w:t>
            </w:r>
          </w:p>
          <w:p w:rsidR="005C7FFB" w:rsidRPr="005B07A9" w:rsidRDefault="005C7FFB" w:rsidP="00DE56D8">
            <w:pPr>
              <w:ind w:firstLine="709"/>
              <w:contextualSpacing/>
              <w:jc w:val="both"/>
            </w:pPr>
            <w:r w:rsidRPr="005B07A9">
              <w:t xml:space="preserve">—  в метаниях на дальность и на меткость: метать малый мяч и мяч </w:t>
            </w:r>
            <w:smartTag w:uri="urn:schemas-microsoft-com:office:smarttags" w:element="metricconverter">
              <w:smartTagPr>
                <w:attr w:name="ProductID" w:val="150 г"/>
              </w:smartTagPr>
              <w:r w:rsidRPr="005B07A9">
                <w:t>150 г</w:t>
              </w:r>
            </w:smartTag>
            <w:r w:rsidRPr="005B07A9">
              <w:t xml:space="preserve"> с места и с разбега (10—12 м) с использованием четырёхшажного варианта бросковых шагов с соблюдением ритма; метать малый мяч и мяч </w:t>
            </w:r>
            <w:smartTag w:uri="urn:schemas-microsoft-com:office:smarttags" w:element="metricconverter">
              <w:smartTagPr>
                <w:attr w:name="ProductID" w:val="150 г"/>
              </w:smartTagPr>
              <w:r w:rsidRPr="005B07A9">
                <w:t>150 г</w:t>
              </w:r>
            </w:smartTag>
            <w:r w:rsidRPr="005B07A9">
              <w:t xml:space="preserve"> с места и с 3 шагов разбега в горизонтальную и вертикальную цели с 10— </w:t>
            </w:r>
            <w:smartTag w:uri="urn:schemas-microsoft-com:office:smarttags" w:element="metricconverter">
              <w:smartTagPr>
                <w:attr w:name="ProductID" w:val="15 м"/>
              </w:smartTagPr>
              <w:r w:rsidRPr="005B07A9">
                <w:t>15 м</w:t>
              </w:r>
            </w:smartTag>
            <w:r w:rsidRPr="005B07A9">
              <w:t xml:space="preserve">, метать малый мяч и мяч </w:t>
            </w:r>
            <w:smartTag w:uri="urn:schemas-microsoft-com:office:smarttags" w:element="metricconverter">
              <w:smartTagPr>
                <w:attr w:name="ProductID" w:val="150 г"/>
              </w:smartTagPr>
              <w:r w:rsidRPr="005B07A9">
                <w:t>150 г</w:t>
              </w:r>
            </w:smartTag>
            <w:r w:rsidRPr="005B07A9">
              <w:t xml:space="preserve"> с места по медленно и быстро движущейся цели с 10—12 м;</w:t>
            </w:r>
          </w:p>
          <w:p w:rsidR="005C7FFB" w:rsidRPr="005B07A9" w:rsidRDefault="005C7FFB" w:rsidP="00DE56D8">
            <w:pPr>
              <w:ind w:firstLine="709"/>
              <w:contextualSpacing/>
              <w:jc w:val="both"/>
            </w:pPr>
            <w:r w:rsidRPr="005B07A9">
              <w:t xml:space="preserve">—  в гимнастических и акробатических упражнениях: выполнять комбинацию из четырёх элементов на перекладине (мальчики) и на разновысоких брусьях (девочки); опорные прыжки через козла в длину (мальчики) и в ширину (девочки); комбинацию движений с одним из предметов (мяч, палка, скакалка, обруч), состоящих из шести элементов, или комбинацию, состоящую из шести гимнастических элементов; выполнять акробатическую комбинацию из четырёх элементов, включающую кувырки вперёд и назад, стойку на голове и руках, длинный кувырок (мальчики), кувырок вперёд и назад в полу шпагат, «мост» и поворот в упор стоя на одном колене (девочки);                                          </w:t>
            </w:r>
          </w:p>
          <w:p w:rsidR="005C7FFB" w:rsidRPr="005B07A9" w:rsidRDefault="005C7FFB" w:rsidP="00DE56D8">
            <w:pPr>
              <w:ind w:firstLine="709"/>
              <w:contextualSpacing/>
              <w:jc w:val="both"/>
            </w:pPr>
            <w:r w:rsidRPr="005B07A9">
              <w:t xml:space="preserve">— в единоборствах: осуществлять подводящие упражнения по овладению приёмами техники и борьбы в партере и в стойке (юноши);                                        </w:t>
            </w:r>
          </w:p>
          <w:p w:rsidR="005C7FFB" w:rsidRPr="005B07A9" w:rsidRDefault="005C7FFB" w:rsidP="00DE56D8">
            <w:pPr>
              <w:ind w:firstLine="709"/>
              <w:contextualSpacing/>
              <w:jc w:val="both"/>
            </w:pPr>
            <w:r w:rsidRPr="005B07A9">
              <w:t xml:space="preserve">— в спортивных играх: играть в одну из спортивных игр (по упрощённым правилам);                      </w:t>
            </w:r>
          </w:p>
          <w:p w:rsidR="005C7FFB" w:rsidRPr="005B07A9" w:rsidRDefault="005C7FFB" w:rsidP="00DE56D8">
            <w:pPr>
              <w:ind w:firstLine="709"/>
              <w:contextualSpacing/>
              <w:jc w:val="both"/>
            </w:pPr>
            <w:r w:rsidRPr="005B07A9">
              <w:t>• демонстрировать результаты не ниже, чем средний уровень основных физических способностей;</w:t>
            </w:r>
          </w:p>
          <w:p w:rsidR="005C7FFB" w:rsidRPr="005B07A9" w:rsidRDefault="005C7FFB" w:rsidP="00DE56D8">
            <w:pPr>
              <w:ind w:firstLine="709"/>
              <w:contextualSpacing/>
              <w:jc w:val="both"/>
            </w:pPr>
            <w:r w:rsidRPr="005B07A9">
              <w:t xml:space="preserve">• владеть способами физкультурно-оздоровительной деятельности: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                                   </w:t>
            </w:r>
          </w:p>
          <w:p w:rsidR="005C7FFB" w:rsidRPr="005B07A9" w:rsidRDefault="005C7FFB" w:rsidP="00DE56D8">
            <w:pPr>
              <w:ind w:firstLine="709"/>
              <w:contextualSpacing/>
              <w:jc w:val="both"/>
            </w:pPr>
            <w:r w:rsidRPr="005B07A9">
              <w:t xml:space="preserve">• владеть способами спортивной деятельности: участвовать в соревновании по легкоатлетическому четырёхборью: бег </w:t>
            </w:r>
            <w:smartTag w:uri="urn:schemas-microsoft-com:office:smarttags" w:element="metricconverter">
              <w:smartTagPr>
                <w:attr w:name="ProductID" w:val="60 м"/>
              </w:smartTagPr>
              <w:r w:rsidRPr="005B07A9">
                <w:t>60 м</w:t>
              </w:r>
            </w:smartTag>
            <w:r w:rsidRPr="005B07A9">
              <w:t xml:space="preserve">, прыжок в длину или в высоту с разбега, метание, бег на выносливость; участвовать в соревнованиях по одному из видов спорта;                                            </w:t>
            </w:r>
          </w:p>
          <w:p w:rsidR="005C7FFB" w:rsidRPr="005B07A9" w:rsidRDefault="005C7FFB" w:rsidP="00DE56D8">
            <w:pPr>
              <w:ind w:firstLine="709"/>
              <w:contextualSpacing/>
              <w:jc w:val="both"/>
              <w:rPr>
                <w:b/>
                <w:bCs/>
              </w:rPr>
            </w:pPr>
            <w:r w:rsidRPr="005B07A9">
              <w:t xml:space="preserve">• 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 </w:t>
            </w:r>
          </w:p>
        </w:tc>
      </w:tr>
      <w:tr w:rsidR="005C7FFB" w:rsidRPr="006520C8" w:rsidTr="00DE56D8">
        <w:trPr>
          <w:gridAfter w:val="1"/>
          <w:wAfter w:w="477" w:type="dxa"/>
          <w:trHeight w:val="290"/>
        </w:trPr>
        <w:tc>
          <w:tcPr>
            <w:tcW w:w="2229" w:type="dxa"/>
            <w:shd w:val="clear" w:color="auto" w:fill="auto"/>
          </w:tcPr>
          <w:p w:rsidR="005C7FFB" w:rsidRPr="006520C8" w:rsidRDefault="005C7FFB" w:rsidP="00DE56D8">
            <w:pPr>
              <w:autoSpaceDE w:val="0"/>
              <w:autoSpaceDN w:val="0"/>
              <w:adjustRightInd w:val="0"/>
              <w:jc w:val="center"/>
              <w:rPr>
                <w:b/>
                <w:bCs/>
              </w:rPr>
            </w:pPr>
            <w:r w:rsidRPr="006520C8">
              <w:rPr>
                <w:b/>
                <w:bCs/>
              </w:rPr>
              <w:t>Метапредметные</w:t>
            </w:r>
          </w:p>
        </w:tc>
        <w:tc>
          <w:tcPr>
            <w:tcW w:w="12363" w:type="dxa"/>
            <w:gridSpan w:val="2"/>
            <w:shd w:val="clear" w:color="auto" w:fill="auto"/>
          </w:tcPr>
          <w:p w:rsidR="005C7FFB" w:rsidRPr="005B07A9" w:rsidRDefault="005C7FFB" w:rsidP="00DE56D8">
            <w:pPr>
              <w:autoSpaceDE w:val="0"/>
              <w:autoSpaceDN w:val="0"/>
              <w:adjustRightInd w:val="0"/>
              <w:ind w:left="720"/>
              <w:rPr>
                <w:b/>
                <w:bCs/>
              </w:rPr>
            </w:pPr>
          </w:p>
        </w:tc>
      </w:tr>
      <w:tr w:rsidR="005C7FFB" w:rsidRPr="006520C8" w:rsidTr="00DE56D8">
        <w:trPr>
          <w:gridAfter w:val="1"/>
          <w:wAfter w:w="477" w:type="dxa"/>
          <w:trHeight w:val="290"/>
        </w:trPr>
        <w:tc>
          <w:tcPr>
            <w:tcW w:w="2229" w:type="dxa"/>
            <w:shd w:val="clear" w:color="auto" w:fill="auto"/>
          </w:tcPr>
          <w:p w:rsidR="005C7FFB" w:rsidRPr="006520C8" w:rsidRDefault="005C7FFB" w:rsidP="00DE56D8">
            <w:pPr>
              <w:autoSpaceDE w:val="0"/>
              <w:autoSpaceDN w:val="0"/>
              <w:adjustRightInd w:val="0"/>
              <w:ind w:left="720"/>
              <w:rPr>
                <w:b/>
                <w:bCs/>
              </w:rPr>
            </w:pPr>
          </w:p>
        </w:tc>
        <w:tc>
          <w:tcPr>
            <w:tcW w:w="12363" w:type="dxa"/>
            <w:gridSpan w:val="2"/>
            <w:shd w:val="clear" w:color="auto" w:fill="auto"/>
          </w:tcPr>
          <w:p w:rsidR="005C7FFB" w:rsidRPr="005B07A9" w:rsidRDefault="005C7FFB" w:rsidP="00DE56D8">
            <w:pPr>
              <w:ind w:firstLine="709"/>
              <w:contextualSpacing/>
              <w:jc w:val="both"/>
            </w:pPr>
            <w:r w:rsidRPr="005B07A9">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C7FFB" w:rsidRPr="005B07A9" w:rsidRDefault="005C7FFB" w:rsidP="00DE56D8">
            <w:pPr>
              <w:ind w:firstLine="709"/>
              <w:contextualSpacing/>
              <w:jc w:val="both"/>
            </w:pPr>
            <w:r w:rsidRPr="005B07A9">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C7FFB" w:rsidRPr="005B07A9" w:rsidRDefault="005C7FFB" w:rsidP="00DE56D8">
            <w:pPr>
              <w:ind w:firstLine="709"/>
              <w:contextualSpacing/>
              <w:jc w:val="both"/>
            </w:pPr>
            <w:r w:rsidRPr="005B07A9">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7FFB" w:rsidRPr="005B07A9" w:rsidRDefault="005C7FFB" w:rsidP="00DE56D8">
            <w:pPr>
              <w:ind w:firstLine="709"/>
              <w:contextualSpacing/>
              <w:jc w:val="both"/>
            </w:pPr>
            <w:r w:rsidRPr="005B07A9">
              <w:t>•  умение оценивать правильность выполнения учебной задачи, собственные возможности её решения;</w:t>
            </w:r>
          </w:p>
          <w:p w:rsidR="005C7FFB" w:rsidRPr="005B07A9" w:rsidRDefault="005C7FFB" w:rsidP="00DE56D8">
            <w:pPr>
              <w:ind w:firstLine="709"/>
              <w:contextualSpacing/>
              <w:jc w:val="both"/>
            </w:pPr>
            <w:r w:rsidRPr="005B07A9">
              <w:t>•   владение основами самоконтроля, самооценки, принятия решений и осуществления осознанного выбора в учебной и познавательной деятельности;</w:t>
            </w:r>
          </w:p>
          <w:p w:rsidR="005C7FFB" w:rsidRPr="005B07A9" w:rsidRDefault="005C7FFB" w:rsidP="00DE56D8">
            <w:pPr>
              <w:ind w:firstLine="709"/>
              <w:contextualSpacing/>
              <w:jc w:val="both"/>
            </w:pPr>
            <w:r w:rsidRPr="005B07A9">
              <w:t>•  умение организовывать учебное сотрудничество и совместную деятельность с учителем и сверстниками;</w:t>
            </w:r>
          </w:p>
          <w:p w:rsidR="005C7FFB" w:rsidRPr="005B07A9" w:rsidRDefault="005C7FFB" w:rsidP="00DE56D8">
            <w:pPr>
              <w:ind w:firstLine="709"/>
              <w:contextualSpacing/>
              <w:jc w:val="both"/>
            </w:pPr>
            <w:r w:rsidRPr="005B07A9">
              <w:t>•  умение работать индивидуально и в группе: находить общее решение и разрешать конфликты на основе согласования позиций и учёта интересов;</w:t>
            </w:r>
          </w:p>
          <w:p w:rsidR="005C7FFB" w:rsidRPr="005B07A9" w:rsidRDefault="005C7FFB" w:rsidP="00DE56D8">
            <w:pPr>
              <w:ind w:firstLine="709"/>
              <w:contextualSpacing/>
              <w:jc w:val="both"/>
            </w:pPr>
            <w:r w:rsidRPr="005B07A9">
              <w:t>•   умение формулировать, аргументировать и отстаивать своё мнение;</w:t>
            </w:r>
          </w:p>
          <w:p w:rsidR="005C7FFB" w:rsidRPr="005B07A9" w:rsidRDefault="005C7FFB" w:rsidP="00DE56D8">
            <w:pPr>
              <w:ind w:firstLine="709"/>
              <w:contextualSpacing/>
              <w:jc w:val="both"/>
            </w:pPr>
            <w:r w:rsidRPr="005B07A9">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5C7FFB" w:rsidRPr="005B07A9" w:rsidRDefault="005C7FFB" w:rsidP="00DE56D8">
            <w:pPr>
              <w:ind w:firstLine="709"/>
              <w:contextualSpacing/>
              <w:jc w:val="both"/>
            </w:pPr>
            <w:r w:rsidRPr="005B07A9">
              <w:t>Метапредметные результаты проявляются в различных областях культуры.</w:t>
            </w:r>
          </w:p>
          <w:p w:rsidR="005C7FFB" w:rsidRPr="005B07A9" w:rsidRDefault="005C7FFB" w:rsidP="00DE56D8">
            <w:pPr>
              <w:ind w:firstLine="709"/>
              <w:contextualSpacing/>
              <w:jc w:val="both"/>
              <w:rPr>
                <w:i/>
              </w:rPr>
            </w:pPr>
            <w:r w:rsidRPr="005B07A9">
              <w:rPr>
                <w:i/>
              </w:rPr>
              <w:t>В области познавательной культуры:</w:t>
            </w:r>
          </w:p>
          <w:p w:rsidR="005C7FFB" w:rsidRPr="005B07A9" w:rsidRDefault="005C7FFB" w:rsidP="00DE56D8">
            <w:pPr>
              <w:ind w:firstLine="709"/>
              <w:contextualSpacing/>
              <w:jc w:val="both"/>
            </w:pPr>
            <w:r w:rsidRPr="005B07A9">
              <w:t>•   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w:t>
            </w:r>
          </w:p>
          <w:p w:rsidR="005C7FFB" w:rsidRPr="005B07A9" w:rsidRDefault="005C7FFB" w:rsidP="00DE56D8">
            <w:pPr>
              <w:ind w:firstLine="709"/>
              <w:contextualSpacing/>
              <w:jc w:val="both"/>
            </w:pPr>
            <w:r w:rsidRPr="005B07A9">
              <w:t>•  понимание здоровья как одного из важнейших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w:t>
            </w:r>
          </w:p>
          <w:p w:rsidR="005C7FFB" w:rsidRPr="005B07A9" w:rsidRDefault="005C7FFB" w:rsidP="00DE56D8">
            <w:pPr>
              <w:ind w:firstLine="709"/>
              <w:contextualSpacing/>
              <w:jc w:val="both"/>
            </w:pPr>
            <w:r w:rsidRPr="005B07A9">
              <w:t>•  понимание физической культуры как средства организации и активного ведения здорового образа жизни, профилактики вредных привычек и девиантного (отклоняющегося от норм) поведения.</w:t>
            </w:r>
          </w:p>
          <w:p w:rsidR="005C7FFB" w:rsidRPr="005B07A9" w:rsidRDefault="005C7FFB" w:rsidP="00DE56D8">
            <w:pPr>
              <w:ind w:firstLine="709"/>
              <w:contextualSpacing/>
              <w:jc w:val="both"/>
              <w:rPr>
                <w:i/>
              </w:rPr>
            </w:pPr>
            <w:r w:rsidRPr="005B07A9">
              <w:rPr>
                <w:i/>
              </w:rPr>
              <w:t>В области нравственной культуры:</w:t>
            </w:r>
          </w:p>
          <w:p w:rsidR="005C7FFB" w:rsidRPr="005B07A9" w:rsidRDefault="005C7FFB" w:rsidP="00DE56D8">
            <w:pPr>
              <w:ind w:firstLine="709"/>
              <w:contextualSpacing/>
              <w:jc w:val="both"/>
            </w:pPr>
            <w:r w:rsidRPr="005B07A9">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C7FFB" w:rsidRPr="005B07A9" w:rsidRDefault="005C7FFB" w:rsidP="00DE56D8">
            <w:pPr>
              <w:ind w:firstLine="709"/>
              <w:contextualSpacing/>
              <w:jc w:val="both"/>
            </w:pPr>
            <w:r w:rsidRPr="005B07A9">
              <w:t>•   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5C7FFB" w:rsidRPr="005B07A9" w:rsidRDefault="005C7FFB" w:rsidP="00DE56D8">
            <w:pPr>
              <w:ind w:firstLine="709"/>
              <w:contextualSpacing/>
              <w:jc w:val="both"/>
            </w:pPr>
            <w:r w:rsidRPr="005B07A9">
              <w:t>•  ответственное отношение к порученному делу, проявление дисциплинированности и готовности отстаивать собственные позиции, отвечать за результаты собственной деятельности.</w:t>
            </w:r>
          </w:p>
          <w:p w:rsidR="005C7FFB" w:rsidRPr="005B07A9" w:rsidRDefault="005C7FFB" w:rsidP="00DE56D8">
            <w:pPr>
              <w:ind w:firstLine="709"/>
              <w:contextualSpacing/>
              <w:jc w:val="both"/>
              <w:rPr>
                <w:i/>
              </w:rPr>
            </w:pPr>
            <w:r w:rsidRPr="005B07A9">
              <w:rPr>
                <w:i/>
              </w:rPr>
              <w:t>В области трудовой культуры:</w:t>
            </w:r>
          </w:p>
          <w:p w:rsidR="005C7FFB" w:rsidRPr="005B07A9" w:rsidRDefault="005C7FFB" w:rsidP="00DE56D8">
            <w:pPr>
              <w:ind w:firstLine="709"/>
              <w:contextualSpacing/>
              <w:jc w:val="both"/>
            </w:pPr>
            <w:r w:rsidRPr="005B07A9">
              <w:t>• добросовестное выполнение учебных заданий, осознанное стремление к освоению новых знаний и умений, повышающих результативность выполнения заданий;</w:t>
            </w:r>
          </w:p>
          <w:p w:rsidR="005C7FFB" w:rsidRPr="005B07A9" w:rsidRDefault="005C7FFB" w:rsidP="00DE56D8">
            <w:pPr>
              <w:ind w:firstLine="709"/>
              <w:contextualSpacing/>
              <w:jc w:val="both"/>
            </w:pPr>
            <w:r w:rsidRPr="005B07A9">
              <w:t>•  приобретение умений планировать, контролировать и оценивать учебную деятельность, организовывать места занятий и обеспечивать их безопасность;</w:t>
            </w:r>
          </w:p>
          <w:p w:rsidR="005C7FFB" w:rsidRPr="005B07A9" w:rsidRDefault="005C7FFB" w:rsidP="00DE56D8">
            <w:pPr>
              <w:ind w:firstLine="709"/>
              <w:contextualSpacing/>
              <w:jc w:val="both"/>
            </w:pPr>
            <w:r w:rsidRPr="005B07A9">
              <w:t>• 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природы для профилактики психического и физического утомления.</w:t>
            </w:r>
          </w:p>
          <w:p w:rsidR="005C7FFB" w:rsidRPr="005B07A9" w:rsidRDefault="005C7FFB" w:rsidP="00DE56D8">
            <w:pPr>
              <w:ind w:firstLine="709"/>
              <w:contextualSpacing/>
              <w:jc w:val="both"/>
              <w:rPr>
                <w:i/>
              </w:rPr>
            </w:pPr>
            <w:r w:rsidRPr="005B07A9">
              <w:rPr>
                <w:i/>
              </w:rPr>
              <w:t>В области эстетической культуры:</w:t>
            </w:r>
          </w:p>
          <w:p w:rsidR="005C7FFB" w:rsidRPr="005B07A9" w:rsidRDefault="005C7FFB" w:rsidP="00DE56D8">
            <w:pPr>
              <w:ind w:firstLine="709"/>
              <w:contextualSpacing/>
              <w:jc w:val="both"/>
            </w:pPr>
            <w:r w:rsidRPr="005B07A9">
              <w:t>•  знание факторов, потенциально опасных для здоровья (вредные привычки, ранние половые связи, допинг), и их опасных последствий;</w:t>
            </w:r>
          </w:p>
          <w:p w:rsidR="005C7FFB" w:rsidRPr="005B07A9" w:rsidRDefault="005C7FFB" w:rsidP="00DE56D8">
            <w:pPr>
              <w:ind w:firstLine="709"/>
              <w:contextualSpacing/>
              <w:jc w:val="both"/>
            </w:pPr>
            <w:r w:rsidRPr="005B07A9">
              <w:t>•   понимание культуры движений человека, постижение значения овладения жизненно важными двигательными умениями и навыками, исходя из целесообразности и эстетической привлекательности;</w:t>
            </w:r>
          </w:p>
          <w:p w:rsidR="005C7FFB" w:rsidRPr="005B07A9" w:rsidRDefault="005C7FFB" w:rsidP="00DE56D8">
            <w:pPr>
              <w:ind w:firstLine="709"/>
              <w:contextualSpacing/>
              <w:jc w:val="both"/>
            </w:pPr>
            <w:r w:rsidRPr="005B07A9">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5C7FFB" w:rsidRPr="005B07A9" w:rsidRDefault="005C7FFB" w:rsidP="00DE56D8">
            <w:pPr>
              <w:ind w:firstLine="709"/>
              <w:contextualSpacing/>
              <w:jc w:val="both"/>
              <w:rPr>
                <w:i/>
              </w:rPr>
            </w:pPr>
            <w:r w:rsidRPr="005B07A9">
              <w:rPr>
                <w:i/>
              </w:rPr>
              <w:t>В области коммуникативной культуры:</w:t>
            </w:r>
          </w:p>
          <w:p w:rsidR="005C7FFB" w:rsidRPr="005B07A9" w:rsidRDefault="005C7FFB" w:rsidP="00DE56D8">
            <w:pPr>
              <w:ind w:firstLine="709"/>
              <w:contextualSpacing/>
              <w:jc w:val="both"/>
            </w:pPr>
            <w:r w:rsidRPr="005B07A9">
              <w:t>•  владение культурой речи, ведение диалога в доброжелательной и открытой форме, проявление к собеседнику внимания, интереса и уважения;</w:t>
            </w:r>
          </w:p>
          <w:p w:rsidR="005C7FFB" w:rsidRPr="005B07A9" w:rsidRDefault="005C7FFB" w:rsidP="00DE56D8">
            <w:pPr>
              <w:ind w:firstLine="709"/>
              <w:contextualSpacing/>
              <w:jc w:val="both"/>
            </w:pPr>
            <w:r w:rsidRPr="005B07A9">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C7FFB" w:rsidRPr="005B07A9" w:rsidRDefault="005C7FFB" w:rsidP="00DE56D8">
            <w:pPr>
              <w:ind w:firstLine="709"/>
              <w:contextualSpacing/>
              <w:jc w:val="both"/>
            </w:pPr>
            <w:r w:rsidRPr="005B07A9">
              <w:t>•   владение умением логически грамотно излагать, аргументировать и обосновывать собственную точку зрения, доводить её до собеседника.</w:t>
            </w:r>
          </w:p>
          <w:p w:rsidR="005C7FFB" w:rsidRPr="005B07A9" w:rsidRDefault="005C7FFB" w:rsidP="00DE56D8">
            <w:pPr>
              <w:ind w:firstLine="709"/>
              <w:contextualSpacing/>
              <w:jc w:val="both"/>
              <w:rPr>
                <w:i/>
              </w:rPr>
            </w:pPr>
            <w:r w:rsidRPr="005B07A9">
              <w:rPr>
                <w:i/>
              </w:rPr>
              <w:t>В области физической культуры:</w:t>
            </w:r>
          </w:p>
          <w:p w:rsidR="005C7FFB" w:rsidRPr="005B07A9" w:rsidRDefault="005C7FFB" w:rsidP="00DE56D8">
            <w:pPr>
              <w:ind w:firstLine="709"/>
              <w:contextualSpacing/>
              <w:jc w:val="both"/>
            </w:pPr>
            <w:r w:rsidRPr="005B07A9">
              <w:t>•  владение способами организации и проведения разнообразных форм занятий физическими упражнениями, их планирования и наполнения содержанием;</w:t>
            </w:r>
          </w:p>
          <w:p w:rsidR="005C7FFB" w:rsidRPr="005B07A9" w:rsidRDefault="005C7FFB" w:rsidP="00DE56D8">
            <w:pPr>
              <w:ind w:firstLine="709"/>
              <w:contextualSpacing/>
              <w:jc w:val="both"/>
            </w:pPr>
            <w:r w:rsidRPr="005B07A9">
              <w:t>•  владение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w:t>
            </w:r>
          </w:p>
          <w:p w:rsidR="005C7FFB" w:rsidRPr="005B07A9" w:rsidRDefault="005C7FFB" w:rsidP="00DE56D8">
            <w:pPr>
              <w:autoSpaceDE w:val="0"/>
              <w:autoSpaceDN w:val="0"/>
              <w:adjustRightInd w:val="0"/>
              <w:jc w:val="both"/>
              <w:rPr>
                <w:b/>
                <w:bCs/>
              </w:rPr>
            </w:pPr>
            <w:r w:rsidRPr="005B07A9">
              <w:t>•  владение способами наблюдения за показателями индивидуального здоровья, физического развития и физической подготовленности, величиной физических нагрузок, использования этих показателей в организации и проведении самостоятельных форм занятий</w:t>
            </w:r>
          </w:p>
        </w:tc>
      </w:tr>
      <w:tr w:rsidR="005C7FFB" w:rsidRPr="006520C8" w:rsidTr="00DE56D8">
        <w:trPr>
          <w:gridAfter w:val="1"/>
          <w:wAfter w:w="477" w:type="dxa"/>
          <w:trHeight w:val="1125"/>
        </w:trPr>
        <w:tc>
          <w:tcPr>
            <w:tcW w:w="2229" w:type="dxa"/>
            <w:shd w:val="clear" w:color="auto" w:fill="auto"/>
          </w:tcPr>
          <w:p w:rsidR="005C7FFB" w:rsidRPr="006520C8" w:rsidRDefault="005C7FFB" w:rsidP="00DE56D8">
            <w:pPr>
              <w:autoSpaceDE w:val="0"/>
              <w:autoSpaceDN w:val="0"/>
              <w:adjustRightInd w:val="0"/>
              <w:jc w:val="center"/>
              <w:rPr>
                <w:b/>
                <w:bCs/>
              </w:rPr>
            </w:pPr>
            <w:r w:rsidRPr="006520C8">
              <w:rPr>
                <w:b/>
                <w:bCs/>
              </w:rPr>
              <w:t>Предметные</w:t>
            </w:r>
          </w:p>
        </w:tc>
        <w:tc>
          <w:tcPr>
            <w:tcW w:w="12363" w:type="dxa"/>
            <w:gridSpan w:val="2"/>
            <w:shd w:val="clear" w:color="auto" w:fill="auto"/>
          </w:tcPr>
          <w:p w:rsidR="005C7FFB" w:rsidRPr="005B07A9" w:rsidRDefault="005C7FFB" w:rsidP="00DE56D8">
            <w:pPr>
              <w:tabs>
                <w:tab w:val="left" w:pos="2660"/>
              </w:tabs>
              <w:ind w:firstLine="709"/>
              <w:contextualSpacing/>
              <w:jc w:val="both"/>
            </w:pPr>
            <w:r w:rsidRPr="005B07A9">
              <w:t>•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5C7FFB" w:rsidRPr="005B07A9" w:rsidRDefault="005C7FFB" w:rsidP="00DE56D8">
            <w:pPr>
              <w:tabs>
                <w:tab w:val="left" w:pos="2660"/>
              </w:tabs>
              <w:ind w:firstLine="709"/>
              <w:contextualSpacing/>
              <w:jc w:val="both"/>
            </w:pPr>
            <w:r w:rsidRPr="005B07A9">
              <w:t>• овладение системой знаний о физическом совершенствовании человека,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5C7FFB" w:rsidRPr="005B07A9" w:rsidRDefault="005C7FFB" w:rsidP="00DE56D8">
            <w:pPr>
              <w:tabs>
                <w:tab w:val="left" w:pos="2660"/>
              </w:tabs>
              <w:ind w:firstLine="709"/>
              <w:contextualSpacing/>
              <w:jc w:val="both"/>
            </w:pPr>
            <w:r w:rsidRPr="005B07A9">
              <w:t>•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5C7FFB" w:rsidRPr="005B07A9" w:rsidRDefault="005C7FFB" w:rsidP="00DE56D8">
            <w:pPr>
              <w:tabs>
                <w:tab w:val="left" w:pos="2660"/>
              </w:tabs>
              <w:ind w:firstLine="709"/>
              <w:contextualSpacing/>
              <w:jc w:val="both"/>
            </w:pPr>
            <w:r w:rsidRPr="005B07A9">
              <w:t>•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5C7FFB" w:rsidRPr="005B07A9" w:rsidRDefault="005C7FFB" w:rsidP="00DE56D8">
            <w:pPr>
              <w:tabs>
                <w:tab w:val="left" w:pos="2660"/>
              </w:tabs>
              <w:ind w:firstLine="709"/>
              <w:contextualSpacing/>
              <w:jc w:val="both"/>
            </w:pPr>
            <w:r w:rsidRPr="005B07A9">
              <w:t>•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5C7FFB" w:rsidRPr="005B07A9" w:rsidRDefault="005C7FFB" w:rsidP="00DE56D8">
            <w:pPr>
              <w:tabs>
                <w:tab w:val="left" w:pos="2660"/>
              </w:tabs>
              <w:ind w:firstLine="709"/>
              <w:contextualSpacing/>
              <w:jc w:val="both"/>
            </w:pPr>
            <w:r w:rsidRPr="005B07A9">
              <w:t xml:space="preserve">Предметные результаты, так же как личностные и метапредметные, проявляются в разных областях культуры. </w:t>
            </w:r>
          </w:p>
          <w:p w:rsidR="005C7FFB" w:rsidRPr="005B07A9" w:rsidRDefault="005C7FFB" w:rsidP="00DE56D8">
            <w:pPr>
              <w:tabs>
                <w:tab w:val="left" w:pos="2660"/>
              </w:tabs>
              <w:ind w:firstLine="709"/>
              <w:contextualSpacing/>
              <w:jc w:val="both"/>
              <w:rPr>
                <w:i/>
              </w:rPr>
            </w:pPr>
            <w:r w:rsidRPr="005B07A9">
              <w:rPr>
                <w:i/>
              </w:rPr>
              <w:t>В области познавательной культуры:</w:t>
            </w:r>
          </w:p>
          <w:p w:rsidR="005C7FFB" w:rsidRPr="005B07A9" w:rsidRDefault="005C7FFB" w:rsidP="00DE56D8">
            <w:pPr>
              <w:tabs>
                <w:tab w:val="left" w:pos="2660"/>
              </w:tabs>
              <w:ind w:firstLine="709"/>
              <w:contextualSpacing/>
              <w:jc w:val="both"/>
            </w:pPr>
            <w:r w:rsidRPr="005B07A9">
              <w:t>• знания по истории развития спорта и олимпийского движения, о положительном их влиянии на укрепление мира и дружбы между народами;</w:t>
            </w:r>
          </w:p>
          <w:p w:rsidR="005C7FFB" w:rsidRPr="005B07A9" w:rsidRDefault="005C7FFB" w:rsidP="00DE56D8">
            <w:pPr>
              <w:tabs>
                <w:tab w:val="left" w:pos="2660"/>
              </w:tabs>
              <w:ind w:firstLine="709"/>
              <w:contextualSpacing/>
              <w:jc w:val="both"/>
            </w:pPr>
            <w:r w:rsidRPr="005B07A9">
              <w:t>• знания основных направлений развития физической культуры в обществе, их целей, задач и форм организации;</w:t>
            </w:r>
          </w:p>
          <w:p w:rsidR="005C7FFB" w:rsidRPr="005B07A9" w:rsidRDefault="005C7FFB" w:rsidP="00DE56D8">
            <w:pPr>
              <w:tabs>
                <w:tab w:val="left" w:pos="2660"/>
              </w:tabs>
              <w:ind w:firstLine="709"/>
              <w:contextualSpacing/>
              <w:jc w:val="both"/>
            </w:pPr>
            <w:r w:rsidRPr="005B07A9">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5C7FFB" w:rsidRPr="005B07A9" w:rsidRDefault="005C7FFB" w:rsidP="00DE56D8">
            <w:pPr>
              <w:tabs>
                <w:tab w:val="left" w:pos="2660"/>
              </w:tabs>
              <w:ind w:firstLine="709"/>
              <w:contextualSpacing/>
              <w:jc w:val="both"/>
              <w:rPr>
                <w:i/>
              </w:rPr>
            </w:pPr>
            <w:r w:rsidRPr="005B07A9">
              <w:rPr>
                <w:i/>
              </w:rPr>
              <w:t>В области нравственной культуры:</w:t>
            </w:r>
          </w:p>
          <w:p w:rsidR="005C7FFB" w:rsidRPr="005B07A9" w:rsidRDefault="005C7FFB" w:rsidP="00DE56D8">
            <w:pPr>
              <w:tabs>
                <w:tab w:val="left" w:pos="2660"/>
              </w:tabs>
              <w:ind w:firstLine="709"/>
              <w:contextualSpacing/>
              <w:jc w:val="both"/>
            </w:pPr>
            <w:r w:rsidRPr="005B07A9">
              <w:t>• способность проявлять инициативу и самостоятельность при организации совместных занятий физическими упражнениями, доброжелательное и уважительное отношение к участникам с разным уровнем их умений, физических способностей, состояния здоровья;</w:t>
            </w:r>
          </w:p>
          <w:p w:rsidR="005C7FFB" w:rsidRPr="005B07A9" w:rsidRDefault="005C7FFB" w:rsidP="00DE56D8">
            <w:pPr>
              <w:tabs>
                <w:tab w:val="left" w:pos="2660"/>
              </w:tabs>
              <w:ind w:firstLine="709"/>
              <w:contextualSpacing/>
              <w:jc w:val="both"/>
            </w:pPr>
            <w:r w:rsidRPr="005B07A9">
              <w:t>• умение взаимодействовать с одноклассниками и сверстниками, оказывать им помощь при освоении новых двигательных действий, корректно объяснять и объективно оценивать технику их выполнения;</w:t>
            </w:r>
          </w:p>
          <w:p w:rsidR="005C7FFB" w:rsidRPr="005B07A9" w:rsidRDefault="005C7FFB" w:rsidP="00DE56D8">
            <w:pPr>
              <w:tabs>
                <w:tab w:val="left" w:pos="2660"/>
              </w:tabs>
              <w:ind w:firstLine="709"/>
              <w:contextualSpacing/>
              <w:jc w:val="both"/>
            </w:pPr>
            <w:r w:rsidRPr="005B07A9">
              <w:t>• способность проявлять дисциплинированность и уважение к товарищам по команде и соперникам во время игровой и соревновательной деятельности, соблюдать правила игры и соревнований.</w:t>
            </w:r>
          </w:p>
          <w:p w:rsidR="005C7FFB" w:rsidRPr="005B07A9" w:rsidRDefault="005C7FFB" w:rsidP="00DE56D8">
            <w:pPr>
              <w:tabs>
                <w:tab w:val="left" w:pos="2660"/>
              </w:tabs>
              <w:ind w:firstLine="709"/>
              <w:contextualSpacing/>
              <w:jc w:val="both"/>
              <w:rPr>
                <w:i/>
              </w:rPr>
            </w:pPr>
            <w:r w:rsidRPr="005B07A9">
              <w:rPr>
                <w:i/>
              </w:rPr>
              <w:t>В области трудовой культуры:</w:t>
            </w:r>
          </w:p>
          <w:p w:rsidR="005C7FFB" w:rsidRPr="005B07A9" w:rsidRDefault="005C7FFB" w:rsidP="00DE56D8">
            <w:pPr>
              <w:tabs>
                <w:tab w:val="left" w:pos="2660"/>
              </w:tabs>
              <w:ind w:firstLine="709"/>
              <w:contextualSpacing/>
              <w:jc w:val="both"/>
            </w:pPr>
            <w:r w:rsidRPr="005B07A9">
              <w:t>• способность преодолевать трудности, добросовестно выполнять учебные задания по технической и физической подготовке;</w:t>
            </w:r>
          </w:p>
          <w:p w:rsidR="005C7FFB" w:rsidRPr="005B07A9" w:rsidRDefault="005C7FFB" w:rsidP="00DE56D8">
            <w:pPr>
              <w:tabs>
                <w:tab w:val="left" w:pos="2660"/>
              </w:tabs>
              <w:ind w:firstLine="709"/>
              <w:contextualSpacing/>
              <w:jc w:val="both"/>
            </w:pPr>
            <w:r w:rsidRPr="005B07A9">
              <w:t>• умение организовывать самостоятельные занятия физическими упражнениями разной функциональной направленности, обеспечивать безопасность мест занятий, спортивного инвентаря и оборудования, спортивной одежды;</w:t>
            </w:r>
          </w:p>
          <w:p w:rsidR="005C7FFB" w:rsidRPr="005B07A9" w:rsidRDefault="005C7FFB" w:rsidP="00DE56D8">
            <w:pPr>
              <w:tabs>
                <w:tab w:val="left" w:pos="2660"/>
              </w:tabs>
              <w:ind w:firstLine="709"/>
              <w:contextualSpacing/>
              <w:jc w:val="both"/>
            </w:pPr>
            <w:r w:rsidRPr="005B07A9">
              <w:t>• умение организовывать и проводить самостоятельные занятия по базовым видам школьной программы, подбирать физические упражнения в зависимости от индивидуальной ориентации на будущую профессиональную деятельность.</w:t>
            </w:r>
          </w:p>
          <w:p w:rsidR="005C7FFB" w:rsidRPr="005B07A9" w:rsidRDefault="005C7FFB" w:rsidP="00DE56D8">
            <w:pPr>
              <w:tabs>
                <w:tab w:val="left" w:pos="2660"/>
              </w:tabs>
              <w:ind w:firstLine="709"/>
              <w:contextualSpacing/>
              <w:jc w:val="both"/>
              <w:rPr>
                <w:i/>
              </w:rPr>
            </w:pPr>
            <w:r w:rsidRPr="005B07A9">
              <w:rPr>
                <w:i/>
              </w:rPr>
              <w:t>В области эстетической культуры:</w:t>
            </w:r>
          </w:p>
          <w:p w:rsidR="005C7FFB" w:rsidRPr="005B07A9" w:rsidRDefault="005C7FFB" w:rsidP="00DE56D8">
            <w:pPr>
              <w:tabs>
                <w:tab w:val="left" w:pos="2660"/>
              </w:tabs>
              <w:ind w:firstLine="709"/>
              <w:contextualSpacing/>
              <w:jc w:val="both"/>
            </w:pPr>
            <w:r w:rsidRPr="005B07A9">
              <w:t>• умение организовывать самостоятельные занятия с использованием физических упражнений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5C7FFB" w:rsidRPr="005B07A9" w:rsidRDefault="005C7FFB" w:rsidP="00DE56D8">
            <w:pPr>
              <w:tabs>
                <w:tab w:val="left" w:pos="2660"/>
              </w:tabs>
              <w:ind w:firstLine="709"/>
              <w:contextualSpacing/>
              <w:jc w:val="both"/>
            </w:pPr>
            <w:r w:rsidRPr="005B07A9">
              <w:t>• умение 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физической подготовленности;</w:t>
            </w:r>
          </w:p>
          <w:p w:rsidR="005C7FFB" w:rsidRPr="005B07A9" w:rsidRDefault="005C7FFB" w:rsidP="00DE56D8">
            <w:pPr>
              <w:tabs>
                <w:tab w:val="left" w:pos="2660"/>
              </w:tabs>
              <w:ind w:firstLine="709"/>
              <w:contextualSpacing/>
              <w:jc w:val="both"/>
            </w:pPr>
            <w:r w:rsidRPr="005B07A9">
              <w:t>• способность вести наблюдения за динамикой показателей физического развития, осанки, показателями основных физических способностей, объективно их оценивать и соотносить с общепринятыми нормами и нормативами.</w:t>
            </w:r>
          </w:p>
          <w:p w:rsidR="005C7FFB" w:rsidRPr="005B07A9" w:rsidRDefault="005C7FFB" w:rsidP="00DE56D8">
            <w:pPr>
              <w:tabs>
                <w:tab w:val="left" w:pos="2660"/>
              </w:tabs>
              <w:ind w:firstLine="709"/>
              <w:contextualSpacing/>
              <w:jc w:val="both"/>
              <w:rPr>
                <w:i/>
              </w:rPr>
            </w:pPr>
            <w:r w:rsidRPr="005B07A9">
              <w:rPr>
                <w:i/>
              </w:rPr>
              <w:t>В области коммуникативной культуры:</w:t>
            </w:r>
          </w:p>
          <w:p w:rsidR="005C7FFB" w:rsidRPr="005B07A9" w:rsidRDefault="005C7FFB" w:rsidP="00DE56D8">
            <w:pPr>
              <w:tabs>
                <w:tab w:val="left" w:pos="2660"/>
              </w:tabs>
              <w:ind w:firstLine="709"/>
              <w:contextualSpacing/>
              <w:jc w:val="both"/>
            </w:pPr>
            <w:r w:rsidRPr="005B07A9">
              <w:t>• способность интересно и доступно излагать знания о физической культуре, умело применяя соответствующие понятия и термины;</w:t>
            </w:r>
          </w:p>
          <w:p w:rsidR="005C7FFB" w:rsidRPr="005B07A9" w:rsidRDefault="005C7FFB" w:rsidP="00DE56D8">
            <w:pPr>
              <w:tabs>
                <w:tab w:val="left" w:pos="2660"/>
              </w:tabs>
              <w:ind w:firstLine="709"/>
              <w:contextualSpacing/>
              <w:jc w:val="both"/>
            </w:pPr>
            <w:r w:rsidRPr="005B07A9">
              <w:t>• умение определять задачи занятий физическими упражнениями, включёнными в содержание школьной программы, аргументировать, как их следует организовывать и проводить;</w:t>
            </w:r>
          </w:p>
          <w:p w:rsidR="005C7FFB" w:rsidRPr="005B07A9" w:rsidRDefault="005C7FFB" w:rsidP="00DE56D8">
            <w:pPr>
              <w:tabs>
                <w:tab w:val="left" w:pos="2660"/>
              </w:tabs>
              <w:ind w:firstLine="709"/>
              <w:contextualSpacing/>
              <w:jc w:val="both"/>
            </w:pPr>
            <w:r w:rsidRPr="005B07A9">
              <w:t>• способность осуществлять судейство соревнований по одному из видов спорта, проводить занятия в качестве командира отделения, капитана команды, владея необходимыми информационными жестами.</w:t>
            </w:r>
          </w:p>
          <w:p w:rsidR="005C7FFB" w:rsidRPr="005B07A9" w:rsidRDefault="005C7FFB" w:rsidP="00DE56D8">
            <w:pPr>
              <w:tabs>
                <w:tab w:val="left" w:pos="2660"/>
              </w:tabs>
              <w:ind w:firstLine="709"/>
              <w:contextualSpacing/>
              <w:jc w:val="both"/>
              <w:rPr>
                <w:i/>
              </w:rPr>
            </w:pPr>
            <w:r w:rsidRPr="005B07A9">
              <w:rPr>
                <w:i/>
              </w:rPr>
              <w:t>В области физической культуры:</w:t>
            </w:r>
          </w:p>
          <w:p w:rsidR="005C7FFB" w:rsidRPr="005B07A9" w:rsidRDefault="005C7FFB" w:rsidP="00DE56D8">
            <w:pPr>
              <w:tabs>
                <w:tab w:val="left" w:pos="2660"/>
              </w:tabs>
              <w:ind w:firstLine="709"/>
              <w:contextualSpacing/>
              <w:jc w:val="both"/>
            </w:pPr>
            <w:r w:rsidRPr="005B07A9">
              <w:t>• способность 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использования закаливающих процедур, профилактики нарушений осанки, улучшения физической подготовленности;</w:t>
            </w:r>
          </w:p>
          <w:p w:rsidR="005C7FFB" w:rsidRPr="005B07A9" w:rsidRDefault="005C7FFB" w:rsidP="00DE56D8">
            <w:pPr>
              <w:tabs>
                <w:tab w:val="left" w:pos="2660"/>
              </w:tabs>
              <w:ind w:firstLine="709"/>
              <w:contextualSpacing/>
              <w:jc w:val="both"/>
            </w:pPr>
            <w:r w:rsidRPr="005B07A9">
              <w:t>• способность 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w:t>
            </w:r>
          </w:p>
          <w:p w:rsidR="005C7FFB" w:rsidRPr="005B07A9" w:rsidRDefault="005C7FFB" w:rsidP="00DE56D8">
            <w:pPr>
              <w:tabs>
                <w:tab w:val="left" w:pos="2660"/>
              </w:tabs>
              <w:ind w:firstLine="709"/>
              <w:contextualSpacing/>
              <w:jc w:val="both"/>
            </w:pPr>
            <w:r w:rsidRPr="005B07A9">
              <w:t>• 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анализировать эффективность этих занятий, ведя дневник самонаблюдения.</w:t>
            </w:r>
          </w:p>
        </w:tc>
      </w:tr>
    </w:tbl>
    <w:p w:rsidR="005C7FFB" w:rsidRPr="006520C8" w:rsidRDefault="005C7FFB" w:rsidP="005C7FFB">
      <w:pPr>
        <w:autoSpaceDE w:val="0"/>
        <w:autoSpaceDN w:val="0"/>
        <w:adjustRightInd w:val="0"/>
      </w:pPr>
    </w:p>
    <w:p w:rsidR="005C7FFB" w:rsidRPr="006520C8" w:rsidRDefault="005C7FFB" w:rsidP="005C7FFB">
      <w:pPr>
        <w:autoSpaceDE w:val="0"/>
        <w:autoSpaceDN w:val="0"/>
        <w:adjustRightInd w:val="0"/>
        <w:ind w:left="1080"/>
        <w:jc w:val="center"/>
        <w:rPr>
          <w:b/>
          <w:bCs/>
        </w:rPr>
      </w:pPr>
      <w:r w:rsidRPr="006520C8">
        <w:rPr>
          <w:b/>
          <w:bCs/>
          <w:lang w:val="en-US"/>
        </w:rPr>
        <w:t>V</w:t>
      </w:r>
      <w:r w:rsidRPr="006520C8">
        <w:rPr>
          <w:b/>
          <w:bCs/>
        </w:rPr>
        <w:t>. Содержание учебного предмета</w:t>
      </w:r>
    </w:p>
    <w:p w:rsidR="005C7FFB" w:rsidRPr="006520C8" w:rsidRDefault="005C7FFB" w:rsidP="005C7FFB">
      <w:pPr>
        <w:autoSpaceDE w:val="0"/>
        <w:autoSpaceDN w:val="0"/>
        <w:adjustRightInd w:val="0"/>
        <w:ind w:left="1080"/>
        <w:rPr>
          <w:b/>
          <w:bCs/>
        </w:rPr>
      </w:pPr>
    </w:p>
    <w:p w:rsidR="005C7FFB" w:rsidRPr="006520C8" w:rsidRDefault="005C7FFB" w:rsidP="005C7FFB">
      <w:pPr>
        <w:spacing w:line="360" w:lineRule="auto"/>
        <w:ind w:firstLine="709"/>
        <w:contextualSpacing/>
        <w:jc w:val="center"/>
      </w:pPr>
      <w:r w:rsidRPr="006520C8">
        <w:rPr>
          <w:b/>
          <w:bCs/>
        </w:rPr>
        <w:t>ЗНАНИЯ О ФИЗИЧЕСКОЙ КУЛЬТУРЕ</w:t>
      </w:r>
    </w:p>
    <w:p w:rsidR="005C7FFB" w:rsidRPr="006520C8" w:rsidRDefault="005C7FFB" w:rsidP="005C7FFB">
      <w:pPr>
        <w:ind w:firstLine="709"/>
        <w:contextualSpacing/>
        <w:jc w:val="both"/>
      </w:pPr>
      <w:r w:rsidRPr="006520C8">
        <w:rPr>
          <w:b/>
          <w:bCs/>
        </w:rPr>
        <w:t xml:space="preserve">История физической культуры. </w:t>
      </w:r>
      <w:r w:rsidRPr="006520C8">
        <w:t>Олимпийские игры древности. Возрождение Олимпийских игр и олимпийского движения.</w:t>
      </w:r>
    </w:p>
    <w:p w:rsidR="005C7FFB" w:rsidRPr="006520C8" w:rsidRDefault="005C7FFB" w:rsidP="005C7FFB">
      <w:pPr>
        <w:ind w:firstLine="709"/>
        <w:contextualSpacing/>
        <w:jc w:val="both"/>
      </w:pPr>
      <w:r w:rsidRPr="006520C8">
        <w:t>История зарождения олимпийского движения в России. Олимпийское движение в России (СССР). Выдающиеся до</w:t>
      </w:r>
      <w:r w:rsidRPr="006520C8">
        <w:softHyphen/>
        <w:t>стижения отечественных спортсменов на Олимпийских играх.</w:t>
      </w:r>
    </w:p>
    <w:p w:rsidR="005C7FFB" w:rsidRPr="006520C8" w:rsidRDefault="005C7FFB" w:rsidP="005C7FFB">
      <w:pPr>
        <w:ind w:firstLine="709"/>
        <w:contextualSpacing/>
        <w:jc w:val="both"/>
      </w:pPr>
      <w:r w:rsidRPr="006520C8">
        <w:t>Характеристика видов спорта, входящих в программу Олимпийских игр.</w:t>
      </w:r>
    </w:p>
    <w:p w:rsidR="005C7FFB" w:rsidRPr="006520C8" w:rsidRDefault="005C7FFB" w:rsidP="005C7FFB">
      <w:pPr>
        <w:ind w:firstLine="709"/>
        <w:contextualSpacing/>
        <w:jc w:val="both"/>
      </w:pPr>
      <w:r w:rsidRPr="006520C8">
        <w:t>Физическая культура в современном обществе.</w:t>
      </w:r>
    </w:p>
    <w:p w:rsidR="005C7FFB" w:rsidRPr="006520C8" w:rsidRDefault="005C7FFB" w:rsidP="005C7FFB">
      <w:pPr>
        <w:ind w:firstLine="709"/>
        <w:contextualSpacing/>
        <w:jc w:val="both"/>
      </w:pPr>
      <w:r w:rsidRPr="006520C8">
        <w:t>Организация и проведение пеших туристских походов. Требования к технике безопасности и бережному отношению к природе (экологические требования).</w:t>
      </w:r>
    </w:p>
    <w:p w:rsidR="005C7FFB" w:rsidRPr="006520C8" w:rsidRDefault="005C7FFB" w:rsidP="005C7FFB">
      <w:pPr>
        <w:ind w:firstLine="709"/>
        <w:contextualSpacing/>
        <w:jc w:val="both"/>
      </w:pPr>
      <w:r w:rsidRPr="006520C8">
        <w:rPr>
          <w:b/>
          <w:bCs/>
        </w:rPr>
        <w:t xml:space="preserve">Физическая культура (основные понятия). </w:t>
      </w:r>
      <w:r w:rsidRPr="006520C8">
        <w:t>Физическое развитие человека.Физическая подготовка и её связь с укреплением здоровья, развитием физических качеств.Организация и планирование самостоятельных занятий по развитию физических качеств.Техническая подготовка. Техника движений и её основные показатели. Всестороннее и гармоничное физическое развитие. Адаптивная физическая культура.</w:t>
      </w:r>
    </w:p>
    <w:p w:rsidR="005C7FFB" w:rsidRPr="006520C8" w:rsidRDefault="005C7FFB" w:rsidP="005C7FFB">
      <w:pPr>
        <w:contextualSpacing/>
        <w:jc w:val="both"/>
      </w:pPr>
      <w:r w:rsidRPr="006520C8">
        <w:t>Спортивная подготовка. Здоровье и здоровый образ жизни. Допинг. Концепция честного спорта. Профессионально-прикладная физическая подготовка.</w:t>
      </w:r>
    </w:p>
    <w:p w:rsidR="005C7FFB" w:rsidRPr="006520C8" w:rsidRDefault="005C7FFB" w:rsidP="005C7FFB">
      <w:pPr>
        <w:ind w:firstLine="709"/>
        <w:contextualSpacing/>
        <w:jc w:val="both"/>
      </w:pPr>
      <w:r w:rsidRPr="006520C8">
        <w:rPr>
          <w:b/>
          <w:bCs/>
        </w:rPr>
        <w:t xml:space="preserve">Физическая культура человека. </w:t>
      </w:r>
      <w:r w:rsidRPr="006520C8">
        <w:t>Режим дня и его основное содержание. Закаливание организма. Правила безопасности и гигиенические требования.Влияние занятий физической культурой на формирование положительных качеств личности. Проведение самостоятельных занятий по коррекции осанки и телосложения.</w:t>
      </w:r>
    </w:p>
    <w:p w:rsidR="005C7FFB" w:rsidRPr="006520C8" w:rsidRDefault="005C7FFB" w:rsidP="005C7FFB">
      <w:pPr>
        <w:contextualSpacing/>
        <w:jc w:val="both"/>
      </w:pPr>
      <w:r w:rsidRPr="006520C8">
        <w:t>Восстановительный массаж. Проведение банных процедур. Первая помощь во время занятий физической культурой и спортом.</w:t>
      </w:r>
    </w:p>
    <w:p w:rsidR="005C7FFB" w:rsidRPr="006520C8" w:rsidRDefault="005C7FFB" w:rsidP="005C7FFB">
      <w:pPr>
        <w:ind w:firstLine="709"/>
        <w:contextualSpacing/>
        <w:jc w:val="both"/>
      </w:pPr>
    </w:p>
    <w:p w:rsidR="005C7FFB" w:rsidRPr="006520C8" w:rsidRDefault="005C7FFB" w:rsidP="005C7FFB">
      <w:pPr>
        <w:spacing w:before="240" w:line="360" w:lineRule="auto"/>
        <w:ind w:firstLine="709"/>
        <w:contextualSpacing/>
        <w:jc w:val="center"/>
      </w:pPr>
      <w:r w:rsidRPr="006520C8">
        <w:rPr>
          <w:b/>
          <w:bCs/>
        </w:rPr>
        <w:t>СПОСОБЫ ДВИГАТЕЛЬНОЙ (ФИЗКУЛЬТУРНОЙ) ДЕЯТЕЛЬНОСТИ</w:t>
      </w:r>
    </w:p>
    <w:p w:rsidR="005C7FFB" w:rsidRPr="006520C8" w:rsidRDefault="005C7FFB" w:rsidP="005C7FFB">
      <w:pPr>
        <w:ind w:firstLine="709"/>
        <w:contextualSpacing/>
        <w:jc w:val="both"/>
      </w:pPr>
      <w:r w:rsidRPr="006520C8">
        <w:rPr>
          <w:b/>
          <w:bCs/>
        </w:rPr>
        <w:t xml:space="preserve">Организация и проведение самостоятельных занятий физической культурой. </w:t>
      </w:r>
      <w:r w:rsidRPr="006520C8">
        <w:t>Подготовка к занятиям физической культурой.</w:t>
      </w:r>
    </w:p>
    <w:p w:rsidR="005C7FFB" w:rsidRPr="006520C8" w:rsidRDefault="005C7FFB" w:rsidP="005C7FFB">
      <w:pPr>
        <w:ind w:firstLine="709"/>
        <w:contextualSpacing/>
        <w:jc w:val="both"/>
      </w:pPr>
      <w:r w:rsidRPr="006520C8">
        <w:t>Выбор упражнений и составление индивидуальных комплексов для утренней зарядки, физкультминуток и физкульт-пауз (подвижных перемен). Планирование занятий физической подготовкой. Проведение самостоятельных занятий прикладной физической подготовкой. Организация досуга средствами физической культуры.</w:t>
      </w:r>
    </w:p>
    <w:p w:rsidR="005C7FFB" w:rsidRPr="006520C8" w:rsidRDefault="005C7FFB" w:rsidP="005C7FFB">
      <w:pPr>
        <w:ind w:firstLine="709"/>
        <w:contextualSpacing/>
        <w:jc w:val="both"/>
      </w:pPr>
      <w:r w:rsidRPr="006520C8">
        <w:rPr>
          <w:b/>
          <w:bCs/>
        </w:rPr>
        <w:t xml:space="preserve">Оценка эффективности занятий физической культурой. </w:t>
      </w:r>
      <w:r w:rsidRPr="006520C8">
        <w:t>Самонаблюдение и самоконтроль. 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упражнений (технических ошибок). Измерение резервов организма и состояния здоровья с помощью функциональных проб.</w:t>
      </w:r>
    </w:p>
    <w:p w:rsidR="005C7FFB" w:rsidRPr="006520C8" w:rsidRDefault="005C7FFB" w:rsidP="005C7FFB">
      <w:pPr>
        <w:ind w:firstLine="709"/>
        <w:contextualSpacing/>
        <w:jc w:val="both"/>
      </w:pPr>
    </w:p>
    <w:p w:rsidR="005C7FFB" w:rsidRPr="006520C8" w:rsidRDefault="005C7FFB" w:rsidP="005C7FFB">
      <w:pPr>
        <w:autoSpaceDE w:val="0"/>
        <w:autoSpaceDN w:val="0"/>
        <w:adjustRightInd w:val="0"/>
        <w:jc w:val="center"/>
        <w:rPr>
          <w:b/>
          <w:bCs/>
        </w:rPr>
      </w:pPr>
      <w:r w:rsidRPr="006520C8">
        <w:rPr>
          <w:b/>
          <w:bCs/>
        </w:rPr>
        <w:t>ФУНКЦИИ ФИЗИЧЕСКОЕ СОВЕРШЕНСТВОВАНИЕ</w:t>
      </w:r>
    </w:p>
    <w:p w:rsidR="005C7FFB" w:rsidRPr="006520C8" w:rsidRDefault="005C7FFB" w:rsidP="005C7FFB">
      <w:pPr>
        <w:autoSpaceDE w:val="0"/>
        <w:autoSpaceDN w:val="0"/>
        <w:adjustRightInd w:val="0"/>
        <w:jc w:val="center"/>
        <w:rPr>
          <w:sz w:val="16"/>
        </w:rPr>
      </w:pPr>
    </w:p>
    <w:p w:rsidR="005C7FFB" w:rsidRPr="006520C8" w:rsidRDefault="005C7FFB" w:rsidP="005C7FFB">
      <w:pPr>
        <w:ind w:firstLine="709"/>
        <w:contextualSpacing/>
        <w:jc w:val="both"/>
      </w:pPr>
      <w:r w:rsidRPr="006520C8">
        <w:rPr>
          <w:b/>
          <w:bCs/>
        </w:rPr>
        <w:t xml:space="preserve">Физкультурно-оздоровительная деятельность. </w:t>
      </w:r>
      <w:r w:rsidRPr="006520C8">
        <w:t>Оздоро</w:t>
      </w:r>
      <w:r w:rsidRPr="006520C8">
        <w:softHyphen/>
        <w:t>вительные формы занятий в режиме учебного дня и учебной недели. Индивидуальные комплексы адаптивной (лечебной) и кор</w:t>
      </w:r>
      <w:r w:rsidRPr="006520C8">
        <w:softHyphen/>
        <w:t>ригирующей физической культуры.</w:t>
      </w:r>
    </w:p>
    <w:p w:rsidR="005C7FFB" w:rsidRPr="006520C8" w:rsidRDefault="005C7FFB" w:rsidP="005C7FFB">
      <w:pPr>
        <w:ind w:firstLine="709"/>
        <w:contextualSpacing/>
        <w:jc w:val="both"/>
      </w:pPr>
      <w:r w:rsidRPr="006520C8">
        <w:rPr>
          <w:b/>
          <w:bCs/>
        </w:rPr>
        <w:t>Спортивно-оздоровительная деятельность с общеразвивающей направленностью.</w:t>
      </w:r>
    </w:p>
    <w:p w:rsidR="005C7FFB" w:rsidRPr="006520C8" w:rsidRDefault="005C7FFB" w:rsidP="005C7FFB">
      <w:pPr>
        <w:ind w:firstLine="709"/>
        <w:contextualSpacing/>
        <w:jc w:val="both"/>
      </w:pPr>
      <w:r w:rsidRPr="006520C8">
        <w:rPr>
          <w:b/>
          <w:bCs/>
          <w:i/>
          <w:iCs/>
        </w:rPr>
        <w:t xml:space="preserve">Гимнастика </w:t>
      </w:r>
      <w:r w:rsidRPr="006520C8">
        <w:rPr>
          <w:b/>
          <w:bCs/>
        </w:rPr>
        <w:t xml:space="preserve">с </w:t>
      </w:r>
      <w:r w:rsidRPr="006520C8">
        <w:rPr>
          <w:b/>
          <w:bCs/>
          <w:i/>
          <w:iCs/>
        </w:rPr>
        <w:t xml:space="preserve">основами акробатики. </w:t>
      </w:r>
      <w:r w:rsidRPr="006520C8">
        <w:t>Организующие команды и приёмы.Акробатические упражнения и комбинации. Ритмическая гимнастика (девочки).Опорные прыжки. Упражнения и комбинации на гимнастическом бревне (де</w:t>
      </w:r>
      <w:r w:rsidRPr="006520C8">
        <w:softHyphen/>
        <w:t>вочки). Упражнения и комбинации на гимнастической переклади</w:t>
      </w:r>
      <w:r w:rsidRPr="006520C8">
        <w:softHyphen/>
        <w:t>не (мальчики).</w:t>
      </w:r>
    </w:p>
    <w:p w:rsidR="005C7FFB" w:rsidRPr="006520C8" w:rsidRDefault="005C7FFB" w:rsidP="005C7FFB">
      <w:pPr>
        <w:ind w:firstLine="709"/>
        <w:contextualSpacing/>
        <w:jc w:val="both"/>
        <w:rPr>
          <w:b/>
          <w:bCs/>
          <w:i/>
          <w:iCs/>
        </w:rPr>
      </w:pPr>
      <w:r w:rsidRPr="006520C8">
        <w:t>Упражнения и комбинации на гимнастических брусьях: упражнения на параллельных брусьях (мальчики); упражне</w:t>
      </w:r>
      <w:r w:rsidRPr="006520C8">
        <w:softHyphen/>
        <w:t>ния на разновысоких брусьях (девочки).</w:t>
      </w:r>
    </w:p>
    <w:p w:rsidR="005C7FFB" w:rsidRPr="006520C8" w:rsidRDefault="005C7FFB" w:rsidP="005C7FFB">
      <w:pPr>
        <w:ind w:firstLine="709"/>
        <w:contextualSpacing/>
        <w:jc w:val="both"/>
      </w:pPr>
      <w:r w:rsidRPr="006520C8">
        <w:rPr>
          <w:b/>
          <w:bCs/>
          <w:i/>
          <w:iCs/>
        </w:rPr>
        <w:t xml:space="preserve">Лёгкая атлетика. </w:t>
      </w:r>
      <w:r w:rsidRPr="006520C8">
        <w:t>Беговые упражнения. Прыжковые упражнения. Метание малого мяча.</w:t>
      </w:r>
    </w:p>
    <w:p w:rsidR="005C7FFB" w:rsidRPr="006520C8" w:rsidRDefault="005C7FFB" w:rsidP="005C7FFB">
      <w:pPr>
        <w:ind w:firstLine="709"/>
        <w:contextualSpacing/>
        <w:jc w:val="both"/>
      </w:pPr>
      <w:r w:rsidRPr="006520C8">
        <w:rPr>
          <w:b/>
          <w:bCs/>
          <w:i/>
          <w:iCs/>
        </w:rPr>
        <w:t xml:space="preserve">Лыжные гонки. </w:t>
      </w:r>
      <w:r w:rsidRPr="006520C8">
        <w:t>Передвижения на лыжах.</w:t>
      </w:r>
    </w:p>
    <w:p w:rsidR="005C7FFB" w:rsidRPr="006520C8" w:rsidRDefault="005C7FFB" w:rsidP="005C7FFB">
      <w:pPr>
        <w:ind w:firstLine="709"/>
        <w:contextualSpacing/>
        <w:jc w:val="both"/>
        <w:rPr>
          <w:b/>
          <w:bCs/>
          <w:i/>
          <w:iCs/>
        </w:rPr>
      </w:pPr>
      <w:r w:rsidRPr="006520C8">
        <w:rPr>
          <w:b/>
          <w:bCs/>
          <w:i/>
          <w:iCs/>
        </w:rPr>
        <w:t xml:space="preserve">Спортивные игры.  </w:t>
      </w:r>
      <w:r w:rsidRPr="006520C8">
        <w:rPr>
          <w:i/>
          <w:iCs/>
        </w:rPr>
        <w:t xml:space="preserve">Баскетбол. </w:t>
      </w:r>
      <w:r w:rsidRPr="006520C8">
        <w:t>Игра по правилам.</w:t>
      </w:r>
      <w:r w:rsidRPr="006520C8">
        <w:rPr>
          <w:b/>
          <w:bCs/>
          <w:i/>
          <w:iCs/>
        </w:rPr>
        <w:t xml:space="preserve"> </w:t>
      </w:r>
      <w:r w:rsidRPr="006520C8">
        <w:rPr>
          <w:i/>
          <w:iCs/>
        </w:rPr>
        <w:t xml:space="preserve">Волейбол. </w:t>
      </w:r>
      <w:r w:rsidRPr="006520C8">
        <w:t>Игра по правилам.</w:t>
      </w:r>
      <w:r w:rsidRPr="00090F0E">
        <w:rPr>
          <w:b/>
          <w:bCs/>
          <w:i/>
          <w:iCs/>
        </w:rPr>
        <w:t xml:space="preserve">  </w:t>
      </w:r>
      <w:r w:rsidRPr="006520C8">
        <w:rPr>
          <w:i/>
          <w:iCs/>
        </w:rPr>
        <w:t xml:space="preserve">Футбол. </w:t>
      </w:r>
      <w:r w:rsidRPr="006520C8">
        <w:t>Игра по правилам.</w:t>
      </w:r>
    </w:p>
    <w:p w:rsidR="005C7FFB" w:rsidRPr="006520C8" w:rsidRDefault="005C7FFB" w:rsidP="005C7FFB">
      <w:pPr>
        <w:ind w:firstLine="709"/>
        <w:contextualSpacing/>
        <w:jc w:val="both"/>
      </w:pPr>
      <w:r w:rsidRPr="006520C8">
        <w:rPr>
          <w:b/>
          <w:bCs/>
        </w:rPr>
        <w:t xml:space="preserve">Прикладно-ориентированная подготовка. </w:t>
      </w:r>
      <w:r w:rsidRPr="006520C8">
        <w:t>Прикладно-ориентированные упражнения.</w:t>
      </w:r>
    </w:p>
    <w:p w:rsidR="005C7FFB" w:rsidRPr="006520C8" w:rsidRDefault="005C7FFB" w:rsidP="005C7FFB">
      <w:pPr>
        <w:ind w:firstLine="709"/>
        <w:contextualSpacing/>
        <w:jc w:val="both"/>
      </w:pPr>
      <w:r w:rsidRPr="006520C8">
        <w:rPr>
          <w:b/>
          <w:bCs/>
        </w:rPr>
        <w:t xml:space="preserve">Упражнения общеразвивающей направленности. </w:t>
      </w:r>
      <w:r w:rsidRPr="006520C8">
        <w:t>Обще</w:t>
      </w:r>
      <w:r w:rsidRPr="006520C8">
        <w:softHyphen/>
        <w:t>физическая подготовка.</w:t>
      </w:r>
    </w:p>
    <w:p w:rsidR="005C7FFB" w:rsidRPr="006520C8" w:rsidRDefault="005C7FFB" w:rsidP="005C7FFB">
      <w:pPr>
        <w:ind w:firstLine="709"/>
        <w:contextualSpacing/>
        <w:jc w:val="both"/>
      </w:pPr>
      <w:r w:rsidRPr="006520C8">
        <w:rPr>
          <w:b/>
          <w:bCs/>
          <w:i/>
          <w:iCs/>
        </w:rPr>
        <w:t xml:space="preserve">Гимнастика с основами акробатики. </w:t>
      </w:r>
      <w:r w:rsidRPr="006520C8">
        <w:t>Развитие гибко</w:t>
      </w:r>
      <w:r w:rsidRPr="006520C8">
        <w:softHyphen/>
        <w:t>сти, координации движений, силы, выносливости.</w:t>
      </w:r>
    </w:p>
    <w:p w:rsidR="005C7FFB" w:rsidRPr="006520C8" w:rsidRDefault="005C7FFB" w:rsidP="005C7FFB">
      <w:pPr>
        <w:ind w:firstLine="709"/>
        <w:contextualSpacing/>
        <w:jc w:val="both"/>
      </w:pPr>
      <w:r w:rsidRPr="006520C8">
        <w:rPr>
          <w:b/>
          <w:bCs/>
          <w:i/>
          <w:iCs/>
        </w:rPr>
        <w:t xml:space="preserve">Лёгкая атлетика. </w:t>
      </w:r>
      <w:r w:rsidRPr="006520C8">
        <w:t>Развитие выносливости, силы, быст</w:t>
      </w:r>
      <w:r w:rsidRPr="006520C8">
        <w:softHyphen/>
        <w:t>роты, координации движений.</w:t>
      </w:r>
    </w:p>
    <w:p w:rsidR="005C7FFB" w:rsidRPr="006520C8" w:rsidRDefault="005C7FFB" w:rsidP="005C7FFB">
      <w:pPr>
        <w:ind w:firstLine="709"/>
        <w:contextualSpacing/>
        <w:jc w:val="both"/>
      </w:pPr>
      <w:r w:rsidRPr="006520C8">
        <w:rPr>
          <w:b/>
          <w:bCs/>
          <w:i/>
          <w:iCs/>
        </w:rPr>
        <w:t xml:space="preserve">Лыжная подготовка (лыжные гонки). </w:t>
      </w:r>
      <w:r w:rsidRPr="006520C8">
        <w:t>Развитие вынос</w:t>
      </w:r>
      <w:r w:rsidRPr="006520C8">
        <w:softHyphen/>
        <w:t>ливости, силы, координации движений, быстроты.</w:t>
      </w:r>
    </w:p>
    <w:p w:rsidR="005C7FFB" w:rsidRPr="006520C8" w:rsidRDefault="005C7FFB" w:rsidP="005C7FFB">
      <w:pPr>
        <w:ind w:firstLine="709"/>
        <w:contextualSpacing/>
        <w:jc w:val="both"/>
      </w:pPr>
      <w:r w:rsidRPr="006520C8">
        <w:rPr>
          <w:b/>
          <w:bCs/>
          <w:i/>
          <w:iCs/>
        </w:rPr>
        <w:t xml:space="preserve">Баскетбол. </w:t>
      </w:r>
      <w:r w:rsidRPr="006520C8">
        <w:t>Развитие быстроты, силы, выносливости, ко</w:t>
      </w:r>
      <w:r w:rsidRPr="006520C8">
        <w:softHyphen/>
        <w:t>ординации движений.</w:t>
      </w:r>
    </w:p>
    <w:p w:rsidR="005C7FFB" w:rsidRPr="00090F0E" w:rsidRDefault="005C7FFB" w:rsidP="005C7FFB">
      <w:pPr>
        <w:ind w:firstLine="709"/>
        <w:contextualSpacing/>
        <w:jc w:val="both"/>
      </w:pPr>
      <w:r w:rsidRPr="006520C8">
        <w:rPr>
          <w:b/>
          <w:bCs/>
          <w:i/>
          <w:iCs/>
        </w:rPr>
        <w:t xml:space="preserve">Футбол. </w:t>
      </w:r>
      <w:r w:rsidRPr="006520C8">
        <w:t>Развитие быстроты, силы, выносливости.</w:t>
      </w:r>
    </w:p>
    <w:p w:rsidR="005C7FFB" w:rsidRPr="006520C8" w:rsidRDefault="005C7FFB" w:rsidP="005C7FFB">
      <w:pPr>
        <w:spacing w:line="360" w:lineRule="auto"/>
        <w:ind w:firstLine="709"/>
        <w:contextualSpacing/>
        <w:jc w:val="center"/>
        <w:rPr>
          <w:b/>
          <w:bCs/>
        </w:rPr>
      </w:pPr>
      <w:r w:rsidRPr="006520C8">
        <w:rPr>
          <w:b/>
          <w:bCs/>
        </w:rPr>
        <w:t>VI. Тематическое планирование и виды учебной деятельности учащихся по учебному предмету</w:t>
      </w:r>
    </w:p>
    <w:p w:rsidR="005C7FFB" w:rsidRPr="006520C8" w:rsidRDefault="005C7FFB" w:rsidP="005C7FFB">
      <w:pPr>
        <w:spacing w:after="240"/>
        <w:jc w:val="center"/>
        <w:rPr>
          <w:b/>
        </w:rPr>
      </w:pPr>
      <w:r w:rsidRPr="006520C8">
        <w:rPr>
          <w:b/>
        </w:rPr>
        <w:t>Физическая культура 5-7 классы 3 часа в неделю (315 ч)</w:t>
      </w:r>
    </w:p>
    <w:tbl>
      <w:tblPr>
        <w:tblW w:w="144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231"/>
        <w:gridCol w:w="336"/>
        <w:gridCol w:w="1791"/>
        <w:gridCol w:w="1063"/>
        <w:gridCol w:w="8374"/>
      </w:tblGrid>
      <w:tr w:rsidR="005C7FFB" w:rsidRPr="00D24802" w:rsidTr="00DE56D8">
        <w:trPr>
          <w:trHeight w:val="569"/>
        </w:trPr>
        <w:tc>
          <w:tcPr>
            <w:tcW w:w="6115" w:type="dxa"/>
            <w:gridSpan w:val="5"/>
          </w:tcPr>
          <w:p w:rsidR="005C7FFB" w:rsidRPr="00D24802" w:rsidRDefault="005C7FFB" w:rsidP="00DE56D8">
            <w:pPr>
              <w:autoSpaceDE w:val="0"/>
              <w:autoSpaceDN w:val="0"/>
              <w:adjustRightInd w:val="0"/>
              <w:ind w:left="792"/>
              <w:rPr>
                <w:b/>
                <w:bCs/>
              </w:rPr>
            </w:pPr>
            <w:r w:rsidRPr="00D24802">
              <w:rPr>
                <w:b/>
                <w:bCs/>
              </w:rPr>
              <w:t>Основное содержание по темам</w:t>
            </w:r>
          </w:p>
        </w:tc>
        <w:tc>
          <w:tcPr>
            <w:tcW w:w="8374" w:type="dxa"/>
          </w:tcPr>
          <w:p w:rsidR="005C7FFB" w:rsidRPr="00D24802" w:rsidRDefault="005C7FFB" w:rsidP="00DE56D8">
            <w:pPr>
              <w:autoSpaceDE w:val="0"/>
              <w:autoSpaceDN w:val="0"/>
              <w:adjustRightInd w:val="0"/>
              <w:ind w:left="403"/>
              <w:rPr>
                <w:b/>
                <w:bCs/>
              </w:rPr>
            </w:pPr>
            <w:r w:rsidRPr="00D24802">
              <w:rPr>
                <w:b/>
                <w:bCs/>
              </w:rPr>
              <w:t>Характеристика основных видов деятельности ученика (на уровне учебных действий)</w:t>
            </w:r>
          </w:p>
        </w:tc>
      </w:tr>
      <w:tr w:rsidR="005C7FFB" w:rsidRPr="00D24802" w:rsidTr="00DE56D8">
        <w:trPr>
          <w:trHeight w:val="343"/>
        </w:trPr>
        <w:tc>
          <w:tcPr>
            <w:tcW w:w="6115" w:type="dxa"/>
            <w:gridSpan w:val="5"/>
          </w:tcPr>
          <w:p w:rsidR="005C7FFB" w:rsidRPr="00D24802" w:rsidRDefault="005C7FFB" w:rsidP="00DE56D8">
            <w:pPr>
              <w:autoSpaceDE w:val="0"/>
              <w:autoSpaceDN w:val="0"/>
              <w:adjustRightInd w:val="0"/>
              <w:ind w:left="792"/>
              <w:jc w:val="center"/>
              <w:rPr>
                <w:b/>
                <w:bCs/>
              </w:rPr>
            </w:pPr>
            <w:r w:rsidRPr="00D24802">
              <w:rPr>
                <w:b/>
                <w:bCs/>
              </w:rPr>
              <w:t>1</w:t>
            </w:r>
          </w:p>
        </w:tc>
        <w:tc>
          <w:tcPr>
            <w:tcW w:w="8374" w:type="dxa"/>
          </w:tcPr>
          <w:p w:rsidR="005C7FFB" w:rsidRPr="00D24802" w:rsidRDefault="005C7FFB" w:rsidP="00DE56D8">
            <w:pPr>
              <w:autoSpaceDE w:val="0"/>
              <w:autoSpaceDN w:val="0"/>
              <w:adjustRightInd w:val="0"/>
              <w:ind w:left="403"/>
              <w:jc w:val="center"/>
              <w:rPr>
                <w:b/>
                <w:bCs/>
              </w:rPr>
            </w:pPr>
            <w:r w:rsidRPr="00D24802">
              <w:rPr>
                <w:b/>
                <w:bCs/>
              </w:rPr>
              <w:t>2</w:t>
            </w:r>
          </w:p>
        </w:tc>
      </w:tr>
      <w:tr w:rsidR="005C7FFB" w:rsidRPr="00D24802" w:rsidTr="00DE56D8">
        <w:trPr>
          <w:trHeight w:val="291"/>
        </w:trPr>
        <w:tc>
          <w:tcPr>
            <w:tcW w:w="14489" w:type="dxa"/>
            <w:gridSpan w:val="6"/>
          </w:tcPr>
          <w:p w:rsidR="005C7FFB" w:rsidRPr="00D24802" w:rsidRDefault="005C7FFB" w:rsidP="00DE56D8">
            <w:pPr>
              <w:autoSpaceDE w:val="0"/>
              <w:autoSpaceDN w:val="0"/>
              <w:adjustRightInd w:val="0"/>
              <w:jc w:val="center"/>
              <w:rPr>
                <w:b/>
                <w:bCs/>
              </w:rPr>
            </w:pPr>
            <w:r w:rsidRPr="00D24802">
              <w:rPr>
                <w:b/>
              </w:rPr>
              <w:t>Раздел 1. Основы знаний</w:t>
            </w:r>
          </w:p>
        </w:tc>
      </w:tr>
      <w:tr w:rsidR="005C7FFB" w:rsidRPr="00D24802" w:rsidTr="00DE56D8">
        <w:trPr>
          <w:trHeight w:val="2474"/>
        </w:trPr>
        <w:tc>
          <w:tcPr>
            <w:tcW w:w="5052" w:type="dxa"/>
            <w:gridSpan w:val="4"/>
            <w:tcBorders>
              <w:bottom w:val="single" w:sz="4" w:space="0" w:color="auto"/>
            </w:tcBorders>
          </w:tcPr>
          <w:p w:rsidR="005C7FFB" w:rsidRPr="00D24802" w:rsidRDefault="005C7FFB" w:rsidP="00DE56D8">
            <w:pPr>
              <w:contextualSpacing/>
            </w:pPr>
            <w:r w:rsidRPr="00D24802">
              <w:rPr>
                <w:bCs/>
              </w:rPr>
              <w:t>История физической культуры.</w:t>
            </w:r>
          </w:p>
          <w:p w:rsidR="005C7FFB" w:rsidRPr="00D24802" w:rsidRDefault="005C7FFB" w:rsidP="00DE56D8">
            <w:pPr>
              <w:contextualSpacing/>
            </w:pPr>
            <w:r w:rsidRPr="00D24802">
              <w:rPr>
                <w:bCs/>
              </w:rPr>
              <w:t>Олимпийские игры древности. Возрождение Олимпийских игр и олимпийского движения.</w:t>
            </w:r>
          </w:p>
          <w:p w:rsidR="005C7FFB" w:rsidRPr="00D24802" w:rsidRDefault="005C7FFB" w:rsidP="00DE56D8">
            <w:pPr>
              <w:contextualSpacing/>
            </w:pPr>
            <w:r w:rsidRPr="00D24802">
              <w:rPr>
                <w:bCs/>
              </w:rPr>
              <w:t>История зарождения олимпийского движения в России. Олимпийское движение в России (СССР).</w:t>
            </w:r>
          </w:p>
          <w:p w:rsidR="005C7FFB" w:rsidRPr="00D24802" w:rsidRDefault="005C7FFB" w:rsidP="00DE56D8">
            <w:pPr>
              <w:contextualSpacing/>
            </w:pPr>
            <w:r w:rsidRPr="00D24802">
              <w:rPr>
                <w:bCs/>
              </w:rPr>
              <w:t>Выдающиеся достижения отечественных спортсменов на Олимпийских играх.</w:t>
            </w:r>
          </w:p>
          <w:p w:rsidR="005C7FFB" w:rsidRPr="00D24802" w:rsidRDefault="005C7FFB" w:rsidP="00DE56D8">
            <w:pPr>
              <w:contextualSpacing/>
            </w:pPr>
            <w:r w:rsidRPr="00D24802">
              <w:rPr>
                <w:bCs/>
              </w:rPr>
              <w:t>Характеристика видов спорта, входящих в программу Олимпийских игр.</w:t>
            </w:r>
          </w:p>
        </w:tc>
        <w:tc>
          <w:tcPr>
            <w:tcW w:w="9437" w:type="dxa"/>
            <w:gridSpan w:val="2"/>
            <w:tcBorders>
              <w:bottom w:val="single" w:sz="4" w:space="0" w:color="auto"/>
            </w:tcBorders>
          </w:tcPr>
          <w:p w:rsidR="005C7FFB" w:rsidRPr="00D24802" w:rsidRDefault="005C7FFB" w:rsidP="00DE56D8">
            <w:pPr>
              <w:contextualSpacing/>
            </w:pPr>
            <w:r w:rsidRPr="00D24802">
              <w:rPr>
                <w:b/>
              </w:rPr>
              <w:t>Раскрывают</w:t>
            </w:r>
            <w:r w:rsidRPr="00D24802">
              <w:t xml:space="preserve"> историю возникновения и формирования физической культуры. </w:t>
            </w:r>
            <w:r w:rsidRPr="00D24802">
              <w:rPr>
                <w:b/>
              </w:rPr>
              <w:t>Характеризуют</w:t>
            </w:r>
            <w:r w:rsidRPr="00D24802">
              <w:t xml:space="preserve"> Олимпийские игры древности как явление культуры, раскрывают содержание и правила соревнований.</w:t>
            </w:r>
          </w:p>
          <w:p w:rsidR="005C7FFB" w:rsidRPr="00D24802" w:rsidRDefault="005C7FFB" w:rsidP="00DE56D8">
            <w:pPr>
              <w:contextualSpacing/>
            </w:pPr>
            <w:r w:rsidRPr="00D24802">
              <w:rPr>
                <w:b/>
              </w:rPr>
              <w:t>Определяют</w:t>
            </w:r>
            <w:r w:rsidRPr="00D24802">
              <w:t xml:space="preserve"> цель возрождения Олимпийских игр, объясняют смысл символики и ритуалов, роль Пьера де Кубертена в становлении олимпийского движения.</w:t>
            </w:r>
          </w:p>
          <w:p w:rsidR="005C7FFB" w:rsidRPr="00D24802" w:rsidRDefault="005C7FFB" w:rsidP="00DE56D8">
            <w:pPr>
              <w:contextualSpacing/>
            </w:pPr>
            <w:r w:rsidRPr="00D24802">
              <w:rPr>
                <w:b/>
              </w:rPr>
              <w:t>Сравнивают</w:t>
            </w:r>
            <w:r w:rsidRPr="00D24802">
              <w:t xml:space="preserve"> физические упражнения, которые были популярны у русского народа в древности и в Средние века, с современными упражнениями.</w:t>
            </w:r>
          </w:p>
          <w:p w:rsidR="005C7FFB" w:rsidRPr="00D24802" w:rsidRDefault="005C7FFB" w:rsidP="00DE56D8">
            <w:pPr>
              <w:autoSpaceDE w:val="0"/>
              <w:autoSpaceDN w:val="0"/>
              <w:adjustRightInd w:val="0"/>
              <w:rPr>
                <w:b/>
              </w:rPr>
            </w:pPr>
            <w:r w:rsidRPr="00D24802">
              <w:rPr>
                <w:b/>
              </w:rPr>
              <w:t>Объясняют</w:t>
            </w:r>
            <w:r w:rsidRPr="00D24802">
              <w:t>, чем знаменателен советский период развития олимпийского движения в России. Анализируют положения Федерального закона «О физической культуре и спорте»</w:t>
            </w:r>
          </w:p>
        </w:tc>
      </w:tr>
      <w:tr w:rsidR="005C7FFB" w:rsidRPr="00D24802" w:rsidTr="00DE56D8">
        <w:trPr>
          <w:trHeight w:val="2744"/>
        </w:trPr>
        <w:tc>
          <w:tcPr>
            <w:tcW w:w="5052" w:type="dxa"/>
            <w:gridSpan w:val="4"/>
            <w:tcBorders>
              <w:top w:val="single" w:sz="4" w:space="0" w:color="auto"/>
              <w:bottom w:val="single" w:sz="4" w:space="0" w:color="auto"/>
            </w:tcBorders>
          </w:tcPr>
          <w:p w:rsidR="005C7FFB" w:rsidRPr="00D24802" w:rsidRDefault="005C7FFB" w:rsidP="00DE56D8">
            <w:pPr>
              <w:autoSpaceDE w:val="0"/>
              <w:autoSpaceDN w:val="0"/>
              <w:adjustRightInd w:val="0"/>
              <w:rPr>
                <w:bCs/>
              </w:rPr>
            </w:pPr>
            <w:r w:rsidRPr="00D24802">
              <w:rPr>
                <w:bCs/>
              </w:rPr>
              <w:t>Физическая культура в современном обществе</w:t>
            </w:r>
          </w:p>
          <w:p w:rsidR="005C7FFB" w:rsidRPr="00D24802" w:rsidRDefault="005C7FFB" w:rsidP="00DE56D8">
            <w:pPr>
              <w:contextualSpacing/>
              <w:rPr>
                <w:bCs/>
              </w:rPr>
            </w:pPr>
            <w:r w:rsidRPr="00D24802">
              <w:rPr>
                <w:bCs/>
              </w:rPr>
              <w:t>Физическая культура человека</w:t>
            </w:r>
          </w:p>
          <w:p w:rsidR="005C7FFB" w:rsidRPr="00D24802" w:rsidRDefault="005C7FFB" w:rsidP="00DE56D8">
            <w:pPr>
              <w:contextualSpacing/>
              <w:rPr>
                <w:bCs/>
              </w:rPr>
            </w:pPr>
            <w:r w:rsidRPr="00D24802">
              <w:rPr>
                <w:bCs/>
              </w:rPr>
              <w:t>Индивидуальные комплексы адаптивной (лечебной) и корригирующей физической культуры.</w:t>
            </w:r>
          </w:p>
          <w:p w:rsidR="005C7FFB" w:rsidRPr="00D24802" w:rsidRDefault="005C7FFB" w:rsidP="00DE56D8">
            <w:pPr>
              <w:contextualSpacing/>
              <w:rPr>
                <w:bCs/>
              </w:rPr>
            </w:pPr>
            <w:r w:rsidRPr="00D24802">
              <w:rPr>
                <w:bCs/>
              </w:rPr>
              <w:t>Проведение самостоятельных занятий по коррекции осанки и телосложения</w:t>
            </w:r>
          </w:p>
          <w:p w:rsidR="005C7FFB" w:rsidRPr="00D24802" w:rsidRDefault="005C7FFB" w:rsidP="00DE56D8">
            <w:pPr>
              <w:autoSpaceDE w:val="0"/>
              <w:autoSpaceDN w:val="0"/>
              <w:adjustRightInd w:val="0"/>
              <w:rPr>
                <w:bCs/>
              </w:rPr>
            </w:pPr>
          </w:p>
        </w:tc>
        <w:tc>
          <w:tcPr>
            <w:tcW w:w="9437" w:type="dxa"/>
            <w:gridSpan w:val="2"/>
            <w:tcBorders>
              <w:top w:val="single" w:sz="4" w:space="0" w:color="auto"/>
              <w:bottom w:val="single" w:sz="4" w:space="0" w:color="auto"/>
            </w:tcBorders>
          </w:tcPr>
          <w:p w:rsidR="005C7FFB" w:rsidRPr="00D24802" w:rsidRDefault="005C7FFB" w:rsidP="00DE56D8">
            <w:pPr>
              <w:contextualSpacing/>
            </w:pPr>
            <w:r w:rsidRPr="00D24802">
              <w:t xml:space="preserve">Регулярно контролируя длину своего тела, </w:t>
            </w:r>
            <w:r w:rsidRPr="00D24802">
              <w:rPr>
                <w:b/>
              </w:rPr>
              <w:t xml:space="preserve">определяют </w:t>
            </w:r>
            <w:r w:rsidRPr="00D24802">
              <w:t>темпы своего роста.</w:t>
            </w:r>
          </w:p>
          <w:p w:rsidR="005C7FFB" w:rsidRPr="00D24802" w:rsidRDefault="005C7FFB" w:rsidP="00DE56D8">
            <w:pPr>
              <w:contextualSpacing/>
            </w:pPr>
            <w:r w:rsidRPr="00D24802">
              <w:t xml:space="preserve">Регулярно </w:t>
            </w:r>
            <w:r w:rsidRPr="00D24802">
              <w:rPr>
                <w:b/>
              </w:rPr>
              <w:t>измеряют</w:t>
            </w:r>
            <w:r w:rsidRPr="00D24802">
              <w:t xml:space="preserve"> массу своего тела с помощью напольных весов.</w:t>
            </w:r>
          </w:p>
          <w:p w:rsidR="005C7FFB" w:rsidRPr="00D24802" w:rsidRDefault="005C7FFB" w:rsidP="00DE56D8">
            <w:pPr>
              <w:contextualSpacing/>
            </w:pPr>
            <w:r w:rsidRPr="00D24802">
              <w:rPr>
                <w:b/>
              </w:rPr>
              <w:t>Укрепляют</w:t>
            </w:r>
            <w:r w:rsidRPr="00D24802">
              <w:t xml:space="preserve"> мышцы спины и плечевой пояс с помощью специальных упражнений. </w:t>
            </w:r>
            <w:r w:rsidRPr="00D24802">
              <w:rPr>
                <w:b/>
              </w:rPr>
              <w:t>Соблюдают</w:t>
            </w:r>
            <w:r w:rsidRPr="00D24802">
              <w:t xml:space="preserve"> элементарные правила, снижающие риск появления болезни глаз. </w:t>
            </w:r>
            <w:r w:rsidRPr="00D24802">
              <w:rPr>
                <w:b/>
              </w:rPr>
              <w:t>Раскрывают</w:t>
            </w:r>
            <w:r w:rsidRPr="00D24802">
              <w:t xml:space="preserve"> значение нервной системы в управлении движениями и в регуляции основными системами организма.</w:t>
            </w:r>
          </w:p>
          <w:p w:rsidR="005C7FFB" w:rsidRPr="00D24802" w:rsidRDefault="005C7FFB" w:rsidP="00DE56D8">
            <w:pPr>
              <w:contextualSpacing/>
            </w:pPr>
            <w:r w:rsidRPr="00D24802">
              <w:rPr>
                <w:b/>
              </w:rPr>
              <w:t>Составляют</w:t>
            </w:r>
            <w:r w:rsidRPr="00D24802">
              <w:t xml:space="preserve"> личный план физического самовоспитания.</w:t>
            </w:r>
          </w:p>
          <w:p w:rsidR="005C7FFB" w:rsidRPr="00D24802" w:rsidRDefault="005C7FFB" w:rsidP="00DE56D8">
            <w:pPr>
              <w:contextualSpacing/>
            </w:pPr>
            <w:r w:rsidRPr="00D24802">
              <w:rPr>
                <w:b/>
              </w:rPr>
              <w:t>Выполняют</w:t>
            </w:r>
            <w:r w:rsidRPr="00D24802">
              <w:t xml:space="preserve"> упражнения для тренировки различных групп мышц.</w:t>
            </w:r>
          </w:p>
          <w:p w:rsidR="005C7FFB" w:rsidRPr="00D24802" w:rsidRDefault="005C7FFB" w:rsidP="00DE56D8">
            <w:pPr>
              <w:contextualSpacing/>
              <w:rPr>
                <w:b/>
              </w:rPr>
            </w:pPr>
            <w:r w:rsidRPr="00D24802">
              <w:rPr>
                <w:b/>
              </w:rPr>
              <w:t>Осмысливают</w:t>
            </w:r>
            <w:r w:rsidRPr="00D24802">
              <w:t>, как занятия физическими упражнениями оказывают благотворное влияние на работу и развитие всех систем организма, на его рост и развитие</w:t>
            </w:r>
          </w:p>
        </w:tc>
      </w:tr>
      <w:tr w:rsidR="005C7FFB" w:rsidRPr="00D24802" w:rsidTr="00DE56D8">
        <w:trPr>
          <w:trHeight w:val="2835"/>
        </w:trPr>
        <w:tc>
          <w:tcPr>
            <w:tcW w:w="5052" w:type="dxa"/>
            <w:gridSpan w:val="4"/>
            <w:tcBorders>
              <w:top w:val="single" w:sz="4" w:space="0" w:color="auto"/>
              <w:bottom w:val="single" w:sz="4" w:space="0" w:color="auto"/>
            </w:tcBorders>
          </w:tcPr>
          <w:p w:rsidR="005C7FFB" w:rsidRPr="00D24802" w:rsidRDefault="005C7FFB" w:rsidP="00DE56D8">
            <w:pPr>
              <w:contextualSpacing/>
              <w:rPr>
                <w:bCs/>
              </w:rPr>
            </w:pPr>
            <w:r w:rsidRPr="00D24802">
              <w:rPr>
                <w:bCs/>
              </w:rPr>
              <w:t>Режим дня и его основное содержание.</w:t>
            </w:r>
          </w:p>
          <w:p w:rsidR="005C7FFB" w:rsidRPr="00D24802" w:rsidRDefault="005C7FFB" w:rsidP="00DE56D8">
            <w:pPr>
              <w:autoSpaceDE w:val="0"/>
              <w:autoSpaceDN w:val="0"/>
              <w:adjustRightInd w:val="0"/>
              <w:rPr>
                <w:bCs/>
              </w:rPr>
            </w:pPr>
            <w:r w:rsidRPr="00D24802">
              <w:rPr>
                <w:bCs/>
              </w:rPr>
              <w:t>Всестороннее и гармоничное физическое развитие</w:t>
            </w:r>
          </w:p>
        </w:tc>
        <w:tc>
          <w:tcPr>
            <w:tcW w:w="9437" w:type="dxa"/>
            <w:gridSpan w:val="2"/>
            <w:tcBorders>
              <w:top w:val="single" w:sz="4" w:space="0" w:color="auto"/>
              <w:bottom w:val="single" w:sz="4" w:space="0" w:color="auto"/>
            </w:tcBorders>
          </w:tcPr>
          <w:p w:rsidR="005C7FFB" w:rsidRPr="00D24802" w:rsidRDefault="005C7FFB" w:rsidP="00DE56D8">
            <w:pPr>
              <w:contextualSpacing/>
            </w:pPr>
            <w:r w:rsidRPr="00D24802">
              <w:rPr>
                <w:b/>
              </w:rPr>
              <w:t>Раскрывают</w:t>
            </w:r>
            <w:r w:rsidRPr="00D24802">
              <w:t xml:space="preserve"> понятие здорового образа жизни, выделяют его основные компоненты и определяют их взаимосвязь со здоровьем человека. </w:t>
            </w:r>
          </w:p>
          <w:p w:rsidR="005C7FFB" w:rsidRPr="00D24802" w:rsidRDefault="005C7FFB" w:rsidP="00DE56D8">
            <w:pPr>
              <w:contextualSpacing/>
            </w:pPr>
            <w:r w:rsidRPr="00D24802">
              <w:rPr>
                <w:b/>
              </w:rPr>
              <w:t>Выполняют</w:t>
            </w:r>
            <w:r w:rsidRPr="00D24802">
              <w:t xml:space="preserve">  комплексы  упражнений  утренней гимнастики.</w:t>
            </w:r>
          </w:p>
          <w:p w:rsidR="005C7FFB" w:rsidRPr="00D24802" w:rsidRDefault="005C7FFB" w:rsidP="00DE56D8">
            <w:pPr>
              <w:contextualSpacing/>
            </w:pPr>
            <w:r w:rsidRPr="00D24802">
              <w:rPr>
                <w:b/>
              </w:rPr>
              <w:t>Оборудуют</w:t>
            </w:r>
            <w:r w:rsidRPr="00D24802">
              <w:t xml:space="preserve"> с помощью родителей место для самостоятельных занятий физкультурой в домашних условиях и приобретают спортивный инвентарь.</w:t>
            </w:r>
          </w:p>
          <w:p w:rsidR="005C7FFB" w:rsidRPr="00D24802" w:rsidRDefault="005C7FFB" w:rsidP="00DE56D8">
            <w:pPr>
              <w:contextualSpacing/>
            </w:pPr>
            <w:r w:rsidRPr="00D24802">
              <w:rPr>
                <w:b/>
              </w:rPr>
              <w:t>Разучивают</w:t>
            </w:r>
            <w:r w:rsidRPr="00D24802">
              <w:t xml:space="preserve"> и выполняют комплексы упражнений для самостоятельных занятий в домашних условиях.</w:t>
            </w:r>
          </w:p>
          <w:p w:rsidR="005C7FFB" w:rsidRPr="00D24802" w:rsidRDefault="005C7FFB" w:rsidP="00DE56D8">
            <w:pPr>
              <w:contextualSpacing/>
            </w:pPr>
            <w:r w:rsidRPr="00D24802">
              <w:rPr>
                <w:b/>
              </w:rPr>
              <w:t xml:space="preserve">Соблюдают </w:t>
            </w:r>
            <w:r w:rsidRPr="00D24802">
              <w:t xml:space="preserve">основные гигиенические правила. </w:t>
            </w:r>
          </w:p>
          <w:p w:rsidR="005C7FFB" w:rsidRPr="00D24802" w:rsidRDefault="005C7FFB" w:rsidP="00DE56D8">
            <w:pPr>
              <w:contextualSpacing/>
            </w:pPr>
            <w:r w:rsidRPr="00D24802">
              <w:rPr>
                <w:b/>
              </w:rPr>
              <w:t>Выбирают</w:t>
            </w:r>
            <w:r w:rsidRPr="00D24802">
              <w:t xml:space="preserve"> режим  правильного  питания  в зависимости от характера мышечной деятельности.</w:t>
            </w:r>
          </w:p>
          <w:p w:rsidR="005C7FFB" w:rsidRPr="00D24802" w:rsidRDefault="005C7FFB" w:rsidP="00DE56D8">
            <w:pPr>
              <w:contextualSpacing/>
            </w:pPr>
            <w:r w:rsidRPr="00D24802">
              <w:rPr>
                <w:b/>
              </w:rPr>
              <w:t>Выполняют</w:t>
            </w:r>
            <w:r w:rsidRPr="00D24802">
              <w:t xml:space="preserve"> основные правила организации распорядка дня.</w:t>
            </w:r>
          </w:p>
          <w:p w:rsidR="005C7FFB" w:rsidRPr="00D24802" w:rsidRDefault="005C7FFB" w:rsidP="00DE56D8">
            <w:pPr>
              <w:contextualSpacing/>
            </w:pPr>
            <w:r w:rsidRPr="00D24802">
              <w:rPr>
                <w:b/>
              </w:rPr>
              <w:t>Объясняют</w:t>
            </w:r>
            <w:r w:rsidRPr="00D24802">
              <w:t xml:space="preserve"> роль и значение занятий физической культурой в профилактике вредных привычек</w:t>
            </w:r>
          </w:p>
        </w:tc>
      </w:tr>
      <w:tr w:rsidR="005C7FFB" w:rsidRPr="00D24802" w:rsidTr="00DE56D8">
        <w:trPr>
          <w:trHeight w:val="869"/>
        </w:trPr>
        <w:tc>
          <w:tcPr>
            <w:tcW w:w="5052" w:type="dxa"/>
            <w:gridSpan w:val="4"/>
            <w:tcBorders>
              <w:top w:val="single" w:sz="4" w:space="0" w:color="auto"/>
              <w:bottom w:val="single" w:sz="4" w:space="0" w:color="auto"/>
            </w:tcBorders>
          </w:tcPr>
          <w:p w:rsidR="005C7FFB" w:rsidRPr="00D24802" w:rsidRDefault="005C7FFB" w:rsidP="00DE56D8">
            <w:pPr>
              <w:contextualSpacing/>
              <w:rPr>
                <w:bCs/>
              </w:rPr>
            </w:pPr>
            <w:r w:rsidRPr="00D24802">
              <w:rPr>
                <w:bCs/>
              </w:rPr>
              <w:t>Оценка эффективности занятий физической культурой.</w:t>
            </w:r>
          </w:p>
          <w:p w:rsidR="005C7FFB" w:rsidRPr="00D24802" w:rsidRDefault="005C7FFB" w:rsidP="00DE56D8">
            <w:pPr>
              <w:autoSpaceDE w:val="0"/>
              <w:autoSpaceDN w:val="0"/>
              <w:adjustRightInd w:val="0"/>
              <w:rPr>
                <w:bCs/>
              </w:rPr>
            </w:pPr>
            <w:r w:rsidRPr="00D24802">
              <w:rPr>
                <w:bCs/>
              </w:rPr>
              <w:t>Самонаблюдение и самоконтроль</w:t>
            </w:r>
          </w:p>
        </w:tc>
        <w:tc>
          <w:tcPr>
            <w:tcW w:w="9437" w:type="dxa"/>
            <w:gridSpan w:val="2"/>
            <w:tcBorders>
              <w:top w:val="single" w:sz="4" w:space="0" w:color="auto"/>
              <w:bottom w:val="single" w:sz="4" w:space="0" w:color="auto"/>
            </w:tcBorders>
          </w:tcPr>
          <w:p w:rsidR="005C7FFB" w:rsidRPr="00D24802" w:rsidRDefault="005C7FFB" w:rsidP="00DE56D8">
            <w:pPr>
              <w:contextualSpacing/>
            </w:pPr>
            <w:r w:rsidRPr="00D24802">
              <w:rPr>
                <w:b/>
              </w:rPr>
              <w:t>Выполняют</w:t>
            </w:r>
            <w:r w:rsidRPr="00D24802">
              <w:t xml:space="preserve"> тесты на приседания и пробу с задержкой дыхания.</w:t>
            </w:r>
          </w:p>
          <w:p w:rsidR="005C7FFB" w:rsidRPr="00D24802" w:rsidRDefault="005C7FFB" w:rsidP="00DE56D8">
            <w:pPr>
              <w:autoSpaceDE w:val="0"/>
              <w:autoSpaceDN w:val="0"/>
              <w:adjustRightInd w:val="0"/>
            </w:pPr>
            <w:r w:rsidRPr="00D24802">
              <w:rPr>
                <w:b/>
              </w:rPr>
              <w:t xml:space="preserve">Измеряют </w:t>
            </w:r>
            <w:r w:rsidRPr="00D24802">
              <w:t xml:space="preserve">пульс до, во время и после занятий физическими упражнениями. </w:t>
            </w:r>
            <w:r w:rsidRPr="00D24802">
              <w:rPr>
                <w:b/>
              </w:rPr>
              <w:t>Заполняют</w:t>
            </w:r>
            <w:r w:rsidRPr="00D24802">
              <w:t xml:space="preserve"> дневник самоконтроля</w:t>
            </w:r>
          </w:p>
        </w:tc>
      </w:tr>
      <w:tr w:rsidR="005C7FFB" w:rsidRPr="00D24802" w:rsidTr="00DE56D8">
        <w:trPr>
          <w:trHeight w:val="478"/>
        </w:trPr>
        <w:tc>
          <w:tcPr>
            <w:tcW w:w="5052" w:type="dxa"/>
            <w:gridSpan w:val="4"/>
            <w:tcBorders>
              <w:top w:val="single" w:sz="4" w:space="0" w:color="auto"/>
            </w:tcBorders>
          </w:tcPr>
          <w:p w:rsidR="005C7FFB" w:rsidRPr="00D24802" w:rsidRDefault="005C7FFB" w:rsidP="00DE56D8">
            <w:pPr>
              <w:contextualSpacing/>
              <w:rPr>
                <w:bCs/>
              </w:rPr>
            </w:pPr>
            <w:r w:rsidRPr="00D24802">
              <w:rPr>
                <w:bCs/>
              </w:rPr>
              <w:t>Первая помощь и самопомощь во время занятий физической культурой и спортом</w:t>
            </w:r>
          </w:p>
        </w:tc>
        <w:tc>
          <w:tcPr>
            <w:tcW w:w="9437" w:type="dxa"/>
            <w:gridSpan w:val="2"/>
            <w:tcBorders>
              <w:top w:val="single" w:sz="4" w:space="0" w:color="auto"/>
            </w:tcBorders>
          </w:tcPr>
          <w:p w:rsidR="005C7FFB" w:rsidRPr="00D24802" w:rsidRDefault="005C7FFB" w:rsidP="00DE56D8">
            <w:pPr>
              <w:contextualSpacing/>
            </w:pPr>
            <w:r w:rsidRPr="00D24802">
              <w:t xml:space="preserve">В парах с одноклассниками </w:t>
            </w:r>
            <w:r w:rsidRPr="00D24802">
              <w:rPr>
                <w:b/>
              </w:rPr>
              <w:t xml:space="preserve">тренируются </w:t>
            </w:r>
            <w:r w:rsidRPr="00D24802">
              <w:t>в наложении повязок и жгутов, переноске пострадавших</w:t>
            </w:r>
          </w:p>
        </w:tc>
      </w:tr>
      <w:tr w:rsidR="005C7FFB" w:rsidRPr="00D24802" w:rsidTr="00DE56D8">
        <w:trPr>
          <w:trHeight w:val="289"/>
        </w:trPr>
        <w:tc>
          <w:tcPr>
            <w:tcW w:w="14489" w:type="dxa"/>
            <w:gridSpan w:val="6"/>
            <w:tcBorders>
              <w:bottom w:val="single" w:sz="4" w:space="0" w:color="auto"/>
            </w:tcBorders>
          </w:tcPr>
          <w:p w:rsidR="005C7FFB" w:rsidRPr="00D24802" w:rsidRDefault="005C7FFB" w:rsidP="00DE56D8">
            <w:pPr>
              <w:autoSpaceDE w:val="0"/>
              <w:autoSpaceDN w:val="0"/>
              <w:adjustRightInd w:val="0"/>
              <w:jc w:val="center"/>
              <w:rPr>
                <w:b/>
                <w:bCs/>
              </w:rPr>
            </w:pPr>
            <w:r w:rsidRPr="00D24802">
              <w:rPr>
                <w:b/>
                <w:bCs/>
              </w:rPr>
              <w:t>Раздел 2. Двигательные умения и навыки</w:t>
            </w:r>
          </w:p>
        </w:tc>
      </w:tr>
      <w:tr w:rsidR="005C7FFB" w:rsidRPr="00D24802" w:rsidTr="00DE56D8">
        <w:trPr>
          <w:trHeight w:val="256"/>
        </w:trPr>
        <w:tc>
          <w:tcPr>
            <w:tcW w:w="14489" w:type="dxa"/>
            <w:gridSpan w:val="6"/>
            <w:tcBorders>
              <w:top w:val="single" w:sz="4" w:space="0" w:color="auto"/>
            </w:tcBorders>
          </w:tcPr>
          <w:p w:rsidR="005C7FFB" w:rsidRPr="00D24802" w:rsidRDefault="005C7FFB" w:rsidP="00DE56D8">
            <w:pPr>
              <w:autoSpaceDE w:val="0"/>
              <w:autoSpaceDN w:val="0"/>
              <w:adjustRightInd w:val="0"/>
              <w:jc w:val="center"/>
              <w:rPr>
                <w:b/>
                <w:bCs/>
              </w:rPr>
            </w:pPr>
            <w:r w:rsidRPr="00D24802">
              <w:rPr>
                <w:b/>
                <w:bCs/>
              </w:rPr>
              <w:t>Лёгкая атлетика</w:t>
            </w:r>
          </w:p>
        </w:tc>
      </w:tr>
      <w:tr w:rsidR="005C7FFB" w:rsidRPr="00D24802" w:rsidTr="00DE56D8">
        <w:trPr>
          <w:trHeight w:val="478"/>
        </w:trPr>
        <w:tc>
          <w:tcPr>
            <w:tcW w:w="2694" w:type="dxa"/>
            <w:tcBorders>
              <w:bottom w:val="single" w:sz="4" w:space="0" w:color="auto"/>
            </w:tcBorders>
          </w:tcPr>
          <w:p w:rsidR="005C7FFB" w:rsidRPr="00D24802" w:rsidRDefault="005C7FFB" w:rsidP="00DE56D8">
            <w:pPr>
              <w:spacing w:line="360" w:lineRule="auto"/>
              <w:contextualSpacing/>
            </w:pPr>
            <w:r w:rsidRPr="00D24802">
              <w:rPr>
                <w:bCs/>
              </w:rPr>
              <w:t>Беговые упражнения</w:t>
            </w:r>
          </w:p>
        </w:tc>
        <w:tc>
          <w:tcPr>
            <w:tcW w:w="11795" w:type="dxa"/>
            <w:gridSpan w:val="5"/>
            <w:tcBorders>
              <w:bottom w:val="single" w:sz="4" w:space="0" w:color="auto"/>
            </w:tcBorders>
          </w:tcPr>
          <w:p w:rsidR="005C7FFB" w:rsidRPr="00D24802" w:rsidRDefault="005C7FFB" w:rsidP="00DE56D8">
            <w:pPr>
              <w:shd w:val="clear" w:color="auto" w:fill="FFFFFF"/>
              <w:autoSpaceDE w:val="0"/>
              <w:autoSpaceDN w:val="0"/>
              <w:adjustRightInd w:val="0"/>
              <w:jc w:val="both"/>
              <w:rPr>
                <w:color w:val="000000"/>
              </w:rPr>
            </w:pPr>
            <w:r w:rsidRPr="00D24802">
              <w:rPr>
                <w:b/>
                <w:color w:val="000000"/>
              </w:rPr>
              <w:t>Изучают</w:t>
            </w:r>
            <w:r w:rsidRPr="00D24802">
              <w:rPr>
                <w:color w:val="000000"/>
              </w:rPr>
              <w:t xml:space="preserve"> историю лёгкой атлетики и запоминают имена выдающихся отечественных спортсменов. </w:t>
            </w:r>
          </w:p>
          <w:p w:rsidR="005C7FFB" w:rsidRPr="00D24802" w:rsidRDefault="005C7FFB" w:rsidP="00DE56D8">
            <w:pPr>
              <w:shd w:val="clear" w:color="auto" w:fill="FFFFFF"/>
              <w:autoSpaceDE w:val="0"/>
              <w:autoSpaceDN w:val="0"/>
              <w:adjustRightInd w:val="0"/>
              <w:jc w:val="both"/>
            </w:pPr>
            <w:r w:rsidRPr="00D24802">
              <w:rPr>
                <w:b/>
                <w:color w:val="000000"/>
              </w:rPr>
              <w:t>Описывают</w:t>
            </w:r>
            <w:r w:rsidRPr="00D24802">
              <w:rPr>
                <w:color w:val="000000"/>
              </w:rPr>
              <w:t xml:space="preserve"> технику выполнения беговых упражнений, осваивают её самостоятельно, выявляют и устраняют характерные ошибки в процессе освоения.</w:t>
            </w:r>
          </w:p>
          <w:p w:rsidR="005C7FFB" w:rsidRPr="00D24802" w:rsidRDefault="005C7FFB" w:rsidP="00DE56D8">
            <w:pPr>
              <w:shd w:val="clear" w:color="auto" w:fill="FFFFFF"/>
              <w:autoSpaceDE w:val="0"/>
              <w:autoSpaceDN w:val="0"/>
              <w:adjustRightInd w:val="0"/>
              <w:jc w:val="both"/>
            </w:pPr>
            <w:r w:rsidRPr="00D24802">
              <w:rPr>
                <w:b/>
                <w:color w:val="000000"/>
              </w:rPr>
              <w:t>Демонстрируют</w:t>
            </w:r>
            <w:r w:rsidRPr="00D24802">
              <w:rPr>
                <w:color w:val="000000"/>
              </w:rPr>
              <w:t xml:space="preserve"> вариативное выполнение беговых упражнений.</w:t>
            </w:r>
          </w:p>
          <w:p w:rsidR="005C7FFB" w:rsidRPr="00D24802" w:rsidRDefault="005C7FFB" w:rsidP="00DE56D8">
            <w:pPr>
              <w:shd w:val="clear" w:color="auto" w:fill="FFFFFF"/>
              <w:autoSpaceDE w:val="0"/>
              <w:autoSpaceDN w:val="0"/>
              <w:adjustRightInd w:val="0"/>
              <w:contextualSpacing/>
              <w:jc w:val="both"/>
            </w:pPr>
            <w:r w:rsidRPr="00D24802">
              <w:rPr>
                <w:b/>
                <w:color w:val="000000"/>
              </w:rPr>
              <w:t>Применяют</w:t>
            </w:r>
            <w:r w:rsidRPr="00D24802">
              <w:rPr>
                <w:color w:val="000000"/>
              </w:rPr>
              <w:t xml:space="preserve"> беговые упражнения для развития соответствующих физических качеств, </w:t>
            </w:r>
            <w:r w:rsidRPr="00D24802">
              <w:rPr>
                <w:b/>
                <w:color w:val="000000"/>
              </w:rPr>
              <w:t>выбирают</w:t>
            </w:r>
            <w:r w:rsidRPr="00D24802">
              <w:rPr>
                <w:color w:val="000000"/>
              </w:rPr>
              <w:t xml:space="preserve"> индивидуальный режим физической нагрузки, </w:t>
            </w:r>
            <w:r w:rsidRPr="00D24802">
              <w:rPr>
                <w:b/>
                <w:color w:val="000000"/>
              </w:rPr>
              <w:t>контролируют</w:t>
            </w:r>
            <w:r w:rsidRPr="00D24802">
              <w:rPr>
                <w:color w:val="000000"/>
              </w:rPr>
              <w:t xml:space="preserve"> её по частоте сердечных сокращений.</w:t>
            </w:r>
          </w:p>
          <w:p w:rsidR="005C7FFB" w:rsidRPr="00D24802" w:rsidRDefault="005C7FFB" w:rsidP="00DE56D8">
            <w:pPr>
              <w:contextualSpacing/>
              <w:jc w:val="both"/>
            </w:pPr>
            <w:r w:rsidRPr="00D24802">
              <w:rPr>
                <w:b/>
                <w:color w:val="000000"/>
              </w:rPr>
              <w:t>Взаимодействуют</w:t>
            </w:r>
            <w:r w:rsidRPr="00D24802">
              <w:rPr>
                <w:color w:val="000000"/>
              </w:rPr>
              <w:t xml:space="preserve"> со сверстниками в процессе совместного освоения беговых упражнений, соблюдают правила безопасности</w:t>
            </w:r>
          </w:p>
        </w:tc>
      </w:tr>
      <w:tr w:rsidR="005C7FFB" w:rsidRPr="00D24802" w:rsidTr="00DE56D8">
        <w:trPr>
          <w:trHeight w:val="1591"/>
        </w:trPr>
        <w:tc>
          <w:tcPr>
            <w:tcW w:w="2694" w:type="dxa"/>
            <w:tcBorders>
              <w:top w:val="single" w:sz="4" w:space="0" w:color="auto"/>
              <w:bottom w:val="single" w:sz="4" w:space="0" w:color="auto"/>
            </w:tcBorders>
          </w:tcPr>
          <w:p w:rsidR="005C7FFB" w:rsidRPr="00D24802" w:rsidRDefault="005C7FFB" w:rsidP="00DE56D8">
            <w:pPr>
              <w:autoSpaceDE w:val="0"/>
              <w:autoSpaceDN w:val="0"/>
              <w:adjustRightInd w:val="0"/>
              <w:rPr>
                <w:bCs/>
              </w:rPr>
            </w:pPr>
            <w:r w:rsidRPr="00D24802">
              <w:rPr>
                <w:bCs/>
                <w:color w:val="000000"/>
              </w:rPr>
              <w:t>Прыжковые упражнения</w:t>
            </w:r>
          </w:p>
        </w:tc>
        <w:tc>
          <w:tcPr>
            <w:tcW w:w="11795" w:type="dxa"/>
            <w:gridSpan w:val="5"/>
            <w:tcBorders>
              <w:top w:val="single" w:sz="4" w:space="0" w:color="auto"/>
              <w:bottom w:val="single" w:sz="4" w:space="0" w:color="auto"/>
            </w:tcBorders>
          </w:tcPr>
          <w:p w:rsidR="005C7FFB" w:rsidRPr="00D24802" w:rsidRDefault="005C7FFB" w:rsidP="00DE56D8">
            <w:pPr>
              <w:contextualSpacing/>
              <w:jc w:val="both"/>
              <w:rPr>
                <w:color w:val="000000"/>
              </w:rPr>
            </w:pPr>
            <w:r w:rsidRPr="00D24802">
              <w:rPr>
                <w:b/>
                <w:color w:val="000000"/>
              </w:rPr>
              <w:t>Описывают</w:t>
            </w:r>
            <w:r w:rsidRPr="00D24802">
              <w:rPr>
                <w:color w:val="000000"/>
              </w:rPr>
              <w:t xml:space="preserve"> технику выполнения прыжковых упражнений, </w:t>
            </w:r>
            <w:r w:rsidRPr="00D24802">
              <w:rPr>
                <w:b/>
                <w:color w:val="000000"/>
              </w:rPr>
              <w:t>осваивают</w:t>
            </w:r>
            <w:r w:rsidRPr="00D24802">
              <w:rPr>
                <w:color w:val="000000"/>
              </w:rPr>
              <w:t xml:space="preserve"> её самостоятельно, </w:t>
            </w:r>
            <w:r w:rsidRPr="00D24802">
              <w:rPr>
                <w:b/>
                <w:color w:val="000000"/>
              </w:rPr>
              <w:t>выявляют и устраняют</w:t>
            </w:r>
            <w:r w:rsidRPr="00D24802">
              <w:rPr>
                <w:color w:val="000000"/>
              </w:rPr>
              <w:t xml:space="preserve"> характерные ошибки в процессе освоения.</w:t>
            </w:r>
          </w:p>
          <w:p w:rsidR="005C7FFB" w:rsidRPr="00D24802" w:rsidRDefault="005C7FFB" w:rsidP="00DE56D8">
            <w:pPr>
              <w:contextualSpacing/>
              <w:jc w:val="both"/>
              <w:rPr>
                <w:color w:val="000000"/>
              </w:rPr>
            </w:pPr>
            <w:r w:rsidRPr="00D24802">
              <w:rPr>
                <w:b/>
                <w:color w:val="000000"/>
              </w:rPr>
              <w:t>Применяют</w:t>
            </w:r>
            <w:r w:rsidRPr="00D24802">
              <w:rPr>
                <w:color w:val="000000"/>
              </w:rPr>
              <w:t xml:space="preserve"> прыжковые упражнения, для развития соответствующих физических способностей, </w:t>
            </w:r>
            <w:r w:rsidRPr="00D24802">
              <w:rPr>
                <w:b/>
                <w:color w:val="000000"/>
              </w:rPr>
              <w:t>выбирают</w:t>
            </w:r>
            <w:r w:rsidRPr="00D24802">
              <w:rPr>
                <w:color w:val="000000"/>
              </w:rPr>
              <w:t xml:space="preserve"> индивидуальный режим физической нагрузки, </w:t>
            </w:r>
            <w:r w:rsidRPr="00D24802">
              <w:rPr>
                <w:b/>
                <w:color w:val="000000"/>
              </w:rPr>
              <w:t>контролируют</w:t>
            </w:r>
            <w:r w:rsidRPr="00D24802">
              <w:rPr>
                <w:color w:val="000000"/>
              </w:rPr>
              <w:t xml:space="preserve"> её по частоте сердечных сокращений.</w:t>
            </w:r>
          </w:p>
          <w:p w:rsidR="005C7FFB" w:rsidRPr="00D24802" w:rsidRDefault="005C7FFB" w:rsidP="00DE56D8">
            <w:pPr>
              <w:autoSpaceDE w:val="0"/>
              <w:autoSpaceDN w:val="0"/>
              <w:adjustRightInd w:val="0"/>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прыжковых упражнений, </w:t>
            </w:r>
            <w:r w:rsidRPr="00D24802">
              <w:rPr>
                <w:b/>
                <w:color w:val="000000"/>
              </w:rPr>
              <w:t>соблюдают</w:t>
            </w:r>
            <w:r w:rsidRPr="00D24802">
              <w:rPr>
                <w:color w:val="000000"/>
              </w:rPr>
              <w:t xml:space="preserve"> правила безопасности</w:t>
            </w:r>
          </w:p>
        </w:tc>
      </w:tr>
      <w:tr w:rsidR="005C7FFB" w:rsidRPr="00D24802" w:rsidTr="00DE56D8">
        <w:trPr>
          <w:trHeight w:val="1642"/>
        </w:trPr>
        <w:tc>
          <w:tcPr>
            <w:tcW w:w="2694" w:type="dxa"/>
            <w:tcBorders>
              <w:top w:val="single" w:sz="4" w:space="0" w:color="auto"/>
              <w:bottom w:val="single" w:sz="4" w:space="0" w:color="auto"/>
            </w:tcBorders>
          </w:tcPr>
          <w:p w:rsidR="005C7FFB" w:rsidRPr="00D24802" w:rsidRDefault="005C7FFB" w:rsidP="00DE56D8">
            <w:pPr>
              <w:autoSpaceDE w:val="0"/>
              <w:autoSpaceDN w:val="0"/>
              <w:adjustRightInd w:val="0"/>
              <w:rPr>
                <w:bCs/>
                <w:color w:val="000000"/>
              </w:rPr>
            </w:pPr>
            <w:r w:rsidRPr="00D24802">
              <w:rPr>
                <w:bCs/>
                <w:color w:val="000000"/>
              </w:rPr>
              <w:t>Метание малого мяча</w:t>
            </w:r>
          </w:p>
        </w:tc>
        <w:tc>
          <w:tcPr>
            <w:tcW w:w="11795" w:type="dxa"/>
            <w:gridSpan w:val="5"/>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Описывают</w:t>
            </w:r>
            <w:r w:rsidRPr="00D24802">
              <w:rPr>
                <w:color w:val="000000"/>
              </w:rPr>
              <w:t xml:space="preserve"> технику выполнения метательных упражнений, </w:t>
            </w:r>
            <w:r w:rsidRPr="00D24802">
              <w:rPr>
                <w:b/>
                <w:color w:val="000000"/>
              </w:rPr>
              <w:t>осваивают</w:t>
            </w:r>
            <w:r w:rsidRPr="00D24802">
              <w:rPr>
                <w:color w:val="000000"/>
              </w:rPr>
              <w:t xml:space="preserve"> её самостоятельно, </w:t>
            </w:r>
            <w:r w:rsidRPr="00D24802">
              <w:rPr>
                <w:b/>
                <w:color w:val="000000"/>
              </w:rPr>
              <w:t>выявляют и устраняют</w:t>
            </w:r>
            <w:r w:rsidRPr="00D24802">
              <w:rPr>
                <w:color w:val="000000"/>
              </w:rPr>
              <w:t xml:space="preserve"> характерные ошибки в процессе освоения.</w:t>
            </w:r>
          </w:p>
          <w:p w:rsidR="005C7FFB" w:rsidRPr="00D24802" w:rsidRDefault="005C7FFB" w:rsidP="00DE56D8">
            <w:pPr>
              <w:shd w:val="clear" w:color="auto" w:fill="FFFFFF"/>
              <w:autoSpaceDE w:val="0"/>
              <w:autoSpaceDN w:val="0"/>
              <w:adjustRightInd w:val="0"/>
              <w:rPr>
                <w:color w:val="000000"/>
              </w:rPr>
            </w:pPr>
            <w:r w:rsidRPr="00D24802">
              <w:rPr>
                <w:color w:val="000000"/>
              </w:rPr>
              <w:t>Д</w:t>
            </w:r>
            <w:r w:rsidRPr="00D24802">
              <w:rPr>
                <w:b/>
                <w:color w:val="000000"/>
              </w:rPr>
              <w:t>емонстрируют</w:t>
            </w:r>
            <w:r w:rsidRPr="00D24802">
              <w:rPr>
                <w:color w:val="000000"/>
              </w:rPr>
              <w:t xml:space="preserve"> вариативное выполнение метательных упражнений.</w:t>
            </w:r>
          </w:p>
          <w:p w:rsidR="005C7FFB" w:rsidRPr="00D24802" w:rsidRDefault="005C7FFB" w:rsidP="00DE56D8">
            <w:pPr>
              <w:autoSpaceDE w:val="0"/>
              <w:autoSpaceDN w:val="0"/>
              <w:adjustRightInd w:val="0"/>
              <w:rPr>
                <w:color w:val="000000"/>
              </w:rPr>
            </w:pPr>
            <w:r w:rsidRPr="00D24802">
              <w:rPr>
                <w:b/>
                <w:color w:val="000000"/>
              </w:rPr>
              <w:t>Применяют</w:t>
            </w:r>
            <w:r w:rsidRPr="00D24802">
              <w:rPr>
                <w:color w:val="000000"/>
              </w:rPr>
              <w:t xml:space="preserve"> метательные упражнения для развития соответствующих физических способностей. </w:t>
            </w:r>
          </w:p>
          <w:p w:rsidR="005C7FFB" w:rsidRPr="00D24802" w:rsidRDefault="005C7FFB" w:rsidP="00DE56D8">
            <w:pPr>
              <w:autoSpaceDE w:val="0"/>
              <w:autoSpaceDN w:val="0"/>
              <w:adjustRightInd w:val="0"/>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метательных упражнений, соблюдают правила безопасности</w:t>
            </w:r>
          </w:p>
        </w:tc>
      </w:tr>
      <w:tr w:rsidR="005C7FFB" w:rsidRPr="00D24802" w:rsidTr="00DE56D8">
        <w:trPr>
          <w:trHeight w:val="312"/>
        </w:trPr>
        <w:tc>
          <w:tcPr>
            <w:tcW w:w="2694" w:type="dxa"/>
            <w:tcBorders>
              <w:top w:val="single" w:sz="4" w:space="0" w:color="auto"/>
              <w:bottom w:val="single" w:sz="4" w:space="0" w:color="auto"/>
            </w:tcBorders>
          </w:tcPr>
          <w:p w:rsidR="005C7FFB" w:rsidRPr="00D24802" w:rsidRDefault="005C7FFB" w:rsidP="00DE56D8">
            <w:pPr>
              <w:autoSpaceDE w:val="0"/>
              <w:autoSpaceDN w:val="0"/>
              <w:adjustRightInd w:val="0"/>
              <w:rPr>
                <w:bCs/>
                <w:color w:val="000000"/>
              </w:rPr>
            </w:pPr>
            <w:r w:rsidRPr="00D24802">
              <w:rPr>
                <w:bCs/>
                <w:color w:val="000000"/>
              </w:rPr>
              <w:t>Развитие выносливости</w:t>
            </w:r>
          </w:p>
        </w:tc>
        <w:tc>
          <w:tcPr>
            <w:tcW w:w="11795" w:type="dxa"/>
            <w:gridSpan w:val="5"/>
            <w:tcBorders>
              <w:top w:val="single" w:sz="4" w:space="0" w:color="auto"/>
              <w:bottom w:val="single" w:sz="4" w:space="0" w:color="auto"/>
            </w:tcBorders>
          </w:tcPr>
          <w:p w:rsidR="005C7FFB" w:rsidRPr="00D24802" w:rsidRDefault="005C7FFB" w:rsidP="00DE56D8">
            <w:pPr>
              <w:autoSpaceDE w:val="0"/>
              <w:autoSpaceDN w:val="0"/>
              <w:adjustRightInd w:val="0"/>
              <w:rPr>
                <w:color w:val="000000"/>
              </w:rPr>
            </w:pPr>
            <w:r w:rsidRPr="00D24802">
              <w:rPr>
                <w:b/>
                <w:color w:val="000000"/>
              </w:rPr>
              <w:t>Применяют</w:t>
            </w:r>
            <w:r w:rsidRPr="00D24802">
              <w:rPr>
                <w:color w:val="000000"/>
              </w:rPr>
              <w:t xml:space="preserve"> разученные упражнения для развития выносливости</w:t>
            </w:r>
          </w:p>
        </w:tc>
      </w:tr>
      <w:tr w:rsidR="005C7FFB" w:rsidRPr="00D24802" w:rsidTr="00DE56D8">
        <w:trPr>
          <w:trHeight w:val="245"/>
        </w:trPr>
        <w:tc>
          <w:tcPr>
            <w:tcW w:w="2694" w:type="dxa"/>
            <w:tcBorders>
              <w:top w:val="single" w:sz="4" w:space="0" w:color="auto"/>
              <w:bottom w:val="single" w:sz="4" w:space="0" w:color="auto"/>
            </w:tcBorders>
          </w:tcPr>
          <w:p w:rsidR="005C7FFB" w:rsidRPr="00D24802" w:rsidRDefault="005C7FFB" w:rsidP="00DE56D8">
            <w:pPr>
              <w:autoSpaceDE w:val="0"/>
              <w:autoSpaceDN w:val="0"/>
              <w:adjustRightInd w:val="0"/>
              <w:rPr>
                <w:bCs/>
                <w:color w:val="000000"/>
              </w:rPr>
            </w:pPr>
            <w:r w:rsidRPr="00D24802">
              <w:rPr>
                <w:bCs/>
                <w:color w:val="000000"/>
              </w:rPr>
              <w:t>Развитие скоростно-силовых способностей</w:t>
            </w:r>
          </w:p>
        </w:tc>
        <w:tc>
          <w:tcPr>
            <w:tcW w:w="11795" w:type="dxa"/>
            <w:gridSpan w:val="5"/>
            <w:tcBorders>
              <w:top w:val="single" w:sz="4" w:space="0" w:color="auto"/>
              <w:bottom w:val="single" w:sz="4" w:space="0" w:color="auto"/>
            </w:tcBorders>
          </w:tcPr>
          <w:p w:rsidR="005C7FFB" w:rsidRPr="00D24802" w:rsidRDefault="005C7FFB" w:rsidP="00DE56D8">
            <w:pPr>
              <w:autoSpaceDE w:val="0"/>
              <w:autoSpaceDN w:val="0"/>
              <w:adjustRightInd w:val="0"/>
              <w:rPr>
                <w:color w:val="000000"/>
              </w:rPr>
            </w:pPr>
            <w:r w:rsidRPr="00D24802">
              <w:rPr>
                <w:b/>
                <w:color w:val="000000"/>
              </w:rPr>
              <w:t>Применяют</w:t>
            </w:r>
            <w:r w:rsidRPr="00D24802">
              <w:rPr>
                <w:color w:val="000000"/>
              </w:rPr>
              <w:t xml:space="preserve"> разученные упражнения для развития скоростно-силовых способностей</w:t>
            </w:r>
          </w:p>
        </w:tc>
      </w:tr>
      <w:tr w:rsidR="005C7FFB" w:rsidRPr="00D24802" w:rsidTr="00DE56D8">
        <w:trPr>
          <w:trHeight w:val="247"/>
        </w:trPr>
        <w:tc>
          <w:tcPr>
            <w:tcW w:w="2694" w:type="dxa"/>
            <w:tcBorders>
              <w:top w:val="single" w:sz="4" w:space="0" w:color="auto"/>
              <w:bottom w:val="single" w:sz="4" w:space="0" w:color="auto"/>
            </w:tcBorders>
          </w:tcPr>
          <w:p w:rsidR="005C7FFB" w:rsidRPr="00D24802" w:rsidRDefault="005C7FFB" w:rsidP="00DE56D8">
            <w:pPr>
              <w:spacing w:line="360" w:lineRule="auto"/>
              <w:contextualSpacing/>
              <w:rPr>
                <w:bCs/>
                <w:color w:val="000000"/>
              </w:rPr>
            </w:pPr>
            <w:r w:rsidRPr="00D24802">
              <w:rPr>
                <w:bCs/>
                <w:color w:val="000000"/>
              </w:rPr>
              <w:t>Развитие скоростных способностей</w:t>
            </w:r>
          </w:p>
        </w:tc>
        <w:tc>
          <w:tcPr>
            <w:tcW w:w="11795" w:type="dxa"/>
            <w:gridSpan w:val="5"/>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Применяют</w:t>
            </w:r>
            <w:r w:rsidRPr="00D24802">
              <w:rPr>
                <w:color w:val="000000"/>
              </w:rPr>
              <w:t xml:space="preserve"> разученные упражнения для развития скоростных способностей</w:t>
            </w:r>
          </w:p>
        </w:tc>
      </w:tr>
      <w:tr w:rsidR="005C7FFB" w:rsidRPr="00D24802" w:rsidTr="00DE56D8">
        <w:trPr>
          <w:trHeight w:val="138"/>
        </w:trPr>
        <w:tc>
          <w:tcPr>
            <w:tcW w:w="2694" w:type="dxa"/>
            <w:tcBorders>
              <w:top w:val="single" w:sz="4" w:space="0" w:color="auto"/>
              <w:bottom w:val="single" w:sz="4" w:space="0" w:color="auto"/>
            </w:tcBorders>
          </w:tcPr>
          <w:p w:rsidR="005C7FFB" w:rsidRPr="00D24802" w:rsidRDefault="005C7FFB" w:rsidP="00DE56D8">
            <w:pPr>
              <w:spacing w:line="360" w:lineRule="auto"/>
              <w:contextualSpacing/>
              <w:rPr>
                <w:bCs/>
                <w:color w:val="000000"/>
              </w:rPr>
            </w:pPr>
            <w:r w:rsidRPr="00D24802">
              <w:rPr>
                <w:bCs/>
                <w:color w:val="000000"/>
              </w:rPr>
              <w:t>Знания о физической культуре</w:t>
            </w:r>
          </w:p>
        </w:tc>
        <w:tc>
          <w:tcPr>
            <w:tcW w:w="11795" w:type="dxa"/>
            <w:gridSpan w:val="5"/>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Раскрывают</w:t>
            </w:r>
            <w:r w:rsidRPr="00D24802">
              <w:rPr>
                <w:color w:val="000000"/>
              </w:rPr>
              <w:t xml:space="preserve"> значение легкоатлетических упражнений для укрепления здоровья и основных систем организма и для развития физических способностей. </w:t>
            </w:r>
          </w:p>
          <w:p w:rsidR="005C7FFB" w:rsidRPr="00D24802" w:rsidRDefault="005C7FFB" w:rsidP="00DE56D8">
            <w:pPr>
              <w:shd w:val="clear" w:color="auto" w:fill="FFFFFF"/>
              <w:autoSpaceDE w:val="0"/>
              <w:autoSpaceDN w:val="0"/>
              <w:adjustRightInd w:val="0"/>
              <w:rPr>
                <w:color w:val="000000"/>
              </w:rPr>
            </w:pPr>
            <w:r w:rsidRPr="00D24802">
              <w:rPr>
                <w:b/>
                <w:color w:val="000000"/>
              </w:rPr>
              <w:t>Соблюдают</w:t>
            </w:r>
            <w:r w:rsidRPr="00D24802">
              <w:rPr>
                <w:color w:val="000000"/>
              </w:rPr>
              <w:t xml:space="preserve"> технику безопасности. </w:t>
            </w:r>
          </w:p>
          <w:p w:rsidR="005C7FFB" w:rsidRPr="00D24802" w:rsidRDefault="005C7FFB" w:rsidP="00DE56D8">
            <w:pPr>
              <w:shd w:val="clear" w:color="auto" w:fill="FFFFFF"/>
              <w:autoSpaceDE w:val="0"/>
              <w:autoSpaceDN w:val="0"/>
              <w:adjustRightInd w:val="0"/>
              <w:rPr>
                <w:color w:val="000000"/>
              </w:rPr>
            </w:pPr>
            <w:r w:rsidRPr="00D24802">
              <w:rPr>
                <w:b/>
                <w:color w:val="000000"/>
              </w:rPr>
              <w:t>Осваивают</w:t>
            </w:r>
            <w:r w:rsidRPr="00D24802">
              <w:rPr>
                <w:color w:val="000000"/>
              </w:rPr>
              <w:t xml:space="preserve"> упражнения для организации самостоятельных тренировок. </w:t>
            </w:r>
            <w:r w:rsidRPr="00D24802">
              <w:rPr>
                <w:b/>
                <w:color w:val="000000"/>
              </w:rPr>
              <w:t>Раскрывают</w:t>
            </w:r>
            <w:r w:rsidRPr="00D24802">
              <w:rPr>
                <w:color w:val="000000"/>
              </w:rPr>
              <w:t xml:space="preserve"> понятие техники выполнения легкоатлетических упражнений и правила соревнований</w:t>
            </w:r>
          </w:p>
        </w:tc>
      </w:tr>
      <w:tr w:rsidR="005C7FFB" w:rsidRPr="00D24802" w:rsidTr="00DE56D8">
        <w:trPr>
          <w:trHeight w:val="122"/>
        </w:trPr>
        <w:tc>
          <w:tcPr>
            <w:tcW w:w="14489" w:type="dxa"/>
            <w:gridSpan w:val="6"/>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jc w:val="center"/>
              <w:rPr>
                <w:color w:val="000000"/>
              </w:rPr>
            </w:pPr>
            <w:r w:rsidRPr="00D24802">
              <w:rPr>
                <w:b/>
                <w:bCs/>
                <w:color w:val="000000"/>
              </w:rPr>
              <w:t>Гимнастика</w:t>
            </w:r>
          </w:p>
        </w:tc>
      </w:tr>
      <w:tr w:rsidR="005C7FFB" w:rsidRPr="00D24802" w:rsidTr="00DE56D8">
        <w:trPr>
          <w:trHeight w:val="122"/>
        </w:trPr>
        <w:tc>
          <w:tcPr>
            <w:tcW w:w="2925" w:type="dxa"/>
            <w:gridSpan w:val="2"/>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contextualSpacing/>
            </w:pPr>
            <w:r w:rsidRPr="00D24802">
              <w:rPr>
                <w:bCs/>
                <w:color w:val="000000"/>
              </w:rPr>
              <w:t>Краткая характеристика вида спорта</w:t>
            </w:r>
          </w:p>
          <w:p w:rsidR="005C7FFB" w:rsidRPr="00D24802" w:rsidRDefault="005C7FFB" w:rsidP="00DE56D8">
            <w:pPr>
              <w:contextualSpacing/>
            </w:pPr>
            <w:r w:rsidRPr="00D24802">
              <w:rPr>
                <w:bCs/>
                <w:color w:val="000000"/>
              </w:rPr>
              <w:t>Требования к технике безопасности</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contextualSpacing/>
              <w:rPr>
                <w:color w:val="000000"/>
              </w:rPr>
            </w:pPr>
            <w:r w:rsidRPr="00D24802">
              <w:rPr>
                <w:b/>
                <w:color w:val="000000"/>
              </w:rPr>
              <w:t>Изучают</w:t>
            </w:r>
            <w:r w:rsidRPr="00D24802">
              <w:rPr>
                <w:color w:val="000000"/>
              </w:rPr>
              <w:t xml:space="preserve"> историю гимнастики и запоминают имена выдающихся отечественных спортсменов. </w:t>
            </w:r>
          </w:p>
          <w:p w:rsidR="005C7FFB" w:rsidRPr="00D24802" w:rsidRDefault="005C7FFB" w:rsidP="00DE56D8">
            <w:pPr>
              <w:shd w:val="clear" w:color="auto" w:fill="FFFFFF"/>
              <w:autoSpaceDE w:val="0"/>
              <w:autoSpaceDN w:val="0"/>
              <w:adjustRightInd w:val="0"/>
              <w:contextualSpacing/>
            </w:pPr>
            <w:r w:rsidRPr="00D24802">
              <w:rPr>
                <w:b/>
                <w:color w:val="000000"/>
              </w:rPr>
              <w:t>Различают</w:t>
            </w:r>
            <w:r w:rsidRPr="00D24802">
              <w:rPr>
                <w:color w:val="000000"/>
              </w:rPr>
              <w:t xml:space="preserve"> предназначение каждого из видов гимнастики.</w:t>
            </w:r>
          </w:p>
          <w:p w:rsidR="005C7FFB" w:rsidRPr="00D24802" w:rsidRDefault="005C7FFB" w:rsidP="00DE56D8">
            <w:pPr>
              <w:contextualSpacing/>
            </w:pPr>
            <w:r w:rsidRPr="00D24802">
              <w:rPr>
                <w:b/>
                <w:color w:val="000000"/>
              </w:rPr>
              <w:t>Овладевают</w:t>
            </w:r>
            <w:r w:rsidRPr="00D24802">
              <w:rPr>
                <w:color w:val="000000"/>
              </w:rPr>
              <w:t xml:space="preserve"> правилами техники безопасности и страховки во время занятий физическими упражнениями</w:t>
            </w:r>
          </w:p>
        </w:tc>
      </w:tr>
      <w:tr w:rsidR="005C7FFB" w:rsidRPr="00D24802" w:rsidTr="00DE56D8">
        <w:trPr>
          <w:trHeight w:val="122"/>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Организующие команды и приёмы</w:t>
            </w:r>
          </w:p>
        </w:tc>
        <w:tc>
          <w:tcPr>
            <w:tcW w:w="11564" w:type="dxa"/>
            <w:gridSpan w:val="4"/>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Различают</w:t>
            </w:r>
            <w:r w:rsidRPr="00D24802">
              <w:rPr>
                <w:color w:val="000000"/>
              </w:rPr>
              <w:t xml:space="preserve"> строевые команды, чётко </w:t>
            </w:r>
            <w:r w:rsidRPr="00D24802">
              <w:rPr>
                <w:b/>
                <w:color w:val="000000"/>
              </w:rPr>
              <w:t>выполняют</w:t>
            </w:r>
            <w:r w:rsidRPr="00D24802">
              <w:rPr>
                <w:color w:val="000000"/>
              </w:rPr>
              <w:t xml:space="preserve"> строевые приёмы</w:t>
            </w:r>
          </w:p>
        </w:tc>
      </w:tr>
      <w:tr w:rsidR="005C7FFB" w:rsidRPr="00D24802" w:rsidTr="00DE56D8">
        <w:trPr>
          <w:trHeight w:val="122"/>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Упражнения общеразвивающей направленности (без предметов)</w:t>
            </w:r>
          </w:p>
        </w:tc>
        <w:tc>
          <w:tcPr>
            <w:tcW w:w="11564" w:type="dxa"/>
            <w:gridSpan w:val="4"/>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Описывают</w:t>
            </w:r>
            <w:r w:rsidRPr="00D24802">
              <w:rPr>
                <w:color w:val="000000"/>
              </w:rPr>
              <w:t xml:space="preserve"> технику общеразвивающих упражнений. </w:t>
            </w:r>
          </w:p>
          <w:p w:rsidR="005C7FFB" w:rsidRPr="00D24802" w:rsidRDefault="005C7FFB" w:rsidP="00DE56D8">
            <w:pPr>
              <w:contextualSpacing/>
              <w:rPr>
                <w:color w:val="000000"/>
              </w:rPr>
            </w:pPr>
            <w:r w:rsidRPr="00D24802">
              <w:rPr>
                <w:b/>
                <w:color w:val="000000"/>
              </w:rPr>
              <w:t>Составляют</w:t>
            </w:r>
            <w:r w:rsidRPr="00D24802">
              <w:rPr>
                <w:color w:val="000000"/>
              </w:rPr>
              <w:t xml:space="preserve"> комбинации из числа разученных упражнений</w:t>
            </w:r>
          </w:p>
        </w:tc>
      </w:tr>
      <w:tr w:rsidR="005C7FFB" w:rsidRPr="00D24802" w:rsidTr="00DE56D8">
        <w:trPr>
          <w:trHeight w:val="122"/>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Упражнения общеразвивающей направленности (с предметами)</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pPr>
            <w:r w:rsidRPr="00D24802">
              <w:rPr>
                <w:b/>
                <w:color w:val="000000"/>
              </w:rPr>
              <w:t>Описывают</w:t>
            </w:r>
            <w:r w:rsidRPr="00D24802">
              <w:rPr>
                <w:color w:val="000000"/>
              </w:rPr>
              <w:t xml:space="preserve"> технику общеразвивающих упражнений с предметами.</w:t>
            </w:r>
          </w:p>
          <w:p w:rsidR="005C7FFB" w:rsidRPr="00D24802" w:rsidRDefault="005C7FFB" w:rsidP="00DE56D8">
            <w:pPr>
              <w:contextualSpacing/>
              <w:rPr>
                <w:color w:val="000000"/>
              </w:rPr>
            </w:pPr>
            <w:r w:rsidRPr="00D24802">
              <w:rPr>
                <w:b/>
                <w:color w:val="000000"/>
              </w:rPr>
              <w:t>Составляют</w:t>
            </w:r>
            <w:r w:rsidRPr="00D24802">
              <w:rPr>
                <w:color w:val="000000"/>
              </w:rPr>
              <w:t xml:space="preserve"> комбинации из числа разученных упражнений</w:t>
            </w:r>
          </w:p>
        </w:tc>
      </w:tr>
      <w:tr w:rsidR="005C7FFB" w:rsidRPr="00D24802" w:rsidTr="00DE56D8">
        <w:trPr>
          <w:trHeight w:val="122"/>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Упражнения и комбинации на гимнастических брусьях</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Описывают</w:t>
            </w:r>
            <w:r w:rsidRPr="00D24802">
              <w:rPr>
                <w:color w:val="000000"/>
              </w:rPr>
              <w:t xml:space="preserve"> технику данных упражнений. </w:t>
            </w:r>
          </w:p>
          <w:p w:rsidR="005C7FFB" w:rsidRPr="00D24802" w:rsidRDefault="005C7FFB" w:rsidP="00DE56D8">
            <w:pPr>
              <w:shd w:val="clear" w:color="auto" w:fill="FFFFFF"/>
              <w:autoSpaceDE w:val="0"/>
              <w:autoSpaceDN w:val="0"/>
              <w:adjustRightInd w:val="0"/>
              <w:rPr>
                <w:color w:val="000000"/>
              </w:rPr>
            </w:pPr>
            <w:r w:rsidRPr="00D24802">
              <w:rPr>
                <w:b/>
                <w:color w:val="000000"/>
              </w:rPr>
              <w:t xml:space="preserve">Составляют </w:t>
            </w:r>
            <w:r w:rsidRPr="00D24802">
              <w:rPr>
                <w:color w:val="000000"/>
              </w:rPr>
              <w:t>гимнастические комбинации из числа разученных упражнений</w:t>
            </w:r>
          </w:p>
        </w:tc>
      </w:tr>
      <w:tr w:rsidR="005C7FFB" w:rsidRPr="00D24802" w:rsidTr="00DE56D8">
        <w:trPr>
          <w:trHeight w:val="122"/>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Опорные прыжки</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Описывают</w:t>
            </w:r>
            <w:r w:rsidRPr="00D24802">
              <w:rPr>
                <w:color w:val="000000"/>
              </w:rPr>
              <w:t xml:space="preserve"> технику данных упражнений и составляют гимнастические комбинации из числа разученных упражнений</w:t>
            </w:r>
          </w:p>
        </w:tc>
      </w:tr>
      <w:tr w:rsidR="005C7FFB" w:rsidRPr="00D24802" w:rsidTr="00DE56D8">
        <w:trPr>
          <w:trHeight w:val="122"/>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Акробатические   упражнения и комбинации</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Описывают</w:t>
            </w:r>
            <w:r w:rsidRPr="00D24802">
              <w:rPr>
                <w:color w:val="000000"/>
              </w:rPr>
              <w:t xml:space="preserve"> технику акробатических упражнений. </w:t>
            </w:r>
          </w:p>
          <w:p w:rsidR="005C7FFB" w:rsidRPr="00D24802" w:rsidRDefault="005C7FFB" w:rsidP="00DE56D8">
            <w:pPr>
              <w:shd w:val="clear" w:color="auto" w:fill="FFFFFF"/>
              <w:autoSpaceDE w:val="0"/>
              <w:autoSpaceDN w:val="0"/>
              <w:adjustRightInd w:val="0"/>
              <w:rPr>
                <w:color w:val="000000"/>
              </w:rPr>
            </w:pPr>
            <w:r w:rsidRPr="00D24802">
              <w:rPr>
                <w:b/>
                <w:color w:val="000000"/>
              </w:rPr>
              <w:t>Составляют</w:t>
            </w:r>
            <w:r w:rsidRPr="00D24802">
              <w:rPr>
                <w:color w:val="000000"/>
              </w:rPr>
              <w:t xml:space="preserve"> акробатические комбинации из числа разученных упражнений</w:t>
            </w:r>
          </w:p>
        </w:tc>
      </w:tr>
      <w:tr w:rsidR="005C7FFB" w:rsidRPr="00D24802" w:rsidTr="00DE56D8">
        <w:trPr>
          <w:trHeight w:val="122"/>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Развитие координационных способностей</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 xml:space="preserve">Используют </w:t>
            </w:r>
            <w:r w:rsidRPr="00D24802">
              <w:rPr>
                <w:color w:val="000000"/>
              </w:rPr>
              <w:t>гимнастические и акробатические упражнения для развития названных координационных способностей</w:t>
            </w:r>
          </w:p>
        </w:tc>
      </w:tr>
      <w:tr w:rsidR="005C7FFB" w:rsidRPr="00D24802" w:rsidTr="00DE56D8">
        <w:trPr>
          <w:trHeight w:val="122"/>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Развитие силовых способностей и силовой выносливости</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Используют</w:t>
            </w:r>
            <w:r w:rsidRPr="00D24802">
              <w:rPr>
                <w:color w:val="000000"/>
              </w:rPr>
              <w:t xml:space="preserve"> данные упражнения для развития силовых способностей и силовой выносливости</w:t>
            </w:r>
          </w:p>
        </w:tc>
      </w:tr>
      <w:tr w:rsidR="005C7FFB" w:rsidRPr="00D24802" w:rsidTr="00DE56D8">
        <w:trPr>
          <w:trHeight w:val="122"/>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Развитие скоростно-силовых способностей</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Используют</w:t>
            </w:r>
            <w:r w:rsidRPr="00D24802">
              <w:rPr>
                <w:color w:val="000000"/>
              </w:rPr>
              <w:t xml:space="preserve"> данные упражнения для развития скоростно-силовых способностей</w:t>
            </w:r>
          </w:p>
        </w:tc>
      </w:tr>
      <w:tr w:rsidR="005C7FFB" w:rsidRPr="00D24802" w:rsidTr="00DE56D8">
        <w:trPr>
          <w:trHeight w:val="122"/>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Развитие гибкости</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Используют</w:t>
            </w:r>
            <w:r w:rsidRPr="00D24802">
              <w:rPr>
                <w:color w:val="000000"/>
              </w:rPr>
              <w:t xml:space="preserve"> данные упражнения для развития гибкости</w:t>
            </w:r>
          </w:p>
        </w:tc>
      </w:tr>
      <w:tr w:rsidR="005C7FFB" w:rsidRPr="00D24802" w:rsidTr="00DE56D8">
        <w:trPr>
          <w:trHeight w:val="122"/>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Знания о физической культуре</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Раскрывают</w:t>
            </w:r>
            <w:r w:rsidRPr="00D24802">
              <w:rPr>
                <w:color w:val="000000"/>
              </w:rPr>
              <w:t xml:space="preserve"> значение гимнастических упражнений для сохранения правильной осанки, развития физических способностей. </w:t>
            </w:r>
          </w:p>
          <w:p w:rsidR="005C7FFB" w:rsidRPr="00D24802" w:rsidRDefault="005C7FFB" w:rsidP="00DE56D8">
            <w:pPr>
              <w:shd w:val="clear" w:color="auto" w:fill="FFFFFF"/>
              <w:autoSpaceDE w:val="0"/>
              <w:autoSpaceDN w:val="0"/>
              <w:adjustRightInd w:val="0"/>
              <w:rPr>
                <w:color w:val="000000"/>
              </w:rPr>
            </w:pPr>
            <w:r w:rsidRPr="00D24802">
              <w:rPr>
                <w:b/>
                <w:color w:val="000000"/>
              </w:rPr>
              <w:t>Оказывают</w:t>
            </w:r>
            <w:r w:rsidRPr="00D24802">
              <w:rPr>
                <w:color w:val="000000"/>
              </w:rPr>
              <w:t xml:space="preserve"> страховку и помощь во время занятий, соблюдают технику безопасности. </w:t>
            </w:r>
          </w:p>
          <w:p w:rsidR="005C7FFB" w:rsidRPr="00D24802" w:rsidRDefault="005C7FFB" w:rsidP="00DE56D8">
            <w:pPr>
              <w:shd w:val="clear" w:color="auto" w:fill="FFFFFF"/>
              <w:autoSpaceDE w:val="0"/>
              <w:autoSpaceDN w:val="0"/>
              <w:adjustRightInd w:val="0"/>
              <w:rPr>
                <w:color w:val="000000"/>
              </w:rPr>
            </w:pPr>
            <w:r w:rsidRPr="00D24802">
              <w:rPr>
                <w:b/>
                <w:color w:val="000000"/>
              </w:rPr>
              <w:t>Применяют</w:t>
            </w:r>
            <w:r w:rsidRPr="00D24802">
              <w:rPr>
                <w:color w:val="000000"/>
              </w:rPr>
              <w:t xml:space="preserve"> упражнения для организации самостоятельных тренировок</w:t>
            </w:r>
          </w:p>
        </w:tc>
      </w:tr>
      <w:tr w:rsidR="005C7FFB" w:rsidRPr="00D24802" w:rsidTr="00DE56D8">
        <w:trPr>
          <w:trHeight w:val="122"/>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Проведение самостоятельных занятий прикладной физической подготовкой</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Используют</w:t>
            </w:r>
            <w:r w:rsidRPr="00D24802">
              <w:rPr>
                <w:color w:val="000000"/>
              </w:rPr>
              <w:t xml:space="preserve"> разученные упражнения в самостоятельных занятиях при решении задач физической и технической подготовки.</w:t>
            </w:r>
          </w:p>
          <w:p w:rsidR="005C7FFB" w:rsidRPr="00D24802" w:rsidRDefault="005C7FFB" w:rsidP="00DE56D8">
            <w:pPr>
              <w:shd w:val="clear" w:color="auto" w:fill="FFFFFF"/>
              <w:autoSpaceDE w:val="0"/>
              <w:autoSpaceDN w:val="0"/>
              <w:adjustRightInd w:val="0"/>
              <w:rPr>
                <w:color w:val="000000"/>
              </w:rPr>
            </w:pPr>
            <w:r w:rsidRPr="00D24802">
              <w:rPr>
                <w:b/>
                <w:color w:val="000000"/>
              </w:rPr>
              <w:t>Осуществляют</w:t>
            </w:r>
            <w:r w:rsidRPr="00D24802">
              <w:rPr>
                <w:color w:val="000000"/>
              </w:rPr>
              <w:t xml:space="preserve"> самоконтроль за физической нагрузкой во время этих занятий</w:t>
            </w:r>
          </w:p>
        </w:tc>
      </w:tr>
      <w:tr w:rsidR="005C7FFB" w:rsidRPr="00D24802" w:rsidTr="00DE56D8">
        <w:trPr>
          <w:trHeight w:val="153"/>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Овладение организаторскими умениями</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Составляют</w:t>
            </w:r>
            <w:r w:rsidRPr="00D24802">
              <w:rPr>
                <w:color w:val="000000"/>
              </w:rPr>
              <w:t xml:space="preserve"> совместно с учителем простейшие комбинации упражнений, направленные на развитие соответствующих физических способностей.</w:t>
            </w:r>
          </w:p>
          <w:p w:rsidR="005C7FFB" w:rsidRPr="00D24802" w:rsidRDefault="005C7FFB" w:rsidP="00DE56D8">
            <w:pPr>
              <w:shd w:val="clear" w:color="auto" w:fill="FFFFFF"/>
              <w:autoSpaceDE w:val="0"/>
              <w:autoSpaceDN w:val="0"/>
              <w:adjustRightInd w:val="0"/>
              <w:rPr>
                <w:color w:val="000000"/>
              </w:rPr>
            </w:pPr>
            <w:r w:rsidRPr="00D24802">
              <w:rPr>
                <w:b/>
                <w:color w:val="000000"/>
              </w:rPr>
              <w:t>Выполняют</w:t>
            </w:r>
            <w:r w:rsidRPr="00D24802">
              <w:rPr>
                <w:color w:val="000000"/>
              </w:rPr>
              <w:t xml:space="preserve"> обязанности командира отделения. </w:t>
            </w:r>
          </w:p>
          <w:p w:rsidR="005C7FFB" w:rsidRPr="00D24802" w:rsidRDefault="005C7FFB" w:rsidP="00DE56D8">
            <w:pPr>
              <w:shd w:val="clear" w:color="auto" w:fill="FFFFFF"/>
              <w:autoSpaceDE w:val="0"/>
              <w:autoSpaceDN w:val="0"/>
              <w:adjustRightInd w:val="0"/>
              <w:rPr>
                <w:color w:val="000000"/>
              </w:rPr>
            </w:pPr>
            <w:r w:rsidRPr="00D24802">
              <w:rPr>
                <w:b/>
                <w:color w:val="000000"/>
              </w:rPr>
              <w:t>Оказывают</w:t>
            </w:r>
            <w:r w:rsidRPr="00D24802">
              <w:rPr>
                <w:color w:val="000000"/>
              </w:rPr>
              <w:t xml:space="preserve"> помощь в установке и уборке снарядов.</w:t>
            </w:r>
          </w:p>
          <w:p w:rsidR="005C7FFB" w:rsidRPr="00D24802" w:rsidRDefault="005C7FFB" w:rsidP="00DE56D8">
            <w:pPr>
              <w:shd w:val="clear" w:color="auto" w:fill="FFFFFF"/>
              <w:autoSpaceDE w:val="0"/>
              <w:autoSpaceDN w:val="0"/>
              <w:adjustRightInd w:val="0"/>
              <w:rPr>
                <w:color w:val="000000"/>
              </w:rPr>
            </w:pPr>
            <w:r w:rsidRPr="00D24802">
              <w:rPr>
                <w:b/>
                <w:color w:val="000000"/>
              </w:rPr>
              <w:t>Соблюдают</w:t>
            </w:r>
            <w:r w:rsidRPr="00D24802">
              <w:rPr>
                <w:color w:val="000000"/>
              </w:rPr>
              <w:t xml:space="preserve"> правила соревнований</w:t>
            </w:r>
          </w:p>
        </w:tc>
      </w:tr>
      <w:tr w:rsidR="005C7FFB" w:rsidRPr="00D24802" w:rsidTr="00DE56D8">
        <w:trPr>
          <w:trHeight w:val="290"/>
        </w:trPr>
        <w:tc>
          <w:tcPr>
            <w:tcW w:w="14489" w:type="dxa"/>
            <w:gridSpan w:val="6"/>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jc w:val="center"/>
              <w:rPr>
                <w:color w:val="000000"/>
              </w:rPr>
            </w:pPr>
            <w:r w:rsidRPr="00D24802">
              <w:rPr>
                <w:b/>
                <w:color w:val="000000"/>
              </w:rPr>
              <w:t>Баскетбол</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color w:val="000000"/>
              </w:rPr>
            </w:pPr>
            <w:r w:rsidRPr="00D24802">
              <w:rPr>
                <w:color w:val="000000"/>
              </w:rPr>
              <w:t xml:space="preserve">Краткая характеристика вида спорта </w:t>
            </w:r>
          </w:p>
          <w:p w:rsidR="005C7FFB" w:rsidRPr="00D24802" w:rsidRDefault="005C7FFB" w:rsidP="00DE56D8">
            <w:pPr>
              <w:shd w:val="clear" w:color="auto" w:fill="FFFFFF"/>
              <w:tabs>
                <w:tab w:val="left" w:pos="5460"/>
              </w:tabs>
              <w:autoSpaceDE w:val="0"/>
              <w:autoSpaceDN w:val="0"/>
              <w:adjustRightInd w:val="0"/>
              <w:rPr>
                <w:color w:val="000000"/>
              </w:rPr>
            </w:pPr>
            <w:r w:rsidRPr="00D24802">
              <w:rPr>
                <w:color w:val="000000"/>
              </w:rPr>
              <w:t>Требования к технике безопасности</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Изучают</w:t>
            </w:r>
            <w:r w:rsidRPr="00D24802">
              <w:rPr>
                <w:color w:val="000000"/>
              </w:rPr>
              <w:t xml:space="preserve"> историю баскетбола и запоминают имена выдающихся отечественных спортсменов — олимпийских чемпионов.</w:t>
            </w:r>
          </w:p>
          <w:p w:rsidR="005C7FFB" w:rsidRPr="00D24802" w:rsidRDefault="005C7FFB" w:rsidP="00DE56D8">
            <w:pPr>
              <w:shd w:val="clear" w:color="auto" w:fill="FFFFFF"/>
              <w:tabs>
                <w:tab w:val="left" w:pos="5460"/>
              </w:tabs>
              <w:autoSpaceDE w:val="0"/>
              <w:autoSpaceDN w:val="0"/>
              <w:adjustRightInd w:val="0"/>
              <w:rPr>
                <w:b/>
                <w:color w:val="000000"/>
              </w:rPr>
            </w:pPr>
            <w:r w:rsidRPr="00D24802">
              <w:rPr>
                <w:b/>
                <w:color w:val="000000"/>
              </w:rPr>
              <w:t>Овладевают</w:t>
            </w:r>
            <w:r w:rsidRPr="00D24802">
              <w:rPr>
                <w:color w:val="000000"/>
              </w:rPr>
              <w:t xml:space="preserve"> основными приёмами игры в баскетбол</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color w:val="000000"/>
              </w:rPr>
            </w:pPr>
            <w:r w:rsidRPr="00D24802">
              <w:rPr>
                <w:color w:val="000000"/>
              </w:rPr>
              <w:t>Овладение техникой передвижений, остановок, поворотов и стоек</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w:t>
            </w:r>
            <w:r w:rsidRPr="00D24802">
              <w:rPr>
                <w:b/>
                <w:color w:val="000000"/>
              </w:rPr>
              <w:t>соблюдают</w:t>
            </w:r>
            <w:r w:rsidRPr="00D24802">
              <w:rPr>
                <w:color w:val="000000"/>
              </w:rPr>
              <w:t xml:space="preserve"> правила безопасности</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color w:val="000000"/>
              </w:rPr>
            </w:pPr>
            <w:r w:rsidRPr="00D24802">
              <w:rPr>
                <w:bCs/>
                <w:color w:val="000000"/>
              </w:rPr>
              <w:t>Освоение техники ведения мяча</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w:t>
            </w:r>
            <w:r w:rsidRPr="00D24802">
              <w:rPr>
                <w:b/>
                <w:color w:val="000000"/>
              </w:rPr>
              <w:t xml:space="preserve">соблюдают </w:t>
            </w:r>
            <w:r w:rsidRPr="00D24802">
              <w:rPr>
                <w:color w:val="000000"/>
              </w:rPr>
              <w:t>правила безопасности</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bCs/>
                <w:color w:val="000000"/>
              </w:rPr>
            </w:pPr>
            <w:r w:rsidRPr="00D24802">
              <w:rPr>
                <w:bCs/>
                <w:color w:val="000000"/>
              </w:rPr>
              <w:t>Овладение техникой бросков мяча</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w:t>
            </w:r>
            <w:r w:rsidRPr="00D24802">
              <w:rPr>
                <w:b/>
                <w:color w:val="000000"/>
              </w:rPr>
              <w:t>соблюдают</w:t>
            </w:r>
            <w:r w:rsidRPr="00D24802">
              <w:rPr>
                <w:color w:val="000000"/>
              </w:rPr>
              <w:t xml:space="preserve"> правила безопасности</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bCs/>
                <w:color w:val="000000"/>
              </w:rPr>
            </w:pPr>
            <w:r w:rsidRPr="00D24802">
              <w:rPr>
                <w:bCs/>
                <w:color w:val="000000"/>
              </w:rPr>
              <w:t>Освоение индивидуальной техники защиты</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w:t>
            </w:r>
            <w:r w:rsidRPr="00D24802">
              <w:rPr>
                <w:b/>
                <w:color w:val="000000"/>
              </w:rPr>
              <w:t>соблюдают</w:t>
            </w:r>
            <w:r w:rsidRPr="00D24802">
              <w:rPr>
                <w:color w:val="000000"/>
              </w:rPr>
              <w:t xml:space="preserve"> правила безопасности</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bCs/>
                <w:color w:val="000000"/>
              </w:rPr>
            </w:pPr>
            <w:r w:rsidRPr="00D24802">
              <w:rPr>
                <w:bCs/>
                <w:color w:val="000000"/>
              </w:rPr>
              <w:t>Закрепление техники владения мячом и развитие координационных способностей</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 xml:space="preserve">Моделируют </w:t>
            </w:r>
            <w:r w:rsidRPr="00D24802">
              <w:rPr>
                <w:color w:val="000000"/>
              </w:rPr>
              <w:t>технику освоенных игровых действий и приёмов, варьируют её в зависимости от ситуаций и условий, возникающих в процессе игровой деятельности</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bCs/>
                <w:color w:val="000000"/>
              </w:rPr>
            </w:pPr>
            <w:r w:rsidRPr="00D24802">
              <w:rPr>
                <w:bCs/>
                <w:color w:val="000000"/>
              </w:rPr>
              <w:t>Закрепление техники перемещений, владения мячом и развитие координационных способностей</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 xml:space="preserve">Моделируют </w:t>
            </w:r>
            <w:r w:rsidRPr="00D24802">
              <w:rPr>
                <w:color w:val="000000"/>
              </w:rPr>
              <w:t>технику освоенных игровых действий и приёмов, варьируют её в зависимости от ситуаций и условий, возникающих в процессе игровой деятельности</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bCs/>
                <w:color w:val="000000"/>
              </w:rPr>
            </w:pPr>
            <w:r w:rsidRPr="00D24802">
              <w:rPr>
                <w:bCs/>
                <w:color w:val="000000"/>
              </w:rPr>
              <w:t>Освоение тактики игры</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тактики игровых действий, соблюдают правила безопасности. </w:t>
            </w:r>
          </w:p>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Моделируют</w:t>
            </w:r>
            <w:r w:rsidRPr="00D24802">
              <w:rPr>
                <w:color w:val="000000"/>
              </w:rPr>
              <w:t xml:space="preserve"> тактику освоенных игровых действий, варьируют её в зависимости от ситуаций и условий, возникающих в процессе игровой деятельности</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bCs/>
                <w:color w:val="000000"/>
              </w:rPr>
            </w:pPr>
            <w:r w:rsidRPr="00D24802">
              <w:rPr>
                <w:color w:val="000000"/>
              </w:rPr>
              <w:t>Овладение игрой и комплексное развитие  психомоторных способностей</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Организуют</w:t>
            </w:r>
            <w:r w:rsidRPr="00D24802">
              <w:rPr>
                <w:color w:val="000000"/>
              </w:rPr>
              <w:t xml:space="preserve"> совместные занятия баскетболом со сверстниками, осуществляют судейство игры. </w:t>
            </w:r>
          </w:p>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Выполняют</w:t>
            </w:r>
            <w:r w:rsidRPr="00D24802">
              <w:rPr>
                <w:color w:val="000000"/>
              </w:rPr>
              <w:t xml:space="preserve"> правила игры, уважительно относятся к сопернику и управляют своими эмоциями. </w:t>
            </w:r>
          </w:p>
          <w:p w:rsidR="005C7FFB" w:rsidRPr="00D24802" w:rsidRDefault="005C7FFB" w:rsidP="00DE56D8">
            <w:pPr>
              <w:shd w:val="clear" w:color="auto" w:fill="FFFFFF"/>
              <w:tabs>
                <w:tab w:val="left" w:pos="5460"/>
              </w:tabs>
              <w:autoSpaceDE w:val="0"/>
              <w:autoSpaceDN w:val="0"/>
              <w:adjustRightInd w:val="0"/>
              <w:rPr>
                <w:color w:val="000000"/>
              </w:rPr>
            </w:pPr>
            <w:r w:rsidRPr="00D24802">
              <w:rPr>
                <w:b/>
                <w:color w:val="000000"/>
              </w:rPr>
              <w:t>Применяют</w:t>
            </w:r>
            <w:r w:rsidRPr="00D24802">
              <w:rPr>
                <w:color w:val="000000"/>
              </w:rPr>
              <w:t xml:space="preserve"> правила подбора одежды для занятий на открытом воздухе, </w:t>
            </w:r>
            <w:r w:rsidRPr="00D24802">
              <w:rPr>
                <w:b/>
                <w:color w:val="000000"/>
              </w:rPr>
              <w:t>используют</w:t>
            </w:r>
            <w:r w:rsidRPr="00D24802">
              <w:rPr>
                <w:color w:val="000000"/>
              </w:rPr>
              <w:t xml:space="preserve"> игру в баскетбол как средство активного отдыха</w:t>
            </w:r>
          </w:p>
        </w:tc>
      </w:tr>
      <w:tr w:rsidR="005C7FFB" w:rsidRPr="00D24802" w:rsidTr="00DE56D8">
        <w:trPr>
          <w:trHeight w:val="290"/>
        </w:trPr>
        <w:tc>
          <w:tcPr>
            <w:tcW w:w="14489" w:type="dxa"/>
            <w:gridSpan w:val="6"/>
            <w:tcBorders>
              <w:top w:val="single" w:sz="4" w:space="0" w:color="auto"/>
              <w:bottom w:val="single" w:sz="4" w:space="0" w:color="auto"/>
            </w:tcBorders>
          </w:tcPr>
          <w:p w:rsidR="005C7FFB" w:rsidRPr="00D24802" w:rsidRDefault="005C7FFB" w:rsidP="00DE56D8">
            <w:pPr>
              <w:shd w:val="clear" w:color="auto" w:fill="FFFFFF"/>
              <w:tabs>
                <w:tab w:val="left" w:pos="5460"/>
              </w:tabs>
              <w:autoSpaceDE w:val="0"/>
              <w:autoSpaceDN w:val="0"/>
              <w:adjustRightInd w:val="0"/>
              <w:jc w:val="center"/>
              <w:rPr>
                <w:color w:val="000000"/>
              </w:rPr>
            </w:pPr>
            <w:r w:rsidRPr="00D24802">
              <w:rPr>
                <w:b/>
                <w:color w:val="000000"/>
              </w:rPr>
              <w:t>Волейбол</w:t>
            </w:r>
          </w:p>
        </w:tc>
      </w:tr>
      <w:tr w:rsidR="005C7FFB" w:rsidRPr="00D24802" w:rsidTr="00DE56D8">
        <w:trPr>
          <w:trHeight w:val="290"/>
        </w:trPr>
        <w:tc>
          <w:tcPr>
            <w:tcW w:w="3261" w:type="dxa"/>
            <w:gridSpan w:val="3"/>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pPr>
            <w:r w:rsidRPr="00D24802">
              <w:rPr>
                <w:color w:val="000000"/>
              </w:rPr>
              <w:t>Краткая характеристика вида спорта.</w:t>
            </w:r>
          </w:p>
          <w:p w:rsidR="005C7FFB" w:rsidRPr="00D24802" w:rsidRDefault="005C7FFB" w:rsidP="00DE56D8">
            <w:pPr>
              <w:contextualSpacing/>
            </w:pPr>
            <w:r w:rsidRPr="00D24802">
              <w:rPr>
                <w:color w:val="000000"/>
              </w:rPr>
              <w:t>Требования к технике безопасности</w:t>
            </w:r>
          </w:p>
        </w:tc>
        <w:tc>
          <w:tcPr>
            <w:tcW w:w="11228" w:type="dxa"/>
            <w:gridSpan w:val="3"/>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Изучают</w:t>
            </w:r>
            <w:r w:rsidRPr="00D24802">
              <w:rPr>
                <w:color w:val="000000"/>
              </w:rPr>
              <w:t xml:space="preserve"> историю волейбола и запоминают имена выдающихся отечественных волейболистов — олимпийских чемпионов. </w:t>
            </w:r>
          </w:p>
          <w:p w:rsidR="005C7FFB" w:rsidRPr="00D24802" w:rsidRDefault="005C7FFB" w:rsidP="00DE56D8">
            <w:pPr>
              <w:contextualSpacing/>
            </w:pPr>
            <w:r w:rsidRPr="00D24802">
              <w:rPr>
                <w:b/>
                <w:color w:val="000000"/>
              </w:rPr>
              <w:t>Овладевают</w:t>
            </w:r>
            <w:r w:rsidRPr="00D24802">
              <w:rPr>
                <w:color w:val="000000"/>
              </w:rPr>
              <w:t xml:space="preserve"> основными приёмами игры в волейбол</w:t>
            </w:r>
          </w:p>
        </w:tc>
      </w:tr>
      <w:tr w:rsidR="005C7FFB" w:rsidRPr="00D24802" w:rsidTr="00DE56D8">
        <w:trPr>
          <w:trHeight w:val="290"/>
        </w:trPr>
        <w:tc>
          <w:tcPr>
            <w:tcW w:w="3261" w:type="dxa"/>
            <w:gridSpan w:val="3"/>
            <w:tcBorders>
              <w:top w:val="single" w:sz="4" w:space="0" w:color="auto"/>
              <w:bottom w:val="single" w:sz="4" w:space="0" w:color="auto"/>
            </w:tcBorders>
          </w:tcPr>
          <w:p w:rsidR="005C7FFB" w:rsidRPr="00D24802" w:rsidRDefault="005C7FFB" w:rsidP="00DE56D8">
            <w:pPr>
              <w:contextualSpacing/>
            </w:pPr>
            <w:r w:rsidRPr="00D24802">
              <w:rPr>
                <w:color w:val="000000"/>
              </w:rPr>
              <w:t>Овладение техникой передвижений,  остановок,  поворотов и стоек</w:t>
            </w:r>
          </w:p>
        </w:tc>
        <w:tc>
          <w:tcPr>
            <w:tcW w:w="11228" w:type="dxa"/>
            <w:gridSpan w:val="3"/>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w:t>
            </w:r>
          </w:p>
          <w:p w:rsidR="005C7FFB" w:rsidRPr="00D24802" w:rsidRDefault="005C7FFB" w:rsidP="00DE56D8">
            <w:pPr>
              <w:contextualSpacing/>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w:t>
            </w:r>
            <w:r w:rsidRPr="00D24802">
              <w:rPr>
                <w:b/>
                <w:color w:val="000000"/>
              </w:rPr>
              <w:t>соблюдают</w:t>
            </w:r>
            <w:r w:rsidRPr="00D24802">
              <w:rPr>
                <w:color w:val="000000"/>
              </w:rPr>
              <w:t xml:space="preserve"> правила безопасности</w:t>
            </w:r>
          </w:p>
        </w:tc>
      </w:tr>
      <w:tr w:rsidR="005C7FFB" w:rsidRPr="00D24802" w:rsidTr="00DE56D8">
        <w:trPr>
          <w:trHeight w:val="290"/>
        </w:trPr>
        <w:tc>
          <w:tcPr>
            <w:tcW w:w="3261" w:type="dxa"/>
            <w:gridSpan w:val="3"/>
            <w:tcBorders>
              <w:top w:val="single" w:sz="4" w:space="0" w:color="auto"/>
              <w:bottom w:val="single" w:sz="4" w:space="0" w:color="auto"/>
            </w:tcBorders>
          </w:tcPr>
          <w:p w:rsidR="005C7FFB" w:rsidRPr="00D24802" w:rsidRDefault="005C7FFB" w:rsidP="00DE56D8">
            <w:pPr>
              <w:contextualSpacing/>
            </w:pPr>
            <w:r w:rsidRPr="00D24802">
              <w:rPr>
                <w:color w:val="000000"/>
              </w:rPr>
              <w:t>Освоение техники приёма и передач мяча</w:t>
            </w:r>
          </w:p>
        </w:tc>
        <w:tc>
          <w:tcPr>
            <w:tcW w:w="11228" w:type="dxa"/>
            <w:gridSpan w:val="3"/>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contextualSpacing/>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w:t>
            </w:r>
            <w:r w:rsidRPr="00D24802">
              <w:rPr>
                <w:b/>
                <w:color w:val="000000"/>
              </w:rPr>
              <w:t>соблюдают</w:t>
            </w:r>
            <w:r w:rsidRPr="00D24802">
              <w:rPr>
                <w:color w:val="000000"/>
              </w:rPr>
              <w:t xml:space="preserve"> правила безопасности</w:t>
            </w:r>
          </w:p>
        </w:tc>
      </w:tr>
      <w:tr w:rsidR="005C7FFB" w:rsidRPr="00D24802" w:rsidTr="00DE56D8">
        <w:trPr>
          <w:trHeight w:val="290"/>
        </w:trPr>
        <w:tc>
          <w:tcPr>
            <w:tcW w:w="3261" w:type="dxa"/>
            <w:gridSpan w:val="3"/>
            <w:tcBorders>
              <w:top w:val="single" w:sz="4" w:space="0" w:color="auto"/>
              <w:bottom w:val="single" w:sz="4" w:space="0" w:color="auto"/>
            </w:tcBorders>
          </w:tcPr>
          <w:p w:rsidR="005C7FFB" w:rsidRPr="00D24802" w:rsidRDefault="005C7FFB" w:rsidP="00DE56D8">
            <w:pPr>
              <w:contextualSpacing/>
              <w:rPr>
                <w:color w:val="000000"/>
              </w:rPr>
            </w:pPr>
            <w:r w:rsidRPr="00D24802">
              <w:rPr>
                <w:bCs/>
                <w:color w:val="000000"/>
              </w:rPr>
              <w:t>Овладение игрой и комплексное развитие психомоторных способностей</w:t>
            </w:r>
          </w:p>
        </w:tc>
        <w:tc>
          <w:tcPr>
            <w:tcW w:w="11228" w:type="dxa"/>
            <w:gridSpan w:val="3"/>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Организуют</w:t>
            </w:r>
            <w:r w:rsidRPr="00D24802">
              <w:rPr>
                <w:color w:val="000000"/>
              </w:rPr>
              <w:t xml:space="preserve"> совместные занятия волейболом со сверстниками, </w:t>
            </w:r>
            <w:r w:rsidRPr="00D24802">
              <w:rPr>
                <w:b/>
                <w:color w:val="000000"/>
              </w:rPr>
              <w:t>осуществляют</w:t>
            </w:r>
            <w:r w:rsidRPr="00D24802">
              <w:rPr>
                <w:color w:val="000000"/>
              </w:rPr>
              <w:t xml:space="preserve"> судейство игры. </w:t>
            </w:r>
          </w:p>
          <w:p w:rsidR="005C7FFB" w:rsidRPr="00D24802" w:rsidRDefault="005C7FFB" w:rsidP="00DE56D8">
            <w:pPr>
              <w:shd w:val="clear" w:color="auto" w:fill="FFFFFF"/>
              <w:autoSpaceDE w:val="0"/>
              <w:autoSpaceDN w:val="0"/>
              <w:adjustRightInd w:val="0"/>
            </w:pPr>
            <w:r w:rsidRPr="00D24802">
              <w:rPr>
                <w:b/>
                <w:color w:val="000000"/>
              </w:rPr>
              <w:t>Выполняют</w:t>
            </w:r>
            <w:r w:rsidRPr="00D24802">
              <w:rPr>
                <w:color w:val="000000"/>
              </w:rPr>
              <w:t xml:space="preserve"> правила игры, учатся уважительно относиться к сопернику и управлять своими эмоциями.</w:t>
            </w:r>
          </w:p>
          <w:p w:rsidR="005C7FFB" w:rsidRPr="00D24802" w:rsidRDefault="005C7FFB" w:rsidP="00DE56D8">
            <w:pPr>
              <w:contextualSpacing/>
              <w:rPr>
                <w:color w:val="000000"/>
              </w:rPr>
            </w:pPr>
            <w:r w:rsidRPr="00D24802">
              <w:rPr>
                <w:b/>
                <w:color w:val="000000"/>
              </w:rPr>
              <w:t xml:space="preserve">Применяют </w:t>
            </w:r>
            <w:r w:rsidRPr="00D24802">
              <w:rPr>
                <w:color w:val="000000"/>
              </w:rPr>
              <w:t>правила подбора одежды для занятий на открытом воздухе, используют игру в волейбол как средство активного отдыха</w:t>
            </w:r>
          </w:p>
        </w:tc>
      </w:tr>
      <w:tr w:rsidR="005C7FFB" w:rsidRPr="00D24802" w:rsidTr="00DE56D8">
        <w:trPr>
          <w:trHeight w:val="290"/>
        </w:trPr>
        <w:tc>
          <w:tcPr>
            <w:tcW w:w="3261" w:type="dxa"/>
            <w:gridSpan w:val="3"/>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Развитие координационных способностей (ориентирование в пространстве, быстрота реакций и перестроение двигательных действий, дифференцирование силовых, пространственных и временных параметров движений, спо</w:t>
            </w:r>
            <w:r w:rsidRPr="00D24802">
              <w:rPr>
                <w:bCs/>
                <w:color w:val="000000"/>
              </w:rPr>
              <w:softHyphen/>
              <w:t>собностей к согласованию движений и ритму)</w:t>
            </w:r>
          </w:p>
        </w:tc>
        <w:tc>
          <w:tcPr>
            <w:tcW w:w="11228" w:type="dxa"/>
            <w:gridSpan w:val="3"/>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Используют</w:t>
            </w:r>
            <w:r w:rsidRPr="00D24802">
              <w:rPr>
                <w:color w:val="000000"/>
              </w:rPr>
              <w:t xml:space="preserve"> игровые упражнения для развития названных координационных способностей</w:t>
            </w:r>
          </w:p>
        </w:tc>
      </w:tr>
      <w:tr w:rsidR="005C7FFB" w:rsidRPr="00D24802" w:rsidTr="00DE56D8">
        <w:trPr>
          <w:trHeight w:val="290"/>
        </w:trPr>
        <w:tc>
          <w:tcPr>
            <w:tcW w:w="3261" w:type="dxa"/>
            <w:gridSpan w:val="3"/>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Развитие выносливости</w:t>
            </w:r>
          </w:p>
        </w:tc>
        <w:tc>
          <w:tcPr>
            <w:tcW w:w="11228" w:type="dxa"/>
            <w:gridSpan w:val="3"/>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Определяют</w:t>
            </w:r>
            <w:r w:rsidRPr="00D24802">
              <w:rPr>
                <w:color w:val="000000"/>
              </w:rPr>
              <w:t xml:space="preserve"> степень утомления организма во время игровой деятельности, используют игровые действия для развития выносливости</w:t>
            </w:r>
          </w:p>
        </w:tc>
      </w:tr>
      <w:tr w:rsidR="005C7FFB" w:rsidRPr="00D24802" w:rsidTr="00DE56D8">
        <w:trPr>
          <w:trHeight w:val="290"/>
        </w:trPr>
        <w:tc>
          <w:tcPr>
            <w:tcW w:w="3261" w:type="dxa"/>
            <w:gridSpan w:val="3"/>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 xml:space="preserve">Развитие скоростных и скоростно-силовых способностей </w:t>
            </w:r>
          </w:p>
        </w:tc>
        <w:tc>
          <w:tcPr>
            <w:tcW w:w="11228" w:type="dxa"/>
            <w:gridSpan w:val="3"/>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Определяют</w:t>
            </w:r>
            <w:r w:rsidRPr="00D24802">
              <w:rPr>
                <w:color w:val="000000"/>
              </w:rPr>
              <w:t xml:space="preserve"> степень утомления организма во время игровой деятельности, используют игровые действия для развития скоростных и скоростно-силовых способностей</w:t>
            </w:r>
          </w:p>
        </w:tc>
      </w:tr>
      <w:tr w:rsidR="005C7FFB" w:rsidRPr="00D24802" w:rsidTr="00DE56D8">
        <w:trPr>
          <w:trHeight w:val="290"/>
        </w:trPr>
        <w:tc>
          <w:tcPr>
            <w:tcW w:w="3261" w:type="dxa"/>
            <w:gridSpan w:val="3"/>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Освоение техники нижней прямой подачи</w:t>
            </w:r>
          </w:p>
        </w:tc>
        <w:tc>
          <w:tcPr>
            <w:tcW w:w="11228" w:type="dxa"/>
            <w:gridSpan w:val="3"/>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contextualSpacing/>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290"/>
        </w:trPr>
        <w:tc>
          <w:tcPr>
            <w:tcW w:w="3261" w:type="dxa"/>
            <w:gridSpan w:val="3"/>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Освоение техники прямого нападающего удара</w:t>
            </w:r>
          </w:p>
        </w:tc>
        <w:tc>
          <w:tcPr>
            <w:tcW w:w="11228" w:type="dxa"/>
            <w:gridSpan w:val="3"/>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w:t>
            </w:r>
            <w:r w:rsidRPr="00D24802">
              <w:rPr>
                <w:color w:val="000000"/>
              </w:rPr>
              <w:softHyphen/>
              <w:t xml:space="preserve">ляя и устраняя типичные ошибки. </w:t>
            </w:r>
          </w:p>
          <w:p w:rsidR="005C7FFB" w:rsidRPr="00D24802" w:rsidRDefault="005C7FFB" w:rsidP="00DE56D8">
            <w:pPr>
              <w:contextualSpacing/>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290"/>
        </w:trPr>
        <w:tc>
          <w:tcPr>
            <w:tcW w:w="3261" w:type="dxa"/>
            <w:gridSpan w:val="3"/>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Закрепление техники владения мячом и развитие координационных способностей</w:t>
            </w:r>
          </w:p>
        </w:tc>
        <w:tc>
          <w:tcPr>
            <w:tcW w:w="11228" w:type="dxa"/>
            <w:gridSpan w:val="3"/>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Моделируют</w:t>
            </w:r>
            <w:r w:rsidRPr="00D24802">
              <w:rPr>
                <w:color w:val="000000"/>
              </w:rPr>
              <w:t xml:space="preserve"> технику освоенных игровых действий и приёмов, варьируют её в зависимости от ситуаций и условий, возникающих в процессе игровой деятельности</w:t>
            </w:r>
          </w:p>
        </w:tc>
      </w:tr>
      <w:tr w:rsidR="005C7FFB" w:rsidRPr="00D24802" w:rsidTr="00DE56D8">
        <w:trPr>
          <w:trHeight w:val="290"/>
        </w:trPr>
        <w:tc>
          <w:tcPr>
            <w:tcW w:w="3261" w:type="dxa"/>
            <w:gridSpan w:val="3"/>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Закрепление техники перемещений, владения мячом и развитие координационных способностей</w:t>
            </w:r>
          </w:p>
        </w:tc>
        <w:tc>
          <w:tcPr>
            <w:tcW w:w="11228" w:type="dxa"/>
            <w:gridSpan w:val="3"/>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Моделируют</w:t>
            </w:r>
            <w:r w:rsidRPr="00D24802">
              <w:rPr>
                <w:color w:val="000000"/>
              </w:rPr>
              <w:t xml:space="preserve"> технику освоенных игровых действий и приёмов, варьируют её в зависимости от ситуаций и условий, возникающих в процессе игровой деятельности</w:t>
            </w:r>
          </w:p>
        </w:tc>
      </w:tr>
      <w:tr w:rsidR="005C7FFB" w:rsidRPr="00D24802" w:rsidTr="00DE56D8">
        <w:trPr>
          <w:trHeight w:val="290"/>
        </w:trPr>
        <w:tc>
          <w:tcPr>
            <w:tcW w:w="3261" w:type="dxa"/>
            <w:gridSpan w:val="3"/>
            <w:tcBorders>
              <w:top w:val="single" w:sz="4" w:space="0" w:color="auto"/>
              <w:bottom w:val="single" w:sz="4" w:space="0" w:color="auto"/>
            </w:tcBorders>
          </w:tcPr>
          <w:p w:rsidR="005C7FFB" w:rsidRPr="00D24802" w:rsidRDefault="005C7FFB" w:rsidP="00DE56D8">
            <w:pPr>
              <w:spacing w:line="360" w:lineRule="auto"/>
              <w:contextualSpacing/>
            </w:pPr>
            <w:r w:rsidRPr="00D24802">
              <w:rPr>
                <w:bCs/>
                <w:color w:val="000000"/>
              </w:rPr>
              <w:t>Освоение тактики игры</w:t>
            </w:r>
          </w:p>
        </w:tc>
        <w:tc>
          <w:tcPr>
            <w:tcW w:w="11228" w:type="dxa"/>
            <w:gridSpan w:val="3"/>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тактики игровых действий, соблюдают правила безопасности. </w:t>
            </w:r>
          </w:p>
          <w:p w:rsidR="005C7FFB" w:rsidRPr="00D24802" w:rsidRDefault="005C7FFB" w:rsidP="00DE56D8">
            <w:pPr>
              <w:contextualSpacing/>
            </w:pPr>
            <w:r w:rsidRPr="00D24802">
              <w:rPr>
                <w:b/>
                <w:color w:val="000000"/>
              </w:rPr>
              <w:t>Моделируют</w:t>
            </w:r>
            <w:r w:rsidRPr="00D24802">
              <w:rPr>
                <w:color w:val="000000"/>
              </w:rPr>
              <w:t xml:space="preserve"> тактику освоенных игровых действий, варьируют её в зависимости от ситуаций и условий, возникающих в процессе игровой деятельности</w:t>
            </w:r>
          </w:p>
        </w:tc>
      </w:tr>
      <w:tr w:rsidR="005C7FFB" w:rsidRPr="00D24802" w:rsidTr="00DE56D8">
        <w:trPr>
          <w:trHeight w:val="290"/>
        </w:trPr>
        <w:tc>
          <w:tcPr>
            <w:tcW w:w="3261" w:type="dxa"/>
            <w:gridSpan w:val="3"/>
            <w:tcBorders>
              <w:top w:val="single" w:sz="4" w:space="0" w:color="auto"/>
              <w:bottom w:val="single" w:sz="4" w:space="0" w:color="auto"/>
            </w:tcBorders>
          </w:tcPr>
          <w:p w:rsidR="005C7FFB" w:rsidRPr="00D24802" w:rsidRDefault="005C7FFB" w:rsidP="00DE56D8">
            <w:pPr>
              <w:spacing w:line="360" w:lineRule="auto"/>
              <w:contextualSpacing/>
            </w:pPr>
            <w:r w:rsidRPr="00D24802">
              <w:rPr>
                <w:bCs/>
                <w:color w:val="000000"/>
              </w:rPr>
              <w:t>Знания о спортивной игре</w:t>
            </w:r>
          </w:p>
        </w:tc>
        <w:tc>
          <w:tcPr>
            <w:tcW w:w="11228" w:type="dxa"/>
            <w:gridSpan w:val="3"/>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 xml:space="preserve">Овладевают </w:t>
            </w:r>
            <w:r w:rsidRPr="00D24802">
              <w:rPr>
                <w:color w:val="000000"/>
              </w:rPr>
              <w:t xml:space="preserve">терминологией, относящейся к избранной спортивной игре. </w:t>
            </w:r>
            <w:r w:rsidRPr="00D24802">
              <w:rPr>
                <w:b/>
                <w:color w:val="000000"/>
              </w:rPr>
              <w:t>Характеризуют</w:t>
            </w:r>
            <w:r w:rsidRPr="00D24802">
              <w:rPr>
                <w:color w:val="000000"/>
              </w:rPr>
              <w:t xml:space="preserve"> технику и тактику выполнения соответствующих игро</w:t>
            </w:r>
            <w:r w:rsidRPr="00D24802">
              <w:rPr>
                <w:color w:val="000000"/>
              </w:rPr>
              <w:softHyphen/>
              <w:t xml:space="preserve">вых двигательных действий. </w:t>
            </w:r>
          </w:p>
          <w:p w:rsidR="005C7FFB" w:rsidRPr="00D24802" w:rsidRDefault="005C7FFB" w:rsidP="00DE56D8">
            <w:pPr>
              <w:contextualSpacing/>
              <w:rPr>
                <w:color w:val="000000"/>
              </w:rPr>
            </w:pPr>
            <w:r w:rsidRPr="00D24802">
              <w:rPr>
                <w:b/>
                <w:color w:val="000000"/>
              </w:rPr>
              <w:t>Руководствуются</w:t>
            </w:r>
            <w:r w:rsidRPr="00D24802">
              <w:rPr>
                <w:color w:val="000000"/>
              </w:rPr>
              <w:t xml:space="preserve"> правилами техники безопасности. </w:t>
            </w:r>
          </w:p>
          <w:p w:rsidR="005C7FFB" w:rsidRPr="00D24802" w:rsidRDefault="005C7FFB" w:rsidP="00DE56D8">
            <w:pPr>
              <w:contextualSpacing/>
            </w:pPr>
            <w:r w:rsidRPr="00D24802">
              <w:rPr>
                <w:b/>
                <w:color w:val="000000"/>
              </w:rPr>
              <w:t>Объясняют</w:t>
            </w:r>
            <w:r w:rsidRPr="00D24802">
              <w:rPr>
                <w:color w:val="000000"/>
              </w:rPr>
              <w:t xml:space="preserve"> правила и основы организации игры</w:t>
            </w:r>
          </w:p>
        </w:tc>
      </w:tr>
      <w:tr w:rsidR="005C7FFB" w:rsidRPr="00D24802" w:rsidTr="00DE56D8">
        <w:trPr>
          <w:trHeight w:val="290"/>
        </w:trPr>
        <w:tc>
          <w:tcPr>
            <w:tcW w:w="3261" w:type="dxa"/>
            <w:gridSpan w:val="3"/>
            <w:tcBorders>
              <w:top w:val="single" w:sz="4" w:space="0" w:color="auto"/>
              <w:bottom w:val="single" w:sz="4" w:space="0" w:color="auto"/>
            </w:tcBorders>
          </w:tcPr>
          <w:p w:rsidR="005C7FFB" w:rsidRPr="00D24802" w:rsidRDefault="005C7FFB" w:rsidP="00DE56D8">
            <w:pPr>
              <w:contextualSpacing/>
            </w:pPr>
            <w:r w:rsidRPr="00D24802">
              <w:rPr>
                <w:bCs/>
                <w:color w:val="000000"/>
              </w:rPr>
              <w:t>Самостоятельные занятия прикладной физической подготовкой</w:t>
            </w:r>
          </w:p>
        </w:tc>
        <w:tc>
          <w:tcPr>
            <w:tcW w:w="11228" w:type="dxa"/>
            <w:gridSpan w:val="3"/>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Используют</w:t>
            </w:r>
            <w:r w:rsidRPr="00D24802">
              <w:rPr>
                <w:color w:val="000000"/>
              </w:rPr>
              <w:t xml:space="preserve"> разученные упражнения, подвижные игры и игровые задания в самостоятельных занятиях при решении задач физической, технической, тактической и спортивной подготовки. </w:t>
            </w:r>
          </w:p>
          <w:p w:rsidR="005C7FFB" w:rsidRPr="00D24802" w:rsidRDefault="005C7FFB" w:rsidP="00DE56D8">
            <w:pPr>
              <w:contextualSpacing/>
            </w:pPr>
            <w:r w:rsidRPr="00D24802">
              <w:rPr>
                <w:b/>
                <w:color w:val="000000"/>
              </w:rPr>
              <w:t>Осуществляют</w:t>
            </w:r>
            <w:r w:rsidRPr="00D24802">
              <w:rPr>
                <w:color w:val="000000"/>
              </w:rPr>
              <w:t xml:space="preserve"> самоконтроль за физической нагрузкой во время этих занятий</w:t>
            </w:r>
          </w:p>
        </w:tc>
      </w:tr>
      <w:tr w:rsidR="005C7FFB" w:rsidRPr="00D24802" w:rsidTr="00DE56D8">
        <w:trPr>
          <w:trHeight w:val="290"/>
        </w:trPr>
        <w:tc>
          <w:tcPr>
            <w:tcW w:w="3261" w:type="dxa"/>
            <w:gridSpan w:val="3"/>
            <w:tcBorders>
              <w:top w:val="single" w:sz="4" w:space="0" w:color="auto"/>
              <w:bottom w:val="single" w:sz="4" w:space="0" w:color="auto"/>
            </w:tcBorders>
          </w:tcPr>
          <w:p w:rsidR="005C7FFB" w:rsidRPr="00D24802" w:rsidRDefault="005C7FFB" w:rsidP="00DE56D8">
            <w:pPr>
              <w:spacing w:line="360" w:lineRule="auto"/>
              <w:contextualSpacing/>
              <w:rPr>
                <w:bCs/>
                <w:color w:val="000000"/>
              </w:rPr>
            </w:pPr>
            <w:r w:rsidRPr="00D24802">
              <w:rPr>
                <w:bCs/>
                <w:color w:val="000000"/>
              </w:rPr>
              <w:t>Овладение организаторскими умениями</w:t>
            </w:r>
          </w:p>
        </w:tc>
        <w:tc>
          <w:tcPr>
            <w:tcW w:w="11228" w:type="dxa"/>
            <w:gridSpan w:val="3"/>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Организуют</w:t>
            </w:r>
            <w:r w:rsidRPr="00D24802">
              <w:rPr>
                <w:color w:val="000000"/>
              </w:rPr>
              <w:t xml:space="preserve"> со сверстниками совместные занятия по подвижным играм и игровым упражнениям, приближённым к содержанию разучиваемой игры, </w:t>
            </w:r>
            <w:r w:rsidRPr="00D24802">
              <w:rPr>
                <w:b/>
                <w:color w:val="000000"/>
              </w:rPr>
              <w:t>осуществляют</w:t>
            </w:r>
            <w:r w:rsidRPr="00D24802">
              <w:rPr>
                <w:color w:val="000000"/>
              </w:rPr>
              <w:t xml:space="preserve"> помощь в судействе, комплектовании команды, подготовке мест проведения игры</w:t>
            </w:r>
          </w:p>
        </w:tc>
      </w:tr>
      <w:tr w:rsidR="005C7FFB" w:rsidRPr="00D24802" w:rsidTr="00DE56D8">
        <w:trPr>
          <w:trHeight w:val="290"/>
        </w:trPr>
        <w:tc>
          <w:tcPr>
            <w:tcW w:w="14489" w:type="dxa"/>
            <w:gridSpan w:val="6"/>
            <w:tcBorders>
              <w:top w:val="single" w:sz="4" w:space="0" w:color="auto"/>
              <w:bottom w:val="single" w:sz="4" w:space="0" w:color="auto"/>
            </w:tcBorders>
          </w:tcPr>
          <w:p w:rsidR="005C7FFB" w:rsidRPr="00D24802" w:rsidRDefault="005C7FFB" w:rsidP="00DE56D8">
            <w:pPr>
              <w:contextualSpacing/>
              <w:jc w:val="center"/>
              <w:rPr>
                <w:color w:val="000000"/>
              </w:rPr>
            </w:pPr>
            <w:r w:rsidRPr="00D24802">
              <w:rPr>
                <w:b/>
                <w:bCs/>
                <w:color w:val="000000"/>
              </w:rPr>
              <w:t>Футбол</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pPr>
            <w:r w:rsidRPr="00D24802">
              <w:rPr>
                <w:bCs/>
                <w:color w:val="000000"/>
              </w:rPr>
              <w:t>Краткая характеристика вида спорта</w:t>
            </w:r>
          </w:p>
          <w:p w:rsidR="005C7FFB" w:rsidRPr="00D24802" w:rsidRDefault="005C7FFB" w:rsidP="00DE56D8">
            <w:pPr>
              <w:contextualSpacing/>
            </w:pPr>
            <w:r w:rsidRPr="00D24802">
              <w:rPr>
                <w:bCs/>
                <w:color w:val="000000"/>
              </w:rPr>
              <w:t>Требования к технике безопасности</w:t>
            </w:r>
          </w:p>
        </w:tc>
        <w:tc>
          <w:tcPr>
            <w:tcW w:w="11564" w:type="dxa"/>
            <w:gridSpan w:val="4"/>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 xml:space="preserve">Изучают </w:t>
            </w:r>
            <w:r w:rsidRPr="00D24802">
              <w:rPr>
                <w:color w:val="000000"/>
              </w:rPr>
              <w:t xml:space="preserve">историю футбола и запоминают имена выдающихся отечественных футболистов. </w:t>
            </w:r>
          </w:p>
          <w:p w:rsidR="005C7FFB" w:rsidRPr="00D24802" w:rsidRDefault="005C7FFB" w:rsidP="00DE56D8">
            <w:pPr>
              <w:contextualSpacing/>
              <w:rPr>
                <w:color w:val="000000"/>
              </w:rPr>
            </w:pPr>
            <w:r w:rsidRPr="00D24802">
              <w:rPr>
                <w:b/>
                <w:color w:val="000000"/>
              </w:rPr>
              <w:t>Овладевают</w:t>
            </w:r>
            <w:r w:rsidRPr="00D24802">
              <w:rPr>
                <w:color w:val="000000"/>
              </w:rPr>
              <w:t xml:space="preserve"> основными приёмами игры в футбол. </w:t>
            </w:r>
          </w:p>
          <w:p w:rsidR="005C7FFB" w:rsidRPr="00D24802" w:rsidRDefault="005C7FFB" w:rsidP="00DE56D8">
            <w:pPr>
              <w:contextualSpacing/>
              <w:rPr>
                <w:color w:val="000000"/>
              </w:rPr>
            </w:pPr>
            <w:r w:rsidRPr="00D24802">
              <w:rPr>
                <w:b/>
                <w:color w:val="000000"/>
              </w:rPr>
              <w:t>Соблюдают</w:t>
            </w:r>
            <w:r w:rsidRPr="00D24802">
              <w:rPr>
                <w:color w:val="000000"/>
              </w:rPr>
              <w:t xml:space="preserve"> правила, чтобы избежать травм при занятиях футболом. </w:t>
            </w:r>
          </w:p>
          <w:p w:rsidR="005C7FFB" w:rsidRPr="00D24802" w:rsidRDefault="005C7FFB" w:rsidP="00DE56D8">
            <w:pPr>
              <w:contextualSpacing/>
            </w:pPr>
            <w:r w:rsidRPr="00D24802">
              <w:rPr>
                <w:color w:val="000000"/>
              </w:rPr>
              <w:t>Выполняют контрольные упражнения и тесты</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contextualSpacing/>
            </w:pPr>
            <w:r w:rsidRPr="00D24802">
              <w:rPr>
                <w:bCs/>
                <w:color w:val="000000"/>
              </w:rPr>
              <w:t>Овладение техникой передвижений, остановок, поворотов и стоек</w:t>
            </w:r>
          </w:p>
        </w:tc>
        <w:tc>
          <w:tcPr>
            <w:tcW w:w="11564" w:type="dxa"/>
            <w:gridSpan w:val="4"/>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contextualSpacing/>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contextualSpacing/>
            </w:pPr>
            <w:r w:rsidRPr="00D24802">
              <w:rPr>
                <w:bCs/>
                <w:color w:val="000000"/>
              </w:rPr>
              <w:t>Освоение ударов по мячу и остановок мяча</w:t>
            </w:r>
          </w:p>
        </w:tc>
        <w:tc>
          <w:tcPr>
            <w:tcW w:w="11564" w:type="dxa"/>
            <w:gridSpan w:val="4"/>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contextualSpacing/>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Овладение техникой ударов по воротам</w:t>
            </w:r>
          </w:p>
        </w:tc>
        <w:tc>
          <w:tcPr>
            <w:tcW w:w="11564" w:type="dxa"/>
            <w:gridSpan w:val="4"/>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contextualSpacing/>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Закрепление техники владения мячом и развитие координационных способностей</w:t>
            </w:r>
          </w:p>
        </w:tc>
        <w:tc>
          <w:tcPr>
            <w:tcW w:w="11564" w:type="dxa"/>
            <w:gridSpan w:val="4"/>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Моделируют</w:t>
            </w:r>
            <w:r w:rsidRPr="00D24802">
              <w:rPr>
                <w:color w:val="000000"/>
              </w:rPr>
              <w:t xml:space="preserve"> технику освоенных игровых действий и приёмов, варьируют её в зависимости от ситуаций и условий, возникающих в процессе игровой деятельности</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Закрепление техники перемещений, владения мячом и развитие координационных способностей</w:t>
            </w:r>
          </w:p>
        </w:tc>
        <w:tc>
          <w:tcPr>
            <w:tcW w:w="11564" w:type="dxa"/>
            <w:gridSpan w:val="4"/>
            <w:tcBorders>
              <w:top w:val="single" w:sz="4" w:space="0" w:color="auto"/>
              <w:bottom w:val="single" w:sz="4" w:space="0" w:color="auto"/>
            </w:tcBorders>
          </w:tcPr>
          <w:p w:rsidR="005C7FFB" w:rsidRPr="00D24802" w:rsidRDefault="005C7FFB" w:rsidP="00DE56D8">
            <w:pPr>
              <w:contextualSpacing/>
            </w:pPr>
            <w:r w:rsidRPr="00D24802">
              <w:rPr>
                <w:b/>
                <w:color w:val="000000"/>
              </w:rPr>
              <w:t>Моделируют</w:t>
            </w:r>
            <w:r w:rsidRPr="00D24802">
              <w:rPr>
                <w:color w:val="000000"/>
              </w:rPr>
              <w:t xml:space="preserve"> технику освоенных игровых действий и приёмов, варьируют её в зависимости от ситуаций и условий, возникающих в процессе игровой деятельности</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Освоение тактики игры</w:t>
            </w:r>
          </w:p>
        </w:tc>
        <w:tc>
          <w:tcPr>
            <w:tcW w:w="11564" w:type="dxa"/>
            <w:gridSpan w:val="4"/>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тактики игровых действий, соблюдают правила безопасности.</w:t>
            </w:r>
          </w:p>
          <w:p w:rsidR="005C7FFB" w:rsidRPr="00D24802" w:rsidRDefault="005C7FFB" w:rsidP="00DE56D8">
            <w:pPr>
              <w:contextualSpacing/>
              <w:rPr>
                <w:color w:val="000000"/>
              </w:rPr>
            </w:pPr>
            <w:r w:rsidRPr="00D24802">
              <w:rPr>
                <w:color w:val="000000"/>
              </w:rPr>
              <w:t xml:space="preserve"> </w:t>
            </w:r>
            <w:r w:rsidRPr="00D24802">
              <w:rPr>
                <w:b/>
                <w:color w:val="000000"/>
              </w:rPr>
              <w:t>Моделируют</w:t>
            </w:r>
            <w:r w:rsidRPr="00D24802">
              <w:rPr>
                <w:color w:val="000000"/>
              </w:rPr>
              <w:t xml:space="preserve"> тактику освоенных игровых действий, варьируют её в зависимости от ситуаций и условий, возникающих в процессе игровой деятельности</w:t>
            </w:r>
          </w:p>
        </w:tc>
      </w:tr>
      <w:tr w:rsidR="005C7FFB" w:rsidRPr="00D24802" w:rsidTr="00DE56D8">
        <w:trPr>
          <w:trHeight w:val="290"/>
        </w:trPr>
        <w:tc>
          <w:tcPr>
            <w:tcW w:w="14489" w:type="dxa"/>
            <w:gridSpan w:val="6"/>
            <w:tcBorders>
              <w:top w:val="single" w:sz="4" w:space="0" w:color="auto"/>
              <w:bottom w:val="single" w:sz="4" w:space="0" w:color="auto"/>
            </w:tcBorders>
          </w:tcPr>
          <w:p w:rsidR="005C7FFB" w:rsidRPr="00D24802" w:rsidRDefault="005C7FFB" w:rsidP="00DE56D8">
            <w:pPr>
              <w:contextualSpacing/>
              <w:jc w:val="center"/>
              <w:rPr>
                <w:b/>
                <w:color w:val="000000"/>
              </w:rPr>
            </w:pPr>
            <w:r w:rsidRPr="00D24802">
              <w:rPr>
                <w:b/>
                <w:color w:val="000000"/>
              </w:rPr>
              <w:t>Лыжная подготовка (Лыжные гонки)</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Краткая характеристика вида спорта. Требования к технике безопасности</w:t>
            </w:r>
          </w:p>
        </w:tc>
        <w:tc>
          <w:tcPr>
            <w:tcW w:w="11564" w:type="dxa"/>
            <w:gridSpan w:val="4"/>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Изучают</w:t>
            </w:r>
            <w:r w:rsidRPr="00D24802">
              <w:rPr>
                <w:color w:val="000000"/>
              </w:rPr>
              <w:t xml:space="preserve"> историю лыжного спорта и запоминают имена выдающихся отечественных лыжников.</w:t>
            </w:r>
          </w:p>
          <w:p w:rsidR="005C7FFB" w:rsidRPr="00D24802" w:rsidRDefault="005C7FFB" w:rsidP="00DE56D8">
            <w:pPr>
              <w:contextualSpacing/>
              <w:rPr>
                <w:color w:val="000000"/>
              </w:rPr>
            </w:pPr>
            <w:r w:rsidRPr="00D24802">
              <w:rPr>
                <w:b/>
                <w:color w:val="000000"/>
              </w:rPr>
              <w:t>Соблюдают</w:t>
            </w:r>
            <w:r w:rsidRPr="00D24802">
              <w:rPr>
                <w:color w:val="000000"/>
              </w:rPr>
              <w:t xml:space="preserve"> правила, чтобы избежать травм при ходьбе на лыжах.</w:t>
            </w:r>
          </w:p>
          <w:p w:rsidR="005C7FFB" w:rsidRPr="00D24802" w:rsidRDefault="005C7FFB" w:rsidP="00DE56D8">
            <w:pPr>
              <w:contextualSpacing/>
              <w:rPr>
                <w:color w:val="000000"/>
              </w:rPr>
            </w:pPr>
            <w:r w:rsidRPr="00D24802">
              <w:rPr>
                <w:b/>
                <w:color w:val="000000"/>
              </w:rPr>
              <w:t>Выполняют</w:t>
            </w:r>
            <w:r w:rsidRPr="00D24802">
              <w:rPr>
                <w:color w:val="000000"/>
              </w:rPr>
              <w:t xml:space="preserve"> контрольные упражнения</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Освоение техники лыжных ходов</w:t>
            </w:r>
          </w:p>
        </w:tc>
        <w:tc>
          <w:tcPr>
            <w:tcW w:w="11564" w:type="dxa"/>
            <w:gridSpan w:val="4"/>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Описывают</w:t>
            </w:r>
            <w:r w:rsidRPr="00D24802">
              <w:rPr>
                <w:color w:val="000000"/>
              </w:rPr>
              <w:t xml:space="preserve"> технику изучаемых лыжных ходов, осваивают их самостоятельно, выявляя и устраняя типичные ошибки</w:t>
            </w:r>
          </w:p>
          <w:p w:rsidR="005C7FFB" w:rsidRPr="00D24802" w:rsidRDefault="005C7FFB" w:rsidP="00DE56D8">
            <w:pPr>
              <w:contextualSpacing/>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лыжных ходов, соблюдают правила безопасности.</w:t>
            </w:r>
          </w:p>
          <w:p w:rsidR="005C7FFB" w:rsidRPr="00D24802" w:rsidRDefault="005C7FFB" w:rsidP="00DE56D8">
            <w:pPr>
              <w:contextualSpacing/>
              <w:rPr>
                <w:color w:val="000000"/>
              </w:rPr>
            </w:pPr>
            <w:r w:rsidRPr="00D24802">
              <w:rPr>
                <w:b/>
                <w:color w:val="000000"/>
              </w:rPr>
              <w:t xml:space="preserve">Моделируют </w:t>
            </w:r>
            <w:r w:rsidRPr="00D24802">
              <w:rPr>
                <w:color w:val="000000"/>
              </w:rPr>
              <w:t xml:space="preserve">технику освоенных лыжных ходов, варьируют ее в зависимости от ситуаций и условий, возникающих в процессе прохождения дистанции. </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Знания</w:t>
            </w:r>
          </w:p>
        </w:tc>
        <w:tc>
          <w:tcPr>
            <w:tcW w:w="11564" w:type="dxa"/>
            <w:gridSpan w:val="4"/>
            <w:tcBorders>
              <w:top w:val="single" w:sz="4" w:space="0" w:color="auto"/>
              <w:bottom w:val="single" w:sz="4" w:space="0" w:color="auto"/>
            </w:tcBorders>
          </w:tcPr>
          <w:p w:rsidR="005C7FFB" w:rsidRPr="00D24802" w:rsidRDefault="005C7FFB" w:rsidP="00DE56D8">
            <w:pPr>
              <w:contextualSpacing/>
              <w:rPr>
                <w:color w:val="000000"/>
              </w:rPr>
            </w:pPr>
            <w:r w:rsidRPr="00D24802">
              <w:rPr>
                <w:b/>
                <w:color w:val="000000"/>
              </w:rPr>
              <w:t>Раскрывают</w:t>
            </w:r>
            <w:r w:rsidRPr="00D24802">
              <w:rPr>
                <w:color w:val="000000"/>
              </w:rPr>
              <w:t xml:space="preserve"> значение зимних видов спорта для укрепления здоровья, основных систем организма и для развития физических способностей. </w:t>
            </w:r>
          </w:p>
          <w:p w:rsidR="005C7FFB" w:rsidRPr="00D24802" w:rsidRDefault="005C7FFB" w:rsidP="00DE56D8">
            <w:pPr>
              <w:contextualSpacing/>
              <w:rPr>
                <w:color w:val="000000"/>
              </w:rPr>
            </w:pPr>
            <w:r w:rsidRPr="00D24802">
              <w:rPr>
                <w:b/>
                <w:color w:val="000000"/>
              </w:rPr>
              <w:t>Соблюдают</w:t>
            </w:r>
            <w:r w:rsidRPr="00D24802">
              <w:rPr>
                <w:color w:val="000000"/>
              </w:rPr>
              <w:t xml:space="preserve"> технику безопасности.</w:t>
            </w:r>
          </w:p>
          <w:p w:rsidR="005C7FFB" w:rsidRPr="00D24802" w:rsidRDefault="005C7FFB" w:rsidP="00DE56D8">
            <w:pPr>
              <w:contextualSpacing/>
              <w:rPr>
                <w:color w:val="000000"/>
              </w:rPr>
            </w:pPr>
            <w:r w:rsidRPr="00D24802">
              <w:rPr>
                <w:color w:val="000000"/>
              </w:rPr>
              <w:t>Раскрывают понятие техники выполнения лыжных ходов и правила соревнований.</w:t>
            </w:r>
          </w:p>
          <w:p w:rsidR="005C7FFB" w:rsidRPr="00D24802" w:rsidRDefault="005C7FFB" w:rsidP="00DE56D8">
            <w:pPr>
              <w:contextualSpacing/>
              <w:rPr>
                <w:color w:val="000000"/>
              </w:rPr>
            </w:pPr>
            <w:r w:rsidRPr="00D24802">
              <w:rPr>
                <w:b/>
                <w:color w:val="000000"/>
              </w:rPr>
              <w:t>Используют</w:t>
            </w:r>
            <w:r w:rsidRPr="00D24802">
              <w:rPr>
                <w:color w:val="000000"/>
              </w:rPr>
              <w:t xml:space="preserve"> разученные упражнения в самостоятельных занятиях при решении задач физической и технической подготовки.</w:t>
            </w:r>
          </w:p>
          <w:p w:rsidR="005C7FFB" w:rsidRPr="00D24802" w:rsidRDefault="005C7FFB" w:rsidP="00DE56D8">
            <w:pPr>
              <w:contextualSpacing/>
              <w:rPr>
                <w:color w:val="000000"/>
              </w:rPr>
            </w:pPr>
            <w:r w:rsidRPr="00D24802">
              <w:rPr>
                <w:b/>
                <w:color w:val="000000"/>
              </w:rPr>
              <w:t xml:space="preserve">Осуществляют </w:t>
            </w:r>
            <w:r w:rsidRPr="00D24802">
              <w:rPr>
                <w:color w:val="000000"/>
              </w:rPr>
              <w:t>самоконтроль за физической нагрузкой во время этих занятий.</w:t>
            </w:r>
          </w:p>
          <w:p w:rsidR="005C7FFB" w:rsidRPr="00D24802" w:rsidRDefault="005C7FFB" w:rsidP="00DE56D8">
            <w:pPr>
              <w:contextualSpacing/>
              <w:rPr>
                <w:color w:val="000000"/>
              </w:rPr>
            </w:pPr>
            <w:r w:rsidRPr="00D24802">
              <w:rPr>
                <w:b/>
                <w:color w:val="000000"/>
              </w:rPr>
              <w:t>Применяют</w:t>
            </w:r>
            <w:r w:rsidRPr="00D24802">
              <w:rPr>
                <w:color w:val="000000"/>
              </w:rPr>
              <w:t xml:space="preserve"> правила оказания помощи при обморожениях и травмах0 .</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contextualSpacing/>
              <w:rPr>
                <w:bCs/>
                <w:color w:val="000000"/>
              </w:rPr>
            </w:pPr>
            <w:r w:rsidRPr="00D24802">
              <w:rPr>
                <w:bCs/>
                <w:color w:val="000000"/>
              </w:rPr>
              <w:t>Рефераты и итоговые работы</w:t>
            </w:r>
          </w:p>
        </w:tc>
        <w:tc>
          <w:tcPr>
            <w:tcW w:w="11564" w:type="dxa"/>
            <w:gridSpan w:val="4"/>
            <w:tcBorders>
              <w:top w:val="single" w:sz="4" w:space="0" w:color="auto"/>
              <w:bottom w:val="single" w:sz="4" w:space="0" w:color="auto"/>
            </w:tcBorders>
          </w:tcPr>
          <w:p w:rsidR="005C7FFB" w:rsidRPr="00D24802" w:rsidRDefault="005C7FFB" w:rsidP="00DE56D8">
            <w:pPr>
              <w:contextualSpacing/>
              <w:rPr>
                <w:color w:val="000000"/>
              </w:rPr>
            </w:pPr>
            <w:r w:rsidRPr="00D24802">
              <w:rPr>
                <w:color w:val="000000"/>
              </w:rPr>
              <w:t xml:space="preserve">По итогам изучения каждого из разделов </w:t>
            </w:r>
            <w:r w:rsidRPr="00D24802">
              <w:rPr>
                <w:b/>
                <w:color w:val="000000"/>
              </w:rPr>
              <w:t>готовят</w:t>
            </w:r>
            <w:r w:rsidRPr="00D24802">
              <w:rPr>
                <w:color w:val="000000"/>
              </w:rPr>
              <w:t xml:space="preserve"> рефераты на одну из тем, предложенных в учебнике. В конце 5, 6 и 7 классов готовят итоговые работы на одну из тем, предложенных в учебнике.</w:t>
            </w:r>
          </w:p>
        </w:tc>
      </w:tr>
      <w:tr w:rsidR="005C7FFB" w:rsidRPr="00D24802" w:rsidTr="00DE56D8">
        <w:trPr>
          <w:trHeight w:val="290"/>
        </w:trPr>
        <w:tc>
          <w:tcPr>
            <w:tcW w:w="14489" w:type="dxa"/>
            <w:gridSpan w:val="6"/>
            <w:tcBorders>
              <w:top w:val="single" w:sz="4" w:space="0" w:color="auto"/>
              <w:bottom w:val="single" w:sz="4" w:space="0" w:color="auto"/>
            </w:tcBorders>
          </w:tcPr>
          <w:p w:rsidR="005C7FFB" w:rsidRPr="00D24802" w:rsidRDefault="005C7FFB" w:rsidP="00DE56D8">
            <w:pPr>
              <w:contextualSpacing/>
              <w:jc w:val="center"/>
              <w:rPr>
                <w:color w:val="000000"/>
              </w:rPr>
            </w:pPr>
            <w:r w:rsidRPr="00D24802">
              <w:rPr>
                <w:b/>
                <w:bCs/>
                <w:color w:val="000000"/>
              </w:rPr>
              <w:t>Раздел 3. Развитие двигательных способностей</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tabs>
                <w:tab w:val="left" w:pos="4380"/>
                <w:tab w:val="left" w:pos="4455"/>
              </w:tabs>
              <w:contextualSpacing/>
              <w:rPr>
                <w:color w:val="000000"/>
              </w:rPr>
            </w:pPr>
            <w:r w:rsidRPr="00D24802">
              <w:rPr>
                <w:bCs/>
                <w:color w:val="000000"/>
              </w:rPr>
              <w:t>Способы двигательной (физкультурной) деятельности</w:t>
            </w:r>
          </w:p>
        </w:tc>
        <w:tc>
          <w:tcPr>
            <w:tcW w:w="11564" w:type="dxa"/>
            <w:gridSpan w:val="4"/>
            <w:tcBorders>
              <w:top w:val="single" w:sz="4" w:space="0" w:color="auto"/>
              <w:bottom w:val="single" w:sz="4" w:space="0" w:color="auto"/>
            </w:tcBorders>
          </w:tcPr>
          <w:p w:rsidR="005C7FFB" w:rsidRPr="00D24802" w:rsidRDefault="005C7FFB" w:rsidP="00DE56D8">
            <w:pPr>
              <w:tabs>
                <w:tab w:val="left" w:pos="4380"/>
                <w:tab w:val="left" w:pos="4455"/>
              </w:tabs>
              <w:contextualSpacing/>
              <w:rPr>
                <w:color w:val="000000"/>
              </w:rPr>
            </w:pPr>
            <w:r w:rsidRPr="00D24802">
              <w:rPr>
                <w:b/>
                <w:color w:val="000000"/>
              </w:rPr>
              <w:t xml:space="preserve">Выполняют </w:t>
            </w:r>
            <w:r w:rsidRPr="00D24802">
              <w:rPr>
                <w:color w:val="000000"/>
              </w:rPr>
              <w:t>специально подобранные самостоя</w:t>
            </w:r>
            <w:r w:rsidRPr="00D24802">
              <w:rPr>
                <w:color w:val="000000"/>
              </w:rPr>
              <w:softHyphen/>
              <w:t>тельные контрольные упражнения</w:t>
            </w:r>
          </w:p>
        </w:tc>
      </w:tr>
      <w:tr w:rsidR="005C7FFB" w:rsidRPr="00D24802" w:rsidTr="00DE56D8">
        <w:trPr>
          <w:trHeight w:val="290"/>
        </w:trPr>
        <w:tc>
          <w:tcPr>
            <w:tcW w:w="2925" w:type="dxa"/>
            <w:gridSpan w:val="2"/>
            <w:tcBorders>
              <w:top w:val="single" w:sz="4" w:space="0" w:color="auto"/>
              <w:bottom w:val="single" w:sz="4" w:space="0" w:color="auto"/>
            </w:tcBorders>
          </w:tcPr>
          <w:p w:rsidR="005C7FFB" w:rsidRPr="00D24802" w:rsidRDefault="005C7FFB" w:rsidP="00DE56D8">
            <w:pPr>
              <w:tabs>
                <w:tab w:val="left" w:pos="4380"/>
                <w:tab w:val="left" w:pos="4455"/>
              </w:tabs>
              <w:contextualSpacing/>
              <w:rPr>
                <w:bCs/>
                <w:color w:val="000000"/>
              </w:rPr>
            </w:pPr>
            <w:r w:rsidRPr="00D24802">
              <w:rPr>
                <w:bCs/>
                <w:color w:val="000000"/>
              </w:rPr>
              <w:t>Выбор упражнений и составление индивидуальных комплексов для утренней зарядки, физкультминуток и физкультпауз (подвижных перемен)</w:t>
            </w:r>
          </w:p>
        </w:tc>
        <w:tc>
          <w:tcPr>
            <w:tcW w:w="11564" w:type="dxa"/>
            <w:gridSpan w:val="4"/>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pPr>
            <w:r w:rsidRPr="00D24802">
              <w:rPr>
                <w:b/>
                <w:color w:val="000000"/>
              </w:rPr>
              <w:t xml:space="preserve">Выполняют </w:t>
            </w:r>
            <w:r w:rsidRPr="00D24802">
              <w:rPr>
                <w:color w:val="000000"/>
              </w:rPr>
              <w:t>разученные комплексы упражнений для развития гибкости.</w:t>
            </w:r>
          </w:p>
          <w:p w:rsidR="005C7FFB" w:rsidRPr="00D24802" w:rsidRDefault="005C7FFB" w:rsidP="00DE56D8">
            <w:pPr>
              <w:shd w:val="clear" w:color="auto" w:fill="FFFFFF"/>
              <w:autoSpaceDE w:val="0"/>
              <w:autoSpaceDN w:val="0"/>
              <w:adjustRightInd w:val="0"/>
              <w:rPr>
                <w:color w:val="000000"/>
              </w:rPr>
            </w:pPr>
            <w:r w:rsidRPr="00D24802">
              <w:rPr>
                <w:b/>
                <w:color w:val="000000"/>
              </w:rPr>
              <w:t>Оценивают</w:t>
            </w:r>
            <w:r w:rsidRPr="00D24802">
              <w:rPr>
                <w:color w:val="000000"/>
              </w:rPr>
              <w:t xml:space="preserve"> свою силу по приведённым показателям</w:t>
            </w:r>
          </w:p>
          <w:p w:rsidR="005C7FFB" w:rsidRPr="00D24802" w:rsidRDefault="005C7FFB" w:rsidP="00DE56D8">
            <w:pPr>
              <w:shd w:val="clear" w:color="auto" w:fill="FFFFFF"/>
              <w:autoSpaceDE w:val="0"/>
              <w:autoSpaceDN w:val="0"/>
              <w:adjustRightInd w:val="0"/>
            </w:pPr>
            <w:r w:rsidRPr="00D24802">
              <w:rPr>
                <w:b/>
              </w:rPr>
              <w:t>Выполняют</w:t>
            </w:r>
            <w:r w:rsidRPr="00D24802">
              <w:t xml:space="preserve"> разученные комплексы упражнений для развития силы.</w:t>
            </w:r>
          </w:p>
          <w:p w:rsidR="005C7FFB" w:rsidRPr="00D24802" w:rsidRDefault="005C7FFB" w:rsidP="00DE56D8">
            <w:pPr>
              <w:shd w:val="clear" w:color="auto" w:fill="FFFFFF"/>
              <w:autoSpaceDE w:val="0"/>
              <w:autoSpaceDN w:val="0"/>
              <w:adjustRightInd w:val="0"/>
            </w:pPr>
            <w:r w:rsidRPr="00D24802">
              <w:t>Оценивают свою силу по приведённым показателям</w:t>
            </w:r>
          </w:p>
          <w:p w:rsidR="005C7FFB" w:rsidRPr="00D24802" w:rsidRDefault="005C7FFB" w:rsidP="00DE56D8">
            <w:pPr>
              <w:shd w:val="clear" w:color="auto" w:fill="FFFFFF"/>
              <w:autoSpaceDE w:val="0"/>
              <w:autoSpaceDN w:val="0"/>
              <w:adjustRightInd w:val="0"/>
            </w:pPr>
            <w:r w:rsidRPr="00D24802">
              <w:rPr>
                <w:b/>
              </w:rPr>
              <w:t xml:space="preserve">Выполняют </w:t>
            </w:r>
            <w:r w:rsidRPr="00D24802">
              <w:t>разученные комплексы упражнений для развития быстроты. Оценивают свою быстроту по приведённым показателям</w:t>
            </w:r>
          </w:p>
          <w:p w:rsidR="005C7FFB" w:rsidRPr="00D24802" w:rsidRDefault="005C7FFB" w:rsidP="00DE56D8">
            <w:pPr>
              <w:shd w:val="clear" w:color="auto" w:fill="FFFFFF"/>
              <w:autoSpaceDE w:val="0"/>
              <w:autoSpaceDN w:val="0"/>
              <w:adjustRightInd w:val="0"/>
            </w:pPr>
            <w:r w:rsidRPr="00D24802">
              <w:rPr>
                <w:b/>
              </w:rPr>
              <w:t>Выполняют</w:t>
            </w:r>
            <w:r w:rsidRPr="00D24802">
              <w:t xml:space="preserve"> разученные комплексы упражнений для развития выносливости. Оценивают свою выносливость по приведённым показателям</w:t>
            </w:r>
          </w:p>
          <w:p w:rsidR="005C7FFB" w:rsidRPr="00D24802" w:rsidRDefault="005C7FFB" w:rsidP="00DE56D8">
            <w:pPr>
              <w:shd w:val="clear" w:color="auto" w:fill="FFFFFF"/>
              <w:autoSpaceDE w:val="0"/>
              <w:autoSpaceDN w:val="0"/>
              <w:adjustRightInd w:val="0"/>
            </w:pPr>
            <w:r w:rsidRPr="00D24802">
              <w:rPr>
                <w:b/>
              </w:rPr>
              <w:t>Выполняют</w:t>
            </w:r>
            <w:r w:rsidRPr="00D24802">
              <w:t xml:space="preserve"> разученные комплексы упражнений для развития ловкости. Оценивают свою ловкость по приведённым показателям</w:t>
            </w:r>
          </w:p>
        </w:tc>
      </w:tr>
      <w:tr w:rsidR="005C7FFB" w:rsidRPr="00D24802" w:rsidTr="00DE56D8">
        <w:trPr>
          <w:trHeight w:val="290"/>
        </w:trPr>
        <w:tc>
          <w:tcPr>
            <w:tcW w:w="2925" w:type="dxa"/>
            <w:gridSpan w:val="2"/>
            <w:tcBorders>
              <w:top w:val="single" w:sz="4" w:space="0" w:color="auto"/>
            </w:tcBorders>
          </w:tcPr>
          <w:p w:rsidR="005C7FFB" w:rsidRPr="00D24802" w:rsidRDefault="005C7FFB" w:rsidP="00DE56D8">
            <w:pPr>
              <w:tabs>
                <w:tab w:val="left" w:pos="4380"/>
                <w:tab w:val="left" w:pos="4455"/>
              </w:tabs>
              <w:contextualSpacing/>
              <w:rPr>
                <w:bCs/>
                <w:color w:val="000000"/>
              </w:rPr>
            </w:pPr>
            <w:r w:rsidRPr="00D24802">
              <w:rPr>
                <w:color w:val="000000"/>
              </w:rPr>
              <w:t>Организация и проведение пеших туристских походов. Требование к технике безопасности и бережному от</w:t>
            </w:r>
            <w:r w:rsidRPr="00D24802">
              <w:rPr>
                <w:color w:val="000000"/>
              </w:rPr>
              <w:softHyphen/>
              <w:t>ношению к природе (экологические требования)</w:t>
            </w:r>
          </w:p>
        </w:tc>
        <w:tc>
          <w:tcPr>
            <w:tcW w:w="11564" w:type="dxa"/>
            <w:gridSpan w:val="4"/>
            <w:tcBorders>
              <w:top w:val="single" w:sz="4" w:space="0" w:color="auto"/>
            </w:tcBorders>
          </w:tcPr>
          <w:p w:rsidR="005C7FFB" w:rsidRPr="00D24802" w:rsidRDefault="005C7FFB" w:rsidP="00DE56D8">
            <w:pPr>
              <w:contextualSpacing/>
              <w:rPr>
                <w:color w:val="000000"/>
              </w:rPr>
            </w:pPr>
            <w:r w:rsidRPr="00D24802">
              <w:rPr>
                <w:b/>
                <w:color w:val="000000"/>
              </w:rPr>
              <w:t>Раскрывают</w:t>
            </w:r>
            <w:r w:rsidRPr="00D24802">
              <w:rPr>
                <w:color w:val="000000"/>
              </w:rPr>
              <w:t xml:space="preserve"> историю формирования туризма. </w:t>
            </w:r>
          </w:p>
          <w:p w:rsidR="005C7FFB" w:rsidRPr="00D24802" w:rsidRDefault="005C7FFB" w:rsidP="00DE56D8">
            <w:pPr>
              <w:contextualSpacing/>
              <w:rPr>
                <w:color w:val="000000"/>
              </w:rPr>
            </w:pPr>
            <w:r w:rsidRPr="00D24802">
              <w:rPr>
                <w:b/>
                <w:color w:val="000000"/>
              </w:rPr>
              <w:t>Формируют</w:t>
            </w:r>
            <w:r w:rsidRPr="00D24802">
              <w:rPr>
                <w:color w:val="000000"/>
              </w:rPr>
              <w:t xml:space="preserve"> на практике туристские навыки в пешем походе под руководством преподавателя. </w:t>
            </w:r>
          </w:p>
          <w:p w:rsidR="005C7FFB" w:rsidRPr="00D24802" w:rsidRDefault="005C7FFB" w:rsidP="00DE56D8">
            <w:pPr>
              <w:contextualSpacing/>
              <w:rPr>
                <w:color w:val="000000"/>
              </w:rPr>
            </w:pPr>
            <w:r w:rsidRPr="00D24802">
              <w:rPr>
                <w:b/>
                <w:color w:val="000000"/>
              </w:rPr>
              <w:t>Объясняют</w:t>
            </w:r>
            <w:r w:rsidRPr="00D24802">
              <w:rPr>
                <w:color w:val="000000"/>
              </w:rPr>
              <w:t xml:space="preserve"> важность бережного отношения к природе. </w:t>
            </w:r>
          </w:p>
          <w:p w:rsidR="005C7FFB" w:rsidRPr="00D24802" w:rsidRDefault="005C7FFB" w:rsidP="00DE56D8">
            <w:pPr>
              <w:contextualSpacing/>
              <w:rPr>
                <w:color w:val="000000"/>
              </w:rPr>
            </w:pPr>
            <w:r w:rsidRPr="00D24802">
              <w:rPr>
                <w:color w:val="000000"/>
              </w:rPr>
              <w:t xml:space="preserve">В парах с одноклассниками </w:t>
            </w:r>
            <w:r w:rsidRPr="00D24802">
              <w:rPr>
                <w:b/>
                <w:color w:val="000000"/>
              </w:rPr>
              <w:t>тренируются</w:t>
            </w:r>
            <w:r w:rsidRPr="00D24802">
              <w:rPr>
                <w:color w:val="000000"/>
              </w:rPr>
              <w:t xml:space="preserve"> в наложении повязок и жгутов, переноске пострадавших</w:t>
            </w:r>
          </w:p>
        </w:tc>
      </w:tr>
    </w:tbl>
    <w:p w:rsidR="005C7FFB" w:rsidRPr="00D24802" w:rsidRDefault="005C7FFB" w:rsidP="005C7FFB">
      <w:pPr>
        <w:rPr>
          <w:b/>
        </w:rPr>
      </w:pPr>
    </w:p>
    <w:p w:rsidR="005C7FFB" w:rsidRPr="00D24802" w:rsidRDefault="005C7FFB" w:rsidP="005C7FFB">
      <w:pPr>
        <w:jc w:val="center"/>
        <w:rPr>
          <w:b/>
        </w:rPr>
      </w:pPr>
      <w:r w:rsidRPr="00D24802">
        <w:rPr>
          <w:b/>
        </w:rPr>
        <w:t>Физическая культура 8-9 классы 3 часа в неделю (210 ч)</w:t>
      </w:r>
    </w:p>
    <w:p w:rsidR="005C7FFB" w:rsidRPr="00D24802" w:rsidRDefault="005C7FFB" w:rsidP="005C7FFB">
      <w:pPr>
        <w:jc w:val="center"/>
        <w:rPr>
          <w:b/>
        </w:rPr>
      </w:pPr>
    </w:p>
    <w:tbl>
      <w:tblPr>
        <w:tblW w:w="144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8"/>
        <w:gridCol w:w="11314"/>
      </w:tblGrid>
      <w:tr w:rsidR="005C7FFB" w:rsidRPr="00D24802" w:rsidTr="00DE56D8">
        <w:trPr>
          <w:trHeight w:val="287"/>
        </w:trPr>
        <w:tc>
          <w:tcPr>
            <w:tcW w:w="3178" w:type="dxa"/>
          </w:tcPr>
          <w:p w:rsidR="005C7FFB" w:rsidRPr="00D24802" w:rsidRDefault="005C7FFB" w:rsidP="00DE56D8">
            <w:pPr>
              <w:autoSpaceDE w:val="0"/>
              <w:autoSpaceDN w:val="0"/>
              <w:adjustRightInd w:val="0"/>
              <w:ind w:left="34"/>
              <w:jc w:val="center"/>
              <w:rPr>
                <w:b/>
                <w:bCs/>
              </w:rPr>
            </w:pPr>
            <w:r w:rsidRPr="00D24802">
              <w:rPr>
                <w:b/>
                <w:bCs/>
              </w:rPr>
              <w:t>Основное содержание по темам</w:t>
            </w:r>
          </w:p>
        </w:tc>
        <w:tc>
          <w:tcPr>
            <w:tcW w:w="11314" w:type="dxa"/>
          </w:tcPr>
          <w:p w:rsidR="005C7FFB" w:rsidRPr="00D24802" w:rsidRDefault="005C7FFB" w:rsidP="00DE56D8">
            <w:pPr>
              <w:autoSpaceDE w:val="0"/>
              <w:autoSpaceDN w:val="0"/>
              <w:adjustRightInd w:val="0"/>
              <w:ind w:left="394"/>
              <w:jc w:val="center"/>
              <w:rPr>
                <w:b/>
                <w:bCs/>
              </w:rPr>
            </w:pPr>
            <w:r w:rsidRPr="00D24802">
              <w:rPr>
                <w:b/>
                <w:bCs/>
              </w:rPr>
              <w:t>Характеристика основных видов деятельности ученика (на уровне учебных действий)</w:t>
            </w:r>
          </w:p>
        </w:tc>
      </w:tr>
      <w:tr w:rsidR="005C7FFB" w:rsidRPr="00D24802" w:rsidTr="00DE56D8">
        <w:trPr>
          <w:trHeight w:val="287"/>
        </w:trPr>
        <w:tc>
          <w:tcPr>
            <w:tcW w:w="3178" w:type="dxa"/>
          </w:tcPr>
          <w:p w:rsidR="005C7FFB" w:rsidRPr="00D24802" w:rsidRDefault="005C7FFB" w:rsidP="00DE56D8">
            <w:pPr>
              <w:autoSpaceDE w:val="0"/>
              <w:autoSpaceDN w:val="0"/>
              <w:adjustRightInd w:val="0"/>
              <w:ind w:left="787"/>
              <w:jc w:val="center"/>
              <w:rPr>
                <w:b/>
                <w:bCs/>
              </w:rPr>
            </w:pPr>
            <w:r w:rsidRPr="00D24802">
              <w:rPr>
                <w:b/>
                <w:bCs/>
              </w:rPr>
              <w:t>1</w:t>
            </w:r>
          </w:p>
        </w:tc>
        <w:tc>
          <w:tcPr>
            <w:tcW w:w="11314" w:type="dxa"/>
          </w:tcPr>
          <w:p w:rsidR="005C7FFB" w:rsidRPr="00D24802" w:rsidRDefault="005C7FFB" w:rsidP="00DE56D8">
            <w:pPr>
              <w:autoSpaceDE w:val="0"/>
              <w:autoSpaceDN w:val="0"/>
              <w:adjustRightInd w:val="0"/>
              <w:ind w:left="394"/>
              <w:jc w:val="center"/>
              <w:rPr>
                <w:b/>
                <w:bCs/>
              </w:rPr>
            </w:pPr>
            <w:r w:rsidRPr="00D24802">
              <w:rPr>
                <w:b/>
                <w:bCs/>
              </w:rPr>
              <w:t>2</w:t>
            </w:r>
          </w:p>
        </w:tc>
      </w:tr>
      <w:tr w:rsidR="005C7FFB" w:rsidRPr="00D24802" w:rsidTr="00DE56D8">
        <w:trPr>
          <w:trHeight w:val="287"/>
        </w:trPr>
        <w:tc>
          <w:tcPr>
            <w:tcW w:w="14492" w:type="dxa"/>
            <w:gridSpan w:val="2"/>
          </w:tcPr>
          <w:p w:rsidR="005C7FFB" w:rsidRPr="00D24802" w:rsidRDefault="005C7FFB" w:rsidP="00DE56D8">
            <w:pPr>
              <w:autoSpaceDE w:val="0"/>
              <w:autoSpaceDN w:val="0"/>
              <w:adjustRightInd w:val="0"/>
              <w:ind w:left="-108"/>
              <w:jc w:val="center"/>
              <w:rPr>
                <w:b/>
                <w:bCs/>
              </w:rPr>
            </w:pPr>
            <w:r w:rsidRPr="00D24802">
              <w:rPr>
                <w:b/>
                <w:bCs/>
                <w:color w:val="000000"/>
              </w:rPr>
              <w:t>Раздел 1. Что вам надо знать</w:t>
            </w:r>
          </w:p>
        </w:tc>
      </w:tr>
      <w:tr w:rsidR="005C7FFB" w:rsidRPr="00D24802" w:rsidTr="00DE56D8">
        <w:trPr>
          <w:trHeight w:val="597"/>
        </w:trPr>
        <w:tc>
          <w:tcPr>
            <w:tcW w:w="3178" w:type="dxa"/>
            <w:vMerge w:val="restart"/>
            <w:tcBorders>
              <w:right w:val="single" w:sz="4" w:space="0" w:color="auto"/>
            </w:tcBorders>
          </w:tcPr>
          <w:p w:rsidR="005C7FFB" w:rsidRPr="00D24802" w:rsidRDefault="005C7FFB" w:rsidP="00DE56D8">
            <w:pPr>
              <w:autoSpaceDE w:val="0"/>
              <w:autoSpaceDN w:val="0"/>
              <w:adjustRightInd w:val="0"/>
              <w:jc w:val="both"/>
            </w:pPr>
            <w:r w:rsidRPr="00D24802">
              <w:rPr>
                <w:bCs/>
                <w:color w:val="000000"/>
              </w:rPr>
              <w:t>Физическое развитие человека</w:t>
            </w:r>
          </w:p>
        </w:tc>
        <w:tc>
          <w:tcPr>
            <w:tcW w:w="11314" w:type="dxa"/>
            <w:tcBorders>
              <w:left w:val="single" w:sz="4" w:space="0" w:color="auto"/>
              <w:bottom w:val="single" w:sz="4" w:space="0" w:color="auto"/>
            </w:tcBorders>
          </w:tcPr>
          <w:p w:rsidR="005C7FFB" w:rsidRPr="00D24802" w:rsidRDefault="005C7FFB" w:rsidP="00DE56D8">
            <w:r w:rsidRPr="00D24802">
              <w:rPr>
                <w:b/>
                <w:color w:val="000000"/>
              </w:rPr>
              <w:t>Используют</w:t>
            </w:r>
            <w:r w:rsidRPr="00D24802">
              <w:rPr>
                <w:color w:val="000000"/>
              </w:rPr>
              <w:t xml:space="preserve"> знания о своих возрастно-половых и индивидуальных особенностях, своего физического развития при осуществлении физкультурно-оздоровительной и спортивно-оздоровительной деятельности</w:t>
            </w:r>
          </w:p>
        </w:tc>
      </w:tr>
      <w:tr w:rsidR="005C7FFB" w:rsidRPr="00D24802" w:rsidTr="00DE56D8">
        <w:trPr>
          <w:trHeight w:val="445"/>
        </w:trPr>
        <w:tc>
          <w:tcPr>
            <w:tcW w:w="3178" w:type="dxa"/>
            <w:vMerge/>
            <w:tcBorders>
              <w:right w:val="single" w:sz="4" w:space="0" w:color="auto"/>
            </w:tcBorders>
          </w:tcPr>
          <w:p w:rsidR="005C7FFB" w:rsidRPr="00D24802" w:rsidRDefault="005C7FFB" w:rsidP="00DE56D8">
            <w:pPr>
              <w:autoSpaceDE w:val="0"/>
              <w:autoSpaceDN w:val="0"/>
              <w:adjustRightInd w:val="0"/>
              <w:jc w:val="both"/>
              <w:rPr>
                <w:bCs/>
                <w:color w:val="000000"/>
              </w:rPr>
            </w:pPr>
          </w:p>
        </w:tc>
        <w:tc>
          <w:tcPr>
            <w:tcW w:w="11314" w:type="dxa"/>
            <w:tcBorders>
              <w:top w:val="single" w:sz="4" w:space="0" w:color="auto"/>
              <w:left w:val="single" w:sz="4" w:space="0" w:color="auto"/>
              <w:bottom w:val="single" w:sz="4" w:space="0" w:color="auto"/>
            </w:tcBorders>
          </w:tcPr>
          <w:p w:rsidR="005C7FFB" w:rsidRPr="00D24802" w:rsidRDefault="005C7FFB" w:rsidP="00DE56D8">
            <w:r w:rsidRPr="00D24802">
              <w:rPr>
                <w:b/>
                <w:color w:val="000000"/>
              </w:rPr>
              <w:t>Руководствуются</w:t>
            </w:r>
            <w:r w:rsidRPr="00D24802">
              <w:rPr>
                <w:color w:val="000000"/>
              </w:rPr>
              <w:t xml:space="preserve"> правилами профилактики нарушений осанки, подбирают и выполняют упражнения по профилактике её нарушения и коррекции</w:t>
            </w:r>
          </w:p>
        </w:tc>
      </w:tr>
      <w:tr w:rsidR="005C7FFB" w:rsidRPr="00D24802" w:rsidTr="00DE56D8">
        <w:trPr>
          <w:trHeight w:val="197"/>
        </w:trPr>
        <w:tc>
          <w:tcPr>
            <w:tcW w:w="3178" w:type="dxa"/>
            <w:vMerge/>
            <w:tcBorders>
              <w:right w:val="single" w:sz="4" w:space="0" w:color="auto"/>
            </w:tcBorders>
          </w:tcPr>
          <w:p w:rsidR="005C7FFB" w:rsidRPr="00D24802" w:rsidRDefault="005C7FFB" w:rsidP="00DE56D8">
            <w:pPr>
              <w:autoSpaceDE w:val="0"/>
              <w:autoSpaceDN w:val="0"/>
              <w:adjustRightInd w:val="0"/>
              <w:jc w:val="both"/>
              <w:rPr>
                <w:bCs/>
                <w:color w:val="000000"/>
              </w:rPr>
            </w:pPr>
          </w:p>
        </w:tc>
        <w:tc>
          <w:tcPr>
            <w:tcW w:w="11314" w:type="dxa"/>
            <w:tcBorders>
              <w:top w:val="single" w:sz="4" w:space="0" w:color="auto"/>
              <w:left w:val="single" w:sz="4" w:space="0" w:color="auto"/>
              <w:bottom w:val="single" w:sz="4" w:space="0" w:color="auto"/>
            </w:tcBorders>
          </w:tcPr>
          <w:p w:rsidR="005C7FFB" w:rsidRPr="00D24802" w:rsidRDefault="005C7FFB" w:rsidP="00DE56D8">
            <w:pPr>
              <w:autoSpaceDE w:val="0"/>
              <w:autoSpaceDN w:val="0"/>
              <w:adjustRightInd w:val="0"/>
              <w:jc w:val="both"/>
            </w:pPr>
            <w:r w:rsidRPr="00D24802">
              <w:rPr>
                <w:b/>
                <w:color w:val="000000"/>
              </w:rPr>
              <w:t>Раскрывают</w:t>
            </w:r>
            <w:r w:rsidRPr="00D24802">
              <w:rPr>
                <w:color w:val="000000"/>
              </w:rPr>
              <w:t xml:space="preserve"> значение нервной системы в управлении движениями и в регуляции основных систем организма</w:t>
            </w:r>
          </w:p>
        </w:tc>
      </w:tr>
      <w:tr w:rsidR="005C7FFB" w:rsidRPr="00D24802" w:rsidTr="00DE56D8">
        <w:trPr>
          <w:trHeight w:val="230"/>
        </w:trPr>
        <w:tc>
          <w:tcPr>
            <w:tcW w:w="3178" w:type="dxa"/>
            <w:vMerge/>
            <w:tcBorders>
              <w:bottom w:val="single" w:sz="4" w:space="0" w:color="auto"/>
              <w:right w:val="single" w:sz="4" w:space="0" w:color="auto"/>
            </w:tcBorders>
          </w:tcPr>
          <w:p w:rsidR="005C7FFB" w:rsidRPr="00D24802" w:rsidRDefault="005C7FFB" w:rsidP="00DE56D8">
            <w:pPr>
              <w:autoSpaceDE w:val="0"/>
              <w:autoSpaceDN w:val="0"/>
              <w:adjustRightInd w:val="0"/>
              <w:jc w:val="both"/>
              <w:rPr>
                <w:bCs/>
                <w:color w:val="000000"/>
              </w:rPr>
            </w:pPr>
          </w:p>
        </w:tc>
        <w:tc>
          <w:tcPr>
            <w:tcW w:w="11314" w:type="dxa"/>
            <w:tcBorders>
              <w:top w:val="single" w:sz="4" w:space="0" w:color="auto"/>
              <w:left w:val="single" w:sz="4" w:space="0" w:color="auto"/>
              <w:bottom w:val="single" w:sz="4" w:space="0" w:color="auto"/>
            </w:tcBorders>
          </w:tcPr>
          <w:p w:rsidR="005C7FFB" w:rsidRPr="00D24802" w:rsidRDefault="005C7FFB" w:rsidP="00DE56D8">
            <w:r w:rsidRPr="00D24802">
              <w:rPr>
                <w:b/>
                <w:color w:val="000000"/>
              </w:rPr>
              <w:t>Готовятся</w:t>
            </w:r>
            <w:r w:rsidRPr="00D24802">
              <w:rPr>
                <w:color w:val="000000"/>
              </w:rPr>
              <w:t xml:space="preserve"> осмысленно относиться к изучаемым двигательным действиям</w:t>
            </w:r>
          </w:p>
        </w:tc>
      </w:tr>
      <w:tr w:rsidR="005C7FFB" w:rsidRPr="00D24802" w:rsidTr="00DE56D8">
        <w:trPr>
          <w:trHeight w:val="658"/>
        </w:trPr>
        <w:tc>
          <w:tcPr>
            <w:tcW w:w="3178" w:type="dxa"/>
            <w:tcBorders>
              <w:top w:val="single" w:sz="4" w:space="0" w:color="auto"/>
              <w:bottom w:val="single" w:sz="4" w:space="0" w:color="auto"/>
              <w:right w:val="single" w:sz="4" w:space="0" w:color="auto"/>
            </w:tcBorders>
          </w:tcPr>
          <w:p w:rsidR="005C7FFB" w:rsidRPr="00D24802" w:rsidRDefault="005C7FFB" w:rsidP="00DE56D8">
            <w:pPr>
              <w:autoSpaceDE w:val="0"/>
              <w:autoSpaceDN w:val="0"/>
              <w:adjustRightInd w:val="0"/>
              <w:jc w:val="both"/>
              <w:rPr>
                <w:bCs/>
                <w:color w:val="000000"/>
              </w:rPr>
            </w:pPr>
            <w:r w:rsidRPr="00D24802">
              <w:rPr>
                <w:bCs/>
                <w:color w:val="000000"/>
              </w:rPr>
              <w:t>Самонаблюдение и самоконтроль</w:t>
            </w:r>
          </w:p>
        </w:tc>
        <w:tc>
          <w:tcPr>
            <w:tcW w:w="11314" w:type="dxa"/>
            <w:tcBorders>
              <w:top w:val="single" w:sz="4" w:space="0" w:color="auto"/>
              <w:left w:val="single" w:sz="4" w:space="0" w:color="auto"/>
              <w:bottom w:val="single" w:sz="4" w:space="0" w:color="auto"/>
            </w:tcBorders>
          </w:tcPr>
          <w:p w:rsidR="005C7FFB" w:rsidRPr="00D24802" w:rsidRDefault="005C7FFB" w:rsidP="00DE56D8">
            <w:pPr>
              <w:shd w:val="clear" w:color="auto" w:fill="FFFFFF"/>
              <w:autoSpaceDE w:val="0"/>
              <w:autoSpaceDN w:val="0"/>
              <w:adjustRightInd w:val="0"/>
            </w:pPr>
            <w:r w:rsidRPr="00D24802">
              <w:rPr>
                <w:b/>
                <w:color w:val="000000"/>
              </w:rPr>
              <w:t>Осуществляют</w:t>
            </w:r>
            <w:r w:rsidRPr="00D24802">
              <w:rPr>
                <w:color w:val="000000"/>
              </w:rPr>
              <w:t xml:space="preserve"> самоконтроль за физической нагрузкой во время занятий.</w:t>
            </w:r>
          </w:p>
          <w:p w:rsidR="005C7FFB" w:rsidRPr="00D24802" w:rsidRDefault="005C7FFB" w:rsidP="00DE56D8">
            <w:pPr>
              <w:tabs>
                <w:tab w:val="left" w:pos="300"/>
              </w:tabs>
              <w:rPr>
                <w:color w:val="000000"/>
              </w:rPr>
            </w:pPr>
            <w:r w:rsidRPr="00D24802">
              <w:rPr>
                <w:b/>
                <w:color w:val="000000"/>
              </w:rPr>
              <w:t>Начинают вести</w:t>
            </w:r>
            <w:r w:rsidRPr="00D24802">
              <w:rPr>
                <w:color w:val="000000"/>
              </w:rPr>
              <w:t xml:space="preserve"> дневник самоконтроля учащегося, куда заносят показатели своей физической подготовленности</w:t>
            </w:r>
          </w:p>
        </w:tc>
      </w:tr>
      <w:tr w:rsidR="005C7FFB" w:rsidRPr="00D24802" w:rsidTr="00DE56D8">
        <w:trPr>
          <w:trHeight w:val="737"/>
        </w:trPr>
        <w:tc>
          <w:tcPr>
            <w:tcW w:w="3178" w:type="dxa"/>
            <w:tcBorders>
              <w:top w:val="single" w:sz="4" w:space="0" w:color="auto"/>
              <w:bottom w:val="single" w:sz="4" w:space="0" w:color="auto"/>
              <w:right w:val="single" w:sz="4" w:space="0" w:color="auto"/>
            </w:tcBorders>
          </w:tcPr>
          <w:p w:rsidR="005C7FFB" w:rsidRPr="00D24802" w:rsidRDefault="005C7FFB" w:rsidP="00DE56D8">
            <w:pPr>
              <w:rPr>
                <w:bCs/>
                <w:color w:val="000000"/>
              </w:rPr>
            </w:pPr>
            <w:r w:rsidRPr="00D24802">
              <w:rPr>
                <w:bCs/>
                <w:color w:val="000000"/>
              </w:rPr>
              <w:t>Оценка эффективности занятий физкультурно-оздоровительной деятельностью</w:t>
            </w:r>
          </w:p>
        </w:tc>
        <w:tc>
          <w:tcPr>
            <w:tcW w:w="11314" w:type="dxa"/>
            <w:tcBorders>
              <w:top w:val="single" w:sz="4" w:space="0" w:color="auto"/>
              <w:left w:val="single" w:sz="4" w:space="0" w:color="auto"/>
              <w:bottom w:val="single" w:sz="4" w:space="0" w:color="auto"/>
            </w:tcBorders>
          </w:tcPr>
          <w:p w:rsidR="005C7FFB" w:rsidRPr="00D24802" w:rsidRDefault="005C7FFB" w:rsidP="00DE56D8">
            <w:pPr>
              <w:tabs>
                <w:tab w:val="left" w:pos="300"/>
              </w:tabs>
              <w:rPr>
                <w:color w:val="000000"/>
              </w:rPr>
            </w:pPr>
            <w:r w:rsidRPr="00D24802">
              <w:rPr>
                <w:b/>
                <w:color w:val="000000"/>
              </w:rPr>
              <w:t>Раскрывают</w:t>
            </w:r>
            <w:r w:rsidRPr="00D24802">
              <w:rPr>
                <w:color w:val="000000"/>
              </w:rPr>
              <w:t xml:space="preserve"> основы обучения технике двигательных действий и используют правила её освоения в самостоятельных занятиях. </w:t>
            </w:r>
          </w:p>
        </w:tc>
      </w:tr>
      <w:tr w:rsidR="005C7FFB" w:rsidRPr="00D24802" w:rsidTr="00DE56D8">
        <w:trPr>
          <w:trHeight w:val="428"/>
        </w:trPr>
        <w:tc>
          <w:tcPr>
            <w:tcW w:w="3178" w:type="dxa"/>
            <w:tcBorders>
              <w:top w:val="single" w:sz="4" w:space="0" w:color="auto"/>
              <w:bottom w:val="single" w:sz="4" w:space="0" w:color="auto"/>
              <w:right w:val="single" w:sz="4" w:space="0" w:color="auto"/>
            </w:tcBorders>
          </w:tcPr>
          <w:p w:rsidR="005C7FFB" w:rsidRPr="00D24802" w:rsidRDefault="005C7FFB" w:rsidP="00DE56D8">
            <w:r w:rsidRPr="00D24802">
              <w:rPr>
                <w:bCs/>
                <w:color w:val="000000"/>
              </w:rPr>
              <w:t>Оценка техники движений, способы выявления и устранения ошибок в технике выполнения упражнений (технических ошибок)</w:t>
            </w:r>
          </w:p>
        </w:tc>
        <w:tc>
          <w:tcPr>
            <w:tcW w:w="11314" w:type="dxa"/>
            <w:tcBorders>
              <w:top w:val="single" w:sz="4" w:space="0" w:color="auto"/>
              <w:left w:val="single" w:sz="4" w:space="0" w:color="auto"/>
              <w:bottom w:val="single" w:sz="4" w:space="0" w:color="auto"/>
            </w:tcBorders>
          </w:tcPr>
          <w:p w:rsidR="005C7FFB" w:rsidRPr="00D24802" w:rsidRDefault="005C7FFB" w:rsidP="00DE56D8">
            <w:pPr>
              <w:tabs>
                <w:tab w:val="left" w:pos="300"/>
              </w:tabs>
              <w:rPr>
                <w:color w:val="000000"/>
              </w:rPr>
            </w:pPr>
            <w:r w:rsidRPr="00D24802">
              <w:rPr>
                <w:b/>
                <w:color w:val="000000"/>
              </w:rPr>
              <w:t>Раскрывают</w:t>
            </w:r>
            <w:r w:rsidRPr="00D24802">
              <w:rPr>
                <w:color w:val="000000"/>
              </w:rPr>
              <w:t xml:space="preserve"> основы обучения технике двигательных действий и используют правила её освоения в самостоятельных занятиях. </w:t>
            </w:r>
          </w:p>
          <w:p w:rsidR="005C7FFB" w:rsidRPr="00D24802" w:rsidRDefault="005C7FFB" w:rsidP="00DE56D8">
            <w:pPr>
              <w:tabs>
                <w:tab w:val="left" w:pos="300"/>
              </w:tabs>
            </w:pPr>
            <w:r w:rsidRPr="00D24802">
              <w:rPr>
                <w:b/>
                <w:color w:val="000000"/>
              </w:rPr>
              <w:t>Обосновывают</w:t>
            </w:r>
            <w:r w:rsidRPr="00D24802">
              <w:rPr>
                <w:color w:val="000000"/>
              </w:rPr>
              <w:t xml:space="preserve"> уровень освоенности новых двигательных действий и руководствуются правилами профилактики появления и устранения ошибок</w:t>
            </w:r>
          </w:p>
        </w:tc>
      </w:tr>
      <w:tr w:rsidR="005C7FFB" w:rsidRPr="00D24802" w:rsidTr="00DE56D8">
        <w:trPr>
          <w:trHeight w:val="181"/>
        </w:trPr>
        <w:tc>
          <w:tcPr>
            <w:tcW w:w="3178" w:type="dxa"/>
            <w:tcBorders>
              <w:top w:val="single" w:sz="4" w:space="0" w:color="auto"/>
              <w:bottom w:val="single" w:sz="4" w:space="0" w:color="auto"/>
              <w:right w:val="single" w:sz="4" w:space="0" w:color="auto"/>
            </w:tcBorders>
          </w:tcPr>
          <w:p w:rsidR="005C7FFB" w:rsidRPr="00D24802" w:rsidRDefault="005C7FFB" w:rsidP="00DE56D8">
            <w:r w:rsidRPr="00D24802">
              <w:rPr>
                <w:bCs/>
                <w:color w:val="000000"/>
              </w:rPr>
              <w:t>Личная гигиена в процессе занятий физическими упражнениями</w:t>
            </w:r>
          </w:p>
        </w:tc>
        <w:tc>
          <w:tcPr>
            <w:tcW w:w="11314" w:type="dxa"/>
            <w:tcBorders>
              <w:top w:val="single" w:sz="4" w:space="0" w:color="auto"/>
              <w:left w:val="single" w:sz="4" w:space="0" w:color="auto"/>
              <w:bottom w:val="single" w:sz="4" w:space="0" w:color="auto"/>
            </w:tcBorders>
          </w:tcPr>
          <w:p w:rsidR="005C7FFB" w:rsidRPr="00D24802" w:rsidRDefault="005C7FFB" w:rsidP="00DE56D8">
            <w:pPr>
              <w:shd w:val="clear" w:color="auto" w:fill="FFFFFF"/>
              <w:autoSpaceDE w:val="0"/>
              <w:autoSpaceDN w:val="0"/>
              <w:adjustRightInd w:val="0"/>
            </w:pPr>
            <w:r w:rsidRPr="00D24802">
              <w:rPr>
                <w:b/>
                <w:color w:val="000000"/>
              </w:rPr>
              <w:t>Продолжают усваивать</w:t>
            </w:r>
            <w:r w:rsidRPr="00D24802">
              <w:rPr>
                <w:color w:val="000000"/>
              </w:rPr>
              <w:t xml:space="preserve"> основные гигиенические правила.</w:t>
            </w:r>
          </w:p>
          <w:p w:rsidR="005C7FFB" w:rsidRPr="00D24802" w:rsidRDefault="005C7FFB" w:rsidP="00DE56D8">
            <w:pPr>
              <w:shd w:val="clear" w:color="auto" w:fill="FFFFFF"/>
              <w:autoSpaceDE w:val="0"/>
              <w:autoSpaceDN w:val="0"/>
              <w:adjustRightInd w:val="0"/>
            </w:pPr>
            <w:r w:rsidRPr="00D24802">
              <w:rPr>
                <w:b/>
                <w:color w:val="000000"/>
              </w:rPr>
              <w:t>Определяют</w:t>
            </w:r>
            <w:r w:rsidRPr="00D24802">
              <w:rPr>
                <w:color w:val="000000"/>
              </w:rPr>
              <w:t xml:space="preserve"> назначение физкультурно-оздоровительных занятий, их роль и значение в режиме дня.</w:t>
            </w:r>
          </w:p>
          <w:p w:rsidR="005C7FFB" w:rsidRPr="00D24802" w:rsidRDefault="005C7FFB" w:rsidP="00DE56D8">
            <w:pPr>
              <w:tabs>
                <w:tab w:val="left" w:pos="300"/>
              </w:tabs>
              <w:rPr>
                <w:color w:val="000000"/>
              </w:rPr>
            </w:pPr>
            <w:r w:rsidRPr="00D24802">
              <w:rPr>
                <w:b/>
                <w:color w:val="000000"/>
              </w:rPr>
              <w:t>Используют</w:t>
            </w:r>
            <w:r w:rsidRPr="00D24802">
              <w:rPr>
                <w:color w:val="000000"/>
              </w:rPr>
              <w:t xml:space="preserve"> правила подбора и составления комплекса физических упражнений для физкультурно-оздоровительных занятий. </w:t>
            </w:r>
          </w:p>
          <w:p w:rsidR="005C7FFB" w:rsidRPr="00D24802" w:rsidRDefault="005C7FFB" w:rsidP="00DE56D8">
            <w:pPr>
              <w:tabs>
                <w:tab w:val="left" w:pos="300"/>
              </w:tabs>
              <w:rPr>
                <w:color w:val="000000"/>
              </w:rPr>
            </w:pPr>
            <w:r w:rsidRPr="00D24802">
              <w:rPr>
                <w:b/>
                <w:color w:val="000000"/>
              </w:rPr>
              <w:t>Определяют</w:t>
            </w:r>
            <w:r w:rsidRPr="00D24802">
              <w:rPr>
                <w:color w:val="000000"/>
              </w:rPr>
              <w:t xml:space="preserve"> дозировку температурных режимов для закаливающих процедур, руководствуются правилами безопасности при их проведении. </w:t>
            </w:r>
          </w:p>
          <w:p w:rsidR="005C7FFB" w:rsidRPr="00D24802" w:rsidRDefault="005C7FFB" w:rsidP="00DE56D8">
            <w:pPr>
              <w:tabs>
                <w:tab w:val="left" w:pos="300"/>
              </w:tabs>
            </w:pPr>
            <w:r w:rsidRPr="00D24802">
              <w:rPr>
                <w:b/>
                <w:color w:val="000000"/>
              </w:rPr>
              <w:t>Характеризуют</w:t>
            </w:r>
            <w:r w:rsidRPr="00D24802">
              <w:rPr>
                <w:color w:val="000000"/>
              </w:rPr>
              <w:t xml:space="preserve"> основные приёмы массажа, проводят самостоятельные сеансы. </w:t>
            </w:r>
            <w:r w:rsidRPr="00D24802">
              <w:rPr>
                <w:b/>
                <w:color w:val="000000"/>
              </w:rPr>
              <w:t>Характеризуют</w:t>
            </w:r>
            <w:r w:rsidRPr="00D24802">
              <w:rPr>
                <w:color w:val="000000"/>
              </w:rPr>
              <w:t xml:space="preserve"> оздоровительное значение бани, руководствуются правилами проведения банных процедур</w:t>
            </w:r>
          </w:p>
        </w:tc>
      </w:tr>
      <w:tr w:rsidR="005C7FFB" w:rsidRPr="00D24802" w:rsidTr="00DE56D8">
        <w:trPr>
          <w:trHeight w:val="280"/>
        </w:trPr>
        <w:tc>
          <w:tcPr>
            <w:tcW w:w="3178" w:type="dxa"/>
            <w:tcBorders>
              <w:top w:val="single" w:sz="4" w:space="0" w:color="auto"/>
              <w:bottom w:val="single" w:sz="4" w:space="0" w:color="auto"/>
              <w:right w:val="single" w:sz="4" w:space="0" w:color="auto"/>
            </w:tcBorders>
          </w:tcPr>
          <w:p w:rsidR="005C7FFB" w:rsidRPr="00D24802" w:rsidRDefault="005C7FFB" w:rsidP="00DE56D8">
            <w:r w:rsidRPr="00D24802">
              <w:rPr>
                <w:bCs/>
                <w:color w:val="000000"/>
              </w:rPr>
              <w:t>Предупреждение травматизма и оказание первой помощи при травмах и ушибах</w:t>
            </w:r>
          </w:p>
        </w:tc>
        <w:tc>
          <w:tcPr>
            <w:tcW w:w="11314" w:type="dxa"/>
            <w:tcBorders>
              <w:top w:val="single" w:sz="4" w:space="0" w:color="auto"/>
              <w:left w:val="single" w:sz="4" w:space="0" w:color="auto"/>
              <w:bottom w:val="single" w:sz="4" w:space="0" w:color="auto"/>
            </w:tcBorders>
          </w:tcPr>
          <w:p w:rsidR="005C7FFB" w:rsidRPr="00D24802" w:rsidRDefault="005C7FFB" w:rsidP="00DE56D8">
            <w:r w:rsidRPr="00D24802">
              <w:rPr>
                <w:b/>
                <w:color w:val="000000"/>
              </w:rPr>
              <w:t>Раскрывают причины</w:t>
            </w:r>
            <w:r w:rsidRPr="00D24802">
              <w:rPr>
                <w:color w:val="000000"/>
              </w:rPr>
              <w:t xml:space="preserve"> возникновения травм и повреждений при занятиях физической культурой и спортом, характеризуют типовые травмы и используют простейшие приёмы и правила оказания первой помощи при травмах</w:t>
            </w:r>
          </w:p>
        </w:tc>
      </w:tr>
      <w:tr w:rsidR="005C7FFB" w:rsidRPr="00D24802" w:rsidTr="00DE56D8">
        <w:trPr>
          <w:trHeight w:val="180"/>
        </w:trPr>
        <w:tc>
          <w:tcPr>
            <w:tcW w:w="3178" w:type="dxa"/>
            <w:tcBorders>
              <w:top w:val="single" w:sz="4" w:space="0" w:color="auto"/>
              <w:bottom w:val="single" w:sz="4" w:space="0" w:color="auto"/>
              <w:right w:val="single" w:sz="4" w:space="0" w:color="auto"/>
            </w:tcBorders>
          </w:tcPr>
          <w:p w:rsidR="005C7FFB" w:rsidRPr="00D24802" w:rsidRDefault="005C7FFB" w:rsidP="00DE56D8">
            <w:r w:rsidRPr="00D24802">
              <w:rPr>
                <w:bCs/>
                <w:color w:val="000000"/>
              </w:rPr>
              <w:t>Совершенствование  физи</w:t>
            </w:r>
            <w:r w:rsidRPr="00D24802">
              <w:rPr>
                <w:bCs/>
                <w:color w:val="000000"/>
              </w:rPr>
              <w:softHyphen/>
              <w:t>ческих способностей</w:t>
            </w:r>
          </w:p>
        </w:tc>
        <w:tc>
          <w:tcPr>
            <w:tcW w:w="11314" w:type="dxa"/>
            <w:tcBorders>
              <w:top w:val="single" w:sz="4" w:space="0" w:color="auto"/>
              <w:left w:val="single" w:sz="4" w:space="0" w:color="auto"/>
              <w:bottom w:val="single" w:sz="4" w:space="0" w:color="auto"/>
            </w:tcBorders>
          </w:tcPr>
          <w:p w:rsidR="005C7FFB" w:rsidRPr="00D24802" w:rsidRDefault="005C7FFB" w:rsidP="00DE56D8">
            <w:pPr>
              <w:tabs>
                <w:tab w:val="left" w:pos="300"/>
              </w:tabs>
            </w:pPr>
            <w:r w:rsidRPr="00D24802">
              <w:rPr>
                <w:b/>
                <w:color w:val="000000"/>
              </w:rPr>
              <w:t>Обосновывают</w:t>
            </w:r>
            <w:r w:rsidRPr="00D24802">
              <w:rPr>
                <w:color w:val="000000"/>
              </w:rPr>
              <w:t xml:space="preserve"> положительное влияние занятий физическими упражнениями для укрепления здоровья, устанавливают связь между развитием физических способностей и основных систем организма</w:t>
            </w:r>
          </w:p>
        </w:tc>
      </w:tr>
      <w:tr w:rsidR="005C7FFB" w:rsidRPr="00D24802" w:rsidTr="00DE56D8">
        <w:trPr>
          <w:trHeight w:val="197"/>
        </w:trPr>
        <w:tc>
          <w:tcPr>
            <w:tcW w:w="3178" w:type="dxa"/>
            <w:tcBorders>
              <w:top w:val="single" w:sz="4" w:space="0" w:color="auto"/>
              <w:bottom w:val="single" w:sz="4" w:space="0" w:color="auto"/>
              <w:right w:val="single" w:sz="4" w:space="0" w:color="auto"/>
            </w:tcBorders>
          </w:tcPr>
          <w:p w:rsidR="005C7FFB" w:rsidRPr="00D24802" w:rsidRDefault="005C7FFB" w:rsidP="00DE56D8">
            <w:pPr>
              <w:rPr>
                <w:bCs/>
                <w:color w:val="000000"/>
              </w:rPr>
            </w:pPr>
            <w:r w:rsidRPr="00D24802">
              <w:rPr>
                <w:bCs/>
                <w:color w:val="000000"/>
              </w:rPr>
              <w:t>Адаптивная физическая культура</w:t>
            </w:r>
          </w:p>
        </w:tc>
        <w:tc>
          <w:tcPr>
            <w:tcW w:w="11314" w:type="dxa"/>
            <w:tcBorders>
              <w:top w:val="single" w:sz="4" w:space="0" w:color="auto"/>
              <w:left w:val="single" w:sz="4" w:space="0" w:color="auto"/>
              <w:bottom w:val="single" w:sz="4" w:space="0" w:color="auto"/>
            </w:tcBorders>
          </w:tcPr>
          <w:p w:rsidR="005C7FFB" w:rsidRPr="00D24802" w:rsidRDefault="005C7FFB" w:rsidP="00DE56D8">
            <w:pPr>
              <w:tabs>
                <w:tab w:val="left" w:pos="300"/>
              </w:tabs>
              <w:rPr>
                <w:color w:val="000000"/>
              </w:rPr>
            </w:pPr>
            <w:r w:rsidRPr="00D24802">
              <w:rPr>
                <w:b/>
                <w:color w:val="000000"/>
              </w:rPr>
              <w:t>Обосновывают</w:t>
            </w:r>
            <w:r w:rsidRPr="00D24802">
              <w:rPr>
                <w:color w:val="000000"/>
              </w:rPr>
              <w:t xml:space="preserve"> целесообразность развития адаптивной физической культуры в обществе, раскрывают содержание и направленность занятий</w:t>
            </w:r>
          </w:p>
        </w:tc>
      </w:tr>
      <w:tr w:rsidR="005C7FFB" w:rsidRPr="00D24802" w:rsidTr="00DE56D8">
        <w:trPr>
          <w:trHeight w:val="461"/>
        </w:trPr>
        <w:tc>
          <w:tcPr>
            <w:tcW w:w="3178" w:type="dxa"/>
            <w:tcBorders>
              <w:top w:val="single" w:sz="4" w:space="0" w:color="auto"/>
              <w:bottom w:val="single" w:sz="4" w:space="0" w:color="auto"/>
              <w:right w:val="single" w:sz="4" w:space="0" w:color="auto"/>
            </w:tcBorders>
          </w:tcPr>
          <w:p w:rsidR="005C7FFB" w:rsidRPr="00D24802" w:rsidRDefault="005C7FFB" w:rsidP="00DE56D8">
            <w:pPr>
              <w:rPr>
                <w:bCs/>
                <w:color w:val="000000"/>
              </w:rPr>
            </w:pPr>
            <w:r w:rsidRPr="00D24802">
              <w:rPr>
                <w:bCs/>
                <w:color w:val="000000"/>
              </w:rPr>
              <w:t>Профессионально-прикладная физическая подготовка</w:t>
            </w:r>
          </w:p>
        </w:tc>
        <w:tc>
          <w:tcPr>
            <w:tcW w:w="11314" w:type="dxa"/>
            <w:tcBorders>
              <w:top w:val="single" w:sz="4" w:space="0" w:color="auto"/>
              <w:left w:val="single" w:sz="4" w:space="0" w:color="auto"/>
              <w:bottom w:val="single" w:sz="4" w:space="0" w:color="auto"/>
            </w:tcBorders>
          </w:tcPr>
          <w:p w:rsidR="005C7FFB" w:rsidRPr="00D24802" w:rsidRDefault="005C7FFB" w:rsidP="00DE56D8">
            <w:pPr>
              <w:tabs>
                <w:tab w:val="left" w:pos="300"/>
              </w:tabs>
              <w:rPr>
                <w:color w:val="000000"/>
              </w:rPr>
            </w:pPr>
            <w:r w:rsidRPr="00D24802">
              <w:rPr>
                <w:b/>
                <w:color w:val="000000"/>
              </w:rPr>
              <w:t>Определяют</w:t>
            </w:r>
            <w:r w:rsidRPr="00D24802">
              <w:rPr>
                <w:color w:val="000000"/>
              </w:rPr>
              <w:t xml:space="preserve"> задачи и содержание' профессионально-прикладной физической подготовки, раскрывают её специфическую связь с трудовой деятельностью человека</w:t>
            </w:r>
          </w:p>
        </w:tc>
      </w:tr>
      <w:tr w:rsidR="005C7FFB" w:rsidRPr="00D24802" w:rsidTr="00DE56D8">
        <w:trPr>
          <w:trHeight w:val="361"/>
        </w:trPr>
        <w:tc>
          <w:tcPr>
            <w:tcW w:w="3178" w:type="dxa"/>
            <w:tcBorders>
              <w:top w:val="single" w:sz="4" w:space="0" w:color="auto"/>
              <w:bottom w:val="single" w:sz="4" w:space="0" w:color="auto"/>
              <w:right w:val="single" w:sz="4" w:space="0" w:color="auto"/>
            </w:tcBorders>
          </w:tcPr>
          <w:p w:rsidR="005C7FFB" w:rsidRPr="00D24802" w:rsidRDefault="005C7FFB" w:rsidP="00DE56D8">
            <w:pPr>
              <w:rPr>
                <w:bCs/>
                <w:color w:val="000000"/>
              </w:rPr>
            </w:pPr>
            <w:r w:rsidRPr="00D24802">
              <w:rPr>
                <w:bCs/>
                <w:color w:val="000000"/>
              </w:rPr>
              <w:t>История возникновения и формирования физической культуры</w:t>
            </w:r>
          </w:p>
        </w:tc>
        <w:tc>
          <w:tcPr>
            <w:tcW w:w="11314" w:type="dxa"/>
            <w:tcBorders>
              <w:top w:val="single" w:sz="4" w:space="0" w:color="auto"/>
              <w:left w:val="single" w:sz="4" w:space="0" w:color="auto"/>
              <w:bottom w:val="single" w:sz="4" w:space="0" w:color="auto"/>
            </w:tcBorders>
          </w:tcPr>
          <w:p w:rsidR="005C7FFB" w:rsidRPr="00D24802" w:rsidRDefault="005C7FFB" w:rsidP="00DE56D8">
            <w:pPr>
              <w:tabs>
                <w:tab w:val="left" w:pos="300"/>
              </w:tabs>
              <w:rPr>
                <w:color w:val="000000"/>
              </w:rPr>
            </w:pPr>
            <w:r w:rsidRPr="00D24802">
              <w:rPr>
                <w:b/>
                <w:color w:val="000000"/>
              </w:rPr>
              <w:t>Раскрывают</w:t>
            </w:r>
            <w:r w:rsidRPr="00D24802">
              <w:rPr>
                <w:color w:val="000000"/>
              </w:rPr>
              <w:t xml:space="preserve"> историю возникновения и формирования физической культуры. </w:t>
            </w:r>
            <w:r w:rsidRPr="00D24802">
              <w:rPr>
                <w:b/>
                <w:color w:val="000000"/>
              </w:rPr>
              <w:t>Характеризуют</w:t>
            </w:r>
            <w:r w:rsidRPr="00D24802">
              <w:rPr>
                <w:color w:val="000000"/>
              </w:rPr>
              <w:t xml:space="preserve"> Олимпийские игры древности как явление культуры, раскрывают содержание и правила соревнований</w:t>
            </w:r>
          </w:p>
        </w:tc>
      </w:tr>
      <w:tr w:rsidR="005C7FFB" w:rsidRPr="00D24802" w:rsidTr="00DE56D8">
        <w:trPr>
          <w:trHeight w:val="197"/>
        </w:trPr>
        <w:tc>
          <w:tcPr>
            <w:tcW w:w="3178" w:type="dxa"/>
            <w:tcBorders>
              <w:top w:val="single" w:sz="4" w:space="0" w:color="auto"/>
              <w:bottom w:val="single" w:sz="4" w:space="0" w:color="auto"/>
              <w:right w:val="single" w:sz="4" w:space="0" w:color="auto"/>
            </w:tcBorders>
          </w:tcPr>
          <w:p w:rsidR="005C7FFB" w:rsidRPr="00D24802" w:rsidRDefault="005C7FFB" w:rsidP="00DE56D8">
            <w:pPr>
              <w:rPr>
                <w:bCs/>
                <w:color w:val="000000"/>
              </w:rPr>
            </w:pPr>
            <w:r w:rsidRPr="00D24802">
              <w:rPr>
                <w:bCs/>
                <w:color w:val="000000"/>
              </w:rPr>
              <w:t>Физическая   культура олимпийское  движение России (СССР)</w:t>
            </w:r>
          </w:p>
        </w:tc>
        <w:tc>
          <w:tcPr>
            <w:tcW w:w="11314" w:type="dxa"/>
            <w:tcBorders>
              <w:top w:val="single" w:sz="4" w:space="0" w:color="auto"/>
              <w:left w:val="single" w:sz="4" w:space="0" w:color="auto"/>
              <w:bottom w:val="single" w:sz="4" w:space="0" w:color="auto"/>
            </w:tcBorders>
          </w:tcPr>
          <w:p w:rsidR="005C7FFB" w:rsidRPr="00D24802" w:rsidRDefault="005C7FFB" w:rsidP="00DE56D8">
            <w:pPr>
              <w:tabs>
                <w:tab w:val="left" w:pos="300"/>
              </w:tabs>
              <w:rPr>
                <w:color w:val="000000"/>
              </w:rPr>
            </w:pPr>
            <w:r w:rsidRPr="00D24802">
              <w:rPr>
                <w:b/>
                <w:color w:val="000000"/>
              </w:rPr>
              <w:t>Раскрывают</w:t>
            </w:r>
            <w:r w:rsidRPr="00D24802">
              <w:rPr>
                <w:color w:val="000000"/>
              </w:rPr>
              <w:t xml:space="preserve"> причины возникновения олимпийского движения в дореволюционной России, характеризуют историческую роль А. Д. Бутовского в этом процессе. </w:t>
            </w:r>
          </w:p>
          <w:p w:rsidR="005C7FFB" w:rsidRPr="00D24802" w:rsidRDefault="005C7FFB" w:rsidP="00DE56D8">
            <w:pPr>
              <w:tabs>
                <w:tab w:val="left" w:pos="300"/>
              </w:tabs>
              <w:rPr>
                <w:color w:val="000000"/>
              </w:rPr>
            </w:pPr>
            <w:r w:rsidRPr="00D24802">
              <w:rPr>
                <w:b/>
                <w:color w:val="000000"/>
              </w:rPr>
              <w:t>Объясняют</w:t>
            </w:r>
            <w:r w:rsidRPr="00D24802">
              <w:rPr>
                <w:color w:val="000000"/>
              </w:rPr>
              <w:t xml:space="preserve"> и доказывают, чем знаменателен советский период развития олимпийского движения в России</w:t>
            </w:r>
          </w:p>
        </w:tc>
      </w:tr>
      <w:tr w:rsidR="005C7FFB" w:rsidRPr="00D24802" w:rsidTr="00DE56D8">
        <w:trPr>
          <w:trHeight w:val="312"/>
        </w:trPr>
        <w:tc>
          <w:tcPr>
            <w:tcW w:w="3178" w:type="dxa"/>
            <w:tcBorders>
              <w:top w:val="single" w:sz="4" w:space="0" w:color="auto"/>
              <w:bottom w:val="single" w:sz="4" w:space="0" w:color="auto"/>
              <w:right w:val="single" w:sz="4" w:space="0" w:color="auto"/>
            </w:tcBorders>
          </w:tcPr>
          <w:p w:rsidR="005C7FFB" w:rsidRPr="00D24802" w:rsidRDefault="005C7FFB" w:rsidP="00DE56D8">
            <w:pPr>
              <w:rPr>
                <w:bCs/>
                <w:color w:val="000000"/>
              </w:rPr>
            </w:pPr>
            <w:r w:rsidRPr="00D24802">
              <w:rPr>
                <w:bCs/>
                <w:color w:val="000000"/>
              </w:rPr>
              <w:t>Возрождение Олимпийских игр и олимпийского движения</w:t>
            </w:r>
          </w:p>
        </w:tc>
        <w:tc>
          <w:tcPr>
            <w:tcW w:w="11314" w:type="dxa"/>
            <w:tcBorders>
              <w:top w:val="single" w:sz="4" w:space="0" w:color="auto"/>
              <w:left w:val="single" w:sz="4" w:space="0" w:color="auto"/>
            </w:tcBorders>
          </w:tcPr>
          <w:p w:rsidR="005C7FFB" w:rsidRPr="00D24802" w:rsidRDefault="005C7FFB" w:rsidP="00DE56D8">
            <w:pPr>
              <w:tabs>
                <w:tab w:val="left" w:pos="300"/>
              </w:tabs>
              <w:rPr>
                <w:color w:val="000000"/>
              </w:rPr>
            </w:pPr>
            <w:r w:rsidRPr="00D24802">
              <w:rPr>
                <w:b/>
                <w:color w:val="000000"/>
              </w:rPr>
              <w:t xml:space="preserve">Готовят </w:t>
            </w:r>
            <w:r w:rsidRPr="00D24802">
              <w:rPr>
                <w:color w:val="000000"/>
              </w:rPr>
              <w:t>рефераты на темы «Знаменитый отечественный (иностранный) победитель Олимпиады», «Удачное выступление отечественных спортсменов на одной из Олимпиад», «Олимпийский вид спорта, его рекорды на Олимпиадах»</w:t>
            </w:r>
          </w:p>
        </w:tc>
      </w:tr>
      <w:tr w:rsidR="005C7FFB" w:rsidRPr="00D24802" w:rsidTr="00DE56D8">
        <w:trPr>
          <w:trHeight w:val="279"/>
        </w:trPr>
        <w:tc>
          <w:tcPr>
            <w:tcW w:w="14492" w:type="dxa"/>
            <w:gridSpan w:val="2"/>
            <w:tcBorders>
              <w:bottom w:val="single" w:sz="4" w:space="0" w:color="auto"/>
            </w:tcBorders>
          </w:tcPr>
          <w:p w:rsidR="005C7FFB" w:rsidRPr="00D24802" w:rsidRDefault="005C7FFB" w:rsidP="00DE56D8">
            <w:pPr>
              <w:autoSpaceDE w:val="0"/>
              <w:autoSpaceDN w:val="0"/>
              <w:adjustRightInd w:val="0"/>
              <w:ind w:left="-108"/>
              <w:jc w:val="center"/>
              <w:rPr>
                <w:b/>
                <w:bCs/>
              </w:rPr>
            </w:pPr>
            <w:r w:rsidRPr="00D24802">
              <w:rPr>
                <w:b/>
                <w:bCs/>
              </w:rPr>
              <w:t>Раздел 2. Базовые виды спорта школьной программы</w:t>
            </w:r>
          </w:p>
        </w:tc>
      </w:tr>
      <w:tr w:rsidR="005C7FFB" w:rsidRPr="00D24802" w:rsidTr="00DE56D8">
        <w:trPr>
          <w:trHeight w:val="212"/>
        </w:trPr>
        <w:tc>
          <w:tcPr>
            <w:tcW w:w="14492" w:type="dxa"/>
            <w:gridSpan w:val="2"/>
            <w:tcBorders>
              <w:top w:val="single" w:sz="4" w:space="0" w:color="auto"/>
              <w:bottom w:val="single" w:sz="4" w:space="0" w:color="auto"/>
            </w:tcBorders>
          </w:tcPr>
          <w:p w:rsidR="005C7FFB" w:rsidRPr="00D24802" w:rsidRDefault="005C7FFB" w:rsidP="00DE56D8">
            <w:pPr>
              <w:autoSpaceDE w:val="0"/>
              <w:autoSpaceDN w:val="0"/>
              <w:adjustRightInd w:val="0"/>
              <w:ind w:left="-108"/>
              <w:jc w:val="center"/>
              <w:rPr>
                <w:b/>
                <w:bCs/>
              </w:rPr>
            </w:pPr>
            <w:r w:rsidRPr="00D24802">
              <w:rPr>
                <w:b/>
                <w:bCs/>
              </w:rPr>
              <w:t>Баскетбол</w:t>
            </w:r>
          </w:p>
        </w:tc>
      </w:tr>
      <w:tr w:rsidR="005C7FFB" w:rsidRPr="00D24802" w:rsidTr="00DE56D8">
        <w:trPr>
          <w:trHeight w:val="490"/>
        </w:trPr>
        <w:tc>
          <w:tcPr>
            <w:tcW w:w="3178" w:type="dxa"/>
            <w:tcBorders>
              <w:bottom w:val="single" w:sz="4" w:space="0" w:color="auto"/>
            </w:tcBorders>
          </w:tcPr>
          <w:p w:rsidR="005C7FFB" w:rsidRPr="00D24802" w:rsidRDefault="005C7FFB" w:rsidP="00DE56D8">
            <w:pPr>
              <w:rPr>
                <w:bCs/>
                <w:color w:val="000000"/>
              </w:rPr>
            </w:pPr>
            <w:r w:rsidRPr="00D24802">
              <w:rPr>
                <w:bCs/>
                <w:color w:val="000000"/>
              </w:rPr>
              <w:t>Овладение техникой передвижений, остановок, поворотов и стоек</w:t>
            </w:r>
          </w:p>
        </w:tc>
        <w:tc>
          <w:tcPr>
            <w:tcW w:w="11314" w:type="dxa"/>
            <w:tcBorders>
              <w:bottom w:val="single" w:sz="4" w:space="0" w:color="auto"/>
            </w:tcBorders>
          </w:tcPr>
          <w:p w:rsidR="005C7FFB" w:rsidRPr="00D24802" w:rsidRDefault="005C7FFB" w:rsidP="00DE56D8">
            <w:pPr>
              <w:tabs>
                <w:tab w:val="left" w:pos="300"/>
              </w:tabs>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tabs>
                <w:tab w:val="left" w:pos="300"/>
              </w:tabs>
              <w:rPr>
                <w:color w:val="000000"/>
              </w:rPr>
            </w:pPr>
            <w:r w:rsidRPr="00D24802">
              <w:rPr>
                <w:b/>
                <w:color w:val="000000"/>
              </w:rPr>
              <w:t xml:space="preserve">Взаимодействуют </w:t>
            </w:r>
            <w:r w:rsidRPr="00D24802">
              <w:rPr>
                <w:color w:val="000000"/>
              </w:rPr>
              <w:t>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263"/>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Освоение ловли и передач мяча</w:t>
            </w:r>
          </w:p>
        </w:tc>
        <w:tc>
          <w:tcPr>
            <w:tcW w:w="11314" w:type="dxa"/>
            <w:tcBorders>
              <w:top w:val="single" w:sz="4" w:space="0" w:color="auto"/>
              <w:bottom w:val="single" w:sz="4" w:space="0" w:color="auto"/>
            </w:tcBorders>
          </w:tcPr>
          <w:p w:rsidR="005C7FFB" w:rsidRPr="00D24802" w:rsidRDefault="005C7FFB" w:rsidP="00DE56D8">
            <w:pPr>
              <w:tabs>
                <w:tab w:val="left" w:pos="300"/>
              </w:tabs>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tabs>
                <w:tab w:val="left" w:pos="300"/>
              </w:tabs>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197"/>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Освоение техники ведения мяча</w:t>
            </w:r>
          </w:p>
        </w:tc>
        <w:tc>
          <w:tcPr>
            <w:tcW w:w="11314" w:type="dxa"/>
            <w:tcBorders>
              <w:top w:val="single" w:sz="4" w:space="0" w:color="auto"/>
              <w:bottom w:val="single" w:sz="4" w:space="0" w:color="auto"/>
            </w:tcBorders>
          </w:tcPr>
          <w:p w:rsidR="005C7FFB" w:rsidRPr="00D24802" w:rsidRDefault="005C7FFB" w:rsidP="00DE56D8">
            <w:pPr>
              <w:tabs>
                <w:tab w:val="left" w:pos="300"/>
              </w:tabs>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tabs>
                <w:tab w:val="left" w:pos="300"/>
              </w:tabs>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312"/>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Овладение техникой бросков мяча</w:t>
            </w:r>
          </w:p>
        </w:tc>
        <w:tc>
          <w:tcPr>
            <w:tcW w:w="11314" w:type="dxa"/>
            <w:tcBorders>
              <w:top w:val="single" w:sz="4" w:space="0" w:color="auto"/>
              <w:bottom w:val="single" w:sz="4" w:space="0" w:color="auto"/>
            </w:tcBorders>
          </w:tcPr>
          <w:p w:rsidR="005C7FFB" w:rsidRPr="00D24802" w:rsidRDefault="005C7FFB" w:rsidP="00DE56D8">
            <w:pPr>
              <w:tabs>
                <w:tab w:val="left" w:pos="300"/>
              </w:tabs>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tabs>
                <w:tab w:val="left" w:pos="300"/>
              </w:tabs>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361"/>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Освоение индивидуальной техники защиты</w:t>
            </w:r>
          </w:p>
        </w:tc>
        <w:tc>
          <w:tcPr>
            <w:tcW w:w="11314" w:type="dxa"/>
            <w:tcBorders>
              <w:top w:val="single" w:sz="4" w:space="0" w:color="auto"/>
              <w:bottom w:val="single" w:sz="4" w:space="0" w:color="auto"/>
            </w:tcBorders>
          </w:tcPr>
          <w:p w:rsidR="005C7FFB" w:rsidRPr="00D24802" w:rsidRDefault="005C7FFB" w:rsidP="00DE56D8">
            <w:pPr>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412"/>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Закрепление техники владения мячом и развитие координационных способностей</w:t>
            </w:r>
          </w:p>
        </w:tc>
        <w:tc>
          <w:tcPr>
            <w:tcW w:w="11314" w:type="dxa"/>
            <w:tcBorders>
              <w:top w:val="single" w:sz="4" w:space="0" w:color="auto"/>
              <w:bottom w:val="single" w:sz="4" w:space="0" w:color="auto"/>
            </w:tcBorders>
          </w:tcPr>
          <w:p w:rsidR="005C7FFB" w:rsidRPr="00D24802" w:rsidRDefault="005C7FFB" w:rsidP="00DE56D8">
            <w:pPr>
              <w:tabs>
                <w:tab w:val="left" w:pos="300"/>
              </w:tabs>
              <w:rPr>
                <w:color w:val="000000"/>
              </w:rPr>
            </w:pPr>
            <w:r w:rsidRPr="00D24802">
              <w:rPr>
                <w:b/>
                <w:color w:val="000000"/>
              </w:rPr>
              <w:t xml:space="preserve">Моделируют </w:t>
            </w:r>
            <w:r w:rsidRPr="00D24802">
              <w:rPr>
                <w:color w:val="000000"/>
              </w:rPr>
              <w:t>технику освоенных игровых действий и приёмов, варьируют её в зависимости от ситуаций и условий, возникающих в процессе игровой деятельности</w:t>
            </w:r>
          </w:p>
        </w:tc>
      </w:tr>
      <w:tr w:rsidR="005C7FFB" w:rsidRPr="00D24802" w:rsidTr="00DE56D8">
        <w:trPr>
          <w:trHeight w:val="395"/>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Закрепление техники перемещений, владения мячом и развитие координационных способностей</w:t>
            </w:r>
          </w:p>
        </w:tc>
        <w:tc>
          <w:tcPr>
            <w:tcW w:w="11314" w:type="dxa"/>
            <w:tcBorders>
              <w:top w:val="single" w:sz="4" w:space="0" w:color="auto"/>
              <w:bottom w:val="single" w:sz="4" w:space="0" w:color="auto"/>
            </w:tcBorders>
          </w:tcPr>
          <w:p w:rsidR="005C7FFB" w:rsidRPr="00D24802" w:rsidRDefault="005C7FFB" w:rsidP="00DE56D8">
            <w:pPr>
              <w:tabs>
                <w:tab w:val="left" w:pos="300"/>
              </w:tabs>
              <w:rPr>
                <w:color w:val="000000"/>
              </w:rPr>
            </w:pPr>
            <w:r w:rsidRPr="00D24802">
              <w:rPr>
                <w:b/>
                <w:color w:val="000000"/>
              </w:rPr>
              <w:t xml:space="preserve">Моделируют </w:t>
            </w:r>
            <w:r w:rsidRPr="00D24802">
              <w:rPr>
                <w:color w:val="000000"/>
              </w:rPr>
              <w:t>технику освоенных игровых действий и приёмов, варьируют её в зависимости от ситуаций и условий, возникающих в процессе игровой деятельности</w:t>
            </w:r>
          </w:p>
        </w:tc>
      </w:tr>
      <w:tr w:rsidR="005C7FFB" w:rsidRPr="00D24802" w:rsidTr="00DE56D8">
        <w:trPr>
          <w:trHeight w:val="329"/>
        </w:trPr>
        <w:tc>
          <w:tcPr>
            <w:tcW w:w="3178" w:type="dxa"/>
            <w:tcBorders>
              <w:top w:val="single" w:sz="4" w:space="0" w:color="auto"/>
              <w:left w:val="single" w:sz="4" w:space="0" w:color="auto"/>
              <w:bottom w:val="single" w:sz="4" w:space="0" w:color="auto"/>
            </w:tcBorders>
          </w:tcPr>
          <w:p w:rsidR="005C7FFB" w:rsidRPr="00D24802" w:rsidRDefault="005C7FFB" w:rsidP="00DE56D8">
            <w:pPr>
              <w:rPr>
                <w:bCs/>
                <w:color w:val="000000"/>
              </w:rPr>
            </w:pPr>
            <w:r w:rsidRPr="00D24802">
              <w:rPr>
                <w:bCs/>
                <w:color w:val="000000"/>
              </w:rPr>
              <w:t>Освоение тактики игры</w:t>
            </w:r>
          </w:p>
        </w:tc>
        <w:tc>
          <w:tcPr>
            <w:tcW w:w="11314" w:type="dxa"/>
            <w:tcBorders>
              <w:top w:val="single" w:sz="4" w:space="0" w:color="auto"/>
              <w:bottom w:val="single" w:sz="4" w:space="0" w:color="auto"/>
            </w:tcBorders>
          </w:tcPr>
          <w:p w:rsidR="005C7FFB" w:rsidRPr="00D24802" w:rsidRDefault="005C7FFB" w:rsidP="00DE56D8">
            <w:pPr>
              <w:tabs>
                <w:tab w:val="left" w:pos="300"/>
              </w:tabs>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тактики игровых действий, соблюдают правила безопасности. </w:t>
            </w:r>
          </w:p>
          <w:p w:rsidR="005C7FFB" w:rsidRPr="00D24802" w:rsidRDefault="005C7FFB" w:rsidP="00DE56D8">
            <w:pPr>
              <w:tabs>
                <w:tab w:val="left" w:pos="300"/>
              </w:tabs>
              <w:rPr>
                <w:color w:val="000000"/>
              </w:rPr>
            </w:pPr>
            <w:r w:rsidRPr="00D24802">
              <w:rPr>
                <w:b/>
                <w:color w:val="000000"/>
              </w:rPr>
              <w:t>Моделируют</w:t>
            </w:r>
            <w:r w:rsidRPr="00D24802">
              <w:rPr>
                <w:color w:val="000000"/>
              </w:rPr>
              <w:t xml:space="preserve"> тактику освоенных игровых действий, варьируют её в зависимости от ситуаций и условий, возникающих в процессе игровой деятельности</w:t>
            </w:r>
          </w:p>
        </w:tc>
      </w:tr>
      <w:tr w:rsidR="005C7FFB" w:rsidRPr="00D24802" w:rsidTr="00DE56D8">
        <w:trPr>
          <w:trHeight w:val="444"/>
        </w:trPr>
        <w:tc>
          <w:tcPr>
            <w:tcW w:w="3178" w:type="dxa"/>
            <w:tcBorders>
              <w:top w:val="single" w:sz="4" w:space="0" w:color="auto"/>
              <w:left w:val="single" w:sz="4" w:space="0" w:color="auto"/>
            </w:tcBorders>
          </w:tcPr>
          <w:p w:rsidR="005C7FFB" w:rsidRPr="00D24802" w:rsidRDefault="005C7FFB" w:rsidP="00DE56D8">
            <w:pPr>
              <w:rPr>
                <w:bCs/>
                <w:color w:val="000000"/>
              </w:rPr>
            </w:pPr>
            <w:r w:rsidRPr="00D24802">
              <w:rPr>
                <w:bCs/>
                <w:color w:val="000000"/>
              </w:rPr>
              <w:t>Овладение игрой и ком</w:t>
            </w:r>
            <w:r w:rsidRPr="00D24802">
              <w:rPr>
                <w:bCs/>
                <w:color w:val="000000"/>
              </w:rPr>
              <w:softHyphen/>
              <w:t>плексное развитие психомоторных способностей</w:t>
            </w:r>
          </w:p>
        </w:tc>
        <w:tc>
          <w:tcPr>
            <w:tcW w:w="11314" w:type="dxa"/>
            <w:tcBorders>
              <w:top w:val="single" w:sz="4" w:space="0" w:color="auto"/>
            </w:tcBorders>
          </w:tcPr>
          <w:p w:rsidR="005C7FFB" w:rsidRPr="00D24802" w:rsidRDefault="005C7FFB" w:rsidP="00DE56D8">
            <w:pPr>
              <w:tabs>
                <w:tab w:val="left" w:pos="300"/>
              </w:tabs>
              <w:rPr>
                <w:color w:val="000000"/>
              </w:rPr>
            </w:pPr>
            <w:r w:rsidRPr="00D24802">
              <w:rPr>
                <w:b/>
                <w:color w:val="000000"/>
              </w:rPr>
              <w:t>Организуют</w:t>
            </w:r>
            <w:r w:rsidRPr="00D24802">
              <w:rPr>
                <w:color w:val="000000"/>
              </w:rPr>
              <w:t xml:space="preserve"> совместные занятия баскетболом со сверстниками, осуществляют судейство игры. </w:t>
            </w:r>
          </w:p>
          <w:p w:rsidR="005C7FFB" w:rsidRPr="00D24802" w:rsidRDefault="005C7FFB" w:rsidP="00DE56D8">
            <w:pPr>
              <w:tabs>
                <w:tab w:val="left" w:pos="300"/>
              </w:tabs>
              <w:rPr>
                <w:color w:val="000000"/>
              </w:rPr>
            </w:pPr>
            <w:r w:rsidRPr="00D24802">
              <w:rPr>
                <w:b/>
                <w:color w:val="000000"/>
              </w:rPr>
              <w:t>Выполняют</w:t>
            </w:r>
            <w:r w:rsidRPr="00D24802">
              <w:rPr>
                <w:color w:val="000000"/>
              </w:rPr>
              <w:t xml:space="preserve"> правила игры, уважительно относятся к сопернику и управляют своими эмоциями. </w:t>
            </w:r>
          </w:p>
          <w:p w:rsidR="005C7FFB" w:rsidRPr="00D24802" w:rsidRDefault="005C7FFB" w:rsidP="00DE56D8">
            <w:pPr>
              <w:tabs>
                <w:tab w:val="left" w:pos="300"/>
              </w:tabs>
              <w:rPr>
                <w:color w:val="000000"/>
              </w:rPr>
            </w:pPr>
            <w:r w:rsidRPr="00D24802">
              <w:rPr>
                <w:b/>
                <w:color w:val="000000"/>
              </w:rPr>
              <w:t>Определяют</w:t>
            </w:r>
            <w:r w:rsidRPr="00D24802">
              <w:rPr>
                <w:color w:val="000000"/>
              </w:rPr>
              <w:t xml:space="preserve"> степень утомления организма во время игровой деятельности, используют игровые действия баскетбола для комплексного развития физических способностей. </w:t>
            </w:r>
          </w:p>
          <w:p w:rsidR="005C7FFB" w:rsidRPr="00D24802" w:rsidRDefault="005C7FFB" w:rsidP="00DE56D8">
            <w:pPr>
              <w:tabs>
                <w:tab w:val="left" w:pos="300"/>
              </w:tabs>
              <w:rPr>
                <w:color w:val="000000"/>
              </w:rPr>
            </w:pPr>
            <w:r w:rsidRPr="00D24802">
              <w:rPr>
                <w:b/>
                <w:color w:val="000000"/>
              </w:rPr>
              <w:t>Применяют</w:t>
            </w:r>
            <w:r w:rsidRPr="00D24802">
              <w:rPr>
                <w:color w:val="000000"/>
              </w:rPr>
              <w:t xml:space="preserve"> правила подбора одежды для занятий на открытом воздухе, используют игру в баскетбол как средство активного отдыха</w:t>
            </w:r>
          </w:p>
        </w:tc>
      </w:tr>
      <w:tr w:rsidR="005C7FFB" w:rsidRPr="00D24802" w:rsidTr="00DE56D8">
        <w:trPr>
          <w:trHeight w:val="287"/>
        </w:trPr>
        <w:tc>
          <w:tcPr>
            <w:tcW w:w="14492" w:type="dxa"/>
            <w:gridSpan w:val="2"/>
          </w:tcPr>
          <w:p w:rsidR="005C7FFB" w:rsidRPr="00D24802" w:rsidRDefault="005C7FFB" w:rsidP="00DE56D8">
            <w:pPr>
              <w:autoSpaceDE w:val="0"/>
              <w:autoSpaceDN w:val="0"/>
              <w:adjustRightInd w:val="0"/>
              <w:ind w:left="-108"/>
              <w:jc w:val="center"/>
              <w:rPr>
                <w:b/>
                <w:bCs/>
              </w:rPr>
            </w:pPr>
            <w:r w:rsidRPr="00D24802">
              <w:rPr>
                <w:b/>
                <w:bCs/>
              </w:rPr>
              <w:t>Футбол</w:t>
            </w:r>
          </w:p>
        </w:tc>
      </w:tr>
      <w:tr w:rsidR="005C7FFB" w:rsidRPr="00D24802" w:rsidTr="00DE56D8">
        <w:trPr>
          <w:trHeight w:val="444"/>
        </w:trPr>
        <w:tc>
          <w:tcPr>
            <w:tcW w:w="3178" w:type="dxa"/>
            <w:tcBorders>
              <w:bottom w:val="single" w:sz="4" w:space="0" w:color="auto"/>
            </w:tcBorders>
          </w:tcPr>
          <w:p w:rsidR="005C7FFB" w:rsidRPr="00D24802" w:rsidRDefault="005C7FFB" w:rsidP="00DE56D8">
            <w:pPr>
              <w:rPr>
                <w:bCs/>
                <w:color w:val="000000"/>
              </w:rPr>
            </w:pPr>
            <w:r w:rsidRPr="00D24802">
              <w:rPr>
                <w:bCs/>
                <w:color w:val="000000"/>
              </w:rPr>
              <w:t>Овладение техникой передвижений, остановок, поворотов и стоек</w:t>
            </w:r>
          </w:p>
        </w:tc>
        <w:tc>
          <w:tcPr>
            <w:tcW w:w="11314" w:type="dxa"/>
            <w:tcBorders>
              <w:bottom w:val="single" w:sz="4" w:space="0" w:color="auto"/>
              <w:right w:val="single" w:sz="4" w:space="0" w:color="auto"/>
            </w:tcBorders>
          </w:tcPr>
          <w:p w:rsidR="005C7FFB" w:rsidRPr="00D24802" w:rsidRDefault="005C7FFB" w:rsidP="00DE56D8">
            <w:pPr>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263"/>
        </w:trPr>
        <w:tc>
          <w:tcPr>
            <w:tcW w:w="3178" w:type="dxa"/>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bCs/>
                <w:color w:val="000000"/>
              </w:rPr>
            </w:pPr>
            <w:r w:rsidRPr="00D24802">
              <w:rPr>
                <w:bCs/>
                <w:color w:val="000000"/>
              </w:rPr>
              <w:t>Освоение ударов по мячу и остановок мяча</w:t>
            </w:r>
          </w:p>
        </w:tc>
        <w:tc>
          <w:tcPr>
            <w:tcW w:w="11314" w:type="dxa"/>
            <w:tcBorders>
              <w:top w:val="single" w:sz="4" w:space="0" w:color="auto"/>
              <w:bottom w:val="single" w:sz="4" w:space="0" w:color="auto"/>
              <w:right w:val="single" w:sz="4" w:space="0" w:color="auto"/>
            </w:tcBorders>
          </w:tcPr>
          <w:p w:rsidR="005C7FFB" w:rsidRPr="00D24802" w:rsidRDefault="005C7FFB" w:rsidP="00DE56D8">
            <w:pPr>
              <w:rPr>
                <w:color w:val="000000"/>
              </w:rPr>
            </w:pPr>
            <w:r w:rsidRPr="00D24802">
              <w:rPr>
                <w:b/>
                <w:color w:val="000000"/>
              </w:rPr>
              <w:t xml:space="preserve">Описывают </w:t>
            </w:r>
            <w:r w:rsidRPr="00D24802">
              <w:rPr>
                <w:color w:val="000000"/>
              </w:rPr>
              <w:t xml:space="preserve">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296"/>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Освоение техники ведения мяча</w:t>
            </w:r>
          </w:p>
        </w:tc>
        <w:tc>
          <w:tcPr>
            <w:tcW w:w="11314" w:type="dxa"/>
            <w:tcBorders>
              <w:top w:val="single" w:sz="4" w:space="0" w:color="auto"/>
              <w:bottom w:val="single" w:sz="4" w:space="0" w:color="auto"/>
              <w:right w:val="single" w:sz="4" w:space="0" w:color="auto"/>
            </w:tcBorders>
          </w:tcPr>
          <w:p w:rsidR="005C7FFB" w:rsidRPr="00D24802" w:rsidRDefault="005C7FFB" w:rsidP="00DE56D8">
            <w:pPr>
              <w:rPr>
                <w:color w:val="000000"/>
              </w:rPr>
            </w:pPr>
            <w:r w:rsidRPr="00D24802">
              <w:rPr>
                <w:b/>
                <w:color w:val="000000"/>
              </w:rPr>
              <w:t xml:space="preserve">Описывают </w:t>
            </w:r>
            <w:r w:rsidRPr="00D24802">
              <w:rPr>
                <w:color w:val="000000"/>
              </w:rPr>
              <w:t xml:space="preserve">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378"/>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Овладение техникой ударов по воротам</w:t>
            </w:r>
          </w:p>
        </w:tc>
        <w:tc>
          <w:tcPr>
            <w:tcW w:w="11314" w:type="dxa"/>
            <w:tcBorders>
              <w:top w:val="single" w:sz="4" w:space="0" w:color="auto"/>
              <w:bottom w:val="single" w:sz="4" w:space="0" w:color="auto"/>
              <w:right w:val="single" w:sz="4" w:space="0" w:color="auto"/>
            </w:tcBorders>
          </w:tcPr>
          <w:p w:rsidR="005C7FFB" w:rsidRPr="00D24802" w:rsidRDefault="005C7FFB" w:rsidP="00DE56D8">
            <w:pPr>
              <w:rPr>
                <w:color w:val="000000"/>
              </w:rPr>
            </w:pPr>
            <w:r w:rsidRPr="00D24802">
              <w:rPr>
                <w:b/>
                <w:color w:val="000000"/>
              </w:rPr>
              <w:t xml:space="preserve">Описывают </w:t>
            </w:r>
            <w:r w:rsidRPr="00D24802">
              <w:rPr>
                <w:color w:val="000000"/>
              </w:rPr>
              <w:t xml:space="preserve">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461"/>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Закрепление техники владения мячом и развитие координационных способностей</w:t>
            </w:r>
          </w:p>
        </w:tc>
        <w:tc>
          <w:tcPr>
            <w:tcW w:w="11314" w:type="dxa"/>
            <w:tcBorders>
              <w:top w:val="single" w:sz="4" w:space="0" w:color="auto"/>
              <w:bottom w:val="single" w:sz="4" w:space="0" w:color="auto"/>
              <w:right w:val="single" w:sz="4" w:space="0" w:color="auto"/>
            </w:tcBorders>
          </w:tcPr>
          <w:p w:rsidR="005C7FFB" w:rsidRPr="00D24802" w:rsidRDefault="005C7FFB" w:rsidP="00DE56D8">
            <w:pPr>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395"/>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Закрепление техники перемещений, владения мячом и развитие координационных способностей</w:t>
            </w:r>
          </w:p>
        </w:tc>
        <w:tc>
          <w:tcPr>
            <w:tcW w:w="11314" w:type="dxa"/>
            <w:tcBorders>
              <w:top w:val="single" w:sz="4" w:space="0" w:color="auto"/>
              <w:bottom w:val="single" w:sz="4" w:space="0" w:color="auto"/>
              <w:right w:val="single" w:sz="4" w:space="0" w:color="auto"/>
            </w:tcBorders>
          </w:tcPr>
          <w:p w:rsidR="005C7FFB" w:rsidRPr="00D24802" w:rsidRDefault="005C7FFB" w:rsidP="00DE56D8">
            <w:pPr>
              <w:rPr>
                <w:color w:val="000000"/>
              </w:rPr>
            </w:pPr>
            <w:r w:rsidRPr="00D24802">
              <w:rPr>
                <w:b/>
                <w:color w:val="000000"/>
              </w:rPr>
              <w:t>Моделируют</w:t>
            </w:r>
            <w:r w:rsidRPr="00D24802">
              <w:rPr>
                <w:color w:val="000000"/>
              </w:rPr>
              <w:t xml:space="preserve"> технику освоенных игровых действий и приёмов, варьируют её в зависимости от ситуаций и условий, возникающих в процессе игровой деятельности</w:t>
            </w:r>
          </w:p>
        </w:tc>
      </w:tr>
      <w:tr w:rsidR="005C7FFB" w:rsidRPr="00D24802" w:rsidTr="00DE56D8">
        <w:trPr>
          <w:trHeight w:val="361"/>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Освоение тактики игры</w:t>
            </w:r>
          </w:p>
        </w:tc>
        <w:tc>
          <w:tcPr>
            <w:tcW w:w="11314" w:type="dxa"/>
            <w:tcBorders>
              <w:top w:val="single" w:sz="4" w:space="0" w:color="auto"/>
              <w:bottom w:val="single" w:sz="4" w:space="0" w:color="auto"/>
              <w:right w:val="single" w:sz="4" w:space="0" w:color="auto"/>
            </w:tcBorders>
          </w:tcPr>
          <w:p w:rsidR="005C7FFB" w:rsidRPr="00D24802" w:rsidRDefault="005C7FFB" w:rsidP="00DE56D8">
            <w:pPr>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тактики игровых действий, соблюдают правила безопасности. </w:t>
            </w:r>
          </w:p>
          <w:p w:rsidR="005C7FFB" w:rsidRPr="00D24802" w:rsidRDefault="005C7FFB" w:rsidP="00DE56D8">
            <w:pPr>
              <w:rPr>
                <w:color w:val="000000"/>
              </w:rPr>
            </w:pPr>
            <w:r w:rsidRPr="00D24802">
              <w:rPr>
                <w:b/>
                <w:color w:val="000000"/>
              </w:rPr>
              <w:t>Моделируют</w:t>
            </w:r>
            <w:r w:rsidRPr="00D24802">
              <w:rPr>
                <w:color w:val="000000"/>
              </w:rPr>
              <w:t xml:space="preserve"> тактику освоенных игровых действий, варьируют её в зависимости от ситуаций и условий, возникающих в процессе игровой деятельности</w:t>
            </w:r>
          </w:p>
        </w:tc>
      </w:tr>
      <w:tr w:rsidR="005C7FFB" w:rsidRPr="00D24802" w:rsidTr="00DE56D8">
        <w:trPr>
          <w:trHeight w:val="559"/>
        </w:trPr>
        <w:tc>
          <w:tcPr>
            <w:tcW w:w="3178" w:type="dxa"/>
            <w:tcBorders>
              <w:top w:val="single" w:sz="4" w:space="0" w:color="auto"/>
            </w:tcBorders>
          </w:tcPr>
          <w:p w:rsidR="005C7FFB" w:rsidRPr="00D24802" w:rsidRDefault="005C7FFB" w:rsidP="00DE56D8">
            <w:pPr>
              <w:rPr>
                <w:bCs/>
                <w:color w:val="000000"/>
              </w:rPr>
            </w:pPr>
            <w:r w:rsidRPr="00D24802">
              <w:rPr>
                <w:bCs/>
                <w:color w:val="000000"/>
              </w:rPr>
              <w:t>Овладение игрой и комплексное развитие психомоторных способностей</w:t>
            </w:r>
          </w:p>
        </w:tc>
        <w:tc>
          <w:tcPr>
            <w:tcW w:w="11314" w:type="dxa"/>
            <w:tcBorders>
              <w:top w:val="single" w:sz="4" w:space="0" w:color="auto"/>
              <w:right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Организуют</w:t>
            </w:r>
            <w:r w:rsidRPr="00D24802">
              <w:rPr>
                <w:color w:val="000000"/>
              </w:rPr>
              <w:t xml:space="preserve"> совместные занятия футболом со сверстниками, осуществляют судейство игры. </w:t>
            </w:r>
          </w:p>
          <w:p w:rsidR="005C7FFB" w:rsidRPr="00D24802" w:rsidRDefault="005C7FFB" w:rsidP="00DE56D8">
            <w:pPr>
              <w:shd w:val="clear" w:color="auto" w:fill="FFFFFF"/>
              <w:autoSpaceDE w:val="0"/>
              <w:autoSpaceDN w:val="0"/>
              <w:adjustRightInd w:val="0"/>
            </w:pPr>
            <w:r w:rsidRPr="00D24802">
              <w:rPr>
                <w:b/>
                <w:color w:val="000000"/>
              </w:rPr>
              <w:t>Выполняют</w:t>
            </w:r>
            <w:r w:rsidRPr="00D24802">
              <w:rPr>
                <w:color w:val="000000"/>
              </w:rPr>
              <w:t xml:space="preserve"> правила игры, учатся уважительно относиться к сопернику и управлять своими эмоциями.</w:t>
            </w:r>
          </w:p>
          <w:p w:rsidR="005C7FFB" w:rsidRPr="00D24802" w:rsidRDefault="005C7FFB" w:rsidP="00DE56D8">
            <w:pPr>
              <w:shd w:val="clear" w:color="auto" w:fill="FFFFFF"/>
              <w:autoSpaceDE w:val="0"/>
              <w:autoSpaceDN w:val="0"/>
              <w:adjustRightInd w:val="0"/>
            </w:pPr>
            <w:r w:rsidRPr="00D24802">
              <w:rPr>
                <w:b/>
                <w:color w:val="000000"/>
              </w:rPr>
              <w:t>Определяют</w:t>
            </w:r>
            <w:r w:rsidRPr="00D24802">
              <w:rPr>
                <w:color w:val="000000"/>
              </w:rPr>
              <w:t xml:space="preserve"> степень утомления организма во время игровой деятельности, используют игровые действия футбола для комплексного развития физических способностей.</w:t>
            </w:r>
          </w:p>
          <w:p w:rsidR="005C7FFB" w:rsidRPr="00D24802" w:rsidRDefault="005C7FFB" w:rsidP="00DE56D8">
            <w:pPr>
              <w:rPr>
                <w:color w:val="000000"/>
              </w:rPr>
            </w:pPr>
            <w:r w:rsidRPr="00D24802">
              <w:rPr>
                <w:b/>
                <w:color w:val="000000"/>
              </w:rPr>
              <w:t>Применяют</w:t>
            </w:r>
            <w:r w:rsidRPr="00D24802">
              <w:rPr>
                <w:color w:val="000000"/>
              </w:rPr>
              <w:t xml:space="preserve"> правила подбора одежды для занятий на открытом воздухе, используют игру в футбол как средство активного отдыха</w:t>
            </w:r>
          </w:p>
        </w:tc>
      </w:tr>
      <w:tr w:rsidR="005C7FFB" w:rsidRPr="00D24802" w:rsidTr="00DE56D8">
        <w:trPr>
          <w:trHeight w:val="287"/>
        </w:trPr>
        <w:tc>
          <w:tcPr>
            <w:tcW w:w="14492" w:type="dxa"/>
            <w:gridSpan w:val="2"/>
            <w:tcBorders>
              <w:right w:val="single" w:sz="4" w:space="0" w:color="auto"/>
            </w:tcBorders>
          </w:tcPr>
          <w:p w:rsidR="005C7FFB" w:rsidRPr="00D24802" w:rsidRDefault="005C7FFB" w:rsidP="00DE56D8">
            <w:pPr>
              <w:autoSpaceDE w:val="0"/>
              <w:autoSpaceDN w:val="0"/>
              <w:adjustRightInd w:val="0"/>
              <w:jc w:val="center"/>
              <w:rPr>
                <w:b/>
                <w:bCs/>
              </w:rPr>
            </w:pPr>
            <w:r w:rsidRPr="00D24802">
              <w:rPr>
                <w:b/>
                <w:bCs/>
              </w:rPr>
              <w:t>Волейбол</w:t>
            </w:r>
          </w:p>
        </w:tc>
      </w:tr>
      <w:tr w:rsidR="005C7FFB" w:rsidRPr="00D24802" w:rsidTr="00DE56D8">
        <w:trPr>
          <w:trHeight w:val="197"/>
        </w:trPr>
        <w:tc>
          <w:tcPr>
            <w:tcW w:w="3178" w:type="dxa"/>
            <w:tcBorders>
              <w:bottom w:val="single" w:sz="4" w:space="0" w:color="auto"/>
            </w:tcBorders>
          </w:tcPr>
          <w:p w:rsidR="005C7FFB" w:rsidRPr="00D24802" w:rsidRDefault="005C7FFB" w:rsidP="00DE56D8">
            <w:pPr>
              <w:rPr>
                <w:bCs/>
                <w:color w:val="000000"/>
              </w:rPr>
            </w:pPr>
            <w:r w:rsidRPr="00D24802">
              <w:rPr>
                <w:bCs/>
                <w:color w:val="000000"/>
              </w:rPr>
              <w:t>Овладение техникой передвижений, остановок, поворотов и стоек</w:t>
            </w:r>
          </w:p>
        </w:tc>
        <w:tc>
          <w:tcPr>
            <w:tcW w:w="11314" w:type="dxa"/>
            <w:tcBorders>
              <w:bottom w:val="single" w:sz="4" w:space="0" w:color="auto"/>
            </w:tcBorders>
          </w:tcPr>
          <w:p w:rsidR="005C7FFB" w:rsidRPr="00D24802" w:rsidRDefault="005C7FFB" w:rsidP="00DE56D8">
            <w:pPr>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rPr>
                <w:color w:val="000000"/>
              </w:rPr>
            </w:pPr>
            <w:r w:rsidRPr="00D24802">
              <w:rPr>
                <w:b/>
                <w:color w:val="000000"/>
              </w:rPr>
              <w:t xml:space="preserve">Взаимодействуют </w:t>
            </w:r>
            <w:r w:rsidRPr="00D24802">
              <w:rPr>
                <w:color w:val="000000"/>
              </w:rPr>
              <w:t>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119"/>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Освоение техники приёма и передач мяч</w:t>
            </w:r>
          </w:p>
        </w:tc>
        <w:tc>
          <w:tcPr>
            <w:tcW w:w="11314" w:type="dxa"/>
            <w:tcBorders>
              <w:top w:val="single" w:sz="4" w:space="0" w:color="auto"/>
              <w:bottom w:val="single" w:sz="4" w:space="0" w:color="auto"/>
            </w:tcBorders>
          </w:tcPr>
          <w:p w:rsidR="005C7FFB" w:rsidRPr="00D24802" w:rsidRDefault="005C7FFB" w:rsidP="00DE56D8">
            <w:pPr>
              <w:rPr>
                <w:color w:val="000000"/>
              </w:rPr>
            </w:pPr>
            <w:r w:rsidRPr="00D24802">
              <w:rPr>
                <w:b/>
                <w:color w:val="000000"/>
              </w:rPr>
              <w:t xml:space="preserve">Описывают </w:t>
            </w:r>
            <w:r w:rsidRPr="00D24802">
              <w:rPr>
                <w:color w:val="000000"/>
              </w:rPr>
              <w:t xml:space="preserve">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214"/>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Овладение игрой и комплексное развитие психомоторных способностей</w:t>
            </w:r>
          </w:p>
        </w:tc>
        <w:tc>
          <w:tcPr>
            <w:tcW w:w="11314" w:type="dxa"/>
            <w:tcBorders>
              <w:top w:val="single" w:sz="4" w:space="0" w:color="auto"/>
              <w:bottom w:val="single" w:sz="4" w:space="0" w:color="auto"/>
            </w:tcBorders>
          </w:tcPr>
          <w:p w:rsidR="005C7FFB" w:rsidRPr="00D24802" w:rsidRDefault="005C7FFB" w:rsidP="00DE56D8">
            <w:pPr>
              <w:shd w:val="clear" w:color="auto" w:fill="FFFFFF"/>
              <w:autoSpaceDE w:val="0"/>
              <w:autoSpaceDN w:val="0"/>
              <w:adjustRightInd w:val="0"/>
              <w:rPr>
                <w:color w:val="000000"/>
              </w:rPr>
            </w:pPr>
            <w:r w:rsidRPr="00D24802">
              <w:rPr>
                <w:b/>
                <w:color w:val="000000"/>
              </w:rPr>
              <w:t>Организуют</w:t>
            </w:r>
            <w:r w:rsidRPr="00D24802">
              <w:rPr>
                <w:color w:val="000000"/>
              </w:rPr>
              <w:t xml:space="preserve"> совместные занятия волейболом со сверстниками, осуществляют судейство игры. </w:t>
            </w:r>
          </w:p>
          <w:p w:rsidR="005C7FFB" w:rsidRPr="00D24802" w:rsidRDefault="005C7FFB" w:rsidP="00DE56D8">
            <w:pPr>
              <w:shd w:val="clear" w:color="auto" w:fill="FFFFFF"/>
              <w:autoSpaceDE w:val="0"/>
              <w:autoSpaceDN w:val="0"/>
              <w:adjustRightInd w:val="0"/>
            </w:pPr>
            <w:r w:rsidRPr="00D24802">
              <w:rPr>
                <w:b/>
                <w:color w:val="000000"/>
              </w:rPr>
              <w:t>Выполняют</w:t>
            </w:r>
            <w:r w:rsidRPr="00D24802">
              <w:rPr>
                <w:color w:val="000000"/>
              </w:rPr>
              <w:t xml:space="preserve"> правила игры, учатся уважительно относиться к сопернику и управлять своими эмоциями.</w:t>
            </w:r>
          </w:p>
          <w:p w:rsidR="005C7FFB" w:rsidRPr="00D24802" w:rsidRDefault="005C7FFB" w:rsidP="00DE56D8">
            <w:pPr>
              <w:rPr>
                <w:color w:val="000000"/>
              </w:rPr>
            </w:pPr>
            <w:r w:rsidRPr="00D24802">
              <w:rPr>
                <w:b/>
                <w:color w:val="000000"/>
              </w:rPr>
              <w:t>Определяют</w:t>
            </w:r>
            <w:r w:rsidRPr="00D24802">
              <w:rPr>
                <w:color w:val="000000"/>
              </w:rPr>
              <w:t xml:space="preserve"> степень утомления организма во время игровой деятельности, используют игровые действия волейбола для комплексного развития физических способностей. </w:t>
            </w:r>
          </w:p>
          <w:p w:rsidR="005C7FFB" w:rsidRPr="00D24802" w:rsidRDefault="005C7FFB" w:rsidP="00DE56D8">
            <w:pPr>
              <w:rPr>
                <w:color w:val="000000"/>
              </w:rPr>
            </w:pPr>
            <w:r w:rsidRPr="00D24802">
              <w:rPr>
                <w:b/>
                <w:color w:val="000000"/>
              </w:rPr>
              <w:t>Применяют</w:t>
            </w:r>
            <w:r w:rsidRPr="00D24802">
              <w:rPr>
                <w:color w:val="000000"/>
              </w:rPr>
              <w:t xml:space="preserve"> правила подбора одежды для занятий на открытом воздухе, используют игру в волейбол как средство активного отдыха</w:t>
            </w:r>
          </w:p>
        </w:tc>
      </w:tr>
      <w:tr w:rsidR="005C7FFB" w:rsidRPr="00D24802" w:rsidTr="00DE56D8">
        <w:trPr>
          <w:trHeight w:val="247"/>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Развитие координационных способностей (ориентирование в пространстве, быстрота реакций и перестроение двигательных действий, дифференцирование силовых, пространственных и временных параметров движений, способностей к согласованию движений и ритму)</w:t>
            </w:r>
          </w:p>
        </w:tc>
        <w:tc>
          <w:tcPr>
            <w:tcW w:w="11314" w:type="dxa"/>
            <w:tcBorders>
              <w:top w:val="single" w:sz="4" w:space="0" w:color="auto"/>
              <w:bottom w:val="single" w:sz="4" w:space="0" w:color="auto"/>
            </w:tcBorders>
          </w:tcPr>
          <w:p w:rsidR="005C7FFB" w:rsidRPr="00D24802" w:rsidRDefault="005C7FFB" w:rsidP="00DE56D8">
            <w:pPr>
              <w:rPr>
                <w:color w:val="000000"/>
              </w:rPr>
            </w:pPr>
            <w:r w:rsidRPr="00D24802">
              <w:rPr>
                <w:b/>
                <w:color w:val="000000"/>
              </w:rPr>
              <w:t>Используют</w:t>
            </w:r>
            <w:r w:rsidRPr="00D24802">
              <w:rPr>
                <w:color w:val="000000"/>
              </w:rPr>
              <w:t xml:space="preserve"> игровые упражнения для развития названных координационных способностей</w:t>
            </w:r>
          </w:p>
        </w:tc>
      </w:tr>
      <w:tr w:rsidR="005C7FFB" w:rsidRPr="00D24802" w:rsidTr="00DE56D8">
        <w:trPr>
          <w:trHeight w:val="247"/>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Развитие выносливости</w:t>
            </w:r>
          </w:p>
        </w:tc>
        <w:tc>
          <w:tcPr>
            <w:tcW w:w="11314" w:type="dxa"/>
            <w:tcBorders>
              <w:top w:val="single" w:sz="4" w:space="0" w:color="auto"/>
              <w:bottom w:val="single" w:sz="4" w:space="0" w:color="auto"/>
            </w:tcBorders>
          </w:tcPr>
          <w:p w:rsidR="005C7FFB" w:rsidRPr="00D24802" w:rsidRDefault="005C7FFB" w:rsidP="00DE56D8">
            <w:pPr>
              <w:rPr>
                <w:color w:val="000000"/>
              </w:rPr>
            </w:pPr>
            <w:r w:rsidRPr="00D24802">
              <w:rPr>
                <w:b/>
                <w:color w:val="000000"/>
              </w:rPr>
              <w:t xml:space="preserve">Определяют </w:t>
            </w:r>
            <w:r w:rsidRPr="00D24802">
              <w:rPr>
                <w:color w:val="000000"/>
              </w:rPr>
              <w:t>степень утомления организма во время игровой деятельности, используют игровые действия для развития выносливости</w:t>
            </w:r>
          </w:p>
        </w:tc>
      </w:tr>
      <w:tr w:rsidR="005C7FFB" w:rsidRPr="00D24802" w:rsidTr="00DE56D8">
        <w:trPr>
          <w:trHeight w:val="247"/>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Развитие скоростных и скоростно-силовых способностей</w:t>
            </w:r>
          </w:p>
        </w:tc>
        <w:tc>
          <w:tcPr>
            <w:tcW w:w="11314" w:type="dxa"/>
            <w:tcBorders>
              <w:top w:val="single" w:sz="4" w:space="0" w:color="auto"/>
              <w:bottom w:val="single" w:sz="4" w:space="0" w:color="auto"/>
            </w:tcBorders>
          </w:tcPr>
          <w:p w:rsidR="005C7FFB" w:rsidRPr="00D24802" w:rsidRDefault="005C7FFB" w:rsidP="00DE56D8">
            <w:pPr>
              <w:rPr>
                <w:color w:val="000000"/>
              </w:rPr>
            </w:pPr>
            <w:r w:rsidRPr="00D24802">
              <w:rPr>
                <w:b/>
                <w:color w:val="000000"/>
              </w:rPr>
              <w:t>Определяют</w:t>
            </w:r>
            <w:r w:rsidRPr="00D24802">
              <w:rPr>
                <w:color w:val="000000"/>
              </w:rPr>
              <w:t xml:space="preserve"> степень утомления организма во время игровой деятельности, используют игровые действия для развития скоростных и скоростно-силовых способностей</w:t>
            </w:r>
          </w:p>
        </w:tc>
      </w:tr>
      <w:tr w:rsidR="005C7FFB" w:rsidRPr="00D24802" w:rsidTr="00DE56D8">
        <w:trPr>
          <w:trHeight w:val="280"/>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Освоение техники нижней прямой подачи</w:t>
            </w:r>
          </w:p>
        </w:tc>
        <w:tc>
          <w:tcPr>
            <w:tcW w:w="11314" w:type="dxa"/>
            <w:tcBorders>
              <w:top w:val="single" w:sz="4" w:space="0" w:color="auto"/>
              <w:bottom w:val="single" w:sz="4" w:space="0" w:color="auto"/>
            </w:tcBorders>
          </w:tcPr>
          <w:p w:rsidR="005C7FFB" w:rsidRPr="00D24802" w:rsidRDefault="005C7FFB" w:rsidP="00DE56D8">
            <w:pPr>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164"/>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Освоение техники прямого нападающего удара</w:t>
            </w:r>
          </w:p>
        </w:tc>
        <w:tc>
          <w:tcPr>
            <w:tcW w:w="11314" w:type="dxa"/>
            <w:tcBorders>
              <w:top w:val="single" w:sz="4" w:space="0" w:color="auto"/>
              <w:bottom w:val="single" w:sz="4" w:space="0" w:color="auto"/>
            </w:tcBorders>
          </w:tcPr>
          <w:p w:rsidR="005C7FFB" w:rsidRPr="00D24802" w:rsidRDefault="005C7FFB" w:rsidP="00DE56D8">
            <w:pPr>
              <w:rPr>
                <w:color w:val="000000"/>
              </w:rPr>
            </w:pPr>
            <w:r w:rsidRPr="00D24802">
              <w:rPr>
                <w:b/>
                <w:color w:val="000000"/>
              </w:rPr>
              <w:t>Описывают</w:t>
            </w:r>
            <w:r w:rsidRPr="00D24802">
              <w:rPr>
                <w:color w:val="000000"/>
              </w:rPr>
              <w:t xml:space="preserve"> технику изучаемых игровых приёмов и действий, осваивают их самостоятельно, выявляя и устраняя типичные ошибки. </w:t>
            </w:r>
          </w:p>
          <w:p w:rsidR="005C7FFB" w:rsidRPr="00D24802" w:rsidRDefault="005C7FFB" w:rsidP="00DE56D8">
            <w:pPr>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игровых приёмов и действий, соблюдают правила безопасности</w:t>
            </w:r>
          </w:p>
        </w:tc>
      </w:tr>
      <w:tr w:rsidR="005C7FFB" w:rsidRPr="00D24802" w:rsidTr="00DE56D8">
        <w:trPr>
          <w:trHeight w:val="148"/>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Закрепление техники владения мячом и развитие координационных способностей</w:t>
            </w:r>
          </w:p>
        </w:tc>
        <w:tc>
          <w:tcPr>
            <w:tcW w:w="11314" w:type="dxa"/>
            <w:tcBorders>
              <w:top w:val="single" w:sz="4" w:space="0" w:color="auto"/>
              <w:bottom w:val="single" w:sz="4" w:space="0" w:color="auto"/>
            </w:tcBorders>
          </w:tcPr>
          <w:p w:rsidR="005C7FFB" w:rsidRPr="00D24802" w:rsidRDefault="005C7FFB" w:rsidP="00DE56D8">
            <w:pPr>
              <w:rPr>
                <w:color w:val="000000"/>
              </w:rPr>
            </w:pPr>
            <w:r w:rsidRPr="00D24802">
              <w:rPr>
                <w:b/>
                <w:color w:val="000000"/>
              </w:rPr>
              <w:t>Моделируют</w:t>
            </w:r>
            <w:r w:rsidRPr="00D24802">
              <w:rPr>
                <w:color w:val="000000"/>
              </w:rPr>
              <w:t xml:space="preserve"> технику освоенных игровых действий и приёмов, варьируют её в зависимости от ситуаций и условий, возникающих в процессе игровой деятельности</w:t>
            </w:r>
          </w:p>
        </w:tc>
      </w:tr>
      <w:tr w:rsidR="005C7FFB" w:rsidRPr="00D24802" w:rsidTr="00DE56D8">
        <w:trPr>
          <w:trHeight w:val="247"/>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Закрепление техники перемещений, владения мячом и развитие координационных способностей</w:t>
            </w:r>
          </w:p>
        </w:tc>
        <w:tc>
          <w:tcPr>
            <w:tcW w:w="11314" w:type="dxa"/>
            <w:tcBorders>
              <w:top w:val="single" w:sz="4" w:space="0" w:color="auto"/>
              <w:bottom w:val="single" w:sz="4" w:space="0" w:color="auto"/>
            </w:tcBorders>
          </w:tcPr>
          <w:p w:rsidR="005C7FFB" w:rsidRPr="00D24802" w:rsidRDefault="005C7FFB" w:rsidP="00DE56D8">
            <w:pPr>
              <w:rPr>
                <w:color w:val="000000"/>
              </w:rPr>
            </w:pPr>
            <w:r w:rsidRPr="00D24802">
              <w:rPr>
                <w:b/>
                <w:color w:val="000000"/>
              </w:rPr>
              <w:t>Моделируют</w:t>
            </w:r>
            <w:r w:rsidRPr="00D24802">
              <w:rPr>
                <w:color w:val="000000"/>
              </w:rPr>
              <w:t xml:space="preserve"> технику освоенных игровых действий и приёмов, варьируют её в зависимости от ситуаций и условий, возникающих в процессе игровой деятельности</w:t>
            </w:r>
          </w:p>
        </w:tc>
      </w:tr>
      <w:tr w:rsidR="005C7FFB" w:rsidRPr="00D24802" w:rsidTr="00DE56D8">
        <w:trPr>
          <w:trHeight w:val="247"/>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Освоение тактики игры</w:t>
            </w:r>
          </w:p>
        </w:tc>
        <w:tc>
          <w:tcPr>
            <w:tcW w:w="11314" w:type="dxa"/>
            <w:tcBorders>
              <w:top w:val="single" w:sz="4" w:space="0" w:color="auto"/>
              <w:bottom w:val="single" w:sz="4" w:space="0" w:color="auto"/>
            </w:tcBorders>
          </w:tcPr>
          <w:p w:rsidR="005C7FFB" w:rsidRPr="00D24802" w:rsidRDefault="005C7FFB" w:rsidP="00DE56D8">
            <w:pPr>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тактики игровых действий, соблюдают правила безопасности. </w:t>
            </w:r>
          </w:p>
          <w:p w:rsidR="005C7FFB" w:rsidRPr="00D24802" w:rsidRDefault="005C7FFB" w:rsidP="00DE56D8">
            <w:pPr>
              <w:rPr>
                <w:color w:val="000000"/>
              </w:rPr>
            </w:pPr>
            <w:r w:rsidRPr="00D24802">
              <w:rPr>
                <w:b/>
                <w:color w:val="000000"/>
              </w:rPr>
              <w:t>Моделируют</w:t>
            </w:r>
            <w:r w:rsidRPr="00D24802">
              <w:rPr>
                <w:color w:val="000000"/>
              </w:rPr>
              <w:t xml:space="preserve"> тактику освоенных игровых действий, варьируют её в зависимости от ситуаций и условий, возникающих в процессе игровой деятельности</w:t>
            </w:r>
          </w:p>
        </w:tc>
      </w:tr>
      <w:tr w:rsidR="005C7FFB" w:rsidRPr="00D24802" w:rsidTr="00DE56D8">
        <w:trPr>
          <w:trHeight w:val="197"/>
        </w:trPr>
        <w:tc>
          <w:tcPr>
            <w:tcW w:w="3178" w:type="dxa"/>
            <w:tcBorders>
              <w:top w:val="single" w:sz="4" w:space="0" w:color="auto"/>
              <w:bottom w:val="single" w:sz="4" w:space="0" w:color="auto"/>
            </w:tcBorders>
          </w:tcPr>
          <w:p w:rsidR="005C7FFB" w:rsidRPr="00D24802" w:rsidRDefault="005C7FFB" w:rsidP="00DE56D8">
            <w:pPr>
              <w:jc w:val="both"/>
              <w:rPr>
                <w:bCs/>
                <w:color w:val="000000"/>
              </w:rPr>
            </w:pPr>
            <w:r w:rsidRPr="00D24802">
              <w:rPr>
                <w:bCs/>
                <w:color w:val="000000"/>
              </w:rPr>
              <w:t>Знания о спортивной игре</w:t>
            </w:r>
          </w:p>
        </w:tc>
        <w:tc>
          <w:tcPr>
            <w:tcW w:w="11314" w:type="dxa"/>
            <w:tcBorders>
              <w:top w:val="single" w:sz="4" w:space="0" w:color="auto"/>
              <w:bottom w:val="single" w:sz="4" w:space="0" w:color="auto"/>
            </w:tcBorders>
          </w:tcPr>
          <w:p w:rsidR="005C7FFB" w:rsidRPr="00D24802" w:rsidRDefault="005C7FFB" w:rsidP="00DE56D8">
            <w:pPr>
              <w:jc w:val="both"/>
              <w:rPr>
                <w:color w:val="000000"/>
              </w:rPr>
            </w:pPr>
            <w:r w:rsidRPr="00D24802">
              <w:rPr>
                <w:b/>
                <w:color w:val="000000"/>
              </w:rPr>
              <w:t>Характеризуют</w:t>
            </w:r>
            <w:r w:rsidRPr="00D24802">
              <w:rPr>
                <w:color w:val="000000"/>
              </w:rPr>
              <w:t xml:space="preserve"> технику и тактику выполнения соответствующих игровых двигательных действий. </w:t>
            </w:r>
          </w:p>
          <w:p w:rsidR="005C7FFB" w:rsidRPr="00D24802" w:rsidRDefault="005C7FFB" w:rsidP="00DE56D8">
            <w:pPr>
              <w:jc w:val="both"/>
              <w:rPr>
                <w:color w:val="000000"/>
              </w:rPr>
            </w:pPr>
            <w:r w:rsidRPr="00D24802">
              <w:rPr>
                <w:b/>
                <w:color w:val="000000"/>
              </w:rPr>
              <w:t>Руководствуются</w:t>
            </w:r>
            <w:r w:rsidRPr="00D24802">
              <w:rPr>
                <w:color w:val="000000"/>
              </w:rPr>
              <w:t xml:space="preserve"> правилами техники безопасности. </w:t>
            </w:r>
            <w:r w:rsidRPr="00D24802">
              <w:rPr>
                <w:b/>
                <w:color w:val="000000"/>
              </w:rPr>
              <w:t>Объясняют</w:t>
            </w:r>
            <w:r w:rsidRPr="00D24802">
              <w:rPr>
                <w:color w:val="000000"/>
              </w:rPr>
              <w:t xml:space="preserve"> правила и основы организации игры</w:t>
            </w:r>
          </w:p>
        </w:tc>
      </w:tr>
      <w:tr w:rsidR="005C7FFB" w:rsidRPr="00D24802" w:rsidTr="00DE56D8">
        <w:trPr>
          <w:trHeight w:val="329"/>
        </w:trPr>
        <w:tc>
          <w:tcPr>
            <w:tcW w:w="3178" w:type="dxa"/>
            <w:tcBorders>
              <w:top w:val="single" w:sz="4" w:space="0" w:color="auto"/>
              <w:bottom w:val="single" w:sz="4" w:space="0" w:color="auto"/>
            </w:tcBorders>
          </w:tcPr>
          <w:p w:rsidR="005C7FFB" w:rsidRPr="00D24802" w:rsidRDefault="005C7FFB" w:rsidP="00DE56D8">
            <w:pPr>
              <w:jc w:val="both"/>
              <w:rPr>
                <w:bCs/>
                <w:color w:val="000000"/>
              </w:rPr>
            </w:pPr>
            <w:r w:rsidRPr="00D24802">
              <w:rPr>
                <w:bCs/>
                <w:color w:val="000000"/>
              </w:rPr>
              <w:t>Самостоятельные занятия</w:t>
            </w:r>
          </w:p>
        </w:tc>
        <w:tc>
          <w:tcPr>
            <w:tcW w:w="11314" w:type="dxa"/>
            <w:tcBorders>
              <w:top w:val="single" w:sz="4" w:space="0" w:color="auto"/>
              <w:bottom w:val="single" w:sz="4" w:space="0" w:color="auto"/>
            </w:tcBorders>
          </w:tcPr>
          <w:p w:rsidR="005C7FFB" w:rsidRPr="00D24802" w:rsidRDefault="005C7FFB" w:rsidP="00DE56D8">
            <w:pPr>
              <w:jc w:val="both"/>
              <w:rPr>
                <w:color w:val="000000"/>
              </w:rPr>
            </w:pPr>
            <w:r w:rsidRPr="00D24802">
              <w:rPr>
                <w:b/>
                <w:color w:val="000000"/>
              </w:rPr>
              <w:t>Используют</w:t>
            </w:r>
            <w:r w:rsidRPr="00D24802">
              <w:rPr>
                <w:color w:val="000000"/>
              </w:rPr>
              <w:t xml:space="preserve"> названные упражнения, подвижные игры и игровые задания в самостоятельных занятиях при решении задач физической, технической, тактической и спортивной подготовки. </w:t>
            </w:r>
          </w:p>
          <w:p w:rsidR="005C7FFB" w:rsidRPr="00D24802" w:rsidRDefault="005C7FFB" w:rsidP="00DE56D8">
            <w:pPr>
              <w:jc w:val="both"/>
              <w:rPr>
                <w:color w:val="000000"/>
              </w:rPr>
            </w:pPr>
            <w:r w:rsidRPr="00D24802">
              <w:rPr>
                <w:b/>
                <w:color w:val="000000"/>
              </w:rPr>
              <w:t>Осуществляют</w:t>
            </w:r>
            <w:r w:rsidRPr="00D24802">
              <w:rPr>
                <w:color w:val="000000"/>
              </w:rPr>
              <w:t xml:space="preserve"> самоконтроль за физической нагрузкой во время этих занятий</w:t>
            </w:r>
          </w:p>
        </w:tc>
      </w:tr>
      <w:tr w:rsidR="005C7FFB" w:rsidRPr="00D24802" w:rsidTr="00DE56D8">
        <w:trPr>
          <w:trHeight w:val="214"/>
        </w:trPr>
        <w:tc>
          <w:tcPr>
            <w:tcW w:w="3178" w:type="dxa"/>
            <w:tcBorders>
              <w:top w:val="single" w:sz="4" w:space="0" w:color="auto"/>
            </w:tcBorders>
          </w:tcPr>
          <w:p w:rsidR="005C7FFB" w:rsidRPr="00D24802" w:rsidRDefault="005C7FFB" w:rsidP="00DE56D8">
            <w:pPr>
              <w:rPr>
                <w:bCs/>
                <w:color w:val="000000"/>
              </w:rPr>
            </w:pPr>
            <w:r w:rsidRPr="00D24802">
              <w:rPr>
                <w:bCs/>
                <w:color w:val="000000"/>
              </w:rPr>
              <w:t>Овладение организаторскими умениями</w:t>
            </w:r>
          </w:p>
        </w:tc>
        <w:tc>
          <w:tcPr>
            <w:tcW w:w="11314" w:type="dxa"/>
            <w:tcBorders>
              <w:top w:val="single" w:sz="4" w:space="0" w:color="auto"/>
            </w:tcBorders>
          </w:tcPr>
          <w:p w:rsidR="005C7FFB" w:rsidRPr="00D24802" w:rsidRDefault="005C7FFB" w:rsidP="00DE56D8">
            <w:pPr>
              <w:jc w:val="both"/>
              <w:rPr>
                <w:color w:val="000000"/>
              </w:rPr>
            </w:pPr>
            <w:r w:rsidRPr="00D24802">
              <w:rPr>
                <w:b/>
                <w:color w:val="000000"/>
              </w:rPr>
              <w:t>Организуют</w:t>
            </w:r>
            <w:r w:rsidRPr="00D24802">
              <w:rPr>
                <w:color w:val="000000"/>
              </w:rPr>
              <w:t xml:space="preserve"> со сверстниками совместные занятия по подвижным играм и игровым упражнениям, приближённых к содержанию разучиваемой игры, осуществляют помощь в судействе, комплектовании команды, подготовке мест проведения игры</w:t>
            </w:r>
          </w:p>
        </w:tc>
      </w:tr>
      <w:tr w:rsidR="005C7FFB" w:rsidRPr="00D24802" w:rsidTr="00DE56D8">
        <w:trPr>
          <w:trHeight w:val="290"/>
        </w:trPr>
        <w:tc>
          <w:tcPr>
            <w:tcW w:w="14492" w:type="dxa"/>
            <w:gridSpan w:val="2"/>
          </w:tcPr>
          <w:p w:rsidR="005C7FFB" w:rsidRPr="00D24802" w:rsidRDefault="005C7FFB" w:rsidP="00DE56D8">
            <w:pPr>
              <w:widowControl w:val="0"/>
              <w:autoSpaceDE w:val="0"/>
              <w:autoSpaceDN w:val="0"/>
              <w:adjustRightInd w:val="0"/>
              <w:ind w:left="34" w:hanging="34"/>
              <w:jc w:val="center"/>
              <w:rPr>
                <w:b/>
                <w:bCs/>
              </w:rPr>
            </w:pPr>
            <w:r w:rsidRPr="00D24802">
              <w:rPr>
                <w:b/>
                <w:bCs/>
              </w:rPr>
              <w:t>Гимнастика</w:t>
            </w:r>
          </w:p>
        </w:tc>
      </w:tr>
      <w:tr w:rsidR="005C7FFB" w:rsidRPr="00D24802" w:rsidTr="00DE56D8">
        <w:trPr>
          <w:trHeight w:val="266"/>
        </w:trPr>
        <w:tc>
          <w:tcPr>
            <w:tcW w:w="3178" w:type="dxa"/>
            <w:tcBorders>
              <w:bottom w:val="single" w:sz="4" w:space="0" w:color="auto"/>
            </w:tcBorders>
          </w:tcPr>
          <w:p w:rsidR="005C7FFB" w:rsidRPr="00D24802" w:rsidRDefault="005C7FFB" w:rsidP="00DE56D8">
            <w:pPr>
              <w:jc w:val="both"/>
              <w:rPr>
                <w:bCs/>
                <w:color w:val="000000"/>
              </w:rPr>
            </w:pPr>
            <w:r w:rsidRPr="00D24802">
              <w:rPr>
                <w:bCs/>
                <w:color w:val="000000"/>
              </w:rPr>
              <w:t>Освоение строевых упражнений</w:t>
            </w:r>
          </w:p>
        </w:tc>
        <w:tc>
          <w:tcPr>
            <w:tcW w:w="11314" w:type="dxa"/>
            <w:tcBorders>
              <w:bottom w:val="single" w:sz="4" w:space="0" w:color="auto"/>
            </w:tcBorders>
          </w:tcPr>
          <w:p w:rsidR="005C7FFB" w:rsidRPr="00D24802" w:rsidRDefault="005C7FFB" w:rsidP="00DE56D8">
            <w:pPr>
              <w:jc w:val="both"/>
              <w:rPr>
                <w:color w:val="000000"/>
              </w:rPr>
            </w:pPr>
            <w:r w:rsidRPr="00D24802">
              <w:rPr>
                <w:b/>
                <w:color w:val="000000"/>
              </w:rPr>
              <w:t>Различают</w:t>
            </w:r>
            <w:r w:rsidRPr="00D24802">
              <w:rPr>
                <w:color w:val="000000"/>
              </w:rPr>
              <w:t xml:space="preserve"> строевые команды. </w:t>
            </w:r>
          </w:p>
          <w:p w:rsidR="005C7FFB" w:rsidRPr="00D24802" w:rsidRDefault="005C7FFB" w:rsidP="00DE56D8">
            <w:pPr>
              <w:jc w:val="both"/>
              <w:rPr>
                <w:color w:val="000000"/>
              </w:rPr>
            </w:pPr>
            <w:r w:rsidRPr="00D24802">
              <w:rPr>
                <w:color w:val="000000"/>
              </w:rPr>
              <w:t xml:space="preserve">Чётко </w:t>
            </w:r>
            <w:r w:rsidRPr="00D24802">
              <w:rPr>
                <w:b/>
                <w:color w:val="000000"/>
              </w:rPr>
              <w:t>выполняют</w:t>
            </w:r>
            <w:r w:rsidRPr="00D24802">
              <w:rPr>
                <w:color w:val="000000"/>
              </w:rPr>
              <w:t xml:space="preserve"> строевые приёмы</w:t>
            </w:r>
          </w:p>
        </w:tc>
      </w:tr>
      <w:tr w:rsidR="005C7FFB" w:rsidRPr="00D24802" w:rsidTr="00DE56D8">
        <w:trPr>
          <w:trHeight w:val="296"/>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Освоение общеразвивающих упражнений без предметов на месте и в движении</w:t>
            </w:r>
          </w:p>
        </w:tc>
        <w:tc>
          <w:tcPr>
            <w:tcW w:w="11314" w:type="dxa"/>
            <w:tcBorders>
              <w:top w:val="single" w:sz="4" w:space="0" w:color="auto"/>
              <w:bottom w:val="single" w:sz="4" w:space="0" w:color="auto"/>
            </w:tcBorders>
          </w:tcPr>
          <w:p w:rsidR="005C7FFB" w:rsidRPr="00D24802" w:rsidRDefault="005C7FFB" w:rsidP="00DE56D8">
            <w:pPr>
              <w:jc w:val="both"/>
              <w:rPr>
                <w:color w:val="000000"/>
              </w:rPr>
            </w:pPr>
            <w:r w:rsidRPr="00D24802">
              <w:rPr>
                <w:b/>
                <w:color w:val="000000"/>
              </w:rPr>
              <w:t>Описывают</w:t>
            </w:r>
            <w:r w:rsidRPr="00D24802">
              <w:rPr>
                <w:color w:val="000000"/>
              </w:rPr>
              <w:t xml:space="preserve"> технику общеразвивающих упражнений с предметами и составляют комбинации из числа разученных упражнений</w:t>
            </w:r>
          </w:p>
        </w:tc>
      </w:tr>
      <w:tr w:rsidR="005C7FFB" w:rsidRPr="00D24802" w:rsidTr="00DE56D8">
        <w:trPr>
          <w:trHeight w:val="312"/>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Освоение и совершенствование висов и упоров</w:t>
            </w:r>
          </w:p>
        </w:tc>
        <w:tc>
          <w:tcPr>
            <w:tcW w:w="11314" w:type="dxa"/>
            <w:tcBorders>
              <w:top w:val="single" w:sz="4" w:space="0" w:color="auto"/>
              <w:bottom w:val="single" w:sz="4" w:space="0" w:color="auto"/>
            </w:tcBorders>
          </w:tcPr>
          <w:p w:rsidR="005C7FFB" w:rsidRPr="00D24802" w:rsidRDefault="005C7FFB" w:rsidP="00DE56D8">
            <w:pPr>
              <w:jc w:val="both"/>
              <w:rPr>
                <w:color w:val="000000"/>
              </w:rPr>
            </w:pPr>
            <w:r w:rsidRPr="00D24802">
              <w:rPr>
                <w:b/>
                <w:color w:val="000000"/>
              </w:rPr>
              <w:t>Описывают</w:t>
            </w:r>
            <w:r w:rsidRPr="00D24802">
              <w:rPr>
                <w:color w:val="000000"/>
              </w:rPr>
              <w:t xml:space="preserve"> технику данных упражнений и составляют гимнастические комбинации из числа разученных упражнений</w:t>
            </w:r>
          </w:p>
        </w:tc>
      </w:tr>
      <w:tr w:rsidR="005C7FFB" w:rsidRPr="00D24802" w:rsidTr="00DE56D8">
        <w:trPr>
          <w:trHeight w:val="164"/>
        </w:trPr>
        <w:tc>
          <w:tcPr>
            <w:tcW w:w="3178" w:type="dxa"/>
            <w:tcBorders>
              <w:top w:val="single" w:sz="4" w:space="0" w:color="auto"/>
              <w:bottom w:val="single" w:sz="4" w:space="0" w:color="auto"/>
            </w:tcBorders>
          </w:tcPr>
          <w:p w:rsidR="005C7FFB" w:rsidRPr="00D24802" w:rsidRDefault="005C7FFB" w:rsidP="00DE56D8">
            <w:pPr>
              <w:jc w:val="both"/>
              <w:rPr>
                <w:bCs/>
                <w:color w:val="000000"/>
              </w:rPr>
            </w:pPr>
            <w:r w:rsidRPr="00D24802">
              <w:rPr>
                <w:bCs/>
                <w:color w:val="000000"/>
              </w:rPr>
              <w:t>Освоение опорных прыжков</w:t>
            </w:r>
          </w:p>
        </w:tc>
        <w:tc>
          <w:tcPr>
            <w:tcW w:w="11314" w:type="dxa"/>
            <w:tcBorders>
              <w:top w:val="single" w:sz="4" w:space="0" w:color="auto"/>
              <w:bottom w:val="single" w:sz="4" w:space="0" w:color="auto"/>
            </w:tcBorders>
          </w:tcPr>
          <w:p w:rsidR="005C7FFB" w:rsidRPr="00D24802" w:rsidRDefault="005C7FFB" w:rsidP="00DE56D8">
            <w:pPr>
              <w:jc w:val="both"/>
              <w:rPr>
                <w:color w:val="000000"/>
              </w:rPr>
            </w:pPr>
            <w:r w:rsidRPr="00D24802">
              <w:rPr>
                <w:b/>
                <w:color w:val="000000"/>
              </w:rPr>
              <w:t>Описывают</w:t>
            </w:r>
            <w:r w:rsidRPr="00D24802">
              <w:rPr>
                <w:color w:val="000000"/>
              </w:rPr>
              <w:t xml:space="preserve"> технику данных упражнений и составляют гимнастические комбинации из числа разученных упражнений</w:t>
            </w:r>
          </w:p>
        </w:tc>
      </w:tr>
      <w:tr w:rsidR="005C7FFB" w:rsidRPr="00D24802" w:rsidTr="00DE56D8">
        <w:trPr>
          <w:trHeight w:val="115"/>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Освоение  акробатических упражнений</w:t>
            </w:r>
          </w:p>
        </w:tc>
        <w:tc>
          <w:tcPr>
            <w:tcW w:w="11314" w:type="dxa"/>
            <w:tcBorders>
              <w:top w:val="single" w:sz="4" w:space="0" w:color="auto"/>
              <w:bottom w:val="single" w:sz="4" w:space="0" w:color="auto"/>
            </w:tcBorders>
          </w:tcPr>
          <w:p w:rsidR="005C7FFB" w:rsidRPr="00D24802" w:rsidRDefault="005C7FFB" w:rsidP="00DE56D8">
            <w:pPr>
              <w:jc w:val="both"/>
              <w:rPr>
                <w:color w:val="000000"/>
              </w:rPr>
            </w:pPr>
            <w:r w:rsidRPr="00D24802">
              <w:rPr>
                <w:b/>
                <w:color w:val="000000"/>
              </w:rPr>
              <w:t>Описывают</w:t>
            </w:r>
            <w:r w:rsidRPr="00D24802">
              <w:rPr>
                <w:color w:val="000000"/>
              </w:rPr>
              <w:t xml:space="preserve"> технику акробатических упражнений и составляют акробатические комбинации из числа разученных упражнений</w:t>
            </w:r>
          </w:p>
        </w:tc>
      </w:tr>
      <w:tr w:rsidR="005C7FFB" w:rsidRPr="00D24802" w:rsidTr="00DE56D8">
        <w:trPr>
          <w:trHeight w:val="164"/>
        </w:trPr>
        <w:tc>
          <w:tcPr>
            <w:tcW w:w="3178" w:type="dxa"/>
            <w:tcBorders>
              <w:top w:val="single" w:sz="4" w:space="0" w:color="auto"/>
              <w:bottom w:val="single" w:sz="4" w:space="0" w:color="auto"/>
            </w:tcBorders>
          </w:tcPr>
          <w:p w:rsidR="005C7FFB" w:rsidRPr="00D24802" w:rsidRDefault="005C7FFB" w:rsidP="00DE56D8">
            <w:pPr>
              <w:rPr>
                <w:bCs/>
                <w:color w:val="000000"/>
              </w:rPr>
            </w:pPr>
            <w:r w:rsidRPr="00D24802">
              <w:rPr>
                <w:bCs/>
                <w:color w:val="000000"/>
              </w:rPr>
              <w:t>Развитие координационных способностей</w:t>
            </w:r>
          </w:p>
        </w:tc>
        <w:tc>
          <w:tcPr>
            <w:tcW w:w="11314" w:type="dxa"/>
            <w:tcBorders>
              <w:top w:val="single" w:sz="4" w:space="0" w:color="auto"/>
              <w:bottom w:val="single" w:sz="4" w:space="0" w:color="auto"/>
            </w:tcBorders>
          </w:tcPr>
          <w:p w:rsidR="005C7FFB" w:rsidRPr="00D24802" w:rsidRDefault="005C7FFB" w:rsidP="00DE56D8">
            <w:pPr>
              <w:jc w:val="both"/>
              <w:rPr>
                <w:color w:val="000000"/>
              </w:rPr>
            </w:pPr>
            <w:r w:rsidRPr="00D24802">
              <w:rPr>
                <w:b/>
                <w:color w:val="000000"/>
              </w:rPr>
              <w:t>Используют</w:t>
            </w:r>
            <w:r w:rsidRPr="00D24802">
              <w:rPr>
                <w:color w:val="000000"/>
              </w:rPr>
              <w:t xml:space="preserve"> гимнастические и акробатические упражнения для развития названных координационных способностей</w:t>
            </w:r>
          </w:p>
        </w:tc>
      </w:tr>
      <w:tr w:rsidR="005C7FFB" w:rsidRPr="00D24802" w:rsidTr="00DE56D8">
        <w:trPr>
          <w:trHeight w:val="262"/>
        </w:trPr>
        <w:tc>
          <w:tcPr>
            <w:tcW w:w="3178" w:type="dxa"/>
            <w:tcBorders>
              <w:top w:val="single" w:sz="4" w:space="0" w:color="auto"/>
              <w:bottom w:val="single" w:sz="4" w:space="0" w:color="auto"/>
            </w:tcBorders>
          </w:tcPr>
          <w:p w:rsidR="005C7FFB" w:rsidRPr="00D24802" w:rsidRDefault="005C7FFB" w:rsidP="00DE56D8">
            <w:pPr>
              <w:jc w:val="both"/>
              <w:rPr>
                <w:bCs/>
                <w:color w:val="000000"/>
              </w:rPr>
            </w:pPr>
            <w:r w:rsidRPr="00D24802">
              <w:rPr>
                <w:bCs/>
                <w:color w:val="000000"/>
              </w:rPr>
              <w:t>Развитие силовых способностей и силовой выносли</w:t>
            </w:r>
            <w:r w:rsidRPr="00D24802">
              <w:rPr>
                <w:bCs/>
                <w:color w:val="000000"/>
              </w:rPr>
              <w:softHyphen/>
              <w:t>вости</w:t>
            </w:r>
          </w:p>
        </w:tc>
        <w:tc>
          <w:tcPr>
            <w:tcW w:w="11314" w:type="dxa"/>
            <w:tcBorders>
              <w:top w:val="single" w:sz="4" w:space="0" w:color="auto"/>
              <w:bottom w:val="single" w:sz="4" w:space="0" w:color="auto"/>
            </w:tcBorders>
          </w:tcPr>
          <w:p w:rsidR="005C7FFB" w:rsidRPr="00D24802" w:rsidRDefault="005C7FFB" w:rsidP="00DE56D8">
            <w:pPr>
              <w:jc w:val="both"/>
              <w:rPr>
                <w:color w:val="000000"/>
              </w:rPr>
            </w:pPr>
            <w:r w:rsidRPr="00D24802">
              <w:rPr>
                <w:b/>
                <w:color w:val="000000"/>
              </w:rPr>
              <w:t>Используют</w:t>
            </w:r>
            <w:r w:rsidRPr="00D24802">
              <w:rPr>
                <w:color w:val="000000"/>
              </w:rPr>
              <w:t xml:space="preserve"> данные упражнения для развития силовых способностей и силовой выносливости</w:t>
            </w:r>
          </w:p>
        </w:tc>
      </w:tr>
      <w:tr w:rsidR="005C7FFB" w:rsidRPr="00D24802" w:rsidTr="00DE56D8">
        <w:trPr>
          <w:trHeight w:val="312"/>
        </w:trPr>
        <w:tc>
          <w:tcPr>
            <w:tcW w:w="3178" w:type="dxa"/>
            <w:tcBorders>
              <w:top w:val="single" w:sz="4" w:space="0" w:color="auto"/>
              <w:bottom w:val="single" w:sz="4" w:space="0" w:color="auto"/>
            </w:tcBorders>
          </w:tcPr>
          <w:p w:rsidR="005C7FFB" w:rsidRPr="00D24802" w:rsidRDefault="005C7FFB" w:rsidP="00DE56D8">
            <w:pPr>
              <w:jc w:val="both"/>
              <w:rPr>
                <w:bCs/>
                <w:color w:val="000000"/>
              </w:rPr>
            </w:pPr>
            <w:r w:rsidRPr="00D24802">
              <w:rPr>
                <w:bCs/>
                <w:color w:val="000000"/>
              </w:rPr>
              <w:t>Развитие скоростно-силовых способностей</w:t>
            </w:r>
          </w:p>
        </w:tc>
        <w:tc>
          <w:tcPr>
            <w:tcW w:w="11314" w:type="dxa"/>
            <w:tcBorders>
              <w:top w:val="single" w:sz="4" w:space="0" w:color="auto"/>
              <w:bottom w:val="single" w:sz="4" w:space="0" w:color="auto"/>
            </w:tcBorders>
          </w:tcPr>
          <w:p w:rsidR="005C7FFB" w:rsidRPr="00D24802" w:rsidRDefault="005C7FFB" w:rsidP="00DE56D8">
            <w:pPr>
              <w:jc w:val="both"/>
              <w:rPr>
                <w:color w:val="000000"/>
              </w:rPr>
            </w:pPr>
            <w:r w:rsidRPr="00D24802">
              <w:rPr>
                <w:b/>
                <w:color w:val="000000"/>
              </w:rPr>
              <w:t>Используют</w:t>
            </w:r>
            <w:r w:rsidRPr="00D24802">
              <w:rPr>
                <w:color w:val="000000"/>
              </w:rPr>
              <w:t xml:space="preserve"> данные упражнения для развития скоростно-силовых способностей</w:t>
            </w:r>
          </w:p>
        </w:tc>
      </w:tr>
      <w:tr w:rsidR="005C7FFB" w:rsidRPr="00D24802" w:rsidTr="00DE56D8">
        <w:trPr>
          <w:trHeight w:val="106"/>
        </w:trPr>
        <w:tc>
          <w:tcPr>
            <w:tcW w:w="3178" w:type="dxa"/>
            <w:tcBorders>
              <w:top w:val="single" w:sz="4" w:space="0" w:color="auto"/>
              <w:bottom w:val="single" w:sz="4" w:space="0" w:color="auto"/>
            </w:tcBorders>
          </w:tcPr>
          <w:p w:rsidR="005C7FFB" w:rsidRPr="00D24802" w:rsidRDefault="005C7FFB" w:rsidP="00DE56D8">
            <w:pPr>
              <w:jc w:val="both"/>
              <w:rPr>
                <w:bCs/>
                <w:color w:val="000000"/>
              </w:rPr>
            </w:pPr>
            <w:r w:rsidRPr="00D24802">
              <w:rPr>
                <w:bCs/>
                <w:color w:val="000000"/>
              </w:rPr>
              <w:t>Развитие гибкости</w:t>
            </w:r>
          </w:p>
        </w:tc>
        <w:tc>
          <w:tcPr>
            <w:tcW w:w="11314" w:type="dxa"/>
            <w:tcBorders>
              <w:top w:val="single" w:sz="4" w:space="0" w:color="auto"/>
              <w:bottom w:val="single" w:sz="4" w:space="0" w:color="auto"/>
            </w:tcBorders>
          </w:tcPr>
          <w:p w:rsidR="005C7FFB" w:rsidRPr="00D24802" w:rsidRDefault="005C7FFB" w:rsidP="00DE56D8">
            <w:pPr>
              <w:jc w:val="both"/>
              <w:rPr>
                <w:color w:val="000000"/>
              </w:rPr>
            </w:pPr>
            <w:r w:rsidRPr="00D24802">
              <w:rPr>
                <w:b/>
                <w:color w:val="000000"/>
              </w:rPr>
              <w:t>Используют</w:t>
            </w:r>
            <w:r w:rsidRPr="00D24802">
              <w:rPr>
                <w:color w:val="000000"/>
              </w:rPr>
              <w:t xml:space="preserve"> данные упражнения для развития гибкости</w:t>
            </w:r>
          </w:p>
        </w:tc>
      </w:tr>
      <w:tr w:rsidR="005C7FFB" w:rsidRPr="00D24802" w:rsidTr="00DE56D8">
        <w:trPr>
          <w:trHeight w:val="148"/>
        </w:trPr>
        <w:tc>
          <w:tcPr>
            <w:tcW w:w="3178" w:type="dxa"/>
            <w:tcBorders>
              <w:top w:val="single" w:sz="4" w:space="0" w:color="auto"/>
              <w:bottom w:val="single" w:sz="4" w:space="0" w:color="auto"/>
            </w:tcBorders>
          </w:tcPr>
          <w:p w:rsidR="005C7FFB" w:rsidRPr="00D24802" w:rsidRDefault="005C7FFB" w:rsidP="00DE56D8">
            <w:pPr>
              <w:jc w:val="both"/>
              <w:rPr>
                <w:bCs/>
                <w:color w:val="000000"/>
              </w:rPr>
            </w:pPr>
            <w:r w:rsidRPr="00D24802">
              <w:rPr>
                <w:bCs/>
                <w:color w:val="000000"/>
              </w:rPr>
              <w:t>Знания о физической культуре</w:t>
            </w:r>
          </w:p>
        </w:tc>
        <w:tc>
          <w:tcPr>
            <w:tcW w:w="11314" w:type="dxa"/>
            <w:tcBorders>
              <w:top w:val="single" w:sz="4" w:space="0" w:color="auto"/>
              <w:bottom w:val="single" w:sz="4" w:space="0" w:color="auto"/>
            </w:tcBorders>
          </w:tcPr>
          <w:p w:rsidR="005C7FFB" w:rsidRPr="00D24802" w:rsidRDefault="005C7FFB" w:rsidP="00DE56D8">
            <w:pPr>
              <w:jc w:val="both"/>
              <w:rPr>
                <w:color w:val="000000"/>
              </w:rPr>
            </w:pPr>
            <w:r w:rsidRPr="00D24802">
              <w:rPr>
                <w:b/>
                <w:color w:val="000000"/>
              </w:rPr>
              <w:t>Раскрывают</w:t>
            </w:r>
            <w:r w:rsidRPr="00D24802">
              <w:rPr>
                <w:color w:val="000000"/>
              </w:rPr>
              <w:t xml:space="preserve"> значение гимнастических упражнений для сохранения правильной осанки, развития физических способностей. </w:t>
            </w:r>
          </w:p>
          <w:p w:rsidR="005C7FFB" w:rsidRPr="00D24802" w:rsidRDefault="005C7FFB" w:rsidP="00DE56D8">
            <w:pPr>
              <w:jc w:val="both"/>
              <w:rPr>
                <w:color w:val="000000"/>
              </w:rPr>
            </w:pPr>
            <w:r w:rsidRPr="00D24802">
              <w:rPr>
                <w:b/>
                <w:color w:val="000000"/>
              </w:rPr>
              <w:t>Оказывают</w:t>
            </w:r>
            <w:r w:rsidRPr="00D24802">
              <w:rPr>
                <w:color w:val="000000"/>
              </w:rPr>
              <w:t xml:space="preserve"> страховку и помощь во время занятий, соблюдают технику безопасности. </w:t>
            </w:r>
          </w:p>
          <w:p w:rsidR="005C7FFB" w:rsidRPr="00D24802" w:rsidRDefault="005C7FFB" w:rsidP="00DE56D8">
            <w:pPr>
              <w:jc w:val="both"/>
              <w:rPr>
                <w:color w:val="000000"/>
              </w:rPr>
            </w:pPr>
            <w:r w:rsidRPr="00D24802">
              <w:rPr>
                <w:b/>
                <w:color w:val="000000"/>
              </w:rPr>
              <w:t>Владеют</w:t>
            </w:r>
            <w:r w:rsidRPr="00D24802">
              <w:rPr>
                <w:color w:val="000000"/>
              </w:rPr>
              <w:t xml:space="preserve"> упражнениями для организации самостоятельных тренировок</w:t>
            </w:r>
          </w:p>
        </w:tc>
      </w:tr>
      <w:tr w:rsidR="005C7FFB" w:rsidRPr="00D24802" w:rsidTr="00DE56D8">
        <w:trPr>
          <w:trHeight w:val="147"/>
        </w:trPr>
        <w:tc>
          <w:tcPr>
            <w:tcW w:w="3178" w:type="dxa"/>
            <w:tcBorders>
              <w:top w:val="single" w:sz="4" w:space="0" w:color="auto"/>
              <w:bottom w:val="single" w:sz="4" w:space="0" w:color="auto"/>
            </w:tcBorders>
          </w:tcPr>
          <w:p w:rsidR="005C7FFB" w:rsidRPr="00D24802" w:rsidRDefault="005C7FFB" w:rsidP="00DE56D8">
            <w:pPr>
              <w:jc w:val="both"/>
              <w:rPr>
                <w:bCs/>
                <w:color w:val="000000"/>
              </w:rPr>
            </w:pPr>
            <w:r w:rsidRPr="00D24802">
              <w:rPr>
                <w:bCs/>
                <w:color w:val="000000"/>
              </w:rPr>
              <w:t>Самостоятельные занятия</w:t>
            </w:r>
          </w:p>
        </w:tc>
        <w:tc>
          <w:tcPr>
            <w:tcW w:w="11314" w:type="dxa"/>
            <w:tcBorders>
              <w:top w:val="single" w:sz="4" w:space="0" w:color="auto"/>
              <w:bottom w:val="single" w:sz="4" w:space="0" w:color="auto"/>
            </w:tcBorders>
          </w:tcPr>
          <w:p w:rsidR="005C7FFB" w:rsidRPr="00D24802" w:rsidRDefault="005C7FFB" w:rsidP="00DE56D8">
            <w:pPr>
              <w:jc w:val="both"/>
              <w:rPr>
                <w:color w:val="000000"/>
              </w:rPr>
            </w:pPr>
            <w:r w:rsidRPr="00D24802">
              <w:rPr>
                <w:b/>
                <w:color w:val="000000"/>
              </w:rPr>
              <w:t>Используют</w:t>
            </w:r>
            <w:r w:rsidRPr="00D24802">
              <w:rPr>
                <w:color w:val="000000"/>
              </w:rPr>
              <w:t xml:space="preserve"> изученные упражнения в самостоятельных занятиях при решении задач физической и технической подготовки. </w:t>
            </w:r>
          </w:p>
          <w:p w:rsidR="005C7FFB" w:rsidRPr="00D24802" w:rsidRDefault="005C7FFB" w:rsidP="00DE56D8">
            <w:pPr>
              <w:jc w:val="both"/>
              <w:rPr>
                <w:color w:val="000000"/>
              </w:rPr>
            </w:pPr>
            <w:r w:rsidRPr="00D24802">
              <w:rPr>
                <w:b/>
                <w:color w:val="000000"/>
              </w:rPr>
              <w:t>Осуществляют</w:t>
            </w:r>
            <w:r w:rsidRPr="00D24802">
              <w:rPr>
                <w:color w:val="000000"/>
              </w:rPr>
              <w:t xml:space="preserve"> самоконтроль за физической нагрузкой во время этих занятий</w:t>
            </w:r>
          </w:p>
        </w:tc>
      </w:tr>
      <w:tr w:rsidR="005C7FFB" w:rsidRPr="00D24802" w:rsidTr="00DE56D8">
        <w:trPr>
          <w:trHeight w:val="197"/>
        </w:trPr>
        <w:tc>
          <w:tcPr>
            <w:tcW w:w="3178" w:type="dxa"/>
            <w:tcBorders>
              <w:top w:val="single" w:sz="4" w:space="0" w:color="auto"/>
            </w:tcBorders>
          </w:tcPr>
          <w:p w:rsidR="005C7FFB" w:rsidRPr="00D24802" w:rsidRDefault="005C7FFB" w:rsidP="00DE56D8">
            <w:pPr>
              <w:rPr>
                <w:bCs/>
                <w:color w:val="000000"/>
              </w:rPr>
            </w:pPr>
            <w:r w:rsidRPr="00D24802">
              <w:rPr>
                <w:bCs/>
                <w:color w:val="000000"/>
              </w:rPr>
              <w:t>Овладение организаторскими умениями</w:t>
            </w:r>
          </w:p>
        </w:tc>
        <w:tc>
          <w:tcPr>
            <w:tcW w:w="11314" w:type="dxa"/>
            <w:tcBorders>
              <w:top w:val="single" w:sz="4" w:space="0" w:color="auto"/>
            </w:tcBorders>
          </w:tcPr>
          <w:p w:rsidR="005C7FFB" w:rsidRPr="00D24802" w:rsidRDefault="005C7FFB" w:rsidP="00DE56D8">
            <w:pPr>
              <w:jc w:val="both"/>
              <w:rPr>
                <w:color w:val="000000"/>
              </w:rPr>
            </w:pPr>
            <w:r w:rsidRPr="00D24802">
              <w:rPr>
                <w:b/>
                <w:color w:val="000000"/>
              </w:rPr>
              <w:t>Составляют</w:t>
            </w:r>
            <w:r w:rsidRPr="00D24802">
              <w:rPr>
                <w:color w:val="000000"/>
              </w:rPr>
              <w:t xml:space="preserve"> совместно с учителем простейшие комбинации упражнений, направленные на развитие соответствующих физических способностей. </w:t>
            </w:r>
            <w:r w:rsidRPr="00D24802">
              <w:rPr>
                <w:b/>
                <w:color w:val="000000"/>
              </w:rPr>
              <w:t>Выполняют</w:t>
            </w:r>
            <w:r w:rsidRPr="00D24802">
              <w:rPr>
                <w:color w:val="000000"/>
              </w:rPr>
              <w:t xml:space="preserve"> обязанности командира отделения. </w:t>
            </w:r>
          </w:p>
          <w:p w:rsidR="005C7FFB" w:rsidRPr="00D24802" w:rsidRDefault="005C7FFB" w:rsidP="00DE56D8">
            <w:pPr>
              <w:jc w:val="both"/>
              <w:rPr>
                <w:color w:val="000000"/>
              </w:rPr>
            </w:pPr>
            <w:r w:rsidRPr="00D24802">
              <w:rPr>
                <w:b/>
                <w:color w:val="000000"/>
              </w:rPr>
              <w:t>Оказывают помощь</w:t>
            </w:r>
            <w:r w:rsidRPr="00D24802">
              <w:rPr>
                <w:color w:val="000000"/>
              </w:rPr>
              <w:t xml:space="preserve"> в установке и уборке снарядов. </w:t>
            </w:r>
          </w:p>
          <w:p w:rsidR="005C7FFB" w:rsidRPr="00D24802" w:rsidRDefault="005C7FFB" w:rsidP="00DE56D8">
            <w:pPr>
              <w:jc w:val="both"/>
              <w:rPr>
                <w:color w:val="000000"/>
              </w:rPr>
            </w:pPr>
            <w:r w:rsidRPr="00D24802">
              <w:rPr>
                <w:b/>
                <w:color w:val="000000"/>
              </w:rPr>
              <w:t>Соблюдают</w:t>
            </w:r>
            <w:r w:rsidRPr="00D24802">
              <w:rPr>
                <w:color w:val="000000"/>
              </w:rPr>
              <w:t xml:space="preserve"> правила соревнований</w:t>
            </w:r>
          </w:p>
        </w:tc>
      </w:tr>
      <w:tr w:rsidR="005C7FFB" w:rsidRPr="00D24802" w:rsidTr="00DE56D8">
        <w:trPr>
          <w:trHeight w:val="287"/>
        </w:trPr>
        <w:tc>
          <w:tcPr>
            <w:tcW w:w="14492" w:type="dxa"/>
            <w:gridSpan w:val="2"/>
          </w:tcPr>
          <w:p w:rsidR="005C7FFB" w:rsidRPr="00D24802" w:rsidRDefault="005C7FFB" w:rsidP="00DE56D8">
            <w:pPr>
              <w:autoSpaceDE w:val="0"/>
              <w:autoSpaceDN w:val="0"/>
              <w:adjustRightInd w:val="0"/>
              <w:jc w:val="center"/>
              <w:rPr>
                <w:b/>
              </w:rPr>
            </w:pPr>
            <w:r w:rsidRPr="00D24802">
              <w:rPr>
                <w:b/>
              </w:rPr>
              <w:t>Легкая атлетика</w:t>
            </w:r>
          </w:p>
        </w:tc>
      </w:tr>
      <w:tr w:rsidR="005C7FFB" w:rsidRPr="00D24802" w:rsidTr="00DE56D8">
        <w:trPr>
          <w:trHeight w:val="287"/>
        </w:trPr>
        <w:tc>
          <w:tcPr>
            <w:tcW w:w="3178" w:type="dxa"/>
          </w:tcPr>
          <w:p w:rsidR="005C7FFB" w:rsidRPr="00D24802" w:rsidRDefault="005C7FFB" w:rsidP="00DE56D8">
            <w:pPr>
              <w:jc w:val="both"/>
              <w:rPr>
                <w:bCs/>
                <w:color w:val="000000"/>
              </w:rPr>
            </w:pPr>
            <w:r w:rsidRPr="00D24802">
              <w:rPr>
                <w:bCs/>
                <w:color w:val="000000"/>
              </w:rPr>
              <w:t>Овладение техникой спринтерского бега</w:t>
            </w:r>
          </w:p>
        </w:tc>
        <w:tc>
          <w:tcPr>
            <w:tcW w:w="11314" w:type="dxa"/>
          </w:tcPr>
          <w:p w:rsidR="005C7FFB" w:rsidRPr="00D24802" w:rsidRDefault="005C7FFB" w:rsidP="00DE56D8">
            <w:pPr>
              <w:shd w:val="clear" w:color="auto" w:fill="FFFFFF"/>
              <w:autoSpaceDE w:val="0"/>
              <w:autoSpaceDN w:val="0"/>
              <w:adjustRightInd w:val="0"/>
            </w:pPr>
            <w:r w:rsidRPr="00D24802">
              <w:rPr>
                <w:b/>
                <w:color w:val="000000"/>
              </w:rPr>
              <w:t>Описывают</w:t>
            </w:r>
            <w:r w:rsidRPr="00D24802">
              <w:rPr>
                <w:color w:val="000000"/>
              </w:rPr>
              <w:t xml:space="preserve"> технику выполнения беговых упражнений, осваивают её самостоятельно, выявляют и устраняют характерные ошибки в процессе осво</w:t>
            </w:r>
            <w:r w:rsidRPr="00D24802">
              <w:rPr>
                <w:color w:val="000000"/>
              </w:rPr>
              <w:softHyphen/>
              <w:t>ения.</w:t>
            </w:r>
          </w:p>
          <w:p w:rsidR="005C7FFB" w:rsidRPr="00D24802" w:rsidRDefault="005C7FFB" w:rsidP="00DE56D8">
            <w:pPr>
              <w:shd w:val="clear" w:color="auto" w:fill="FFFFFF"/>
              <w:autoSpaceDE w:val="0"/>
              <w:autoSpaceDN w:val="0"/>
              <w:adjustRightInd w:val="0"/>
            </w:pPr>
            <w:r w:rsidRPr="00D24802">
              <w:rPr>
                <w:b/>
                <w:color w:val="000000"/>
              </w:rPr>
              <w:t>Демонстрируют</w:t>
            </w:r>
            <w:r w:rsidRPr="00D24802">
              <w:rPr>
                <w:color w:val="000000"/>
              </w:rPr>
              <w:t xml:space="preserve"> вариативное выполнение беговых упражнений.</w:t>
            </w:r>
          </w:p>
          <w:p w:rsidR="005C7FFB" w:rsidRPr="00D24802" w:rsidRDefault="005C7FFB" w:rsidP="00DE56D8">
            <w:pPr>
              <w:shd w:val="clear" w:color="auto" w:fill="FFFFFF"/>
              <w:autoSpaceDE w:val="0"/>
              <w:autoSpaceDN w:val="0"/>
              <w:adjustRightInd w:val="0"/>
            </w:pPr>
            <w:r w:rsidRPr="00D24802">
              <w:rPr>
                <w:b/>
                <w:color w:val="000000"/>
              </w:rPr>
              <w:t>Применяют</w:t>
            </w:r>
            <w:r w:rsidRPr="00D24802">
              <w:rPr>
                <w:color w:val="000000"/>
              </w:rPr>
              <w:t xml:space="preserve"> беговые упражнения для развития соответствующих физических качеств, выбирают индивидуальный режим физической нагрузки, контролируют её по частоте сердечных сокращений.</w:t>
            </w:r>
          </w:p>
          <w:p w:rsidR="005C7FFB" w:rsidRPr="00D24802" w:rsidRDefault="005C7FFB" w:rsidP="00DE56D8">
            <w:pPr>
              <w:jc w:val="both"/>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беговых упражнений, соблюдают правила безопасности</w:t>
            </w:r>
          </w:p>
        </w:tc>
      </w:tr>
      <w:tr w:rsidR="005C7FFB" w:rsidRPr="00D24802" w:rsidTr="00DE56D8">
        <w:trPr>
          <w:trHeight w:val="287"/>
        </w:trPr>
        <w:tc>
          <w:tcPr>
            <w:tcW w:w="3178" w:type="dxa"/>
          </w:tcPr>
          <w:p w:rsidR="005C7FFB" w:rsidRPr="00D24802" w:rsidRDefault="005C7FFB" w:rsidP="00DE56D8">
            <w:pPr>
              <w:jc w:val="both"/>
              <w:rPr>
                <w:bCs/>
                <w:color w:val="000000"/>
              </w:rPr>
            </w:pPr>
            <w:r w:rsidRPr="00D24802">
              <w:rPr>
                <w:bCs/>
                <w:color w:val="000000"/>
              </w:rPr>
              <w:t>Овладение техникой прыжка в длину</w:t>
            </w:r>
          </w:p>
        </w:tc>
        <w:tc>
          <w:tcPr>
            <w:tcW w:w="11314" w:type="dxa"/>
          </w:tcPr>
          <w:p w:rsidR="005C7FFB" w:rsidRPr="00D24802" w:rsidRDefault="005C7FFB" w:rsidP="00DE56D8">
            <w:pPr>
              <w:shd w:val="clear" w:color="auto" w:fill="FFFFFF"/>
              <w:autoSpaceDE w:val="0"/>
              <w:autoSpaceDN w:val="0"/>
              <w:adjustRightInd w:val="0"/>
            </w:pPr>
            <w:r w:rsidRPr="00D24802">
              <w:rPr>
                <w:b/>
                <w:color w:val="000000"/>
              </w:rPr>
              <w:t>Описывают</w:t>
            </w:r>
            <w:r w:rsidRPr="00D24802">
              <w:rPr>
                <w:color w:val="000000"/>
              </w:rPr>
              <w:t xml:space="preserve"> технику выполнения прыжковых упражнений, осваивают её самостоятельно, выявляют и устраняют характерные ошибки в процессе освоения.</w:t>
            </w:r>
          </w:p>
          <w:p w:rsidR="005C7FFB" w:rsidRPr="00D24802" w:rsidRDefault="005C7FFB" w:rsidP="00DE56D8">
            <w:pPr>
              <w:shd w:val="clear" w:color="auto" w:fill="FFFFFF"/>
              <w:autoSpaceDE w:val="0"/>
              <w:autoSpaceDN w:val="0"/>
              <w:adjustRightInd w:val="0"/>
            </w:pPr>
            <w:r w:rsidRPr="00D24802">
              <w:rPr>
                <w:b/>
                <w:color w:val="000000"/>
              </w:rPr>
              <w:t>Демонстрируют</w:t>
            </w:r>
            <w:r w:rsidRPr="00D24802">
              <w:rPr>
                <w:color w:val="000000"/>
              </w:rPr>
              <w:t xml:space="preserve"> вариативное выполнение прыжковых упражнений.</w:t>
            </w:r>
          </w:p>
          <w:p w:rsidR="005C7FFB" w:rsidRPr="00D24802" w:rsidRDefault="005C7FFB" w:rsidP="00DE56D8">
            <w:pPr>
              <w:shd w:val="clear" w:color="auto" w:fill="FFFFFF"/>
              <w:autoSpaceDE w:val="0"/>
              <w:autoSpaceDN w:val="0"/>
              <w:adjustRightInd w:val="0"/>
            </w:pPr>
            <w:r w:rsidRPr="00D24802">
              <w:rPr>
                <w:b/>
                <w:color w:val="000000"/>
              </w:rPr>
              <w:t>Применяют</w:t>
            </w:r>
            <w:r w:rsidRPr="00D24802">
              <w:rPr>
                <w:color w:val="000000"/>
              </w:rPr>
              <w:t xml:space="preserve"> прыжковые упражнения для развития соответствующих физических способностей, выбирают индивидуальный режим физической нагрузки, контролируют её по частоте сердечных сокращений.</w:t>
            </w:r>
          </w:p>
          <w:p w:rsidR="005C7FFB" w:rsidRPr="00D24802" w:rsidRDefault="005C7FFB" w:rsidP="00DE56D8">
            <w:pPr>
              <w:jc w:val="both"/>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прыжковых упражнений, соблюдают правила безопасности</w:t>
            </w:r>
          </w:p>
        </w:tc>
      </w:tr>
      <w:tr w:rsidR="005C7FFB" w:rsidRPr="00D24802" w:rsidTr="00DE56D8">
        <w:trPr>
          <w:trHeight w:val="287"/>
        </w:trPr>
        <w:tc>
          <w:tcPr>
            <w:tcW w:w="3178" w:type="dxa"/>
          </w:tcPr>
          <w:p w:rsidR="005C7FFB" w:rsidRPr="00D24802" w:rsidRDefault="005C7FFB" w:rsidP="00DE56D8">
            <w:pPr>
              <w:rPr>
                <w:bCs/>
                <w:color w:val="000000"/>
              </w:rPr>
            </w:pPr>
            <w:r w:rsidRPr="00D24802">
              <w:rPr>
                <w:bCs/>
                <w:color w:val="000000"/>
              </w:rPr>
              <w:t>Овладение техникой прыжка в высоту</w:t>
            </w:r>
          </w:p>
        </w:tc>
        <w:tc>
          <w:tcPr>
            <w:tcW w:w="11314" w:type="dxa"/>
          </w:tcPr>
          <w:p w:rsidR="005C7FFB" w:rsidRPr="00D24802" w:rsidRDefault="005C7FFB" w:rsidP="00DE56D8">
            <w:pPr>
              <w:shd w:val="clear" w:color="auto" w:fill="FFFFFF"/>
              <w:autoSpaceDE w:val="0"/>
              <w:autoSpaceDN w:val="0"/>
              <w:adjustRightInd w:val="0"/>
              <w:rPr>
                <w:color w:val="000000"/>
              </w:rPr>
            </w:pPr>
            <w:r w:rsidRPr="00D24802">
              <w:rPr>
                <w:b/>
                <w:color w:val="000000"/>
              </w:rPr>
              <w:t>Описывают</w:t>
            </w:r>
            <w:r w:rsidRPr="00D24802">
              <w:rPr>
                <w:color w:val="000000"/>
              </w:rPr>
              <w:t xml:space="preserve"> технику выполнения прыжковых упражнений, осваивают её самостоятельно, выявляют и устраняют характерные ошибки в процессе освоения. </w:t>
            </w:r>
          </w:p>
          <w:p w:rsidR="005C7FFB" w:rsidRPr="00D24802" w:rsidRDefault="005C7FFB" w:rsidP="00DE56D8">
            <w:pPr>
              <w:shd w:val="clear" w:color="auto" w:fill="FFFFFF"/>
              <w:autoSpaceDE w:val="0"/>
              <w:autoSpaceDN w:val="0"/>
              <w:adjustRightInd w:val="0"/>
            </w:pPr>
            <w:r w:rsidRPr="00D24802">
              <w:rPr>
                <w:b/>
                <w:color w:val="000000"/>
              </w:rPr>
              <w:t>Демонстрируют</w:t>
            </w:r>
            <w:r w:rsidRPr="00D24802">
              <w:rPr>
                <w:color w:val="000000"/>
              </w:rPr>
              <w:t xml:space="preserve"> вариативное выполнение прыжковых упражнений.</w:t>
            </w:r>
          </w:p>
          <w:p w:rsidR="005C7FFB" w:rsidRPr="00D24802" w:rsidRDefault="005C7FFB" w:rsidP="00DE56D8">
            <w:pPr>
              <w:shd w:val="clear" w:color="auto" w:fill="FFFFFF"/>
              <w:autoSpaceDE w:val="0"/>
              <w:autoSpaceDN w:val="0"/>
              <w:adjustRightInd w:val="0"/>
            </w:pPr>
            <w:r w:rsidRPr="00D24802">
              <w:rPr>
                <w:b/>
                <w:color w:val="000000"/>
              </w:rPr>
              <w:t>Применяют</w:t>
            </w:r>
            <w:r w:rsidRPr="00D24802">
              <w:rPr>
                <w:color w:val="000000"/>
              </w:rPr>
              <w:t xml:space="preserve"> прыжковые упражнения для развития соответствующих физических способностей, выбирают индивидуальный режим физической нагрузки, контролируют её по частоте сердечных сокращений.</w:t>
            </w:r>
          </w:p>
          <w:p w:rsidR="005C7FFB" w:rsidRPr="00D24802" w:rsidRDefault="005C7FFB" w:rsidP="00DE56D8">
            <w:pPr>
              <w:jc w:val="both"/>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прыжковых упражнений, соблюдают правила безопасности.</w:t>
            </w:r>
          </w:p>
        </w:tc>
      </w:tr>
      <w:tr w:rsidR="005C7FFB" w:rsidRPr="00D24802" w:rsidTr="00DE56D8">
        <w:trPr>
          <w:trHeight w:val="287"/>
        </w:trPr>
        <w:tc>
          <w:tcPr>
            <w:tcW w:w="3178" w:type="dxa"/>
          </w:tcPr>
          <w:p w:rsidR="005C7FFB" w:rsidRPr="00D24802" w:rsidRDefault="005C7FFB" w:rsidP="00DE56D8">
            <w:pPr>
              <w:jc w:val="both"/>
              <w:rPr>
                <w:bCs/>
                <w:color w:val="000000"/>
              </w:rPr>
            </w:pPr>
            <w:r w:rsidRPr="00D24802">
              <w:rPr>
                <w:bCs/>
                <w:color w:val="000000"/>
              </w:rPr>
              <w:t>Овладение техникой метания малого мяча в цель и на дальность</w:t>
            </w:r>
          </w:p>
        </w:tc>
        <w:tc>
          <w:tcPr>
            <w:tcW w:w="11314" w:type="dxa"/>
          </w:tcPr>
          <w:p w:rsidR="005C7FFB" w:rsidRPr="00D24802" w:rsidRDefault="005C7FFB" w:rsidP="00DE56D8">
            <w:pPr>
              <w:shd w:val="clear" w:color="auto" w:fill="FFFFFF"/>
              <w:autoSpaceDE w:val="0"/>
              <w:autoSpaceDN w:val="0"/>
              <w:adjustRightInd w:val="0"/>
            </w:pPr>
            <w:r w:rsidRPr="00D24802">
              <w:rPr>
                <w:b/>
                <w:color w:val="000000"/>
              </w:rPr>
              <w:t xml:space="preserve">Описывают </w:t>
            </w:r>
            <w:r w:rsidRPr="00D24802">
              <w:rPr>
                <w:color w:val="000000"/>
              </w:rPr>
              <w:t>технику выполнения метательных упражнений, осваивают её самостоятельно, выявляют и устраняют характерные ошибки в процессе освоения.</w:t>
            </w:r>
          </w:p>
          <w:p w:rsidR="005C7FFB" w:rsidRPr="00D24802" w:rsidRDefault="005C7FFB" w:rsidP="00DE56D8">
            <w:pPr>
              <w:shd w:val="clear" w:color="auto" w:fill="FFFFFF"/>
              <w:autoSpaceDE w:val="0"/>
              <w:autoSpaceDN w:val="0"/>
              <w:adjustRightInd w:val="0"/>
            </w:pPr>
            <w:r w:rsidRPr="00D24802">
              <w:rPr>
                <w:b/>
                <w:color w:val="000000"/>
              </w:rPr>
              <w:t>Демонстрируют</w:t>
            </w:r>
            <w:r w:rsidRPr="00D24802">
              <w:rPr>
                <w:color w:val="000000"/>
              </w:rPr>
              <w:t xml:space="preserve"> вариативное выполнение метательных упражнений.</w:t>
            </w:r>
          </w:p>
          <w:p w:rsidR="005C7FFB" w:rsidRPr="00D24802" w:rsidRDefault="005C7FFB" w:rsidP="00DE56D8">
            <w:pPr>
              <w:rPr>
                <w:color w:val="000000"/>
              </w:rPr>
            </w:pPr>
            <w:r w:rsidRPr="00D24802">
              <w:rPr>
                <w:b/>
                <w:color w:val="000000"/>
              </w:rPr>
              <w:t>Применяют</w:t>
            </w:r>
            <w:r w:rsidRPr="00D24802">
              <w:rPr>
                <w:color w:val="000000"/>
              </w:rPr>
              <w:t xml:space="preserve"> метательные упражнения для развития соответствующих физических способностей. </w:t>
            </w:r>
          </w:p>
          <w:p w:rsidR="005C7FFB" w:rsidRPr="00D24802" w:rsidRDefault="005C7FFB" w:rsidP="00DE56D8">
            <w:r w:rsidRPr="00D24802">
              <w:rPr>
                <w:b/>
                <w:color w:val="000000"/>
              </w:rPr>
              <w:t>Взаимодействуют</w:t>
            </w:r>
            <w:r w:rsidRPr="00D24802">
              <w:rPr>
                <w:color w:val="000000"/>
              </w:rPr>
              <w:t xml:space="preserve"> со сверстниками в процессе совместного освоения метательных упражнений, соблюдают правила безопасности</w:t>
            </w:r>
          </w:p>
        </w:tc>
      </w:tr>
      <w:tr w:rsidR="005C7FFB" w:rsidRPr="00D24802" w:rsidTr="00DE56D8">
        <w:trPr>
          <w:trHeight w:val="287"/>
        </w:trPr>
        <w:tc>
          <w:tcPr>
            <w:tcW w:w="3178" w:type="dxa"/>
          </w:tcPr>
          <w:p w:rsidR="005C7FFB" w:rsidRPr="00D24802" w:rsidRDefault="005C7FFB" w:rsidP="00DE56D8">
            <w:pPr>
              <w:rPr>
                <w:bCs/>
                <w:color w:val="000000"/>
              </w:rPr>
            </w:pPr>
            <w:r w:rsidRPr="00D24802">
              <w:rPr>
                <w:bCs/>
                <w:color w:val="000000"/>
              </w:rPr>
              <w:t>Развитие скоростно-силовых способностей</w:t>
            </w:r>
          </w:p>
        </w:tc>
        <w:tc>
          <w:tcPr>
            <w:tcW w:w="11314" w:type="dxa"/>
          </w:tcPr>
          <w:p w:rsidR="005C7FFB" w:rsidRPr="00D24802" w:rsidRDefault="005C7FFB" w:rsidP="00DE56D8">
            <w:pPr>
              <w:jc w:val="both"/>
              <w:rPr>
                <w:color w:val="000000"/>
              </w:rPr>
            </w:pPr>
            <w:r w:rsidRPr="00D24802">
              <w:rPr>
                <w:b/>
                <w:color w:val="000000"/>
              </w:rPr>
              <w:t>Применяют</w:t>
            </w:r>
            <w:r w:rsidRPr="00D24802">
              <w:rPr>
                <w:color w:val="000000"/>
              </w:rPr>
              <w:t xml:space="preserve"> разученные упражнения для развития скоростно-силовых способностей</w:t>
            </w:r>
          </w:p>
        </w:tc>
      </w:tr>
      <w:tr w:rsidR="005C7FFB" w:rsidRPr="00D24802" w:rsidTr="00DE56D8">
        <w:trPr>
          <w:trHeight w:val="287"/>
        </w:trPr>
        <w:tc>
          <w:tcPr>
            <w:tcW w:w="3178" w:type="dxa"/>
          </w:tcPr>
          <w:p w:rsidR="005C7FFB" w:rsidRPr="00D24802" w:rsidRDefault="005C7FFB" w:rsidP="00DE56D8">
            <w:pPr>
              <w:jc w:val="both"/>
              <w:rPr>
                <w:bCs/>
                <w:color w:val="000000"/>
              </w:rPr>
            </w:pPr>
            <w:r w:rsidRPr="00D24802">
              <w:rPr>
                <w:bCs/>
                <w:color w:val="000000"/>
              </w:rPr>
              <w:t>Знания о физической культуре</w:t>
            </w:r>
          </w:p>
        </w:tc>
        <w:tc>
          <w:tcPr>
            <w:tcW w:w="11314" w:type="dxa"/>
          </w:tcPr>
          <w:p w:rsidR="005C7FFB" w:rsidRPr="00D24802" w:rsidRDefault="005C7FFB" w:rsidP="00DE56D8">
            <w:pPr>
              <w:jc w:val="both"/>
              <w:rPr>
                <w:color w:val="000000"/>
              </w:rPr>
            </w:pPr>
            <w:r w:rsidRPr="00D24802">
              <w:rPr>
                <w:b/>
                <w:color w:val="000000"/>
              </w:rPr>
              <w:t>Раскрывают</w:t>
            </w:r>
            <w:r w:rsidRPr="00D24802">
              <w:rPr>
                <w:color w:val="000000"/>
              </w:rPr>
              <w:t xml:space="preserve"> значение легкоатлетических упражнений для укрепления здоровья и основных систем организма и для развития физических способностей. </w:t>
            </w:r>
          </w:p>
          <w:p w:rsidR="005C7FFB" w:rsidRPr="00D24802" w:rsidRDefault="005C7FFB" w:rsidP="00DE56D8">
            <w:pPr>
              <w:jc w:val="both"/>
              <w:rPr>
                <w:color w:val="000000"/>
              </w:rPr>
            </w:pPr>
            <w:r w:rsidRPr="00D24802">
              <w:rPr>
                <w:b/>
                <w:color w:val="000000"/>
              </w:rPr>
              <w:t>Соблюдают</w:t>
            </w:r>
            <w:r w:rsidRPr="00D24802">
              <w:rPr>
                <w:color w:val="000000"/>
              </w:rPr>
              <w:t xml:space="preserve"> технику безопасности. </w:t>
            </w:r>
          </w:p>
          <w:p w:rsidR="005C7FFB" w:rsidRPr="00D24802" w:rsidRDefault="005C7FFB" w:rsidP="00DE56D8">
            <w:pPr>
              <w:jc w:val="both"/>
              <w:rPr>
                <w:color w:val="000000"/>
              </w:rPr>
            </w:pPr>
            <w:r w:rsidRPr="00D24802">
              <w:rPr>
                <w:b/>
                <w:color w:val="000000"/>
              </w:rPr>
              <w:t>Осваивают</w:t>
            </w:r>
            <w:r w:rsidRPr="00D24802">
              <w:rPr>
                <w:color w:val="000000"/>
              </w:rPr>
              <w:t xml:space="preserve"> упражнения для организации самостоятельных тренировок. </w:t>
            </w:r>
            <w:r w:rsidRPr="00D24802">
              <w:rPr>
                <w:b/>
                <w:color w:val="000000"/>
              </w:rPr>
              <w:t>Раскрывают</w:t>
            </w:r>
            <w:r w:rsidRPr="00D24802">
              <w:rPr>
                <w:color w:val="000000"/>
              </w:rPr>
              <w:t xml:space="preserve"> понятие техники выполнения легкоатлетических упражнений и правила соревнований</w:t>
            </w:r>
          </w:p>
        </w:tc>
      </w:tr>
      <w:tr w:rsidR="005C7FFB" w:rsidRPr="00D24802" w:rsidTr="00DE56D8">
        <w:trPr>
          <w:trHeight w:val="287"/>
        </w:trPr>
        <w:tc>
          <w:tcPr>
            <w:tcW w:w="3178" w:type="dxa"/>
          </w:tcPr>
          <w:p w:rsidR="005C7FFB" w:rsidRPr="00D24802" w:rsidRDefault="005C7FFB" w:rsidP="00DE56D8">
            <w:pPr>
              <w:jc w:val="both"/>
              <w:rPr>
                <w:bCs/>
                <w:color w:val="000000"/>
              </w:rPr>
            </w:pPr>
            <w:r w:rsidRPr="00D24802">
              <w:rPr>
                <w:bCs/>
                <w:color w:val="000000"/>
              </w:rPr>
              <w:t>Самостоятельные занятия</w:t>
            </w:r>
          </w:p>
        </w:tc>
        <w:tc>
          <w:tcPr>
            <w:tcW w:w="11314" w:type="dxa"/>
          </w:tcPr>
          <w:p w:rsidR="005C7FFB" w:rsidRPr="00D24802" w:rsidRDefault="005C7FFB" w:rsidP="00DE56D8">
            <w:pPr>
              <w:jc w:val="both"/>
              <w:rPr>
                <w:color w:val="000000"/>
              </w:rPr>
            </w:pPr>
            <w:r w:rsidRPr="00D24802">
              <w:rPr>
                <w:b/>
                <w:color w:val="000000"/>
              </w:rPr>
              <w:t>Используют</w:t>
            </w:r>
            <w:r w:rsidRPr="00D24802">
              <w:rPr>
                <w:color w:val="000000"/>
              </w:rPr>
              <w:t xml:space="preserve"> названные упражнения в самостоятельных занятиях при решении задач физической и технической подготовки. </w:t>
            </w:r>
          </w:p>
          <w:p w:rsidR="005C7FFB" w:rsidRPr="00D24802" w:rsidRDefault="005C7FFB" w:rsidP="00DE56D8">
            <w:pPr>
              <w:jc w:val="both"/>
              <w:rPr>
                <w:color w:val="000000"/>
              </w:rPr>
            </w:pPr>
            <w:r w:rsidRPr="00D24802">
              <w:rPr>
                <w:b/>
                <w:color w:val="000000"/>
              </w:rPr>
              <w:t>Осуществляют самоконтроль</w:t>
            </w:r>
            <w:r w:rsidRPr="00D24802">
              <w:rPr>
                <w:color w:val="000000"/>
              </w:rPr>
              <w:t xml:space="preserve"> за физической нагрузкой во время этих занятий</w:t>
            </w:r>
          </w:p>
        </w:tc>
      </w:tr>
      <w:tr w:rsidR="005C7FFB" w:rsidRPr="00D24802" w:rsidTr="00DE56D8">
        <w:trPr>
          <w:trHeight w:val="287"/>
        </w:trPr>
        <w:tc>
          <w:tcPr>
            <w:tcW w:w="3178" w:type="dxa"/>
          </w:tcPr>
          <w:p w:rsidR="005C7FFB" w:rsidRPr="00D24802" w:rsidRDefault="005C7FFB" w:rsidP="00DE56D8">
            <w:pPr>
              <w:jc w:val="both"/>
              <w:rPr>
                <w:bCs/>
                <w:color w:val="000000"/>
              </w:rPr>
            </w:pPr>
            <w:r w:rsidRPr="00D24802">
              <w:rPr>
                <w:bCs/>
                <w:color w:val="000000"/>
              </w:rPr>
              <w:t>Овладение организаторскими умениями</w:t>
            </w:r>
          </w:p>
        </w:tc>
        <w:tc>
          <w:tcPr>
            <w:tcW w:w="11314" w:type="dxa"/>
          </w:tcPr>
          <w:p w:rsidR="005C7FFB" w:rsidRPr="00D24802" w:rsidRDefault="005C7FFB" w:rsidP="00DE56D8">
            <w:pPr>
              <w:jc w:val="both"/>
              <w:rPr>
                <w:color w:val="000000"/>
              </w:rPr>
            </w:pPr>
            <w:r w:rsidRPr="00D24802">
              <w:rPr>
                <w:b/>
                <w:color w:val="000000"/>
              </w:rPr>
              <w:t>Составляют</w:t>
            </w:r>
            <w:r w:rsidRPr="00D24802">
              <w:rPr>
                <w:color w:val="000000"/>
              </w:rPr>
              <w:t xml:space="preserve"> совместно с учителем простейшие комбинации упражнений, направленные на развитие соответствующих физических способностей. </w:t>
            </w:r>
            <w:r w:rsidRPr="00D24802">
              <w:rPr>
                <w:b/>
                <w:color w:val="000000"/>
              </w:rPr>
              <w:t>Измеряют</w:t>
            </w:r>
            <w:r w:rsidRPr="00D24802">
              <w:rPr>
                <w:color w:val="000000"/>
              </w:rPr>
              <w:t xml:space="preserve"> результаты, помогают их оценивать и проводить соревнования. </w:t>
            </w:r>
            <w:r w:rsidRPr="00D24802">
              <w:rPr>
                <w:b/>
                <w:color w:val="000000"/>
              </w:rPr>
              <w:t>Оказывают помощь</w:t>
            </w:r>
            <w:r w:rsidRPr="00D24802">
              <w:rPr>
                <w:color w:val="000000"/>
              </w:rPr>
              <w:t xml:space="preserve"> в подготовке мест проведения занятий. </w:t>
            </w:r>
          </w:p>
          <w:p w:rsidR="005C7FFB" w:rsidRPr="00D24802" w:rsidRDefault="005C7FFB" w:rsidP="00DE56D8">
            <w:pPr>
              <w:jc w:val="both"/>
              <w:rPr>
                <w:color w:val="000000"/>
              </w:rPr>
            </w:pPr>
            <w:r w:rsidRPr="00D24802">
              <w:rPr>
                <w:b/>
                <w:color w:val="000000"/>
              </w:rPr>
              <w:t>Соблюдают</w:t>
            </w:r>
            <w:r w:rsidRPr="00D24802">
              <w:rPr>
                <w:color w:val="000000"/>
              </w:rPr>
              <w:t xml:space="preserve"> правила соревнований.</w:t>
            </w:r>
          </w:p>
        </w:tc>
      </w:tr>
      <w:tr w:rsidR="005C7FFB" w:rsidRPr="00D24802" w:rsidTr="00DE56D8">
        <w:trPr>
          <w:trHeight w:val="287"/>
        </w:trPr>
        <w:tc>
          <w:tcPr>
            <w:tcW w:w="14492" w:type="dxa"/>
            <w:gridSpan w:val="2"/>
          </w:tcPr>
          <w:p w:rsidR="005C7FFB" w:rsidRPr="00D24802" w:rsidRDefault="005C7FFB" w:rsidP="00DE56D8">
            <w:pPr>
              <w:jc w:val="center"/>
            </w:pPr>
            <w:r w:rsidRPr="00D24802">
              <w:rPr>
                <w:b/>
                <w:bCs/>
                <w:color w:val="000000"/>
              </w:rPr>
              <w:t>Лыжная подготовка (лыжные гонки)</w:t>
            </w:r>
          </w:p>
        </w:tc>
      </w:tr>
      <w:tr w:rsidR="005C7FFB" w:rsidRPr="00D24802" w:rsidTr="00DE56D8">
        <w:trPr>
          <w:trHeight w:val="287"/>
        </w:trPr>
        <w:tc>
          <w:tcPr>
            <w:tcW w:w="3178" w:type="dxa"/>
          </w:tcPr>
          <w:p w:rsidR="005C7FFB" w:rsidRPr="00D24802" w:rsidRDefault="005C7FFB" w:rsidP="00DE56D8">
            <w:pPr>
              <w:jc w:val="both"/>
              <w:rPr>
                <w:bCs/>
                <w:color w:val="000000"/>
              </w:rPr>
            </w:pPr>
            <w:r w:rsidRPr="00D24802">
              <w:rPr>
                <w:bCs/>
                <w:color w:val="000000"/>
              </w:rPr>
              <w:t>Освоение техники лыжных ходов</w:t>
            </w:r>
          </w:p>
        </w:tc>
        <w:tc>
          <w:tcPr>
            <w:tcW w:w="11314" w:type="dxa"/>
          </w:tcPr>
          <w:p w:rsidR="005C7FFB" w:rsidRPr="00D24802" w:rsidRDefault="005C7FFB" w:rsidP="00DE56D8">
            <w:pPr>
              <w:shd w:val="clear" w:color="auto" w:fill="FFFFFF"/>
              <w:autoSpaceDE w:val="0"/>
              <w:autoSpaceDN w:val="0"/>
              <w:adjustRightInd w:val="0"/>
            </w:pPr>
            <w:r w:rsidRPr="00D24802">
              <w:rPr>
                <w:b/>
                <w:color w:val="000000"/>
              </w:rPr>
              <w:t>Описывают</w:t>
            </w:r>
            <w:r w:rsidRPr="00D24802">
              <w:rPr>
                <w:color w:val="000000"/>
              </w:rPr>
              <w:t xml:space="preserve"> технику изучаемых лыжных ходов, осваивают их самостоятельно, выявляя и устраняя типичные ошибки.</w:t>
            </w:r>
          </w:p>
          <w:p w:rsidR="005C7FFB" w:rsidRPr="00D24802" w:rsidRDefault="005C7FFB" w:rsidP="00DE56D8">
            <w:pPr>
              <w:jc w:val="both"/>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техники лыжных ходов, соблюдают правила безопасности. </w:t>
            </w:r>
          </w:p>
          <w:p w:rsidR="005C7FFB" w:rsidRPr="00D24802" w:rsidRDefault="005C7FFB" w:rsidP="00DE56D8">
            <w:pPr>
              <w:jc w:val="both"/>
              <w:rPr>
                <w:color w:val="000000"/>
              </w:rPr>
            </w:pPr>
            <w:r w:rsidRPr="00D24802">
              <w:rPr>
                <w:b/>
                <w:color w:val="000000"/>
              </w:rPr>
              <w:t>Моделируют</w:t>
            </w:r>
            <w:r w:rsidRPr="00D24802">
              <w:rPr>
                <w:color w:val="000000"/>
              </w:rPr>
              <w:t xml:space="preserve"> технику освоенных лыжных ходов, варьируют её в зависимости от ситуаций и условий, возникающих в процессе прохождения дистанций</w:t>
            </w:r>
          </w:p>
        </w:tc>
      </w:tr>
      <w:tr w:rsidR="005C7FFB" w:rsidRPr="00D24802" w:rsidTr="00DE56D8">
        <w:trPr>
          <w:trHeight w:val="287"/>
        </w:trPr>
        <w:tc>
          <w:tcPr>
            <w:tcW w:w="3178" w:type="dxa"/>
          </w:tcPr>
          <w:p w:rsidR="005C7FFB" w:rsidRPr="00D24802" w:rsidRDefault="005C7FFB" w:rsidP="00DE56D8">
            <w:pPr>
              <w:jc w:val="both"/>
              <w:rPr>
                <w:bCs/>
                <w:color w:val="000000"/>
              </w:rPr>
            </w:pPr>
            <w:r w:rsidRPr="00D24802">
              <w:rPr>
                <w:bCs/>
                <w:color w:val="000000"/>
              </w:rPr>
              <w:t>Знания</w:t>
            </w:r>
          </w:p>
        </w:tc>
        <w:tc>
          <w:tcPr>
            <w:tcW w:w="11314" w:type="dxa"/>
          </w:tcPr>
          <w:p w:rsidR="005C7FFB" w:rsidRPr="00D24802" w:rsidRDefault="005C7FFB" w:rsidP="00DE56D8">
            <w:pPr>
              <w:shd w:val="clear" w:color="auto" w:fill="FFFFFF"/>
              <w:autoSpaceDE w:val="0"/>
              <w:autoSpaceDN w:val="0"/>
              <w:adjustRightInd w:val="0"/>
              <w:rPr>
                <w:color w:val="000000"/>
              </w:rPr>
            </w:pPr>
            <w:r w:rsidRPr="00D24802">
              <w:rPr>
                <w:b/>
                <w:color w:val="000000"/>
              </w:rPr>
              <w:t>Раскрывают</w:t>
            </w:r>
            <w:r w:rsidRPr="00D24802">
              <w:rPr>
                <w:color w:val="000000"/>
              </w:rPr>
              <w:t xml:space="preserve"> значение зимних видов спорта для укрепления здоровья, основных систем организма и для развития физических способностей.</w:t>
            </w:r>
          </w:p>
          <w:p w:rsidR="005C7FFB" w:rsidRPr="00D24802" w:rsidRDefault="005C7FFB" w:rsidP="00DE56D8">
            <w:pPr>
              <w:shd w:val="clear" w:color="auto" w:fill="FFFFFF"/>
              <w:autoSpaceDE w:val="0"/>
              <w:autoSpaceDN w:val="0"/>
              <w:adjustRightInd w:val="0"/>
              <w:rPr>
                <w:color w:val="000000"/>
              </w:rPr>
            </w:pPr>
            <w:r w:rsidRPr="00D24802">
              <w:rPr>
                <w:b/>
                <w:color w:val="000000"/>
              </w:rPr>
              <w:t>Соблюдают</w:t>
            </w:r>
            <w:r w:rsidRPr="00D24802">
              <w:rPr>
                <w:color w:val="000000"/>
              </w:rPr>
              <w:t xml:space="preserve"> технику безопасности. </w:t>
            </w:r>
          </w:p>
          <w:p w:rsidR="005C7FFB" w:rsidRPr="00D24802" w:rsidRDefault="005C7FFB" w:rsidP="00DE56D8">
            <w:pPr>
              <w:shd w:val="clear" w:color="auto" w:fill="FFFFFF"/>
              <w:autoSpaceDE w:val="0"/>
              <w:autoSpaceDN w:val="0"/>
              <w:adjustRightInd w:val="0"/>
              <w:rPr>
                <w:color w:val="000000"/>
              </w:rPr>
            </w:pPr>
            <w:r w:rsidRPr="00D24802">
              <w:rPr>
                <w:b/>
                <w:color w:val="000000"/>
              </w:rPr>
              <w:t>Применяют</w:t>
            </w:r>
            <w:r w:rsidRPr="00D24802">
              <w:rPr>
                <w:color w:val="000000"/>
              </w:rPr>
              <w:t xml:space="preserve"> изученные упражнения при организации самостоятельных тренировок. </w:t>
            </w:r>
          </w:p>
          <w:p w:rsidR="005C7FFB" w:rsidRPr="00D24802" w:rsidRDefault="005C7FFB" w:rsidP="00DE56D8">
            <w:pPr>
              <w:shd w:val="clear" w:color="auto" w:fill="FFFFFF"/>
              <w:autoSpaceDE w:val="0"/>
              <w:autoSpaceDN w:val="0"/>
              <w:adjustRightInd w:val="0"/>
            </w:pPr>
            <w:r w:rsidRPr="00D24802">
              <w:rPr>
                <w:b/>
                <w:color w:val="000000"/>
              </w:rPr>
              <w:t>Раскрывают</w:t>
            </w:r>
            <w:r w:rsidRPr="00D24802">
              <w:rPr>
                <w:color w:val="000000"/>
              </w:rPr>
              <w:t xml:space="preserve"> понятие техники выполнения лыжных ходов и правила соревнований.</w:t>
            </w:r>
          </w:p>
          <w:p w:rsidR="005C7FFB" w:rsidRPr="00D24802" w:rsidRDefault="005C7FFB" w:rsidP="00DE56D8">
            <w:pPr>
              <w:jc w:val="both"/>
              <w:rPr>
                <w:color w:val="000000"/>
              </w:rPr>
            </w:pPr>
            <w:r w:rsidRPr="00D24802">
              <w:rPr>
                <w:b/>
                <w:color w:val="000000"/>
              </w:rPr>
              <w:t>Используют</w:t>
            </w:r>
            <w:r w:rsidRPr="00D24802">
              <w:rPr>
                <w:color w:val="000000"/>
              </w:rPr>
              <w:t xml:space="preserve"> названные упражнения в самостоятельных занятиях при решении задач физической и технической подготовки. </w:t>
            </w:r>
          </w:p>
          <w:p w:rsidR="005C7FFB" w:rsidRPr="00D24802" w:rsidRDefault="005C7FFB" w:rsidP="00DE56D8">
            <w:pPr>
              <w:jc w:val="both"/>
              <w:rPr>
                <w:color w:val="000000"/>
              </w:rPr>
            </w:pPr>
            <w:r w:rsidRPr="00D24802">
              <w:rPr>
                <w:b/>
                <w:color w:val="000000"/>
              </w:rPr>
              <w:t>Осуществляют</w:t>
            </w:r>
            <w:r w:rsidRPr="00D24802">
              <w:rPr>
                <w:color w:val="000000"/>
              </w:rPr>
              <w:t xml:space="preserve"> самоконтроль за физической нагрузкой во время этих занятий. </w:t>
            </w:r>
            <w:r w:rsidRPr="00D24802">
              <w:rPr>
                <w:b/>
                <w:color w:val="000000"/>
              </w:rPr>
              <w:t>Применяют</w:t>
            </w:r>
            <w:r w:rsidRPr="00D24802">
              <w:rPr>
                <w:color w:val="000000"/>
              </w:rPr>
              <w:t xml:space="preserve"> правила оказания помощи при обморожениях и травмах</w:t>
            </w:r>
          </w:p>
        </w:tc>
      </w:tr>
      <w:tr w:rsidR="005C7FFB" w:rsidRPr="00D24802" w:rsidTr="00DE56D8">
        <w:trPr>
          <w:trHeight w:val="287"/>
        </w:trPr>
        <w:tc>
          <w:tcPr>
            <w:tcW w:w="14492" w:type="dxa"/>
            <w:gridSpan w:val="2"/>
          </w:tcPr>
          <w:p w:rsidR="005C7FFB" w:rsidRPr="00D24802" w:rsidRDefault="005C7FFB" w:rsidP="00DE56D8">
            <w:pPr>
              <w:autoSpaceDE w:val="0"/>
              <w:autoSpaceDN w:val="0"/>
              <w:adjustRightInd w:val="0"/>
              <w:jc w:val="center"/>
            </w:pPr>
            <w:r w:rsidRPr="00D24802">
              <w:rPr>
                <w:b/>
                <w:bCs/>
                <w:color w:val="000000"/>
              </w:rPr>
              <w:t>Элементы единоборств</w:t>
            </w:r>
          </w:p>
        </w:tc>
      </w:tr>
      <w:tr w:rsidR="005C7FFB" w:rsidRPr="00D24802" w:rsidTr="00DE56D8">
        <w:trPr>
          <w:trHeight w:val="287"/>
        </w:trPr>
        <w:tc>
          <w:tcPr>
            <w:tcW w:w="3178" w:type="dxa"/>
          </w:tcPr>
          <w:p w:rsidR="005C7FFB" w:rsidRPr="00D24802" w:rsidRDefault="005C7FFB" w:rsidP="00DE56D8">
            <w:pPr>
              <w:jc w:val="both"/>
              <w:rPr>
                <w:bCs/>
                <w:color w:val="000000"/>
              </w:rPr>
            </w:pPr>
            <w:r w:rsidRPr="00D24802">
              <w:rPr>
                <w:bCs/>
                <w:color w:val="000000"/>
              </w:rPr>
              <w:t>Овладение техникой приёмов</w:t>
            </w:r>
          </w:p>
        </w:tc>
        <w:tc>
          <w:tcPr>
            <w:tcW w:w="11314" w:type="dxa"/>
          </w:tcPr>
          <w:p w:rsidR="005C7FFB" w:rsidRPr="00D24802" w:rsidRDefault="005C7FFB" w:rsidP="00DE56D8">
            <w:pPr>
              <w:shd w:val="clear" w:color="auto" w:fill="FFFFFF"/>
              <w:autoSpaceDE w:val="0"/>
              <w:autoSpaceDN w:val="0"/>
              <w:adjustRightInd w:val="0"/>
            </w:pPr>
            <w:r w:rsidRPr="00D24802">
              <w:rPr>
                <w:b/>
                <w:color w:val="000000"/>
              </w:rPr>
              <w:t>Описывают</w:t>
            </w:r>
            <w:r w:rsidRPr="00D24802">
              <w:rPr>
                <w:color w:val="000000"/>
              </w:rPr>
              <w:t xml:space="preserve"> технику выполнения приёмов в единоборствах, осваивают её самостоятельно, выявляют и устраняют характерные ошибки в процессе освоения.</w:t>
            </w:r>
          </w:p>
          <w:p w:rsidR="005C7FFB" w:rsidRPr="00D24802" w:rsidRDefault="005C7FFB" w:rsidP="00DE56D8">
            <w:pPr>
              <w:jc w:val="both"/>
              <w:rPr>
                <w:color w:val="000000"/>
              </w:rPr>
            </w:pPr>
            <w:r w:rsidRPr="00D24802">
              <w:rPr>
                <w:b/>
                <w:color w:val="000000"/>
              </w:rPr>
              <w:t>Применяют</w:t>
            </w:r>
            <w:r w:rsidRPr="00D24802">
              <w:rPr>
                <w:color w:val="000000"/>
              </w:rPr>
              <w:t xml:space="preserve"> упражнения в единоборствах для развития соответствующих физических способностей. </w:t>
            </w:r>
          </w:p>
          <w:p w:rsidR="005C7FFB" w:rsidRPr="00D24802" w:rsidRDefault="005C7FFB" w:rsidP="00DE56D8">
            <w:pPr>
              <w:jc w:val="both"/>
              <w:rPr>
                <w:color w:val="000000"/>
              </w:rPr>
            </w:pPr>
            <w:r w:rsidRPr="00D24802">
              <w:rPr>
                <w:b/>
                <w:color w:val="000000"/>
              </w:rPr>
              <w:t>Взаимодействуют</w:t>
            </w:r>
            <w:r w:rsidRPr="00D24802">
              <w:rPr>
                <w:color w:val="000000"/>
              </w:rPr>
              <w:t xml:space="preserve"> со сверстниками в процессе совместного освоения упражнений в единоборствах, соблюдают правила техники безопасности</w:t>
            </w:r>
          </w:p>
        </w:tc>
      </w:tr>
      <w:tr w:rsidR="005C7FFB" w:rsidRPr="00D24802" w:rsidTr="00DE56D8">
        <w:trPr>
          <w:trHeight w:val="287"/>
        </w:trPr>
        <w:tc>
          <w:tcPr>
            <w:tcW w:w="3178" w:type="dxa"/>
          </w:tcPr>
          <w:p w:rsidR="005C7FFB" w:rsidRPr="00D24802" w:rsidRDefault="005C7FFB" w:rsidP="00DE56D8">
            <w:pPr>
              <w:jc w:val="both"/>
              <w:rPr>
                <w:bCs/>
                <w:color w:val="000000"/>
              </w:rPr>
            </w:pPr>
            <w:r w:rsidRPr="00D24802">
              <w:rPr>
                <w:bCs/>
                <w:color w:val="000000"/>
              </w:rPr>
              <w:t>Развитие координационных способностей</w:t>
            </w:r>
          </w:p>
        </w:tc>
        <w:tc>
          <w:tcPr>
            <w:tcW w:w="11314" w:type="dxa"/>
          </w:tcPr>
          <w:p w:rsidR="005C7FFB" w:rsidRPr="00D24802" w:rsidRDefault="005C7FFB" w:rsidP="00DE56D8">
            <w:pPr>
              <w:jc w:val="both"/>
              <w:rPr>
                <w:color w:val="000000"/>
              </w:rPr>
            </w:pPr>
            <w:r w:rsidRPr="00D24802">
              <w:rPr>
                <w:b/>
                <w:color w:val="000000"/>
              </w:rPr>
              <w:t>Применяют</w:t>
            </w:r>
            <w:r w:rsidRPr="00D24802">
              <w:rPr>
                <w:color w:val="000000"/>
              </w:rPr>
              <w:t xml:space="preserve"> освоенные упражнения и подвижные игры для развития координационных способностей</w:t>
            </w:r>
          </w:p>
        </w:tc>
      </w:tr>
      <w:tr w:rsidR="005C7FFB" w:rsidRPr="00D24802" w:rsidTr="00DE56D8">
        <w:trPr>
          <w:trHeight w:val="287"/>
        </w:trPr>
        <w:tc>
          <w:tcPr>
            <w:tcW w:w="3178" w:type="dxa"/>
          </w:tcPr>
          <w:p w:rsidR="005C7FFB" w:rsidRPr="00D24802" w:rsidRDefault="005C7FFB" w:rsidP="00DE56D8">
            <w:pPr>
              <w:jc w:val="both"/>
              <w:rPr>
                <w:bCs/>
                <w:color w:val="000000"/>
              </w:rPr>
            </w:pPr>
            <w:r w:rsidRPr="00D24802">
              <w:rPr>
                <w:bCs/>
                <w:color w:val="000000"/>
              </w:rPr>
              <w:t>Развитие силовых способностей и силовой выносливости</w:t>
            </w:r>
          </w:p>
        </w:tc>
        <w:tc>
          <w:tcPr>
            <w:tcW w:w="11314" w:type="dxa"/>
          </w:tcPr>
          <w:p w:rsidR="005C7FFB" w:rsidRPr="00D24802" w:rsidRDefault="005C7FFB" w:rsidP="00DE56D8">
            <w:pPr>
              <w:jc w:val="both"/>
              <w:rPr>
                <w:color w:val="000000"/>
              </w:rPr>
            </w:pPr>
            <w:r w:rsidRPr="00D24802">
              <w:rPr>
                <w:b/>
                <w:color w:val="000000"/>
              </w:rPr>
              <w:t>Применяют</w:t>
            </w:r>
            <w:r w:rsidRPr="00D24802">
              <w:rPr>
                <w:color w:val="000000"/>
              </w:rPr>
              <w:t xml:space="preserve"> освоенные упражнения и подвижные игры для развития силовых способностей и силовой выносливости</w:t>
            </w:r>
          </w:p>
        </w:tc>
      </w:tr>
      <w:tr w:rsidR="005C7FFB" w:rsidRPr="00D24802" w:rsidTr="00DE56D8">
        <w:trPr>
          <w:trHeight w:val="287"/>
        </w:trPr>
        <w:tc>
          <w:tcPr>
            <w:tcW w:w="3178" w:type="dxa"/>
          </w:tcPr>
          <w:p w:rsidR="005C7FFB" w:rsidRPr="00D24802" w:rsidRDefault="005C7FFB" w:rsidP="00DE56D8">
            <w:pPr>
              <w:jc w:val="both"/>
              <w:rPr>
                <w:bCs/>
                <w:color w:val="000000"/>
              </w:rPr>
            </w:pPr>
            <w:r w:rsidRPr="00D24802">
              <w:rPr>
                <w:bCs/>
                <w:color w:val="000000"/>
              </w:rPr>
              <w:t>Знания</w:t>
            </w:r>
          </w:p>
        </w:tc>
        <w:tc>
          <w:tcPr>
            <w:tcW w:w="11314" w:type="dxa"/>
          </w:tcPr>
          <w:p w:rsidR="005C7FFB" w:rsidRPr="00D24802" w:rsidRDefault="005C7FFB" w:rsidP="00DE56D8">
            <w:pPr>
              <w:jc w:val="both"/>
              <w:rPr>
                <w:color w:val="000000"/>
              </w:rPr>
            </w:pPr>
            <w:r w:rsidRPr="00D24802">
              <w:rPr>
                <w:b/>
                <w:color w:val="000000"/>
              </w:rPr>
              <w:t>Раскрывают</w:t>
            </w:r>
            <w:r w:rsidRPr="00D24802">
              <w:rPr>
                <w:color w:val="000000"/>
              </w:rPr>
              <w:t xml:space="preserve"> значение упражнений в единоборствах для укрепления здоровья, основных систем организма и для развития физических способностей. </w:t>
            </w:r>
            <w:r w:rsidRPr="00D24802">
              <w:rPr>
                <w:b/>
                <w:color w:val="000000"/>
              </w:rPr>
              <w:t>Соблюдают</w:t>
            </w:r>
            <w:r w:rsidRPr="00D24802">
              <w:rPr>
                <w:color w:val="000000"/>
              </w:rPr>
              <w:t xml:space="preserve"> технику безопасности. </w:t>
            </w:r>
          </w:p>
          <w:p w:rsidR="005C7FFB" w:rsidRPr="00D24802" w:rsidRDefault="005C7FFB" w:rsidP="00DE56D8">
            <w:pPr>
              <w:jc w:val="both"/>
              <w:rPr>
                <w:color w:val="000000"/>
              </w:rPr>
            </w:pPr>
            <w:r w:rsidRPr="00D24802">
              <w:rPr>
                <w:b/>
                <w:color w:val="000000"/>
              </w:rPr>
              <w:t>Применяют</w:t>
            </w:r>
            <w:r w:rsidRPr="00D24802">
              <w:rPr>
                <w:color w:val="000000"/>
              </w:rPr>
              <w:t xml:space="preserve"> разученные упражнения для организации самостоятельных тренировок. </w:t>
            </w:r>
          </w:p>
          <w:p w:rsidR="005C7FFB" w:rsidRPr="00D24802" w:rsidRDefault="005C7FFB" w:rsidP="00DE56D8">
            <w:pPr>
              <w:jc w:val="both"/>
              <w:rPr>
                <w:color w:val="000000"/>
              </w:rPr>
            </w:pPr>
            <w:r w:rsidRPr="00D24802">
              <w:rPr>
                <w:b/>
                <w:color w:val="000000"/>
              </w:rPr>
              <w:t>Раскрывают</w:t>
            </w:r>
            <w:r w:rsidRPr="00D24802">
              <w:rPr>
                <w:color w:val="000000"/>
              </w:rPr>
              <w:t xml:space="preserve"> понятие техники выполнения упражнений в единоборствах. </w:t>
            </w:r>
            <w:r w:rsidRPr="00D24802">
              <w:rPr>
                <w:b/>
                <w:color w:val="000000"/>
              </w:rPr>
              <w:t>Овладевают</w:t>
            </w:r>
            <w:r w:rsidRPr="00D24802">
              <w:rPr>
                <w:color w:val="000000"/>
              </w:rPr>
              <w:t xml:space="preserve"> правилами первой помощи при травмах </w:t>
            </w:r>
          </w:p>
        </w:tc>
      </w:tr>
      <w:tr w:rsidR="005C7FFB" w:rsidRPr="00D24802" w:rsidTr="00DE56D8">
        <w:trPr>
          <w:trHeight w:val="287"/>
        </w:trPr>
        <w:tc>
          <w:tcPr>
            <w:tcW w:w="3178" w:type="dxa"/>
          </w:tcPr>
          <w:p w:rsidR="005C7FFB" w:rsidRPr="00D24802" w:rsidRDefault="005C7FFB" w:rsidP="00DE56D8">
            <w:pPr>
              <w:jc w:val="both"/>
              <w:rPr>
                <w:bCs/>
                <w:color w:val="000000"/>
              </w:rPr>
            </w:pPr>
            <w:r w:rsidRPr="00D24802">
              <w:rPr>
                <w:bCs/>
                <w:color w:val="000000"/>
              </w:rPr>
              <w:t>Самостоятельные занятия</w:t>
            </w:r>
          </w:p>
        </w:tc>
        <w:tc>
          <w:tcPr>
            <w:tcW w:w="11314" w:type="dxa"/>
          </w:tcPr>
          <w:p w:rsidR="005C7FFB" w:rsidRPr="00D24802" w:rsidRDefault="005C7FFB" w:rsidP="00DE56D8">
            <w:pPr>
              <w:jc w:val="both"/>
              <w:rPr>
                <w:color w:val="000000"/>
              </w:rPr>
            </w:pPr>
            <w:r w:rsidRPr="00D24802">
              <w:rPr>
                <w:b/>
                <w:color w:val="000000"/>
              </w:rPr>
              <w:t>Используют</w:t>
            </w:r>
            <w:r w:rsidRPr="00D24802">
              <w:rPr>
                <w:color w:val="000000"/>
              </w:rPr>
              <w:t xml:space="preserve"> названные упражнения в самостоятельных занятиях при решении задач физической и технической подготовки. Осуществляют самоконтроль за физической нагрузкой во время этих занятий</w:t>
            </w:r>
          </w:p>
        </w:tc>
      </w:tr>
      <w:tr w:rsidR="005C7FFB" w:rsidRPr="00D24802" w:rsidTr="00DE56D8">
        <w:trPr>
          <w:trHeight w:val="287"/>
        </w:trPr>
        <w:tc>
          <w:tcPr>
            <w:tcW w:w="3178" w:type="dxa"/>
          </w:tcPr>
          <w:p w:rsidR="005C7FFB" w:rsidRPr="00D24802" w:rsidRDefault="005C7FFB" w:rsidP="00DE56D8">
            <w:pPr>
              <w:jc w:val="both"/>
              <w:rPr>
                <w:bCs/>
                <w:color w:val="000000"/>
              </w:rPr>
            </w:pPr>
            <w:r w:rsidRPr="00D24802">
              <w:rPr>
                <w:color w:val="000000"/>
              </w:rPr>
              <w:t>Овладение организаторскими способностями</w:t>
            </w:r>
          </w:p>
        </w:tc>
        <w:tc>
          <w:tcPr>
            <w:tcW w:w="11314" w:type="dxa"/>
          </w:tcPr>
          <w:p w:rsidR="005C7FFB" w:rsidRPr="00D24802" w:rsidRDefault="005C7FFB" w:rsidP="00DE56D8">
            <w:pPr>
              <w:jc w:val="both"/>
              <w:rPr>
                <w:color w:val="000000"/>
              </w:rPr>
            </w:pPr>
            <w:r w:rsidRPr="00D24802">
              <w:rPr>
                <w:b/>
                <w:color w:val="000000"/>
              </w:rPr>
              <w:t>Составляют</w:t>
            </w:r>
            <w:r w:rsidRPr="00D24802">
              <w:rPr>
                <w:color w:val="000000"/>
              </w:rPr>
              <w:t xml:space="preserve"> совместно с учителем простейшие комбинации упражнений, направленные на развитие соответствующих физических способностей. </w:t>
            </w:r>
            <w:r w:rsidRPr="00D24802">
              <w:rPr>
                <w:b/>
                <w:color w:val="000000"/>
              </w:rPr>
              <w:t>Оказывают помощь</w:t>
            </w:r>
            <w:r w:rsidRPr="00D24802">
              <w:rPr>
                <w:color w:val="000000"/>
              </w:rPr>
              <w:t xml:space="preserve"> в подготовке мест занятий, а также слабоуспевающим товарищам в овладении программным материалом. Выполняют обязанности командира отделения и помощника судьи</w:t>
            </w:r>
          </w:p>
        </w:tc>
      </w:tr>
      <w:tr w:rsidR="005C7FFB" w:rsidRPr="00D24802" w:rsidTr="00DE56D8">
        <w:trPr>
          <w:trHeight w:val="287"/>
        </w:trPr>
        <w:tc>
          <w:tcPr>
            <w:tcW w:w="14492" w:type="dxa"/>
            <w:gridSpan w:val="2"/>
          </w:tcPr>
          <w:p w:rsidR="005C7FFB" w:rsidRPr="00D24802" w:rsidRDefault="005C7FFB" w:rsidP="00DE56D8">
            <w:pPr>
              <w:jc w:val="center"/>
              <w:rPr>
                <w:b/>
                <w:bCs/>
              </w:rPr>
            </w:pPr>
            <w:r w:rsidRPr="00D24802">
              <w:rPr>
                <w:b/>
                <w:color w:val="000000"/>
              </w:rPr>
              <w:t>Раздел 3. Самостоятельные занятия физическими упражнениями</w:t>
            </w:r>
          </w:p>
        </w:tc>
      </w:tr>
      <w:tr w:rsidR="005C7FFB" w:rsidRPr="00D24802" w:rsidTr="00DE56D8">
        <w:trPr>
          <w:trHeight w:val="287"/>
        </w:trPr>
        <w:tc>
          <w:tcPr>
            <w:tcW w:w="3178" w:type="dxa"/>
          </w:tcPr>
          <w:p w:rsidR="005C7FFB" w:rsidRPr="00D24802" w:rsidRDefault="005C7FFB" w:rsidP="00DE56D8">
            <w:r w:rsidRPr="00D24802">
              <w:rPr>
                <w:color w:val="000000"/>
              </w:rPr>
              <w:t>Утренняя гимнастика</w:t>
            </w:r>
          </w:p>
        </w:tc>
        <w:tc>
          <w:tcPr>
            <w:tcW w:w="11314" w:type="dxa"/>
          </w:tcPr>
          <w:p w:rsidR="005C7FFB" w:rsidRPr="00D24802" w:rsidRDefault="005C7FFB" w:rsidP="00DE56D8">
            <w:r w:rsidRPr="00D24802">
              <w:rPr>
                <w:b/>
                <w:color w:val="000000"/>
              </w:rPr>
              <w:t>Используют</w:t>
            </w:r>
            <w:r w:rsidRPr="00D24802">
              <w:rPr>
                <w:color w:val="000000"/>
              </w:rPr>
              <w:t xml:space="preserve"> разученные комплексы упражнений в самостоятельных занятиях. </w:t>
            </w:r>
            <w:r w:rsidRPr="00D24802">
              <w:rPr>
                <w:b/>
                <w:color w:val="000000"/>
              </w:rPr>
              <w:t>Осуществляют</w:t>
            </w:r>
            <w:r w:rsidRPr="00D24802">
              <w:rPr>
                <w:color w:val="000000"/>
              </w:rPr>
              <w:t xml:space="preserve"> самоконтроль за физической нагрузкой во время этих занятий</w:t>
            </w:r>
          </w:p>
        </w:tc>
      </w:tr>
      <w:tr w:rsidR="005C7FFB" w:rsidRPr="00D24802" w:rsidTr="00DE56D8">
        <w:trPr>
          <w:trHeight w:val="287"/>
        </w:trPr>
        <w:tc>
          <w:tcPr>
            <w:tcW w:w="3178" w:type="dxa"/>
          </w:tcPr>
          <w:p w:rsidR="005C7FFB" w:rsidRPr="00D24802" w:rsidRDefault="005C7FFB" w:rsidP="00DE56D8">
            <w:pPr>
              <w:rPr>
                <w:color w:val="000000"/>
              </w:rPr>
            </w:pPr>
            <w:r w:rsidRPr="00D24802">
              <w:rPr>
                <w:bCs/>
                <w:color w:val="000000"/>
              </w:rPr>
              <w:t>Выбирайте виды спорта</w:t>
            </w:r>
          </w:p>
        </w:tc>
        <w:tc>
          <w:tcPr>
            <w:tcW w:w="11314" w:type="dxa"/>
          </w:tcPr>
          <w:p w:rsidR="005C7FFB" w:rsidRPr="00D24802" w:rsidRDefault="005C7FFB" w:rsidP="00DE56D8">
            <w:pPr>
              <w:shd w:val="clear" w:color="auto" w:fill="FFFFFF"/>
              <w:autoSpaceDE w:val="0"/>
              <w:autoSpaceDN w:val="0"/>
              <w:adjustRightInd w:val="0"/>
            </w:pPr>
            <w:r w:rsidRPr="00D24802">
              <w:rPr>
                <w:b/>
                <w:color w:val="000000"/>
              </w:rPr>
              <w:t>Выбирают</w:t>
            </w:r>
            <w:r w:rsidRPr="00D24802">
              <w:rPr>
                <w:color w:val="000000"/>
              </w:rPr>
              <w:t xml:space="preserve"> вид спорта.</w:t>
            </w:r>
          </w:p>
          <w:p w:rsidR="005C7FFB" w:rsidRPr="00D24802" w:rsidRDefault="005C7FFB" w:rsidP="00DE56D8">
            <w:pPr>
              <w:rPr>
                <w:color w:val="000000"/>
              </w:rPr>
            </w:pPr>
            <w:r w:rsidRPr="00D24802">
              <w:rPr>
                <w:b/>
                <w:color w:val="000000"/>
              </w:rPr>
              <w:t>Пробуют</w:t>
            </w:r>
            <w:r w:rsidRPr="00D24802">
              <w:rPr>
                <w:color w:val="000000"/>
              </w:rPr>
              <w:t xml:space="preserve"> выполнить нормативы общей физической подготовленности</w:t>
            </w:r>
          </w:p>
        </w:tc>
      </w:tr>
      <w:tr w:rsidR="005C7FFB" w:rsidRPr="00D24802" w:rsidTr="00DE56D8">
        <w:trPr>
          <w:trHeight w:val="287"/>
        </w:trPr>
        <w:tc>
          <w:tcPr>
            <w:tcW w:w="3178" w:type="dxa"/>
          </w:tcPr>
          <w:p w:rsidR="005C7FFB" w:rsidRPr="00D24802" w:rsidRDefault="005C7FFB" w:rsidP="00DE56D8">
            <w:pPr>
              <w:shd w:val="clear" w:color="auto" w:fill="FFFFFF"/>
              <w:autoSpaceDE w:val="0"/>
              <w:autoSpaceDN w:val="0"/>
              <w:adjustRightInd w:val="0"/>
              <w:rPr>
                <w:bCs/>
                <w:color w:val="000000"/>
              </w:rPr>
            </w:pPr>
            <w:r w:rsidRPr="00D24802">
              <w:rPr>
                <w:bCs/>
                <w:color w:val="000000"/>
              </w:rPr>
              <w:t>Тренировку начинаем с разминки</w:t>
            </w:r>
          </w:p>
        </w:tc>
        <w:tc>
          <w:tcPr>
            <w:tcW w:w="11314" w:type="dxa"/>
          </w:tcPr>
          <w:p w:rsidR="005C7FFB" w:rsidRPr="00D24802" w:rsidRDefault="005C7FFB" w:rsidP="00DE56D8">
            <w:pPr>
              <w:rPr>
                <w:color w:val="000000"/>
              </w:rPr>
            </w:pPr>
            <w:r w:rsidRPr="00D24802">
              <w:rPr>
                <w:b/>
                <w:color w:val="000000"/>
              </w:rPr>
              <w:t>Составляют</w:t>
            </w:r>
            <w:r w:rsidRPr="00D24802">
              <w:rPr>
                <w:color w:val="000000"/>
              </w:rPr>
              <w:t xml:space="preserve"> комплекс упражнений для общей разминки</w:t>
            </w:r>
          </w:p>
        </w:tc>
      </w:tr>
      <w:tr w:rsidR="005C7FFB" w:rsidRPr="00D24802" w:rsidTr="00DE56D8">
        <w:trPr>
          <w:trHeight w:val="287"/>
        </w:trPr>
        <w:tc>
          <w:tcPr>
            <w:tcW w:w="3178" w:type="dxa"/>
          </w:tcPr>
          <w:p w:rsidR="005C7FFB" w:rsidRPr="00D24802" w:rsidRDefault="005C7FFB" w:rsidP="00DE56D8">
            <w:pPr>
              <w:shd w:val="clear" w:color="auto" w:fill="FFFFFF"/>
              <w:autoSpaceDE w:val="0"/>
              <w:autoSpaceDN w:val="0"/>
              <w:adjustRightInd w:val="0"/>
              <w:rPr>
                <w:bCs/>
                <w:color w:val="000000"/>
              </w:rPr>
            </w:pPr>
            <w:r w:rsidRPr="00D24802">
              <w:rPr>
                <w:bCs/>
                <w:color w:val="000000"/>
              </w:rPr>
              <w:t>Повышайте физическую подготовленность</w:t>
            </w:r>
          </w:p>
        </w:tc>
        <w:tc>
          <w:tcPr>
            <w:tcW w:w="11314" w:type="dxa"/>
          </w:tcPr>
          <w:p w:rsidR="005C7FFB" w:rsidRPr="00D24802" w:rsidRDefault="005C7FFB" w:rsidP="00DE56D8">
            <w:pPr>
              <w:rPr>
                <w:color w:val="000000"/>
              </w:rPr>
            </w:pPr>
            <w:r w:rsidRPr="00D24802">
              <w:rPr>
                <w:b/>
                <w:color w:val="000000"/>
              </w:rPr>
              <w:t>Используют</w:t>
            </w:r>
            <w:r w:rsidRPr="00D24802">
              <w:rPr>
                <w:color w:val="000000"/>
              </w:rPr>
              <w:t xml:space="preserve"> разученные упражнения в самостоятельных занятиях. </w:t>
            </w:r>
            <w:r w:rsidRPr="00D24802">
              <w:rPr>
                <w:b/>
                <w:color w:val="000000"/>
              </w:rPr>
              <w:t>Осуществляют</w:t>
            </w:r>
            <w:r w:rsidRPr="00D24802">
              <w:rPr>
                <w:color w:val="000000"/>
              </w:rPr>
              <w:t xml:space="preserve"> самоконтроль за физической нагрузкой во время этих занятий</w:t>
            </w:r>
          </w:p>
        </w:tc>
      </w:tr>
    </w:tbl>
    <w:p w:rsidR="005C7FFB" w:rsidRPr="006520C8" w:rsidRDefault="005C7FFB" w:rsidP="005C7FFB">
      <w:pPr>
        <w:autoSpaceDE w:val="0"/>
        <w:autoSpaceDN w:val="0"/>
        <w:adjustRightInd w:val="0"/>
        <w:jc w:val="center"/>
        <w:rPr>
          <w:rFonts w:ascii="Times New Roman,Bold" w:hAnsi="Times New Roman,Bold" w:cs="Times New Roman,Bold"/>
          <w:b/>
          <w:bCs/>
        </w:rPr>
      </w:pPr>
      <w:r w:rsidRPr="006520C8">
        <w:rPr>
          <w:b/>
          <w:bCs/>
        </w:rPr>
        <w:t>VII</w:t>
      </w:r>
      <w:r w:rsidRPr="006520C8">
        <w:rPr>
          <w:rFonts w:ascii="Times New Roman,Bold" w:hAnsi="Times New Roman,Bold" w:cs="Times New Roman,Bold"/>
          <w:b/>
          <w:bCs/>
        </w:rPr>
        <w:t xml:space="preserve">. </w:t>
      </w:r>
      <w:r w:rsidRPr="006520C8">
        <w:rPr>
          <w:b/>
          <w:bCs/>
        </w:rPr>
        <w:t>Описание учебно-методического и материально-технического обеспечения</w:t>
      </w:r>
    </w:p>
    <w:p w:rsidR="005C7FFB" w:rsidRPr="006520C8" w:rsidRDefault="005C7FFB" w:rsidP="005C7FFB">
      <w:pPr>
        <w:autoSpaceDE w:val="0"/>
        <w:autoSpaceDN w:val="0"/>
        <w:adjustRightInd w:val="0"/>
        <w:jc w:val="center"/>
        <w:rPr>
          <w:b/>
          <w:bCs/>
        </w:rPr>
      </w:pPr>
      <w:r w:rsidRPr="006520C8">
        <w:rPr>
          <w:b/>
          <w:bCs/>
        </w:rPr>
        <w:t>образовательного процесса по учебному предмету «Физическая культура»</w:t>
      </w:r>
    </w:p>
    <w:p w:rsidR="005C7FFB" w:rsidRPr="006520C8" w:rsidRDefault="005C7FFB" w:rsidP="005C7FFB">
      <w:pPr>
        <w:shd w:val="clear" w:color="auto" w:fill="FFFFFF"/>
        <w:autoSpaceDE w:val="0"/>
        <w:autoSpaceDN w:val="0"/>
        <w:adjustRightInd w:val="0"/>
        <w:ind w:firstLine="709"/>
        <w:contextualSpacing/>
        <w:jc w:val="both"/>
      </w:pPr>
      <w:r w:rsidRPr="006520C8">
        <w:t>Информационно-образовательная среда образовательного учреждения должна обеспечивать мониторинг здоровья учащихся. Для этого необходимо иметь в кабинете физкультуры компьютер, на котором можно было бы работать с программами, позволяющими следить за весоростовыми и другими показателями состояния учащихся, в том числе составлять графики и работать с диаграммами.</w:t>
      </w:r>
    </w:p>
    <w:p w:rsidR="005C7FFB" w:rsidRPr="006520C8" w:rsidRDefault="005C7FFB" w:rsidP="005C7FFB">
      <w:pPr>
        <w:shd w:val="clear" w:color="auto" w:fill="FFFFFF"/>
        <w:autoSpaceDE w:val="0"/>
        <w:autoSpaceDN w:val="0"/>
        <w:adjustRightInd w:val="0"/>
        <w:ind w:firstLine="709"/>
        <w:contextualSpacing/>
        <w:jc w:val="both"/>
      </w:pPr>
      <w:r w:rsidRPr="006520C8">
        <w:t>Кроме того, учитель физкультуры должен участвовать в постоянном дистанционном взаимодействии образовательного учреждения с другими организациями социальной сферы, в первую очередь с учреждениями здравоохранения и спорта.</w:t>
      </w:r>
    </w:p>
    <w:p w:rsidR="005C7FFB" w:rsidRPr="006520C8" w:rsidRDefault="005C7FFB" w:rsidP="005C7FFB">
      <w:pPr>
        <w:shd w:val="clear" w:color="auto" w:fill="FFFFFF"/>
        <w:autoSpaceDE w:val="0"/>
        <w:autoSpaceDN w:val="0"/>
        <w:adjustRightInd w:val="0"/>
        <w:ind w:firstLine="709"/>
        <w:contextualSpacing/>
        <w:jc w:val="both"/>
      </w:pPr>
      <w:r w:rsidRPr="006520C8">
        <w:t>Учителю физкультуры должна быть обеспечена информационная поддержка на основе современных информационных технологий в области библиотечных услуг (создание и веде</w:t>
      </w:r>
      <w:r w:rsidRPr="006520C8">
        <w:softHyphen/>
        <w:t>ние электронных каталогов и полнотекстовых баз данных, по</w:t>
      </w:r>
      <w:r w:rsidRPr="006520C8">
        <w:softHyphen/>
        <w:t>иск документов по любому критерию, доступ к электронным учебным материалам и образовательным ресурсам Интернета).</w:t>
      </w:r>
    </w:p>
    <w:p w:rsidR="005C7FFB" w:rsidRPr="006520C8" w:rsidRDefault="005C7FFB" w:rsidP="005C7FFB">
      <w:pPr>
        <w:ind w:firstLine="709"/>
        <w:contextualSpacing/>
        <w:jc w:val="both"/>
      </w:pPr>
      <w:r w:rsidRPr="006520C8">
        <w:t>Интерактивный электронный контент учителя физкульту</w:t>
      </w:r>
      <w:r w:rsidRPr="006520C8">
        <w:softHyphen/>
        <w:t>ры должен включать содержание предметной области «Физическая культура и основы безопасности жизнедеятельности», представленное текстовыми, аудио- и видеофайлами, графикой (картинки, фото, чертежи, элементы интерфейса).</w:t>
      </w:r>
    </w:p>
    <w:p w:rsidR="005C7FFB" w:rsidRPr="006520C8" w:rsidRDefault="005C7FFB" w:rsidP="005C7FFB">
      <w:pPr>
        <w:autoSpaceDE w:val="0"/>
        <w:autoSpaceDN w:val="0"/>
        <w:adjustRightInd w:val="0"/>
        <w:spacing w:after="240"/>
        <w:ind w:firstLine="709"/>
        <w:jc w:val="both"/>
        <w:rPr>
          <w:iCs/>
        </w:rPr>
      </w:pPr>
      <w:r w:rsidRPr="006520C8">
        <w:rPr>
          <w:iCs/>
        </w:rPr>
        <w:t>Минимальный набор учебного оборудования включает:</w:t>
      </w:r>
    </w:p>
    <w:p w:rsidR="005C7FFB" w:rsidRPr="006520C8" w:rsidRDefault="005C7FFB" w:rsidP="005C7FFB">
      <w:pPr>
        <w:autoSpaceDE w:val="0"/>
        <w:autoSpaceDN w:val="0"/>
        <w:adjustRightInd w:val="0"/>
        <w:spacing w:after="240"/>
        <w:jc w:val="center"/>
        <w:rPr>
          <w:b/>
          <w:bCs/>
        </w:rPr>
      </w:pPr>
      <w:r w:rsidRPr="006520C8">
        <w:rPr>
          <w:b/>
          <w:bCs/>
        </w:rPr>
        <w:t>1. Библиотечный фонд</w:t>
      </w:r>
    </w:p>
    <w:p w:rsidR="005C7FFB" w:rsidRPr="006520C8" w:rsidRDefault="005C7FFB" w:rsidP="005C7FFB">
      <w:pPr>
        <w:numPr>
          <w:ilvl w:val="0"/>
          <w:numId w:val="65"/>
        </w:numPr>
        <w:spacing w:after="0" w:line="240" w:lineRule="auto"/>
        <w:ind w:left="1418" w:hanging="709"/>
        <w:jc w:val="both"/>
      </w:pPr>
      <w:r w:rsidRPr="006520C8">
        <w:t>Стандарт основного общего образования по физической культуре/ Примерные программы по учебным предметам. Физическая куль</w:t>
      </w:r>
      <w:r w:rsidRPr="006520C8">
        <w:softHyphen/>
        <w:t>тура. 5—9 классы Рабочие программы по физической культуре.</w:t>
      </w:r>
    </w:p>
    <w:p w:rsidR="005C7FFB" w:rsidRPr="006520C8" w:rsidRDefault="005C7FFB" w:rsidP="005C7FFB">
      <w:pPr>
        <w:numPr>
          <w:ilvl w:val="0"/>
          <w:numId w:val="65"/>
        </w:numPr>
        <w:shd w:val="clear" w:color="auto" w:fill="FFFFFF"/>
        <w:autoSpaceDE w:val="0"/>
        <w:autoSpaceDN w:val="0"/>
        <w:adjustRightInd w:val="0"/>
        <w:spacing w:after="0" w:line="240" w:lineRule="auto"/>
        <w:ind w:left="1418" w:hanging="709"/>
        <w:jc w:val="both"/>
      </w:pPr>
      <w:r w:rsidRPr="006520C8">
        <w:rPr>
          <w:bCs/>
        </w:rPr>
        <w:t>Учебники и пособия, которые входят в предметную линию учебников М. Я. Виленского, В. И. Ляха.</w:t>
      </w:r>
    </w:p>
    <w:p w:rsidR="005C7FFB" w:rsidRPr="006520C8" w:rsidRDefault="005C7FFB" w:rsidP="005C7FFB">
      <w:pPr>
        <w:numPr>
          <w:ilvl w:val="0"/>
          <w:numId w:val="65"/>
        </w:numPr>
        <w:shd w:val="clear" w:color="auto" w:fill="FFFFFF"/>
        <w:autoSpaceDE w:val="0"/>
        <w:autoSpaceDN w:val="0"/>
        <w:adjustRightInd w:val="0"/>
        <w:spacing w:after="0" w:line="240" w:lineRule="auto"/>
        <w:ind w:left="1418" w:hanging="709"/>
        <w:jc w:val="both"/>
      </w:pPr>
      <w:r w:rsidRPr="006520C8">
        <w:t xml:space="preserve">Физическая культура. 5—7 классы/Под редакцией М. Я. Виленского. Учебник для общеобразовательных учреждений. </w:t>
      </w:r>
    </w:p>
    <w:p w:rsidR="005C7FFB" w:rsidRPr="006520C8" w:rsidRDefault="005C7FFB" w:rsidP="005C7FFB">
      <w:pPr>
        <w:numPr>
          <w:ilvl w:val="0"/>
          <w:numId w:val="65"/>
        </w:numPr>
        <w:shd w:val="clear" w:color="auto" w:fill="FFFFFF"/>
        <w:autoSpaceDE w:val="0"/>
        <w:autoSpaceDN w:val="0"/>
        <w:adjustRightInd w:val="0"/>
        <w:spacing w:after="0" w:line="240" w:lineRule="auto"/>
        <w:ind w:left="1418" w:hanging="709"/>
        <w:jc w:val="both"/>
      </w:pPr>
      <w:r w:rsidRPr="006520C8">
        <w:rPr>
          <w:iCs/>
        </w:rPr>
        <w:t>В. И. Лях, А. А. Зданевич</w:t>
      </w:r>
      <w:r w:rsidRPr="006520C8">
        <w:rPr>
          <w:i/>
          <w:iCs/>
        </w:rPr>
        <w:t xml:space="preserve">. </w:t>
      </w:r>
      <w:r w:rsidRPr="006520C8">
        <w:t>Физическая культура. 8—9 классы/ Под общ. ред. В. И. Ляха. Учебник для общеобразовательных учреждений.</w:t>
      </w:r>
    </w:p>
    <w:p w:rsidR="005C7FFB" w:rsidRPr="006520C8" w:rsidRDefault="005C7FFB" w:rsidP="005C7FFB">
      <w:pPr>
        <w:numPr>
          <w:ilvl w:val="0"/>
          <w:numId w:val="65"/>
        </w:numPr>
        <w:shd w:val="clear" w:color="auto" w:fill="FFFFFF"/>
        <w:autoSpaceDE w:val="0"/>
        <w:autoSpaceDN w:val="0"/>
        <w:adjustRightInd w:val="0"/>
        <w:spacing w:after="0" w:line="240" w:lineRule="auto"/>
        <w:ind w:left="1418" w:hanging="709"/>
        <w:jc w:val="both"/>
      </w:pPr>
      <w:r w:rsidRPr="006520C8">
        <w:rPr>
          <w:iCs/>
        </w:rPr>
        <w:t>М. Я. Виленский, В. Т. Чичикин</w:t>
      </w:r>
      <w:r w:rsidRPr="006520C8">
        <w:rPr>
          <w:i/>
          <w:iCs/>
        </w:rPr>
        <w:t xml:space="preserve">. </w:t>
      </w:r>
      <w:r w:rsidRPr="006520C8">
        <w:t>Физическая культура. 5—7 классы</w:t>
      </w:r>
    </w:p>
    <w:p w:rsidR="005C7FFB" w:rsidRPr="006520C8" w:rsidRDefault="005C7FFB" w:rsidP="005C7FFB">
      <w:pPr>
        <w:numPr>
          <w:ilvl w:val="0"/>
          <w:numId w:val="65"/>
        </w:numPr>
        <w:spacing w:after="0" w:line="240" w:lineRule="auto"/>
        <w:ind w:left="1418" w:hanging="709"/>
        <w:jc w:val="both"/>
      </w:pPr>
      <w:r w:rsidRPr="006520C8">
        <w:rPr>
          <w:iCs/>
        </w:rPr>
        <w:t>В. И. Лях, А. А. Зданевич</w:t>
      </w:r>
      <w:r w:rsidRPr="006520C8">
        <w:rPr>
          <w:i/>
          <w:iCs/>
        </w:rPr>
        <w:t xml:space="preserve">. </w:t>
      </w:r>
      <w:r w:rsidRPr="006520C8">
        <w:t xml:space="preserve">Физическая культура. Методическое пособие. 10—11 классы. Базовый уровень/на сайте издательства «Просвещение» </w:t>
      </w:r>
    </w:p>
    <w:p w:rsidR="005C7FFB" w:rsidRPr="006520C8" w:rsidRDefault="005C7FFB" w:rsidP="005C7FFB">
      <w:pPr>
        <w:numPr>
          <w:ilvl w:val="0"/>
          <w:numId w:val="65"/>
        </w:numPr>
        <w:spacing w:after="0" w:line="240" w:lineRule="auto"/>
        <w:ind w:left="1418" w:hanging="709"/>
        <w:jc w:val="both"/>
        <w:rPr>
          <w:u w:val="single"/>
        </w:rPr>
      </w:pPr>
      <w:r w:rsidRPr="006520C8">
        <w:t>В. И. Лях. Физическая культура. Тестовый контроль. 5—9 классы (серия «Текущий контроль»). Г. А. Колодницкий, В. С. Кузнецов, М. В. Маслов. Внеурочная деятельность учащихся. Лёгкая атлетика (серия «Работаем по новым стандартам»). Г А. Колодницкий, В. С. Кузнецов, М. В. Маслов. Внеурочная деятельность учащихся. Футбол (серия «Работаем по новым стан стандартам»)</w:t>
      </w:r>
    </w:p>
    <w:p w:rsidR="005C7FFB" w:rsidRPr="006520C8" w:rsidRDefault="005C7FFB" w:rsidP="005C7FFB">
      <w:pPr>
        <w:numPr>
          <w:ilvl w:val="0"/>
          <w:numId w:val="65"/>
        </w:numPr>
        <w:spacing w:after="0" w:line="240" w:lineRule="auto"/>
        <w:ind w:left="1418" w:hanging="709"/>
        <w:jc w:val="both"/>
      </w:pPr>
      <w:r w:rsidRPr="006520C8">
        <w:t>Т.А. Калодницкий, В. С. Кузнецов, М. В. Маслов. Внеурочная деятельность учащихся. Волейбол (серия «Работаем по новым стан стандартам»)</w:t>
      </w:r>
    </w:p>
    <w:p w:rsidR="005C7FFB" w:rsidRPr="006520C8" w:rsidRDefault="005C7FFB" w:rsidP="005C7FFB">
      <w:pPr>
        <w:numPr>
          <w:ilvl w:val="0"/>
          <w:numId w:val="65"/>
        </w:numPr>
        <w:spacing w:after="0" w:line="240" w:lineRule="auto"/>
        <w:ind w:left="1418" w:hanging="709"/>
        <w:jc w:val="both"/>
      </w:pPr>
      <w:r w:rsidRPr="006520C8">
        <w:t>Учебная, научная, научно-популярная литература по физической культуре и спорту, олимпийскому движению</w:t>
      </w:r>
    </w:p>
    <w:p w:rsidR="005C7FFB" w:rsidRPr="006520C8" w:rsidRDefault="005C7FFB" w:rsidP="005C7FFB">
      <w:pPr>
        <w:numPr>
          <w:ilvl w:val="0"/>
          <w:numId w:val="65"/>
        </w:numPr>
        <w:spacing w:after="0" w:line="240" w:lineRule="auto"/>
        <w:ind w:left="1418" w:hanging="709"/>
        <w:jc w:val="both"/>
      </w:pPr>
      <w:r w:rsidRPr="006520C8">
        <w:t>Методические издания по физической культуре для учителей</w:t>
      </w:r>
    </w:p>
    <w:p w:rsidR="005C7FFB" w:rsidRPr="006520C8" w:rsidRDefault="005C7FFB" w:rsidP="005C7FFB">
      <w:pPr>
        <w:numPr>
          <w:ilvl w:val="0"/>
          <w:numId w:val="65"/>
        </w:numPr>
        <w:spacing w:after="0" w:line="240" w:lineRule="auto"/>
        <w:ind w:left="1418" w:hanging="709"/>
        <w:jc w:val="both"/>
      </w:pPr>
      <w:r w:rsidRPr="006520C8">
        <w:t>Федеральный закон «О физической культуре и спорте»</w:t>
      </w:r>
    </w:p>
    <w:p w:rsidR="005C7FFB" w:rsidRPr="006520C8" w:rsidRDefault="005C7FFB" w:rsidP="005C7FFB">
      <w:pPr>
        <w:jc w:val="both"/>
        <w:rPr>
          <w:b/>
        </w:rPr>
      </w:pPr>
      <w:r>
        <w:rPr>
          <w:b/>
        </w:rPr>
        <w:t xml:space="preserve">           </w:t>
      </w:r>
      <w:r w:rsidRPr="006520C8">
        <w:rPr>
          <w:b/>
        </w:rPr>
        <w:t>2. Демонстрационные учебные пособия.</w:t>
      </w:r>
    </w:p>
    <w:p w:rsidR="005C7FFB" w:rsidRPr="006520C8" w:rsidRDefault="005C7FFB" w:rsidP="005C7FFB">
      <w:pPr>
        <w:numPr>
          <w:ilvl w:val="0"/>
          <w:numId w:val="64"/>
        </w:numPr>
        <w:spacing w:after="0" w:line="240" w:lineRule="auto"/>
        <w:ind w:hanging="720"/>
        <w:jc w:val="both"/>
      </w:pPr>
      <w:r w:rsidRPr="006520C8">
        <w:t>Таблицы по стандартам физического развития и физической подготовленности</w:t>
      </w:r>
    </w:p>
    <w:p w:rsidR="005C7FFB" w:rsidRPr="006520C8" w:rsidRDefault="005C7FFB" w:rsidP="005C7FFB">
      <w:pPr>
        <w:numPr>
          <w:ilvl w:val="0"/>
          <w:numId w:val="64"/>
        </w:numPr>
        <w:spacing w:after="0" w:line="240" w:lineRule="auto"/>
        <w:ind w:hanging="720"/>
        <w:jc w:val="both"/>
      </w:pPr>
      <w:r w:rsidRPr="006520C8">
        <w:t>Плакаты методические</w:t>
      </w:r>
    </w:p>
    <w:p w:rsidR="005C7FFB" w:rsidRPr="006520C8" w:rsidRDefault="005C7FFB" w:rsidP="005C7FFB">
      <w:pPr>
        <w:numPr>
          <w:ilvl w:val="0"/>
          <w:numId w:val="64"/>
        </w:numPr>
        <w:spacing w:after="0" w:line="240" w:lineRule="auto"/>
        <w:ind w:hanging="720"/>
        <w:jc w:val="both"/>
      </w:pPr>
      <w:r w:rsidRPr="006520C8">
        <w:t>Портреты выдающихся спортсменов, деятелей физической культуры, спорта и олимпийского движения</w:t>
      </w:r>
    </w:p>
    <w:p w:rsidR="005C7FFB" w:rsidRPr="006520C8" w:rsidRDefault="005C7FFB" w:rsidP="005C7FFB">
      <w:pPr>
        <w:ind w:firstLine="709"/>
        <w:jc w:val="both"/>
        <w:rPr>
          <w:b/>
        </w:rPr>
      </w:pPr>
      <w:r w:rsidRPr="006520C8">
        <w:rPr>
          <w:b/>
        </w:rPr>
        <w:t>3. Экранно-звуковые пособия</w:t>
      </w:r>
    </w:p>
    <w:p w:rsidR="005C7FFB" w:rsidRPr="006520C8" w:rsidRDefault="005C7FFB" w:rsidP="005C7FFB">
      <w:pPr>
        <w:numPr>
          <w:ilvl w:val="0"/>
          <w:numId w:val="63"/>
        </w:numPr>
        <w:spacing w:after="0" w:line="240" w:lineRule="auto"/>
        <w:ind w:hanging="720"/>
        <w:jc w:val="both"/>
      </w:pPr>
      <w:r w:rsidRPr="006520C8">
        <w:t>Аудиовизуальные пособия по основным разделам и темам учебного предмета «Физическая культура» (на цифровых носителях)</w:t>
      </w:r>
    </w:p>
    <w:p w:rsidR="005C7FFB" w:rsidRPr="006520C8" w:rsidRDefault="005C7FFB" w:rsidP="005C7FFB">
      <w:pPr>
        <w:numPr>
          <w:ilvl w:val="0"/>
          <w:numId w:val="63"/>
        </w:numPr>
        <w:spacing w:after="0" w:line="240" w:lineRule="auto"/>
        <w:ind w:hanging="720"/>
        <w:jc w:val="both"/>
      </w:pPr>
      <w:r w:rsidRPr="006520C8">
        <w:t>Аудиозаписи</w:t>
      </w:r>
    </w:p>
    <w:p w:rsidR="005C7FFB" w:rsidRPr="006520C8" w:rsidRDefault="005C7FFB" w:rsidP="005C7FFB">
      <w:pPr>
        <w:ind w:firstLine="709"/>
        <w:rPr>
          <w:b/>
        </w:rPr>
      </w:pPr>
      <w:r w:rsidRPr="006520C8">
        <w:rPr>
          <w:b/>
        </w:rPr>
        <w:t>4. Технические средства обучения</w:t>
      </w:r>
    </w:p>
    <w:p w:rsidR="005C7FFB" w:rsidRPr="006520C8" w:rsidRDefault="005C7FFB" w:rsidP="005C7FFB">
      <w:pPr>
        <w:numPr>
          <w:ilvl w:val="0"/>
          <w:numId w:val="62"/>
        </w:numPr>
        <w:spacing w:after="0" w:line="240" w:lineRule="auto"/>
        <w:ind w:hanging="720"/>
      </w:pPr>
      <w:r w:rsidRPr="006520C8">
        <w:t>Телевизор с универсальной приставкой</w:t>
      </w:r>
      <w:r>
        <w:t xml:space="preserve">. </w:t>
      </w:r>
      <w:r w:rsidRPr="005B07A9">
        <w:rPr>
          <w:lang w:val="en-US"/>
        </w:rPr>
        <w:t>DVD</w:t>
      </w:r>
      <w:r w:rsidRPr="006520C8">
        <w:t xml:space="preserve">-плеер или </w:t>
      </w:r>
      <w:r w:rsidRPr="005B07A9">
        <w:rPr>
          <w:lang w:val="en-US"/>
        </w:rPr>
        <w:t>DVD</w:t>
      </w:r>
      <w:r w:rsidRPr="006520C8">
        <w:t>-рекордер (с набором дисков)</w:t>
      </w:r>
      <w:r>
        <w:t xml:space="preserve">. </w:t>
      </w:r>
      <w:r w:rsidRPr="006520C8">
        <w:t>Аудиоцентр с системой озвучивания спортивных залов и площадок</w:t>
      </w:r>
      <w:r>
        <w:t xml:space="preserve">. </w:t>
      </w:r>
      <w:r w:rsidRPr="006520C8">
        <w:t>Радиомикрофон (петличный)</w:t>
      </w:r>
      <w:r>
        <w:t xml:space="preserve">. </w:t>
      </w:r>
      <w:r w:rsidRPr="006520C8">
        <w:t>Мегафон</w:t>
      </w:r>
      <w:r>
        <w:t xml:space="preserve">. </w:t>
      </w:r>
      <w:r w:rsidRPr="006520C8">
        <w:t>Мультимедийный компьютер</w:t>
      </w:r>
      <w:r>
        <w:t xml:space="preserve">. </w:t>
      </w:r>
      <w:r w:rsidRPr="006520C8">
        <w:t>Сканер</w:t>
      </w:r>
      <w:r>
        <w:t xml:space="preserve">. </w:t>
      </w:r>
      <w:r w:rsidRPr="006520C8">
        <w:t>Принтер лазерный</w:t>
      </w:r>
      <w:r>
        <w:t xml:space="preserve">. </w:t>
      </w:r>
      <w:r w:rsidRPr="006520C8">
        <w:t>Копировальный аппарат</w:t>
      </w:r>
      <w:r>
        <w:t xml:space="preserve">. </w:t>
      </w:r>
      <w:r w:rsidRPr="006520C8">
        <w:t>Цифровая видеокамера</w:t>
      </w:r>
      <w:r>
        <w:t xml:space="preserve">. </w:t>
      </w:r>
      <w:r w:rsidRPr="006520C8">
        <w:t>Цифровая фотокамера</w:t>
      </w:r>
      <w:r>
        <w:t xml:space="preserve">. </w:t>
      </w:r>
      <w:r w:rsidRPr="006520C8">
        <w:t xml:space="preserve">Мультимедиапроектор </w:t>
      </w:r>
      <w:r>
        <w:t>.</w:t>
      </w:r>
      <w:r w:rsidRPr="006520C8">
        <w:t>Экран (на штативе или навесной)</w:t>
      </w:r>
      <w:r>
        <w:t>.</w:t>
      </w:r>
    </w:p>
    <w:p w:rsidR="005C7FFB" w:rsidRPr="006520C8" w:rsidRDefault="005C7FFB" w:rsidP="005C7FFB">
      <w:pPr>
        <w:ind w:firstLine="709"/>
        <w:rPr>
          <w:b/>
        </w:rPr>
      </w:pPr>
      <w:r w:rsidRPr="006520C8">
        <w:rPr>
          <w:b/>
        </w:rPr>
        <w:t>5. Учебно-практическое и учебно-лабораторное оборудование</w:t>
      </w:r>
    </w:p>
    <w:p w:rsidR="005C7FFB" w:rsidRPr="006520C8" w:rsidRDefault="005C7FFB" w:rsidP="005C7FFB">
      <w:pPr>
        <w:numPr>
          <w:ilvl w:val="0"/>
          <w:numId w:val="61"/>
        </w:numPr>
        <w:spacing w:after="0" w:line="240" w:lineRule="auto"/>
        <w:ind w:left="1418" w:hanging="709"/>
        <w:jc w:val="both"/>
      </w:pPr>
      <w:r w:rsidRPr="006520C8">
        <w:t>Стенка гимнастическая</w:t>
      </w:r>
      <w:r>
        <w:t xml:space="preserve">. </w:t>
      </w:r>
      <w:r w:rsidRPr="006520C8">
        <w:t>Бревно гимнастическое напольное</w:t>
      </w:r>
      <w:r>
        <w:t xml:space="preserve">. </w:t>
      </w:r>
      <w:r w:rsidRPr="006520C8">
        <w:t>Бревно гимнастическое высокое</w:t>
      </w:r>
      <w:r>
        <w:t xml:space="preserve">. </w:t>
      </w:r>
      <w:r w:rsidRPr="006520C8">
        <w:t>Козёл гимнастический</w:t>
      </w:r>
      <w:r>
        <w:t xml:space="preserve">. </w:t>
      </w:r>
      <w:r w:rsidRPr="006520C8">
        <w:t>Конь гимнастический</w:t>
      </w:r>
      <w:r>
        <w:t xml:space="preserve">. </w:t>
      </w:r>
      <w:r w:rsidRPr="006520C8">
        <w:t>Перекладина гимнастическая</w:t>
      </w:r>
      <w:r>
        <w:t xml:space="preserve">. </w:t>
      </w:r>
      <w:r w:rsidRPr="006520C8">
        <w:t>Канат для лазания с механизмом крепления</w:t>
      </w:r>
      <w:r>
        <w:t xml:space="preserve">. </w:t>
      </w:r>
      <w:r w:rsidRPr="006520C8">
        <w:t>Мост гимнастический подкидной</w:t>
      </w:r>
      <w:r>
        <w:t xml:space="preserve">. </w:t>
      </w:r>
      <w:r w:rsidRPr="006520C8">
        <w:t>Скамейка гимнастическая жесткая</w:t>
      </w:r>
      <w:r>
        <w:t xml:space="preserve">. </w:t>
      </w:r>
      <w:r w:rsidRPr="006520C8">
        <w:t>Комплект навесного оборудования</w:t>
      </w:r>
      <w:r>
        <w:t xml:space="preserve">. </w:t>
      </w:r>
      <w:r w:rsidRPr="006520C8">
        <w:t>Скамья атлетическая напольная</w:t>
      </w:r>
      <w:r>
        <w:t xml:space="preserve">. </w:t>
      </w:r>
      <w:r w:rsidRPr="006520C8">
        <w:t>Гантели наборные</w:t>
      </w:r>
      <w:r>
        <w:t xml:space="preserve">. </w:t>
      </w:r>
      <w:r w:rsidRPr="006520C8">
        <w:t>Коврик гимнастический</w:t>
      </w:r>
      <w:r>
        <w:t xml:space="preserve">. </w:t>
      </w:r>
      <w:r w:rsidRPr="006520C8">
        <w:t>Акробатическая дорожка</w:t>
      </w:r>
      <w:r>
        <w:t xml:space="preserve">. </w:t>
      </w:r>
      <w:r w:rsidRPr="006520C8">
        <w:t>Маты гимнастические</w:t>
      </w:r>
      <w:r>
        <w:t xml:space="preserve">. </w:t>
      </w:r>
      <w:r w:rsidRPr="006520C8">
        <w:t>Мяч набивной (</w:t>
      </w:r>
      <w:smartTag w:uri="urn:schemas-microsoft-com:office:smarttags" w:element="metricconverter">
        <w:smartTagPr>
          <w:attr w:name="ProductID" w:val="1 кг"/>
        </w:smartTagPr>
        <w:r w:rsidRPr="006520C8">
          <w:t>1 кг</w:t>
        </w:r>
      </w:smartTag>
      <w:r w:rsidRPr="006520C8">
        <w:t xml:space="preserve">, </w:t>
      </w:r>
      <w:smartTag w:uri="urn:schemas-microsoft-com:office:smarttags" w:element="metricconverter">
        <w:smartTagPr>
          <w:attr w:name="ProductID" w:val="2 кг"/>
        </w:smartTagPr>
        <w:r w:rsidRPr="006520C8">
          <w:t>2 кг</w:t>
        </w:r>
      </w:smartTag>
      <w:r w:rsidRPr="006520C8">
        <w:t>)</w:t>
      </w:r>
      <w:r>
        <w:t xml:space="preserve">. </w:t>
      </w:r>
      <w:r w:rsidRPr="006520C8">
        <w:t xml:space="preserve">Мяч малый (теннисный) </w:t>
      </w:r>
      <w:r>
        <w:t xml:space="preserve">. </w:t>
      </w:r>
      <w:r w:rsidRPr="006520C8">
        <w:t>Скакалка гимнастическая</w:t>
      </w:r>
      <w:r>
        <w:t xml:space="preserve">. </w:t>
      </w:r>
      <w:r w:rsidRPr="006520C8">
        <w:t>Палка гимнастическая</w:t>
      </w:r>
      <w:r>
        <w:t xml:space="preserve">. </w:t>
      </w:r>
      <w:r w:rsidRPr="006520C8">
        <w:t>Обруч гимнастичес</w:t>
      </w:r>
      <w:r>
        <w:t xml:space="preserve">. </w:t>
      </w:r>
      <w:r w:rsidRPr="006520C8">
        <w:t>Коврики массажные</w:t>
      </w:r>
      <w:r>
        <w:t xml:space="preserve">. </w:t>
      </w:r>
      <w:r w:rsidRPr="006520C8">
        <w:t>Секундомер настенный с защитной сеткой</w:t>
      </w:r>
      <w:r>
        <w:t xml:space="preserve">. </w:t>
      </w:r>
      <w:r w:rsidRPr="006520C8">
        <w:t>Сетка для переноса малых мячей</w:t>
      </w:r>
      <w:r>
        <w:t xml:space="preserve">. </w:t>
      </w:r>
      <w:r w:rsidRPr="006520C8">
        <w:t>Планка для прыжков в высоту</w:t>
      </w:r>
      <w:r>
        <w:t xml:space="preserve">. </w:t>
      </w:r>
      <w:r w:rsidRPr="006520C8">
        <w:t>Стойка для прыжков в высоту</w:t>
      </w:r>
      <w:r>
        <w:t xml:space="preserve">. </w:t>
      </w:r>
      <w:r w:rsidRPr="006520C8">
        <w:t>Флажки разметочные на опоре</w:t>
      </w:r>
      <w:r>
        <w:t xml:space="preserve">. </w:t>
      </w:r>
      <w:r w:rsidRPr="006520C8">
        <w:t>Лента финишная</w:t>
      </w:r>
      <w:r>
        <w:t xml:space="preserve">. </w:t>
      </w:r>
      <w:r w:rsidRPr="006520C8">
        <w:t>Дорожка разметочная для прыжков в длину с места</w:t>
      </w:r>
      <w:r>
        <w:t xml:space="preserve">. </w:t>
      </w:r>
      <w:r w:rsidRPr="006520C8">
        <w:t>Рулетка измерительная (</w:t>
      </w:r>
      <w:smartTag w:uri="urn:schemas-microsoft-com:office:smarttags" w:element="metricconverter">
        <w:smartTagPr>
          <w:attr w:name="ProductID" w:val="10 м"/>
        </w:smartTagPr>
        <w:r w:rsidRPr="006520C8">
          <w:t>10 м</w:t>
        </w:r>
      </w:smartTag>
      <w:r w:rsidRPr="006520C8">
        <w:t xml:space="preserve">, </w:t>
      </w:r>
      <w:smartTag w:uri="urn:schemas-microsoft-com:office:smarttags" w:element="metricconverter">
        <w:smartTagPr>
          <w:attr w:name="ProductID" w:val="50 м"/>
        </w:smartTagPr>
        <w:r w:rsidRPr="006520C8">
          <w:t>50 м</w:t>
        </w:r>
      </w:smartTag>
      <w:r w:rsidRPr="006520C8">
        <w:t>)</w:t>
      </w:r>
      <w:r>
        <w:t xml:space="preserve">. </w:t>
      </w:r>
      <w:r w:rsidRPr="006520C8">
        <w:t>Номера нагрудные</w:t>
      </w:r>
      <w:r>
        <w:t xml:space="preserve">. </w:t>
      </w:r>
      <w:r w:rsidRPr="006520C8">
        <w:t>Комплект щитов баскетбольных с кольцами и сеткой</w:t>
      </w:r>
      <w:r>
        <w:t xml:space="preserve">. </w:t>
      </w:r>
      <w:r w:rsidRPr="006520C8">
        <w:t>Щиты баскетбольные навесные с кольцами и сеткой</w:t>
      </w:r>
      <w:r>
        <w:t xml:space="preserve">. </w:t>
      </w:r>
      <w:r w:rsidRPr="006520C8">
        <w:t>Мячи баскетбольные для мини-игры</w:t>
      </w:r>
      <w:r>
        <w:t xml:space="preserve">. </w:t>
      </w:r>
      <w:r w:rsidRPr="006520C8">
        <w:t>Сетка для переноса и хранения мячей</w:t>
      </w:r>
      <w:r>
        <w:t xml:space="preserve">. </w:t>
      </w:r>
      <w:r w:rsidRPr="006520C8">
        <w:t>Жилетки игровые с номерами</w:t>
      </w:r>
      <w:r>
        <w:t xml:space="preserve">. </w:t>
      </w:r>
      <w:r w:rsidRPr="006520C8">
        <w:t>Стойки волейбольные универсальные</w:t>
      </w:r>
      <w:r>
        <w:t xml:space="preserve">. </w:t>
      </w:r>
      <w:r w:rsidRPr="006520C8">
        <w:t>Сетка волейбольная</w:t>
      </w:r>
      <w:r>
        <w:t xml:space="preserve">. </w:t>
      </w:r>
      <w:r w:rsidRPr="006520C8">
        <w:t>Мячи волейбольные</w:t>
      </w:r>
      <w:r>
        <w:t xml:space="preserve">. </w:t>
      </w:r>
      <w:r w:rsidRPr="006520C8">
        <w:t>Табло перекидное</w:t>
      </w:r>
      <w:r>
        <w:t xml:space="preserve">. </w:t>
      </w:r>
      <w:r w:rsidRPr="006520C8">
        <w:t>Ворота для мини-футбола</w:t>
      </w:r>
      <w:r>
        <w:t xml:space="preserve">. </w:t>
      </w:r>
      <w:r w:rsidRPr="006520C8">
        <w:t>Сетка для ворот мини-футбола</w:t>
      </w:r>
      <w:r>
        <w:t xml:space="preserve">. </w:t>
      </w:r>
      <w:r w:rsidRPr="006520C8">
        <w:t>Мячи футбольные</w:t>
      </w:r>
      <w:r>
        <w:t xml:space="preserve">. </w:t>
      </w:r>
      <w:r w:rsidRPr="006520C8">
        <w:t>Номера нагрудные</w:t>
      </w:r>
      <w:r>
        <w:t xml:space="preserve">. </w:t>
      </w:r>
      <w:r w:rsidRPr="006520C8">
        <w:t>Компрессор для накачивания мячей</w:t>
      </w:r>
      <w:r>
        <w:t xml:space="preserve">. Пульсомер. </w:t>
      </w:r>
      <w:r w:rsidRPr="006520C8">
        <w:t>Шагомер электронный</w:t>
      </w:r>
      <w:r>
        <w:t xml:space="preserve">. </w:t>
      </w:r>
      <w:r w:rsidRPr="006520C8">
        <w:t>Комплект динамометров ручных</w:t>
      </w:r>
      <w:r>
        <w:t xml:space="preserve">. </w:t>
      </w:r>
      <w:r w:rsidRPr="006520C8">
        <w:t>Динамометр становый</w:t>
      </w:r>
      <w:r>
        <w:t xml:space="preserve">. </w:t>
      </w:r>
      <w:r w:rsidRPr="006520C8">
        <w:t>Ступенька универсальная (для степ-теста)</w:t>
      </w:r>
      <w:r>
        <w:t xml:space="preserve">. </w:t>
      </w:r>
      <w:r w:rsidRPr="006520C8">
        <w:t>Тонометр автоматический</w:t>
      </w:r>
      <w:r>
        <w:t xml:space="preserve">. </w:t>
      </w:r>
      <w:r w:rsidRPr="006520C8">
        <w:t>Весы медицинские с ростомером</w:t>
      </w:r>
      <w:r>
        <w:t xml:space="preserve">. Аптечка медицинская. </w:t>
      </w:r>
      <w:r w:rsidRPr="006520C8">
        <w:t>Доска аудиторная с магнитной поверхностью</w:t>
      </w:r>
    </w:p>
    <w:p w:rsidR="005C7FFB" w:rsidRPr="006520C8" w:rsidRDefault="005C7FFB" w:rsidP="005C7FFB">
      <w:pPr>
        <w:ind w:firstLine="709"/>
        <w:jc w:val="center"/>
        <w:rPr>
          <w:b/>
        </w:rPr>
      </w:pPr>
      <w:r w:rsidRPr="006520C8">
        <w:rPr>
          <w:b/>
        </w:rPr>
        <w:t>6. Спортивные залы (кабинеты)</w:t>
      </w:r>
    </w:p>
    <w:p w:rsidR="005C7FFB" w:rsidRPr="006520C8" w:rsidRDefault="005C7FFB" w:rsidP="005C7FFB">
      <w:pPr>
        <w:numPr>
          <w:ilvl w:val="0"/>
          <w:numId w:val="60"/>
        </w:numPr>
        <w:spacing w:after="0" w:line="240" w:lineRule="auto"/>
        <w:ind w:hanging="720"/>
      </w:pPr>
      <w:r w:rsidRPr="006520C8">
        <w:t>Спортивный зал игровой</w:t>
      </w:r>
      <w:r>
        <w:t xml:space="preserve">. </w:t>
      </w:r>
      <w:r w:rsidRPr="006520C8">
        <w:t>Спортивный зал гимнастический</w:t>
      </w:r>
      <w:r>
        <w:t xml:space="preserve">. </w:t>
      </w:r>
      <w:r w:rsidRPr="006520C8">
        <w:t>Зоны рекреации</w:t>
      </w:r>
      <w:r>
        <w:t xml:space="preserve">. </w:t>
      </w:r>
      <w:r w:rsidRPr="006520C8">
        <w:t>Кабинет учителя</w:t>
      </w:r>
      <w:r>
        <w:t xml:space="preserve">. </w:t>
      </w:r>
      <w:r w:rsidRPr="006520C8">
        <w:t>Подсобное помещение для хранения инвентаря и оборудования</w:t>
      </w:r>
      <w:r>
        <w:t xml:space="preserve">. </w:t>
      </w:r>
      <w:r w:rsidRPr="006520C8">
        <w:t>Пришкольный стадион (площадка)</w:t>
      </w:r>
      <w:r>
        <w:t xml:space="preserve">. </w:t>
      </w:r>
      <w:r w:rsidRPr="006520C8">
        <w:t>Легкоатлетическая дорожка</w:t>
      </w:r>
      <w:r>
        <w:t xml:space="preserve">. </w:t>
      </w:r>
      <w:r w:rsidRPr="006520C8">
        <w:t>Сектор для прыжков в длину</w:t>
      </w:r>
      <w:r>
        <w:t xml:space="preserve">. </w:t>
      </w:r>
      <w:r w:rsidRPr="006520C8">
        <w:t>Сектор для прыжков в высоту</w:t>
      </w:r>
      <w:r>
        <w:t xml:space="preserve">. </w:t>
      </w:r>
      <w:r w:rsidRPr="006520C8">
        <w:t>Игровое поле для футбола (мини-футбола)</w:t>
      </w:r>
      <w:r>
        <w:t xml:space="preserve">. </w:t>
      </w:r>
      <w:r w:rsidRPr="006520C8">
        <w:t>Площадка игровая баскетбольная</w:t>
      </w:r>
      <w:r>
        <w:t xml:space="preserve">. </w:t>
      </w:r>
      <w:r w:rsidRPr="006520C8">
        <w:t>Площадка игровая волейбольная</w:t>
      </w:r>
      <w:r>
        <w:t xml:space="preserve">. </w:t>
      </w:r>
      <w:r w:rsidRPr="006520C8">
        <w:t>Гимнастический городок</w:t>
      </w:r>
      <w:r>
        <w:t xml:space="preserve">. </w:t>
      </w:r>
      <w:r w:rsidRPr="006520C8">
        <w:t>Полоса препятствий</w:t>
      </w:r>
      <w:r>
        <w:t xml:space="preserve">. </w:t>
      </w:r>
      <w:r w:rsidRPr="006520C8">
        <w:t>Лыжная трасса</w:t>
      </w:r>
      <w:r>
        <w:t>.</w:t>
      </w:r>
    </w:p>
    <w:p w:rsidR="005C7FFB" w:rsidRPr="006520C8" w:rsidRDefault="005C7FFB" w:rsidP="005C7FFB">
      <w:pPr>
        <w:autoSpaceDE w:val="0"/>
        <w:autoSpaceDN w:val="0"/>
        <w:adjustRightInd w:val="0"/>
        <w:jc w:val="center"/>
        <w:rPr>
          <w:b/>
          <w:bCs/>
        </w:rPr>
      </w:pPr>
    </w:p>
    <w:p w:rsidR="005C7FFB" w:rsidRPr="006520C8" w:rsidRDefault="005C7FFB" w:rsidP="005C7FFB">
      <w:pPr>
        <w:pStyle w:val="4210"/>
        <w:keepNext/>
        <w:keepLines/>
        <w:shd w:val="clear" w:color="auto" w:fill="auto"/>
        <w:spacing w:before="0" w:after="0" w:line="360" w:lineRule="auto"/>
        <w:ind w:firstLine="454"/>
        <w:rPr>
          <w:rFonts w:ascii="Times New Roman" w:hAnsi="Times New Roman"/>
          <w:sz w:val="24"/>
          <w:szCs w:val="24"/>
        </w:rPr>
      </w:pPr>
    </w:p>
    <w:p w:rsidR="005C7FFB" w:rsidRPr="004841CE" w:rsidRDefault="005C7FFB" w:rsidP="005C7FFB">
      <w:pPr>
        <w:pStyle w:val="3310"/>
        <w:keepNext/>
        <w:keepLines/>
        <w:shd w:val="clear" w:color="auto" w:fill="auto"/>
        <w:spacing w:before="0" w:after="0" w:line="360" w:lineRule="auto"/>
        <w:rPr>
          <w:rStyle w:val="3320"/>
          <w:rFonts w:ascii="Times New Roman" w:hAnsi="Times New Roman" w:cs="Times New Roman"/>
          <w:b w:val="0"/>
          <w:bCs w:val="0"/>
          <w:sz w:val="24"/>
          <w:szCs w:val="24"/>
        </w:rPr>
      </w:pPr>
      <w:bookmarkStart w:id="118" w:name="bookmark334"/>
      <w:r w:rsidRPr="004841CE">
        <w:rPr>
          <w:rStyle w:val="3320"/>
          <w:rFonts w:ascii="Times New Roman" w:hAnsi="Times New Roman" w:cs="Times New Roman"/>
          <w:b w:val="0"/>
          <w:bCs w:val="0"/>
          <w:sz w:val="24"/>
          <w:szCs w:val="24"/>
        </w:rPr>
        <w:t xml:space="preserve">        2.2.2.16. ОСНОВЫ БЕЗОПАСНОСТИ ЖИЗНЕДЕЯТЕЛЬНОСТИ</w:t>
      </w:r>
      <w:bookmarkEnd w:id="118"/>
    </w:p>
    <w:p w:rsidR="005C7FFB" w:rsidRPr="0052228A" w:rsidRDefault="005C7FFB" w:rsidP="005C7FFB">
      <w:pPr>
        <w:autoSpaceDE w:val="0"/>
        <w:autoSpaceDN w:val="0"/>
        <w:adjustRightInd w:val="0"/>
        <w:jc w:val="both"/>
        <w:rPr>
          <w:rFonts w:eastAsia="Calibri"/>
        </w:rPr>
      </w:pPr>
      <w:r w:rsidRPr="0052228A">
        <w:rPr>
          <w:rFonts w:eastAsia="Calibri"/>
        </w:rPr>
        <w:t xml:space="preserve">        Программа «ОБЖ» для 7 - 9 классов составлена на основании следующих нормативно-правовых документов:</w:t>
      </w:r>
    </w:p>
    <w:p w:rsidR="005C7FFB" w:rsidRPr="0052228A" w:rsidRDefault="005C7FFB" w:rsidP="005C7FFB">
      <w:pPr>
        <w:autoSpaceDE w:val="0"/>
        <w:autoSpaceDN w:val="0"/>
        <w:adjustRightInd w:val="0"/>
        <w:contextualSpacing/>
        <w:jc w:val="both"/>
        <w:rPr>
          <w:rFonts w:eastAsia="Calibri"/>
        </w:rPr>
      </w:pPr>
      <w:r w:rsidRPr="0052228A">
        <w:rPr>
          <w:rFonts w:eastAsia="Calibri"/>
        </w:rPr>
        <w:t>1. Федерального государственного образовательного стандарта основного общего образования / М-во образования и науки Рос. Федерации. – М.: Просвещение, 2011. – 48 с. – (Стандарты второго поколения).</w:t>
      </w:r>
    </w:p>
    <w:p w:rsidR="005C7FFB" w:rsidRPr="0052228A" w:rsidRDefault="005C7FFB" w:rsidP="005C7FFB">
      <w:pPr>
        <w:autoSpaceDE w:val="0"/>
        <w:autoSpaceDN w:val="0"/>
        <w:adjustRightInd w:val="0"/>
        <w:contextualSpacing/>
        <w:jc w:val="both"/>
        <w:rPr>
          <w:rFonts w:eastAsia="Calibri"/>
        </w:rPr>
      </w:pPr>
      <w:r w:rsidRPr="0052228A">
        <w:rPr>
          <w:rFonts w:eastAsia="Calibri"/>
        </w:rPr>
        <w:t>2. Примерной основной образовательной программы образовательного учреждения. Основная школа / [сост. Е. С. Савинов]. – М.: Просвещение, 2011. – 342 с. – (Стандарты второго поколения).</w:t>
      </w:r>
    </w:p>
    <w:p w:rsidR="005C7FFB" w:rsidRPr="0052228A" w:rsidRDefault="005C7FFB" w:rsidP="005C7FFB">
      <w:pPr>
        <w:autoSpaceDE w:val="0"/>
        <w:autoSpaceDN w:val="0"/>
        <w:adjustRightInd w:val="0"/>
        <w:contextualSpacing/>
        <w:jc w:val="both"/>
        <w:rPr>
          <w:rFonts w:eastAsia="Calibri"/>
        </w:rPr>
      </w:pPr>
      <w:r w:rsidRPr="0052228A">
        <w:rPr>
          <w:rFonts w:eastAsia="Calibri"/>
        </w:rPr>
        <w:t>3. Примерной программы по учебным предметам. Математика. 5-9 классы: проект.-3-е изд., перерб.- М.: Просвещение, 2010. - 28 с.- (Стандарт второго поколения).</w:t>
      </w:r>
    </w:p>
    <w:p w:rsidR="005C7FFB" w:rsidRPr="0052228A" w:rsidRDefault="005C7FFB" w:rsidP="005C7FFB">
      <w:pPr>
        <w:autoSpaceDE w:val="0"/>
        <w:autoSpaceDN w:val="0"/>
        <w:adjustRightInd w:val="0"/>
        <w:contextualSpacing/>
        <w:jc w:val="both"/>
        <w:rPr>
          <w:rFonts w:eastAsia="Calibri"/>
        </w:rPr>
      </w:pPr>
      <w:r w:rsidRPr="0052228A">
        <w:rPr>
          <w:rFonts w:eastAsia="Calibri"/>
        </w:rPr>
        <w:t>4.Базисного учебного плана образовательного учреждения.</w:t>
      </w:r>
    </w:p>
    <w:p w:rsidR="005C7FFB" w:rsidRPr="0052228A" w:rsidRDefault="005C7FFB" w:rsidP="005C7FFB">
      <w:pPr>
        <w:autoSpaceDE w:val="0"/>
        <w:autoSpaceDN w:val="0"/>
        <w:adjustRightInd w:val="0"/>
        <w:contextualSpacing/>
        <w:jc w:val="both"/>
        <w:rPr>
          <w:rFonts w:eastAsia="Calibri"/>
          <w:b/>
          <w:bCs/>
        </w:rPr>
      </w:pPr>
      <w:r w:rsidRPr="0052228A">
        <w:rPr>
          <w:rFonts w:eastAsia="Calibri"/>
        </w:rPr>
        <w:t xml:space="preserve">      Программа соответствует  УМК для 7-9-го классов, автор А.Т.Смирнов,  </w:t>
      </w:r>
    </w:p>
    <w:p w:rsidR="005C7FFB" w:rsidRPr="0052228A" w:rsidRDefault="005C7FFB" w:rsidP="005C7FFB">
      <w:pPr>
        <w:ind w:right="20"/>
        <w:jc w:val="both"/>
      </w:pPr>
      <w:r w:rsidRPr="0052228A">
        <w:t>Программа основного общего образования по основам безопасности жизнедеятельности разработана на базе федерального компонента государственного стандарта средне</w:t>
      </w:r>
      <w:r w:rsidRPr="0052228A">
        <w:softHyphen/>
        <w:t>го (полного) общего образования.</w:t>
      </w:r>
    </w:p>
    <w:p w:rsidR="005C7FFB" w:rsidRPr="0052228A" w:rsidRDefault="005C7FFB" w:rsidP="005C7FFB">
      <w:pPr>
        <w:ind w:left="40" w:right="20" w:firstLine="400"/>
        <w:jc w:val="both"/>
      </w:pPr>
      <w:r w:rsidRPr="0052228A">
        <w:t>Настоящая примерная программа определяет объем содержания образования по предмету, дает примерное рас</w:t>
      </w:r>
      <w:r w:rsidRPr="0052228A">
        <w:softHyphen/>
        <w:t>пределение учебных часов по учебным модулям, разделам и темам курса и может использоваться в качестве основы для разработки рабочих программ. При разработке рабочих про</w:t>
      </w:r>
      <w:r w:rsidRPr="0052228A">
        <w:softHyphen/>
        <w:t>грамм возможны изменения структуры примерной програм</w:t>
      </w:r>
      <w:r w:rsidRPr="0052228A">
        <w:softHyphen/>
        <w:t>мы, дополнения ее содержания, изменения числа часов на изучение отдельных тем в зависимости от уровня подготовки преподавателя-организатора основ безопасности жизнедея</w:t>
      </w:r>
      <w:r w:rsidRPr="0052228A">
        <w:softHyphen/>
        <w:t>тельности (ОБЖ), возрастных особенностей учащихся, а так</w:t>
      </w:r>
      <w:r w:rsidRPr="0052228A">
        <w:softHyphen/>
        <w:t>же особенностей региона в области безопасности жизнедея</w:t>
      </w:r>
      <w:r w:rsidRPr="0052228A">
        <w:softHyphen/>
        <w:t>тельности и организации защиты населения.</w:t>
      </w:r>
    </w:p>
    <w:p w:rsidR="005C7FFB" w:rsidRPr="0052228A" w:rsidRDefault="005C7FFB" w:rsidP="005C7FFB">
      <w:pPr>
        <w:ind w:left="40" w:firstLine="400"/>
        <w:jc w:val="both"/>
      </w:pPr>
      <w:r w:rsidRPr="0052228A">
        <w:t>Программа выполняет две основные функции.</w:t>
      </w:r>
    </w:p>
    <w:p w:rsidR="005C7FFB" w:rsidRPr="0052228A" w:rsidRDefault="005C7FFB" w:rsidP="005C7FFB">
      <w:pPr>
        <w:numPr>
          <w:ilvl w:val="0"/>
          <w:numId w:val="68"/>
        </w:numPr>
        <w:tabs>
          <w:tab w:val="left" w:pos="688"/>
        </w:tabs>
        <w:spacing w:after="0" w:line="240" w:lineRule="auto"/>
        <w:ind w:left="40" w:right="20" w:firstLine="400"/>
        <w:jc w:val="both"/>
      </w:pPr>
      <w:r w:rsidRPr="0052228A">
        <w:t>Информационно-методическая функция позволяет всем участникам образовательного процесса получить представле</w:t>
      </w:r>
      <w:r w:rsidRPr="0052228A">
        <w:softHyphen/>
        <w:t>ние о целях, содержании, общей стратегии обучения, воспи</w:t>
      </w:r>
      <w:r w:rsidRPr="0052228A">
        <w:softHyphen/>
        <w:t>тания и развития учащихся средствами данного учебного предмета.</w:t>
      </w:r>
    </w:p>
    <w:p w:rsidR="005C7FFB" w:rsidRPr="0052228A" w:rsidRDefault="005C7FFB" w:rsidP="005C7FFB">
      <w:pPr>
        <w:numPr>
          <w:ilvl w:val="0"/>
          <w:numId w:val="68"/>
        </w:numPr>
        <w:tabs>
          <w:tab w:val="left" w:pos="736"/>
        </w:tabs>
        <w:spacing w:after="0" w:line="240" w:lineRule="auto"/>
        <w:ind w:left="40" w:right="20" w:firstLine="400"/>
        <w:jc w:val="both"/>
      </w:pPr>
      <w:r w:rsidRPr="0052228A">
        <w:t>Организационно-планирующая функция предусматри</w:t>
      </w:r>
      <w:r w:rsidRPr="0052228A">
        <w:softHyphen/>
        <w:t>вает выделение этапов обучения, структурирование учебного материала по учебным модулям, разделам и темам с учетом межпредметных и внутрипредметных связей, логики учебно</w:t>
      </w:r>
      <w:r w:rsidRPr="0052228A">
        <w:softHyphen/>
        <w:t>го процесса и возрастных особенностей обучающихся.</w:t>
      </w:r>
    </w:p>
    <w:p w:rsidR="005C7FFB" w:rsidRPr="0052228A" w:rsidRDefault="005C7FFB" w:rsidP="005C7FFB">
      <w:pPr>
        <w:ind w:left="40" w:right="20" w:firstLine="400"/>
        <w:jc w:val="both"/>
      </w:pPr>
      <w:r w:rsidRPr="0052228A">
        <w:t>Основное общее образование — вторая ступень общего образования. Одной из важнейших задач этого этапа являет</w:t>
      </w:r>
      <w:r w:rsidRPr="0052228A">
        <w:softHyphen/>
        <w:t>ся подготовка обучающихся к осознанному и ответственному выбору жизненного и профессионального пути. Обучающие</w:t>
      </w:r>
      <w:r w:rsidRPr="0052228A">
        <w:softHyphen/>
        <w:t>ся должны научиться самостоятельно ставить цели и опреде</w:t>
      </w:r>
      <w:r w:rsidRPr="0052228A">
        <w:softHyphen/>
        <w:t>лять пути их достижения, использовать приобретенный в школе опыт деятельности в реальной жизни, в том числе и за рамками учебного процесса.</w:t>
      </w:r>
    </w:p>
    <w:p w:rsidR="005C7FFB" w:rsidRPr="0052228A" w:rsidRDefault="005C7FFB" w:rsidP="005C7FFB">
      <w:pPr>
        <w:shd w:val="clear" w:color="auto" w:fill="FFFFFF"/>
        <w:ind w:left="40" w:right="20" w:firstLine="400"/>
        <w:jc w:val="center"/>
        <w:rPr>
          <w:b/>
        </w:rPr>
      </w:pPr>
      <w:r w:rsidRPr="0052228A">
        <w:rPr>
          <w:b/>
          <w:lang w:val="en-US"/>
        </w:rPr>
        <w:t>II</w:t>
      </w:r>
      <w:r w:rsidRPr="0052228A">
        <w:rPr>
          <w:b/>
        </w:rPr>
        <w:t>. Общая характеристика учебного предмета ОБЖ</w:t>
      </w:r>
    </w:p>
    <w:p w:rsidR="005C7FFB" w:rsidRPr="0052228A" w:rsidRDefault="005C7FFB" w:rsidP="005C7FFB">
      <w:pPr>
        <w:shd w:val="clear" w:color="auto" w:fill="FFFFFF"/>
        <w:ind w:left="40" w:right="20" w:firstLine="400"/>
        <w:jc w:val="both"/>
      </w:pPr>
      <w:r w:rsidRPr="0052228A">
        <w:t xml:space="preserve">В настоящей учебной программе реализованы требования федеральных законов перечисленных выше. Содержание программы выстроено по трем линиям: обеспечение личной безопасности в повседневной жизни, оказание первой медицинской помощи, основы безопасного поведения  человека в чрезвычайных ситуациях. Предлагаемый объем содержания является достаточным для формирования у обучающихся на второй ступени общеобразовательной школы основных понятий в области безопасности жизнедеятельности. </w:t>
      </w:r>
    </w:p>
    <w:p w:rsidR="005C7FFB" w:rsidRPr="0052228A" w:rsidRDefault="005C7FFB" w:rsidP="005C7FFB">
      <w:pPr>
        <w:ind w:left="40" w:right="20" w:firstLine="400"/>
        <w:jc w:val="both"/>
      </w:pPr>
      <w:r w:rsidRPr="0052228A">
        <w:t>В ходе изучения предмета обучающиеся получают знания о здоровом образе жизни, о  чрезвычайных ситуациях природного и техногенного характера, их последствиях и мероприятиях, проводимых государством по защите населения. Большое значение придается также формированию  здорового образа жизни и профилактике вредных привычек, привитию навыков по оказанию первой медицинской помощи пострадавшим.</w:t>
      </w:r>
    </w:p>
    <w:p w:rsidR="005C7FFB" w:rsidRPr="0052228A" w:rsidRDefault="005C7FFB" w:rsidP="005C7FFB">
      <w:pPr>
        <w:ind w:left="40" w:right="20" w:firstLine="400"/>
        <w:jc w:val="both"/>
      </w:pPr>
    </w:p>
    <w:p w:rsidR="005C7FFB" w:rsidRPr="0052228A" w:rsidRDefault="005C7FFB" w:rsidP="005C7FFB">
      <w:pPr>
        <w:ind w:left="40" w:right="20" w:firstLine="400"/>
        <w:jc w:val="both"/>
        <w:rPr>
          <w:b/>
        </w:rPr>
      </w:pPr>
      <w:r w:rsidRPr="0052228A">
        <w:rPr>
          <w:b/>
          <w:lang w:val="en-US"/>
        </w:rPr>
        <w:t>III</w:t>
      </w:r>
      <w:r w:rsidRPr="0052228A">
        <w:rPr>
          <w:b/>
        </w:rPr>
        <w:t xml:space="preserve">. </w:t>
      </w:r>
      <w:r w:rsidRPr="0052228A">
        <w:rPr>
          <w:b/>
          <w:lang w:val="en-US"/>
        </w:rPr>
        <w:t>O</w:t>
      </w:r>
      <w:r w:rsidRPr="0052228A">
        <w:rPr>
          <w:b/>
        </w:rPr>
        <w:t>писание места учебного предмета, курса ОБЖ в учебном плане</w:t>
      </w:r>
    </w:p>
    <w:p w:rsidR="005C7FFB" w:rsidRPr="0052228A" w:rsidRDefault="005C7FFB" w:rsidP="005C7FFB">
      <w:pPr>
        <w:ind w:left="40" w:right="40" w:firstLine="380"/>
        <w:jc w:val="both"/>
      </w:pPr>
      <w:r w:rsidRPr="0052228A">
        <w:t>Предмет «Основы безопасности жизнедеятельности» в со</w:t>
      </w:r>
      <w:r w:rsidRPr="0052228A">
        <w:softHyphen/>
        <w:t>ответствии с базисным учебным планом основного общего образования изучается с 7 по 9 класс из расчета 1 ч в неде</w:t>
      </w:r>
      <w:r w:rsidRPr="0052228A">
        <w:softHyphen/>
        <w:t>лю для каждой параллели (всего 105 ч).</w:t>
      </w:r>
    </w:p>
    <w:p w:rsidR="005C7FFB" w:rsidRPr="0052228A" w:rsidRDefault="005C7FFB" w:rsidP="005C7FFB">
      <w:pPr>
        <w:ind w:left="40" w:firstLine="400"/>
        <w:jc w:val="both"/>
        <w:rPr>
          <w:b/>
        </w:rPr>
      </w:pPr>
    </w:p>
    <w:p w:rsidR="005C7FFB" w:rsidRPr="0052228A" w:rsidRDefault="005C7FFB" w:rsidP="005C7FFB">
      <w:pPr>
        <w:ind w:left="40" w:firstLine="400"/>
        <w:jc w:val="both"/>
        <w:rPr>
          <w:b/>
        </w:rPr>
      </w:pPr>
      <w:r w:rsidRPr="0052228A">
        <w:rPr>
          <w:b/>
          <w:lang w:val="en-US"/>
        </w:rPr>
        <w:t>IV</w:t>
      </w:r>
      <w:r w:rsidRPr="0052228A">
        <w:rPr>
          <w:b/>
        </w:rPr>
        <w:t>. Личностные, метапредметные и предметные результаты освоения конкретного учебного предмета, курса ОБЖ</w:t>
      </w:r>
    </w:p>
    <w:p w:rsidR="005C7FFB" w:rsidRPr="0052228A" w:rsidRDefault="005C7FFB" w:rsidP="005C7FFB">
      <w:pPr>
        <w:ind w:left="40" w:firstLine="400"/>
        <w:jc w:val="both"/>
      </w:pPr>
    </w:p>
    <w:p w:rsidR="005C7FFB" w:rsidRPr="0052228A" w:rsidRDefault="005C7FFB" w:rsidP="005C7FFB">
      <w:pPr>
        <w:ind w:left="40" w:right="20" w:firstLine="400"/>
        <w:jc w:val="both"/>
      </w:pPr>
      <w:r w:rsidRPr="0052228A">
        <w:rPr>
          <w:b/>
          <w:bCs/>
          <w:shd w:val="clear" w:color="auto" w:fill="FFFFFF"/>
        </w:rPr>
        <w:t>Личностными</w:t>
      </w:r>
      <w:r w:rsidRPr="0052228A">
        <w:t xml:space="preserve"> результатами обучения ОБЖ в основной школе являются:</w:t>
      </w:r>
    </w:p>
    <w:p w:rsidR="005C7FFB" w:rsidRPr="0052228A" w:rsidRDefault="005C7FFB" w:rsidP="005C7FFB">
      <w:pPr>
        <w:numPr>
          <w:ilvl w:val="0"/>
          <w:numId w:val="69"/>
        </w:numPr>
        <w:tabs>
          <w:tab w:val="left" w:pos="568"/>
        </w:tabs>
        <w:spacing w:after="0" w:line="240" w:lineRule="auto"/>
        <w:ind w:left="40" w:right="20" w:firstLine="400"/>
        <w:jc w:val="both"/>
      </w:pPr>
      <w:r w:rsidRPr="0052228A">
        <w:t>развитие личностных, в том числе духовных и физичес</w:t>
      </w:r>
      <w:r w:rsidRPr="0052228A">
        <w:softHyphen/>
        <w:t>ких, качеств, обеспечивающих защищенность жизненно важ</w:t>
      </w:r>
      <w:r w:rsidRPr="0052228A">
        <w:softHyphen/>
        <w:t>ных интересов личности от внешних и внутренних угроз;</w:t>
      </w:r>
    </w:p>
    <w:p w:rsidR="005C7FFB" w:rsidRPr="0052228A" w:rsidRDefault="005C7FFB" w:rsidP="005C7FFB">
      <w:pPr>
        <w:numPr>
          <w:ilvl w:val="0"/>
          <w:numId w:val="69"/>
        </w:numPr>
        <w:tabs>
          <w:tab w:val="left" w:pos="587"/>
        </w:tabs>
        <w:spacing w:after="0" w:line="240" w:lineRule="auto"/>
        <w:ind w:left="40" w:right="20" w:firstLine="400"/>
        <w:jc w:val="both"/>
      </w:pPr>
      <w:r w:rsidRPr="0052228A">
        <w:t>формирование потребности соблюдать нормы здорового образа жизни, осознанно выполнять правила безопасности жизнедеятельности;</w:t>
      </w:r>
    </w:p>
    <w:p w:rsidR="005C7FFB" w:rsidRPr="0052228A" w:rsidRDefault="005C7FFB" w:rsidP="005C7FFB">
      <w:pPr>
        <w:numPr>
          <w:ilvl w:val="0"/>
          <w:numId w:val="69"/>
        </w:numPr>
        <w:tabs>
          <w:tab w:val="left" w:pos="578"/>
        </w:tabs>
        <w:spacing w:after="0" w:line="240" w:lineRule="auto"/>
        <w:ind w:left="40" w:right="20" w:firstLine="400"/>
        <w:jc w:val="both"/>
      </w:pPr>
      <w:r w:rsidRPr="0052228A">
        <w:t>воспитание ответственного отношения к сохранению окружающей природной среды, личному здоровью как к инди</w:t>
      </w:r>
      <w:r w:rsidRPr="0052228A">
        <w:softHyphen/>
        <w:t>видуальной и общественной ценности.</w:t>
      </w:r>
    </w:p>
    <w:p w:rsidR="005C7FFB" w:rsidRPr="0052228A" w:rsidRDefault="005C7FFB" w:rsidP="005C7FFB">
      <w:pPr>
        <w:ind w:left="40" w:right="20" w:firstLine="400"/>
        <w:jc w:val="both"/>
      </w:pPr>
      <w:r w:rsidRPr="0052228A">
        <w:rPr>
          <w:b/>
          <w:bCs/>
          <w:shd w:val="clear" w:color="auto" w:fill="FFFFFF"/>
        </w:rPr>
        <w:t>Метапредметными</w:t>
      </w:r>
      <w:r w:rsidRPr="0052228A">
        <w:t xml:space="preserve"> результатами обучения основам безопасности жизнедеятельности в основной школе являются:</w:t>
      </w:r>
    </w:p>
    <w:p w:rsidR="005C7FFB" w:rsidRPr="0052228A" w:rsidRDefault="005C7FFB" w:rsidP="005C7FFB">
      <w:pPr>
        <w:numPr>
          <w:ilvl w:val="0"/>
          <w:numId w:val="69"/>
        </w:numPr>
        <w:tabs>
          <w:tab w:val="left" w:pos="573"/>
        </w:tabs>
        <w:spacing w:after="0" w:line="240" w:lineRule="auto"/>
        <w:ind w:left="40" w:right="20" w:firstLine="400"/>
        <w:jc w:val="both"/>
      </w:pPr>
      <w:r w:rsidRPr="0052228A">
        <w:t>овладение умениями формулировать личные понятия о безопасности; анализировать причины возникновения опас</w:t>
      </w:r>
      <w:r w:rsidRPr="0052228A">
        <w:softHyphen/>
        <w:t>ных и чрезвычайных ситуаций; обобщать и сравнивать по</w:t>
      </w:r>
      <w:r w:rsidRPr="0052228A">
        <w:softHyphen/>
        <w:t>следствия опасных и чрезвычайных ситуаций; выявлять при</w:t>
      </w:r>
      <w:r w:rsidRPr="0052228A">
        <w:softHyphen/>
        <w:t>чинно-следственные связи опасных ситуаций и их влияние на безопасность жизнедеятельности человека;</w:t>
      </w:r>
    </w:p>
    <w:p w:rsidR="005C7FFB" w:rsidRPr="0052228A" w:rsidRDefault="005C7FFB" w:rsidP="005C7FFB">
      <w:pPr>
        <w:numPr>
          <w:ilvl w:val="0"/>
          <w:numId w:val="69"/>
        </w:numPr>
        <w:tabs>
          <w:tab w:val="left" w:pos="592"/>
        </w:tabs>
        <w:spacing w:after="0" w:line="240" w:lineRule="auto"/>
        <w:ind w:left="40" w:right="40" w:firstLine="380"/>
        <w:jc w:val="both"/>
      </w:pPr>
      <w:r w:rsidRPr="0052228A">
        <w:t>овладение обучающимися навыками самостоятельно определять цели и задачи по безопасному поведению в по</w:t>
      </w:r>
      <w:r w:rsidRPr="0052228A">
        <w:softHyphen/>
        <w:t>вседневной жизни и в различных опасных и чрезвычайных ситуациях, выбирать средства реализации поставленных це</w:t>
      </w:r>
      <w:r w:rsidRPr="0052228A">
        <w:softHyphen/>
        <w:t>лей, оценивать результаты своей деятельности в обеспечении личной безопасности;</w:t>
      </w:r>
    </w:p>
    <w:p w:rsidR="005C7FFB" w:rsidRPr="0052228A" w:rsidRDefault="005C7FFB" w:rsidP="005C7FFB">
      <w:pPr>
        <w:numPr>
          <w:ilvl w:val="0"/>
          <w:numId w:val="69"/>
        </w:numPr>
        <w:tabs>
          <w:tab w:val="left" w:pos="592"/>
        </w:tabs>
        <w:spacing w:after="0" w:line="240" w:lineRule="auto"/>
        <w:ind w:left="40" w:right="40" w:firstLine="380"/>
        <w:jc w:val="both"/>
      </w:pPr>
      <w:r w:rsidRPr="0052228A">
        <w:t>формирование умения воспринимать и перерабатывать информацию, генерировать идеи, моделировать индивидуаль</w:t>
      </w:r>
      <w:r w:rsidRPr="0052228A">
        <w:softHyphen/>
        <w:t>ные подходы к обеспечению личной безопасности в повсе</w:t>
      </w:r>
      <w:r w:rsidRPr="0052228A">
        <w:softHyphen/>
        <w:t>дневной жизни и в чрезвычайных ситуациях;</w:t>
      </w:r>
    </w:p>
    <w:p w:rsidR="005C7FFB" w:rsidRPr="0052228A" w:rsidRDefault="005C7FFB" w:rsidP="005C7FFB">
      <w:pPr>
        <w:numPr>
          <w:ilvl w:val="0"/>
          <w:numId w:val="69"/>
        </w:numPr>
        <w:tabs>
          <w:tab w:val="left" w:pos="587"/>
        </w:tabs>
        <w:spacing w:after="0" w:line="240" w:lineRule="auto"/>
        <w:ind w:left="40" w:right="40" w:firstLine="380"/>
        <w:jc w:val="both"/>
      </w:pPr>
      <w:r w:rsidRPr="0052228A">
        <w:t>приобретение опыта самостоятельного поиска, анализа и отбора информации в области безопасности жизнедеятельнос</w:t>
      </w:r>
      <w:r w:rsidRPr="0052228A">
        <w:softHyphen/>
        <w:t>ти с использованием различных источников и новых инфор</w:t>
      </w:r>
      <w:r w:rsidRPr="0052228A">
        <w:softHyphen/>
        <w:t>мационных технологий;</w:t>
      </w:r>
    </w:p>
    <w:p w:rsidR="005C7FFB" w:rsidRPr="0052228A" w:rsidRDefault="005C7FFB" w:rsidP="005C7FFB">
      <w:pPr>
        <w:numPr>
          <w:ilvl w:val="0"/>
          <w:numId w:val="69"/>
        </w:numPr>
        <w:tabs>
          <w:tab w:val="left" w:pos="587"/>
        </w:tabs>
        <w:spacing w:after="0" w:line="240" w:lineRule="auto"/>
        <w:ind w:left="40" w:right="40" w:firstLine="380"/>
        <w:jc w:val="both"/>
      </w:pPr>
      <w:r w:rsidRPr="0052228A">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5C7FFB" w:rsidRPr="0052228A" w:rsidRDefault="005C7FFB" w:rsidP="005C7FFB">
      <w:pPr>
        <w:numPr>
          <w:ilvl w:val="0"/>
          <w:numId w:val="69"/>
        </w:numPr>
        <w:tabs>
          <w:tab w:val="left" w:pos="578"/>
        </w:tabs>
        <w:spacing w:after="0" w:line="240" w:lineRule="auto"/>
        <w:ind w:left="40" w:right="40" w:firstLine="380"/>
        <w:jc w:val="both"/>
      </w:pPr>
      <w:r w:rsidRPr="0052228A">
        <w:t>освоение приемов действий в опасных и чрезвычайных ситуациях природного, техногенного и социального характера;</w:t>
      </w:r>
    </w:p>
    <w:p w:rsidR="005C7FFB" w:rsidRPr="0052228A" w:rsidRDefault="005C7FFB" w:rsidP="005C7FFB">
      <w:pPr>
        <w:numPr>
          <w:ilvl w:val="0"/>
          <w:numId w:val="69"/>
        </w:numPr>
        <w:tabs>
          <w:tab w:val="left" w:pos="578"/>
        </w:tabs>
        <w:spacing w:after="0" w:line="240" w:lineRule="auto"/>
        <w:ind w:left="40" w:right="40" w:firstLine="380"/>
        <w:jc w:val="both"/>
      </w:pPr>
      <w:r w:rsidRPr="0052228A">
        <w:t>формирование умений взаимодействовать с окружаю</w:t>
      </w:r>
      <w:r w:rsidRPr="0052228A">
        <w:softHyphen/>
        <w:t>щими, выполнять различные социальные роли во время и при ликвидации последствий чрезвычайных ситуаций.</w:t>
      </w:r>
    </w:p>
    <w:p w:rsidR="005C7FFB" w:rsidRPr="0052228A" w:rsidRDefault="005C7FFB" w:rsidP="005C7FFB">
      <w:pPr>
        <w:ind w:left="40" w:right="40" w:firstLine="380"/>
        <w:jc w:val="both"/>
      </w:pPr>
      <w:r w:rsidRPr="0052228A">
        <w:rPr>
          <w:b/>
          <w:bCs/>
          <w:shd w:val="clear" w:color="auto" w:fill="FFFFFF"/>
        </w:rPr>
        <w:t>Предметными</w:t>
      </w:r>
      <w:r w:rsidRPr="0052228A">
        <w:t xml:space="preserve"> результатами обучения ОБЖ в основной школе являются:</w:t>
      </w:r>
    </w:p>
    <w:p w:rsidR="005C7FFB" w:rsidRPr="0052228A" w:rsidRDefault="005C7FFB" w:rsidP="005C7FFB">
      <w:pPr>
        <w:numPr>
          <w:ilvl w:val="1"/>
          <w:numId w:val="69"/>
        </w:numPr>
        <w:tabs>
          <w:tab w:val="left" w:pos="674"/>
        </w:tabs>
        <w:spacing w:after="0" w:line="240" w:lineRule="auto"/>
        <w:ind w:left="40" w:firstLine="380"/>
        <w:jc w:val="both"/>
      </w:pPr>
      <w:r w:rsidRPr="0052228A">
        <w:t>В познавательной сфере:</w:t>
      </w:r>
    </w:p>
    <w:p w:rsidR="005C7FFB" w:rsidRPr="0052228A" w:rsidRDefault="005C7FFB" w:rsidP="005C7FFB">
      <w:pPr>
        <w:numPr>
          <w:ilvl w:val="0"/>
          <w:numId w:val="69"/>
        </w:numPr>
        <w:tabs>
          <w:tab w:val="left" w:pos="592"/>
        </w:tabs>
        <w:spacing w:after="0" w:line="240" w:lineRule="auto"/>
        <w:ind w:left="40" w:right="40" w:firstLine="380"/>
        <w:jc w:val="both"/>
      </w:pPr>
      <w:r w:rsidRPr="0052228A">
        <w:t>знания об опасных и чрезвычайных ситуациях; о влиянии их последствий на безопасность личности, общества и госу</w:t>
      </w:r>
      <w:r w:rsidRPr="0052228A">
        <w:softHyphen/>
        <w:t>дарства; о государственной системе обеспечения защиты насе</w:t>
      </w:r>
      <w:r w:rsidRPr="0052228A">
        <w:softHyphen/>
        <w:t>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w:t>
      </w:r>
      <w:r w:rsidRPr="0052228A">
        <w:softHyphen/>
        <w:t>цинской помощи при неотложных состояниях; о правах и обя</w:t>
      </w:r>
      <w:r w:rsidRPr="0052228A">
        <w:softHyphen/>
        <w:t>занностях граждан в области безопасности жизнедеятельности.</w:t>
      </w:r>
    </w:p>
    <w:p w:rsidR="005C7FFB" w:rsidRPr="0052228A" w:rsidRDefault="005C7FFB" w:rsidP="005C7FFB">
      <w:pPr>
        <w:numPr>
          <w:ilvl w:val="0"/>
          <w:numId w:val="70"/>
        </w:numPr>
        <w:tabs>
          <w:tab w:val="left" w:pos="698"/>
        </w:tabs>
        <w:spacing w:after="0" w:line="240" w:lineRule="auto"/>
        <w:ind w:left="40" w:firstLine="380"/>
        <w:jc w:val="both"/>
      </w:pPr>
      <w:r w:rsidRPr="0052228A">
        <w:t>В ценностно-ориентационной сфере:</w:t>
      </w:r>
    </w:p>
    <w:p w:rsidR="005C7FFB" w:rsidRPr="0052228A" w:rsidRDefault="005C7FFB" w:rsidP="005C7FFB">
      <w:pPr>
        <w:numPr>
          <w:ilvl w:val="0"/>
          <w:numId w:val="69"/>
        </w:numPr>
        <w:tabs>
          <w:tab w:val="left" w:pos="587"/>
        </w:tabs>
        <w:spacing w:after="0" w:line="240" w:lineRule="auto"/>
        <w:ind w:left="40" w:right="40" w:firstLine="380"/>
        <w:jc w:val="both"/>
      </w:pPr>
      <w:r w:rsidRPr="0052228A">
        <w:t>умения предвидеть возникновение опасных ситуаций по характерным признакам их появления, а также на основе ана</w:t>
      </w:r>
      <w:r w:rsidRPr="0052228A">
        <w:softHyphen/>
        <w:t>лиза специальной информации, получаемой из различных ис</w:t>
      </w:r>
      <w:r w:rsidRPr="0052228A">
        <w:softHyphen/>
        <w:t>точников;</w:t>
      </w:r>
    </w:p>
    <w:p w:rsidR="005C7FFB" w:rsidRPr="0052228A" w:rsidRDefault="005C7FFB" w:rsidP="005C7FFB">
      <w:pPr>
        <w:numPr>
          <w:ilvl w:val="0"/>
          <w:numId w:val="69"/>
        </w:numPr>
        <w:tabs>
          <w:tab w:val="left" w:pos="578"/>
        </w:tabs>
        <w:spacing w:after="0" w:line="240" w:lineRule="auto"/>
        <w:ind w:left="40" w:right="40" w:firstLine="380"/>
        <w:jc w:val="both"/>
      </w:pPr>
      <w:r w:rsidRPr="0052228A">
        <w:t>умения применять полученные теоретические знания на практике — принимать обоснованные решения и вырабаты</w:t>
      </w:r>
      <w:r w:rsidRPr="0052228A">
        <w:softHyphen/>
        <w:t>вать план действий в конкретной опасной ситуации с учетом реально складывающейся обстановки и индивидуальных воз</w:t>
      </w:r>
      <w:r w:rsidRPr="0052228A">
        <w:softHyphen/>
        <w:t>можностей;</w:t>
      </w:r>
    </w:p>
    <w:p w:rsidR="005C7FFB" w:rsidRPr="0052228A" w:rsidRDefault="005C7FFB" w:rsidP="005C7FFB">
      <w:pPr>
        <w:numPr>
          <w:ilvl w:val="0"/>
          <w:numId w:val="69"/>
        </w:numPr>
        <w:tabs>
          <w:tab w:val="left" w:pos="582"/>
        </w:tabs>
        <w:spacing w:after="0" w:line="240" w:lineRule="auto"/>
        <w:ind w:left="40" w:right="40" w:firstLine="380"/>
        <w:jc w:val="both"/>
      </w:pPr>
      <w:r w:rsidRPr="0052228A">
        <w:t>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5C7FFB" w:rsidRPr="0052228A" w:rsidRDefault="005C7FFB" w:rsidP="005C7FFB">
      <w:pPr>
        <w:numPr>
          <w:ilvl w:val="0"/>
          <w:numId w:val="70"/>
        </w:numPr>
        <w:tabs>
          <w:tab w:val="left" w:pos="698"/>
        </w:tabs>
        <w:spacing w:after="0" w:line="240" w:lineRule="auto"/>
        <w:ind w:left="40" w:firstLine="380"/>
        <w:jc w:val="both"/>
      </w:pPr>
      <w:r w:rsidRPr="0052228A">
        <w:t>В коммуникативной сфере:</w:t>
      </w:r>
    </w:p>
    <w:p w:rsidR="005C7FFB" w:rsidRPr="0052228A" w:rsidRDefault="005C7FFB" w:rsidP="005C7FFB">
      <w:pPr>
        <w:numPr>
          <w:ilvl w:val="0"/>
          <w:numId w:val="69"/>
        </w:numPr>
        <w:tabs>
          <w:tab w:val="left" w:pos="578"/>
        </w:tabs>
        <w:spacing w:after="0" w:line="240" w:lineRule="auto"/>
        <w:ind w:left="40" w:right="40" w:firstLine="380"/>
        <w:jc w:val="both"/>
      </w:pPr>
      <w:r w:rsidRPr="0052228A">
        <w:t>умения информировать о результатах своих наблюдений, участвовать в дискуссии, отстаивать свою точку зрения, на</w:t>
      </w:r>
      <w:r w:rsidRPr="0052228A">
        <w:softHyphen/>
        <w:t>ходить компромиссное решение в различных ситуациях.</w:t>
      </w:r>
    </w:p>
    <w:p w:rsidR="005C7FFB" w:rsidRPr="0052228A" w:rsidRDefault="005C7FFB" w:rsidP="005C7FFB">
      <w:pPr>
        <w:numPr>
          <w:ilvl w:val="0"/>
          <w:numId w:val="70"/>
        </w:numPr>
        <w:tabs>
          <w:tab w:val="left" w:pos="708"/>
        </w:tabs>
        <w:spacing w:after="0" w:line="240" w:lineRule="auto"/>
        <w:ind w:left="40" w:firstLine="380"/>
        <w:jc w:val="both"/>
      </w:pPr>
      <w:r w:rsidRPr="0052228A">
        <w:t>В эстетической сфере:</w:t>
      </w:r>
    </w:p>
    <w:p w:rsidR="005C7FFB" w:rsidRPr="0052228A" w:rsidRDefault="005C7FFB" w:rsidP="005C7FFB">
      <w:pPr>
        <w:numPr>
          <w:ilvl w:val="0"/>
          <w:numId w:val="69"/>
        </w:numPr>
        <w:tabs>
          <w:tab w:val="left" w:pos="573"/>
        </w:tabs>
        <w:spacing w:after="0" w:line="240" w:lineRule="auto"/>
        <w:ind w:left="40" w:right="40" w:firstLine="380"/>
        <w:jc w:val="both"/>
      </w:pPr>
      <w:r w:rsidRPr="0052228A">
        <w:t>умение оценивать с эстетической (художественной) точ</w:t>
      </w:r>
      <w:r w:rsidRPr="0052228A">
        <w:softHyphen/>
        <w:t>ки зрения красоту окружающего мира; умение сохранять его.</w:t>
      </w:r>
    </w:p>
    <w:p w:rsidR="005C7FFB" w:rsidRPr="0052228A" w:rsidRDefault="005C7FFB" w:rsidP="005C7FFB">
      <w:pPr>
        <w:numPr>
          <w:ilvl w:val="0"/>
          <w:numId w:val="70"/>
        </w:numPr>
        <w:tabs>
          <w:tab w:val="left" w:pos="694"/>
        </w:tabs>
        <w:spacing w:after="0" w:line="240" w:lineRule="auto"/>
        <w:ind w:left="40" w:firstLine="380"/>
        <w:jc w:val="both"/>
      </w:pPr>
      <w:r w:rsidRPr="0052228A">
        <w:t>В трудовой сфере:</w:t>
      </w:r>
    </w:p>
    <w:p w:rsidR="005C7FFB" w:rsidRPr="0052228A" w:rsidRDefault="005C7FFB" w:rsidP="005C7FFB">
      <w:pPr>
        <w:numPr>
          <w:ilvl w:val="0"/>
          <w:numId w:val="69"/>
        </w:numPr>
        <w:tabs>
          <w:tab w:val="left" w:pos="587"/>
        </w:tabs>
        <w:spacing w:after="0" w:line="240" w:lineRule="auto"/>
        <w:ind w:left="40" w:right="40" w:firstLine="380"/>
        <w:jc w:val="both"/>
      </w:pPr>
      <w:r w:rsidRPr="0052228A">
        <w:t>знания устройства и принципов действия бытовых при</w:t>
      </w:r>
      <w:r w:rsidRPr="0052228A">
        <w:softHyphen/>
        <w:t>боров и других технических средств, используемых в повсе</w:t>
      </w:r>
      <w:r w:rsidRPr="0052228A">
        <w:softHyphen/>
        <w:t>дневной жизни; локализация возможных опасных ситуаций, связанных с нарушением работы технических средств и пра</w:t>
      </w:r>
      <w:r w:rsidRPr="0052228A">
        <w:softHyphen/>
        <w:t>вил их эксплуатации;</w:t>
      </w:r>
    </w:p>
    <w:p w:rsidR="005C7FFB" w:rsidRPr="0052228A" w:rsidRDefault="005C7FFB" w:rsidP="005C7FFB">
      <w:pPr>
        <w:numPr>
          <w:ilvl w:val="0"/>
          <w:numId w:val="69"/>
        </w:numPr>
        <w:tabs>
          <w:tab w:val="left" w:pos="564"/>
        </w:tabs>
        <w:spacing w:after="0" w:line="240" w:lineRule="auto"/>
        <w:ind w:left="40" w:firstLine="380"/>
        <w:jc w:val="both"/>
      </w:pPr>
      <w:r w:rsidRPr="0052228A">
        <w:t>умения оказывать первую медицинскую помощь.</w:t>
      </w:r>
    </w:p>
    <w:p w:rsidR="005C7FFB" w:rsidRPr="0052228A" w:rsidRDefault="005C7FFB" w:rsidP="005C7FFB">
      <w:pPr>
        <w:numPr>
          <w:ilvl w:val="0"/>
          <w:numId w:val="70"/>
        </w:numPr>
        <w:tabs>
          <w:tab w:val="left" w:pos="703"/>
        </w:tabs>
        <w:spacing w:after="0" w:line="240" w:lineRule="auto"/>
        <w:ind w:left="40" w:firstLine="380"/>
        <w:jc w:val="both"/>
      </w:pPr>
      <w:r w:rsidRPr="0052228A">
        <w:t>В сфере физической культуры:</w:t>
      </w:r>
    </w:p>
    <w:p w:rsidR="005C7FFB" w:rsidRPr="0052228A" w:rsidRDefault="005C7FFB" w:rsidP="005C7FFB">
      <w:pPr>
        <w:numPr>
          <w:ilvl w:val="0"/>
          <w:numId w:val="69"/>
        </w:numPr>
        <w:tabs>
          <w:tab w:val="left" w:pos="569"/>
        </w:tabs>
        <w:spacing w:after="0" w:line="240" w:lineRule="auto"/>
        <w:ind w:left="40" w:firstLine="380"/>
        <w:jc w:val="both"/>
      </w:pPr>
      <w:r w:rsidRPr="0052228A">
        <w:t>формирование установки на здоровый образ жизни;</w:t>
      </w:r>
    </w:p>
    <w:p w:rsidR="005C7FFB" w:rsidRPr="0052228A" w:rsidRDefault="005C7FFB" w:rsidP="005C7FFB">
      <w:pPr>
        <w:numPr>
          <w:ilvl w:val="0"/>
          <w:numId w:val="69"/>
        </w:numPr>
        <w:tabs>
          <w:tab w:val="left" w:pos="582"/>
        </w:tabs>
        <w:spacing w:after="0" w:line="240" w:lineRule="auto"/>
        <w:ind w:left="40" w:right="40" w:firstLine="380"/>
        <w:jc w:val="both"/>
      </w:pPr>
      <w:r w:rsidRPr="0052228A">
        <w:t>развитие необходимых физических качеств: выносливос</w:t>
      </w:r>
      <w:r w:rsidRPr="0052228A">
        <w:softHyphen/>
        <w:t>ти, силы, ловкости, гибкости, скоростных качеств, достаточ</w:t>
      </w:r>
      <w:r w:rsidRPr="0052228A">
        <w:softHyphen/>
        <w:t>ных для того, чтобы выдерживать необходимые умственные и физические нагрузки; умение оказывать первую медицинскую помощь при занятиях</w:t>
      </w:r>
      <w:r>
        <w:t xml:space="preserve"> физической культурой и спортом</w:t>
      </w:r>
    </w:p>
    <w:p w:rsidR="005C7FFB" w:rsidRPr="0052228A" w:rsidRDefault="005C7FFB" w:rsidP="005C7FFB">
      <w:pPr>
        <w:tabs>
          <w:tab w:val="left" w:pos="582"/>
        </w:tabs>
        <w:ind w:left="420" w:right="40"/>
        <w:jc w:val="center"/>
        <w:rPr>
          <w:b/>
        </w:rPr>
      </w:pPr>
      <w:r w:rsidRPr="0052228A">
        <w:rPr>
          <w:b/>
          <w:lang w:val="en-US"/>
        </w:rPr>
        <w:t>V</w:t>
      </w:r>
      <w:r w:rsidRPr="0052228A">
        <w:rPr>
          <w:b/>
        </w:rPr>
        <w:t>. Содержание учебного предмета ОБЖ</w:t>
      </w:r>
    </w:p>
    <w:p w:rsidR="005C7FFB" w:rsidRPr="0052228A" w:rsidRDefault="005C7FFB" w:rsidP="005C7FFB">
      <w:pPr>
        <w:tabs>
          <w:tab w:val="left" w:pos="582"/>
        </w:tabs>
        <w:ind w:left="420" w:right="40"/>
        <w:jc w:val="both"/>
      </w:pPr>
    </w:p>
    <w:p w:rsidR="005C7FFB" w:rsidRPr="0052228A" w:rsidRDefault="005C7FFB" w:rsidP="005C7FFB">
      <w:pPr>
        <w:keepNext/>
        <w:keepLines/>
        <w:ind w:left="60" w:right="20" w:firstLine="400"/>
        <w:jc w:val="both"/>
        <w:outlineLvl w:val="3"/>
        <w:rPr>
          <w:b/>
          <w:bCs/>
          <w:color w:val="000000"/>
        </w:rPr>
      </w:pPr>
      <w:bookmarkStart w:id="119" w:name="bookmark13"/>
      <w:r w:rsidRPr="0052228A">
        <w:rPr>
          <w:b/>
          <w:bCs/>
          <w:color w:val="000000"/>
        </w:rPr>
        <w:t>Модуль I. Основы безопасности личности, общества и государства</w:t>
      </w:r>
      <w:bookmarkEnd w:id="119"/>
    </w:p>
    <w:p w:rsidR="005C7FFB" w:rsidRPr="0052228A" w:rsidRDefault="005C7FFB" w:rsidP="005C7FFB">
      <w:pPr>
        <w:ind w:left="60" w:firstLine="400"/>
        <w:jc w:val="both"/>
        <w:rPr>
          <w:i/>
          <w:iCs/>
          <w:color w:val="000000"/>
        </w:rPr>
      </w:pPr>
      <w:r w:rsidRPr="0052228A">
        <w:rPr>
          <w:i/>
          <w:iCs/>
          <w:color w:val="000000"/>
        </w:rPr>
        <w:t>Раздел 1. Основы комплексной безопасности</w:t>
      </w:r>
    </w:p>
    <w:p w:rsidR="005C7FFB" w:rsidRPr="0052228A" w:rsidRDefault="005C7FFB" w:rsidP="005C7FFB">
      <w:pPr>
        <w:ind w:left="60" w:right="20" w:firstLine="400"/>
        <w:jc w:val="both"/>
        <w:rPr>
          <w:color w:val="000000"/>
        </w:rPr>
      </w:pPr>
      <w:r w:rsidRPr="0052228A">
        <w:rPr>
          <w:b/>
          <w:bCs/>
          <w:color w:val="000000"/>
        </w:rPr>
        <w:t>Обеспечение личной безопасности в повседневной жизни.</w:t>
      </w:r>
      <w:r w:rsidRPr="0052228A">
        <w:rPr>
          <w:color w:val="000000"/>
        </w:rPr>
        <w:t xml:space="preserve"> Пожарная безопасность. Безопасность на дорогах. Безопасность в быту. Безопасность на водоемах. Экология и безопасность. Опасные ситуации социального характера.</w:t>
      </w:r>
    </w:p>
    <w:p w:rsidR="005C7FFB" w:rsidRPr="0052228A" w:rsidRDefault="005C7FFB" w:rsidP="005C7FFB">
      <w:pPr>
        <w:ind w:left="60" w:right="20" w:firstLine="400"/>
        <w:jc w:val="both"/>
        <w:rPr>
          <w:color w:val="000000"/>
        </w:rPr>
      </w:pPr>
      <w:r w:rsidRPr="0052228A">
        <w:rPr>
          <w:b/>
          <w:bCs/>
          <w:color w:val="000000"/>
        </w:rPr>
        <w:t>Обеспечение безопасности при активном отдыхе в природных условиях.</w:t>
      </w:r>
      <w:r w:rsidRPr="0052228A">
        <w:rPr>
          <w:color w:val="000000"/>
        </w:rPr>
        <w:t xml:space="preserve"> Подготовка к активному отдыху на природе. Активный отдых на природе и безопасность. Даль</w:t>
      </w:r>
      <w:r w:rsidRPr="0052228A">
        <w:rPr>
          <w:color w:val="000000"/>
        </w:rPr>
        <w:softHyphen/>
        <w:t>ний (внутренний) и выездной туризм, меры безопасности.</w:t>
      </w:r>
    </w:p>
    <w:p w:rsidR="005C7FFB" w:rsidRPr="0052228A" w:rsidRDefault="005C7FFB" w:rsidP="005C7FFB">
      <w:pPr>
        <w:ind w:left="20" w:right="20"/>
        <w:jc w:val="both"/>
        <w:rPr>
          <w:color w:val="000000"/>
        </w:rPr>
      </w:pPr>
      <w:r w:rsidRPr="0052228A">
        <w:rPr>
          <w:color w:val="000000"/>
        </w:rPr>
        <w:t>Обеспечение безопасности при автономном существовании человека в природной среде.</w:t>
      </w:r>
    </w:p>
    <w:p w:rsidR="005C7FFB" w:rsidRPr="0052228A" w:rsidRDefault="005C7FFB" w:rsidP="005C7FFB">
      <w:pPr>
        <w:ind w:left="20" w:right="20" w:firstLine="400"/>
        <w:jc w:val="both"/>
        <w:rPr>
          <w:color w:val="000000"/>
        </w:rPr>
      </w:pPr>
      <w:r w:rsidRPr="0052228A">
        <w:rPr>
          <w:b/>
          <w:bCs/>
          <w:color w:val="000000"/>
        </w:rPr>
        <w:t>Обеспечение личной безопасности при угрозе терро</w:t>
      </w:r>
      <w:r w:rsidRPr="0052228A">
        <w:rPr>
          <w:b/>
          <w:bCs/>
          <w:color w:val="000000"/>
        </w:rPr>
        <w:softHyphen/>
        <w:t>ристического акта.</w:t>
      </w:r>
      <w:r w:rsidRPr="0052228A">
        <w:rPr>
          <w:color w:val="000000"/>
        </w:rPr>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5C7FFB" w:rsidRPr="0052228A" w:rsidRDefault="005C7FFB" w:rsidP="005C7FFB">
      <w:pPr>
        <w:ind w:left="20" w:right="20" w:firstLine="400"/>
        <w:jc w:val="both"/>
        <w:rPr>
          <w:color w:val="000000"/>
        </w:rPr>
      </w:pPr>
      <w:r w:rsidRPr="0052228A">
        <w:rPr>
          <w:b/>
          <w:bCs/>
          <w:color w:val="000000"/>
        </w:rPr>
        <w:t>Обеспечение безопасности в чрезвычайных ситуациях природного, техногенного и социального характера.</w:t>
      </w:r>
      <w:r w:rsidRPr="0052228A">
        <w:rPr>
          <w:color w:val="000000"/>
        </w:rPr>
        <w:t xml:space="preserve"> Чрез</w:t>
      </w:r>
      <w:r w:rsidRPr="0052228A">
        <w:rPr>
          <w:color w:val="000000"/>
        </w:rPr>
        <w:softHyphen/>
        <w:t>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5C7FFB" w:rsidRPr="0052228A" w:rsidRDefault="005C7FFB" w:rsidP="005C7FFB">
      <w:pPr>
        <w:ind w:left="20" w:right="20" w:firstLine="400"/>
        <w:jc w:val="both"/>
        <w:rPr>
          <w:i/>
          <w:iCs/>
          <w:color w:val="000000"/>
        </w:rPr>
      </w:pPr>
      <w:r w:rsidRPr="0052228A">
        <w:rPr>
          <w:i/>
          <w:iCs/>
          <w:color w:val="000000"/>
        </w:rPr>
        <w:t>Раздел 2. Защита населения Российской Федерации от чрезвычайных ситуаций</w:t>
      </w:r>
    </w:p>
    <w:p w:rsidR="005C7FFB" w:rsidRPr="0052228A" w:rsidRDefault="005C7FFB" w:rsidP="005C7FFB">
      <w:pPr>
        <w:ind w:left="20" w:right="20" w:firstLine="400"/>
        <w:jc w:val="both"/>
        <w:rPr>
          <w:color w:val="000000"/>
        </w:rPr>
      </w:pPr>
      <w:r w:rsidRPr="0052228A">
        <w:rPr>
          <w:b/>
          <w:bCs/>
          <w:color w:val="000000"/>
        </w:rPr>
        <w:t>Организация защиты населения от чрезвычайных ситуаций.</w:t>
      </w:r>
      <w:r w:rsidRPr="0052228A">
        <w:rPr>
          <w:color w:val="000000"/>
        </w:rPr>
        <w:t xml:space="preserve"> Правовые основы обеспечения защиты населения от чрезвычайных ситуаций. Организационные основы по за</w:t>
      </w:r>
      <w:r w:rsidRPr="0052228A">
        <w:rPr>
          <w:color w:val="000000"/>
        </w:rPr>
        <w:softHyphen/>
        <w:t>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w:t>
      </w:r>
      <w:r w:rsidRPr="0052228A">
        <w:rPr>
          <w:color w:val="000000"/>
        </w:rPr>
        <w:softHyphen/>
        <w:t>ных ситуаций.</w:t>
      </w:r>
    </w:p>
    <w:p w:rsidR="005C7FFB" w:rsidRPr="0052228A" w:rsidRDefault="005C7FFB" w:rsidP="005C7FFB">
      <w:pPr>
        <w:ind w:left="20" w:right="20" w:firstLine="400"/>
        <w:jc w:val="both"/>
        <w:rPr>
          <w:color w:val="000000"/>
        </w:rPr>
      </w:pPr>
      <w:r w:rsidRPr="0052228A">
        <w:rPr>
          <w:b/>
          <w:bCs/>
          <w:color w:val="000000"/>
        </w:rPr>
        <w:t>Организация борьбы с терроризмом и наркобизнесом в Российской Федерации.</w:t>
      </w:r>
      <w:r w:rsidRPr="0052228A">
        <w:rPr>
          <w:color w:val="000000"/>
        </w:rPr>
        <w:t xml:space="preserve"> Система борьбы с терроризмом. Государственная политика противодействия наркотизму.</w:t>
      </w:r>
    </w:p>
    <w:p w:rsidR="005C7FFB" w:rsidRPr="0052228A" w:rsidRDefault="005C7FFB" w:rsidP="005C7FFB">
      <w:pPr>
        <w:ind w:left="20" w:right="20" w:firstLine="400"/>
        <w:jc w:val="both"/>
        <w:rPr>
          <w:b/>
          <w:bCs/>
          <w:color w:val="000000"/>
        </w:rPr>
      </w:pPr>
      <w:r w:rsidRPr="0052228A">
        <w:rPr>
          <w:b/>
          <w:bCs/>
          <w:color w:val="000000"/>
        </w:rPr>
        <w:t>Модуль II. Здоровый образ жизни и оказание первой медицинской помощи</w:t>
      </w:r>
    </w:p>
    <w:p w:rsidR="005C7FFB" w:rsidRPr="0052228A" w:rsidRDefault="005C7FFB" w:rsidP="005C7FFB">
      <w:pPr>
        <w:ind w:left="20" w:firstLine="400"/>
        <w:jc w:val="both"/>
        <w:rPr>
          <w:i/>
          <w:iCs/>
          <w:color w:val="000000"/>
        </w:rPr>
      </w:pPr>
      <w:r w:rsidRPr="0052228A">
        <w:rPr>
          <w:i/>
          <w:iCs/>
          <w:color w:val="000000"/>
        </w:rPr>
        <w:t>Раздел 3. Основы здорового образа жизни</w:t>
      </w:r>
    </w:p>
    <w:p w:rsidR="005C7FFB" w:rsidRPr="0052228A" w:rsidRDefault="005C7FFB" w:rsidP="005C7FFB">
      <w:pPr>
        <w:ind w:left="20" w:right="20" w:firstLine="400"/>
        <w:jc w:val="both"/>
        <w:rPr>
          <w:color w:val="000000"/>
        </w:rPr>
      </w:pPr>
      <w:r w:rsidRPr="0052228A">
        <w:rPr>
          <w:b/>
          <w:bCs/>
          <w:color w:val="000000"/>
        </w:rPr>
        <w:t>Здоровый образ жизни и его составляющие.</w:t>
      </w:r>
      <w:r w:rsidRPr="0052228A">
        <w:rPr>
          <w:color w:val="000000"/>
        </w:rPr>
        <w:t xml:space="preserve"> Основ</w:t>
      </w:r>
      <w:r w:rsidRPr="0052228A">
        <w:rPr>
          <w:color w:val="000000"/>
        </w:rPr>
        <w:softHyphen/>
        <w:t>ные понятия о здоровье и здоровом образе жизни. Составля</w:t>
      </w:r>
      <w:r w:rsidRPr="0052228A">
        <w:rPr>
          <w:color w:val="000000"/>
        </w:rPr>
        <w:softHyphen/>
        <w:t>ющие здорового образа жизни.</w:t>
      </w:r>
    </w:p>
    <w:p w:rsidR="005C7FFB" w:rsidRPr="0052228A" w:rsidRDefault="005C7FFB" w:rsidP="005C7FFB">
      <w:pPr>
        <w:ind w:left="20" w:right="20" w:firstLine="400"/>
        <w:jc w:val="both"/>
        <w:rPr>
          <w:color w:val="000000"/>
        </w:rPr>
      </w:pPr>
      <w:r w:rsidRPr="0052228A">
        <w:rPr>
          <w:b/>
          <w:bCs/>
          <w:color w:val="000000"/>
        </w:rPr>
        <w:t>Факторы, разрушающие здоровье.</w:t>
      </w:r>
      <w:r w:rsidRPr="0052228A">
        <w:rPr>
          <w:color w:val="000000"/>
        </w:rPr>
        <w:t xml:space="preserve"> Вредные привычки и их влияние на здоровье. Ранние половые связи и их отрица</w:t>
      </w:r>
      <w:r w:rsidRPr="0052228A">
        <w:rPr>
          <w:color w:val="000000"/>
        </w:rPr>
        <w:softHyphen/>
        <w:t>тельные последствия для здоровья человека.</w:t>
      </w:r>
    </w:p>
    <w:p w:rsidR="005C7FFB" w:rsidRPr="0052228A" w:rsidRDefault="005C7FFB" w:rsidP="005C7FFB">
      <w:pPr>
        <w:ind w:left="20" w:right="20" w:firstLine="400"/>
        <w:jc w:val="both"/>
        <w:rPr>
          <w:b/>
          <w:bCs/>
          <w:color w:val="000000"/>
        </w:rPr>
      </w:pPr>
      <w:r w:rsidRPr="0052228A">
        <w:rPr>
          <w:b/>
          <w:bCs/>
          <w:color w:val="000000"/>
        </w:rPr>
        <w:t>Правовые аспекты взаимоотношения полов.</w:t>
      </w:r>
      <w:r w:rsidRPr="0052228A">
        <w:rPr>
          <w:color w:val="000000"/>
        </w:rPr>
        <w:t xml:space="preserve"> Семья в современном обществе.</w:t>
      </w:r>
    </w:p>
    <w:p w:rsidR="005C7FFB" w:rsidRPr="0052228A" w:rsidRDefault="005C7FFB" w:rsidP="005C7FFB">
      <w:pPr>
        <w:ind w:left="20" w:right="20" w:firstLine="400"/>
        <w:jc w:val="both"/>
        <w:rPr>
          <w:i/>
          <w:iCs/>
          <w:color w:val="000000"/>
        </w:rPr>
      </w:pPr>
      <w:r w:rsidRPr="0052228A">
        <w:rPr>
          <w:i/>
          <w:iCs/>
          <w:color w:val="000000"/>
        </w:rPr>
        <w:t>Раздел 4. Основы медицинских знаний и оказание пер</w:t>
      </w:r>
      <w:r w:rsidRPr="0052228A">
        <w:rPr>
          <w:i/>
          <w:iCs/>
          <w:color w:val="000000"/>
        </w:rPr>
        <w:softHyphen/>
        <w:t>вой медицинской помощи</w:t>
      </w:r>
    </w:p>
    <w:p w:rsidR="005C7FFB" w:rsidRPr="0052228A" w:rsidRDefault="005C7FFB" w:rsidP="005C7FFB">
      <w:pPr>
        <w:ind w:left="20" w:right="20" w:firstLine="400"/>
        <w:jc w:val="both"/>
        <w:rPr>
          <w:color w:val="000000"/>
        </w:rPr>
      </w:pPr>
      <w:r w:rsidRPr="0052228A">
        <w:rPr>
          <w:b/>
          <w:bCs/>
          <w:color w:val="000000"/>
        </w:rPr>
        <w:t>Оказание первой медицинской помощи.</w:t>
      </w:r>
      <w:r w:rsidRPr="0052228A">
        <w:rPr>
          <w:color w:val="000000"/>
        </w:rPr>
        <w:t xml:space="preserve"> Первая меди</w:t>
      </w:r>
      <w:r w:rsidRPr="0052228A">
        <w:rPr>
          <w:color w:val="000000"/>
        </w:rPr>
        <w:softHyphen/>
        <w:t>цинская помощь и правила ее оказания.</w:t>
      </w:r>
    </w:p>
    <w:p w:rsidR="005C7FFB" w:rsidRPr="0052228A" w:rsidRDefault="005C7FFB" w:rsidP="005C7FFB">
      <w:pPr>
        <w:ind w:left="20" w:right="20" w:firstLine="400"/>
        <w:jc w:val="both"/>
        <w:rPr>
          <w:color w:val="000000"/>
        </w:rPr>
      </w:pPr>
      <w:r w:rsidRPr="0052228A">
        <w:rPr>
          <w:b/>
          <w:bCs/>
          <w:color w:val="000000"/>
        </w:rPr>
        <w:t>Первая медицинская помощь при неотложных состо</w:t>
      </w:r>
      <w:r w:rsidRPr="0052228A">
        <w:rPr>
          <w:b/>
          <w:bCs/>
          <w:color w:val="000000"/>
        </w:rPr>
        <w:softHyphen/>
        <w:t>яниях.</w:t>
      </w:r>
      <w:r w:rsidRPr="0052228A">
        <w:rPr>
          <w:color w:val="000000"/>
        </w:rPr>
        <w:t xml:space="preserve"> Правила оказания первой медицинской помощи при неотложных состояниях.</w:t>
      </w:r>
    </w:p>
    <w:p w:rsidR="005C7FFB" w:rsidRDefault="005C7FFB" w:rsidP="005C7FFB">
      <w:pPr>
        <w:ind w:left="20" w:right="20" w:firstLine="400"/>
        <w:jc w:val="both"/>
        <w:rPr>
          <w:color w:val="000000"/>
        </w:rPr>
      </w:pPr>
      <w:r w:rsidRPr="0052228A">
        <w:rPr>
          <w:b/>
          <w:bCs/>
          <w:color w:val="000000"/>
        </w:rPr>
        <w:t>Первая медицинская помощь при массовых пораже</w:t>
      </w:r>
      <w:r w:rsidRPr="0052228A">
        <w:rPr>
          <w:b/>
          <w:bCs/>
          <w:color w:val="000000"/>
        </w:rPr>
        <w:softHyphen/>
        <w:t>ниях.</w:t>
      </w:r>
      <w:r w:rsidRPr="0052228A">
        <w:rPr>
          <w:color w:val="000000"/>
        </w:rPr>
        <w:t xml:space="preserve"> Комплекс простейших мероприятий по оказанию пер</w:t>
      </w:r>
      <w:r w:rsidRPr="0052228A">
        <w:rPr>
          <w:color w:val="000000"/>
        </w:rPr>
        <w:softHyphen/>
        <w:t>вой медицинской</w:t>
      </w:r>
      <w:r>
        <w:rPr>
          <w:color w:val="000000"/>
        </w:rPr>
        <w:t xml:space="preserve"> помощи при массовых поражениях.</w:t>
      </w:r>
    </w:p>
    <w:p w:rsidR="005C7FFB" w:rsidRPr="0052228A" w:rsidRDefault="005C7FFB" w:rsidP="005C7FFB">
      <w:pPr>
        <w:ind w:left="20" w:right="20" w:firstLine="400"/>
        <w:jc w:val="center"/>
        <w:rPr>
          <w:color w:val="000000"/>
        </w:rPr>
      </w:pPr>
      <w:r w:rsidRPr="0052228A">
        <w:rPr>
          <w:rFonts w:eastAsia="Lucida Sans Unicode"/>
          <w:b/>
          <w:lang w:val="en-US"/>
        </w:rPr>
        <w:t>VI</w:t>
      </w:r>
      <w:r w:rsidRPr="0052228A">
        <w:rPr>
          <w:rFonts w:eastAsia="Lucida Sans Unicode"/>
          <w:b/>
        </w:rPr>
        <w:t>. Тематическое планирование.</w:t>
      </w:r>
      <w:r>
        <w:rPr>
          <w:color w:val="000000"/>
        </w:rPr>
        <w:t xml:space="preserve">     </w:t>
      </w:r>
      <w:r w:rsidRPr="0052228A">
        <w:rPr>
          <w:rFonts w:eastAsia="Lucida Sans Unicode"/>
          <w:b/>
        </w:rPr>
        <w:t>Основы безопасности жизнедеятельности, 7-9 классы (105 ч)</w:t>
      </w:r>
    </w:p>
    <w:p w:rsidR="005C7FFB" w:rsidRPr="0052228A" w:rsidRDefault="005C7FFB" w:rsidP="005C7FFB">
      <w:pPr>
        <w:keepNext/>
        <w:keepLines/>
        <w:spacing w:after="56"/>
        <w:ind w:left="20" w:right="-1"/>
        <w:jc w:val="both"/>
        <w:outlineLvl w:val="1"/>
        <w:rPr>
          <w:rFonts w:eastAsia="Lucida Sans Unicode"/>
          <w:lang w:val="en-US"/>
        </w:rPr>
      </w:pPr>
      <w:r w:rsidRPr="0052228A">
        <w:rPr>
          <w:rFonts w:eastAsia="Lucida Sans Unicode"/>
        </w:rPr>
        <w:t>Тематическое планирование реализует один из возможных подходов к распределению материала курса ОБЖ. Планиро</w:t>
      </w:r>
      <w:r w:rsidRPr="0052228A">
        <w:rPr>
          <w:rFonts w:eastAsia="Lucida Sans Unicode"/>
        </w:rPr>
        <w:softHyphen/>
        <w:t>вание представлено в двух вариантах.</w:t>
      </w:r>
      <w:r w:rsidRPr="0052228A">
        <w:rPr>
          <w:rFonts w:eastAsia="Lucida Sans Unicode"/>
          <w:i/>
          <w:iCs/>
          <w:shd w:val="clear" w:color="auto" w:fill="FFFFFF"/>
        </w:rPr>
        <w:t xml:space="preserve"> Первый вариант</w:t>
      </w:r>
      <w:r w:rsidRPr="0052228A">
        <w:rPr>
          <w:rFonts w:eastAsia="Lucida Sans Unicode"/>
        </w:rPr>
        <w:t xml:space="preserve"> со</w:t>
      </w:r>
      <w:r w:rsidRPr="0052228A">
        <w:rPr>
          <w:rFonts w:eastAsia="Lucida Sans Unicode"/>
        </w:rPr>
        <w:softHyphen/>
        <w:t>ставлен из расчета часов, указанных в базисном учебном плане образовательных учреждений общего образования для 7—9 классов из расчета 1 ч в неделю (всего 105 ч)</w:t>
      </w:r>
    </w:p>
    <w:tbl>
      <w:tblPr>
        <w:tblpPr w:leftFromText="180" w:rightFromText="180" w:vertAnchor="text" w:horzAnchor="margin" w:tblpX="499" w:tblpY="1"/>
        <w:tblOverlap w:val="never"/>
        <w:tblW w:w="13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3"/>
        <w:gridCol w:w="7387"/>
      </w:tblGrid>
      <w:tr w:rsidR="005C7FFB" w:rsidRPr="004F0BE6" w:rsidTr="00DE56D8">
        <w:trPr>
          <w:trHeight w:val="165"/>
        </w:trPr>
        <w:tc>
          <w:tcPr>
            <w:tcW w:w="6603" w:type="dxa"/>
            <w:shd w:val="clear" w:color="auto" w:fill="auto"/>
          </w:tcPr>
          <w:p w:rsidR="005C7FFB" w:rsidRPr="004F0BE6" w:rsidRDefault="005C7FFB" w:rsidP="00DE56D8">
            <w:pPr>
              <w:keepNext/>
              <w:keepLines/>
              <w:spacing w:after="56" w:line="322" w:lineRule="exact"/>
              <w:ind w:right="-1"/>
              <w:jc w:val="both"/>
              <w:outlineLvl w:val="1"/>
              <w:rPr>
                <w:rFonts w:eastAsia="Lucida Sans Unicode"/>
                <w:b/>
                <w:lang w:val="en-US"/>
              </w:rPr>
            </w:pPr>
            <w:r w:rsidRPr="004F0BE6">
              <w:rPr>
                <w:rFonts w:eastAsia="Lucida Sans Unicode"/>
                <w:b/>
              </w:rPr>
              <w:t>Основное содержание по темам</w:t>
            </w:r>
          </w:p>
        </w:tc>
        <w:tc>
          <w:tcPr>
            <w:tcW w:w="7387" w:type="dxa"/>
            <w:shd w:val="clear" w:color="auto" w:fill="auto"/>
          </w:tcPr>
          <w:p w:rsidR="005C7FFB" w:rsidRPr="004F0BE6" w:rsidRDefault="005C7FFB" w:rsidP="00DE56D8">
            <w:pPr>
              <w:keepNext/>
              <w:keepLines/>
              <w:spacing w:after="56" w:line="322" w:lineRule="exact"/>
              <w:ind w:right="-1"/>
              <w:jc w:val="both"/>
              <w:outlineLvl w:val="1"/>
              <w:rPr>
                <w:rFonts w:eastAsia="Lucida Sans Unicode"/>
                <w:b/>
              </w:rPr>
            </w:pPr>
            <w:r w:rsidRPr="004F0BE6">
              <w:rPr>
                <w:rFonts w:eastAsia="Lucida Sans Unicode"/>
                <w:b/>
              </w:rPr>
              <w:t>Характеристика основных видов деятельности ученика (на уровне учебных действий)</w:t>
            </w:r>
          </w:p>
        </w:tc>
      </w:tr>
      <w:tr w:rsidR="005C7FFB" w:rsidRPr="004F0BE6" w:rsidTr="00DE56D8">
        <w:trPr>
          <w:trHeight w:val="165"/>
        </w:trPr>
        <w:tc>
          <w:tcPr>
            <w:tcW w:w="13990" w:type="dxa"/>
            <w:gridSpan w:val="2"/>
            <w:shd w:val="clear" w:color="auto" w:fill="auto"/>
          </w:tcPr>
          <w:p w:rsidR="005C7FFB" w:rsidRPr="004F0BE6" w:rsidRDefault="005C7FFB" w:rsidP="00DE56D8">
            <w:pPr>
              <w:keepNext/>
              <w:keepLines/>
              <w:spacing w:after="56" w:line="322" w:lineRule="exact"/>
              <w:ind w:right="-1"/>
              <w:jc w:val="both"/>
              <w:outlineLvl w:val="1"/>
              <w:rPr>
                <w:rFonts w:eastAsia="Lucida Sans Unicode"/>
                <w:b/>
              </w:rPr>
            </w:pPr>
            <w:r w:rsidRPr="004F0BE6">
              <w:rPr>
                <w:rFonts w:eastAsia="Lucida Sans Unicode"/>
                <w:b/>
              </w:rPr>
              <w:t>Модуль 1. Основы безопасности личности, общества и государства</w:t>
            </w:r>
          </w:p>
        </w:tc>
      </w:tr>
      <w:tr w:rsidR="005C7FFB" w:rsidRPr="004F0BE6" w:rsidTr="00DE56D8">
        <w:trPr>
          <w:trHeight w:val="165"/>
        </w:trPr>
        <w:tc>
          <w:tcPr>
            <w:tcW w:w="13990" w:type="dxa"/>
            <w:gridSpan w:val="2"/>
            <w:shd w:val="clear" w:color="auto" w:fill="auto"/>
          </w:tcPr>
          <w:p w:rsidR="005C7FFB" w:rsidRPr="004F0BE6" w:rsidRDefault="005C7FFB" w:rsidP="00DE56D8">
            <w:pPr>
              <w:keepNext/>
              <w:keepLines/>
              <w:spacing w:after="56" w:line="322" w:lineRule="exact"/>
              <w:ind w:right="-1"/>
              <w:jc w:val="center"/>
              <w:outlineLvl w:val="1"/>
              <w:rPr>
                <w:rFonts w:eastAsia="Lucida Sans Unicode"/>
                <w:b/>
              </w:rPr>
            </w:pPr>
            <w:r w:rsidRPr="004F0BE6">
              <w:rPr>
                <w:rFonts w:eastAsia="Lucida Sans Unicode"/>
                <w:b/>
              </w:rPr>
              <w:t>Раздел 1. Основы комплексной безопасности (44 ч)</w:t>
            </w:r>
          </w:p>
        </w:tc>
      </w:tr>
      <w:tr w:rsidR="005C7FFB" w:rsidRPr="004F0BE6" w:rsidTr="00DE56D8">
        <w:trPr>
          <w:trHeight w:val="165"/>
        </w:trPr>
        <w:tc>
          <w:tcPr>
            <w:tcW w:w="6603" w:type="dxa"/>
            <w:shd w:val="clear" w:color="auto" w:fill="auto"/>
          </w:tcPr>
          <w:p w:rsidR="005C7FFB" w:rsidRPr="000F7D3B" w:rsidRDefault="005C7FFB" w:rsidP="00DE56D8">
            <w:pPr>
              <w:jc w:val="both"/>
              <w:rPr>
                <w:rFonts w:eastAsia="Lucida Sans Unicode"/>
              </w:rPr>
            </w:pPr>
            <w:r w:rsidRPr="000F7D3B">
              <w:rPr>
                <w:rFonts w:eastAsia="Lucida Sans Unicode"/>
              </w:rPr>
              <w:t>1. Обеспечение личной безопасности в повсе</w:t>
            </w:r>
            <w:r w:rsidRPr="000F7D3B">
              <w:rPr>
                <w:rFonts w:eastAsia="Lucida Sans Unicode"/>
              </w:rPr>
              <w:softHyphen/>
              <w:t>дневной жизни (11 ч)</w:t>
            </w:r>
          </w:p>
          <w:p w:rsidR="005C7FFB" w:rsidRPr="000F7D3B" w:rsidRDefault="005C7FFB" w:rsidP="00DE56D8">
            <w:pPr>
              <w:jc w:val="both"/>
              <w:rPr>
                <w:rFonts w:eastAsia="Lucida Sans Unicode"/>
              </w:rPr>
            </w:pPr>
            <w:r w:rsidRPr="000F7D3B">
              <w:rPr>
                <w:rFonts w:eastAsia="Lucida Sans Unicode"/>
              </w:rPr>
              <w:t>Пожарная безопасность</w:t>
            </w:r>
          </w:p>
          <w:p w:rsidR="005C7FFB" w:rsidRPr="000F7D3B" w:rsidRDefault="005C7FFB" w:rsidP="00DE56D8">
            <w:pPr>
              <w:jc w:val="both"/>
              <w:rPr>
                <w:rFonts w:eastAsia="Lucida Sans Unicode"/>
              </w:rPr>
            </w:pPr>
            <w:r w:rsidRPr="000F7D3B">
              <w:rPr>
                <w:rFonts w:eastAsia="Lucida Sans Unicode"/>
              </w:rPr>
              <w:t>Пожары в жилых и общественных зданиях, причи</w:t>
            </w:r>
            <w:r w:rsidRPr="000F7D3B">
              <w:rPr>
                <w:rFonts w:eastAsia="Lucida Sans Unicode"/>
              </w:rPr>
              <w:softHyphen/>
              <w:t>ны их возникновения и возможные последствия. Влияние человеческого фактора на причины воз</w:t>
            </w:r>
            <w:r w:rsidRPr="000F7D3B">
              <w:rPr>
                <w:rFonts w:eastAsia="Lucida Sans Unicode"/>
              </w:rPr>
              <w:softHyphen/>
              <w:t>никновения пожаров.</w:t>
            </w:r>
          </w:p>
          <w:p w:rsidR="005C7FFB" w:rsidRPr="000F7D3B" w:rsidRDefault="005C7FFB" w:rsidP="00DE56D8">
            <w:pPr>
              <w:jc w:val="both"/>
              <w:rPr>
                <w:rFonts w:eastAsia="Lucida Sans Unicode"/>
              </w:rPr>
            </w:pPr>
            <w:r w:rsidRPr="000F7D3B">
              <w:rPr>
                <w:rFonts w:eastAsia="Lucida Sans Unicode"/>
              </w:rPr>
              <w:t>Соблюдение мер пожарной безопасности в быту. Права и обязанности граждан в области пожарной безопасности.</w:t>
            </w:r>
          </w:p>
          <w:p w:rsidR="005C7FFB" w:rsidRPr="000F7D3B" w:rsidRDefault="005C7FFB" w:rsidP="00DE56D8">
            <w:pPr>
              <w:jc w:val="both"/>
              <w:rPr>
                <w:rFonts w:eastAsia="Lucida Sans Unicode"/>
              </w:rPr>
            </w:pPr>
            <w:r w:rsidRPr="000F7D3B">
              <w:rPr>
                <w:rFonts w:eastAsia="Lucida Sans Unicode"/>
              </w:rPr>
              <w:t>Правила безопасного поведения при пожаре в жи</w:t>
            </w:r>
            <w:r w:rsidRPr="000F7D3B">
              <w:rPr>
                <w:rFonts w:eastAsia="Lucida Sans Unicode"/>
              </w:rPr>
              <w:softHyphen/>
              <w:t>лом или общественном здании.</w:t>
            </w:r>
          </w:p>
          <w:p w:rsidR="005C7FFB" w:rsidRPr="000F7D3B" w:rsidRDefault="005C7FFB" w:rsidP="00DE56D8">
            <w:pPr>
              <w:jc w:val="both"/>
              <w:rPr>
                <w:rFonts w:eastAsia="Lucida Sans Unicode"/>
              </w:rPr>
            </w:pPr>
            <w:r w:rsidRPr="000F7D3B">
              <w:rPr>
                <w:rFonts w:eastAsia="Lucida Sans Unicode"/>
              </w:rPr>
              <w:t>Безопасность на дорогах</w:t>
            </w:r>
          </w:p>
          <w:p w:rsidR="005C7FFB" w:rsidRPr="000F7D3B" w:rsidRDefault="005C7FFB" w:rsidP="00DE56D8">
            <w:pPr>
              <w:jc w:val="both"/>
              <w:rPr>
                <w:rFonts w:eastAsia="Lucida Sans Unicode"/>
              </w:rPr>
            </w:pPr>
            <w:r w:rsidRPr="000F7D3B">
              <w:rPr>
                <w:rFonts w:eastAsia="Lucida Sans Unicode"/>
              </w:rPr>
              <w:t>Причины дорожно-транспортных происшествий и их возможные последствия.</w:t>
            </w:r>
          </w:p>
          <w:p w:rsidR="005C7FFB" w:rsidRPr="000F7D3B" w:rsidRDefault="005C7FFB" w:rsidP="00DE56D8">
            <w:pPr>
              <w:ind w:left="20"/>
              <w:jc w:val="both"/>
              <w:rPr>
                <w:rFonts w:eastAsia="Lucida Sans Unicode"/>
              </w:rPr>
            </w:pPr>
            <w:r w:rsidRPr="000F7D3B">
              <w:rPr>
                <w:rFonts w:eastAsia="Lucida Sans Unicode"/>
              </w:rPr>
              <w:t>Организация дорожного движения. Правила безо</w:t>
            </w:r>
            <w:r w:rsidRPr="000F7D3B">
              <w:rPr>
                <w:rFonts w:eastAsia="Lucida Sans Unicode"/>
              </w:rPr>
              <w:softHyphen/>
              <w:t>пасного поведения на дорогах пешеходов и пасса</w:t>
            </w:r>
            <w:r w:rsidRPr="000F7D3B">
              <w:rPr>
                <w:rFonts w:eastAsia="Lucida Sans Unicode"/>
              </w:rPr>
              <w:softHyphen/>
              <w:t>жиров. Общие обязанности водителя. Правила бе</w:t>
            </w:r>
            <w:r w:rsidRPr="000F7D3B">
              <w:rPr>
                <w:rFonts w:eastAsia="Lucida Sans Unicode"/>
              </w:rPr>
              <w:softHyphen/>
              <w:t>зопасного поведения на дороге велосипедиста и водителя мопеда Безопасность в быту</w:t>
            </w:r>
          </w:p>
          <w:p w:rsidR="005C7FFB" w:rsidRPr="000F7D3B" w:rsidRDefault="005C7FFB" w:rsidP="00DE56D8">
            <w:pPr>
              <w:ind w:left="20" w:right="20"/>
              <w:jc w:val="both"/>
              <w:rPr>
                <w:rFonts w:eastAsia="Lucida Sans Unicode"/>
              </w:rPr>
            </w:pPr>
            <w:r w:rsidRPr="000F7D3B">
              <w:rPr>
                <w:rFonts w:eastAsia="Lucida Sans Unicode"/>
              </w:rPr>
              <w:t>Особенности города (населенного пункта) как сре</w:t>
            </w:r>
            <w:r w:rsidRPr="000F7D3B">
              <w:rPr>
                <w:rFonts w:eastAsia="Lucida Sans Unicode"/>
              </w:rPr>
              <w:softHyphen/>
              <w:t>ды обитания человека.</w:t>
            </w:r>
          </w:p>
          <w:p w:rsidR="005C7FFB" w:rsidRPr="000F7D3B" w:rsidRDefault="005C7FFB" w:rsidP="00DE56D8">
            <w:pPr>
              <w:ind w:left="20" w:right="20"/>
              <w:jc w:val="both"/>
              <w:rPr>
                <w:rFonts w:eastAsia="Lucida Sans Unicode"/>
              </w:rPr>
            </w:pPr>
            <w:r w:rsidRPr="000F7D3B">
              <w:rPr>
                <w:rFonts w:eastAsia="Lucida Sans Unicode"/>
              </w:rPr>
              <w:t>Характеристика городского и сельского жилища, особенности его жизнеобеспечения. Возможные опасные и аварийные ситуации в жи</w:t>
            </w:r>
            <w:r w:rsidRPr="000F7D3B">
              <w:rPr>
                <w:rFonts w:eastAsia="Lucida Sans Unicode"/>
              </w:rPr>
              <w:softHyphen/>
              <w:t>лище.</w:t>
            </w:r>
          </w:p>
          <w:p w:rsidR="005C7FFB" w:rsidRPr="000F7D3B" w:rsidRDefault="005C7FFB" w:rsidP="00DE56D8">
            <w:pPr>
              <w:ind w:left="20"/>
              <w:jc w:val="both"/>
              <w:rPr>
                <w:rFonts w:eastAsia="Lucida Sans Unicode"/>
              </w:rPr>
            </w:pPr>
            <w:r w:rsidRPr="000F7D3B">
              <w:rPr>
                <w:rFonts w:eastAsia="Lucida Sans Unicode"/>
              </w:rPr>
              <w:t>Соблюдение мер безопасности в быту.</w:t>
            </w:r>
          </w:p>
          <w:p w:rsidR="005C7FFB" w:rsidRPr="000F7D3B" w:rsidRDefault="005C7FFB" w:rsidP="00DE56D8">
            <w:pPr>
              <w:ind w:left="20" w:right="20"/>
              <w:jc w:val="both"/>
              <w:rPr>
                <w:rFonts w:eastAsia="Lucida Sans Unicode"/>
              </w:rPr>
            </w:pPr>
            <w:r w:rsidRPr="000F7D3B">
              <w:rPr>
                <w:rFonts w:eastAsia="Lucida Sans Unicode"/>
              </w:rPr>
              <w:t xml:space="preserve">Безопасность на водоемах </w:t>
            </w:r>
            <w:r w:rsidRPr="000F7D3B">
              <w:rPr>
                <w:rFonts w:eastAsia="Lucida Sans Unicode"/>
                <w:i/>
                <w:iCs/>
                <w:shd w:val="clear" w:color="auto" w:fill="FFFFFF"/>
              </w:rPr>
              <w:t>Водоемы.</w:t>
            </w:r>
          </w:p>
          <w:p w:rsidR="005C7FFB" w:rsidRPr="000F7D3B" w:rsidRDefault="005C7FFB" w:rsidP="00DE56D8">
            <w:pPr>
              <w:ind w:left="20" w:right="20"/>
              <w:jc w:val="both"/>
              <w:rPr>
                <w:rFonts w:eastAsia="Lucida Sans Unicode"/>
              </w:rPr>
            </w:pPr>
            <w:r w:rsidRPr="000F7D3B">
              <w:rPr>
                <w:rFonts w:eastAsia="Lucida Sans Unicode"/>
              </w:rPr>
              <w:t>Особенности состояния водоемов в различное вре</w:t>
            </w:r>
            <w:r w:rsidRPr="000F7D3B">
              <w:rPr>
                <w:rFonts w:eastAsia="Lucida Sans Unicode"/>
              </w:rPr>
              <w:softHyphen/>
              <w:t>мя года.</w:t>
            </w:r>
          </w:p>
          <w:p w:rsidR="005C7FFB" w:rsidRPr="000F7D3B" w:rsidRDefault="005C7FFB" w:rsidP="00DE56D8">
            <w:pPr>
              <w:ind w:left="20" w:right="20"/>
              <w:jc w:val="both"/>
              <w:rPr>
                <w:rFonts w:eastAsia="Lucida Sans Unicode"/>
              </w:rPr>
            </w:pPr>
            <w:r w:rsidRPr="000F7D3B">
              <w:rPr>
                <w:rFonts w:eastAsia="Lucida Sans Unicode"/>
              </w:rPr>
              <w:t>Соблюдение правил безопасности при купании в оборудованных и необорудованных местах. Безопасный отдых у воды. Само- и взаимопомощь терпящим бедствие на воде.</w:t>
            </w:r>
          </w:p>
          <w:p w:rsidR="005C7FFB" w:rsidRPr="000F7D3B" w:rsidRDefault="005C7FFB" w:rsidP="00DE56D8">
            <w:pPr>
              <w:ind w:left="20"/>
              <w:jc w:val="both"/>
              <w:rPr>
                <w:rFonts w:eastAsia="Lucida Sans Unicode"/>
              </w:rPr>
            </w:pPr>
            <w:r w:rsidRPr="000F7D3B">
              <w:rPr>
                <w:rFonts w:eastAsia="Lucida Sans Unicode"/>
              </w:rPr>
              <w:t>Экология и безопасность</w:t>
            </w:r>
          </w:p>
          <w:p w:rsidR="005C7FFB" w:rsidRPr="000F7D3B" w:rsidRDefault="005C7FFB" w:rsidP="00DE56D8">
            <w:pPr>
              <w:ind w:left="20" w:right="20"/>
              <w:jc w:val="both"/>
              <w:rPr>
                <w:rFonts w:eastAsia="Lucida Sans Unicode"/>
              </w:rPr>
            </w:pPr>
            <w:r w:rsidRPr="000F7D3B">
              <w:rPr>
                <w:rFonts w:eastAsia="Lucida Sans Unicode"/>
              </w:rPr>
              <w:t>Загрязнение окружающей природной среды. Поня</w:t>
            </w:r>
            <w:r w:rsidRPr="000F7D3B">
              <w:rPr>
                <w:rFonts w:eastAsia="Lucida Sans Unicode"/>
              </w:rPr>
              <w:softHyphen/>
              <w:t>тия о предельно допустимых концентрациях загряз</w:t>
            </w:r>
            <w:r w:rsidRPr="000F7D3B">
              <w:rPr>
                <w:rFonts w:eastAsia="Lucida Sans Unicode"/>
              </w:rPr>
              <w:softHyphen/>
              <w:t>няющих веществ.</w:t>
            </w:r>
          </w:p>
          <w:p w:rsidR="005C7FFB" w:rsidRPr="000F7D3B" w:rsidRDefault="005C7FFB" w:rsidP="00DE56D8">
            <w:pPr>
              <w:ind w:left="20" w:right="20"/>
              <w:jc w:val="both"/>
              <w:rPr>
                <w:rFonts w:eastAsia="Lucida Sans Unicode"/>
              </w:rPr>
            </w:pPr>
            <w:r w:rsidRPr="000F7D3B">
              <w:rPr>
                <w:rFonts w:eastAsia="Lucida Sans Unicode"/>
              </w:rPr>
              <w:t>Мероприятия, проводимые по защите здоровья на</w:t>
            </w:r>
            <w:r w:rsidRPr="000F7D3B">
              <w:rPr>
                <w:rFonts w:eastAsia="Lucida Sans Unicode"/>
              </w:rPr>
              <w:softHyphen/>
              <w:t>селения в местах с неблагоприятной экологической обстановкой.</w:t>
            </w:r>
          </w:p>
          <w:p w:rsidR="005C7FFB" w:rsidRPr="000F7D3B" w:rsidRDefault="005C7FFB" w:rsidP="00DE56D8">
            <w:pPr>
              <w:ind w:left="20" w:right="20"/>
              <w:jc w:val="both"/>
              <w:rPr>
                <w:rFonts w:eastAsia="Lucida Sans Unicode"/>
              </w:rPr>
            </w:pPr>
            <w:r w:rsidRPr="000F7D3B">
              <w:rPr>
                <w:rFonts w:eastAsia="Lucida Sans Unicode"/>
                <w:i/>
                <w:iCs/>
                <w:shd w:val="clear" w:color="auto" w:fill="FFFFFF"/>
              </w:rPr>
              <w:t xml:space="preserve">Опасные ситуации социального характера </w:t>
            </w:r>
            <w:r w:rsidRPr="000F7D3B">
              <w:rPr>
                <w:rFonts w:eastAsia="Lucida Sans Unicode"/>
              </w:rPr>
              <w:t>Криминогенные ситуации в городе, причины их возникновения.</w:t>
            </w:r>
          </w:p>
          <w:p w:rsidR="005C7FFB" w:rsidRPr="000F7D3B" w:rsidRDefault="005C7FFB" w:rsidP="00DE56D8">
            <w:pPr>
              <w:ind w:left="20" w:right="20"/>
              <w:jc w:val="both"/>
              <w:rPr>
                <w:rFonts w:eastAsia="Lucida Sans Unicode"/>
              </w:rPr>
            </w:pPr>
            <w:r w:rsidRPr="000F7D3B">
              <w:rPr>
                <w:rFonts w:eastAsia="Lucida Sans Unicode"/>
              </w:rPr>
              <w:t>Меры личной безопасности на улице, дома, в об</w:t>
            </w:r>
            <w:r w:rsidRPr="000F7D3B">
              <w:rPr>
                <w:rFonts w:eastAsia="Lucida Sans Unicode"/>
              </w:rPr>
              <w:softHyphen/>
              <w:t>щественном месте.</w:t>
            </w:r>
          </w:p>
          <w:p w:rsidR="005C7FFB" w:rsidRPr="000F7D3B" w:rsidRDefault="005C7FFB" w:rsidP="00DE56D8">
            <w:pPr>
              <w:ind w:left="20" w:right="20"/>
              <w:jc w:val="both"/>
              <w:rPr>
                <w:rFonts w:eastAsia="Lucida Sans Unicode"/>
              </w:rPr>
            </w:pPr>
            <w:r w:rsidRPr="000F7D3B">
              <w:rPr>
                <w:rFonts w:eastAsia="Lucida Sans Unicode"/>
              </w:rPr>
              <w:t xml:space="preserve">воде. </w:t>
            </w:r>
          </w:p>
          <w:p w:rsidR="005C7FFB" w:rsidRPr="000F7D3B" w:rsidRDefault="005C7FFB" w:rsidP="00DE56D8">
            <w:pPr>
              <w:ind w:right="-100"/>
              <w:rPr>
                <w:rFonts w:eastAsia="Calibri"/>
                <w:color w:val="000000"/>
              </w:rPr>
            </w:pPr>
            <w:r w:rsidRPr="000F7D3B">
              <w:rPr>
                <w:rFonts w:eastAsia="Calibri"/>
                <w:color w:val="000000"/>
              </w:rPr>
              <w:t>Антитеррористическое поведение в повседневной жизни</w:t>
            </w:r>
          </w:p>
        </w:tc>
        <w:tc>
          <w:tcPr>
            <w:tcW w:w="7387" w:type="dxa"/>
            <w:shd w:val="clear" w:color="auto" w:fill="auto"/>
          </w:tcPr>
          <w:p w:rsidR="005C7FFB" w:rsidRPr="000F7D3B" w:rsidRDefault="005C7FFB" w:rsidP="00DE56D8">
            <w:pPr>
              <w:keepNext/>
              <w:keepLines/>
              <w:shd w:val="clear" w:color="auto" w:fill="FFFFFF"/>
              <w:jc w:val="both"/>
              <w:outlineLvl w:val="1"/>
              <w:rPr>
                <w:rFonts w:eastAsia="Lucida Sans Unicode"/>
                <w:i/>
              </w:rPr>
            </w:pPr>
            <w:r w:rsidRPr="000F7D3B">
              <w:rPr>
                <w:rFonts w:eastAsia="Lucida Sans Unicode"/>
                <w:i/>
              </w:rPr>
              <w:t>Учебно-познавательная</w:t>
            </w:r>
          </w:p>
          <w:p w:rsidR="005C7FFB" w:rsidRPr="000F7D3B" w:rsidRDefault="005C7FFB" w:rsidP="00DE56D8">
            <w:pPr>
              <w:keepNext/>
              <w:keepLines/>
              <w:shd w:val="clear" w:color="auto" w:fill="FFFFFF"/>
              <w:jc w:val="both"/>
              <w:outlineLvl w:val="1"/>
              <w:rPr>
                <w:rFonts w:eastAsia="Lucida Sans Unicode"/>
              </w:rPr>
            </w:pPr>
            <w:r w:rsidRPr="000F7D3B">
              <w:rPr>
                <w:rFonts w:eastAsia="Lucida Sans Unicode"/>
              </w:rPr>
              <w:t>Знакомиться с причинами возникновения пожаров в жилых и общественных зданиях. Изучать права и обязанности граждан в области пожарной безопасности в быту. Заучивать правила безопасного поведения при пожаре, в том числе выбирать наиболее эффективный способ предотвращения возгорания, правила эвакуации, оказания помощи младшим, престарелым и т. д.</w:t>
            </w:r>
          </w:p>
          <w:p w:rsidR="005C7FFB" w:rsidRPr="000F7D3B" w:rsidRDefault="005C7FFB" w:rsidP="00DE56D8">
            <w:pPr>
              <w:keepNext/>
              <w:keepLines/>
              <w:shd w:val="clear" w:color="auto" w:fill="FFFFFF"/>
              <w:jc w:val="both"/>
              <w:outlineLvl w:val="1"/>
              <w:rPr>
                <w:rFonts w:eastAsia="Lucida Sans Unicode"/>
              </w:rPr>
            </w:pPr>
            <w:r w:rsidRPr="000F7D3B">
              <w:rPr>
                <w:rFonts w:eastAsia="Lucida Sans Unicode"/>
              </w:rPr>
              <w:t>Изучать причины дорожно-транспортных происшествий, организацию дорожного движения, правила дорожного движения.</w:t>
            </w:r>
          </w:p>
          <w:p w:rsidR="005C7FFB" w:rsidRPr="000F7D3B" w:rsidRDefault="005C7FFB" w:rsidP="00DE56D8">
            <w:pPr>
              <w:keepNext/>
              <w:keepLines/>
              <w:jc w:val="both"/>
              <w:outlineLvl w:val="1"/>
              <w:rPr>
                <w:rFonts w:eastAsia="Lucida Sans Unicode"/>
              </w:rPr>
            </w:pPr>
            <w:r w:rsidRPr="000F7D3B">
              <w:rPr>
                <w:rFonts w:eastAsia="Lucida Sans Unicode"/>
              </w:rPr>
              <w:t>Осваивать правила безопасного поведения на дорогах.</w:t>
            </w:r>
          </w:p>
          <w:p w:rsidR="005C7FFB" w:rsidRPr="000F7D3B" w:rsidRDefault="005C7FFB" w:rsidP="00DE56D8">
            <w:pPr>
              <w:ind w:left="20" w:right="20"/>
              <w:jc w:val="both"/>
              <w:rPr>
                <w:rFonts w:eastAsia="Lucida Sans Unicode"/>
              </w:rPr>
            </w:pPr>
            <w:r w:rsidRPr="000F7D3B">
              <w:rPr>
                <w:rFonts w:eastAsia="Lucida Sans Unicode"/>
              </w:rPr>
              <w:t>Знать особенности жизнеобеспечения городского и сельского жилища и возможные опасные и аварий</w:t>
            </w:r>
            <w:r w:rsidRPr="000F7D3B">
              <w:rPr>
                <w:rFonts w:eastAsia="Lucida Sans Unicode"/>
              </w:rPr>
              <w:softHyphen/>
              <w:t>ные ситуации в жилище. Знакомиться с мерами безопасности в быту. Учиться понимать инструкции пользователя элект</w:t>
            </w:r>
            <w:r w:rsidRPr="000F7D3B">
              <w:rPr>
                <w:rFonts w:eastAsia="Lucida Sans Unicode"/>
              </w:rPr>
              <w:softHyphen/>
              <w:t>рических и электронных приборов. Различать предметы бытовой химии. Выбирать наиболее эффективный способ предот</w:t>
            </w:r>
            <w:r w:rsidRPr="000F7D3B">
              <w:rPr>
                <w:rFonts w:eastAsia="Lucida Sans Unicode"/>
              </w:rPr>
              <w:softHyphen/>
              <w:t>вращения опасной ситуации в быту. Изучать состояние водоемов в различное время года.</w:t>
            </w:r>
          </w:p>
          <w:p w:rsidR="005C7FFB" w:rsidRPr="000F7D3B" w:rsidRDefault="005C7FFB" w:rsidP="00DE56D8">
            <w:pPr>
              <w:ind w:left="20" w:right="20"/>
              <w:jc w:val="both"/>
              <w:rPr>
                <w:rFonts w:eastAsia="Lucida Sans Unicode"/>
              </w:rPr>
            </w:pPr>
            <w:r w:rsidRPr="000F7D3B">
              <w:rPr>
                <w:rFonts w:eastAsia="Lucida Sans Unicode"/>
              </w:rPr>
              <w:t>Знать правила поведения на водоемах. Осваивать способы обеззараживания воды для питья и приготовления пищи. Учиться определять места водозабора. Усваивать правила само- и взаимопомощи терпя</w:t>
            </w:r>
            <w:r w:rsidRPr="000F7D3B">
              <w:rPr>
                <w:rFonts w:eastAsia="Lucida Sans Unicode"/>
              </w:rPr>
              <w:softHyphen/>
              <w:t>щим бедствие на воде.</w:t>
            </w:r>
          </w:p>
          <w:p w:rsidR="005C7FFB" w:rsidRPr="000F7D3B" w:rsidRDefault="005C7FFB" w:rsidP="00DE56D8">
            <w:pPr>
              <w:ind w:left="20" w:right="20"/>
              <w:jc w:val="both"/>
              <w:rPr>
                <w:rFonts w:eastAsia="Lucida Sans Unicode"/>
              </w:rPr>
            </w:pPr>
            <w:r w:rsidRPr="000F7D3B">
              <w:rPr>
                <w:rFonts w:eastAsia="Lucida Sans Unicode"/>
              </w:rPr>
              <w:t>Находить информацию об экологической обстанов</w:t>
            </w:r>
            <w:r w:rsidRPr="000F7D3B">
              <w:rPr>
                <w:rFonts w:eastAsia="Lucida Sans Unicode"/>
              </w:rPr>
              <w:softHyphen/>
              <w:t>ке в местах проживания и возможных опасных си</w:t>
            </w:r>
            <w:r w:rsidRPr="000F7D3B">
              <w:rPr>
                <w:rFonts w:eastAsia="Lucida Sans Unicode"/>
              </w:rPr>
              <w:softHyphen/>
              <w:t>туациях в области экологии. Оценивать состояние окружающей среды. Знать перечень мероприятий, проводимых по за</w:t>
            </w:r>
            <w:r w:rsidRPr="000F7D3B">
              <w:rPr>
                <w:rFonts w:eastAsia="Lucida Sans Unicode"/>
              </w:rPr>
              <w:softHyphen/>
              <w:t>щите здоровья населения в местах с неблагоприят</w:t>
            </w:r>
            <w:r w:rsidRPr="000F7D3B">
              <w:rPr>
                <w:rFonts w:eastAsia="Lucida Sans Unicode"/>
              </w:rPr>
              <w:softHyphen/>
              <w:t>ной экологической обстановкой. Знать правила безопасного поведения на улице, дома, в общественном месте.</w:t>
            </w:r>
          </w:p>
          <w:p w:rsidR="005C7FFB" w:rsidRPr="000F7D3B" w:rsidRDefault="005C7FFB" w:rsidP="00DE56D8">
            <w:pPr>
              <w:ind w:left="20" w:right="20"/>
              <w:jc w:val="both"/>
              <w:rPr>
                <w:rFonts w:eastAsia="Lucida Sans Unicode"/>
              </w:rPr>
            </w:pPr>
            <w:r w:rsidRPr="000F7D3B">
              <w:rPr>
                <w:rFonts w:eastAsia="Lucida Sans Unicode"/>
              </w:rPr>
              <w:t>Знать духовно-нравственные основы антитеррорис</w:t>
            </w:r>
            <w:r w:rsidRPr="000F7D3B">
              <w:rPr>
                <w:rFonts w:eastAsia="Lucida Sans Unicode"/>
              </w:rPr>
              <w:softHyphen/>
              <w:t xml:space="preserve">тического поведения в повседневной жизни. </w:t>
            </w:r>
          </w:p>
          <w:p w:rsidR="005C7FFB" w:rsidRPr="000F7D3B" w:rsidRDefault="005C7FFB" w:rsidP="00DE56D8">
            <w:pPr>
              <w:ind w:left="20" w:right="20"/>
              <w:jc w:val="both"/>
              <w:rPr>
                <w:rFonts w:eastAsia="Lucida Sans Unicode"/>
              </w:rPr>
            </w:pPr>
            <w:r w:rsidRPr="000F7D3B">
              <w:rPr>
                <w:rFonts w:eastAsia="Lucida Sans Unicode"/>
                <w:i/>
                <w:iCs/>
                <w:shd w:val="clear" w:color="auto" w:fill="FFFFFF"/>
              </w:rPr>
              <w:t>Аналитическая</w:t>
            </w:r>
          </w:p>
          <w:p w:rsidR="005C7FFB" w:rsidRPr="000F7D3B" w:rsidRDefault="005C7FFB" w:rsidP="00DE56D8">
            <w:pPr>
              <w:keepNext/>
              <w:keepLines/>
              <w:jc w:val="both"/>
              <w:outlineLvl w:val="1"/>
              <w:rPr>
                <w:rFonts w:eastAsia="Lucida Sans Unicode"/>
              </w:rPr>
            </w:pPr>
            <w:r w:rsidRPr="000F7D3B">
              <w:rPr>
                <w:rFonts w:eastAsia="Lucida Sans Unicode"/>
              </w:rPr>
              <w:t>Анализировать последствия опасных ситуаций в повседневной жизни и причины их возникновения.</w:t>
            </w:r>
          </w:p>
          <w:p w:rsidR="005C7FFB" w:rsidRPr="000F7D3B" w:rsidRDefault="005C7FFB" w:rsidP="00DE56D8">
            <w:pPr>
              <w:jc w:val="both"/>
              <w:rPr>
                <w:rFonts w:eastAsia="Lucida Sans Unicode"/>
                <w:i/>
              </w:rPr>
            </w:pPr>
            <w:r w:rsidRPr="000F7D3B">
              <w:rPr>
                <w:rFonts w:eastAsia="Lucida Sans Unicode"/>
                <w:i/>
              </w:rPr>
              <w:t>Практическая</w:t>
            </w:r>
          </w:p>
          <w:p w:rsidR="005C7FFB" w:rsidRPr="000F7D3B" w:rsidRDefault="005C7FFB" w:rsidP="00DE56D8">
            <w:pPr>
              <w:jc w:val="both"/>
              <w:rPr>
                <w:rFonts w:eastAsia="Lucida Sans Unicode"/>
              </w:rPr>
            </w:pPr>
            <w:r w:rsidRPr="000F7D3B">
              <w:rPr>
                <w:rFonts w:eastAsia="Lucida Sans Unicode"/>
              </w:rPr>
              <w:t>Моделировать ситуации, требующие знания правил безопасного поведения.</w:t>
            </w:r>
          </w:p>
          <w:p w:rsidR="005C7FFB" w:rsidRPr="000F7D3B" w:rsidRDefault="005C7FFB" w:rsidP="00DE56D8">
            <w:pPr>
              <w:keepNext/>
              <w:keepLines/>
              <w:jc w:val="both"/>
              <w:outlineLvl w:val="1"/>
              <w:rPr>
                <w:rFonts w:eastAsia="Lucida Sans Unicode"/>
                <w:b/>
              </w:rPr>
            </w:pPr>
            <w:r w:rsidRPr="000F7D3B">
              <w:rPr>
                <w:rFonts w:eastAsia="Lucida Sans Unicode"/>
              </w:rPr>
              <w:t>Вырабатывать алгоритм безопасного поведения в повседневной жизни для профилактики опасных ситуаций в быту</w:t>
            </w:r>
          </w:p>
        </w:tc>
      </w:tr>
      <w:tr w:rsidR="005C7FFB" w:rsidRPr="004F0BE6" w:rsidTr="00DE56D8">
        <w:trPr>
          <w:trHeight w:val="165"/>
        </w:trPr>
        <w:tc>
          <w:tcPr>
            <w:tcW w:w="6603" w:type="dxa"/>
            <w:shd w:val="clear" w:color="auto" w:fill="auto"/>
          </w:tcPr>
          <w:p w:rsidR="005C7FFB" w:rsidRPr="000F7D3B" w:rsidRDefault="005C7FFB" w:rsidP="00DE56D8">
            <w:pPr>
              <w:jc w:val="both"/>
              <w:rPr>
                <w:rFonts w:eastAsia="Calibri"/>
                <w:b/>
                <w:bCs/>
                <w:color w:val="000000"/>
              </w:rPr>
            </w:pPr>
            <w:r w:rsidRPr="000F7D3B">
              <w:rPr>
                <w:rFonts w:eastAsia="Calibri"/>
                <w:i/>
                <w:iCs/>
                <w:color w:val="000000"/>
              </w:rPr>
              <w:t>2.</w:t>
            </w:r>
            <w:r w:rsidRPr="000F7D3B">
              <w:rPr>
                <w:rFonts w:eastAsia="Calibri"/>
                <w:b/>
                <w:bCs/>
                <w:color w:val="000000"/>
              </w:rPr>
              <w:t xml:space="preserve"> Обеспечение личной безопасности при угро</w:t>
            </w:r>
            <w:r w:rsidRPr="000F7D3B">
              <w:rPr>
                <w:rFonts w:eastAsia="Calibri"/>
                <w:b/>
                <w:bCs/>
                <w:color w:val="000000"/>
              </w:rPr>
              <w:softHyphen/>
              <w:t>зе террористического акта (2 ч)</w:t>
            </w:r>
          </w:p>
          <w:p w:rsidR="005C7FFB" w:rsidRPr="000F7D3B" w:rsidRDefault="005C7FFB" w:rsidP="00DE56D8">
            <w:pPr>
              <w:jc w:val="both"/>
              <w:rPr>
                <w:rFonts w:eastAsia="Calibri"/>
                <w:color w:val="000000"/>
              </w:rPr>
            </w:pPr>
            <w:r w:rsidRPr="000F7D3B">
              <w:rPr>
                <w:rFonts w:eastAsia="Calibri"/>
                <w:i/>
                <w:iCs/>
                <w:color w:val="000000"/>
              </w:rPr>
              <w:t xml:space="preserve">Наиболее опасные террористические акты </w:t>
            </w:r>
            <w:r w:rsidRPr="000F7D3B">
              <w:rPr>
                <w:rFonts w:eastAsia="Calibri"/>
                <w:color w:val="000000"/>
              </w:rPr>
              <w:t>Взрывы в местах массового скопления людей. Захват воздушных и морских судов, автомашин и других транспортных средств и удерживание в них заложников.</w:t>
            </w:r>
          </w:p>
          <w:p w:rsidR="005C7FFB" w:rsidRPr="000F7D3B" w:rsidRDefault="005C7FFB" w:rsidP="00DE56D8">
            <w:pPr>
              <w:jc w:val="both"/>
              <w:rPr>
                <w:rFonts w:eastAsia="Calibri"/>
                <w:i/>
                <w:iCs/>
                <w:color w:val="000000"/>
              </w:rPr>
            </w:pPr>
            <w:r w:rsidRPr="000F7D3B">
              <w:rPr>
                <w:rFonts w:eastAsia="Calibri"/>
                <w:i/>
                <w:iCs/>
                <w:color w:val="000000"/>
              </w:rPr>
              <w:t>Правила поведения при возможной опасности взрыва</w:t>
            </w:r>
          </w:p>
          <w:p w:rsidR="005C7FFB" w:rsidRPr="000F7D3B" w:rsidRDefault="005C7FFB" w:rsidP="00DE56D8">
            <w:pPr>
              <w:jc w:val="both"/>
              <w:rPr>
                <w:rFonts w:eastAsia="Calibri"/>
                <w:color w:val="000000"/>
              </w:rPr>
            </w:pPr>
            <w:r w:rsidRPr="000F7D3B">
              <w:rPr>
                <w:rFonts w:eastAsia="Calibri"/>
                <w:color w:val="000000"/>
              </w:rPr>
              <w:t>Признаки, по которым можно судить о возникно</w:t>
            </w:r>
            <w:r w:rsidRPr="000F7D3B">
              <w:rPr>
                <w:rFonts w:eastAsia="Calibri"/>
                <w:color w:val="000000"/>
              </w:rPr>
              <w:softHyphen/>
              <w:t>вении опасности взрыва.</w:t>
            </w:r>
          </w:p>
          <w:p w:rsidR="005C7FFB" w:rsidRPr="000F7D3B" w:rsidRDefault="005C7FFB" w:rsidP="00DE56D8">
            <w:pPr>
              <w:jc w:val="both"/>
              <w:rPr>
                <w:rFonts w:eastAsia="Calibri"/>
                <w:color w:val="000000"/>
              </w:rPr>
            </w:pPr>
            <w:r w:rsidRPr="000F7D3B">
              <w:rPr>
                <w:rFonts w:eastAsia="Calibri"/>
                <w:color w:val="000000"/>
              </w:rPr>
              <w:t>Правила безопасного поведения, если взрыв про</w:t>
            </w:r>
            <w:r w:rsidRPr="000F7D3B">
              <w:rPr>
                <w:rFonts w:eastAsia="Calibri"/>
                <w:color w:val="000000"/>
              </w:rPr>
              <w:softHyphen/>
              <w:t xml:space="preserve">изошел, если вас завалило обломками стен. </w:t>
            </w:r>
            <w:r w:rsidRPr="000F7D3B">
              <w:rPr>
                <w:rFonts w:eastAsia="Calibri"/>
                <w:i/>
                <w:iCs/>
                <w:color w:val="000000"/>
              </w:rPr>
              <w:t>Обеспечение безопасности в случае захвата в за</w:t>
            </w:r>
            <w:r w:rsidRPr="000F7D3B">
              <w:rPr>
                <w:rFonts w:eastAsia="Calibri"/>
                <w:i/>
                <w:iCs/>
                <w:color w:val="000000"/>
              </w:rPr>
              <w:softHyphen/>
              <w:t>ложники или похищения</w:t>
            </w:r>
          </w:p>
          <w:p w:rsidR="005C7FFB" w:rsidRPr="000F7D3B" w:rsidRDefault="005C7FFB" w:rsidP="00DE56D8">
            <w:pPr>
              <w:jc w:val="both"/>
              <w:rPr>
                <w:rFonts w:eastAsia="Calibri"/>
                <w:color w:val="000000"/>
              </w:rPr>
            </w:pPr>
            <w:r w:rsidRPr="000F7D3B">
              <w:rPr>
                <w:rFonts w:eastAsia="Calibri"/>
                <w:color w:val="000000"/>
              </w:rPr>
              <w:t>Правила поведения в случае захвата в заложники. Правила поведения при нападении с целью похи</w:t>
            </w:r>
            <w:r w:rsidRPr="000F7D3B">
              <w:rPr>
                <w:rFonts w:eastAsia="Calibri"/>
                <w:color w:val="000000"/>
              </w:rPr>
              <w:softHyphen/>
              <w:t>щения.</w:t>
            </w:r>
          </w:p>
          <w:p w:rsidR="005C7FFB" w:rsidRPr="000F7D3B" w:rsidRDefault="005C7FFB" w:rsidP="00DE56D8">
            <w:pPr>
              <w:keepNext/>
              <w:keepLines/>
              <w:ind w:right="-1"/>
              <w:jc w:val="both"/>
              <w:outlineLvl w:val="1"/>
              <w:rPr>
                <w:rFonts w:eastAsia="Lucida Sans Unicode"/>
                <w:b/>
              </w:rPr>
            </w:pPr>
            <w:r w:rsidRPr="000F7D3B">
              <w:rPr>
                <w:rFonts w:eastAsia="Calibri"/>
                <w:color w:val="000000"/>
              </w:rPr>
              <w:t>Обеспечение безопасности при захвате самолета. Правила поведения при перестрелке</w:t>
            </w:r>
          </w:p>
        </w:tc>
        <w:tc>
          <w:tcPr>
            <w:tcW w:w="7387" w:type="dxa"/>
            <w:shd w:val="clear" w:color="auto" w:fill="auto"/>
          </w:tcPr>
          <w:p w:rsidR="005C7FFB" w:rsidRPr="000F7D3B" w:rsidRDefault="005C7FFB" w:rsidP="00DE56D8">
            <w:pPr>
              <w:jc w:val="both"/>
              <w:rPr>
                <w:rFonts w:eastAsia="Calibri"/>
                <w:i/>
                <w:iCs/>
                <w:color w:val="000000"/>
              </w:rPr>
            </w:pPr>
            <w:r w:rsidRPr="000F7D3B">
              <w:rPr>
                <w:rFonts w:eastAsia="Calibri"/>
                <w:i/>
                <w:iCs/>
                <w:color w:val="000000"/>
              </w:rPr>
              <w:t>Учебно-познавательная</w:t>
            </w:r>
          </w:p>
          <w:p w:rsidR="005C7FFB" w:rsidRPr="000F7D3B" w:rsidRDefault="005C7FFB" w:rsidP="00DE56D8">
            <w:pPr>
              <w:jc w:val="both"/>
              <w:rPr>
                <w:rFonts w:eastAsia="Calibri"/>
                <w:color w:val="000000"/>
              </w:rPr>
            </w:pPr>
            <w:r w:rsidRPr="000F7D3B">
              <w:rPr>
                <w:rFonts w:eastAsia="Calibri"/>
                <w:color w:val="000000"/>
              </w:rPr>
              <w:t>Знакомиться с видами террористических актов и их последствиями.</w:t>
            </w:r>
          </w:p>
          <w:p w:rsidR="005C7FFB" w:rsidRPr="000F7D3B" w:rsidRDefault="005C7FFB" w:rsidP="00DE56D8">
            <w:pPr>
              <w:jc w:val="both"/>
              <w:rPr>
                <w:rFonts w:eastAsia="Calibri"/>
                <w:color w:val="000000"/>
              </w:rPr>
            </w:pPr>
            <w:r w:rsidRPr="000F7D3B">
              <w:rPr>
                <w:rFonts w:eastAsia="Calibri"/>
                <w:color w:val="000000"/>
              </w:rPr>
              <w:t>Знать правила поведения при захвате в заложники или похищении.</w:t>
            </w:r>
          </w:p>
          <w:p w:rsidR="005C7FFB" w:rsidRPr="000F7D3B" w:rsidRDefault="005C7FFB" w:rsidP="00DE56D8">
            <w:pPr>
              <w:jc w:val="both"/>
              <w:rPr>
                <w:rFonts w:eastAsia="Calibri"/>
                <w:color w:val="000000"/>
              </w:rPr>
            </w:pPr>
            <w:r w:rsidRPr="000F7D3B">
              <w:rPr>
                <w:rFonts w:eastAsia="Calibri"/>
                <w:color w:val="000000"/>
              </w:rPr>
              <w:t>Знать признаки возможного возникновения взрыва. Изучать правила безопасного поведения во время взрыва.</w:t>
            </w:r>
          </w:p>
          <w:p w:rsidR="005C7FFB" w:rsidRPr="000F7D3B" w:rsidRDefault="005C7FFB" w:rsidP="00DE56D8">
            <w:pPr>
              <w:jc w:val="both"/>
              <w:rPr>
                <w:rFonts w:eastAsia="Calibri"/>
                <w:color w:val="000000"/>
              </w:rPr>
            </w:pPr>
            <w:r w:rsidRPr="000F7D3B">
              <w:rPr>
                <w:rFonts w:eastAsia="Calibri"/>
                <w:color w:val="000000"/>
              </w:rPr>
              <w:t xml:space="preserve">Изучать правила безопасного поведения во время захвата самолета и при перестрелке. </w:t>
            </w:r>
            <w:r w:rsidRPr="000F7D3B">
              <w:rPr>
                <w:rFonts w:eastAsia="Calibri"/>
                <w:i/>
                <w:iCs/>
                <w:color w:val="000000"/>
              </w:rPr>
              <w:t>Аналитическая</w:t>
            </w:r>
          </w:p>
          <w:p w:rsidR="005C7FFB" w:rsidRPr="000F7D3B" w:rsidRDefault="005C7FFB" w:rsidP="00DE56D8">
            <w:pPr>
              <w:ind w:left="26"/>
              <w:rPr>
                <w:rFonts w:eastAsia="Calibri"/>
                <w:color w:val="000000"/>
              </w:rPr>
            </w:pPr>
            <w:r w:rsidRPr="000F7D3B">
              <w:rPr>
                <w:rFonts w:eastAsia="Calibri"/>
                <w:color w:val="000000"/>
              </w:rPr>
              <w:t xml:space="preserve">Анализировать возможные последствия терактов. Анализировать свои возможности безопасного поведения. </w:t>
            </w:r>
          </w:p>
          <w:p w:rsidR="005C7FFB" w:rsidRPr="000F7D3B" w:rsidRDefault="005C7FFB" w:rsidP="00DE56D8">
            <w:pPr>
              <w:ind w:left="26"/>
              <w:rPr>
                <w:rFonts w:eastAsia="Calibri"/>
                <w:color w:val="000000"/>
              </w:rPr>
            </w:pPr>
            <w:r w:rsidRPr="000F7D3B">
              <w:rPr>
                <w:rFonts w:eastAsia="Calibri"/>
                <w:i/>
                <w:iCs/>
                <w:color w:val="000000"/>
              </w:rPr>
              <w:t>Практическая</w:t>
            </w:r>
          </w:p>
          <w:p w:rsidR="005C7FFB" w:rsidRPr="000F7D3B" w:rsidRDefault="005C7FFB" w:rsidP="00DE56D8">
            <w:pPr>
              <w:keepNext/>
              <w:keepLines/>
              <w:ind w:right="-1"/>
              <w:jc w:val="both"/>
              <w:outlineLvl w:val="1"/>
              <w:rPr>
                <w:rFonts w:eastAsia="Lucida Sans Unicode"/>
                <w:b/>
              </w:rPr>
            </w:pPr>
            <w:r w:rsidRPr="000F7D3B">
              <w:rPr>
                <w:rFonts w:eastAsia="Calibri"/>
                <w:color w:val="000000"/>
              </w:rPr>
              <w:t>Вырабатывать варианты своего поведения при угрозе возникновения теракта</w:t>
            </w:r>
          </w:p>
        </w:tc>
      </w:tr>
      <w:tr w:rsidR="005C7FFB" w:rsidRPr="004F0BE6" w:rsidTr="00DE56D8">
        <w:trPr>
          <w:trHeight w:val="165"/>
        </w:trPr>
        <w:tc>
          <w:tcPr>
            <w:tcW w:w="6603" w:type="dxa"/>
            <w:shd w:val="clear" w:color="auto" w:fill="auto"/>
          </w:tcPr>
          <w:p w:rsidR="005C7FFB" w:rsidRPr="000F7D3B" w:rsidRDefault="005C7FFB" w:rsidP="00DE56D8">
            <w:pPr>
              <w:keepNext/>
              <w:keepLines/>
              <w:ind w:left="20" w:right="20"/>
              <w:jc w:val="both"/>
              <w:outlineLvl w:val="4"/>
              <w:rPr>
                <w:rFonts w:eastAsia="Calibri"/>
                <w:b/>
                <w:bCs/>
                <w:color w:val="000000"/>
              </w:rPr>
            </w:pPr>
            <w:bookmarkStart w:id="120" w:name="bookmark19"/>
            <w:r w:rsidRPr="000F7D3B">
              <w:rPr>
                <w:rFonts w:eastAsia="Calibri"/>
                <w:b/>
                <w:bCs/>
                <w:color w:val="000000"/>
              </w:rPr>
              <w:t>3. Обеспечение безопасности в чрезвычайных ситуациях природного, техногенного и соци</w:t>
            </w:r>
            <w:r w:rsidRPr="000F7D3B">
              <w:rPr>
                <w:rFonts w:eastAsia="Calibri"/>
                <w:b/>
                <w:bCs/>
                <w:color w:val="000000"/>
              </w:rPr>
              <w:softHyphen/>
              <w:t>ального характера (31 ч)</w:t>
            </w:r>
            <w:bookmarkEnd w:id="120"/>
          </w:p>
          <w:p w:rsidR="005C7FFB" w:rsidRPr="000F7D3B" w:rsidRDefault="005C7FFB" w:rsidP="00DE56D8">
            <w:pPr>
              <w:ind w:left="20" w:right="20"/>
              <w:jc w:val="both"/>
              <w:rPr>
                <w:rFonts w:eastAsia="Calibri"/>
                <w:i/>
                <w:iCs/>
                <w:color w:val="000000"/>
              </w:rPr>
            </w:pPr>
            <w:r w:rsidRPr="000F7D3B">
              <w:rPr>
                <w:rFonts w:eastAsia="Calibri"/>
                <w:i/>
                <w:iCs/>
                <w:color w:val="000000"/>
              </w:rPr>
              <w:t xml:space="preserve">Чрезвычайные ситуации природного характера </w:t>
            </w:r>
          </w:p>
          <w:p w:rsidR="005C7FFB" w:rsidRPr="000F7D3B" w:rsidRDefault="005C7FFB" w:rsidP="00DE56D8">
            <w:pPr>
              <w:ind w:left="20" w:right="20"/>
              <w:jc w:val="both"/>
              <w:rPr>
                <w:rFonts w:eastAsia="Calibri"/>
                <w:color w:val="000000"/>
              </w:rPr>
            </w:pPr>
            <w:r w:rsidRPr="000F7D3B">
              <w:rPr>
                <w:rFonts w:eastAsia="Calibri"/>
                <w:color w:val="000000"/>
              </w:rPr>
              <w:t>Чрезвычайные ситуации геологического происхож</w:t>
            </w:r>
            <w:r w:rsidRPr="000F7D3B">
              <w:rPr>
                <w:rFonts w:eastAsia="Calibri"/>
                <w:color w:val="000000"/>
              </w:rPr>
              <w:softHyphen/>
              <w:t>дения (землетрясения, извержения вулканов, оползни, обвалы, лавины).</w:t>
            </w:r>
          </w:p>
          <w:p w:rsidR="005C7FFB" w:rsidRPr="000F7D3B" w:rsidRDefault="005C7FFB" w:rsidP="00DE56D8">
            <w:pPr>
              <w:keepNext/>
              <w:keepLines/>
              <w:shd w:val="clear" w:color="auto" w:fill="FFFFFF"/>
              <w:ind w:right="-1"/>
              <w:jc w:val="both"/>
              <w:outlineLvl w:val="1"/>
              <w:rPr>
                <w:rFonts w:eastAsia="Calibri"/>
                <w:color w:val="000000"/>
              </w:rPr>
            </w:pPr>
            <w:r w:rsidRPr="000F7D3B">
              <w:rPr>
                <w:rFonts w:eastAsia="Calibri"/>
                <w:color w:val="000000"/>
              </w:rPr>
              <w:t>Чрезвычайные ситуации метеорологического проис</w:t>
            </w:r>
            <w:r w:rsidRPr="000F7D3B">
              <w:rPr>
                <w:rFonts w:eastAsia="Calibri"/>
                <w:color w:val="000000"/>
              </w:rPr>
              <w:softHyphen/>
              <w:t xml:space="preserve">хождения (ураганы, бури, смерчи). </w:t>
            </w:r>
          </w:p>
          <w:p w:rsidR="005C7FFB" w:rsidRPr="000F7D3B" w:rsidRDefault="005C7FFB" w:rsidP="00DE56D8">
            <w:pPr>
              <w:keepNext/>
              <w:keepLines/>
              <w:shd w:val="clear" w:color="auto" w:fill="FFFFFF"/>
              <w:ind w:right="-1"/>
              <w:jc w:val="both"/>
              <w:outlineLvl w:val="1"/>
              <w:rPr>
                <w:rFonts w:eastAsia="Calibri"/>
                <w:color w:val="000000"/>
              </w:rPr>
            </w:pPr>
            <w:r w:rsidRPr="000F7D3B">
              <w:rPr>
                <w:rFonts w:eastAsia="Calibri"/>
                <w:color w:val="000000"/>
              </w:rPr>
              <w:t xml:space="preserve">Чрезвычайные ситуации гидрологического происхождения (наводнения, сели, цунами). </w:t>
            </w:r>
          </w:p>
          <w:p w:rsidR="005C7FFB" w:rsidRPr="000F7D3B" w:rsidRDefault="005C7FFB" w:rsidP="00DE56D8">
            <w:pPr>
              <w:keepNext/>
              <w:keepLines/>
              <w:shd w:val="clear" w:color="auto" w:fill="FFFFFF"/>
              <w:ind w:right="-1"/>
              <w:jc w:val="both"/>
              <w:outlineLvl w:val="1"/>
              <w:rPr>
                <w:rFonts w:eastAsia="Calibri"/>
                <w:color w:val="000000"/>
              </w:rPr>
            </w:pPr>
            <w:r w:rsidRPr="000F7D3B">
              <w:rPr>
                <w:rFonts w:eastAsia="Calibri"/>
                <w:color w:val="000000"/>
              </w:rPr>
              <w:t>Чрезвычайные ситуации биологического происхождения (лесные и торфяные пожары, эпидемии, эпизоотии и эпифитотии).</w:t>
            </w:r>
          </w:p>
          <w:p w:rsidR="005C7FFB" w:rsidRPr="000F7D3B" w:rsidRDefault="005C7FFB" w:rsidP="00DE56D8">
            <w:pPr>
              <w:ind w:left="20" w:right="20"/>
              <w:jc w:val="both"/>
              <w:rPr>
                <w:rFonts w:eastAsia="Calibri"/>
                <w:color w:val="000000"/>
              </w:rPr>
            </w:pPr>
            <w:r w:rsidRPr="000F7D3B">
              <w:rPr>
                <w:rFonts w:eastAsia="Calibri"/>
                <w:color w:val="000000"/>
              </w:rPr>
              <w:t>Защита населения от чрезвычайных ситуаций при</w:t>
            </w:r>
            <w:r w:rsidRPr="000F7D3B">
              <w:rPr>
                <w:rFonts w:eastAsia="Calibri"/>
                <w:color w:val="000000"/>
              </w:rPr>
              <w:softHyphen/>
              <w:t>родного характера, рекомендации населению по безопасному поведению во время чрезвычайных ситуаций.</w:t>
            </w:r>
          </w:p>
          <w:p w:rsidR="005C7FFB" w:rsidRPr="000F7D3B" w:rsidRDefault="005C7FFB" w:rsidP="00DE56D8">
            <w:pPr>
              <w:ind w:left="20" w:right="20"/>
              <w:rPr>
                <w:rFonts w:eastAsia="Calibri"/>
                <w:i/>
                <w:iCs/>
                <w:color w:val="000000"/>
              </w:rPr>
            </w:pPr>
            <w:r w:rsidRPr="000F7D3B">
              <w:rPr>
                <w:rFonts w:eastAsia="Calibri"/>
                <w:i/>
                <w:iCs/>
                <w:color w:val="000000"/>
              </w:rPr>
              <w:t xml:space="preserve">Чрезвычайные ситуации техногенного характера </w:t>
            </w:r>
          </w:p>
          <w:p w:rsidR="005C7FFB" w:rsidRPr="000F7D3B" w:rsidRDefault="005C7FFB" w:rsidP="00DE56D8">
            <w:pPr>
              <w:ind w:left="20" w:right="20"/>
              <w:rPr>
                <w:rFonts w:eastAsia="Calibri"/>
                <w:color w:val="000000"/>
              </w:rPr>
            </w:pPr>
            <w:r w:rsidRPr="000F7D3B">
              <w:rPr>
                <w:rFonts w:eastAsia="Calibri"/>
                <w:color w:val="000000"/>
              </w:rPr>
              <w:t>Общие понятия о чрезвычайных ситуациях техно</w:t>
            </w:r>
            <w:r w:rsidRPr="000F7D3B">
              <w:rPr>
                <w:rFonts w:eastAsia="Calibri"/>
                <w:color w:val="000000"/>
              </w:rPr>
              <w:softHyphen/>
              <w:t>генного характера.</w:t>
            </w:r>
          </w:p>
          <w:p w:rsidR="005C7FFB" w:rsidRPr="000F7D3B" w:rsidRDefault="005C7FFB" w:rsidP="00DE56D8">
            <w:pPr>
              <w:ind w:left="20" w:right="20"/>
              <w:jc w:val="both"/>
              <w:rPr>
                <w:rFonts w:eastAsia="Calibri"/>
                <w:color w:val="000000"/>
              </w:rPr>
            </w:pPr>
            <w:r w:rsidRPr="000F7D3B">
              <w:rPr>
                <w:rFonts w:eastAsia="Calibri"/>
                <w:color w:val="000000"/>
              </w:rPr>
              <w:t>Классификация чрезвычайных ситуаций техноген</w:t>
            </w:r>
            <w:r w:rsidRPr="000F7D3B">
              <w:rPr>
                <w:rFonts w:eastAsia="Calibri"/>
                <w:color w:val="000000"/>
              </w:rPr>
              <w:softHyphen/>
              <w:t>ного характера.</w:t>
            </w:r>
          </w:p>
          <w:p w:rsidR="005C7FFB" w:rsidRPr="000F7D3B" w:rsidRDefault="005C7FFB" w:rsidP="00DE56D8">
            <w:pPr>
              <w:ind w:left="20" w:right="20"/>
              <w:jc w:val="both"/>
              <w:rPr>
                <w:rFonts w:eastAsia="Lucida Sans Unicode"/>
                <w:color w:val="000000"/>
              </w:rPr>
            </w:pPr>
            <w:r w:rsidRPr="000F7D3B">
              <w:rPr>
                <w:rFonts w:eastAsia="Lucida Sans Unicode"/>
                <w:color w:val="000000"/>
              </w:rPr>
              <w:t>Потенциально опасные объекты.</w:t>
            </w:r>
          </w:p>
          <w:p w:rsidR="005C7FFB" w:rsidRPr="000F7D3B" w:rsidRDefault="005C7FFB" w:rsidP="00DE56D8">
            <w:pPr>
              <w:ind w:left="20" w:right="20"/>
              <w:jc w:val="both"/>
              <w:rPr>
                <w:rFonts w:eastAsia="Lucida Sans Unicode"/>
              </w:rPr>
            </w:pPr>
            <w:r w:rsidRPr="000F7D3B">
              <w:rPr>
                <w:rFonts w:eastAsia="Lucida Sans Unicode"/>
                <w:color w:val="000000"/>
              </w:rPr>
              <w:t>Аварии на радиационно-опасных, химически опасных, взрыво и пожароопасных объектах и на гидротехнических сооружениях, их причины и воз</w:t>
            </w:r>
            <w:r w:rsidRPr="000F7D3B">
              <w:rPr>
                <w:rFonts w:eastAsia="Lucida Sans Unicode"/>
                <w:color w:val="000000"/>
              </w:rPr>
              <w:softHyphen/>
              <w:t>можные последствия.</w:t>
            </w:r>
            <w:r w:rsidRPr="000F7D3B">
              <w:rPr>
                <w:rFonts w:eastAsia="Lucida Sans Unicode"/>
              </w:rPr>
              <w:t xml:space="preserve"> </w:t>
            </w:r>
          </w:p>
          <w:p w:rsidR="005C7FFB" w:rsidRPr="000F7D3B" w:rsidRDefault="005C7FFB" w:rsidP="00DE56D8">
            <w:pPr>
              <w:jc w:val="both"/>
              <w:rPr>
                <w:rFonts w:eastAsia="Lucida Sans Unicode"/>
              </w:rPr>
            </w:pPr>
            <w:r w:rsidRPr="000F7D3B">
              <w:rPr>
                <w:rFonts w:eastAsia="Lucida Sans Unicode"/>
              </w:rPr>
              <w:t>Защита населения от чрезвычайных ситуаций тех</w:t>
            </w:r>
            <w:r w:rsidRPr="000F7D3B">
              <w:rPr>
                <w:rFonts w:eastAsia="Lucida Sans Unicode"/>
              </w:rPr>
              <w:softHyphen/>
              <w:t>ногенного характера, рекомендации населению по безопасному поведению во время чрезвычайных ситуаций. Современный комплекс проблем безопасности со</w:t>
            </w:r>
            <w:r w:rsidRPr="000F7D3B">
              <w:rPr>
                <w:rFonts w:eastAsia="Lucida Sans Unicode"/>
              </w:rPr>
              <w:softHyphen/>
              <w:t>циального характера</w:t>
            </w:r>
          </w:p>
          <w:p w:rsidR="005C7FFB" w:rsidRPr="000F7D3B" w:rsidRDefault="005C7FFB" w:rsidP="00DE56D8">
            <w:pPr>
              <w:jc w:val="both"/>
              <w:rPr>
                <w:rFonts w:eastAsia="Lucida Sans Unicode"/>
              </w:rPr>
            </w:pPr>
            <w:r w:rsidRPr="000F7D3B">
              <w:rPr>
                <w:rFonts w:eastAsia="Lucida Sans Unicode"/>
              </w:rPr>
              <w:t>Военные угрозы национальной безопасности Рос</w:t>
            </w:r>
            <w:r w:rsidRPr="000F7D3B">
              <w:rPr>
                <w:rFonts w:eastAsia="Lucida Sans Unicode"/>
              </w:rPr>
              <w:softHyphen/>
              <w:t>сии. Внешние и внутренние угрозы национальной безопасности России.</w:t>
            </w:r>
          </w:p>
          <w:p w:rsidR="005C7FFB" w:rsidRPr="000F7D3B" w:rsidRDefault="005C7FFB" w:rsidP="00DE56D8">
            <w:pPr>
              <w:jc w:val="both"/>
              <w:rPr>
                <w:rFonts w:eastAsia="Lucida Sans Unicode"/>
              </w:rPr>
            </w:pPr>
            <w:r w:rsidRPr="000F7D3B">
              <w:rPr>
                <w:rFonts w:eastAsia="Lucida Sans Unicode"/>
              </w:rPr>
              <w:t>Международный терроризм - угроза националь</w:t>
            </w:r>
            <w:r w:rsidRPr="000F7D3B">
              <w:rPr>
                <w:rFonts w:eastAsia="Lucida Sans Unicode"/>
              </w:rPr>
              <w:softHyphen/>
              <w:t>ной безопасности России.</w:t>
            </w:r>
          </w:p>
          <w:p w:rsidR="005C7FFB" w:rsidRPr="000F7D3B" w:rsidRDefault="005C7FFB" w:rsidP="00DE56D8">
            <w:pPr>
              <w:jc w:val="both"/>
              <w:rPr>
                <w:rFonts w:eastAsia="Lucida Sans Unicode"/>
              </w:rPr>
            </w:pPr>
            <w:r w:rsidRPr="000F7D3B">
              <w:rPr>
                <w:rFonts w:eastAsia="Lucida Sans Unicode"/>
              </w:rPr>
              <w:t>Наркотизм и национальная безопасность России. Защита населения от чрезвычайных ситуаций соци</w:t>
            </w:r>
            <w:r w:rsidRPr="000F7D3B">
              <w:rPr>
                <w:rFonts w:eastAsia="Lucida Sans Unicode"/>
              </w:rPr>
              <w:softHyphen/>
              <w:t>ального характера.</w:t>
            </w:r>
          </w:p>
          <w:p w:rsidR="005C7FFB" w:rsidRPr="000F7D3B" w:rsidRDefault="005C7FFB" w:rsidP="00DE56D8">
            <w:pPr>
              <w:ind w:left="20" w:right="20"/>
              <w:jc w:val="both"/>
              <w:rPr>
                <w:rFonts w:eastAsia="Lucida Sans Unicode"/>
                <w:b/>
              </w:rPr>
            </w:pPr>
            <w:r w:rsidRPr="000F7D3B">
              <w:rPr>
                <w:rFonts w:eastAsia="Lucida Sans Unicode"/>
              </w:rPr>
              <w:t>Правила личной безопасности в чрезвычайных си</w:t>
            </w:r>
            <w:r w:rsidRPr="000F7D3B">
              <w:rPr>
                <w:rFonts w:eastAsia="Lucida Sans Unicode"/>
              </w:rPr>
              <w:softHyphen/>
              <w:t>туациях социального характера</w:t>
            </w:r>
          </w:p>
          <w:p w:rsidR="005C7FFB" w:rsidRPr="000F7D3B" w:rsidRDefault="005C7FFB" w:rsidP="00DE56D8">
            <w:pPr>
              <w:spacing w:line="192" w:lineRule="exact"/>
              <w:ind w:left="20" w:right="20"/>
              <w:rPr>
                <w:rFonts w:eastAsia="Calibri"/>
                <w:b/>
                <w:color w:val="000000"/>
              </w:rPr>
            </w:pPr>
          </w:p>
          <w:p w:rsidR="005C7FFB" w:rsidRPr="000F7D3B" w:rsidRDefault="005C7FFB" w:rsidP="00DE56D8">
            <w:pPr>
              <w:keepNext/>
              <w:keepLines/>
              <w:ind w:right="-1"/>
              <w:jc w:val="both"/>
              <w:outlineLvl w:val="1"/>
              <w:rPr>
                <w:rFonts w:eastAsia="Lucida Sans Unicode"/>
                <w:b/>
              </w:rPr>
            </w:pPr>
          </w:p>
        </w:tc>
        <w:tc>
          <w:tcPr>
            <w:tcW w:w="7387" w:type="dxa"/>
            <w:shd w:val="clear" w:color="auto" w:fill="auto"/>
          </w:tcPr>
          <w:p w:rsidR="005C7FFB" w:rsidRPr="000F7D3B" w:rsidRDefault="005C7FFB" w:rsidP="00DE56D8">
            <w:pPr>
              <w:ind w:left="20"/>
              <w:jc w:val="both"/>
              <w:rPr>
                <w:rFonts w:eastAsia="Calibri"/>
                <w:i/>
                <w:iCs/>
                <w:color w:val="000000"/>
              </w:rPr>
            </w:pPr>
            <w:r w:rsidRPr="000F7D3B">
              <w:rPr>
                <w:rFonts w:eastAsia="Calibri"/>
                <w:i/>
                <w:iCs/>
                <w:color w:val="000000"/>
              </w:rPr>
              <w:t>Учебно-познавательная</w:t>
            </w:r>
          </w:p>
          <w:p w:rsidR="005C7FFB" w:rsidRPr="000F7D3B" w:rsidRDefault="005C7FFB" w:rsidP="00DE56D8">
            <w:pPr>
              <w:ind w:left="20" w:right="20"/>
              <w:jc w:val="both"/>
              <w:rPr>
                <w:rFonts w:eastAsia="Calibri"/>
                <w:color w:val="000000"/>
              </w:rPr>
            </w:pPr>
            <w:r w:rsidRPr="000F7D3B">
              <w:rPr>
                <w:rFonts w:eastAsia="Calibri"/>
                <w:color w:val="000000"/>
              </w:rPr>
              <w:t>Различать чрезвычайные ситуации геологического, метеорологического, гидрологического, биологи</w:t>
            </w:r>
            <w:r w:rsidRPr="000F7D3B">
              <w:rPr>
                <w:rFonts w:eastAsia="Calibri"/>
                <w:color w:val="000000"/>
              </w:rPr>
              <w:softHyphen/>
              <w:t>ческого происхождения.</w:t>
            </w:r>
          </w:p>
          <w:p w:rsidR="005C7FFB" w:rsidRPr="000F7D3B" w:rsidRDefault="005C7FFB" w:rsidP="00DE56D8">
            <w:pPr>
              <w:ind w:left="20" w:right="20"/>
              <w:rPr>
                <w:rFonts w:eastAsia="Calibri"/>
                <w:color w:val="000000"/>
              </w:rPr>
            </w:pPr>
            <w:r w:rsidRPr="000F7D3B">
              <w:rPr>
                <w:rFonts w:eastAsia="Calibri"/>
                <w:color w:val="000000"/>
              </w:rPr>
              <w:t xml:space="preserve">Объяснять причины возникновения различных чрезвычайных ситуаций природного характера. </w:t>
            </w:r>
          </w:p>
          <w:p w:rsidR="005C7FFB" w:rsidRPr="000F7D3B" w:rsidRDefault="005C7FFB" w:rsidP="00DE56D8">
            <w:pPr>
              <w:ind w:left="20" w:right="20"/>
              <w:rPr>
                <w:rFonts w:eastAsia="Calibri"/>
                <w:color w:val="000000"/>
              </w:rPr>
            </w:pPr>
            <w:r w:rsidRPr="000F7D3B">
              <w:rPr>
                <w:rFonts w:eastAsia="Calibri"/>
                <w:color w:val="000000"/>
              </w:rPr>
              <w:t>Сопоставлять возможные последствия чрезвычай</w:t>
            </w:r>
            <w:r w:rsidRPr="000F7D3B">
              <w:rPr>
                <w:rFonts w:eastAsia="Calibri"/>
                <w:color w:val="000000"/>
              </w:rPr>
              <w:softHyphen/>
              <w:t>ных ситуаций.</w:t>
            </w:r>
          </w:p>
          <w:p w:rsidR="005C7FFB" w:rsidRPr="000F7D3B" w:rsidRDefault="005C7FFB" w:rsidP="00DE56D8">
            <w:pPr>
              <w:ind w:left="20" w:right="20"/>
              <w:rPr>
                <w:rFonts w:eastAsia="Calibri"/>
                <w:color w:val="000000"/>
              </w:rPr>
            </w:pPr>
            <w:r w:rsidRPr="000F7D3B">
              <w:rPr>
                <w:rFonts w:eastAsia="Calibri"/>
                <w:color w:val="000000"/>
              </w:rPr>
              <w:t xml:space="preserve">Знать классификацию чрезвычайных ситуаций по месту возникновения и последствиям. </w:t>
            </w:r>
          </w:p>
          <w:p w:rsidR="005C7FFB" w:rsidRPr="000F7D3B" w:rsidRDefault="005C7FFB" w:rsidP="00DE56D8">
            <w:pPr>
              <w:ind w:left="20" w:right="20"/>
              <w:rPr>
                <w:rFonts w:eastAsia="Calibri"/>
                <w:color w:val="000000"/>
              </w:rPr>
            </w:pPr>
            <w:r w:rsidRPr="000F7D3B">
              <w:rPr>
                <w:rFonts w:eastAsia="Calibri"/>
                <w:color w:val="000000"/>
              </w:rPr>
              <w:t>Знать правила поведения при возникновении конк</w:t>
            </w:r>
            <w:r w:rsidRPr="000F7D3B">
              <w:rPr>
                <w:rFonts w:eastAsia="Calibri"/>
                <w:color w:val="000000"/>
              </w:rPr>
              <w:softHyphen/>
              <w:t>ретной чрезвычайной ситуации природного харак</w:t>
            </w:r>
            <w:r w:rsidRPr="000F7D3B">
              <w:rPr>
                <w:rFonts w:eastAsia="Calibri"/>
                <w:color w:val="000000"/>
              </w:rPr>
              <w:softHyphen/>
              <w:t>тера.</w:t>
            </w:r>
          </w:p>
          <w:p w:rsidR="005C7FFB" w:rsidRPr="000F7D3B" w:rsidRDefault="005C7FFB" w:rsidP="00DE56D8">
            <w:pPr>
              <w:ind w:left="20" w:right="20"/>
              <w:jc w:val="both"/>
              <w:rPr>
                <w:rFonts w:eastAsia="Calibri"/>
                <w:color w:val="000000"/>
              </w:rPr>
            </w:pPr>
            <w:r w:rsidRPr="000F7D3B">
              <w:rPr>
                <w:rFonts w:eastAsia="Calibri"/>
                <w:color w:val="000000"/>
              </w:rPr>
              <w:t>Изучать причины возникновения чрезвычайных си</w:t>
            </w:r>
            <w:r w:rsidRPr="000F7D3B">
              <w:rPr>
                <w:rFonts w:eastAsia="Calibri"/>
                <w:color w:val="000000"/>
              </w:rPr>
              <w:softHyphen/>
              <w:t>туаций техногенного характера и их возможные последствия.</w:t>
            </w:r>
          </w:p>
          <w:p w:rsidR="005C7FFB" w:rsidRPr="000F7D3B" w:rsidRDefault="005C7FFB" w:rsidP="00DE56D8">
            <w:pPr>
              <w:ind w:left="20" w:right="20"/>
              <w:jc w:val="both"/>
              <w:rPr>
                <w:rFonts w:eastAsia="Calibri"/>
                <w:color w:val="000000"/>
              </w:rPr>
            </w:pPr>
            <w:r w:rsidRPr="000F7D3B">
              <w:rPr>
                <w:rFonts w:eastAsia="Calibri"/>
                <w:color w:val="000000"/>
              </w:rPr>
              <w:t>Учиться различать чрезвычайные ситуации техно</w:t>
            </w:r>
            <w:r w:rsidRPr="000F7D3B">
              <w:rPr>
                <w:rFonts w:eastAsia="Calibri"/>
                <w:color w:val="000000"/>
              </w:rPr>
              <w:softHyphen/>
              <w:t>генного характера в соответствии с их классифика</w:t>
            </w:r>
            <w:r w:rsidRPr="000F7D3B">
              <w:rPr>
                <w:rFonts w:eastAsia="Calibri"/>
                <w:color w:val="000000"/>
              </w:rPr>
              <w:softHyphen/>
              <w:t>цией.</w:t>
            </w:r>
          </w:p>
          <w:p w:rsidR="005C7FFB" w:rsidRPr="000F7D3B" w:rsidRDefault="005C7FFB" w:rsidP="00DE56D8">
            <w:pPr>
              <w:ind w:left="20" w:right="20"/>
              <w:jc w:val="both"/>
              <w:rPr>
                <w:rFonts w:eastAsia="Calibri"/>
                <w:color w:val="000000"/>
              </w:rPr>
            </w:pPr>
            <w:r w:rsidRPr="000F7D3B">
              <w:rPr>
                <w:rFonts w:eastAsia="Calibri"/>
                <w:color w:val="000000"/>
              </w:rPr>
              <w:t>Знать потенциально опасные объекты в районе проживания.</w:t>
            </w:r>
          </w:p>
          <w:p w:rsidR="005C7FFB" w:rsidRPr="000F7D3B" w:rsidRDefault="005C7FFB" w:rsidP="00DE56D8">
            <w:pPr>
              <w:ind w:left="20" w:right="20"/>
              <w:jc w:val="both"/>
              <w:rPr>
                <w:rFonts w:eastAsia="Calibri"/>
                <w:color w:val="000000"/>
              </w:rPr>
            </w:pPr>
            <w:r w:rsidRPr="000F7D3B">
              <w:rPr>
                <w:rFonts w:eastAsia="Calibri"/>
                <w:color w:val="000000"/>
              </w:rPr>
              <w:t>Изучать рекомендации специалистов по правилам безопасного поведения в чрезвычайных ситуациях техногенного характера.</w:t>
            </w:r>
            <w:r w:rsidRPr="000F7D3B">
              <w:rPr>
                <w:rFonts w:eastAsia="Calibri"/>
                <w:color w:val="000000"/>
              </w:rPr>
              <w:br w:type="page"/>
            </w:r>
          </w:p>
          <w:p w:rsidR="005C7FFB" w:rsidRPr="000F7D3B" w:rsidRDefault="005C7FFB" w:rsidP="00DE56D8">
            <w:pPr>
              <w:jc w:val="both"/>
              <w:rPr>
                <w:rFonts w:eastAsia="Calibri"/>
                <w:color w:val="000000"/>
              </w:rPr>
            </w:pPr>
            <w:r w:rsidRPr="000F7D3B">
              <w:rPr>
                <w:rFonts w:eastAsia="Calibri"/>
                <w:color w:val="000000"/>
              </w:rPr>
              <w:t xml:space="preserve">Знакомиться с внешними и внутренними угрозами национальной безопасности России. </w:t>
            </w:r>
          </w:p>
          <w:p w:rsidR="005C7FFB" w:rsidRPr="000F7D3B" w:rsidRDefault="005C7FFB" w:rsidP="00DE56D8">
            <w:pPr>
              <w:jc w:val="both"/>
              <w:rPr>
                <w:rFonts w:eastAsia="Calibri"/>
                <w:color w:val="000000"/>
              </w:rPr>
            </w:pPr>
            <w:r w:rsidRPr="000F7D3B">
              <w:rPr>
                <w:rFonts w:eastAsia="Calibri"/>
                <w:color w:val="000000"/>
              </w:rPr>
              <w:t>Знать основные проявления и опасности междуна</w:t>
            </w:r>
            <w:r w:rsidRPr="000F7D3B">
              <w:rPr>
                <w:rFonts w:eastAsia="Calibri"/>
                <w:color w:val="000000"/>
              </w:rPr>
              <w:softHyphen/>
              <w:t>родного терроризма и наркотизма. Знать систему защиты населения от чрезвычайных ситуаций социального характера в Российской Фе</w:t>
            </w:r>
            <w:r w:rsidRPr="000F7D3B">
              <w:rPr>
                <w:rFonts w:eastAsia="Calibri"/>
                <w:color w:val="000000"/>
              </w:rPr>
              <w:softHyphen/>
              <w:t>дерации.</w:t>
            </w:r>
          </w:p>
          <w:p w:rsidR="005C7FFB" w:rsidRPr="000F7D3B" w:rsidRDefault="005C7FFB" w:rsidP="00DE56D8">
            <w:pPr>
              <w:rPr>
                <w:rFonts w:eastAsia="Calibri"/>
                <w:color w:val="000000"/>
              </w:rPr>
            </w:pPr>
            <w:r w:rsidRPr="000F7D3B">
              <w:rPr>
                <w:rFonts w:eastAsia="Calibri"/>
                <w:color w:val="000000"/>
              </w:rPr>
              <w:t>Научиться действовать безопасно в условиях чрез</w:t>
            </w:r>
            <w:r w:rsidRPr="000F7D3B">
              <w:rPr>
                <w:rFonts w:eastAsia="Calibri"/>
                <w:color w:val="000000"/>
              </w:rPr>
              <w:softHyphen/>
              <w:t>вычайных ситуаций социального характера.</w:t>
            </w:r>
          </w:p>
          <w:p w:rsidR="005C7FFB" w:rsidRPr="000F7D3B" w:rsidRDefault="005C7FFB" w:rsidP="00DE56D8">
            <w:pPr>
              <w:rPr>
                <w:rFonts w:eastAsia="Calibri"/>
                <w:color w:val="000000"/>
              </w:rPr>
            </w:pPr>
            <w:r w:rsidRPr="000F7D3B">
              <w:rPr>
                <w:rFonts w:eastAsia="Calibri"/>
                <w:color w:val="000000"/>
              </w:rPr>
              <w:t xml:space="preserve"> </w:t>
            </w:r>
            <w:r w:rsidRPr="000F7D3B">
              <w:rPr>
                <w:rFonts w:eastAsia="Calibri"/>
                <w:i/>
                <w:iCs/>
                <w:color w:val="000000"/>
              </w:rPr>
              <w:t>Аналитическая</w:t>
            </w:r>
          </w:p>
          <w:p w:rsidR="005C7FFB" w:rsidRPr="000F7D3B" w:rsidRDefault="005C7FFB" w:rsidP="00DE56D8">
            <w:pPr>
              <w:jc w:val="both"/>
              <w:rPr>
                <w:rFonts w:eastAsia="Calibri"/>
                <w:color w:val="000000"/>
              </w:rPr>
            </w:pPr>
            <w:r w:rsidRPr="000F7D3B">
              <w:rPr>
                <w:rFonts w:eastAsia="Calibri"/>
                <w:color w:val="000000"/>
              </w:rPr>
              <w:t>Анализировать влияние человеческого фактора на последствия чрезвычайных ситуаций природного, техногенного и социального характера. Анализировать эффективность рекомендаций спе</w:t>
            </w:r>
            <w:r w:rsidRPr="000F7D3B">
              <w:rPr>
                <w:rFonts w:eastAsia="Calibri"/>
                <w:color w:val="000000"/>
              </w:rPr>
              <w:softHyphen/>
              <w:t xml:space="preserve">циалистов по безопасному поведению в условиях различных чрезвычайных ситуаций природного, техногенного и социального характера. </w:t>
            </w:r>
          </w:p>
          <w:p w:rsidR="005C7FFB" w:rsidRPr="000F7D3B" w:rsidRDefault="005C7FFB" w:rsidP="00DE56D8">
            <w:pPr>
              <w:jc w:val="both"/>
              <w:rPr>
                <w:rFonts w:eastAsia="Calibri"/>
                <w:i/>
                <w:iCs/>
                <w:color w:val="000000"/>
              </w:rPr>
            </w:pPr>
          </w:p>
          <w:p w:rsidR="005C7FFB" w:rsidRPr="000F7D3B" w:rsidRDefault="005C7FFB" w:rsidP="00DE56D8">
            <w:pPr>
              <w:jc w:val="both"/>
              <w:rPr>
                <w:rFonts w:eastAsia="Calibri"/>
                <w:color w:val="000000"/>
              </w:rPr>
            </w:pPr>
            <w:r w:rsidRPr="000F7D3B">
              <w:rPr>
                <w:rFonts w:eastAsia="Calibri"/>
                <w:i/>
                <w:iCs/>
                <w:color w:val="000000"/>
              </w:rPr>
              <w:t>Практическая</w:t>
            </w:r>
          </w:p>
          <w:p w:rsidR="005C7FFB" w:rsidRPr="000F7D3B" w:rsidRDefault="005C7FFB" w:rsidP="00DE56D8">
            <w:pPr>
              <w:jc w:val="both"/>
              <w:rPr>
                <w:rFonts w:eastAsia="Calibri"/>
                <w:color w:val="000000"/>
              </w:rPr>
            </w:pPr>
            <w:r w:rsidRPr="000F7D3B">
              <w:rPr>
                <w:rFonts w:eastAsia="Calibri"/>
                <w:color w:val="000000"/>
              </w:rPr>
              <w:t>Отрабатывать правила безопасного поведения в чрезвычайных ситуациях природного, техногенного и социального характера.</w:t>
            </w:r>
          </w:p>
          <w:p w:rsidR="005C7FFB" w:rsidRPr="000F7D3B" w:rsidRDefault="005C7FFB" w:rsidP="00DE56D8">
            <w:pPr>
              <w:keepNext/>
              <w:keepLines/>
              <w:ind w:right="-1"/>
              <w:jc w:val="both"/>
              <w:outlineLvl w:val="1"/>
              <w:rPr>
                <w:rFonts w:eastAsia="Lucida Sans Unicode"/>
                <w:b/>
              </w:rPr>
            </w:pPr>
            <w:r w:rsidRPr="000F7D3B">
              <w:rPr>
                <w:rFonts w:eastAsia="Calibri"/>
                <w:color w:val="000000"/>
              </w:rPr>
              <w:t>Решать ситуационные задачи по правилам безопас</w:t>
            </w:r>
            <w:r w:rsidRPr="000F7D3B">
              <w:rPr>
                <w:rFonts w:eastAsia="Calibri"/>
                <w:color w:val="000000"/>
              </w:rPr>
              <w:softHyphen/>
              <w:t>ного поведения в чрезвычайных ситуациях</w:t>
            </w:r>
          </w:p>
        </w:tc>
      </w:tr>
      <w:tr w:rsidR="005C7FFB" w:rsidRPr="004F0BE6" w:rsidTr="00DE56D8">
        <w:trPr>
          <w:trHeight w:val="165"/>
        </w:trPr>
        <w:tc>
          <w:tcPr>
            <w:tcW w:w="13990" w:type="dxa"/>
            <w:gridSpan w:val="2"/>
            <w:shd w:val="clear" w:color="auto" w:fill="auto"/>
          </w:tcPr>
          <w:p w:rsidR="005C7FFB" w:rsidRPr="000F7D3B" w:rsidRDefault="005C7FFB" w:rsidP="00DE56D8">
            <w:pPr>
              <w:keepNext/>
              <w:keepLines/>
              <w:spacing w:after="56" w:line="322" w:lineRule="exact"/>
              <w:ind w:right="-1"/>
              <w:jc w:val="center"/>
              <w:outlineLvl w:val="1"/>
              <w:rPr>
                <w:rFonts w:eastAsia="Lucida Sans Unicode"/>
                <w:b/>
              </w:rPr>
            </w:pPr>
            <w:r w:rsidRPr="000F7D3B">
              <w:rPr>
                <w:rFonts w:eastAsia="Lucida Sans Unicode"/>
                <w:b/>
              </w:rPr>
              <w:t>Раздел 2. Защита населения Российской Федерации от чрезвычайных ситуаций (27 ч)</w:t>
            </w:r>
          </w:p>
        </w:tc>
      </w:tr>
      <w:tr w:rsidR="005C7FFB" w:rsidRPr="004F0BE6" w:rsidTr="00DE56D8">
        <w:trPr>
          <w:trHeight w:val="165"/>
        </w:trPr>
        <w:tc>
          <w:tcPr>
            <w:tcW w:w="6603" w:type="dxa"/>
            <w:shd w:val="clear" w:color="auto" w:fill="auto"/>
          </w:tcPr>
          <w:p w:rsidR="005C7FFB" w:rsidRPr="000F7D3B" w:rsidRDefault="005C7FFB" w:rsidP="005C7FFB">
            <w:pPr>
              <w:keepNext/>
              <w:keepLines/>
              <w:numPr>
                <w:ilvl w:val="1"/>
                <w:numId w:val="69"/>
              </w:numPr>
              <w:spacing w:after="0" w:line="240" w:lineRule="auto"/>
              <w:ind w:right="-1"/>
              <w:jc w:val="both"/>
              <w:outlineLvl w:val="1"/>
              <w:rPr>
                <w:rFonts w:eastAsia="Lucida Sans Unicode"/>
                <w:b/>
              </w:rPr>
            </w:pPr>
            <w:r w:rsidRPr="000F7D3B">
              <w:rPr>
                <w:rFonts w:eastAsia="Lucida Sans Unicode"/>
                <w:b/>
              </w:rPr>
              <w:t>Организация защиты населения от чрезвы</w:t>
            </w:r>
            <w:r w:rsidRPr="000F7D3B">
              <w:rPr>
                <w:rFonts w:eastAsia="Lucida Sans Unicode"/>
                <w:b/>
              </w:rPr>
              <w:softHyphen/>
              <w:t>чайных ситуаций (23 ч)</w:t>
            </w:r>
          </w:p>
          <w:p w:rsidR="005C7FFB" w:rsidRPr="000F7D3B" w:rsidRDefault="005C7FFB" w:rsidP="00DE56D8">
            <w:pPr>
              <w:keepNext/>
              <w:keepLines/>
              <w:shd w:val="clear" w:color="auto" w:fill="FFFFFF"/>
              <w:ind w:right="-1"/>
              <w:jc w:val="both"/>
              <w:outlineLvl w:val="1"/>
              <w:rPr>
                <w:rFonts w:eastAsia="Lucida Sans Unicode"/>
              </w:rPr>
            </w:pPr>
            <w:r w:rsidRPr="000F7D3B">
              <w:rPr>
                <w:rFonts w:eastAsia="Lucida Sans Unicode"/>
              </w:rPr>
              <w:t>Правовые основы обеспечения защиты населения от чрезвычайных ситуаций</w:t>
            </w:r>
          </w:p>
          <w:p w:rsidR="005C7FFB" w:rsidRPr="000F7D3B" w:rsidRDefault="005C7FFB" w:rsidP="00DE56D8">
            <w:pPr>
              <w:keepNext/>
              <w:keepLines/>
              <w:shd w:val="clear" w:color="auto" w:fill="FFFFFF"/>
              <w:ind w:right="-1"/>
              <w:jc w:val="both"/>
              <w:outlineLvl w:val="1"/>
              <w:rPr>
                <w:rFonts w:eastAsia="Lucida Sans Unicode"/>
              </w:rPr>
            </w:pPr>
            <w:r w:rsidRPr="000F7D3B">
              <w:rPr>
                <w:rFonts w:eastAsia="Lucida Sans Unicode"/>
              </w:rPr>
              <w:t>Положения Конституции Российской Федерации и федеральных законов в области безопасности, определяющие защищенность жизненно важных интересов личности, общества и государства от внешних и внутренних угроз. Права и обязанности граждан в области безопасности жизнедеятельности. Организационные основы по защите населения страны от чрезвычайных ситуаций мирного и военного времени</w:t>
            </w:r>
          </w:p>
          <w:p w:rsidR="005C7FFB" w:rsidRPr="000F7D3B" w:rsidRDefault="005C7FFB" w:rsidP="00DE56D8">
            <w:pPr>
              <w:keepNext/>
              <w:keepLines/>
              <w:shd w:val="clear" w:color="auto" w:fill="FFFFFF"/>
              <w:ind w:right="-1"/>
              <w:jc w:val="both"/>
              <w:outlineLvl w:val="1"/>
              <w:rPr>
                <w:rFonts w:eastAsia="Lucida Sans Unicode"/>
              </w:rPr>
            </w:pPr>
            <w:r w:rsidRPr="000F7D3B">
              <w:rPr>
                <w:rFonts w:eastAsia="Lucida Sans Unicode"/>
              </w:rPr>
              <w:t>Единая государственная система предупреждения и ликвидации чрезвычайных ситуаций (РСЧС), ее задачи.</w:t>
            </w:r>
          </w:p>
          <w:p w:rsidR="005C7FFB" w:rsidRPr="000F7D3B" w:rsidRDefault="005C7FFB" w:rsidP="00DE56D8">
            <w:pPr>
              <w:keepNext/>
              <w:keepLines/>
              <w:shd w:val="clear" w:color="auto" w:fill="FFFFFF"/>
              <w:ind w:right="-1"/>
              <w:jc w:val="both"/>
              <w:outlineLvl w:val="1"/>
              <w:rPr>
                <w:rFonts w:eastAsia="Lucida Sans Unicode"/>
              </w:rPr>
            </w:pPr>
            <w:r w:rsidRPr="000F7D3B">
              <w:rPr>
                <w:rFonts w:eastAsia="Lucida Sans Unicode"/>
              </w:rPr>
              <w:t>Гражданская оборона как составная часть национальной безопасности страны, ее задачи и предназначение.</w:t>
            </w:r>
          </w:p>
          <w:p w:rsidR="005C7FFB" w:rsidRPr="000F7D3B" w:rsidRDefault="005C7FFB" w:rsidP="00DE56D8">
            <w:pPr>
              <w:keepNext/>
              <w:keepLines/>
              <w:shd w:val="clear" w:color="auto" w:fill="FFFFFF"/>
              <w:ind w:right="-1"/>
              <w:jc w:val="both"/>
              <w:outlineLvl w:val="1"/>
              <w:rPr>
                <w:rFonts w:eastAsia="Lucida Sans Unicode"/>
              </w:rPr>
            </w:pPr>
            <w:r w:rsidRPr="000F7D3B">
              <w:rPr>
                <w:rFonts w:eastAsia="Lucida Sans Unicode"/>
              </w:rPr>
              <w:t>Министерство Российской Федерации по делам гражданской обороны, чрезвычайным ситуациям и ликвидации последствий стихийных бедствий (МЧС России) - федеральный орган управления в области защиты населения и территорий от чрезвычайных ситуаций.</w:t>
            </w:r>
          </w:p>
          <w:p w:rsidR="005C7FFB" w:rsidRPr="000F7D3B" w:rsidRDefault="005C7FFB" w:rsidP="00DE56D8">
            <w:pPr>
              <w:keepNext/>
              <w:keepLines/>
              <w:shd w:val="clear" w:color="auto" w:fill="FFFFFF"/>
              <w:ind w:right="-1"/>
              <w:jc w:val="both"/>
              <w:outlineLvl w:val="1"/>
              <w:rPr>
                <w:rFonts w:eastAsia="Lucida Sans Unicode"/>
              </w:rPr>
            </w:pPr>
            <w:r w:rsidRPr="000F7D3B">
              <w:rPr>
                <w:rFonts w:eastAsia="Lucida Sans Unicode"/>
              </w:rPr>
              <w:t>Роль МЧС России в формировании современного уровня культуры безопасности жизнедеятельности у населения страны.</w:t>
            </w:r>
          </w:p>
          <w:p w:rsidR="005C7FFB" w:rsidRPr="000F7D3B" w:rsidRDefault="005C7FFB" w:rsidP="00DE56D8">
            <w:pPr>
              <w:keepNext/>
              <w:keepLines/>
              <w:shd w:val="clear" w:color="auto" w:fill="FFFFFF"/>
              <w:ind w:right="-1"/>
              <w:jc w:val="both"/>
              <w:outlineLvl w:val="1"/>
              <w:rPr>
                <w:rFonts w:eastAsia="Lucida Sans Unicode"/>
              </w:rPr>
            </w:pPr>
            <w:r w:rsidRPr="000F7D3B">
              <w:rPr>
                <w:rFonts w:eastAsia="Lucida Sans Unicode"/>
              </w:rPr>
              <w:t>Основные мероприятия, проводимые в Российской Федерации, по защите населения от чрезвычайных ситуаций</w:t>
            </w:r>
          </w:p>
          <w:p w:rsidR="005C7FFB" w:rsidRPr="000F7D3B" w:rsidRDefault="005C7FFB" w:rsidP="00DE56D8">
            <w:pPr>
              <w:keepNext/>
              <w:keepLines/>
              <w:shd w:val="clear" w:color="auto" w:fill="FFFFFF"/>
              <w:ind w:right="-1"/>
              <w:jc w:val="both"/>
              <w:outlineLvl w:val="1"/>
              <w:rPr>
                <w:rFonts w:eastAsia="Lucida Sans Unicode"/>
              </w:rPr>
            </w:pPr>
            <w:r w:rsidRPr="000F7D3B">
              <w:rPr>
                <w:rFonts w:eastAsia="Lucida Sans Unicode"/>
              </w:rPr>
              <w:t>Мониторинг и прогнозирование чрезвычайных ситуаций.</w:t>
            </w:r>
          </w:p>
          <w:p w:rsidR="005C7FFB" w:rsidRPr="000F7D3B" w:rsidRDefault="005C7FFB" w:rsidP="00DE56D8">
            <w:pPr>
              <w:ind w:left="20" w:right="20"/>
              <w:jc w:val="both"/>
              <w:rPr>
                <w:rFonts w:eastAsia="Calibri"/>
                <w:color w:val="000000"/>
              </w:rPr>
            </w:pPr>
            <w:r w:rsidRPr="000F7D3B">
              <w:rPr>
                <w:rFonts w:eastAsia="Calibri"/>
                <w:color w:val="000000"/>
              </w:rPr>
              <w:t>Инженерная защита населения и территорий от чрезвычайных ситуаций. Оповещение Населения о</w:t>
            </w:r>
          </w:p>
          <w:p w:rsidR="005C7FFB" w:rsidRPr="000F7D3B" w:rsidRDefault="005C7FFB" w:rsidP="00DE56D8">
            <w:pPr>
              <w:keepNext/>
              <w:keepLines/>
              <w:ind w:right="-1"/>
              <w:jc w:val="both"/>
              <w:outlineLvl w:val="1"/>
              <w:rPr>
                <w:rFonts w:eastAsia="Lucida Sans Unicode"/>
                <w:b/>
              </w:rPr>
            </w:pPr>
            <w:r w:rsidRPr="000F7D3B">
              <w:rPr>
                <w:rFonts w:eastAsia="Lucida Sans Unicode"/>
              </w:rPr>
              <w:t>чрезвычайных ситуациях. Эвакуация населения. Аварийно-спасательные и другие неотложные ра</w:t>
            </w:r>
            <w:r w:rsidRPr="000F7D3B">
              <w:rPr>
                <w:rFonts w:eastAsia="Lucida Sans Unicode"/>
              </w:rPr>
              <w:softHyphen/>
              <w:t>боты в очагах поражения</w:t>
            </w:r>
          </w:p>
        </w:tc>
        <w:tc>
          <w:tcPr>
            <w:tcW w:w="7387" w:type="dxa"/>
            <w:shd w:val="clear" w:color="auto" w:fill="auto"/>
          </w:tcPr>
          <w:p w:rsidR="005C7FFB" w:rsidRPr="000F7D3B" w:rsidRDefault="005C7FFB" w:rsidP="00DE56D8">
            <w:pPr>
              <w:ind w:left="23"/>
              <w:jc w:val="both"/>
              <w:rPr>
                <w:rFonts w:eastAsia="Calibri"/>
                <w:i/>
                <w:iCs/>
                <w:color w:val="000000"/>
              </w:rPr>
            </w:pPr>
            <w:r w:rsidRPr="000F7D3B">
              <w:rPr>
                <w:rFonts w:eastAsia="Calibri"/>
                <w:i/>
                <w:iCs/>
                <w:color w:val="000000"/>
              </w:rPr>
              <w:t>Учебно - познавательная</w:t>
            </w:r>
          </w:p>
          <w:p w:rsidR="005C7FFB" w:rsidRPr="000F7D3B" w:rsidRDefault="005C7FFB" w:rsidP="00DE56D8">
            <w:pPr>
              <w:ind w:left="23" w:right="20"/>
              <w:jc w:val="both"/>
              <w:rPr>
                <w:rFonts w:eastAsia="Calibri"/>
                <w:color w:val="000000"/>
              </w:rPr>
            </w:pPr>
            <w:r w:rsidRPr="000F7D3B">
              <w:rPr>
                <w:rFonts w:eastAsia="Calibri"/>
                <w:color w:val="000000"/>
              </w:rPr>
              <w:t>Знакомиться с правовыми основами обеспечения защиты населения страны от чрезвычайных ситуа</w:t>
            </w:r>
            <w:r w:rsidRPr="000F7D3B">
              <w:rPr>
                <w:rFonts w:eastAsia="Calibri"/>
                <w:color w:val="000000"/>
              </w:rPr>
              <w:softHyphen/>
              <w:t>ций, с основными мероприятиями, проводимыми в Российской Федерации по защите населения от чрезвычайных ситуаций.</w:t>
            </w:r>
          </w:p>
          <w:p w:rsidR="005C7FFB" w:rsidRPr="000F7D3B" w:rsidRDefault="005C7FFB" w:rsidP="00DE56D8">
            <w:pPr>
              <w:ind w:left="23" w:right="20"/>
              <w:jc w:val="both"/>
              <w:rPr>
                <w:rFonts w:eastAsia="Calibri"/>
                <w:color w:val="000000"/>
              </w:rPr>
            </w:pPr>
            <w:r w:rsidRPr="000F7D3B">
              <w:rPr>
                <w:rFonts w:eastAsia="Calibri"/>
                <w:color w:val="000000"/>
              </w:rPr>
              <w:t>Знакомиться с организационными основами по за</w:t>
            </w:r>
            <w:r w:rsidRPr="000F7D3B">
              <w:rPr>
                <w:rFonts w:eastAsia="Calibri"/>
                <w:color w:val="000000"/>
              </w:rPr>
              <w:softHyphen/>
              <w:t>щите населения от чрезвычайных ситуаций в Рос</w:t>
            </w:r>
            <w:r w:rsidRPr="000F7D3B">
              <w:rPr>
                <w:rFonts w:eastAsia="Calibri"/>
                <w:color w:val="000000"/>
              </w:rPr>
              <w:softHyphen/>
              <w:t>сийской Федерации.</w:t>
            </w:r>
          </w:p>
          <w:p w:rsidR="005C7FFB" w:rsidRPr="000F7D3B" w:rsidRDefault="005C7FFB" w:rsidP="00DE56D8">
            <w:pPr>
              <w:ind w:left="23" w:right="20"/>
              <w:jc w:val="both"/>
              <w:rPr>
                <w:rFonts w:eastAsia="Calibri"/>
                <w:color w:val="000000"/>
              </w:rPr>
            </w:pPr>
            <w:r w:rsidRPr="000F7D3B">
              <w:rPr>
                <w:rFonts w:eastAsia="Calibri"/>
                <w:color w:val="000000"/>
              </w:rPr>
              <w:t>Изучать основные мероприятия, проводимые в Рос</w:t>
            </w:r>
            <w:r w:rsidRPr="000F7D3B">
              <w:rPr>
                <w:rFonts w:eastAsia="Calibri"/>
                <w:color w:val="000000"/>
              </w:rPr>
              <w:softHyphen/>
              <w:t>сийской Федерации по защите населения от чрез</w:t>
            </w:r>
            <w:r w:rsidRPr="000F7D3B">
              <w:rPr>
                <w:rFonts w:eastAsia="Calibri"/>
                <w:color w:val="000000"/>
              </w:rPr>
              <w:softHyphen/>
              <w:t>вычайных ситуаций.</w:t>
            </w:r>
          </w:p>
          <w:p w:rsidR="005C7FFB" w:rsidRPr="000F7D3B" w:rsidRDefault="005C7FFB" w:rsidP="00DE56D8">
            <w:pPr>
              <w:ind w:left="23" w:right="23"/>
              <w:rPr>
                <w:rFonts w:eastAsia="Calibri"/>
                <w:color w:val="000000"/>
              </w:rPr>
            </w:pPr>
            <w:r w:rsidRPr="000F7D3B">
              <w:rPr>
                <w:rFonts w:eastAsia="Calibri"/>
                <w:color w:val="000000"/>
              </w:rPr>
              <w:t>Изучать правила оповещения и эвакуации населе</w:t>
            </w:r>
            <w:r w:rsidRPr="000F7D3B">
              <w:rPr>
                <w:rFonts w:eastAsia="Calibri"/>
                <w:color w:val="000000"/>
              </w:rPr>
              <w:softHyphen/>
              <w:t xml:space="preserve">ния и правила использования средств защиты. </w:t>
            </w:r>
          </w:p>
          <w:p w:rsidR="005C7FFB" w:rsidRPr="000F7D3B" w:rsidRDefault="005C7FFB" w:rsidP="00DE56D8">
            <w:pPr>
              <w:ind w:left="23" w:right="23"/>
              <w:rPr>
                <w:rFonts w:eastAsia="Calibri"/>
                <w:i/>
                <w:iCs/>
                <w:color w:val="000000"/>
              </w:rPr>
            </w:pPr>
            <w:r w:rsidRPr="000F7D3B">
              <w:rPr>
                <w:rFonts w:eastAsia="Calibri"/>
                <w:i/>
                <w:iCs/>
                <w:color w:val="000000"/>
              </w:rPr>
              <w:t>Аналитическая</w:t>
            </w:r>
          </w:p>
          <w:p w:rsidR="005C7FFB" w:rsidRPr="000F7D3B" w:rsidRDefault="005C7FFB" w:rsidP="00DE56D8">
            <w:pPr>
              <w:ind w:left="20" w:right="23"/>
              <w:rPr>
                <w:rFonts w:eastAsia="Lucida Sans Unicode"/>
              </w:rPr>
            </w:pPr>
            <w:r w:rsidRPr="000F7D3B">
              <w:rPr>
                <w:rFonts w:eastAsia="Lucida Sans Unicode"/>
              </w:rPr>
              <w:t>Анализировать права и обязанности граждан в об</w:t>
            </w:r>
            <w:r w:rsidRPr="000F7D3B">
              <w:rPr>
                <w:rFonts w:eastAsia="Lucida Sans Unicode"/>
              </w:rPr>
              <w:softHyphen/>
              <w:t xml:space="preserve">ласти безопасности жизнедеятельности в случае возникновения чрезвычайных ситуаций. </w:t>
            </w:r>
            <w:r w:rsidRPr="000F7D3B">
              <w:rPr>
                <w:rFonts w:eastAsia="Lucida Sans Unicode"/>
                <w:i/>
                <w:iCs/>
                <w:shd w:val="clear" w:color="auto" w:fill="FFFFFF"/>
              </w:rPr>
              <w:t>Практическая</w:t>
            </w:r>
          </w:p>
          <w:p w:rsidR="005C7FFB" w:rsidRPr="000F7D3B" w:rsidRDefault="005C7FFB" w:rsidP="00DE56D8">
            <w:pPr>
              <w:ind w:left="23" w:right="23"/>
              <w:rPr>
                <w:rFonts w:eastAsia="Calibri"/>
                <w:color w:val="000000"/>
              </w:rPr>
            </w:pPr>
            <w:r w:rsidRPr="000F7D3B">
              <w:rPr>
                <w:rFonts w:eastAsia="Calibri"/>
              </w:rPr>
              <w:t>Отработать действия по сигналам оповещения о возникновении чрезвычайных ситуаций</w:t>
            </w:r>
          </w:p>
          <w:p w:rsidR="005C7FFB" w:rsidRPr="000F7D3B" w:rsidRDefault="005C7FFB" w:rsidP="00DE56D8">
            <w:pPr>
              <w:keepNext/>
              <w:keepLines/>
              <w:spacing w:after="56" w:line="322" w:lineRule="exact"/>
              <w:ind w:right="-1"/>
              <w:jc w:val="both"/>
              <w:outlineLvl w:val="1"/>
              <w:rPr>
                <w:rFonts w:eastAsia="Lucida Sans Unicode"/>
                <w:b/>
              </w:rPr>
            </w:pPr>
          </w:p>
        </w:tc>
      </w:tr>
      <w:tr w:rsidR="005C7FFB" w:rsidRPr="004F0BE6" w:rsidTr="00DE56D8">
        <w:trPr>
          <w:trHeight w:val="165"/>
        </w:trPr>
        <w:tc>
          <w:tcPr>
            <w:tcW w:w="6603" w:type="dxa"/>
            <w:shd w:val="clear" w:color="auto" w:fill="auto"/>
          </w:tcPr>
          <w:p w:rsidR="005C7FFB" w:rsidRPr="000F7D3B" w:rsidRDefault="005C7FFB" w:rsidP="00DE56D8">
            <w:pPr>
              <w:jc w:val="both"/>
              <w:rPr>
                <w:rFonts w:eastAsia="Calibri"/>
                <w:b/>
                <w:bCs/>
                <w:color w:val="000000"/>
              </w:rPr>
            </w:pPr>
            <w:r w:rsidRPr="000F7D3B">
              <w:rPr>
                <w:rFonts w:eastAsia="Calibri"/>
                <w:b/>
                <w:bCs/>
                <w:color w:val="000000"/>
              </w:rPr>
              <w:t>2. Организация борьбы с терроризмом и нар</w:t>
            </w:r>
            <w:r w:rsidRPr="000F7D3B">
              <w:rPr>
                <w:rFonts w:eastAsia="Calibri"/>
                <w:b/>
                <w:bCs/>
                <w:color w:val="000000"/>
              </w:rPr>
              <w:softHyphen/>
              <w:t>кобизнесом в Российской Федерации (4 ч)</w:t>
            </w:r>
          </w:p>
          <w:p w:rsidR="005C7FFB" w:rsidRPr="000F7D3B" w:rsidRDefault="005C7FFB" w:rsidP="00DE56D8">
            <w:pPr>
              <w:jc w:val="both"/>
              <w:rPr>
                <w:rFonts w:eastAsia="Calibri"/>
                <w:i/>
                <w:iCs/>
                <w:color w:val="000000"/>
              </w:rPr>
            </w:pPr>
            <w:r w:rsidRPr="000F7D3B">
              <w:rPr>
                <w:rFonts w:eastAsia="Calibri"/>
                <w:i/>
                <w:iCs/>
                <w:color w:val="000000"/>
              </w:rPr>
              <w:t>Система борьбы с терроризмом</w:t>
            </w:r>
          </w:p>
          <w:p w:rsidR="005C7FFB" w:rsidRPr="000F7D3B" w:rsidRDefault="005C7FFB" w:rsidP="00DE56D8">
            <w:pPr>
              <w:jc w:val="both"/>
              <w:rPr>
                <w:rFonts w:eastAsia="Calibri"/>
                <w:color w:val="000000"/>
              </w:rPr>
            </w:pPr>
            <w:r w:rsidRPr="000F7D3B">
              <w:rPr>
                <w:rFonts w:eastAsia="Calibri"/>
                <w:color w:val="000000"/>
              </w:rPr>
              <w:t>Виды террористических актов, их цели и способы</w:t>
            </w:r>
          </w:p>
          <w:p w:rsidR="005C7FFB" w:rsidRPr="000F7D3B" w:rsidRDefault="005C7FFB" w:rsidP="00DE56D8">
            <w:pPr>
              <w:jc w:val="both"/>
              <w:rPr>
                <w:rFonts w:eastAsia="Calibri"/>
                <w:color w:val="000000"/>
              </w:rPr>
            </w:pPr>
            <w:r w:rsidRPr="000F7D3B">
              <w:rPr>
                <w:rFonts w:eastAsia="Calibri"/>
                <w:color w:val="000000"/>
              </w:rPr>
              <w:t>осуществления.</w:t>
            </w:r>
          </w:p>
          <w:p w:rsidR="005C7FFB" w:rsidRPr="000F7D3B" w:rsidRDefault="005C7FFB" w:rsidP="00DE56D8">
            <w:pPr>
              <w:jc w:val="both"/>
              <w:rPr>
                <w:rFonts w:eastAsia="Calibri"/>
                <w:color w:val="000000"/>
              </w:rPr>
            </w:pPr>
            <w:r w:rsidRPr="000F7D3B">
              <w:rPr>
                <w:rFonts w:eastAsia="Calibri"/>
                <w:color w:val="000000"/>
              </w:rPr>
              <w:t>Законодательная и нормативно-правовая база по организации борьбы с терроризмом. Основные принципы противодействия терроризму. Контртеррористическая операция. Применение Во</w:t>
            </w:r>
            <w:r w:rsidRPr="000F7D3B">
              <w:rPr>
                <w:rFonts w:eastAsia="Calibri"/>
                <w:color w:val="000000"/>
              </w:rPr>
              <w:softHyphen/>
              <w:t>оруженных сил Российской Федерации в борьбе с терроризмом.</w:t>
            </w:r>
          </w:p>
          <w:p w:rsidR="005C7FFB" w:rsidRPr="000F7D3B" w:rsidRDefault="005C7FFB" w:rsidP="00DE56D8">
            <w:pPr>
              <w:jc w:val="both"/>
              <w:rPr>
                <w:rFonts w:eastAsia="Calibri"/>
                <w:i/>
                <w:iCs/>
                <w:color w:val="000000"/>
              </w:rPr>
            </w:pPr>
            <w:r w:rsidRPr="000F7D3B">
              <w:rPr>
                <w:rFonts w:eastAsia="Calibri"/>
                <w:i/>
                <w:iCs/>
                <w:color w:val="000000"/>
              </w:rPr>
              <w:t>Государственная политика противодействия нарко- тизму</w:t>
            </w:r>
          </w:p>
          <w:p w:rsidR="005C7FFB" w:rsidRPr="000F7D3B" w:rsidRDefault="005C7FFB" w:rsidP="00DE56D8">
            <w:pPr>
              <w:jc w:val="both"/>
              <w:rPr>
                <w:rFonts w:eastAsia="Calibri"/>
                <w:color w:val="000000"/>
              </w:rPr>
            </w:pPr>
            <w:r w:rsidRPr="000F7D3B">
              <w:rPr>
                <w:rFonts w:eastAsia="Calibri"/>
                <w:color w:val="000000"/>
              </w:rPr>
              <w:t>Основные понятия о наркотизме, наркомании, при</w:t>
            </w:r>
            <w:r w:rsidRPr="000F7D3B">
              <w:rPr>
                <w:rFonts w:eastAsia="Calibri"/>
                <w:color w:val="000000"/>
              </w:rPr>
              <w:softHyphen/>
              <w:t>чинах их распространения.</w:t>
            </w:r>
          </w:p>
          <w:p w:rsidR="005C7FFB" w:rsidRPr="000F7D3B" w:rsidRDefault="005C7FFB" w:rsidP="00DE56D8">
            <w:pPr>
              <w:keepNext/>
              <w:keepLines/>
              <w:ind w:right="-1"/>
              <w:jc w:val="both"/>
              <w:outlineLvl w:val="1"/>
              <w:rPr>
                <w:rFonts w:eastAsia="Calibri"/>
                <w:color w:val="000000"/>
              </w:rPr>
            </w:pPr>
            <w:r w:rsidRPr="000F7D3B">
              <w:rPr>
                <w:rFonts w:eastAsia="Calibri"/>
                <w:color w:val="000000"/>
              </w:rPr>
              <w:t>Последствия наркомании и ее влияние на нацио</w:t>
            </w:r>
            <w:r w:rsidRPr="000F7D3B">
              <w:rPr>
                <w:rFonts w:eastAsia="Calibri"/>
                <w:color w:val="000000"/>
              </w:rPr>
              <w:softHyphen/>
              <w:t>нальную безопасность России. Нормативно-правовая база борьбы с наркобизне</w:t>
            </w:r>
            <w:r w:rsidRPr="000F7D3B">
              <w:rPr>
                <w:rFonts w:eastAsia="Calibri"/>
                <w:color w:val="000000"/>
              </w:rPr>
              <w:softHyphen/>
              <w:t xml:space="preserve">сом. Профилактика наркомании. </w:t>
            </w:r>
          </w:p>
          <w:p w:rsidR="005C7FFB" w:rsidRPr="000F7D3B" w:rsidRDefault="005C7FFB" w:rsidP="00DE56D8">
            <w:pPr>
              <w:keepNext/>
              <w:keepLines/>
              <w:ind w:right="-1"/>
              <w:jc w:val="both"/>
              <w:outlineLvl w:val="1"/>
              <w:rPr>
                <w:rFonts w:eastAsia="Lucida Sans Unicode"/>
                <w:b/>
              </w:rPr>
            </w:pPr>
            <w:r w:rsidRPr="000F7D3B">
              <w:rPr>
                <w:rFonts w:eastAsia="Calibri"/>
                <w:color w:val="000000"/>
              </w:rPr>
              <w:t>Формирование отрицательного отношения к по</w:t>
            </w:r>
            <w:r w:rsidRPr="000F7D3B">
              <w:rPr>
                <w:rFonts w:eastAsia="Calibri"/>
                <w:color w:val="000000"/>
              </w:rPr>
              <w:softHyphen/>
              <w:t>треблению наркотиков</w:t>
            </w:r>
          </w:p>
        </w:tc>
        <w:tc>
          <w:tcPr>
            <w:tcW w:w="7387" w:type="dxa"/>
            <w:shd w:val="clear" w:color="auto" w:fill="auto"/>
          </w:tcPr>
          <w:p w:rsidR="005C7FFB" w:rsidRPr="000F7D3B" w:rsidRDefault="005C7FFB" w:rsidP="00DE56D8">
            <w:pPr>
              <w:ind w:left="-79"/>
              <w:rPr>
                <w:rFonts w:eastAsia="Lucida Sans Unicode"/>
                <w:i/>
              </w:rPr>
            </w:pPr>
            <w:r w:rsidRPr="000F7D3B">
              <w:rPr>
                <w:rFonts w:eastAsia="Lucida Sans Unicode"/>
                <w:i/>
              </w:rPr>
              <w:t>Учебно-познавательная</w:t>
            </w:r>
          </w:p>
          <w:p w:rsidR="005C7FFB" w:rsidRPr="000F7D3B" w:rsidRDefault="005C7FFB" w:rsidP="00DE56D8">
            <w:pPr>
              <w:ind w:left="-79"/>
              <w:rPr>
                <w:rFonts w:eastAsia="Lucida Sans Unicode"/>
              </w:rPr>
            </w:pPr>
            <w:r w:rsidRPr="000F7D3B">
              <w:rPr>
                <w:rFonts w:eastAsia="Lucida Sans Unicode"/>
              </w:rPr>
              <w:t>Описывать виды террористических актов, их цели и способы осуществления.</w:t>
            </w:r>
          </w:p>
          <w:p w:rsidR="005C7FFB" w:rsidRPr="000F7D3B" w:rsidRDefault="005C7FFB" w:rsidP="00DE56D8">
            <w:pPr>
              <w:ind w:left="-79"/>
              <w:rPr>
                <w:rFonts w:eastAsia="Lucida Sans Unicode"/>
              </w:rPr>
            </w:pPr>
            <w:r w:rsidRPr="000F7D3B">
              <w:rPr>
                <w:rFonts w:eastAsia="Lucida Sans Unicode"/>
              </w:rPr>
              <w:t>Знакомиться с законодательной и нормативно-пра</w:t>
            </w:r>
            <w:r w:rsidRPr="000F7D3B">
              <w:rPr>
                <w:rFonts w:eastAsia="Lucida Sans Unicode"/>
              </w:rPr>
              <w:softHyphen/>
              <w:t>вовой базой по организации борьбы с террориз</w:t>
            </w:r>
            <w:r w:rsidRPr="000F7D3B">
              <w:rPr>
                <w:rFonts w:eastAsia="Lucida Sans Unicode"/>
              </w:rPr>
              <w:softHyphen/>
              <w:t>мом в Российской Федерации. Раскрывать понятие «контртеррористическая опе</w:t>
            </w:r>
            <w:r w:rsidRPr="000F7D3B">
              <w:rPr>
                <w:rFonts w:eastAsia="Lucida Sans Unicode"/>
              </w:rPr>
              <w:softHyphen/>
              <w:t>рация».</w:t>
            </w:r>
          </w:p>
          <w:p w:rsidR="005C7FFB" w:rsidRPr="000F7D3B" w:rsidRDefault="005C7FFB" w:rsidP="00DE56D8">
            <w:pPr>
              <w:ind w:left="-79"/>
              <w:rPr>
                <w:rFonts w:eastAsia="Lucida Sans Unicode"/>
              </w:rPr>
            </w:pPr>
            <w:r w:rsidRPr="000F7D3B">
              <w:rPr>
                <w:rFonts w:eastAsia="Lucida Sans Unicode"/>
              </w:rPr>
              <w:t>Приводить примеры применения Вооруженных сил в борьбе с терроризмом.</w:t>
            </w:r>
          </w:p>
          <w:p w:rsidR="005C7FFB" w:rsidRPr="000F7D3B" w:rsidRDefault="005C7FFB" w:rsidP="00DE56D8">
            <w:pPr>
              <w:ind w:left="-79"/>
              <w:rPr>
                <w:rFonts w:eastAsia="Lucida Sans Unicode"/>
              </w:rPr>
            </w:pPr>
            <w:r w:rsidRPr="000F7D3B">
              <w:rPr>
                <w:rFonts w:eastAsia="Lucida Sans Unicode"/>
              </w:rPr>
              <w:t>Знакомиться с государственной политикой проти</w:t>
            </w:r>
            <w:r w:rsidRPr="000F7D3B">
              <w:rPr>
                <w:rFonts w:eastAsia="Lucida Sans Unicode"/>
              </w:rPr>
              <w:softHyphen/>
              <w:t>водействия наркотизму.</w:t>
            </w:r>
          </w:p>
          <w:p w:rsidR="005C7FFB" w:rsidRPr="000F7D3B" w:rsidRDefault="005C7FFB" w:rsidP="00DE56D8">
            <w:pPr>
              <w:ind w:left="-79"/>
              <w:rPr>
                <w:rFonts w:eastAsia="Lucida Sans Unicode"/>
              </w:rPr>
            </w:pPr>
            <w:r w:rsidRPr="000F7D3B">
              <w:rPr>
                <w:rFonts w:eastAsia="Lucida Sans Unicode"/>
              </w:rPr>
              <w:t xml:space="preserve">Объяснять последствия наркомании и ее влияние на национальную безопасность России. Знакомиться с нормативно-правовой базой борьбы с наркобизнесом. </w:t>
            </w:r>
          </w:p>
          <w:p w:rsidR="005C7FFB" w:rsidRPr="000F7D3B" w:rsidRDefault="005C7FFB" w:rsidP="00DE56D8">
            <w:pPr>
              <w:ind w:left="-79"/>
              <w:rPr>
                <w:rFonts w:eastAsia="Lucida Sans Unicode"/>
              </w:rPr>
            </w:pPr>
            <w:r w:rsidRPr="000F7D3B">
              <w:rPr>
                <w:rFonts w:eastAsia="Lucida Sans Unicode"/>
                <w:i/>
                <w:iCs/>
                <w:shd w:val="clear" w:color="auto" w:fill="FFFFFF"/>
              </w:rPr>
              <w:t>Аналитическая</w:t>
            </w:r>
          </w:p>
          <w:p w:rsidR="005C7FFB" w:rsidRPr="000F7D3B" w:rsidRDefault="005C7FFB" w:rsidP="00DE56D8">
            <w:pPr>
              <w:ind w:left="-79"/>
              <w:rPr>
                <w:rFonts w:eastAsia="Lucida Sans Unicode"/>
              </w:rPr>
            </w:pPr>
            <w:r w:rsidRPr="000F7D3B">
              <w:rPr>
                <w:rFonts w:eastAsia="Lucida Sans Unicode"/>
              </w:rPr>
              <w:t xml:space="preserve">Анализировать и обсуждать эффективность мероприятий, проводимых в Российской Федерации, по борьбе с терроризмом и наркоманией. </w:t>
            </w:r>
          </w:p>
          <w:p w:rsidR="005C7FFB" w:rsidRPr="000F7D3B" w:rsidRDefault="005C7FFB" w:rsidP="00DE56D8">
            <w:pPr>
              <w:ind w:left="-79"/>
              <w:rPr>
                <w:rFonts w:eastAsia="Lucida Sans Unicode"/>
              </w:rPr>
            </w:pPr>
            <w:r w:rsidRPr="000F7D3B">
              <w:rPr>
                <w:rFonts w:eastAsia="Lucida Sans Unicode"/>
                <w:i/>
                <w:iCs/>
                <w:shd w:val="clear" w:color="auto" w:fill="FFFFFF"/>
              </w:rPr>
              <w:t>Практическая</w:t>
            </w:r>
          </w:p>
          <w:p w:rsidR="005C7FFB" w:rsidRPr="000F7D3B" w:rsidRDefault="005C7FFB" w:rsidP="00DE56D8">
            <w:pPr>
              <w:keepNext/>
              <w:keepLines/>
              <w:ind w:left="-79" w:right="-1"/>
              <w:jc w:val="both"/>
              <w:outlineLvl w:val="1"/>
              <w:rPr>
                <w:rFonts w:eastAsia="Lucida Sans Unicode"/>
                <w:b/>
              </w:rPr>
            </w:pPr>
            <w:r w:rsidRPr="000F7D3B">
              <w:rPr>
                <w:rFonts w:eastAsia="Lucida Sans Unicode"/>
              </w:rPr>
              <w:t>Моделировать собственное поведение с целью про</w:t>
            </w:r>
            <w:r w:rsidRPr="000F7D3B">
              <w:rPr>
                <w:rFonts w:eastAsia="Lucida Sans Unicode"/>
              </w:rPr>
              <w:softHyphen/>
              <w:t>тиводействия вовлечению в террористическую дея</w:t>
            </w:r>
            <w:r w:rsidRPr="000F7D3B">
              <w:rPr>
                <w:rFonts w:eastAsia="Lucida Sans Unicode"/>
              </w:rPr>
              <w:softHyphen/>
              <w:t>тельность и в наркозависимость</w:t>
            </w:r>
          </w:p>
        </w:tc>
      </w:tr>
      <w:tr w:rsidR="005C7FFB" w:rsidRPr="004F0BE6" w:rsidTr="00DE56D8">
        <w:trPr>
          <w:trHeight w:val="165"/>
        </w:trPr>
        <w:tc>
          <w:tcPr>
            <w:tcW w:w="13990" w:type="dxa"/>
            <w:gridSpan w:val="2"/>
            <w:shd w:val="clear" w:color="auto" w:fill="auto"/>
          </w:tcPr>
          <w:p w:rsidR="005C7FFB" w:rsidRPr="000F7D3B" w:rsidRDefault="005C7FFB" w:rsidP="00DE56D8">
            <w:pPr>
              <w:keepNext/>
              <w:keepLines/>
              <w:ind w:right="-1"/>
              <w:jc w:val="center"/>
              <w:outlineLvl w:val="1"/>
              <w:rPr>
                <w:rFonts w:eastAsia="Lucida Sans Unicode"/>
                <w:b/>
              </w:rPr>
            </w:pPr>
            <w:r w:rsidRPr="000F7D3B">
              <w:rPr>
                <w:rFonts w:eastAsia="Lucida Sans Unicode"/>
                <w:b/>
              </w:rPr>
              <w:t>Модуль II. Здоровый образ жизни и оказание первой медицинской помощи</w:t>
            </w:r>
          </w:p>
        </w:tc>
      </w:tr>
      <w:tr w:rsidR="005C7FFB" w:rsidRPr="004F0BE6" w:rsidTr="00DE56D8">
        <w:trPr>
          <w:trHeight w:val="351"/>
        </w:trPr>
        <w:tc>
          <w:tcPr>
            <w:tcW w:w="13990" w:type="dxa"/>
            <w:gridSpan w:val="2"/>
            <w:shd w:val="clear" w:color="auto" w:fill="auto"/>
          </w:tcPr>
          <w:p w:rsidR="005C7FFB" w:rsidRPr="000F7D3B" w:rsidRDefault="005C7FFB" w:rsidP="00DE56D8">
            <w:pPr>
              <w:keepNext/>
              <w:keepLines/>
              <w:ind w:left="2660"/>
              <w:jc w:val="center"/>
              <w:outlineLvl w:val="4"/>
              <w:rPr>
                <w:rFonts w:eastAsia="Lucida Sans Unicode"/>
                <w:b/>
              </w:rPr>
            </w:pPr>
            <w:bookmarkStart w:id="121" w:name="bookmark18"/>
            <w:r w:rsidRPr="000F7D3B">
              <w:rPr>
                <w:rFonts w:eastAsia="Lucida Sans Unicode"/>
                <w:b/>
              </w:rPr>
              <w:t>Раздел 3. Основы здорового образа жизни (24 ч)</w:t>
            </w:r>
            <w:bookmarkEnd w:id="121"/>
          </w:p>
        </w:tc>
      </w:tr>
      <w:tr w:rsidR="005C7FFB" w:rsidRPr="004F0BE6" w:rsidTr="00DE56D8">
        <w:trPr>
          <w:trHeight w:val="165"/>
        </w:trPr>
        <w:tc>
          <w:tcPr>
            <w:tcW w:w="6603" w:type="dxa"/>
            <w:shd w:val="clear" w:color="auto" w:fill="auto"/>
          </w:tcPr>
          <w:p w:rsidR="005C7FFB" w:rsidRPr="000F7D3B" w:rsidRDefault="005C7FFB" w:rsidP="00DE56D8">
            <w:pPr>
              <w:keepNext/>
              <w:keepLines/>
              <w:shd w:val="clear" w:color="auto" w:fill="FFFFFF"/>
              <w:ind w:right="-1"/>
              <w:jc w:val="both"/>
              <w:outlineLvl w:val="1"/>
              <w:rPr>
                <w:rFonts w:eastAsia="Lucida Sans Unicode"/>
                <w:b/>
              </w:rPr>
            </w:pPr>
            <w:r w:rsidRPr="000F7D3B">
              <w:rPr>
                <w:rFonts w:eastAsia="Lucida Sans Unicode"/>
                <w:b/>
              </w:rPr>
              <w:t>1. Здоровый образ жизни и его составляющие (12 ч)</w:t>
            </w:r>
          </w:p>
          <w:p w:rsidR="005C7FFB" w:rsidRPr="000F7D3B" w:rsidRDefault="005C7FFB" w:rsidP="00DE56D8">
            <w:pPr>
              <w:keepNext/>
              <w:keepLines/>
              <w:shd w:val="clear" w:color="auto" w:fill="FFFFFF"/>
              <w:ind w:right="-1"/>
              <w:jc w:val="both"/>
              <w:outlineLvl w:val="1"/>
              <w:rPr>
                <w:rFonts w:eastAsia="Lucida Sans Unicode"/>
                <w:i/>
              </w:rPr>
            </w:pPr>
            <w:r w:rsidRPr="000F7D3B">
              <w:rPr>
                <w:rFonts w:eastAsia="Lucida Sans Unicode"/>
                <w:i/>
              </w:rPr>
              <w:t>Основные понятия о здоровье и здоровом образе жизни</w:t>
            </w:r>
          </w:p>
          <w:p w:rsidR="005C7FFB" w:rsidRPr="000F7D3B" w:rsidRDefault="005C7FFB" w:rsidP="00DE56D8">
            <w:pPr>
              <w:keepNext/>
              <w:keepLines/>
              <w:shd w:val="clear" w:color="auto" w:fill="FFFFFF"/>
              <w:ind w:right="-1"/>
              <w:jc w:val="both"/>
              <w:outlineLvl w:val="1"/>
              <w:rPr>
                <w:rFonts w:eastAsia="Lucida Sans Unicode"/>
              </w:rPr>
            </w:pPr>
            <w:r w:rsidRPr="000F7D3B">
              <w:rPr>
                <w:rFonts w:eastAsia="Lucida Sans Unicode"/>
              </w:rPr>
              <w:t>Индивидуальное здоровье человека, его физическая и духовная сущность.</w:t>
            </w:r>
          </w:p>
          <w:p w:rsidR="005C7FFB" w:rsidRPr="000F7D3B" w:rsidRDefault="005C7FFB" w:rsidP="00DE56D8">
            <w:pPr>
              <w:keepNext/>
              <w:keepLines/>
              <w:shd w:val="clear" w:color="auto" w:fill="FFFFFF"/>
              <w:ind w:right="-1"/>
              <w:jc w:val="both"/>
              <w:outlineLvl w:val="1"/>
              <w:rPr>
                <w:rFonts w:eastAsia="Lucida Sans Unicode"/>
              </w:rPr>
            </w:pPr>
            <w:r w:rsidRPr="000F7D3B">
              <w:rPr>
                <w:rFonts w:eastAsia="Lucida Sans Unicode"/>
              </w:rPr>
              <w:t>Репродуктивное здоровье как общая составляющая здоровья человека и общества. Социально-демографические процессы в России и безопасность государства.</w:t>
            </w:r>
          </w:p>
          <w:p w:rsidR="005C7FFB" w:rsidRPr="000F7D3B" w:rsidRDefault="005C7FFB" w:rsidP="00DE56D8">
            <w:pPr>
              <w:keepNext/>
              <w:keepLines/>
              <w:shd w:val="clear" w:color="auto" w:fill="FFFFFF"/>
              <w:ind w:right="-1"/>
              <w:jc w:val="both"/>
              <w:outlineLvl w:val="1"/>
              <w:rPr>
                <w:rFonts w:eastAsia="Lucida Sans Unicode"/>
              </w:rPr>
            </w:pPr>
            <w:r w:rsidRPr="000F7D3B">
              <w:rPr>
                <w:rFonts w:eastAsia="Lucida Sans Unicode"/>
              </w:rPr>
              <w:t>Особенности физического развития человека; особенности психического развития человека; развитие и укрепление чувства зрелости; развитие волевых качеств.</w:t>
            </w:r>
          </w:p>
          <w:p w:rsidR="005C7FFB" w:rsidRPr="000F7D3B" w:rsidRDefault="005C7FFB" w:rsidP="00DE56D8">
            <w:pPr>
              <w:keepNext/>
              <w:keepLines/>
              <w:shd w:val="clear" w:color="auto" w:fill="FFFFFF"/>
              <w:ind w:right="-1"/>
              <w:jc w:val="both"/>
              <w:outlineLvl w:val="1"/>
              <w:rPr>
                <w:rFonts w:eastAsia="Lucida Sans Unicode"/>
              </w:rPr>
            </w:pPr>
            <w:r w:rsidRPr="000F7D3B">
              <w:rPr>
                <w:rFonts w:eastAsia="Lucida Sans Unicode"/>
              </w:rPr>
              <w:t>Социальное развитие человека и его взаимоотношения с окружающими людьми. Формирование личности человека, значение и роль его взаимоотношений со взрослыми, родителями, сверстниками.</w:t>
            </w:r>
          </w:p>
          <w:p w:rsidR="005C7FFB" w:rsidRPr="000F7D3B" w:rsidRDefault="005C7FFB" w:rsidP="00DE56D8">
            <w:pPr>
              <w:ind w:left="20" w:right="20"/>
              <w:rPr>
                <w:rFonts w:eastAsia="Lucida Sans Unicode"/>
              </w:rPr>
            </w:pPr>
            <w:r w:rsidRPr="000F7D3B">
              <w:rPr>
                <w:rFonts w:eastAsia="Lucida Sans Unicode"/>
              </w:rPr>
              <w:t xml:space="preserve">Взаимоотношения человека и общества. Ответственность несовершеннолетних. Духовно-нравственные основы противодействия терроризму. </w:t>
            </w:r>
          </w:p>
          <w:p w:rsidR="005C7FFB" w:rsidRPr="000F7D3B" w:rsidRDefault="005C7FFB" w:rsidP="00DE56D8">
            <w:pPr>
              <w:shd w:val="clear" w:color="auto" w:fill="FFFFFF"/>
              <w:rPr>
                <w:rFonts w:eastAsia="Lucida Sans Unicode"/>
              </w:rPr>
            </w:pPr>
            <w:r w:rsidRPr="000F7D3B">
              <w:rPr>
                <w:rFonts w:eastAsia="Lucida Sans Unicode"/>
                <w:i/>
                <w:iCs/>
                <w:shd w:val="clear" w:color="auto" w:fill="FFFFFF"/>
              </w:rPr>
              <w:t xml:space="preserve">Составляющие здорового образа жизни </w:t>
            </w:r>
            <w:r w:rsidRPr="000F7D3B">
              <w:rPr>
                <w:rFonts w:eastAsia="Lucida Sans Unicode"/>
              </w:rPr>
              <w:t>Здоровый образ жизни - индивидуальная система поведения человека, обеспечивающая совершен</w:t>
            </w:r>
            <w:r w:rsidRPr="000F7D3B">
              <w:rPr>
                <w:rFonts w:eastAsia="Lucida Sans Unicode"/>
              </w:rPr>
              <w:softHyphen/>
              <w:t>ствование его физических и духовных качеств.</w:t>
            </w:r>
          </w:p>
          <w:p w:rsidR="005C7FFB" w:rsidRPr="000F7D3B" w:rsidRDefault="005C7FFB" w:rsidP="00DE56D8">
            <w:pPr>
              <w:shd w:val="clear" w:color="auto" w:fill="FFFFFF"/>
              <w:rPr>
                <w:rFonts w:eastAsia="Lucida Sans Unicode"/>
              </w:rPr>
            </w:pPr>
            <w:r w:rsidRPr="000F7D3B">
              <w:rPr>
                <w:rFonts w:eastAsia="Lucida Sans Unicode"/>
              </w:rPr>
              <w:t>Психологическая уравновешенность и ее значение для здоровья.</w:t>
            </w:r>
          </w:p>
          <w:p w:rsidR="005C7FFB" w:rsidRPr="000F7D3B" w:rsidRDefault="005C7FFB" w:rsidP="00DE56D8">
            <w:pPr>
              <w:shd w:val="clear" w:color="auto" w:fill="FFFFFF"/>
              <w:rPr>
                <w:rFonts w:eastAsia="Lucida Sans Unicode"/>
              </w:rPr>
            </w:pPr>
            <w:r w:rsidRPr="000F7D3B">
              <w:rPr>
                <w:rFonts w:eastAsia="Lucida Sans Unicode"/>
              </w:rPr>
              <w:t>Режим дня и его значение для здоровья. Профилактика переутомления.</w:t>
            </w:r>
          </w:p>
          <w:p w:rsidR="005C7FFB" w:rsidRPr="000F7D3B" w:rsidRDefault="005C7FFB" w:rsidP="00DE56D8">
            <w:pPr>
              <w:shd w:val="clear" w:color="auto" w:fill="FFFFFF"/>
              <w:rPr>
                <w:rFonts w:eastAsia="Lucida Sans Unicode"/>
              </w:rPr>
            </w:pPr>
            <w:r w:rsidRPr="000F7D3B">
              <w:rPr>
                <w:rFonts w:eastAsia="Lucida Sans Unicode"/>
              </w:rPr>
              <w:t>Двигательная активность и закаливание организма — необходимые условия сохранения и укрепления здоровья.</w:t>
            </w:r>
          </w:p>
          <w:p w:rsidR="005C7FFB" w:rsidRPr="000F7D3B" w:rsidRDefault="005C7FFB" w:rsidP="00DE56D8">
            <w:pPr>
              <w:shd w:val="clear" w:color="auto" w:fill="FFFFFF"/>
              <w:rPr>
                <w:rFonts w:eastAsia="Lucida Sans Unicode"/>
              </w:rPr>
            </w:pPr>
            <w:r w:rsidRPr="000F7D3B">
              <w:rPr>
                <w:rFonts w:eastAsia="Lucida Sans Unicode"/>
              </w:rPr>
              <w:t>Рациональное питание.</w:t>
            </w:r>
          </w:p>
          <w:p w:rsidR="005C7FFB" w:rsidRPr="000F7D3B" w:rsidRDefault="005C7FFB" w:rsidP="00DE56D8">
            <w:pPr>
              <w:rPr>
                <w:rFonts w:eastAsia="Lucida Sans Unicode"/>
              </w:rPr>
            </w:pPr>
            <w:r w:rsidRPr="000F7D3B">
              <w:rPr>
                <w:rFonts w:eastAsia="Lucida Sans Unicode"/>
              </w:rPr>
              <w:t>Роль питания в сохранении здоровья человека. Роль здорового образа жизни в формировании у обучаемых современного уровня культуры в области безопасности жизнедеятельности и антитеррористического поведения</w:t>
            </w:r>
          </w:p>
        </w:tc>
        <w:tc>
          <w:tcPr>
            <w:tcW w:w="7387" w:type="dxa"/>
            <w:shd w:val="clear" w:color="auto" w:fill="auto"/>
          </w:tcPr>
          <w:p w:rsidR="005C7FFB" w:rsidRPr="000F7D3B" w:rsidRDefault="005C7FFB" w:rsidP="00DE56D8">
            <w:pPr>
              <w:keepNext/>
              <w:keepLines/>
              <w:shd w:val="clear" w:color="auto" w:fill="FFFFFF"/>
              <w:jc w:val="both"/>
              <w:outlineLvl w:val="1"/>
              <w:rPr>
                <w:rFonts w:eastAsia="Lucida Sans Unicode"/>
                <w:i/>
              </w:rPr>
            </w:pPr>
            <w:r w:rsidRPr="000F7D3B">
              <w:rPr>
                <w:rFonts w:eastAsia="Lucida Sans Unicode"/>
                <w:i/>
              </w:rPr>
              <w:t>Учебно-познавательная</w:t>
            </w:r>
          </w:p>
          <w:p w:rsidR="005C7FFB" w:rsidRPr="000F7D3B" w:rsidRDefault="005C7FFB" w:rsidP="00DE56D8">
            <w:pPr>
              <w:keepNext/>
              <w:keepLines/>
              <w:shd w:val="clear" w:color="auto" w:fill="FFFFFF"/>
              <w:jc w:val="both"/>
              <w:outlineLvl w:val="1"/>
              <w:rPr>
                <w:rFonts w:eastAsia="Lucida Sans Unicode"/>
              </w:rPr>
            </w:pPr>
            <w:r w:rsidRPr="000F7D3B">
              <w:rPr>
                <w:rFonts w:eastAsia="Lucida Sans Unicode"/>
              </w:rPr>
              <w:t>Раскрывать особенности индивидуального здоровья, репродуктивного здоровья. Характеризовать социально-демографические процессы и сопоставлять их с безопасностью государства.</w:t>
            </w:r>
          </w:p>
          <w:p w:rsidR="005C7FFB" w:rsidRPr="000F7D3B" w:rsidRDefault="005C7FFB" w:rsidP="00DE56D8">
            <w:pPr>
              <w:keepNext/>
              <w:keepLines/>
              <w:shd w:val="clear" w:color="auto" w:fill="FFFFFF"/>
              <w:jc w:val="both"/>
              <w:outlineLvl w:val="1"/>
              <w:rPr>
                <w:rFonts w:eastAsia="Lucida Sans Unicode"/>
              </w:rPr>
            </w:pPr>
            <w:r w:rsidRPr="000F7D3B">
              <w:rPr>
                <w:rFonts w:eastAsia="Lucida Sans Unicode"/>
              </w:rPr>
              <w:t>Описывать особенности физического, психического, социального развития человека. Описывать составляющие здорового образа жизни. Овладевать правилами позитивных взаимоотношений со взрослыми, сверстниками, обществом. Изучить и знать обязанности и права несовершеннолетних.</w:t>
            </w:r>
          </w:p>
          <w:p w:rsidR="005C7FFB" w:rsidRPr="000F7D3B" w:rsidRDefault="005C7FFB" w:rsidP="00DE56D8">
            <w:pPr>
              <w:keepNext/>
              <w:keepLines/>
              <w:jc w:val="both"/>
              <w:outlineLvl w:val="1"/>
              <w:rPr>
                <w:rFonts w:eastAsia="Lucida Sans Unicode"/>
              </w:rPr>
            </w:pPr>
            <w:r w:rsidRPr="000F7D3B">
              <w:rPr>
                <w:rFonts w:eastAsia="Lucida Sans Unicode"/>
              </w:rPr>
              <w:t>Формировать антитеррористическое поведение.</w:t>
            </w:r>
          </w:p>
          <w:p w:rsidR="005C7FFB" w:rsidRPr="000F7D3B" w:rsidRDefault="005C7FFB" w:rsidP="00DE56D8">
            <w:pPr>
              <w:keepNext/>
              <w:keepLines/>
              <w:shd w:val="clear" w:color="auto" w:fill="FFFFFF"/>
              <w:jc w:val="both"/>
              <w:outlineLvl w:val="1"/>
              <w:rPr>
                <w:rFonts w:eastAsia="Lucida Sans Unicode"/>
              </w:rPr>
            </w:pPr>
            <w:r w:rsidRPr="000F7D3B">
              <w:rPr>
                <w:rFonts w:eastAsia="Lucida Sans Unicode"/>
              </w:rPr>
              <w:t xml:space="preserve">Формировать потребность в соблюдении норм здорового образа жизни как способа сохранения и укрепления личного здоровья. </w:t>
            </w:r>
            <w:r w:rsidRPr="000F7D3B">
              <w:rPr>
                <w:rFonts w:eastAsia="Lucida Sans Unicode"/>
                <w:i/>
              </w:rPr>
              <w:t>Аналитическая</w:t>
            </w:r>
          </w:p>
          <w:p w:rsidR="005C7FFB" w:rsidRPr="000F7D3B" w:rsidRDefault="005C7FFB" w:rsidP="00DE56D8">
            <w:pPr>
              <w:jc w:val="both"/>
              <w:rPr>
                <w:rFonts w:eastAsia="Lucida Sans Unicode"/>
              </w:rPr>
            </w:pPr>
            <w:r w:rsidRPr="000F7D3B">
              <w:rPr>
                <w:rFonts w:eastAsia="Lucida Sans Unicode"/>
              </w:rPr>
              <w:t>Анализировать состояние своего здоровья.</w:t>
            </w:r>
          </w:p>
          <w:p w:rsidR="005C7FFB" w:rsidRPr="000F7D3B" w:rsidRDefault="005C7FFB" w:rsidP="00DE56D8">
            <w:pPr>
              <w:jc w:val="both"/>
              <w:rPr>
                <w:rFonts w:eastAsia="Lucida Sans Unicode"/>
              </w:rPr>
            </w:pPr>
            <w:r w:rsidRPr="000F7D3B">
              <w:rPr>
                <w:rFonts w:eastAsia="Lucida Sans Unicode"/>
              </w:rPr>
              <w:t xml:space="preserve">Устанавливать влияние индивидуальной системы здорового образа жизни на обеспечение личного благополучия, на сохранение и укрепления здоровья </w:t>
            </w:r>
          </w:p>
          <w:p w:rsidR="005C7FFB" w:rsidRPr="000F7D3B" w:rsidRDefault="005C7FFB" w:rsidP="00DE56D8">
            <w:pPr>
              <w:jc w:val="both"/>
              <w:rPr>
                <w:rFonts w:eastAsia="Lucida Sans Unicode"/>
              </w:rPr>
            </w:pPr>
            <w:r w:rsidRPr="000F7D3B">
              <w:rPr>
                <w:rFonts w:eastAsia="Lucida Sans Unicode"/>
              </w:rPr>
              <w:t>Анализировать собственные поступки негативно. влияющие на здоровье, и формировать индивиду</w:t>
            </w:r>
            <w:r w:rsidRPr="000F7D3B">
              <w:rPr>
                <w:rFonts w:eastAsia="Lucida Sans Unicode"/>
              </w:rPr>
              <w:softHyphen/>
              <w:t xml:space="preserve">альную систему здорового образа жизни. </w:t>
            </w:r>
          </w:p>
          <w:p w:rsidR="005C7FFB" w:rsidRPr="000F7D3B" w:rsidRDefault="005C7FFB" w:rsidP="00DE56D8">
            <w:pPr>
              <w:jc w:val="both"/>
              <w:rPr>
                <w:rFonts w:eastAsia="Lucida Sans Unicode"/>
              </w:rPr>
            </w:pPr>
            <w:r w:rsidRPr="000F7D3B">
              <w:rPr>
                <w:rFonts w:eastAsia="Lucida Sans Unicode"/>
                <w:i/>
                <w:iCs/>
                <w:shd w:val="clear" w:color="auto" w:fill="FFFFFF"/>
              </w:rPr>
              <w:t>Практическая</w:t>
            </w:r>
          </w:p>
          <w:p w:rsidR="005C7FFB" w:rsidRPr="000F7D3B" w:rsidRDefault="005C7FFB" w:rsidP="00DE56D8">
            <w:pPr>
              <w:keepNext/>
              <w:keepLines/>
              <w:jc w:val="both"/>
              <w:outlineLvl w:val="1"/>
              <w:rPr>
                <w:rFonts w:eastAsia="Lucida Sans Unicode"/>
                <w:b/>
              </w:rPr>
            </w:pPr>
            <w:r w:rsidRPr="000F7D3B">
              <w:rPr>
                <w:rFonts w:eastAsia="Lucida Sans Unicode"/>
              </w:rPr>
              <w:t>Формировать индивидуальную систему здорового образа жизни (режим дня, программу закаливания, питания, взаимоотношений с окружающими и т. д</w:t>
            </w:r>
          </w:p>
        </w:tc>
      </w:tr>
      <w:tr w:rsidR="005C7FFB" w:rsidRPr="004F0BE6" w:rsidTr="00DE56D8">
        <w:trPr>
          <w:trHeight w:val="165"/>
        </w:trPr>
        <w:tc>
          <w:tcPr>
            <w:tcW w:w="6603" w:type="dxa"/>
            <w:shd w:val="clear" w:color="auto" w:fill="auto"/>
          </w:tcPr>
          <w:p w:rsidR="005C7FFB" w:rsidRPr="000F7D3B" w:rsidRDefault="005C7FFB" w:rsidP="00DE56D8">
            <w:pPr>
              <w:keepNext/>
              <w:keepLines/>
              <w:shd w:val="clear" w:color="auto" w:fill="FFFFFF"/>
              <w:jc w:val="both"/>
              <w:outlineLvl w:val="1"/>
              <w:rPr>
                <w:rFonts w:eastAsia="Lucida Sans Unicode"/>
                <w:b/>
              </w:rPr>
            </w:pPr>
            <w:r w:rsidRPr="000F7D3B">
              <w:rPr>
                <w:rFonts w:eastAsia="Lucida Sans Unicode"/>
                <w:b/>
              </w:rPr>
              <w:t>2. Факторы, разрушающие здоровье (9 ч)</w:t>
            </w:r>
          </w:p>
          <w:p w:rsidR="005C7FFB" w:rsidRPr="000F7D3B" w:rsidRDefault="005C7FFB" w:rsidP="00DE56D8">
            <w:pPr>
              <w:keepNext/>
              <w:keepLines/>
              <w:shd w:val="clear" w:color="auto" w:fill="FFFFFF"/>
              <w:jc w:val="both"/>
              <w:outlineLvl w:val="1"/>
              <w:rPr>
                <w:rFonts w:eastAsia="Lucida Sans Unicode"/>
              </w:rPr>
            </w:pPr>
            <w:r w:rsidRPr="000F7D3B">
              <w:rPr>
                <w:rFonts w:eastAsia="Lucida Sans Unicode"/>
              </w:rPr>
              <w:t>Вредные привычки и их влияние на здоровье Вредные привычки — основные понятия. Курение, влияние табачного дыма на организм курящего и окружающих.</w:t>
            </w:r>
          </w:p>
          <w:p w:rsidR="005C7FFB" w:rsidRPr="000F7D3B" w:rsidRDefault="005C7FFB" w:rsidP="00DE56D8">
            <w:pPr>
              <w:keepNext/>
              <w:keepLines/>
              <w:jc w:val="both"/>
              <w:outlineLvl w:val="1"/>
              <w:rPr>
                <w:rFonts w:eastAsia="Lucida Sans Unicode"/>
              </w:rPr>
            </w:pPr>
            <w:r w:rsidRPr="000F7D3B">
              <w:rPr>
                <w:rFonts w:eastAsia="Lucida Sans Unicode"/>
              </w:rPr>
              <w:t xml:space="preserve">Употребление алкоголя и его влияние на умственное и физическое развитие человека. Наркомания и ее отрицательные последствия для здоровья человека. </w:t>
            </w:r>
          </w:p>
          <w:p w:rsidR="005C7FFB" w:rsidRPr="000F7D3B" w:rsidRDefault="005C7FFB" w:rsidP="00DE56D8">
            <w:pPr>
              <w:keepNext/>
              <w:keepLines/>
              <w:jc w:val="both"/>
              <w:outlineLvl w:val="1"/>
              <w:rPr>
                <w:rFonts w:eastAsia="Lucida Sans Unicode"/>
              </w:rPr>
            </w:pPr>
            <w:r w:rsidRPr="000F7D3B">
              <w:rPr>
                <w:rFonts w:eastAsia="Lucida Sans Unicode"/>
              </w:rPr>
              <w:t xml:space="preserve">Профилактика вредных привычек. </w:t>
            </w:r>
          </w:p>
          <w:p w:rsidR="005C7FFB" w:rsidRPr="000F7D3B" w:rsidRDefault="005C7FFB" w:rsidP="00DE56D8">
            <w:pPr>
              <w:keepNext/>
              <w:keepLines/>
              <w:jc w:val="both"/>
              <w:outlineLvl w:val="1"/>
              <w:rPr>
                <w:rFonts w:eastAsia="Lucida Sans Unicode"/>
                <w:b/>
              </w:rPr>
            </w:pPr>
            <w:r w:rsidRPr="000F7D3B">
              <w:rPr>
                <w:rFonts w:eastAsia="Lucida Sans Unicode"/>
              </w:rPr>
              <w:t>Ранние половые связи и их отрицательные последствия для здоровья человека Инфекции, передаваемые половым путем. Понятие о ВИЧ-инфекции и СПИДе. СПИД - угроза здоровью, личности и обществу. Профилактика инфекций, передаваемых половым путем, и ВИЧ-инфекции</w:t>
            </w:r>
          </w:p>
        </w:tc>
        <w:tc>
          <w:tcPr>
            <w:tcW w:w="7387" w:type="dxa"/>
            <w:shd w:val="clear" w:color="auto" w:fill="auto"/>
          </w:tcPr>
          <w:p w:rsidR="005C7FFB" w:rsidRPr="000F7D3B" w:rsidRDefault="005C7FFB" w:rsidP="00DE56D8">
            <w:pPr>
              <w:keepNext/>
              <w:keepLines/>
              <w:shd w:val="clear" w:color="auto" w:fill="FFFFFF"/>
              <w:jc w:val="both"/>
              <w:outlineLvl w:val="1"/>
              <w:rPr>
                <w:rFonts w:eastAsia="Lucida Sans Unicode"/>
                <w:i/>
              </w:rPr>
            </w:pPr>
            <w:r w:rsidRPr="000F7D3B">
              <w:rPr>
                <w:rFonts w:eastAsia="Lucida Sans Unicode"/>
                <w:i/>
              </w:rPr>
              <w:t>Учебно-познавательная</w:t>
            </w:r>
          </w:p>
          <w:p w:rsidR="005C7FFB" w:rsidRPr="000F7D3B" w:rsidRDefault="005C7FFB" w:rsidP="00DE56D8">
            <w:pPr>
              <w:keepNext/>
              <w:keepLines/>
              <w:shd w:val="clear" w:color="auto" w:fill="FFFFFF"/>
              <w:jc w:val="both"/>
              <w:outlineLvl w:val="1"/>
              <w:rPr>
                <w:rFonts w:eastAsia="Lucida Sans Unicode"/>
              </w:rPr>
            </w:pPr>
            <w:r w:rsidRPr="000F7D3B">
              <w:rPr>
                <w:rFonts w:eastAsia="Lucida Sans Unicode"/>
              </w:rPr>
              <w:t>Усваивать знания об основных факторах, разрушающих здоровье (вредные привычки, ранние половые связи); о последствиях для здоровья человека вредных привычек и ранних половых связей. Выявлять ситуации, потенциально опасные для здоровья.</w:t>
            </w:r>
          </w:p>
          <w:p w:rsidR="005C7FFB" w:rsidRPr="000F7D3B" w:rsidRDefault="005C7FFB" w:rsidP="00DE56D8">
            <w:pPr>
              <w:keepNext/>
              <w:keepLines/>
              <w:shd w:val="clear" w:color="auto" w:fill="FFFFFF"/>
              <w:jc w:val="both"/>
              <w:outlineLvl w:val="1"/>
              <w:rPr>
                <w:rFonts w:eastAsia="Lucida Sans Unicode"/>
                <w:i/>
              </w:rPr>
            </w:pPr>
            <w:r w:rsidRPr="000F7D3B">
              <w:rPr>
                <w:rFonts w:eastAsia="Lucida Sans Unicode"/>
                <w:i/>
              </w:rPr>
              <w:t>Аналитическая</w:t>
            </w:r>
          </w:p>
          <w:p w:rsidR="005C7FFB" w:rsidRPr="000F7D3B" w:rsidRDefault="005C7FFB" w:rsidP="00DE56D8">
            <w:pPr>
              <w:keepNext/>
              <w:keepLines/>
              <w:shd w:val="clear" w:color="auto" w:fill="FFFFFF"/>
              <w:jc w:val="both"/>
              <w:outlineLvl w:val="1"/>
              <w:rPr>
                <w:rFonts w:eastAsia="Lucida Sans Unicode"/>
              </w:rPr>
            </w:pPr>
            <w:r w:rsidRPr="000F7D3B">
              <w:rPr>
                <w:rFonts w:eastAsia="Lucida Sans Unicode"/>
              </w:rPr>
              <w:t xml:space="preserve">Анализировать влияние внешних факторов и вредных привычек на состояние собственного здоровья. </w:t>
            </w:r>
          </w:p>
          <w:p w:rsidR="005C7FFB" w:rsidRPr="000F7D3B" w:rsidRDefault="005C7FFB" w:rsidP="00DE56D8">
            <w:pPr>
              <w:keepNext/>
              <w:keepLines/>
              <w:shd w:val="clear" w:color="auto" w:fill="FFFFFF"/>
              <w:jc w:val="both"/>
              <w:outlineLvl w:val="1"/>
              <w:rPr>
                <w:rFonts w:eastAsia="Lucida Sans Unicode"/>
              </w:rPr>
            </w:pPr>
            <w:r w:rsidRPr="000F7D3B">
              <w:rPr>
                <w:rFonts w:eastAsia="Lucida Sans Unicode"/>
                <w:i/>
              </w:rPr>
              <w:t>Практическая</w:t>
            </w:r>
          </w:p>
          <w:p w:rsidR="005C7FFB" w:rsidRPr="000F7D3B" w:rsidRDefault="005C7FFB" w:rsidP="00DE56D8">
            <w:pPr>
              <w:keepNext/>
              <w:keepLines/>
              <w:jc w:val="both"/>
              <w:outlineLvl w:val="1"/>
              <w:rPr>
                <w:rFonts w:eastAsia="Lucida Sans Unicode"/>
                <w:b/>
              </w:rPr>
            </w:pPr>
            <w:r w:rsidRPr="000F7D3B">
              <w:rPr>
                <w:rFonts w:eastAsia="Lucida Sans Unicode"/>
              </w:rPr>
              <w:t>Формулировать правила соблюдения норм здорового образа жизни и профилактику вредных привычек</w:t>
            </w:r>
          </w:p>
        </w:tc>
      </w:tr>
      <w:tr w:rsidR="005C7FFB" w:rsidRPr="004F0BE6" w:rsidTr="00DE56D8">
        <w:trPr>
          <w:trHeight w:val="165"/>
        </w:trPr>
        <w:tc>
          <w:tcPr>
            <w:tcW w:w="6603" w:type="dxa"/>
            <w:shd w:val="clear" w:color="auto" w:fill="auto"/>
          </w:tcPr>
          <w:p w:rsidR="005C7FFB" w:rsidRPr="000F7D3B" w:rsidRDefault="005C7FFB" w:rsidP="00DE56D8">
            <w:pPr>
              <w:ind w:left="160"/>
              <w:rPr>
                <w:rFonts w:eastAsia="Calibri"/>
                <w:b/>
                <w:bCs/>
                <w:color w:val="000000"/>
              </w:rPr>
            </w:pPr>
            <w:r w:rsidRPr="000F7D3B">
              <w:rPr>
                <w:rFonts w:eastAsia="Calibri"/>
                <w:b/>
                <w:bCs/>
                <w:color w:val="000000"/>
              </w:rPr>
              <w:t>3. Правовые аспекты взаимоотношений полов (3 ч)</w:t>
            </w:r>
          </w:p>
          <w:p w:rsidR="005C7FFB" w:rsidRPr="000F7D3B" w:rsidRDefault="005C7FFB" w:rsidP="00DE56D8">
            <w:pPr>
              <w:ind w:left="160"/>
              <w:rPr>
                <w:rFonts w:eastAsia="Calibri"/>
                <w:i/>
                <w:iCs/>
                <w:color w:val="000000"/>
              </w:rPr>
            </w:pPr>
            <w:r w:rsidRPr="000F7D3B">
              <w:rPr>
                <w:rFonts w:eastAsia="Calibri"/>
                <w:i/>
                <w:iCs/>
                <w:color w:val="000000"/>
              </w:rPr>
              <w:t xml:space="preserve">Семья в современном обществе </w:t>
            </w:r>
            <w:r w:rsidRPr="000F7D3B">
              <w:rPr>
                <w:rFonts w:eastAsia="Calibri"/>
                <w:color w:val="000000"/>
              </w:rPr>
              <w:t>Законодательство и семья.</w:t>
            </w:r>
          </w:p>
          <w:p w:rsidR="005C7FFB" w:rsidRPr="000F7D3B" w:rsidRDefault="005C7FFB" w:rsidP="00DE56D8">
            <w:pPr>
              <w:ind w:left="160"/>
              <w:rPr>
                <w:rFonts w:eastAsia="Calibri"/>
                <w:color w:val="000000"/>
              </w:rPr>
            </w:pPr>
            <w:r w:rsidRPr="000F7D3B">
              <w:rPr>
                <w:rFonts w:eastAsia="Calibri"/>
                <w:color w:val="000000"/>
              </w:rPr>
              <w:t>Основы семейного права в Российской Федерации. Брак и семья, основные понятия и определения. Семья и здоровый образ жизни, основные функции семьи.</w:t>
            </w:r>
          </w:p>
          <w:p w:rsidR="005C7FFB" w:rsidRPr="000F7D3B" w:rsidRDefault="005C7FFB" w:rsidP="00DE56D8">
            <w:pPr>
              <w:keepNext/>
              <w:keepLines/>
              <w:ind w:right="-1"/>
              <w:jc w:val="both"/>
              <w:outlineLvl w:val="1"/>
              <w:rPr>
                <w:rFonts w:eastAsia="Lucida Sans Unicode"/>
                <w:b/>
              </w:rPr>
            </w:pPr>
            <w:r w:rsidRPr="000F7D3B">
              <w:rPr>
                <w:rFonts w:eastAsia="Calibri"/>
                <w:color w:val="000000"/>
              </w:rPr>
              <w:t>Личные права и обязанности супругов. Права и обязанности родителей</w:t>
            </w:r>
          </w:p>
        </w:tc>
        <w:tc>
          <w:tcPr>
            <w:tcW w:w="7387" w:type="dxa"/>
            <w:shd w:val="clear" w:color="auto" w:fill="auto"/>
          </w:tcPr>
          <w:p w:rsidR="005C7FFB" w:rsidRPr="000F7D3B" w:rsidRDefault="005C7FFB" w:rsidP="00DE56D8">
            <w:pPr>
              <w:jc w:val="both"/>
              <w:rPr>
                <w:rFonts w:eastAsia="Calibri"/>
                <w:i/>
                <w:iCs/>
                <w:color w:val="000000"/>
              </w:rPr>
            </w:pPr>
            <w:r w:rsidRPr="000F7D3B">
              <w:rPr>
                <w:rFonts w:eastAsia="Calibri"/>
                <w:i/>
                <w:iCs/>
                <w:color w:val="000000"/>
              </w:rPr>
              <w:t>Учебно-познавательная</w:t>
            </w:r>
          </w:p>
          <w:p w:rsidR="005C7FFB" w:rsidRPr="000F7D3B" w:rsidRDefault="005C7FFB" w:rsidP="00DE56D8">
            <w:pPr>
              <w:jc w:val="both"/>
              <w:rPr>
                <w:rFonts w:eastAsia="Calibri"/>
                <w:color w:val="000000"/>
              </w:rPr>
            </w:pPr>
            <w:r w:rsidRPr="000F7D3B">
              <w:rPr>
                <w:rFonts w:eastAsia="Calibri"/>
                <w:color w:val="000000"/>
              </w:rPr>
              <w:t>Знакомиться с основами семейного законодатель</w:t>
            </w:r>
            <w:r w:rsidRPr="000F7D3B">
              <w:rPr>
                <w:rFonts w:eastAsia="Calibri"/>
                <w:color w:val="000000"/>
              </w:rPr>
              <w:softHyphen/>
              <w:t>ства.</w:t>
            </w:r>
          </w:p>
          <w:p w:rsidR="005C7FFB" w:rsidRPr="000F7D3B" w:rsidRDefault="005C7FFB" w:rsidP="00DE56D8">
            <w:pPr>
              <w:jc w:val="both"/>
              <w:rPr>
                <w:rFonts w:eastAsia="Calibri"/>
                <w:i/>
                <w:iCs/>
                <w:color w:val="000000"/>
              </w:rPr>
            </w:pPr>
            <w:r w:rsidRPr="000F7D3B">
              <w:rPr>
                <w:rFonts w:eastAsia="Calibri"/>
                <w:i/>
                <w:iCs/>
                <w:color w:val="000000"/>
              </w:rPr>
              <w:t>Аналитическая</w:t>
            </w:r>
          </w:p>
          <w:p w:rsidR="005C7FFB" w:rsidRPr="000F7D3B" w:rsidRDefault="005C7FFB" w:rsidP="00DE56D8">
            <w:pPr>
              <w:ind w:left="-82"/>
              <w:rPr>
                <w:rFonts w:eastAsia="Calibri"/>
                <w:color w:val="000000"/>
              </w:rPr>
            </w:pPr>
            <w:r w:rsidRPr="000F7D3B">
              <w:rPr>
                <w:rFonts w:eastAsia="Calibri"/>
                <w:color w:val="000000"/>
              </w:rPr>
              <w:t>Анализировать роль семьи в жизни личности и об</w:t>
            </w:r>
            <w:r w:rsidRPr="000F7D3B">
              <w:rPr>
                <w:rFonts w:eastAsia="Calibri"/>
                <w:color w:val="000000"/>
              </w:rPr>
              <w:softHyphen/>
              <w:t xml:space="preserve">щества и ее влияние на здоровье человека. </w:t>
            </w:r>
          </w:p>
          <w:p w:rsidR="005C7FFB" w:rsidRPr="000F7D3B" w:rsidRDefault="005C7FFB" w:rsidP="00DE56D8">
            <w:pPr>
              <w:ind w:left="-82"/>
              <w:rPr>
                <w:rFonts w:eastAsia="Calibri"/>
                <w:color w:val="000000"/>
              </w:rPr>
            </w:pPr>
            <w:r w:rsidRPr="000F7D3B">
              <w:rPr>
                <w:rFonts w:eastAsia="Calibri"/>
                <w:i/>
                <w:iCs/>
                <w:color w:val="000000"/>
              </w:rPr>
              <w:t>Практическая</w:t>
            </w:r>
          </w:p>
          <w:p w:rsidR="005C7FFB" w:rsidRPr="000F7D3B" w:rsidRDefault="005C7FFB" w:rsidP="00DE56D8">
            <w:pPr>
              <w:keepNext/>
              <w:keepLines/>
              <w:ind w:right="-1"/>
              <w:jc w:val="both"/>
              <w:outlineLvl w:val="1"/>
              <w:rPr>
                <w:rFonts w:eastAsia="Lucida Sans Unicode"/>
                <w:b/>
              </w:rPr>
            </w:pPr>
            <w:r w:rsidRPr="000F7D3B">
              <w:rPr>
                <w:rFonts w:eastAsia="Calibri"/>
                <w:color w:val="000000"/>
              </w:rPr>
              <w:t>Моделировать ситуации, требующие знания образ</w:t>
            </w:r>
            <w:r w:rsidRPr="000F7D3B">
              <w:rPr>
                <w:rFonts w:eastAsia="Calibri"/>
                <w:color w:val="000000"/>
              </w:rPr>
              <w:softHyphen/>
              <w:t>цов культуры общения и взаимной ответственности в семье</w:t>
            </w:r>
          </w:p>
        </w:tc>
      </w:tr>
      <w:tr w:rsidR="005C7FFB" w:rsidRPr="004F0BE6" w:rsidTr="00DE56D8">
        <w:trPr>
          <w:trHeight w:val="165"/>
        </w:trPr>
        <w:tc>
          <w:tcPr>
            <w:tcW w:w="13990" w:type="dxa"/>
            <w:gridSpan w:val="2"/>
            <w:shd w:val="clear" w:color="auto" w:fill="auto"/>
          </w:tcPr>
          <w:p w:rsidR="005C7FFB" w:rsidRPr="000F7D3B" w:rsidRDefault="005C7FFB" w:rsidP="00DE56D8">
            <w:pPr>
              <w:keepNext/>
              <w:keepLines/>
              <w:spacing w:after="56" w:line="322" w:lineRule="exact"/>
              <w:ind w:right="-1"/>
              <w:jc w:val="center"/>
              <w:outlineLvl w:val="1"/>
              <w:rPr>
                <w:rFonts w:eastAsia="Lucida Sans Unicode"/>
                <w:b/>
              </w:rPr>
            </w:pPr>
            <w:r w:rsidRPr="000F7D3B">
              <w:rPr>
                <w:rFonts w:eastAsia="Lucida Sans Unicode"/>
                <w:b/>
              </w:rPr>
              <w:t>Раздел 4. Основы медицинских знаний и оказание первой медицинской помощи (10 ч)</w:t>
            </w:r>
          </w:p>
        </w:tc>
      </w:tr>
      <w:tr w:rsidR="005C7FFB" w:rsidRPr="004F0BE6" w:rsidTr="00DE56D8">
        <w:trPr>
          <w:trHeight w:val="165"/>
        </w:trPr>
        <w:tc>
          <w:tcPr>
            <w:tcW w:w="6603" w:type="dxa"/>
            <w:shd w:val="clear" w:color="auto" w:fill="auto"/>
          </w:tcPr>
          <w:p w:rsidR="005C7FFB" w:rsidRPr="000F7D3B" w:rsidRDefault="005C7FFB" w:rsidP="00DE56D8">
            <w:pPr>
              <w:rPr>
                <w:rFonts w:eastAsia="Calibri"/>
              </w:rPr>
            </w:pPr>
            <w:r w:rsidRPr="000F7D3B">
              <w:rPr>
                <w:rFonts w:eastAsia="Calibri"/>
                <w:b/>
                <w:bCs/>
                <w:color w:val="000000"/>
              </w:rPr>
              <w:t xml:space="preserve">1. Оказание первой медицинской помощи </w:t>
            </w:r>
            <w:r w:rsidRPr="000F7D3B">
              <w:rPr>
                <w:rFonts w:eastAsia="Calibri"/>
                <w:b/>
                <w:bCs/>
                <w:color w:val="000000"/>
                <w:spacing w:val="40"/>
              </w:rPr>
              <w:t>(1ч)</w:t>
            </w:r>
          </w:p>
          <w:p w:rsidR="005C7FFB" w:rsidRPr="000F7D3B" w:rsidRDefault="005C7FFB" w:rsidP="00DE56D8">
            <w:pPr>
              <w:rPr>
                <w:rFonts w:eastAsia="Calibri"/>
              </w:rPr>
            </w:pPr>
            <w:r w:rsidRPr="000F7D3B">
              <w:rPr>
                <w:rFonts w:eastAsia="Calibri"/>
                <w:i/>
                <w:iCs/>
                <w:color w:val="000000"/>
              </w:rPr>
              <w:t>Первая медицинская помощь и правила ее оказа</w:t>
            </w:r>
            <w:r w:rsidRPr="000F7D3B">
              <w:rPr>
                <w:rFonts w:eastAsia="Calibri"/>
                <w:i/>
                <w:iCs/>
                <w:color w:val="000000"/>
              </w:rPr>
              <w:softHyphen/>
              <w:t>ния</w:t>
            </w:r>
          </w:p>
          <w:p w:rsidR="005C7FFB" w:rsidRPr="000F7D3B" w:rsidRDefault="005C7FFB" w:rsidP="00DE56D8">
            <w:pPr>
              <w:rPr>
                <w:rFonts w:eastAsia="Calibri"/>
              </w:rPr>
            </w:pPr>
            <w:r w:rsidRPr="000F7D3B">
              <w:rPr>
                <w:rFonts w:eastAsia="Calibri"/>
                <w:color w:val="000000"/>
              </w:rPr>
              <w:t>Общая характеристика различных повреждений и их последствия для здоровья человека.</w:t>
            </w:r>
          </w:p>
          <w:p w:rsidR="005C7FFB" w:rsidRPr="000F7D3B" w:rsidRDefault="005C7FFB" w:rsidP="00DE56D8">
            <w:pPr>
              <w:rPr>
                <w:rFonts w:eastAsia="Calibri"/>
              </w:rPr>
            </w:pPr>
            <w:r w:rsidRPr="000F7D3B">
              <w:rPr>
                <w:rFonts w:eastAsia="Calibri"/>
                <w:color w:val="000000"/>
              </w:rPr>
              <w:t>Основные правила оказания первой медицинской помощи при различных видах повреждений. Средства оказания первой медицинской помощи. Медицинская (домашняя) аптечка.</w:t>
            </w:r>
          </w:p>
          <w:p w:rsidR="005C7FFB" w:rsidRPr="000F7D3B" w:rsidRDefault="005C7FFB" w:rsidP="00DE56D8">
            <w:pPr>
              <w:rPr>
                <w:rFonts w:eastAsia="Calibri"/>
              </w:rPr>
            </w:pPr>
            <w:r w:rsidRPr="000F7D3B">
              <w:rPr>
                <w:rFonts w:eastAsia="Calibri"/>
                <w:color w:val="000000"/>
              </w:rPr>
              <w:t>Природные лекарственные средства. Перевязочные материалы, дезинфицирующие средства.</w:t>
            </w:r>
          </w:p>
          <w:p w:rsidR="005C7FFB" w:rsidRPr="000F7D3B" w:rsidRDefault="005C7FFB" w:rsidP="00DE56D8">
            <w:pPr>
              <w:rPr>
                <w:rFonts w:eastAsia="Calibri"/>
              </w:rPr>
            </w:pPr>
            <w:r w:rsidRPr="000F7D3B">
              <w:rPr>
                <w:rFonts w:eastAsia="Calibri"/>
                <w:color w:val="000000"/>
              </w:rPr>
              <w:t>Основные неинфекционные заболевания, их причи</w:t>
            </w:r>
            <w:r w:rsidRPr="000F7D3B">
              <w:rPr>
                <w:rFonts w:eastAsia="Calibri"/>
                <w:color w:val="000000"/>
              </w:rPr>
              <w:softHyphen/>
              <w:t>ны, связь с образом жизни. Профилактика неин</w:t>
            </w:r>
            <w:r w:rsidRPr="000F7D3B">
              <w:rPr>
                <w:rFonts w:eastAsia="Calibri"/>
                <w:color w:val="000000"/>
              </w:rPr>
              <w:softHyphen/>
              <w:t>фекционных заболеваний.</w:t>
            </w:r>
          </w:p>
          <w:p w:rsidR="005C7FFB" w:rsidRPr="000F7D3B" w:rsidRDefault="005C7FFB" w:rsidP="00DE56D8">
            <w:pPr>
              <w:rPr>
                <w:rFonts w:eastAsia="Calibri"/>
              </w:rPr>
            </w:pPr>
            <w:r w:rsidRPr="000F7D3B">
              <w:rPr>
                <w:rFonts w:eastAsia="Calibri"/>
                <w:color w:val="000000"/>
              </w:rPr>
              <w:t>Наиболее часто встречающиеся инфекционные за</w:t>
            </w:r>
            <w:r w:rsidRPr="000F7D3B">
              <w:rPr>
                <w:rFonts w:eastAsia="Calibri"/>
                <w:color w:val="000000"/>
              </w:rPr>
              <w:softHyphen/>
              <w:t>болевания, их возбудители, пути передачи инфек</w:t>
            </w:r>
            <w:r w:rsidRPr="000F7D3B">
              <w:rPr>
                <w:rFonts w:eastAsia="Calibri"/>
                <w:color w:val="000000"/>
              </w:rPr>
              <w:softHyphen/>
              <w:t>ции, меры профилактики</w:t>
            </w:r>
          </w:p>
        </w:tc>
        <w:tc>
          <w:tcPr>
            <w:tcW w:w="7387" w:type="dxa"/>
            <w:shd w:val="clear" w:color="auto" w:fill="auto"/>
          </w:tcPr>
          <w:p w:rsidR="005C7FFB" w:rsidRPr="000F7D3B" w:rsidRDefault="005C7FFB" w:rsidP="00DE56D8">
            <w:pPr>
              <w:rPr>
                <w:rFonts w:eastAsia="Calibri"/>
              </w:rPr>
            </w:pPr>
            <w:r w:rsidRPr="000F7D3B">
              <w:rPr>
                <w:rFonts w:eastAsia="Calibri"/>
                <w:i/>
                <w:iCs/>
                <w:color w:val="000000"/>
              </w:rPr>
              <w:t>Учебно-познавательная</w:t>
            </w:r>
          </w:p>
          <w:p w:rsidR="005C7FFB" w:rsidRPr="000F7D3B" w:rsidRDefault="005C7FFB" w:rsidP="00DE56D8">
            <w:pPr>
              <w:rPr>
                <w:rFonts w:eastAsia="Calibri"/>
              </w:rPr>
            </w:pPr>
            <w:r w:rsidRPr="000F7D3B">
              <w:rPr>
                <w:rFonts w:eastAsia="Calibri"/>
                <w:color w:val="000000"/>
              </w:rPr>
              <w:t>Знакомиться с общей характеристикой различных повреждений и травм.</w:t>
            </w:r>
          </w:p>
          <w:p w:rsidR="005C7FFB" w:rsidRPr="000F7D3B" w:rsidRDefault="005C7FFB" w:rsidP="00DE56D8">
            <w:pPr>
              <w:rPr>
                <w:rFonts w:eastAsia="Calibri"/>
              </w:rPr>
            </w:pPr>
            <w:r w:rsidRPr="000F7D3B">
              <w:rPr>
                <w:rFonts w:eastAsia="Calibri"/>
                <w:color w:val="000000"/>
              </w:rPr>
              <w:t xml:space="preserve">Осваивать правила оказания первой медицинской помощи при различных видах повреждений. </w:t>
            </w:r>
            <w:r w:rsidRPr="000F7D3B">
              <w:rPr>
                <w:rFonts w:eastAsia="Calibri"/>
                <w:i/>
                <w:iCs/>
                <w:color w:val="000000"/>
              </w:rPr>
              <w:t>Аналитическая</w:t>
            </w:r>
          </w:p>
          <w:p w:rsidR="005C7FFB" w:rsidRPr="000F7D3B" w:rsidRDefault="005C7FFB" w:rsidP="00DE56D8">
            <w:pPr>
              <w:rPr>
                <w:rFonts w:eastAsia="Calibri"/>
              </w:rPr>
            </w:pPr>
            <w:r w:rsidRPr="000F7D3B">
              <w:rPr>
                <w:rFonts w:eastAsia="Calibri"/>
                <w:color w:val="000000"/>
              </w:rPr>
              <w:t>Анализировать возможные последствия различ</w:t>
            </w:r>
            <w:r w:rsidRPr="000F7D3B">
              <w:rPr>
                <w:rFonts w:eastAsia="Calibri"/>
                <w:color w:val="000000"/>
              </w:rPr>
              <w:softHyphen/>
              <w:t>ных повреждений и травм.</w:t>
            </w:r>
          </w:p>
          <w:p w:rsidR="005C7FFB" w:rsidRPr="000F7D3B" w:rsidRDefault="005C7FFB" w:rsidP="00DE56D8">
            <w:pPr>
              <w:rPr>
                <w:rFonts w:eastAsia="Calibri"/>
              </w:rPr>
            </w:pPr>
            <w:r w:rsidRPr="000F7D3B">
              <w:rPr>
                <w:rFonts w:eastAsia="Calibri"/>
                <w:i/>
                <w:iCs/>
                <w:color w:val="000000"/>
              </w:rPr>
              <w:t>Практическая</w:t>
            </w:r>
          </w:p>
          <w:p w:rsidR="005C7FFB" w:rsidRPr="000F7D3B" w:rsidRDefault="005C7FFB" w:rsidP="00DE56D8">
            <w:pPr>
              <w:keepNext/>
              <w:keepLines/>
              <w:spacing w:after="56" w:line="322" w:lineRule="exact"/>
              <w:ind w:right="-1"/>
              <w:jc w:val="both"/>
              <w:outlineLvl w:val="1"/>
              <w:rPr>
                <w:rFonts w:eastAsia="Lucida Sans Unicode"/>
                <w:b/>
              </w:rPr>
            </w:pPr>
            <w:r w:rsidRPr="000F7D3B">
              <w:rPr>
                <w:rFonts w:eastAsia="Calibri"/>
                <w:color w:val="000000"/>
              </w:rPr>
              <w:t>Отрабатывать основные приемы оказания первой медицинской помощи</w:t>
            </w:r>
          </w:p>
        </w:tc>
      </w:tr>
      <w:tr w:rsidR="005C7FFB" w:rsidRPr="004F0BE6" w:rsidTr="00DE56D8">
        <w:trPr>
          <w:trHeight w:val="165"/>
        </w:trPr>
        <w:tc>
          <w:tcPr>
            <w:tcW w:w="6603" w:type="dxa"/>
            <w:shd w:val="clear" w:color="auto" w:fill="auto"/>
          </w:tcPr>
          <w:p w:rsidR="005C7FFB" w:rsidRPr="000F7D3B" w:rsidRDefault="005C7FFB" w:rsidP="00DE56D8">
            <w:pPr>
              <w:rPr>
                <w:rFonts w:eastAsia="Calibri"/>
              </w:rPr>
            </w:pPr>
            <w:r w:rsidRPr="000F7D3B">
              <w:rPr>
                <w:rFonts w:eastAsia="Calibri"/>
                <w:b/>
                <w:bCs/>
                <w:color w:val="000000"/>
              </w:rPr>
              <w:t>2. Первая медицинская помощь при неотлож</w:t>
            </w:r>
            <w:r w:rsidRPr="000F7D3B">
              <w:rPr>
                <w:rFonts w:eastAsia="Calibri"/>
                <w:b/>
                <w:bCs/>
                <w:color w:val="000000"/>
              </w:rPr>
              <w:softHyphen/>
              <w:t>ных состояниях (8 ч)</w:t>
            </w:r>
          </w:p>
          <w:p w:rsidR="005C7FFB" w:rsidRPr="000F7D3B" w:rsidRDefault="005C7FFB" w:rsidP="00DE56D8">
            <w:pPr>
              <w:rPr>
                <w:rFonts w:eastAsia="Calibri"/>
              </w:rPr>
            </w:pPr>
            <w:r w:rsidRPr="000F7D3B">
              <w:rPr>
                <w:rFonts w:eastAsia="Calibri"/>
                <w:i/>
                <w:iCs/>
                <w:color w:val="000000"/>
              </w:rPr>
              <w:t xml:space="preserve">Правила оказания первой медицинской помощи при неотложных состояниях </w:t>
            </w:r>
            <w:r w:rsidRPr="000F7D3B">
              <w:rPr>
                <w:rFonts w:eastAsia="Calibri"/>
                <w:color w:val="000000"/>
              </w:rPr>
              <w:t xml:space="preserve">Первая медицинская помощь при отравлении. Первая медицинская помощь при травмах опорно - </w:t>
            </w:r>
            <w:r w:rsidRPr="000F7D3B">
              <w:rPr>
                <w:rFonts w:eastAsia="Calibri"/>
                <w:color w:val="000000"/>
              </w:rPr>
              <w:softHyphen/>
              <w:t>двигательного аппарата, порядок наложения под</w:t>
            </w:r>
            <w:r w:rsidRPr="000F7D3B">
              <w:rPr>
                <w:rFonts w:eastAsia="Calibri"/>
                <w:color w:val="000000"/>
              </w:rPr>
              <w:softHyphen/>
              <w:t>держивающей повязки. Правила и способы транс</w:t>
            </w:r>
            <w:r w:rsidRPr="000F7D3B">
              <w:rPr>
                <w:rFonts w:eastAsia="Calibri"/>
                <w:color w:val="000000"/>
              </w:rPr>
              <w:softHyphen/>
              <w:t>портировки пострадавшего.</w:t>
            </w:r>
          </w:p>
          <w:p w:rsidR="005C7FFB" w:rsidRPr="000F7D3B" w:rsidRDefault="005C7FFB" w:rsidP="00DE56D8">
            <w:pPr>
              <w:rPr>
                <w:rFonts w:eastAsia="Calibri"/>
              </w:rPr>
            </w:pPr>
            <w:r w:rsidRPr="000F7D3B">
              <w:rPr>
                <w:rFonts w:eastAsia="Calibri"/>
                <w:color w:val="000000"/>
              </w:rPr>
              <w:t>Первая медицинская помощь при кровотечениях. Способы остановки кровотечения.</w:t>
            </w:r>
          </w:p>
          <w:p w:rsidR="005C7FFB" w:rsidRPr="000F7D3B" w:rsidRDefault="005C7FFB" w:rsidP="00DE56D8">
            <w:pPr>
              <w:keepNext/>
              <w:keepLines/>
              <w:spacing w:after="56"/>
              <w:ind w:right="-1"/>
              <w:jc w:val="both"/>
              <w:outlineLvl w:val="1"/>
              <w:rPr>
                <w:rFonts w:eastAsia="Lucida Sans Unicode"/>
                <w:b/>
              </w:rPr>
            </w:pPr>
            <w:r w:rsidRPr="000F7D3B">
              <w:rPr>
                <w:rFonts w:eastAsia="Calibri"/>
                <w:color w:val="000000"/>
              </w:rPr>
              <w:t>Оказание первой медицинской помощи при утоп</w:t>
            </w:r>
            <w:r w:rsidRPr="000F7D3B">
              <w:rPr>
                <w:rFonts w:eastAsia="Calibri"/>
                <w:color w:val="000000"/>
              </w:rPr>
              <w:softHyphen/>
              <w:t>лении. Способы проведения искусственной венти</w:t>
            </w:r>
            <w:r w:rsidRPr="000F7D3B">
              <w:rPr>
                <w:rFonts w:eastAsia="Calibri"/>
                <w:color w:val="000000"/>
              </w:rPr>
              <w:softHyphen/>
              <w:t>ляции легких и непрямого массажа сердца. Оказание первой медицинской помощи при тепло</w:t>
            </w:r>
            <w:r w:rsidRPr="000F7D3B">
              <w:rPr>
                <w:rFonts w:eastAsia="Calibri"/>
                <w:color w:val="000000"/>
              </w:rPr>
              <w:softHyphen/>
              <w:t>вом и солнечном ударах, при отморожении</w:t>
            </w:r>
          </w:p>
        </w:tc>
        <w:tc>
          <w:tcPr>
            <w:tcW w:w="7387" w:type="dxa"/>
            <w:shd w:val="clear" w:color="auto" w:fill="auto"/>
          </w:tcPr>
          <w:p w:rsidR="005C7FFB" w:rsidRPr="000F7D3B" w:rsidRDefault="005C7FFB" w:rsidP="00DE56D8">
            <w:pPr>
              <w:rPr>
                <w:rFonts w:eastAsia="Calibri"/>
              </w:rPr>
            </w:pPr>
            <w:r w:rsidRPr="000F7D3B">
              <w:rPr>
                <w:rFonts w:eastAsia="Calibri"/>
                <w:i/>
                <w:iCs/>
                <w:color w:val="000000"/>
              </w:rPr>
              <w:t>Учебно-познавательная</w:t>
            </w:r>
          </w:p>
          <w:p w:rsidR="005C7FFB" w:rsidRPr="000F7D3B" w:rsidRDefault="005C7FFB" w:rsidP="00DE56D8">
            <w:pPr>
              <w:rPr>
                <w:rFonts w:eastAsia="Calibri"/>
              </w:rPr>
            </w:pPr>
            <w:r w:rsidRPr="000F7D3B">
              <w:rPr>
                <w:rFonts w:eastAsia="Calibri"/>
                <w:color w:val="000000"/>
              </w:rPr>
              <w:t>Знакомиться с неотложными состояниями, требую</w:t>
            </w:r>
            <w:r w:rsidRPr="000F7D3B">
              <w:rPr>
                <w:rFonts w:eastAsia="Calibri"/>
                <w:color w:val="000000"/>
              </w:rPr>
              <w:softHyphen/>
              <w:t>щими оказания первой медицинской помощи. Учиться накладывать повязки, оказывать первую медицинскую помощь при отравлениях, ссадинах ушибах, порезах и т. д.</w:t>
            </w:r>
          </w:p>
          <w:p w:rsidR="005C7FFB" w:rsidRPr="000F7D3B" w:rsidRDefault="005C7FFB" w:rsidP="00DE56D8">
            <w:pPr>
              <w:rPr>
                <w:rFonts w:eastAsia="Calibri"/>
              </w:rPr>
            </w:pPr>
            <w:r w:rsidRPr="000F7D3B">
              <w:rPr>
                <w:rFonts w:eastAsia="Calibri"/>
                <w:color w:val="000000"/>
              </w:rPr>
              <w:t>Овладевать способами остановки кровотечения, оказания помощи утопающим в выполнении искус</w:t>
            </w:r>
            <w:r w:rsidRPr="000F7D3B">
              <w:rPr>
                <w:rFonts w:eastAsia="Calibri"/>
                <w:color w:val="000000"/>
              </w:rPr>
              <w:softHyphen/>
              <w:t xml:space="preserve">ственного дыхания, непрямого массажа сердца. </w:t>
            </w:r>
            <w:r w:rsidRPr="000F7D3B">
              <w:rPr>
                <w:rFonts w:eastAsia="Calibri"/>
                <w:i/>
                <w:iCs/>
                <w:color w:val="000000"/>
              </w:rPr>
              <w:t>Аналитическая</w:t>
            </w:r>
          </w:p>
          <w:p w:rsidR="005C7FFB" w:rsidRPr="000F7D3B" w:rsidRDefault="005C7FFB" w:rsidP="00DE56D8">
            <w:pPr>
              <w:rPr>
                <w:rFonts w:eastAsia="Calibri"/>
              </w:rPr>
            </w:pPr>
            <w:r w:rsidRPr="000F7D3B">
              <w:rPr>
                <w:rFonts w:eastAsia="Calibri"/>
                <w:color w:val="000000"/>
              </w:rPr>
              <w:t>Анализировать возможные последствия неотлож</w:t>
            </w:r>
            <w:r w:rsidRPr="000F7D3B">
              <w:rPr>
                <w:rFonts w:eastAsia="Calibri"/>
                <w:color w:val="000000"/>
              </w:rPr>
              <w:softHyphen/>
              <w:t xml:space="preserve">ных состояний и значение своевременного оказания первой медицинской помощи. </w:t>
            </w:r>
            <w:r w:rsidRPr="000F7D3B">
              <w:rPr>
                <w:rFonts w:eastAsia="Calibri"/>
                <w:i/>
                <w:iCs/>
                <w:color w:val="000000"/>
              </w:rPr>
              <w:t>Практическая</w:t>
            </w:r>
          </w:p>
          <w:p w:rsidR="005C7FFB" w:rsidRPr="000F7D3B" w:rsidRDefault="005C7FFB" w:rsidP="00DE56D8">
            <w:pPr>
              <w:keepNext/>
              <w:keepLines/>
              <w:spacing w:after="56" w:line="322" w:lineRule="exact"/>
              <w:ind w:right="-1"/>
              <w:jc w:val="both"/>
              <w:outlineLvl w:val="1"/>
              <w:rPr>
                <w:rFonts w:eastAsia="Lucida Sans Unicode"/>
                <w:b/>
              </w:rPr>
            </w:pPr>
            <w:r w:rsidRPr="000F7D3B">
              <w:rPr>
                <w:rFonts w:eastAsia="Calibri"/>
                <w:color w:val="000000"/>
              </w:rPr>
              <w:t>Отрабатывать приемы оказания первой медицин</w:t>
            </w:r>
            <w:r w:rsidRPr="000F7D3B">
              <w:rPr>
                <w:rFonts w:eastAsia="Calibri"/>
                <w:color w:val="000000"/>
              </w:rPr>
              <w:softHyphen/>
              <w:t>ской помощи при неотложных состояниях</w:t>
            </w:r>
          </w:p>
        </w:tc>
      </w:tr>
      <w:tr w:rsidR="005C7FFB" w:rsidRPr="004F0BE6" w:rsidTr="00DE56D8">
        <w:trPr>
          <w:trHeight w:val="165"/>
        </w:trPr>
        <w:tc>
          <w:tcPr>
            <w:tcW w:w="6603" w:type="dxa"/>
            <w:shd w:val="clear" w:color="auto" w:fill="auto"/>
          </w:tcPr>
          <w:p w:rsidR="005C7FFB" w:rsidRPr="000F7D3B" w:rsidRDefault="005C7FFB" w:rsidP="00DE56D8">
            <w:pPr>
              <w:rPr>
                <w:rFonts w:eastAsia="Calibri"/>
              </w:rPr>
            </w:pPr>
            <w:r w:rsidRPr="000F7D3B">
              <w:rPr>
                <w:rFonts w:eastAsia="Calibri"/>
                <w:b/>
                <w:bCs/>
                <w:color w:val="000000"/>
              </w:rPr>
              <w:t>3. Первая медицинская помощь при массовых поражениях (1 ч)</w:t>
            </w:r>
          </w:p>
          <w:p w:rsidR="005C7FFB" w:rsidRPr="000F7D3B" w:rsidRDefault="005C7FFB" w:rsidP="00DE56D8">
            <w:pPr>
              <w:rPr>
                <w:rFonts w:eastAsia="Calibri"/>
              </w:rPr>
            </w:pPr>
            <w:r w:rsidRPr="000F7D3B">
              <w:rPr>
                <w:rFonts w:eastAsia="Calibri"/>
                <w:i/>
                <w:iCs/>
                <w:color w:val="000000"/>
              </w:rPr>
              <w:t>Комплекс простейших мероприятий по оказанию первой медицинской помощи при массовых пора</w:t>
            </w:r>
            <w:r w:rsidRPr="000F7D3B">
              <w:rPr>
                <w:rFonts w:eastAsia="Calibri"/>
                <w:i/>
                <w:iCs/>
                <w:color w:val="000000"/>
              </w:rPr>
              <w:softHyphen/>
              <w:t>жениях</w:t>
            </w:r>
          </w:p>
          <w:p w:rsidR="005C7FFB" w:rsidRPr="000F7D3B" w:rsidRDefault="005C7FFB" w:rsidP="00DE56D8">
            <w:pPr>
              <w:rPr>
                <w:rFonts w:eastAsia="Calibri"/>
              </w:rPr>
            </w:pPr>
            <w:r w:rsidRPr="000F7D3B">
              <w:rPr>
                <w:rFonts w:eastAsia="Calibri"/>
                <w:color w:val="000000"/>
              </w:rPr>
              <w:t>Основные причины возникновения массового пора</w:t>
            </w:r>
            <w:r w:rsidRPr="000F7D3B">
              <w:rPr>
                <w:rFonts w:eastAsia="Calibri"/>
                <w:color w:val="000000"/>
              </w:rPr>
              <w:softHyphen/>
              <w:t>жения людей в природных, техногенных и социаль</w:t>
            </w:r>
            <w:r w:rsidRPr="000F7D3B">
              <w:rPr>
                <w:rFonts w:eastAsia="Calibri"/>
                <w:color w:val="000000"/>
              </w:rPr>
              <w:softHyphen/>
              <w:t>ных условиях.</w:t>
            </w:r>
          </w:p>
          <w:p w:rsidR="005C7FFB" w:rsidRPr="000F7D3B" w:rsidRDefault="005C7FFB" w:rsidP="00DE56D8">
            <w:pPr>
              <w:keepNext/>
              <w:keepLines/>
              <w:ind w:right="-1"/>
              <w:jc w:val="both"/>
              <w:outlineLvl w:val="1"/>
              <w:rPr>
                <w:rFonts w:eastAsia="Lucida Sans Unicode"/>
                <w:b/>
              </w:rPr>
            </w:pPr>
            <w:r w:rsidRPr="000F7D3B">
              <w:rPr>
                <w:rFonts w:eastAsia="Calibri"/>
                <w:color w:val="000000"/>
              </w:rPr>
              <w:t>Основные мероприятия, проводимые в местах мас</w:t>
            </w:r>
            <w:r w:rsidRPr="000F7D3B">
              <w:rPr>
                <w:rFonts w:eastAsia="Calibri"/>
                <w:color w:val="000000"/>
              </w:rPr>
              <w:softHyphen/>
              <w:t>сового поражения людей (извлечение пострадав</w:t>
            </w:r>
            <w:r w:rsidRPr="000F7D3B">
              <w:rPr>
                <w:rFonts w:eastAsia="Calibri"/>
                <w:color w:val="000000"/>
              </w:rPr>
              <w:softHyphen/>
              <w:t>шего из-под завала, введение обезболивающих средств, освобождение верхних дыхательных путей и др.)</w:t>
            </w:r>
          </w:p>
        </w:tc>
        <w:tc>
          <w:tcPr>
            <w:tcW w:w="7387" w:type="dxa"/>
            <w:shd w:val="clear" w:color="auto" w:fill="auto"/>
          </w:tcPr>
          <w:p w:rsidR="005C7FFB" w:rsidRPr="000F7D3B" w:rsidRDefault="005C7FFB" w:rsidP="00DE56D8">
            <w:pPr>
              <w:rPr>
                <w:rFonts w:eastAsia="Calibri"/>
              </w:rPr>
            </w:pPr>
            <w:r w:rsidRPr="000F7D3B">
              <w:rPr>
                <w:rFonts w:eastAsia="Calibri"/>
                <w:i/>
                <w:iCs/>
                <w:color w:val="000000"/>
              </w:rPr>
              <w:t>Учебно-познавательная</w:t>
            </w:r>
          </w:p>
          <w:p w:rsidR="005C7FFB" w:rsidRPr="000F7D3B" w:rsidRDefault="005C7FFB" w:rsidP="00DE56D8">
            <w:pPr>
              <w:rPr>
                <w:rFonts w:eastAsia="Calibri"/>
              </w:rPr>
            </w:pPr>
            <w:r w:rsidRPr="000F7D3B">
              <w:rPr>
                <w:rFonts w:eastAsia="Calibri"/>
                <w:color w:val="000000"/>
              </w:rPr>
              <w:t>Знакомиться с причинами массовых поражений людей в условиях природных, техногенных и соци</w:t>
            </w:r>
            <w:r w:rsidRPr="000F7D3B">
              <w:rPr>
                <w:rFonts w:eastAsia="Calibri"/>
                <w:color w:val="000000"/>
              </w:rPr>
              <w:softHyphen/>
              <w:t>альных чрезвычайных ситуациях, с системой мер по защите населения в случае возникновения мас</w:t>
            </w:r>
            <w:r w:rsidRPr="000F7D3B">
              <w:rPr>
                <w:rFonts w:eastAsia="Calibri"/>
                <w:color w:val="000000"/>
              </w:rPr>
              <w:softHyphen/>
              <w:t>совых поражений.</w:t>
            </w:r>
          </w:p>
          <w:p w:rsidR="005C7FFB" w:rsidRPr="000F7D3B" w:rsidRDefault="005C7FFB" w:rsidP="00DE56D8">
            <w:pPr>
              <w:rPr>
                <w:rFonts w:eastAsia="Calibri"/>
              </w:rPr>
            </w:pPr>
            <w:r w:rsidRPr="000F7D3B">
              <w:rPr>
                <w:rFonts w:eastAsia="Calibri"/>
                <w:color w:val="000000"/>
              </w:rPr>
              <w:t>Изучать мероприятия по оказанию помощи населе</w:t>
            </w:r>
            <w:r w:rsidRPr="000F7D3B">
              <w:rPr>
                <w:rFonts w:eastAsia="Calibri"/>
                <w:color w:val="000000"/>
              </w:rPr>
              <w:softHyphen/>
              <w:t>нию в местах массовых поражений.</w:t>
            </w:r>
          </w:p>
          <w:p w:rsidR="005C7FFB" w:rsidRPr="000F7D3B" w:rsidRDefault="005C7FFB" w:rsidP="00DE56D8">
            <w:pPr>
              <w:rPr>
                <w:rFonts w:eastAsia="Calibri"/>
              </w:rPr>
            </w:pPr>
            <w:r w:rsidRPr="000F7D3B">
              <w:rPr>
                <w:rFonts w:eastAsia="Calibri"/>
                <w:i/>
                <w:iCs/>
                <w:color w:val="000000"/>
              </w:rPr>
              <w:t>Аналитическая</w:t>
            </w:r>
          </w:p>
          <w:p w:rsidR="005C7FFB" w:rsidRPr="000F7D3B" w:rsidRDefault="005C7FFB" w:rsidP="00DE56D8">
            <w:pPr>
              <w:rPr>
                <w:rFonts w:eastAsia="Calibri"/>
              </w:rPr>
            </w:pPr>
            <w:r w:rsidRPr="000F7D3B">
              <w:rPr>
                <w:rFonts w:eastAsia="Calibri"/>
                <w:color w:val="000000"/>
              </w:rPr>
              <w:t>Анализировать возможные последствия массовых поражений и способы оказания первой медицинской помощи.</w:t>
            </w:r>
          </w:p>
          <w:p w:rsidR="005C7FFB" w:rsidRPr="000F7D3B" w:rsidRDefault="005C7FFB" w:rsidP="00DE56D8">
            <w:pPr>
              <w:rPr>
                <w:rFonts w:eastAsia="Calibri"/>
              </w:rPr>
            </w:pPr>
            <w:r w:rsidRPr="000F7D3B">
              <w:rPr>
                <w:rFonts w:eastAsia="Calibri"/>
                <w:i/>
                <w:iCs/>
                <w:color w:val="000000"/>
              </w:rPr>
              <w:t>Практическая</w:t>
            </w:r>
          </w:p>
          <w:p w:rsidR="005C7FFB" w:rsidRPr="000F7D3B" w:rsidRDefault="005C7FFB" w:rsidP="00DE56D8">
            <w:pPr>
              <w:keepNext/>
              <w:keepLines/>
              <w:ind w:right="-1"/>
              <w:jc w:val="both"/>
              <w:outlineLvl w:val="1"/>
              <w:rPr>
                <w:rFonts w:eastAsia="Lucida Sans Unicode"/>
                <w:b/>
              </w:rPr>
            </w:pPr>
            <w:r w:rsidRPr="000F7D3B">
              <w:rPr>
                <w:rFonts w:eastAsia="Calibri"/>
                <w:color w:val="000000"/>
              </w:rPr>
              <w:t>Отрабатывать приемы оказания первой медицин</w:t>
            </w:r>
            <w:r w:rsidRPr="000F7D3B">
              <w:rPr>
                <w:rFonts w:eastAsia="Calibri"/>
                <w:color w:val="000000"/>
              </w:rPr>
              <w:softHyphen/>
              <w:t>ской помощи при массовых поражениях</w:t>
            </w:r>
          </w:p>
        </w:tc>
      </w:tr>
    </w:tbl>
    <w:p w:rsidR="005C7FFB" w:rsidRPr="0052228A" w:rsidRDefault="005C7FFB" w:rsidP="005C7FFB">
      <w:pPr>
        <w:jc w:val="center"/>
        <w:rPr>
          <w:b/>
        </w:rPr>
      </w:pPr>
      <w:bookmarkStart w:id="122" w:name="bookmark0"/>
      <w:r w:rsidRPr="0052228A">
        <w:rPr>
          <w:b/>
          <w:color w:val="000000"/>
          <w:lang w:val="en-US"/>
        </w:rPr>
        <w:t>VII</w:t>
      </w:r>
      <w:r w:rsidRPr="0052228A">
        <w:rPr>
          <w:b/>
          <w:color w:val="000000"/>
        </w:rPr>
        <w:t>. Материально-техническое обеспечение курса «Основы безопасности жизнедеятельности»</w:t>
      </w:r>
      <w:bookmarkEnd w:id="122"/>
    </w:p>
    <w:p w:rsidR="005C7FFB" w:rsidRPr="0052228A" w:rsidRDefault="005C7FFB" w:rsidP="005C7FFB">
      <w:r w:rsidRPr="0052228A">
        <w:rPr>
          <w:color w:val="000000"/>
          <w:sz w:val="23"/>
          <w:szCs w:val="23"/>
        </w:rPr>
        <w:t>Эффективность преподавания курса ОБЖ зависит от на</w:t>
      </w:r>
      <w:r w:rsidRPr="0052228A">
        <w:rPr>
          <w:color w:val="000000"/>
          <w:sz w:val="23"/>
          <w:szCs w:val="23"/>
        </w:rPr>
        <w:softHyphen/>
        <w:t>личия соответствующего материально-технического оснаще</w:t>
      </w:r>
      <w:r w:rsidRPr="0052228A">
        <w:rPr>
          <w:color w:val="000000"/>
          <w:sz w:val="23"/>
          <w:szCs w:val="23"/>
        </w:rPr>
        <w:softHyphen/>
        <w:t>ния. Это объясняется особенностями курса, в первую очередь его многопрофильностью и практической направленностью.</w:t>
      </w:r>
    </w:p>
    <w:p w:rsidR="005C7FFB" w:rsidRPr="0052228A" w:rsidRDefault="005C7FFB" w:rsidP="005C7FFB">
      <w:r w:rsidRPr="0052228A">
        <w:rPr>
          <w:color w:val="000000"/>
          <w:sz w:val="23"/>
          <w:szCs w:val="23"/>
        </w:rPr>
        <w:t>Кабинет ОБЖ предназначен для проведения занятий с учащимися по курсу, самостоятельной подготовки школьни</w:t>
      </w:r>
      <w:r w:rsidRPr="0052228A">
        <w:rPr>
          <w:color w:val="000000"/>
          <w:sz w:val="23"/>
          <w:szCs w:val="23"/>
        </w:rPr>
        <w:softHyphen/>
        <w:t>ков, а также проведения кружковой (факультативной) работы во внеурочное время. Он должен включать класс, в котором проводятся занятия по курсу и дисциплине, а также лабо</w:t>
      </w:r>
      <w:r w:rsidRPr="0052228A">
        <w:rPr>
          <w:color w:val="000000"/>
          <w:sz w:val="23"/>
          <w:szCs w:val="23"/>
        </w:rPr>
        <w:softHyphen/>
        <w:t>рантскую комнату.</w:t>
      </w:r>
    </w:p>
    <w:p w:rsidR="005C7FFB" w:rsidRPr="0052228A" w:rsidRDefault="005C7FFB" w:rsidP="005C7FFB">
      <w:r w:rsidRPr="0052228A">
        <w:rPr>
          <w:color w:val="000000"/>
          <w:sz w:val="23"/>
          <w:szCs w:val="23"/>
        </w:rPr>
        <w:t xml:space="preserve">В </w:t>
      </w:r>
      <w:r w:rsidRPr="0052228A">
        <w:rPr>
          <w:i/>
          <w:iCs/>
          <w:color w:val="000000"/>
          <w:sz w:val="23"/>
          <w:szCs w:val="23"/>
        </w:rPr>
        <w:t>классе</w:t>
      </w:r>
      <w:r w:rsidRPr="0052228A">
        <w:rPr>
          <w:color w:val="000000"/>
          <w:sz w:val="23"/>
          <w:szCs w:val="23"/>
        </w:rPr>
        <w:t xml:space="preserve"> размещаются средства оснащения, необходимые для доведения до учащихся общей информации по разделам и темам курса и дисциплины, научно-практическим достиже</w:t>
      </w:r>
      <w:r w:rsidRPr="0052228A">
        <w:rPr>
          <w:color w:val="000000"/>
          <w:sz w:val="23"/>
          <w:szCs w:val="23"/>
        </w:rPr>
        <w:softHyphen/>
        <w:t>ниям в области безопасности жизнедеятельности, а также средства, используемые в процессе проведения текущих занятий.</w:t>
      </w:r>
    </w:p>
    <w:p w:rsidR="005C7FFB" w:rsidRPr="00932661" w:rsidRDefault="005C7FFB" w:rsidP="005C7FFB">
      <w:r w:rsidRPr="0052228A">
        <w:rPr>
          <w:i/>
          <w:iCs/>
          <w:color w:val="000000"/>
          <w:sz w:val="23"/>
          <w:szCs w:val="23"/>
        </w:rPr>
        <w:t>Средствами оснащения</w:t>
      </w:r>
      <w:r w:rsidRPr="0052228A">
        <w:rPr>
          <w:color w:val="000000"/>
          <w:sz w:val="23"/>
          <w:szCs w:val="23"/>
        </w:rPr>
        <w:t xml:space="preserve"> ОБЖ являются:Учебно-методическая литература.</w:t>
      </w:r>
      <w:r>
        <w:t xml:space="preserve"> </w:t>
      </w:r>
      <w:r w:rsidRPr="0052228A">
        <w:rPr>
          <w:color w:val="000000"/>
          <w:sz w:val="23"/>
          <w:szCs w:val="23"/>
        </w:rPr>
        <w:t>Аудиовидеоаппа</w:t>
      </w:r>
      <w:r>
        <w:rPr>
          <w:color w:val="000000"/>
          <w:sz w:val="23"/>
          <w:szCs w:val="23"/>
        </w:rPr>
        <w:t xml:space="preserve">ратура, проекционная аппаратура. </w:t>
      </w:r>
      <w:r w:rsidRPr="0052228A">
        <w:rPr>
          <w:color w:val="000000"/>
          <w:sz w:val="23"/>
          <w:szCs w:val="23"/>
        </w:rPr>
        <w:t>Средства программного обучения и контроля знаний.</w:t>
      </w:r>
      <w:r>
        <w:t xml:space="preserve"> </w:t>
      </w:r>
      <w:r w:rsidRPr="0052228A">
        <w:rPr>
          <w:color w:val="000000"/>
          <w:sz w:val="23"/>
          <w:szCs w:val="23"/>
        </w:rPr>
        <w:t>Макеты, муляжи, модели.</w:t>
      </w:r>
      <w:r>
        <w:t xml:space="preserve"> </w:t>
      </w:r>
      <w:r w:rsidRPr="0052228A">
        <w:rPr>
          <w:color w:val="000000"/>
          <w:sz w:val="23"/>
          <w:szCs w:val="23"/>
        </w:rPr>
        <w:t>Тренажеры.</w:t>
      </w:r>
      <w:r>
        <w:t xml:space="preserve"> </w:t>
      </w:r>
      <w:r w:rsidRPr="0052228A">
        <w:rPr>
          <w:color w:val="000000"/>
          <w:sz w:val="23"/>
          <w:szCs w:val="23"/>
        </w:rPr>
        <w:t>Стенды, плакаты.</w:t>
      </w:r>
      <w:r>
        <w:rPr>
          <w:color w:val="000000"/>
          <w:sz w:val="23"/>
          <w:szCs w:val="23"/>
        </w:rPr>
        <w:t xml:space="preserve"> </w:t>
      </w:r>
      <w:r w:rsidRPr="0052228A">
        <w:rPr>
          <w:color w:val="000000"/>
          <w:sz w:val="23"/>
          <w:szCs w:val="23"/>
        </w:rPr>
        <w:t>Средства индивидуальной защиты.</w:t>
      </w:r>
      <w:r>
        <w:t xml:space="preserve"> </w:t>
      </w:r>
      <w:r w:rsidRPr="0052228A">
        <w:rPr>
          <w:color w:val="000000"/>
          <w:sz w:val="23"/>
          <w:szCs w:val="23"/>
        </w:rPr>
        <w:t>Аудиовизуальные пособия.</w:t>
      </w:r>
    </w:p>
    <w:p w:rsidR="005C7FFB" w:rsidRPr="0052228A" w:rsidRDefault="005C7FFB" w:rsidP="005C7FFB">
      <w:pPr>
        <w:numPr>
          <w:ilvl w:val="0"/>
          <w:numId w:val="71"/>
        </w:numPr>
        <w:spacing w:after="0" w:line="240" w:lineRule="auto"/>
        <w:contextualSpacing/>
        <w:rPr>
          <w:b/>
          <w:bCs/>
          <w:color w:val="000000"/>
          <w:sz w:val="23"/>
          <w:szCs w:val="23"/>
        </w:rPr>
      </w:pPr>
      <w:r w:rsidRPr="0052228A">
        <w:rPr>
          <w:b/>
          <w:bCs/>
          <w:color w:val="000000"/>
          <w:sz w:val="23"/>
          <w:szCs w:val="23"/>
        </w:rPr>
        <w:t>Учебно-методическая литература</w:t>
      </w:r>
    </w:p>
    <w:p w:rsidR="005C7FFB" w:rsidRPr="0052228A" w:rsidRDefault="005C7FFB" w:rsidP="005C7FFB">
      <w:r w:rsidRPr="0052228A">
        <w:rPr>
          <w:i/>
          <w:iCs/>
          <w:color w:val="000000"/>
          <w:sz w:val="23"/>
          <w:szCs w:val="23"/>
        </w:rPr>
        <w:t>Нормативная и правовая литература</w:t>
      </w:r>
      <w:r w:rsidRPr="0052228A">
        <w:rPr>
          <w:color w:val="000000"/>
          <w:sz w:val="23"/>
          <w:szCs w:val="23"/>
          <w:vertAlign w:val="superscript"/>
        </w:rPr>
        <w:t>1</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Конституция Российской Федерации</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Уголовный кодекс Российской Федерации</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Федеральный закон «О гражданской обороне»</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Закон «Об образовании»</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Федеральный закон «О радиационной безопасности на</w:t>
      </w:r>
      <w:r w:rsidRPr="0052228A">
        <w:rPr>
          <w:color w:val="000000"/>
          <w:sz w:val="23"/>
          <w:szCs w:val="23"/>
        </w:rPr>
        <w:softHyphen/>
        <w:t>селения»</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Федеральный закон «О пожарной безопасности»</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Федеральный закон «О безопасности дорожного движе</w:t>
      </w:r>
      <w:r w:rsidRPr="0052228A">
        <w:rPr>
          <w:color w:val="000000"/>
          <w:sz w:val="23"/>
          <w:szCs w:val="23"/>
        </w:rPr>
        <w:softHyphen/>
        <w:t>ния»</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Федеральный закон «О противодействии терроризму»</w:t>
      </w:r>
    </w:p>
    <w:p w:rsidR="005C7FFB" w:rsidRPr="0052228A" w:rsidRDefault="005C7FFB" w:rsidP="005C7FFB">
      <w:r w:rsidRPr="0052228A">
        <w:rPr>
          <w:i/>
          <w:iCs/>
          <w:color w:val="000000"/>
          <w:sz w:val="23"/>
          <w:szCs w:val="23"/>
        </w:rPr>
        <w:t>Периодические издания</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Подшивки журналов и газет «Гражданская защита», «Ос</w:t>
      </w:r>
      <w:r w:rsidRPr="0052228A">
        <w:rPr>
          <w:color w:val="000000"/>
          <w:sz w:val="23"/>
          <w:szCs w:val="23"/>
        </w:rPr>
        <w:softHyphen/>
        <w:t>новы безопасности жизнедеятельности», «Служба спасения 01», «Спасатель» и др.</w:t>
      </w:r>
    </w:p>
    <w:p w:rsidR="005C7FFB" w:rsidRPr="0052228A" w:rsidRDefault="005C7FFB" w:rsidP="005C7FFB">
      <w:pPr>
        <w:numPr>
          <w:ilvl w:val="0"/>
          <w:numId w:val="71"/>
        </w:numPr>
        <w:spacing w:after="0" w:line="240" w:lineRule="auto"/>
        <w:contextualSpacing/>
        <w:rPr>
          <w:b/>
          <w:bCs/>
          <w:color w:val="000000"/>
          <w:sz w:val="23"/>
          <w:szCs w:val="23"/>
        </w:rPr>
      </w:pPr>
      <w:r w:rsidRPr="0052228A">
        <w:rPr>
          <w:b/>
          <w:bCs/>
          <w:color w:val="000000"/>
          <w:sz w:val="23"/>
          <w:szCs w:val="23"/>
        </w:rPr>
        <w:t>Аудиовидеоаппаратура, проекционная аппаратура</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Телевизор</w:t>
      </w:r>
    </w:p>
    <w:p w:rsidR="005C7FFB" w:rsidRPr="0052228A" w:rsidRDefault="005C7FFB" w:rsidP="005C7FFB">
      <w:pPr>
        <w:numPr>
          <w:ilvl w:val="0"/>
          <w:numId w:val="53"/>
        </w:numPr>
        <w:tabs>
          <w:tab w:val="clear" w:pos="1020"/>
        </w:tabs>
        <w:spacing w:after="0" w:line="240" w:lineRule="auto"/>
        <w:ind w:left="0" w:firstLine="0"/>
        <w:rPr>
          <w:color w:val="000000"/>
          <w:sz w:val="23"/>
          <w:szCs w:val="23"/>
          <w:lang w:val="en-US"/>
        </w:rPr>
      </w:pPr>
      <w:r w:rsidRPr="0052228A">
        <w:rPr>
          <w:color w:val="000000"/>
          <w:sz w:val="23"/>
          <w:szCs w:val="23"/>
          <w:lang w:val="en-US"/>
        </w:rPr>
        <w:t>DVD</w:t>
      </w:r>
      <w:r w:rsidRPr="0052228A">
        <w:rPr>
          <w:color w:val="000000"/>
          <w:sz w:val="23"/>
          <w:szCs w:val="23"/>
        </w:rPr>
        <w:t>-плеер</w:t>
      </w:r>
    </w:p>
    <w:p w:rsidR="005C7FFB" w:rsidRPr="0052228A" w:rsidRDefault="005C7FFB" w:rsidP="005C7FFB">
      <w:pPr>
        <w:numPr>
          <w:ilvl w:val="0"/>
          <w:numId w:val="53"/>
        </w:numPr>
        <w:tabs>
          <w:tab w:val="clear" w:pos="1020"/>
        </w:tabs>
        <w:spacing w:after="0" w:line="240" w:lineRule="auto"/>
        <w:ind w:left="0" w:firstLine="0"/>
        <w:rPr>
          <w:color w:val="000000"/>
          <w:sz w:val="23"/>
          <w:szCs w:val="23"/>
          <w:lang w:val="en-US"/>
        </w:rPr>
      </w:pPr>
      <w:r w:rsidRPr="0052228A">
        <w:rPr>
          <w:color w:val="000000"/>
          <w:sz w:val="23"/>
          <w:szCs w:val="23"/>
          <w:lang w:val="en-US"/>
        </w:rPr>
        <w:t>DVD</w:t>
      </w:r>
      <w:r w:rsidRPr="0052228A">
        <w:rPr>
          <w:color w:val="000000"/>
          <w:sz w:val="23"/>
          <w:szCs w:val="23"/>
        </w:rPr>
        <w:t>-рекордер</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Кодоскоп</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Мультимедиапроектор</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Оверхед-проектор</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Экран настенный</w:t>
      </w:r>
    </w:p>
    <w:p w:rsidR="005C7FFB" w:rsidRPr="0052228A" w:rsidRDefault="005C7FFB" w:rsidP="005C7FFB">
      <w:pPr>
        <w:numPr>
          <w:ilvl w:val="0"/>
          <w:numId w:val="71"/>
        </w:numPr>
        <w:spacing w:after="0" w:line="240" w:lineRule="auto"/>
        <w:contextualSpacing/>
        <w:rPr>
          <w:b/>
          <w:bCs/>
          <w:color w:val="000000"/>
          <w:sz w:val="23"/>
          <w:szCs w:val="23"/>
        </w:rPr>
      </w:pPr>
      <w:r w:rsidRPr="0052228A">
        <w:rPr>
          <w:b/>
          <w:bCs/>
          <w:color w:val="000000"/>
          <w:sz w:val="23"/>
          <w:szCs w:val="23"/>
        </w:rPr>
        <w:t>Средства программного обучения и контроля знаний</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Компьютерные программы и пособия по учебному раз</w:t>
      </w:r>
      <w:r w:rsidRPr="0052228A">
        <w:rPr>
          <w:color w:val="000000"/>
          <w:sz w:val="23"/>
          <w:szCs w:val="23"/>
        </w:rPr>
        <w:softHyphen/>
        <w:t>делу «Гражданская оборона и защита от чрезвычайных ситу</w:t>
      </w:r>
      <w:r w:rsidRPr="0052228A">
        <w:rPr>
          <w:color w:val="000000"/>
          <w:sz w:val="23"/>
          <w:szCs w:val="23"/>
        </w:rPr>
        <w:softHyphen/>
        <w:t>аций»</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Компьютерные программы и пособия по учебному раз</w:t>
      </w:r>
      <w:r w:rsidRPr="0052228A">
        <w:rPr>
          <w:color w:val="000000"/>
          <w:sz w:val="23"/>
          <w:szCs w:val="23"/>
        </w:rPr>
        <w:softHyphen/>
        <w:t>делу «Основы медицинских знаний и правила оказания пер</w:t>
      </w:r>
      <w:r w:rsidRPr="0052228A">
        <w:rPr>
          <w:color w:val="000000"/>
          <w:sz w:val="23"/>
          <w:szCs w:val="23"/>
        </w:rPr>
        <w:softHyphen/>
        <w:t>вой медицинской помощи»</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Мультимедийная энциклопедия по действиям населения в чрезвычайных ситуациях</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Географическая информационная система «ГЕО-ЭКС</w:t>
      </w:r>
      <w:r w:rsidRPr="0052228A">
        <w:rPr>
          <w:color w:val="000000"/>
          <w:sz w:val="23"/>
          <w:szCs w:val="23"/>
        </w:rPr>
        <w:softHyphen/>
        <w:t>ТРЕМУМ»</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Компьютерное учебное пособие «Безопасность на ули</w:t>
      </w:r>
      <w:r w:rsidRPr="0052228A">
        <w:rPr>
          <w:color w:val="000000"/>
          <w:sz w:val="23"/>
          <w:szCs w:val="23"/>
        </w:rPr>
        <w:softHyphen/>
        <w:t>цах и дорогах»</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Компьютерная игровая программа «Как Иван-царевич подземного змея победил» (действия в сейсмоопасных райо</w:t>
      </w:r>
      <w:r w:rsidRPr="0052228A">
        <w:rPr>
          <w:color w:val="000000"/>
          <w:sz w:val="23"/>
          <w:szCs w:val="23"/>
        </w:rPr>
        <w:softHyphen/>
        <w:t>нах)</w:t>
      </w:r>
    </w:p>
    <w:p w:rsidR="005C7FFB" w:rsidRPr="0052228A" w:rsidRDefault="005C7FFB" w:rsidP="005C7FFB">
      <w:pPr>
        <w:numPr>
          <w:ilvl w:val="0"/>
          <w:numId w:val="53"/>
        </w:numPr>
        <w:tabs>
          <w:tab w:val="clear" w:pos="1020"/>
        </w:tabs>
        <w:spacing w:after="0" w:line="240" w:lineRule="auto"/>
        <w:ind w:left="0" w:firstLine="0"/>
        <w:rPr>
          <w:color w:val="000000"/>
          <w:sz w:val="23"/>
          <w:szCs w:val="23"/>
        </w:rPr>
      </w:pPr>
      <w:r w:rsidRPr="0052228A">
        <w:rPr>
          <w:color w:val="000000"/>
          <w:sz w:val="23"/>
          <w:szCs w:val="23"/>
        </w:rPr>
        <w:t>Компьютерная обучающая программа «Действия при авариях на химически опасных объектах»</w:t>
      </w:r>
    </w:p>
    <w:p w:rsidR="005C7FFB" w:rsidRPr="0052228A" w:rsidRDefault="005C7FFB" w:rsidP="005C7FFB">
      <w:pPr>
        <w:numPr>
          <w:ilvl w:val="0"/>
          <w:numId w:val="71"/>
        </w:numPr>
        <w:spacing w:after="0" w:line="240" w:lineRule="auto"/>
        <w:contextualSpacing/>
      </w:pPr>
      <w:r w:rsidRPr="0052228A">
        <w:rPr>
          <w:b/>
          <w:bCs/>
          <w:color w:val="000000"/>
          <w:sz w:val="23"/>
          <w:szCs w:val="23"/>
        </w:rPr>
        <w:t>Макеты, муляжи, модели</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Макеты местности, отражающие расположение потенци</w:t>
      </w:r>
      <w:r w:rsidRPr="0052228A">
        <w:rPr>
          <w:color w:val="000000"/>
          <w:sz w:val="23"/>
          <w:szCs w:val="23"/>
        </w:rPr>
        <w:softHyphen/>
        <w:t>ально опасных объектов, дорог, водоемов, убежищ и т. п.</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Макеты жилых и промышленных зданий с узлами жиз</w:t>
      </w:r>
      <w:r w:rsidRPr="0052228A">
        <w:rPr>
          <w:color w:val="000000"/>
          <w:sz w:val="23"/>
          <w:szCs w:val="23"/>
        </w:rPr>
        <w:softHyphen/>
        <w:t>необеспечения, технологическим оборудованием</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Макеты потенциально опасных элементов технологичес</w:t>
      </w:r>
      <w:r w:rsidRPr="0052228A">
        <w:rPr>
          <w:color w:val="000000"/>
          <w:sz w:val="23"/>
          <w:szCs w:val="23"/>
        </w:rPr>
        <w:softHyphen/>
        <w:t>кого оборудования</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Макеты фильтрующих, изолирующих и других противо</w:t>
      </w:r>
      <w:r w:rsidRPr="0052228A">
        <w:rPr>
          <w:color w:val="000000"/>
          <w:sz w:val="23"/>
          <w:szCs w:val="23"/>
        </w:rPr>
        <w:softHyphen/>
        <w:t>газов, респираторов в разрезе</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Макеты убежищ, укрытий с основными системами жиз</w:t>
      </w:r>
      <w:r w:rsidRPr="0052228A">
        <w:rPr>
          <w:color w:val="000000"/>
          <w:sz w:val="23"/>
          <w:szCs w:val="23"/>
        </w:rPr>
        <w:softHyphen/>
        <w:t>необеспечения</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Макеты АСИО, ПР, СП и др. в разрезе</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Муляжи тела человека</w:t>
      </w:r>
    </w:p>
    <w:p w:rsidR="005C7FFB" w:rsidRPr="0052228A" w:rsidRDefault="005C7FFB" w:rsidP="005C7FFB">
      <w:pPr>
        <w:numPr>
          <w:ilvl w:val="0"/>
          <w:numId w:val="71"/>
        </w:numPr>
        <w:spacing w:after="0" w:line="240" w:lineRule="auto"/>
        <w:contextualSpacing/>
        <w:rPr>
          <w:b/>
          <w:bCs/>
          <w:color w:val="000000"/>
          <w:sz w:val="23"/>
          <w:szCs w:val="23"/>
        </w:rPr>
      </w:pPr>
      <w:r w:rsidRPr="0052228A">
        <w:rPr>
          <w:b/>
          <w:bCs/>
          <w:color w:val="000000"/>
          <w:sz w:val="23"/>
          <w:szCs w:val="23"/>
        </w:rPr>
        <w:t>Тренажеры</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Робот-тренажер «Гоша»</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Куклы-тренажеры для искусственного дыхания</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Фантомы-тренажеры искусственной вентиляции легких и наружного массажа сердца</w:t>
      </w:r>
    </w:p>
    <w:p w:rsidR="005C7FFB" w:rsidRPr="0052228A" w:rsidRDefault="005C7FFB" w:rsidP="005C7FFB">
      <w:pPr>
        <w:numPr>
          <w:ilvl w:val="0"/>
          <w:numId w:val="71"/>
        </w:numPr>
        <w:spacing w:after="0" w:line="240" w:lineRule="auto"/>
        <w:contextualSpacing/>
        <w:rPr>
          <w:b/>
          <w:bCs/>
          <w:color w:val="000000"/>
          <w:sz w:val="23"/>
          <w:szCs w:val="23"/>
        </w:rPr>
      </w:pPr>
      <w:r w:rsidRPr="0052228A">
        <w:rPr>
          <w:b/>
          <w:bCs/>
          <w:color w:val="000000"/>
          <w:sz w:val="23"/>
          <w:szCs w:val="23"/>
        </w:rPr>
        <w:t>Стенды, плакаты</w:t>
      </w:r>
    </w:p>
    <w:p w:rsidR="005C7FFB" w:rsidRPr="0052228A" w:rsidRDefault="005C7FFB" w:rsidP="005C7FFB">
      <w:r w:rsidRPr="0052228A">
        <w:rPr>
          <w:i/>
          <w:iCs/>
          <w:color w:val="000000"/>
          <w:sz w:val="23"/>
          <w:szCs w:val="23"/>
        </w:rPr>
        <w:t>Стенды</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Единая государственная система предупреждения и лик</w:t>
      </w:r>
      <w:r w:rsidRPr="0052228A">
        <w:rPr>
          <w:color w:val="000000"/>
          <w:sz w:val="23"/>
          <w:szCs w:val="23"/>
        </w:rPr>
        <w:softHyphen/>
        <w:t>видации чрезвычайных ситуаций (РСЧС)</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Безопасность на улицах и дорогах</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Криминогенные ситуации</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Землетрясения, оползни, сели, обвалы, ураганы, бури, смерчи</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Правила поведения при землетрясениях</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Пожары, взрывы</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Наводнения и затопления</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 xml:space="preserve">Правила оказания медицинской помощи </w:t>
      </w:r>
      <w:r w:rsidRPr="0052228A">
        <w:rPr>
          <w:i/>
          <w:iCs/>
          <w:color w:val="000000"/>
          <w:sz w:val="23"/>
          <w:szCs w:val="23"/>
        </w:rPr>
        <w:t>Плакаты</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Безопасность дорожного движения</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Гражданская оборона и защита от чрезвычайных си</w:t>
      </w:r>
      <w:r w:rsidRPr="0052228A">
        <w:rPr>
          <w:color w:val="000000"/>
          <w:sz w:val="23"/>
          <w:szCs w:val="23"/>
        </w:rPr>
        <w:softHyphen/>
        <w:t>туаций</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Основы медицинских знаний и правила оказания пер</w:t>
      </w:r>
      <w:r w:rsidRPr="0052228A">
        <w:rPr>
          <w:color w:val="000000"/>
          <w:sz w:val="23"/>
          <w:szCs w:val="23"/>
        </w:rPr>
        <w:softHyphen/>
        <w:t>вой медицинской помощи</w:t>
      </w:r>
    </w:p>
    <w:p w:rsidR="005C7FFB" w:rsidRPr="0052228A" w:rsidRDefault="005C7FFB" w:rsidP="005C7FFB">
      <w:pPr>
        <w:numPr>
          <w:ilvl w:val="0"/>
          <w:numId w:val="71"/>
        </w:numPr>
        <w:spacing w:after="0" w:line="240" w:lineRule="auto"/>
        <w:contextualSpacing/>
        <w:rPr>
          <w:b/>
          <w:bCs/>
          <w:color w:val="000000"/>
          <w:sz w:val="23"/>
          <w:szCs w:val="23"/>
        </w:rPr>
      </w:pPr>
      <w:r w:rsidRPr="0052228A">
        <w:rPr>
          <w:b/>
          <w:bCs/>
          <w:color w:val="000000"/>
          <w:sz w:val="23"/>
          <w:szCs w:val="23"/>
        </w:rPr>
        <w:t>Средства индивидуальной защиты</w:t>
      </w:r>
    </w:p>
    <w:p w:rsidR="005C7FFB" w:rsidRPr="0052228A" w:rsidRDefault="005C7FFB" w:rsidP="005C7FFB">
      <w:r w:rsidRPr="0052228A">
        <w:rPr>
          <w:i/>
          <w:iCs/>
          <w:color w:val="000000"/>
          <w:sz w:val="23"/>
          <w:szCs w:val="23"/>
        </w:rPr>
        <w:t>Средства защиты дыхания</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Ватно-марлевые повязки</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Противопылевые тканевые маски</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Респираторы (типа ШБ-1 и т. п.)</w:t>
      </w:r>
    </w:p>
    <w:p w:rsidR="005C7FFB"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 xml:space="preserve">Противогазы (типа ГП-7, ПДФ-7, ИП-4М и т. п.) </w:t>
      </w:r>
    </w:p>
    <w:p w:rsidR="005C7FFB" w:rsidRPr="0052228A" w:rsidRDefault="005C7FFB" w:rsidP="005C7FFB">
      <w:pPr>
        <w:rPr>
          <w:color w:val="000000"/>
          <w:sz w:val="23"/>
          <w:szCs w:val="23"/>
        </w:rPr>
      </w:pPr>
      <w:r w:rsidRPr="0052228A">
        <w:rPr>
          <w:i/>
          <w:iCs/>
          <w:color w:val="000000"/>
          <w:sz w:val="23"/>
          <w:szCs w:val="23"/>
        </w:rPr>
        <w:t>Средства защиты кожи</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Фильтрующие СЗК (типа КИП-8)</w:t>
      </w:r>
    </w:p>
    <w:p w:rsidR="005C7FFB" w:rsidRPr="0052228A" w:rsidRDefault="005C7FFB" w:rsidP="005C7FFB">
      <w:pPr>
        <w:ind w:right="20"/>
        <w:jc w:val="both"/>
        <w:rPr>
          <w:color w:val="000000"/>
        </w:rPr>
      </w:pPr>
      <w:r w:rsidRPr="0052228A">
        <w:rPr>
          <w:color w:val="000000"/>
          <w:sz w:val="23"/>
          <w:szCs w:val="23"/>
        </w:rPr>
        <w:t>Изолирующие СЗК (типа КИХ-5 и т. п.)</w:t>
      </w:r>
    </w:p>
    <w:p w:rsidR="005C7FFB" w:rsidRPr="0052228A" w:rsidRDefault="005C7FFB" w:rsidP="005C7FFB">
      <w:r w:rsidRPr="0052228A">
        <w:rPr>
          <w:i/>
          <w:iCs/>
          <w:color w:val="000000"/>
          <w:sz w:val="23"/>
          <w:szCs w:val="23"/>
        </w:rPr>
        <w:t>Средства медицинской защиты</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Аптечка индивидуальная (типа А-2 и т. п.)</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Индивидуальный перевязочный пакет и т. п.</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Противохимический пакет (типа ИПП-8 и т. п.)</w:t>
      </w:r>
    </w:p>
    <w:p w:rsidR="005C7FFB" w:rsidRPr="0052228A" w:rsidRDefault="005C7FFB" w:rsidP="005C7FFB">
      <w:pPr>
        <w:numPr>
          <w:ilvl w:val="0"/>
          <w:numId w:val="71"/>
        </w:numPr>
        <w:spacing w:after="0" w:line="240" w:lineRule="auto"/>
        <w:contextualSpacing/>
        <w:rPr>
          <w:b/>
          <w:bCs/>
          <w:color w:val="000000"/>
          <w:sz w:val="23"/>
          <w:szCs w:val="23"/>
        </w:rPr>
      </w:pPr>
      <w:r w:rsidRPr="0052228A">
        <w:rPr>
          <w:b/>
          <w:bCs/>
          <w:color w:val="000000"/>
          <w:sz w:val="23"/>
          <w:szCs w:val="23"/>
        </w:rPr>
        <w:t>Аудиовизуальные пособия</w:t>
      </w:r>
    </w:p>
    <w:p w:rsidR="005C7FFB" w:rsidRPr="0052228A" w:rsidRDefault="005C7FFB" w:rsidP="005C7FFB">
      <w:r w:rsidRPr="0052228A">
        <w:rPr>
          <w:i/>
          <w:iCs/>
          <w:color w:val="000000"/>
          <w:sz w:val="23"/>
          <w:szCs w:val="23"/>
        </w:rPr>
        <w:t>Учебные видеофильмы</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Гражданская оборона и защита от чрезвычайных си</w:t>
      </w:r>
      <w:r w:rsidRPr="0052228A">
        <w:rPr>
          <w:color w:val="000000"/>
          <w:sz w:val="23"/>
          <w:szCs w:val="23"/>
        </w:rPr>
        <w:softHyphen/>
        <w:t>туаций</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Основы медицинских знаний и правила оказания пер</w:t>
      </w:r>
      <w:r w:rsidRPr="0052228A">
        <w:rPr>
          <w:color w:val="000000"/>
          <w:sz w:val="23"/>
          <w:szCs w:val="23"/>
        </w:rPr>
        <w:softHyphen/>
        <w:t>вой медицинской помощи</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Действия населения при химически опасных авариях</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Действия населения в зоне радиоактивного загрязнения</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Действия в зоне затопления</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color w:val="000000"/>
          <w:sz w:val="23"/>
          <w:szCs w:val="23"/>
        </w:rPr>
        <w:t>Стихийные бедствия</w:t>
      </w:r>
    </w:p>
    <w:p w:rsidR="005C7FFB" w:rsidRPr="0052228A" w:rsidRDefault="005C7FFB" w:rsidP="005C7FFB">
      <w:pPr>
        <w:numPr>
          <w:ilvl w:val="0"/>
          <w:numId w:val="52"/>
        </w:numPr>
        <w:tabs>
          <w:tab w:val="clear" w:pos="1116"/>
        </w:tabs>
        <w:spacing w:after="0" w:line="240" w:lineRule="auto"/>
        <w:ind w:left="0" w:firstLine="0"/>
        <w:rPr>
          <w:color w:val="000000"/>
          <w:sz w:val="23"/>
          <w:szCs w:val="23"/>
        </w:rPr>
      </w:pPr>
      <w:r w:rsidRPr="0052228A">
        <w:rPr>
          <w:rFonts w:eastAsia="Calibri"/>
          <w:color w:val="000000"/>
          <w:sz w:val="23"/>
          <w:szCs w:val="23"/>
        </w:rPr>
        <w:t>Пожарная безопасность</w:t>
      </w:r>
    </w:p>
    <w:p w:rsidR="005C7FFB" w:rsidRPr="0052228A" w:rsidRDefault="005C7FFB" w:rsidP="005C7FFB">
      <w:pPr>
        <w:ind w:left="40" w:right="20" w:firstLine="400"/>
        <w:jc w:val="both"/>
        <w:rPr>
          <w:lang w:val="en-US"/>
        </w:rPr>
      </w:pPr>
    </w:p>
    <w:p w:rsidR="005C7FFB" w:rsidRPr="00090F0E" w:rsidRDefault="005C7FFB" w:rsidP="005C7FFB">
      <w:pPr>
        <w:ind w:left="40" w:right="20" w:firstLine="400"/>
        <w:jc w:val="center"/>
        <w:rPr>
          <w:b/>
        </w:rPr>
      </w:pPr>
      <w:r w:rsidRPr="0052228A">
        <w:rPr>
          <w:b/>
          <w:lang w:val="en-US"/>
        </w:rPr>
        <w:t>VIII</w:t>
      </w:r>
      <w:r w:rsidRPr="0052228A">
        <w:rPr>
          <w:b/>
        </w:rPr>
        <w:t>. Планируемые результаты учебного предмета ОБЖ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1"/>
        <w:gridCol w:w="191"/>
        <w:gridCol w:w="2126"/>
        <w:gridCol w:w="3144"/>
      </w:tblGrid>
      <w:tr w:rsidR="005C7FFB" w:rsidRPr="0048533A" w:rsidTr="00DE56D8">
        <w:tc>
          <w:tcPr>
            <w:tcW w:w="9131" w:type="dxa"/>
            <w:shd w:val="clear" w:color="auto" w:fill="auto"/>
          </w:tcPr>
          <w:p w:rsidR="005C7FFB" w:rsidRPr="00932661" w:rsidRDefault="005C7FFB" w:rsidP="00DE56D8">
            <w:pPr>
              <w:spacing w:before="120" w:after="120"/>
              <w:ind w:firstLine="454"/>
              <w:jc w:val="center"/>
              <w:rPr>
                <w:rFonts w:eastAsia="Calibri"/>
                <w:b/>
                <w:iCs/>
              </w:rPr>
            </w:pPr>
            <w:r w:rsidRPr="00932661">
              <w:rPr>
                <w:rFonts w:eastAsia="Calibri"/>
                <w:b/>
              </w:rPr>
              <w:t>Выпускник научится:</w:t>
            </w:r>
          </w:p>
        </w:tc>
        <w:tc>
          <w:tcPr>
            <w:tcW w:w="5461" w:type="dxa"/>
            <w:gridSpan w:val="3"/>
            <w:shd w:val="clear" w:color="auto" w:fill="auto"/>
          </w:tcPr>
          <w:p w:rsidR="005C7FFB" w:rsidRPr="00932661" w:rsidRDefault="005C7FFB" w:rsidP="00DE56D8">
            <w:pPr>
              <w:spacing w:before="120" w:after="120"/>
              <w:jc w:val="center"/>
              <w:rPr>
                <w:rFonts w:eastAsia="Calibri"/>
                <w:b/>
                <w:iCs/>
              </w:rPr>
            </w:pPr>
            <w:r w:rsidRPr="00932661">
              <w:rPr>
                <w:rFonts w:eastAsia="Calibri"/>
                <w:b/>
                <w:i/>
              </w:rPr>
              <w:t>Выпускник получит возможность научиться:</w:t>
            </w:r>
          </w:p>
        </w:tc>
      </w:tr>
      <w:tr w:rsidR="005C7FFB" w:rsidRPr="0048533A" w:rsidTr="00DE56D8">
        <w:tc>
          <w:tcPr>
            <w:tcW w:w="14592" w:type="dxa"/>
            <w:gridSpan w:val="4"/>
            <w:shd w:val="clear" w:color="auto" w:fill="auto"/>
          </w:tcPr>
          <w:p w:rsidR="005C7FFB" w:rsidRPr="00932661" w:rsidRDefault="005C7FFB" w:rsidP="00DE56D8">
            <w:pPr>
              <w:ind w:firstLine="454"/>
              <w:jc w:val="center"/>
              <w:rPr>
                <w:b/>
              </w:rPr>
            </w:pPr>
            <w:r w:rsidRPr="00932661">
              <w:rPr>
                <w:b/>
              </w:rPr>
              <w:t>Основы комплексной безопасности</w:t>
            </w:r>
          </w:p>
        </w:tc>
      </w:tr>
      <w:tr w:rsidR="005C7FFB" w:rsidRPr="0048533A" w:rsidTr="00DE56D8">
        <w:tc>
          <w:tcPr>
            <w:tcW w:w="9322" w:type="dxa"/>
            <w:gridSpan w:val="2"/>
            <w:shd w:val="clear" w:color="auto" w:fill="auto"/>
          </w:tcPr>
          <w:p w:rsidR="005C7FFB" w:rsidRPr="00932661" w:rsidRDefault="005C7FFB" w:rsidP="00DE56D8">
            <w:pPr>
              <w:ind w:left="73" w:hanging="73"/>
              <w:jc w:val="both"/>
            </w:pPr>
            <w:r w:rsidRPr="00932661">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5C7FFB" w:rsidRPr="00932661" w:rsidRDefault="005C7FFB" w:rsidP="00DE56D8">
            <w:pPr>
              <w:ind w:left="73" w:hanging="73"/>
              <w:jc w:val="both"/>
            </w:pPr>
            <w:r w:rsidRPr="00932661">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5C7FFB" w:rsidRPr="00932661" w:rsidRDefault="005C7FFB" w:rsidP="00DE56D8">
            <w:pPr>
              <w:ind w:left="73" w:hanging="73"/>
              <w:jc w:val="both"/>
            </w:pPr>
            <w:r w:rsidRPr="00932661">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5C7FFB" w:rsidRPr="00932661" w:rsidRDefault="005C7FFB" w:rsidP="00DE56D8">
            <w:pPr>
              <w:ind w:left="73" w:hanging="73"/>
              <w:jc w:val="both"/>
            </w:pPr>
            <w:r w:rsidRPr="00932661">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5C7FFB" w:rsidRPr="00932661" w:rsidRDefault="005C7FFB" w:rsidP="00DE56D8">
            <w:pPr>
              <w:ind w:left="73" w:hanging="73"/>
              <w:jc w:val="both"/>
            </w:pPr>
            <w:r w:rsidRPr="00932661">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5C7FFB" w:rsidRPr="00932661" w:rsidRDefault="005C7FFB" w:rsidP="00DE56D8">
            <w:pPr>
              <w:ind w:left="73" w:hanging="73"/>
              <w:jc w:val="both"/>
            </w:pPr>
            <w:r w:rsidRPr="00932661">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5270" w:type="dxa"/>
            <w:gridSpan w:val="2"/>
            <w:shd w:val="clear" w:color="auto" w:fill="auto"/>
          </w:tcPr>
          <w:p w:rsidR="005C7FFB" w:rsidRPr="00932661" w:rsidRDefault="005C7FFB" w:rsidP="00DE56D8">
            <w:pPr>
              <w:ind w:left="73" w:hanging="73"/>
              <w:jc w:val="both"/>
              <w:rPr>
                <w:i/>
              </w:rPr>
            </w:pPr>
            <w:r w:rsidRPr="00932661">
              <w:rPr>
                <w:i/>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5C7FFB" w:rsidRPr="00932661" w:rsidRDefault="005C7FFB" w:rsidP="00DE56D8">
            <w:pPr>
              <w:ind w:left="73" w:hanging="73"/>
              <w:jc w:val="both"/>
              <w:rPr>
                <w:i/>
              </w:rPr>
            </w:pPr>
            <w:r w:rsidRPr="00932661">
              <w:rPr>
                <w:i/>
              </w:rPr>
              <w:t>• прогнозировать возможность возникновения опасных и чрезвычайных ситуаций по их характерным признакам;</w:t>
            </w:r>
          </w:p>
          <w:p w:rsidR="005C7FFB" w:rsidRPr="00932661" w:rsidRDefault="005C7FFB" w:rsidP="00DE56D8">
            <w:pPr>
              <w:ind w:left="73" w:hanging="73"/>
              <w:jc w:val="both"/>
              <w:rPr>
                <w:i/>
              </w:rPr>
            </w:pPr>
            <w:r w:rsidRPr="00932661">
              <w:rPr>
                <w:i/>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5C7FFB" w:rsidRPr="00932661" w:rsidRDefault="005C7FFB" w:rsidP="00DE56D8">
            <w:pPr>
              <w:ind w:left="73" w:hanging="73"/>
              <w:jc w:val="both"/>
              <w:rPr>
                <w:i/>
              </w:rPr>
            </w:pPr>
            <w:r w:rsidRPr="00932661">
              <w:rPr>
                <w:i/>
              </w:rPr>
              <w:t>•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tc>
      </w:tr>
      <w:tr w:rsidR="005C7FFB" w:rsidRPr="0048533A" w:rsidTr="00DE56D8">
        <w:tc>
          <w:tcPr>
            <w:tcW w:w="14592" w:type="dxa"/>
            <w:gridSpan w:val="4"/>
            <w:shd w:val="clear" w:color="auto" w:fill="auto"/>
          </w:tcPr>
          <w:p w:rsidR="005C7FFB" w:rsidRPr="00932661" w:rsidRDefault="005C7FFB" w:rsidP="00DE56D8">
            <w:pPr>
              <w:ind w:firstLine="454"/>
              <w:jc w:val="center"/>
              <w:rPr>
                <w:b/>
              </w:rPr>
            </w:pPr>
            <w:r w:rsidRPr="00932661">
              <w:rPr>
                <w:b/>
              </w:rPr>
              <w:t>Защита населения Российской Федерации от чрезвычайных ситуаций</w:t>
            </w:r>
          </w:p>
        </w:tc>
      </w:tr>
      <w:tr w:rsidR="005C7FFB" w:rsidRPr="0048533A" w:rsidTr="00DE56D8">
        <w:tc>
          <w:tcPr>
            <w:tcW w:w="11448" w:type="dxa"/>
            <w:gridSpan w:val="3"/>
            <w:shd w:val="clear" w:color="auto" w:fill="auto"/>
          </w:tcPr>
          <w:p w:rsidR="005C7FFB" w:rsidRPr="00932661" w:rsidRDefault="005C7FFB" w:rsidP="00DE56D8">
            <w:pPr>
              <w:ind w:left="73" w:hanging="73"/>
              <w:jc w:val="both"/>
            </w:pPr>
            <w:r w:rsidRPr="00932661">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5C7FFB" w:rsidRPr="00932661" w:rsidRDefault="005C7FFB" w:rsidP="00DE56D8">
            <w:pPr>
              <w:ind w:left="73" w:hanging="73"/>
              <w:jc w:val="both"/>
            </w:pPr>
            <w:r w:rsidRPr="00932661">
              <w:t>•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5C7FFB" w:rsidRPr="00932661" w:rsidRDefault="005C7FFB" w:rsidP="00DE56D8">
            <w:pPr>
              <w:ind w:left="73" w:hanging="73"/>
              <w:jc w:val="both"/>
            </w:pPr>
            <w:r w:rsidRPr="00932661">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5C7FFB" w:rsidRPr="00932661" w:rsidRDefault="005C7FFB" w:rsidP="00DE56D8">
            <w:pPr>
              <w:ind w:left="73" w:hanging="73"/>
              <w:jc w:val="both"/>
            </w:pPr>
            <w:r w:rsidRPr="00932661">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5C7FFB" w:rsidRPr="00932661" w:rsidRDefault="005C7FFB" w:rsidP="00DE56D8">
            <w:pPr>
              <w:ind w:left="73" w:hanging="73"/>
              <w:jc w:val="both"/>
            </w:pPr>
            <w:r w:rsidRPr="00932661">
              <w:t>• характеризовать основные мероприятия, которые проводятся в РФ, по защите населения от чрезвычайных ситуаций мирного и военного времени;</w:t>
            </w:r>
          </w:p>
          <w:p w:rsidR="005C7FFB" w:rsidRPr="00932661" w:rsidRDefault="005C7FFB" w:rsidP="00DE56D8">
            <w:pPr>
              <w:ind w:left="73" w:hanging="73"/>
              <w:jc w:val="both"/>
            </w:pPr>
            <w:r w:rsidRPr="00932661">
              <w:t>• анализировать систему мониторинга и прогнозирования чрезвычайных ситуаций и основные мероприятия, которые она в себя включает;</w:t>
            </w:r>
          </w:p>
          <w:p w:rsidR="005C7FFB" w:rsidRPr="00932661" w:rsidRDefault="005C7FFB" w:rsidP="00DE56D8">
            <w:pPr>
              <w:ind w:left="73" w:hanging="73"/>
              <w:jc w:val="both"/>
            </w:pPr>
            <w:r w:rsidRPr="00932661">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5C7FFB" w:rsidRPr="00932661" w:rsidRDefault="005C7FFB" w:rsidP="00DE56D8">
            <w:pPr>
              <w:ind w:left="73" w:hanging="73"/>
              <w:jc w:val="both"/>
            </w:pPr>
            <w:r w:rsidRPr="00932661">
              <w:t>• описывать существующую систему оповещения населения при угрозе возникновения чрезвычайной ситуации;</w:t>
            </w:r>
          </w:p>
          <w:p w:rsidR="005C7FFB" w:rsidRPr="00932661" w:rsidRDefault="005C7FFB" w:rsidP="00DE56D8">
            <w:pPr>
              <w:ind w:left="73" w:hanging="73"/>
              <w:jc w:val="both"/>
            </w:pPr>
            <w:r w:rsidRPr="00932661">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5C7FFB" w:rsidRPr="00932661" w:rsidRDefault="005C7FFB" w:rsidP="00DE56D8">
            <w:pPr>
              <w:ind w:left="73" w:hanging="73"/>
              <w:jc w:val="both"/>
            </w:pPr>
            <w:r w:rsidRPr="00932661">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5C7FFB" w:rsidRPr="00932661" w:rsidRDefault="005C7FFB" w:rsidP="00DE56D8">
            <w:pPr>
              <w:ind w:left="73" w:hanging="73"/>
              <w:jc w:val="both"/>
            </w:pPr>
            <w:r w:rsidRPr="00932661">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5C7FFB" w:rsidRPr="00932661" w:rsidRDefault="005C7FFB" w:rsidP="00DE56D8">
            <w:pPr>
              <w:ind w:left="73" w:hanging="73"/>
              <w:jc w:val="both"/>
            </w:pPr>
            <w:r w:rsidRPr="00932661">
              <w:t>• анализировать основные мероприятия, которые проводятся при аварийно-спасательных работах в очагах поражения;</w:t>
            </w:r>
          </w:p>
          <w:p w:rsidR="005C7FFB" w:rsidRPr="00932661" w:rsidRDefault="005C7FFB" w:rsidP="00DE56D8">
            <w:pPr>
              <w:ind w:left="73" w:hanging="73"/>
              <w:jc w:val="both"/>
            </w:pPr>
            <w:r w:rsidRPr="00932661">
              <w:t>• описывать основные мероприятия, которые проводятся при выполнении неотложных работ;</w:t>
            </w:r>
          </w:p>
          <w:p w:rsidR="005C7FFB" w:rsidRPr="00932661" w:rsidRDefault="005C7FFB" w:rsidP="00DE56D8">
            <w:pPr>
              <w:ind w:left="73" w:hanging="73"/>
              <w:jc w:val="both"/>
            </w:pPr>
            <w:r w:rsidRPr="00932661">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3144" w:type="dxa"/>
            <w:shd w:val="clear" w:color="auto" w:fill="auto"/>
          </w:tcPr>
          <w:p w:rsidR="005C7FFB" w:rsidRPr="00932661" w:rsidRDefault="005C7FFB" w:rsidP="00DE56D8">
            <w:pPr>
              <w:ind w:left="73" w:hanging="73"/>
              <w:jc w:val="both"/>
              <w:rPr>
                <w:i/>
              </w:rPr>
            </w:pPr>
            <w:r w:rsidRPr="00932661">
              <w:rPr>
                <w:i/>
              </w:rPr>
              <w:t>• 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5C7FFB" w:rsidRPr="00932661" w:rsidRDefault="005C7FFB" w:rsidP="00DE56D8">
            <w:pPr>
              <w:ind w:left="73" w:hanging="73"/>
              <w:jc w:val="both"/>
              <w:rPr>
                <w:i/>
              </w:rPr>
            </w:pPr>
            <w:r w:rsidRPr="00932661">
              <w:rPr>
                <w:i/>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5C7FFB" w:rsidRPr="00932661" w:rsidRDefault="005C7FFB" w:rsidP="00DE56D8">
            <w:pPr>
              <w:ind w:left="73" w:hanging="73"/>
              <w:jc w:val="both"/>
              <w:rPr>
                <w:i/>
              </w:rPr>
            </w:pPr>
            <w:r w:rsidRPr="00932661">
              <w:rPr>
                <w:i/>
              </w:rPr>
              <w:t>• обсуждать тему «Ключевая роль МЧС России в формировании культуры безопасности жизнедеятельности у населения Российской Федерации»;</w:t>
            </w:r>
          </w:p>
          <w:p w:rsidR="005C7FFB" w:rsidRPr="00932661" w:rsidRDefault="005C7FFB" w:rsidP="00DE56D8">
            <w:pPr>
              <w:ind w:left="73" w:hanging="73"/>
              <w:jc w:val="both"/>
              <w:rPr>
                <w:i/>
              </w:rPr>
            </w:pPr>
            <w:r w:rsidRPr="00932661">
              <w:rPr>
                <w:i/>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tc>
      </w:tr>
      <w:tr w:rsidR="005C7FFB" w:rsidRPr="0048533A" w:rsidTr="00DE56D8">
        <w:tc>
          <w:tcPr>
            <w:tcW w:w="14592" w:type="dxa"/>
            <w:gridSpan w:val="4"/>
            <w:shd w:val="clear" w:color="auto" w:fill="auto"/>
          </w:tcPr>
          <w:p w:rsidR="005C7FFB" w:rsidRPr="00932661" w:rsidRDefault="005C7FFB" w:rsidP="00DE56D8">
            <w:pPr>
              <w:ind w:firstLine="454"/>
              <w:jc w:val="center"/>
              <w:rPr>
                <w:b/>
              </w:rPr>
            </w:pPr>
            <w:r w:rsidRPr="00932661">
              <w:rPr>
                <w:b/>
              </w:rPr>
              <w:t>Основы противодействия терроризму и экстремизму в Российской Федерации</w:t>
            </w:r>
          </w:p>
        </w:tc>
      </w:tr>
      <w:tr w:rsidR="005C7FFB" w:rsidRPr="0048533A" w:rsidTr="00DE56D8">
        <w:tc>
          <w:tcPr>
            <w:tcW w:w="9131" w:type="dxa"/>
            <w:shd w:val="clear" w:color="auto" w:fill="auto"/>
          </w:tcPr>
          <w:p w:rsidR="005C7FFB" w:rsidRPr="00932661" w:rsidRDefault="005C7FFB" w:rsidP="00DE56D8">
            <w:pPr>
              <w:ind w:left="73" w:hanging="73"/>
              <w:jc w:val="both"/>
            </w:pPr>
            <w:r w:rsidRPr="00932661">
              <w:t>• негативно относиться к любым видам террористической и экстремистской деятельности;</w:t>
            </w:r>
          </w:p>
          <w:p w:rsidR="005C7FFB" w:rsidRPr="00932661" w:rsidRDefault="005C7FFB" w:rsidP="00DE56D8">
            <w:pPr>
              <w:ind w:left="73" w:hanging="73"/>
              <w:jc w:val="both"/>
            </w:pPr>
            <w:r w:rsidRPr="00932661">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5C7FFB" w:rsidRPr="00932661" w:rsidRDefault="005C7FFB" w:rsidP="00DE56D8">
            <w:pPr>
              <w:ind w:left="73" w:hanging="73"/>
              <w:jc w:val="both"/>
            </w:pPr>
            <w:r w:rsidRPr="00932661">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5C7FFB" w:rsidRPr="00932661" w:rsidRDefault="005C7FFB" w:rsidP="00DE56D8">
            <w:pPr>
              <w:ind w:left="73" w:hanging="73"/>
              <w:jc w:val="both"/>
            </w:pPr>
            <w:r w:rsidRPr="00932661">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5C7FFB" w:rsidRPr="00932661" w:rsidRDefault="005C7FFB" w:rsidP="00DE56D8">
            <w:pPr>
              <w:ind w:left="73" w:hanging="73"/>
              <w:jc w:val="both"/>
            </w:pPr>
            <w:r w:rsidRPr="00932661">
              <w:t>• обосновывать значение культуры безопасности жизнедеятельности в противодействии идеологии терроризма и экстремизма;</w:t>
            </w:r>
          </w:p>
          <w:p w:rsidR="005C7FFB" w:rsidRPr="00932661" w:rsidRDefault="005C7FFB" w:rsidP="00DE56D8">
            <w:pPr>
              <w:ind w:left="73" w:hanging="73"/>
              <w:jc w:val="both"/>
            </w:pPr>
            <w:r w:rsidRPr="00932661">
              <w:t>• характеризовать основные меры уголовной ответственности за участие в террористической и экстремистской деятельности;</w:t>
            </w:r>
          </w:p>
          <w:p w:rsidR="005C7FFB" w:rsidRPr="00932661" w:rsidRDefault="005C7FFB" w:rsidP="00DE56D8">
            <w:pPr>
              <w:ind w:left="73" w:hanging="73"/>
              <w:jc w:val="both"/>
            </w:pPr>
            <w:r w:rsidRPr="00932661">
              <w:t>• моделировать последовательность своих действий при угрозе террористического акта.</w:t>
            </w:r>
          </w:p>
        </w:tc>
        <w:tc>
          <w:tcPr>
            <w:tcW w:w="5461" w:type="dxa"/>
            <w:gridSpan w:val="3"/>
            <w:shd w:val="clear" w:color="auto" w:fill="auto"/>
          </w:tcPr>
          <w:p w:rsidR="005C7FFB" w:rsidRPr="00932661" w:rsidRDefault="005C7FFB" w:rsidP="00DE56D8">
            <w:pPr>
              <w:ind w:left="73" w:hanging="73"/>
              <w:jc w:val="both"/>
              <w:rPr>
                <w:i/>
              </w:rPr>
            </w:pPr>
            <w:r w:rsidRPr="00932661">
              <w:rPr>
                <w:i/>
              </w:rPr>
              <w:t>• формировать индивидуальные основы правовой психологии для противостояния идеологии насилия;</w:t>
            </w:r>
          </w:p>
          <w:p w:rsidR="005C7FFB" w:rsidRPr="00932661" w:rsidRDefault="005C7FFB" w:rsidP="00DE56D8">
            <w:pPr>
              <w:ind w:left="73" w:hanging="73"/>
              <w:jc w:val="both"/>
              <w:rPr>
                <w:i/>
              </w:rPr>
            </w:pPr>
            <w:r w:rsidRPr="00932661">
              <w:rPr>
                <w:i/>
              </w:rPr>
              <w:t>• формировать личные убеждения, способствующие профилактике вовлечения в террористическую деятельность;</w:t>
            </w:r>
          </w:p>
          <w:p w:rsidR="005C7FFB" w:rsidRPr="00932661" w:rsidRDefault="005C7FFB" w:rsidP="00DE56D8">
            <w:pPr>
              <w:ind w:left="73" w:hanging="73"/>
              <w:jc w:val="both"/>
              <w:rPr>
                <w:i/>
              </w:rPr>
            </w:pPr>
            <w:r w:rsidRPr="00932661">
              <w:rPr>
                <w:i/>
              </w:rPr>
              <w:t>• формировать индивидуальные качества, способствующие противодействию экстремизму и терроризму;</w:t>
            </w:r>
          </w:p>
          <w:p w:rsidR="005C7FFB" w:rsidRPr="00932661" w:rsidRDefault="005C7FFB" w:rsidP="00DE56D8">
            <w:pPr>
              <w:ind w:left="73" w:hanging="73"/>
              <w:jc w:val="both"/>
              <w:rPr>
                <w:i/>
              </w:rPr>
            </w:pPr>
            <w:r w:rsidRPr="00932661">
              <w:rPr>
                <w:i/>
              </w:rPr>
              <w:t>•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tc>
      </w:tr>
      <w:tr w:rsidR="005C7FFB" w:rsidRPr="0048533A" w:rsidTr="00DE56D8">
        <w:tc>
          <w:tcPr>
            <w:tcW w:w="14592" w:type="dxa"/>
            <w:gridSpan w:val="4"/>
            <w:shd w:val="clear" w:color="auto" w:fill="auto"/>
          </w:tcPr>
          <w:p w:rsidR="005C7FFB" w:rsidRPr="00932661" w:rsidRDefault="005C7FFB" w:rsidP="00DE56D8">
            <w:pPr>
              <w:ind w:firstLine="454"/>
              <w:jc w:val="center"/>
              <w:rPr>
                <w:b/>
              </w:rPr>
            </w:pPr>
            <w:r w:rsidRPr="00932661">
              <w:rPr>
                <w:b/>
              </w:rPr>
              <w:t>Основы медицинских знаний и здорового образа жизни.     Основы здорового образа жизни</w:t>
            </w:r>
          </w:p>
        </w:tc>
      </w:tr>
      <w:tr w:rsidR="005C7FFB" w:rsidRPr="0048533A" w:rsidTr="00DE56D8">
        <w:tc>
          <w:tcPr>
            <w:tcW w:w="11448" w:type="dxa"/>
            <w:gridSpan w:val="3"/>
            <w:shd w:val="clear" w:color="auto" w:fill="auto"/>
          </w:tcPr>
          <w:p w:rsidR="005C7FFB" w:rsidRPr="00932661" w:rsidRDefault="005C7FFB" w:rsidP="00DE56D8">
            <w:pPr>
              <w:ind w:left="73" w:hanging="73"/>
              <w:jc w:val="both"/>
            </w:pPr>
            <w:r w:rsidRPr="00932661">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5C7FFB" w:rsidRPr="00932661" w:rsidRDefault="005C7FFB" w:rsidP="00DE56D8">
            <w:pPr>
              <w:ind w:left="73" w:hanging="73"/>
              <w:jc w:val="both"/>
            </w:pPr>
            <w:r w:rsidRPr="00932661">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5C7FFB" w:rsidRPr="00932661" w:rsidRDefault="005C7FFB" w:rsidP="00DE56D8">
            <w:pPr>
              <w:ind w:left="73" w:hanging="73"/>
              <w:jc w:val="both"/>
            </w:pPr>
            <w:r w:rsidRPr="00932661">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5C7FFB" w:rsidRPr="00932661" w:rsidRDefault="005C7FFB" w:rsidP="00DE56D8">
            <w:pPr>
              <w:ind w:left="73" w:hanging="73"/>
              <w:jc w:val="both"/>
            </w:pPr>
            <w:r w:rsidRPr="00932661">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5C7FFB" w:rsidRPr="00932661" w:rsidRDefault="005C7FFB" w:rsidP="00DE56D8">
            <w:pPr>
              <w:ind w:left="73" w:hanging="73"/>
              <w:jc w:val="both"/>
            </w:pPr>
            <w:r w:rsidRPr="00932661">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3144" w:type="dxa"/>
            <w:shd w:val="clear" w:color="auto" w:fill="auto"/>
          </w:tcPr>
          <w:p w:rsidR="005C7FFB" w:rsidRPr="00932661" w:rsidRDefault="005C7FFB" w:rsidP="00DE56D8">
            <w:pPr>
              <w:ind w:left="73" w:hanging="73"/>
              <w:jc w:val="both"/>
              <w:rPr>
                <w:i/>
              </w:rPr>
            </w:pPr>
            <w:r w:rsidRPr="00932661">
              <w:rPr>
                <w:i/>
              </w:rPr>
              <w:t>•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tc>
      </w:tr>
      <w:tr w:rsidR="005C7FFB" w:rsidRPr="0048533A" w:rsidTr="00DE56D8">
        <w:tc>
          <w:tcPr>
            <w:tcW w:w="14592" w:type="dxa"/>
            <w:gridSpan w:val="4"/>
            <w:shd w:val="clear" w:color="auto" w:fill="auto"/>
          </w:tcPr>
          <w:p w:rsidR="005C7FFB" w:rsidRPr="00932661" w:rsidRDefault="005C7FFB" w:rsidP="00DE56D8">
            <w:pPr>
              <w:ind w:firstLine="454"/>
              <w:jc w:val="center"/>
              <w:rPr>
                <w:b/>
              </w:rPr>
            </w:pPr>
            <w:r w:rsidRPr="00932661">
              <w:rPr>
                <w:b/>
              </w:rPr>
              <w:t>Основы медицинских знаний и оказание первой помощи</w:t>
            </w:r>
          </w:p>
        </w:tc>
      </w:tr>
      <w:tr w:rsidR="005C7FFB" w:rsidRPr="0048533A" w:rsidTr="00DE56D8">
        <w:tc>
          <w:tcPr>
            <w:tcW w:w="11448" w:type="dxa"/>
            <w:gridSpan w:val="3"/>
            <w:shd w:val="clear" w:color="auto" w:fill="auto"/>
          </w:tcPr>
          <w:p w:rsidR="005C7FFB" w:rsidRPr="00932661" w:rsidRDefault="005C7FFB" w:rsidP="00DE56D8">
            <w:pPr>
              <w:ind w:left="73" w:hanging="73"/>
              <w:jc w:val="both"/>
            </w:pPr>
            <w:r w:rsidRPr="00932661">
              <w:t>• характеризовать различные повреждения и травмы, наиболее часто встречающиеся в быту, и их возможные последствия для здоровья;</w:t>
            </w:r>
          </w:p>
          <w:p w:rsidR="005C7FFB" w:rsidRPr="00932661" w:rsidRDefault="005C7FFB" w:rsidP="00DE56D8">
            <w:pPr>
              <w:ind w:left="73" w:hanging="73"/>
              <w:jc w:val="both"/>
            </w:pPr>
            <w:r w:rsidRPr="00932661">
              <w:t>• анализировать возможные последствия неотложных состояний в случаях, если не будет своевременно оказана первая помощь;</w:t>
            </w:r>
          </w:p>
          <w:p w:rsidR="005C7FFB" w:rsidRPr="00932661" w:rsidRDefault="005C7FFB" w:rsidP="00DE56D8">
            <w:pPr>
              <w:ind w:left="73" w:hanging="73"/>
              <w:jc w:val="both"/>
            </w:pPr>
            <w:r w:rsidRPr="00932661">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5C7FFB" w:rsidRPr="00932661" w:rsidRDefault="005C7FFB" w:rsidP="00DE56D8">
            <w:pPr>
              <w:ind w:left="73" w:hanging="73"/>
              <w:jc w:val="both"/>
            </w:pPr>
            <w:r w:rsidRPr="00932661">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tc>
        <w:tc>
          <w:tcPr>
            <w:tcW w:w="3144" w:type="dxa"/>
            <w:shd w:val="clear" w:color="auto" w:fill="auto"/>
          </w:tcPr>
          <w:p w:rsidR="005C7FFB" w:rsidRPr="00932661" w:rsidRDefault="005C7FFB" w:rsidP="00DE56D8">
            <w:pPr>
              <w:ind w:left="73" w:hanging="73"/>
              <w:jc w:val="both"/>
              <w:rPr>
                <w:i/>
              </w:rPr>
            </w:pPr>
            <w:r w:rsidRPr="00932661">
              <w:rPr>
                <w:i/>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tc>
      </w:tr>
    </w:tbl>
    <w:p w:rsidR="005C7FFB" w:rsidRDefault="005C7FFB" w:rsidP="006708EF"/>
    <w:p w:rsidR="00BA25EA" w:rsidRPr="00BA25EA" w:rsidRDefault="00BA25EA" w:rsidP="00BA25EA">
      <w:pPr>
        <w:spacing w:after="0" w:line="360" w:lineRule="auto"/>
        <w:ind w:firstLine="454"/>
        <w:rPr>
          <w:rFonts w:ascii="Times New Roman" w:eastAsia="Calibri" w:hAnsi="Times New Roman" w:cs="Times New Roman"/>
          <w:b/>
          <w:sz w:val="24"/>
          <w:szCs w:val="24"/>
        </w:rPr>
      </w:pPr>
      <w:r w:rsidRPr="00BA25EA">
        <w:rPr>
          <w:rFonts w:ascii="Times New Roman" w:eastAsia="Calibri" w:hAnsi="Times New Roman" w:cs="Times New Roman"/>
          <w:b/>
          <w:sz w:val="24"/>
          <w:szCs w:val="24"/>
        </w:rPr>
        <w:t>2.3. Программа воспитания</w:t>
      </w:r>
      <w:r w:rsidRPr="00BA25EA">
        <w:rPr>
          <w:rFonts w:ascii="Times New Roman" w:eastAsia="Calibri" w:hAnsi="Times New Roman" w:cs="Times New Roman"/>
          <w:b/>
          <w:noProof/>
          <w:sz w:val="24"/>
          <w:szCs w:val="24"/>
        </w:rPr>
        <w:t xml:space="preserve"> </w:t>
      </w:r>
      <w:r w:rsidRPr="00BA25EA">
        <w:rPr>
          <w:rFonts w:ascii="Times New Roman" w:eastAsia="Calibri" w:hAnsi="Times New Roman" w:cs="Times New Roman"/>
          <w:b/>
          <w:sz w:val="24"/>
          <w:szCs w:val="24"/>
        </w:rPr>
        <w:t>и социализации обучающихся</w:t>
      </w:r>
      <w:r w:rsidRPr="00BA25EA">
        <w:rPr>
          <w:rFonts w:ascii="Times New Roman" w:eastAsia="Calibri" w:hAnsi="Times New Roman" w:cs="Times New Roman"/>
          <w:b/>
          <w:noProof/>
          <w:sz w:val="24"/>
          <w:szCs w:val="24"/>
        </w:rPr>
        <w:t xml:space="preserve"> </w:t>
      </w:r>
      <w:r w:rsidRPr="00BA25EA">
        <w:rPr>
          <w:rFonts w:ascii="Times New Roman" w:eastAsia="Calibri" w:hAnsi="Times New Roman" w:cs="Times New Roman"/>
          <w:b/>
          <w:sz w:val="24"/>
          <w:szCs w:val="24"/>
        </w:rPr>
        <w:t>на ступени основного общего</w:t>
      </w:r>
      <w:r w:rsidRPr="00BA25EA">
        <w:rPr>
          <w:rFonts w:ascii="Times New Roman" w:eastAsia="Calibri" w:hAnsi="Times New Roman" w:cs="Times New Roman"/>
          <w:b/>
          <w:noProof/>
          <w:sz w:val="24"/>
          <w:szCs w:val="24"/>
        </w:rPr>
        <w:t xml:space="preserve"> </w:t>
      </w:r>
      <w:r w:rsidRPr="00BA25EA">
        <w:rPr>
          <w:rFonts w:ascii="Times New Roman" w:eastAsia="Calibri" w:hAnsi="Times New Roman" w:cs="Times New Roman"/>
          <w:b/>
          <w:sz w:val="24"/>
          <w:szCs w:val="24"/>
        </w:rPr>
        <w:t>образования</w:t>
      </w:r>
    </w:p>
    <w:p w:rsidR="00BA25EA" w:rsidRPr="00BA25EA" w:rsidRDefault="00BA25EA" w:rsidP="00BA25EA">
      <w:pPr>
        <w:spacing w:before="120" w:after="120" w:line="240" w:lineRule="auto"/>
        <w:jc w:val="center"/>
        <w:outlineLvl w:val="0"/>
        <w:rPr>
          <w:rFonts w:ascii="Times New Roman" w:eastAsia="Times New Roman" w:hAnsi="Times New Roman" w:cs="Times New Roman"/>
          <w:b/>
          <w:sz w:val="24"/>
          <w:szCs w:val="24"/>
          <w:lang w:eastAsia="ru-RU"/>
        </w:rPr>
      </w:pPr>
      <w:bookmarkStart w:id="123" w:name="_Toc341547590"/>
      <w:r w:rsidRPr="00BA25EA">
        <w:rPr>
          <w:rFonts w:ascii="Times New Roman" w:eastAsia="Times New Roman" w:hAnsi="Times New Roman" w:cs="Times New Roman"/>
          <w:b/>
          <w:sz w:val="24"/>
          <w:szCs w:val="24"/>
          <w:lang w:eastAsia="ru-RU"/>
        </w:rPr>
        <w:t>2.3.1 Пояснительная записка</w:t>
      </w:r>
      <w:bookmarkEnd w:id="123"/>
    </w:p>
    <w:p w:rsidR="00BA25EA" w:rsidRPr="00BA25EA" w:rsidRDefault="00BA25EA" w:rsidP="00BA25EA">
      <w:pPr>
        <w:spacing w:before="120" w:after="120" w:line="240" w:lineRule="auto"/>
        <w:ind w:firstLine="540"/>
        <w:jc w:val="both"/>
        <w:outlineLvl w:val="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Программа воспитания и социализации обучающихся на ступени основного общего образования МБОУ  Анашенская СОШ №1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в РФ», Международной конвенцией «О правах ребенка» </w:t>
      </w:r>
      <w:smartTag w:uri="urn:schemas-microsoft-com:office:smarttags" w:element="metricconverter">
        <w:smartTagPr>
          <w:attr w:name="ProductID" w:val="1989 г"/>
        </w:smartTagPr>
        <w:r w:rsidRPr="00BA25EA">
          <w:rPr>
            <w:rFonts w:ascii="Times New Roman" w:eastAsia="Times New Roman" w:hAnsi="Times New Roman" w:cs="Times New Roman"/>
            <w:sz w:val="24"/>
            <w:szCs w:val="24"/>
            <w:lang w:eastAsia="ru-RU"/>
          </w:rPr>
          <w:t>1989 г</w:t>
        </w:r>
      </w:smartTag>
      <w:r w:rsidRPr="00BA25EA">
        <w:rPr>
          <w:rFonts w:ascii="Times New Roman" w:eastAsia="Times New Roman" w:hAnsi="Times New Roman" w:cs="Times New Roman"/>
          <w:sz w:val="24"/>
          <w:szCs w:val="24"/>
          <w:lang w:eastAsia="ru-RU"/>
        </w:rPr>
        <w:t>.,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BA25EA" w:rsidRPr="00BA25EA" w:rsidRDefault="00BA25EA" w:rsidP="00BA25EA">
      <w:pPr>
        <w:spacing w:before="120" w:after="120" w:line="240" w:lineRule="auto"/>
        <w:ind w:firstLine="540"/>
        <w:jc w:val="both"/>
        <w:outlineLvl w:val="0"/>
        <w:rPr>
          <w:rFonts w:ascii="Times New Roman" w:eastAsia="Times New Roman" w:hAnsi="Times New Roman" w:cs="Times New Roman"/>
          <w:sz w:val="24"/>
          <w:szCs w:val="24"/>
          <w:lang w:eastAsia="ru-RU"/>
        </w:rPr>
      </w:pPr>
      <w:r w:rsidRPr="00BA25EA">
        <w:rPr>
          <w:rFonts w:ascii="Times New Roman" w:eastAsia="Times New Roman" w:hAnsi="Times New Roman" w:cs="Times New Roman"/>
          <w:color w:val="000000"/>
          <w:sz w:val="24"/>
          <w:szCs w:val="24"/>
          <w:lang w:eastAsia="ru-RU"/>
        </w:rPr>
        <w:t xml:space="preserve">Программа воспитания и социализации обучающихся на ступени основного общего образования </w:t>
      </w:r>
      <w:r w:rsidRPr="00BA25EA">
        <w:rPr>
          <w:rFonts w:ascii="Times New Roman" w:eastAsia="Times New Roman" w:hAnsi="Times New Roman" w:cs="Times New Roman"/>
          <w:sz w:val="24"/>
          <w:szCs w:val="24"/>
          <w:lang w:eastAsia="ru-RU"/>
        </w:rPr>
        <w:t xml:space="preserve">учитывает цель Программы развития школы –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BA25EA" w:rsidRPr="00BA25EA" w:rsidRDefault="00BA25EA" w:rsidP="00BA25EA">
      <w:pPr>
        <w:spacing w:before="120" w:after="120" w:line="240" w:lineRule="auto"/>
        <w:ind w:firstLine="540"/>
        <w:jc w:val="both"/>
        <w:outlineLvl w:val="0"/>
        <w:rPr>
          <w:rFonts w:ascii="Times New Roman" w:eastAsia="Times New Roman" w:hAnsi="Times New Roman" w:cs="Times New Roman"/>
          <w:color w:val="000000"/>
          <w:sz w:val="24"/>
          <w:szCs w:val="24"/>
          <w:lang w:eastAsia="ru-RU"/>
        </w:rPr>
      </w:pPr>
      <w:r w:rsidRPr="00BA25EA">
        <w:rPr>
          <w:rFonts w:ascii="Times New Roman" w:eastAsia="Times New Roman" w:hAnsi="Times New Roman" w:cs="Times New Roman"/>
          <w:color w:val="000000"/>
          <w:sz w:val="24"/>
          <w:szCs w:val="24"/>
          <w:lang w:eastAsia="ru-RU"/>
        </w:rPr>
        <w:t xml:space="preserve">Воспитание гражданина страны – одно из главных условий национального возрождения. Понятие </w:t>
      </w:r>
      <w:r w:rsidRPr="00BA25EA">
        <w:rPr>
          <w:rFonts w:ascii="Times New Roman" w:eastAsia="Times New Roman" w:hAnsi="Times New Roman" w:cs="Times New Roman"/>
          <w:i/>
          <w:iCs/>
          <w:color w:val="000000"/>
          <w:sz w:val="24"/>
          <w:szCs w:val="24"/>
          <w:lang w:eastAsia="ru-RU"/>
        </w:rPr>
        <w:t>гражданственность</w:t>
      </w:r>
      <w:r w:rsidRPr="00BA25EA">
        <w:rPr>
          <w:rFonts w:ascii="Times New Roman" w:eastAsia="Times New Roman" w:hAnsi="Times New Roman" w:cs="Times New Roman"/>
          <w:color w:val="000000"/>
          <w:sz w:val="24"/>
          <w:szCs w:val="24"/>
          <w:lang w:eastAsia="ru-RU"/>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BA25EA" w:rsidRPr="00BA25EA" w:rsidRDefault="00BA25EA" w:rsidP="00BA25EA">
      <w:pPr>
        <w:spacing w:before="120" w:after="120" w:line="240" w:lineRule="auto"/>
        <w:ind w:firstLine="540"/>
        <w:jc w:val="both"/>
        <w:outlineLvl w:val="0"/>
        <w:rPr>
          <w:rFonts w:ascii="Times New Roman" w:eastAsia="Times New Roman" w:hAnsi="Times New Roman" w:cs="Times New Roman"/>
          <w:color w:val="000000"/>
          <w:sz w:val="24"/>
          <w:szCs w:val="24"/>
          <w:lang w:eastAsia="ru-RU"/>
        </w:rPr>
      </w:pPr>
      <w:r w:rsidRPr="00BA25EA">
        <w:rPr>
          <w:rFonts w:ascii="Times New Roman" w:eastAsia="Times New Roman" w:hAnsi="Times New Roman" w:cs="Times New Roman"/>
          <w:color w:val="000000"/>
          <w:sz w:val="24"/>
          <w:szCs w:val="24"/>
          <w:lang w:eastAsia="ru-RU"/>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BA25EA" w:rsidRPr="00BA25EA" w:rsidRDefault="00BA25EA" w:rsidP="00BA25EA">
      <w:pPr>
        <w:spacing w:before="120" w:after="120" w:line="240" w:lineRule="auto"/>
        <w:ind w:firstLine="540"/>
        <w:jc w:val="both"/>
        <w:outlineLvl w:val="0"/>
        <w:rPr>
          <w:rFonts w:ascii="Times New Roman" w:eastAsia="Times New Roman" w:hAnsi="Times New Roman" w:cs="Times New Roman"/>
          <w:color w:val="000000"/>
          <w:sz w:val="24"/>
          <w:szCs w:val="24"/>
          <w:lang w:eastAsia="ru-RU"/>
        </w:rPr>
      </w:pPr>
      <w:r w:rsidRPr="00BA25EA">
        <w:rPr>
          <w:rFonts w:ascii="Times New Roman" w:eastAsia="Times New Roman" w:hAnsi="Times New Roman" w:cs="Times New Roman"/>
          <w:color w:val="000000"/>
          <w:sz w:val="24"/>
          <w:szCs w:val="24"/>
          <w:lang w:eastAsia="ru-RU"/>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BA25EA" w:rsidRPr="00BA25EA" w:rsidRDefault="00BA25EA" w:rsidP="00BA25EA">
      <w:pPr>
        <w:spacing w:before="120" w:after="120" w:line="240" w:lineRule="auto"/>
        <w:jc w:val="center"/>
        <w:outlineLvl w:val="0"/>
        <w:rPr>
          <w:rFonts w:ascii="Times New Roman" w:eastAsia="Times New Roman" w:hAnsi="Times New Roman" w:cs="Times New Roman"/>
          <w:sz w:val="24"/>
          <w:szCs w:val="24"/>
          <w:lang w:eastAsia="ru-RU"/>
        </w:rPr>
      </w:pPr>
      <w:r w:rsidRPr="00BA25EA">
        <w:rPr>
          <w:rFonts w:ascii="Times New Roman" w:eastAsia="Times New Roman" w:hAnsi="Times New Roman" w:cs="Times New Roman"/>
          <w:b/>
          <w:sz w:val="24"/>
          <w:szCs w:val="24"/>
          <w:lang w:eastAsia="ru-RU"/>
        </w:rPr>
        <w:t>2.3.2 Содержание разделов программы:</w:t>
      </w:r>
    </w:p>
    <w:p w:rsidR="00BA25EA" w:rsidRPr="00BA25EA" w:rsidRDefault="00BA25EA" w:rsidP="00BA25EA">
      <w:pPr>
        <w:spacing w:after="0" w:line="240" w:lineRule="auto"/>
        <w:outlineLvl w:val="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1. Цель и задачи программы воспитания и социализации обучающихся на ступени основного общего образования</w:t>
      </w:r>
    </w:p>
    <w:p w:rsidR="00BA25EA" w:rsidRPr="00BA25EA" w:rsidRDefault="00BA25EA" w:rsidP="00BA25EA">
      <w:pPr>
        <w:numPr>
          <w:ilvl w:val="0"/>
          <w:numId w:val="103"/>
        </w:numPr>
        <w:spacing w:after="0" w:line="240" w:lineRule="auto"/>
        <w:outlineLvl w:val="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Основные направления и ценностные основы воспитания и социализации обучающихся на ступени основного общего образования</w:t>
      </w:r>
    </w:p>
    <w:p w:rsidR="00BA25EA" w:rsidRPr="00BA25EA" w:rsidRDefault="00BA25EA" w:rsidP="00BA25EA">
      <w:pPr>
        <w:numPr>
          <w:ilvl w:val="0"/>
          <w:numId w:val="103"/>
        </w:numPr>
        <w:spacing w:after="0" w:line="240" w:lineRule="auto"/>
        <w:outlineLvl w:val="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Содержание, виды деятельности и формы занятий по каждому из направлений</w:t>
      </w:r>
    </w:p>
    <w:p w:rsidR="00BA25EA" w:rsidRPr="00BA25EA" w:rsidRDefault="00BA25EA" w:rsidP="00BA25EA">
      <w:pPr>
        <w:numPr>
          <w:ilvl w:val="0"/>
          <w:numId w:val="103"/>
        </w:numPr>
        <w:spacing w:after="0" w:line="240" w:lineRule="auto"/>
        <w:outlineLvl w:val="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BA25EA" w:rsidRPr="00BA25EA" w:rsidRDefault="00BA25EA" w:rsidP="00BA25EA">
      <w:pPr>
        <w:numPr>
          <w:ilvl w:val="0"/>
          <w:numId w:val="103"/>
        </w:numPr>
        <w:spacing w:after="0" w:line="240" w:lineRule="auto"/>
        <w:outlineLvl w:val="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Основные формы организации педагогической поддержки социализации обучающихся</w:t>
      </w:r>
    </w:p>
    <w:p w:rsidR="00BA25EA" w:rsidRPr="00BA25EA" w:rsidRDefault="00BA25EA" w:rsidP="00BA25EA">
      <w:pPr>
        <w:numPr>
          <w:ilvl w:val="0"/>
          <w:numId w:val="103"/>
        </w:numPr>
        <w:spacing w:after="0" w:line="240" w:lineRule="auto"/>
        <w:outlineLvl w:val="0"/>
        <w:rPr>
          <w:rFonts w:ascii="Times New Roman" w:eastAsia="Times New Roman" w:hAnsi="Times New Roman" w:cs="Times New Roman"/>
          <w:color w:val="000000"/>
          <w:sz w:val="24"/>
          <w:szCs w:val="24"/>
          <w:lang w:eastAsia="ru-RU"/>
        </w:rPr>
      </w:pPr>
      <w:r w:rsidRPr="00BA25EA">
        <w:rPr>
          <w:rFonts w:ascii="Times New Roman" w:eastAsia="Times New Roman" w:hAnsi="Times New Roman" w:cs="Times New Roman"/>
          <w:sz w:val="24"/>
          <w:szCs w:val="24"/>
          <w:lang w:eastAsia="ru-RU"/>
        </w:rPr>
        <w:t>Мониторинг эффективности реализации образовательным учреждением программы воспитания и социализации обучающихся</w:t>
      </w:r>
    </w:p>
    <w:p w:rsidR="00BA25EA" w:rsidRPr="00BA25EA" w:rsidRDefault="00BA25EA" w:rsidP="00BA25EA">
      <w:pPr>
        <w:numPr>
          <w:ilvl w:val="0"/>
          <w:numId w:val="103"/>
        </w:numPr>
        <w:spacing w:after="0" w:line="240" w:lineRule="auto"/>
        <w:outlineLvl w:val="0"/>
        <w:rPr>
          <w:rFonts w:ascii="Times New Roman" w:eastAsia="Times New Roman" w:hAnsi="Times New Roman" w:cs="Times New Roman"/>
          <w:color w:val="000000"/>
          <w:sz w:val="24"/>
          <w:szCs w:val="24"/>
          <w:lang w:eastAsia="ru-RU"/>
        </w:rPr>
      </w:pPr>
      <w:r w:rsidRPr="00BA25EA">
        <w:rPr>
          <w:rFonts w:ascii="Times New Roman" w:eastAsia="Times New Roman" w:hAnsi="Times New Roman" w:cs="Times New Roman"/>
          <w:color w:val="000000"/>
          <w:sz w:val="24"/>
          <w:szCs w:val="24"/>
          <w:lang w:eastAsia="ru-RU"/>
        </w:rPr>
        <w:t>Планируемые результаты программы воспитания и социализации обучающихся  на ступени основного общего образования</w:t>
      </w:r>
    </w:p>
    <w:p w:rsidR="00BA25EA" w:rsidRPr="00BA25EA" w:rsidRDefault="00BA25EA" w:rsidP="00BA25EA">
      <w:pPr>
        <w:spacing w:before="120" w:after="120" w:line="240" w:lineRule="auto"/>
        <w:jc w:val="center"/>
        <w:outlineLvl w:val="0"/>
        <w:rPr>
          <w:rFonts w:ascii="Times New Roman" w:eastAsia="Times New Roman" w:hAnsi="Times New Roman" w:cs="Times New Roman"/>
          <w:b/>
          <w:color w:val="000000"/>
          <w:sz w:val="24"/>
          <w:szCs w:val="24"/>
          <w:lang w:eastAsia="ru-RU"/>
        </w:rPr>
      </w:pPr>
      <w:r w:rsidRPr="00BA25EA">
        <w:rPr>
          <w:rFonts w:ascii="Times New Roman" w:eastAsia="Times New Roman" w:hAnsi="Times New Roman" w:cs="Times New Roman"/>
          <w:b/>
          <w:sz w:val="24"/>
          <w:szCs w:val="24"/>
          <w:lang w:eastAsia="ru-RU"/>
        </w:rPr>
        <w:t xml:space="preserve">Программа воспитания </w:t>
      </w:r>
      <w:r w:rsidRPr="00BA25EA">
        <w:rPr>
          <w:rFonts w:ascii="Times New Roman" w:eastAsia="Times New Roman" w:hAnsi="Times New Roman" w:cs="Times New Roman"/>
          <w:b/>
          <w:bCs/>
          <w:color w:val="000000"/>
          <w:sz w:val="24"/>
          <w:szCs w:val="24"/>
          <w:lang w:eastAsia="ru-RU"/>
        </w:rPr>
        <w:t xml:space="preserve">и социализации обучающихся </w:t>
      </w:r>
      <w:r w:rsidRPr="00BA25EA">
        <w:rPr>
          <w:rFonts w:ascii="Times New Roman" w:eastAsia="Times New Roman" w:hAnsi="Times New Roman" w:cs="Times New Roman"/>
          <w:b/>
          <w:sz w:val="24"/>
          <w:szCs w:val="24"/>
          <w:lang w:eastAsia="ru-RU"/>
        </w:rPr>
        <w:t>реализуется по следующим направлениям:</w:t>
      </w:r>
    </w:p>
    <w:p w:rsidR="00BA25EA" w:rsidRPr="00BA25EA" w:rsidRDefault="00BA25EA" w:rsidP="00BA25EA">
      <w:pPr>
        <w:numPr>
          <w:ilvl w:val="0"/>
          <w:numId w:val="104"/>
        </w:numPr>
        <w:spacing w:after="0" w:line="240" w:lineRule="auto"/>
        <w:ind w:left="714" w:hanging="357"/>
        <w:outlineLvl w:val="0"/>
        <w:rPr>
          <w:rFonts w:ascii="Times New Roman" w:eastAsia="Times New Roman" w:hAnsi="Times New Roman" w:cs="Times New Roman"/>
          <w:color w:val="000000"/>
          <w:sz w:val="24"/>
          <w:szCs w:val="24"/>
          <w:lang w:eastAsia="ru-RU"/>
        </w:rPr>
      </w:pPr>
      <w:r w:rsidRPr="00BA25EA">
        <w:rPr>
          <w:rFonts w:ascii="Times New Roman" w:eastAsia="Times New Roman" w:hAnsi="Times New Roman" w:cs="Times New Roman"/>
          <w:color w:val="000000"/>
          <w:sz w:val="24"/>
          <w:szCs w:val="24"/>
          <w:lang w:eastAsia="ru-RU"/>
        </w:rPr>
        <w:t>воспитание гражданственности, патриотизма, уважения к правам, свободам и обязанностям человека;</w:t>
      </w:r>
    </w:p>
    <w:p w:rsidR="00BA25EA" w:rsidRPr="00BA25EA" w:rsidRDefault="00BA25EA" w:rsidP="00BA25EA">
      <w:pPr>
        <w:numPr>
          <w:ilvl w:val="0"/>
          <w:numId w:val="104"/>
        </w:numPr>
        <w:spacing w:after="0" w:line="240" w:lineRule="auto"/>
        <w:ind w:left="714" w:hanging="357"/>
        <w:outlineLvl w:val="0"/>
        <w:rPr>
          <w:rFonts w:ascii="Times New Roman" w:eastAsia="Times New Roman" w:hAnsi="Times New Roman" w:cs="Times New Roman"/>
          <w:color w:val="000000"/>
          <w:sz w:val="24"/>
          <w:szCs w:val="24"/>
          <w:lang w:eastAsia="ru-RU"/>
        </w:rPr>
      </w:pPr>
      <w:r w:rsidRPr="00BA25EA">
        <w:rPr>
          <w:rFonts w:ascii="Times New Roman" w:eastAsia="Times New Roman" w:hAnsi="Times New Roman" w:cs="Times New Roman"/>
          <w:color w:val="000000"/>
          <w:sz w:val="24"/>
          <w:szCs w:val="24"/>
          <w:lang w:eastAsia="ru-RU"/>
        </w:rPr>
        <w:t>воспитание нравственных чувств и этического сознания;</w:t>
      </w:r>
    </w:p>
    <w:p w:rsidR="00BA25EA" w:rsidRPr="00BA25EA" w:rsidRDefault="00BA25EA" w:rsidP="00BA25EA">
      <w:pPr>
        <w:numPr>
          <w:ilvl w:val="0"/>
          <w:numId w:val="104"/>
        </w:numPr>
        <w:spacing w:after="0" w:line="240" w:lineRule="auto"/>
        <w:ind w:left="714" w:hanging="357"/>
        <w:outlineLvl w:val="0"/>
        <w:rPr>
          <w:rFonts w:ascii="Times New Roman" w:eastAsia="Times New Roman" w:hAnsi="Times New Roman" w:cs="Times New Roman"/>
          <w:sz w:val="24"/>
          <w:szCs w:val="24"/>
          <w:lang w:eastAsia="ru-RU"/>
        </w:rPr>
      </w:pPr>
      <w:r w:rsidRPr="00BA25EA">
        <w:rPr>
          <w:rFonts w:ascii="Times New Roman" w:eastAsia="Times New Roman" w:hAnsi="Times New Roman" w:cs="Times New Roman"/>
          <w:color w:val="000000"/>
          <w:sz w:val="24"/>
          <w:szCs w:val="24"/>
          <w:lang w:eastAsia="ru-RU"/>
        </w:rPr>
        <w:t>воспитание трудолюбия, творческого отношения к учению, труду, жизни</w:t>
      </w:r>
      <w:r w:rsidRPr="00BA25EA">
        <w:rPr>
          <w:rFonts w:ascii="Times New Roman" w:eastAsia="Times New Roman" w:hAnsi="Times New Roman" w:cs="Times New Roman"/>
          <w:b/>
          <w:bCs/>
          <w:i/>
          <w:iCs/>
          <w:sz w:val="24"/>
          <w:szCs w:val="24"/>
          <w:lang w:eastAsia="ru-RU"/>
        </w:rPr>
        <w:t xml:space="preserve"> </w:t>
      </w:r>
      <w:r w:rsidRPr="00BA25EA">
        <w:rPr>
          <w:rFonts w:ascii="Times New Roman" w:eastAsia="Times New Roman" w:hAnsi="Times New Roman" w:cs="Times New Roman"/>
          <w:bCs/>
          <w:i/>
          <w:iCs/>
          <w:sz w:val="24"/>
          <w:szCs w:val="24"/>
          <w:lang w:eastAsia="ru-RU"/>
        </w:rPr>
        <w:t>и выбору</w:t>
      </w:r>
      <w:r w:rsidRPr="00BA25EA">
        <w:rPr>
          <w:rFonts w:ascii="Times New Roman" w:eastAsia="Times New Roman" w:hAnsi="Times New Roman" w:cs="Times New Roman"/>
          <w:b/>
          <w:bCs/>
          <w:i/>
          <w:iCs/>
          <w:sz w:val="24"/>
          <w:szCs w:val="24"/>
          <w:lang w:eastAsia="ru-RU"/>
        </w:rPr>
        <w:t xml:space="preserve"> </w:t>
      </w:r>
      <w:r w:rsidRPr="00BA25EA">
        <w:rPr>
          <w:rFonts w:ascii="Times New Roman" w:eastAsia="Times New Roman" w:hAnsi="Times New Roman" w:cs="Times New Roman"/>
          <w:bCs/>
          <w:i/>
          <w:iCs/>
          <w:sz w:val="24"/>
          <w:szCs w:val="24"/>
          <w:lang w:eastAsia="ru-RU"/>
        </w:rPr>
        <w:t>будущей профессии</w:t>
      </w:r>
    </w:p>
    <w:p w:rsidR="00BA25EA" w:rsidRPr="00BA25EA" w:rsidRDefault="00BA25EA" w:rsidP="00BA25EA">
      <w:pPr>
        <w:numPr>
          <w:ilvl w:val="0"/>
          <w:numId w:val="104"/>
        </w:numPr>
        <w:spacing w:after="0" w:line="240" w:lineRule="auto"/>
        <w:ind w:left="714" w:hanging="357"/>
        <w:outlineLvl w:val="0"/>
        <w:rPr>
          <w:rFonts w:ascii="Times New Roman" w:eastAsia="Times New Roman" w:hAnsi="Times New Roman" w:cs="Times New Roman"/>
          <w:color w:val="000000"/>
          <w:sz w:val="24"/>
          <w:szCs w:val="24"/>
          <w:lang w:eastAsia="ru-RU"/>
        </w:rPr>
      </w:pPr>
      <w:r w:rsidRPr="00BA25EA">
        <w:rPr>
          <w:rFonts w:ascii="Times New Roman" w:eastAsia="Times New Roman" w:hAnsi="Times New Roman" w:cs="Times New Roman"/>
          <w:sz w:val="24"/>
          <w:szCs w:val="24"/>
          <w:lang w:eastAsia="ru-RU"/>
        </w:rPr>
        <w:t>формирование ценностного отношения к здоровью и здоровому образу жизни;</w:t>
      </w:r>
    </w:p>
    <w:p w:rsidR="00BA25EA" w:rsidRPr="00BA25EA" w:rsidRDefault="00BA25EA" w:rsidP="00BA25EA">
      <w:pPr>
        <w:numPr>
          <w:ilvl w:val="0"/>
          <w:numId w:val="104"/>
        </w:numPr>
        <w:spacing w:after="0" w:line="240" w:lineRule="auto"/>
        <w:ind w:left="714" w:hanging="357"/>
        <w:outlineLvl w:val="0"/>
        <w:rPr>
          <w:rFonts w:ascii="Times New Roman" w:eastAsia="Times New Roman" w:hAnsi="Times New Roman" w:cs="Times New Roman"/>
          <w:color w:val="000000"/>
          <w:sz w:val="24"/>
          <w:szCs w:val="24"/>
          <w:lang w:eastAsia="ru-RU"/>
        </w:rPr>
      </w:pPr>
      <w:r w:rsidRPr="00BA25EA">
        <w:rPr>
          <w:rFonts w:ascii="Times New Roman" w:eastAsia="Times New Roman" w:hAnsi="Times New Roman" w:cs="Times New Roman"/>
          <w:color w:val="000000"/>
          <w:sz w:val="24"/>
          <w:szCs w:val="24"/>
          <w:lang w:eastAsia="ru-RU"/>
        </w:rPr>
        <w:t>воспитание ценностного отношения к природе, окружающей среде;</w:t>
      </w:r>
    </w:p>
    <w:p w:rsidR="00BA25EA" w:rsidRPr="00BA25EA" w:rsidRDefault="00BA25EA" w:rsidP="00BA25EA">
      <w:pPr>
        <w:numPr>
          <w:ilvl w:val="0"/>
          <w:numId w:val="104"/>
        </w:numPr>
        <w:spacing w:after="0" w:line="240" w:lineRule="auto"/>
        <w:ind w:left="714" w:hanging="357"/>
        <w:outlineLvl w:val="0"/>
        <w:rPr>
          <w:rFonts w:ascii="Times New Roman" w:eastAsia="Times New Roman" w:hAnsi="Times New Roman" w:cs="Times New Roman"/>
          <w:sz w:val="24"/>
          <w:szCs w:val="24"/>
          <w:lang w:eastAsia="ru-RU"/>
        </w:rPr>
      </w:pPr>
      <w:r w:rsidRPr="00BA25EA">
        <w:rPr>
          <w:rFonts w:ascii="Times New Roman" w:eastAsia="Times New Roman" w:hAnsi="Times New Roman" w:cs="Times New Roman"/>
          <w:color w:val="000000"/>
          <w:sz w:val="24"/>
          <w:szCs w:val="24"/>
          <w:lang w:eastAsia="ru-RU"/>
        </w:rPr>
        <w:t>воспитание ценностного отношения к прекрасному, формирование представлений об эстетических идеалах и ценностях.</w:t>
      </w:r>
    </w:p>
    <w:p w:rsidR="00BA25EA" w:rsidRPr="00BA25EA" w:rsidRDefault="00BA25EA" w:rsidP="00BA25EA">
      <w:pPr>
        <w:spacing w:before="120" w:after="120" w:line="240" w:lineRule="auto"/>
        <w:ind w:firstLine="720"/>
        <w:jc w:val="both"/>
        <w:outlineLvl w:val="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BA25EA" w:rsidRPr="00BA25EA" w:rsidRDefault="00BA25EA" w:rsidP="00BA25EA">
      <w:pPr>
        <w:spacing w:before="120" w:after="120" w:line="240" w:lineRule="auto"/>
        <w:jc w:val="center"/>
        <w:outlineLvl w:val="0"/>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2.3.3. Цель и задачи программы воспитания и социализации обучающихся на ступени основного общего образования</w:t>
      </w:r>
    </w:p>
    <w:p w:rsidR="00BA25EA" w:rsidRPr="00BA25EA" w:rsidRDefault="00BA25EA" w:rsidP="00BA25EA">
      <w:pPr>
        <w:spacing w:after="0" w:line="240" w:lineRule="auto"/>
        <w:ind w:left="360" w:hanging="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b/>
          <w:bCs/>
          <w:sz w:val="24"/>
          <w:szCs w:val="24"/>
          <w:lang w:eastAsia="ru-RU"/>
        </w:rPr>
        <w:t xml:space="preserve">Воспитание – </w:t>
      </w:r>
      <w:r w:rsidRPr="00BA25EA">
        <w:rPr>
          <w:rFonts w:ascii="Times New Roman" w:eastAsia="Times New Roman" w:hAnsi="Times New Roman" w:cs="Times New Roman"/>
          <w:sz w:val="24"/>
          <w:szCs w:val="24"/>
          <w:lang w:eastAsia="ru-RU"/>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BA25EA" w:rsidRPr="00BA25EA" w:rsidRDefault="00BA25EA" w:rsidP="00BA25EA">
      <w:pPr>
        <w:spacing w:after="0" w:line="240" w:lineRule="auto"/>
        <w:ind w:left="360" w:hanging="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b/>
          <w:bCs/>
          <w:iCs/>
          <w:sz w:val="24"/>
          <w:szCs w:val="24"/>
          <w:lang w:eastAsia="ru-RU"/>
        </w:rPr>
        <w:t>Духовно-нравственное воспитание</w:t>
      </w:r>
      <w:r w:rsidRPr="00BA25EA">
        <w:rPr>
          <w:rFonts w:ascii="Times New Roman" w:eastAsia="Times New Roman" w:hAnsi="Times New Roman" w:cs="Times New Roman"/>
          <w:sz w:val="24"/>
          <w:szCs w:val="24"/>
          <w:lang w:eastAsia="ru-RU"/>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BA25EA" w:rsidRPr="00BA25EA" w:rsidRDefault="00BA25EA" w:rsidP="00BA25EA">
      <w:pPr>
        <w:spacing w:after="0" w:line="240" w:lineRule="auto"/>
        <w:ind w:left="360" w:hanging="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b/>
          <w:bCs/>
          <w:iCs/>
          <w:sz w:val="24"/>
          <w:szCs w:val="24"/>
          <w:lang w:eastAsia="ru-RU"/>
        </w:rPr>
        <w:t>Духовно-нравственное развитие</w:t>
      </w:r>
      <w:r w:rsidRPr="00BA25EA">
        <w:rPr>
          <w:rFonts w:ascii="Times New Roman" w:eastAsia="Times New Roman" w:hAnsi="Times New Roman" w:cs="Times New Roman"/>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BA25EA" w:rsidRPr="00BA25EA" w:rsidRDefault="00BA25EA" w:rsidP="00BA25EA">
      <w:pPr>
        <w:spacing w:after="0" w:line="240" w:lineRule="auto"/>
        <w:ind w:firstLine="540"/>
        <w:rPr>
          <w:rFonts w:ascii="Times New Roman" w:eastAsia="Times New Roman" w:hAnsi="Times New Roman" w:cs="Times New Roman"/>
          <w:sz w:val="24"/>
          <w:szCs w:val="24"/>
          <w:lang w:eastAsia="ru-RU"/>
        </w:rPr>
      </w:pPr>
      <w:r w:rsidRPr="00BA25EA">
        <w:rPr>
          <w:rFonts w:ascii="Times New Roman" w:eastAsia="Times New Roman" w:hAnsi="Times New Roman" w:cs="Times New Roman"/>
          <w:b/>
          <w:sz w:val="24"/>
          <w:szCs w:val="24"/>
          <w:lang w:eastAsia="ru-RU"/>
        </w:rPr>
        <w:t>Цель</w:t>
      </w:r>
      <w:r w:rsidRPr="00BA25EA">
        <w:rPr>
          <w:rFonts w:ascii="Times New Roman" w:eastAsia="Times New Roman" w:hAnsi="Times New Roman" w:cs="Times New Roman"/>
          <w:sz w:val="24"/>
          <w:szCs w:val="24"/>
          <w:lang w:eastAsia="ru-RU"/>
        </w:rPr>
        <w:t xml:space="preserve"> духовно-нравственного развития и воспитания обучающихся должна отражать </w:t>
      </w:r>
      <w:r w:rsidRPr="00BA25EA">
        <w:rPr>
          <w:rFonts w:ascii="Times New Roman" w:eastAsia="Times New Roman" w:hAnsi="Times New Roman" w:cs="Times New Roman"/>
          <w:b/>
          <w:bCs/>
          <w:sz w:val="24"/>
          <w:szCs w:val="24"/>
          <w:lang w:eastAsia="ru-RU"/>
        </w:rPr>
        <w:t>нравственный портрет идеально воспитанного школьника:</w:t>
      </w:r>
    </w:p>
    <w:p w:rsidR="00BA25EA" w:rsidRPr="00BA25EA" w:rsidRDefault="00BA25EA" w:rsidP="00BA25EA">
      <w:pPr>
        <w:numPr>
          <w:ilvl w:val="0"/>
          <w:numId w:val="105"/>
        </w:numPr>
        <w:spacing w:after="0" w:line="240" w:lineRule="auto"/>
        <w:ind w:left="567" w:hanging="425"/>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любящий свой край и свою Родину;</w:t>
      </w:r>
    </w:p>
    <w:p w:rsidR="00BA25EA" w:rsidRPr="00BA25EA" w:rsidRDefault="00BA25EA" w:rsidP="00BA25EA">
      <w:pPr>
        <w:numPr>
          <w:ilvl w:val="0"/>
          <w:numId w:val="105"/>
        </w:numPr>
        <w:spacing w:after="0" w:line="240" w:lineRule="auto"/>
        <w:ind w:left="567" w:hanging="425"/>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уважающий и принимающий ценности семьи и общества;</w:t>
      </w:r>
    </w:p>
    <w:p w:rsidR="00BA25EA" w:rsidRPr="00BA25EA" w:rsidRDefault="00BA25EA" w:rsidP="00BA25EA">
      <w:pPr>
        <w:numPr>
          <w:ilvl w:val="0"/>
          <w:numId w:val="105"/>
        </w:numPr>
        <w:spacing w:after="0" w:line="240" w:lineRule="auto"/>
        <w:ind w:left="567" w:hanging="425"/>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соблюдающий нормы и правила общения;</w:t>
      </w:r>
    </w:p>
    <w:p w:rsidR="00BA25EA" w:rsidRPr="00BA25EA" w:rsidRDefault="00BA25EA" w:rsidP="00BA25EA">
      <w:pPr>
        <w:numPr>
          <w:ilvl w:val="0"/>
          <w:numId w:val="105"/>
        </w:numPr>
        <w:spacing w:after="0" w:line="240" w:lineRule="auto"/>
        <w:ind w:left="567" w:hanging="425"/>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проявляющий уважение и терпимость к чужому мнению;</w:t>
      </w:r>
    </w:p>
    <w:p w:rsidR="00BA25EA" w:rsidRPr="00BA25EA" w:rsidRDefault="00BA25EA" w:rsidP="00BA25EA">
      <w:pPr>
        <w:numPr>
          <w:ilvl w:val="0"/>
          <w:numId w:val="105"/>
        </w:numPr>
        <w:spacing w:after="0" w:line="240" w:lineRule="auto"/>
        <w:ind w:left="567" w:hanging="425"/>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умеющий грамотно разрешать конфликты в общении;</w:t>
      </w:r>
    </w:p>
    <w:p w:rsidR="00BA25EA" w:rsidRPr="00BA25EA" w:rsidRDefault="00BA25EA" w:rsidP="00BA25EA">
      <w:pPr>
        <w:numPr>
          <w:ilvl w:val="0"/>
          <w:numId w:val="105"/>
        </w:numPr>
        <w:spacing w:after="0" w:line="240" w:lineRule="auto"/>
        <w:ind w:left="567" w:hanging="425"/>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любознательный, интересующийся, активно познающий мир;</w:t>
      </w:r>
    </w:p>
    <w:p w:rsidR="00BA25EA" w:rsidRPr="00BA25EA" w:rsidRDefault="00BA25EA" w:rsidP="00BA25EA">
      <w:pPr>
        <w:numPr>
          <w:ilvl w:val="0"/>
          <w:numId w:val="105"/>
        </w:numPr>
        <w:spacing w:after="0" w:line="240" w:lineRule="auto"/>
        <w:ind w:left="567" w:hanging="425"/>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умеющий учиться, способный организовать свою деятельность, умеющий пользоваться информационными источниками;</w:t>
      </w:r>
    </w:p>
    <w:p w:rsidR="00BA25EA" w:rsidRPr="00BA25EA" w:rsidRDefault="00BA25EA" w:rsidP="00BA25EA">
      <w:pPr>
        <w:numPr>
          <w:ilvl w:val="0"/>
          <w:numId w:val="105"/>
        </w:numPr>
        <w:spacing w:after="0" w:line="240" w:lineRule="auto"/>
        <w:ind w:left="567" w:hanging="425"/>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готовый самостоятельно действовать и отвечать за свои поступки перед семьей и школой;</w:t>
      </w:r>
    </w:p>
    <w:p w:rsidR="00BA25EA" w:rsidRPr="00BA25EA" w:rsidRDefault="00BA25EA" w:rsidP="00BA25EA">
      <w:pPr>
        <w:numPr>
          <w:ilvl w:val="0"/>
          <w:numId w:val="105"/>
        </w:numPr>
        <w:spacing w:after="0" w:line="240" w:lineRule="auto"/>
        <w:ind w:left="567" w:hanging="425"/>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честный и справедливый;</w:t>
      </w:r>
    </w:p>
    <w:p w:rsidR="00BA25EA" w:rsidRPr="00BA25EA" w:rsidRDefault="00BA25EA" w:rsidP="00BA25EA">
      <w:pPr>
        <w:numPr>
          <w:ilvl w:val="0"/>
          <w:numId w:val="105"/>
        </w:numPr>
        <w:spacing w:after="0" w:line="240" w:lineRule="auto"/>
        <w:ind w:left="567" w:hanging="425"/>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творящий и оберегающий красоту мира;</w:t>
      </w:r>
    </w:p>
    <w:p w:rsidR="00BA25EA" w:rsidRPr="00BA25EA" w:rsidRDefault="00BA25EA" w:rsidP="00BA25EA">
      <w:pPr>
        <w:numPr>
          <w:ilvl w:val="0"/>
          <w:numId w:val="105"/>
        </w:numPr>
        <w:spacing w:after="0" w:line="240" w:lineRule="auto"/>
        <w:ind w:left="567" w:hanging="425"/>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доброжелательный, обладающий коммуникативной культурой (умеет слушать и слышать собеседника, высказывать свое мнение);</w:t>
      </w:r>
    </w:p>
    <w:p w:rsidR="00BA25EA" w:rsidRPr="00BA25EA" w:rsidRDefault="00BA25EA" w:rsidP="00BA25EA">
      <w:pPr>
        <w:numPr>
          <w:ilvl w:val="0"/>
          <w:numId w:val="105"/>
        </w:numPr>
        <w:spacing w:after="0" w:line="240" w:lineRule="auto"/>
        <w:ind w:left="567" w:hanging="425"/>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выполняющий правила здорового и безопасного образа жизни для себя и окружающих.</w:t>
      </w:r>
    </w:p>
    <w:p w:rsidR="00BA25EA" w:rsidRPr="00BA25EA" w:rsidRDefault="00BA25EA" w:rsidP="00BA25EA">
      <w:pPr>
        <w:spacing w:before="120" w:after="120" w:line="240" w:lineRule="auto"/>
        <w:ind w:firstLine="720"/>
        <w:jc w:val="both"/>
        <w:outlineLvl w:val="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На основе портрета идеально воспитанного учащегося формулируется цель духовно-нравственного развития и воспитания –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bookmarkStart w:id="124" w:name="_Toc341547591"/>
      <w:r w:rsidRPr="00BA25EA">
        <w:rPr>
          <w:rFonts w:ascii="Times New Roman" w:eastAsia="Times New Roman" w:hAnsi="Times New Roman" w:cs="Times New Roman"/>
          <w:b/>
          <w:sz w:val="24"/>
          <w:szCs w:val="24"/>
          <w:lang w:eastAsia="ru-RU"/>
        </w:rPr>
        <w:t>2.3.3.1 Задачи в области формирования личностной культуры:</w:t>
      </w:r>
      <w:bookmarkEnd w:id="124"/>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способности к духовному развитию;</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укрепление нравственности;</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основ морали;</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основ нравственного самосознания личности (совести);</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принятие обучающимся базовых общенациональных ценностей, национальных и этнических духовных традиций;</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эстетических потребностей, ценностей и чувств;</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способности к самостоятельным поступкам и действиям;</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развитие трудолюбия, способности к преодолению трудностей;</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осознание младшим школьником ценности человеческой жизни;</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нравственного смысла учения.</w:t>
      </w:r>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bookmarkStart w:id="125" w:name="_Toc341547592"/>
      <w:r w:rsidRPr="00BA25EA">
        <w:rPr>
          <w:rFonts w:ascii="Times New Roman" w:eastAsia="Times New Roman" w:hAnsi="Times New Roman" w:cs="Times New Roman"/>
          <w:b/>
          <w:sz w:val="24"/>
          <w:szCs w:val="24"/>
          <w:lang w:eastAsia="ru-RU"/>
        </w:rPr>
        <w:t>2.3.3.2 Задачи в области формирования социальной культуры:</w:t>
      </w:r>
      <w:bookmarkEnd w:id="125"/>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основ российской гражданской идентичности;</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пробуждение веры в Россию, чувства личной ответственности за Отечество;</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патриотизма и гражданской солидарности;</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укрепление доверия к другим людям;</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развитие доброжелательности и эмоциональной отзывчивости, понимания и сопереживания другим людям;</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становление гуманистических и демократических ценностных ориентаций;</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bookmarkStart w:id="126" w:name="_Toc341547593"/>
      <w:r w:rsidRPr="00BA25EA">
        <w:rPr>
          <w:rFonts w:ascii="Times New Roman" w:eastAsia="Times New Roman" w:hAnsi="Times New Roman" w:cs="Times New Roman"/>
          <w:b/>
          <w:sz w:val="24"/>
          <w:szCs w:val="24"/>
          <w:lang w:eastAsia="ru-RU"/>
        </w:rPr>
        <w:t>2.3.3.3 Задачи в области формирования семейной культуры:</w:t>
      </w:r>
      <w:bookmarkEnd w:id="126"/>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отношения к семье как к основе российского общества;</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у младшего школьника почтительного отношения к родителям, осознанного, заботливого отношения к старшим и младшим;</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знакомство обучающегося с культурно-историческими и этническими традициями российской семьи.</w:t>
      </w:r>
    </w:p>
    <w:p w:rsidR="00BA25EA" w:rsidRPr="00BA25EA" w:rsidRDefault="00BA25EA" w:rsidP="00BA25EA">
      <w:pPr>
        <w:spacing w:after="0" w:line="240" w:lineRule="auto"/>
        <w:ind w:firstLine="54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Таким образом, цель программы </w:t>
      </w:r>
      <w:r w:rsidRPr="00BA25EA">
        <w:rPr>
          <w:rFonts w:ascii="Times New Roman" w:eastAsia="Times New Roman" w:hAnsi="Times New Roman" w:cs="Times New Roman"/>
          <w:bCs/>
          <w:color w:val="000000"/>
          <w:sz w:val="24"/>
          <w:szCs w:val="24"/>
          <w:lang w:eastAsia="ru-RU"/>
        </w:rPr>
        <w:t xml:space="preserve">воспитания и социализации обучающихся </w:t>
      </w:r>
      <w:r w:rsidRPr="00BA25EA">
        <w:rPr>
          <w:rFonts w:ascii="Times New Roman" w:eastAsia="Times New Roman" w:hAnsi="Times New Roman" w:cs="Times New Roman"/>
          <w:bCs/>
          <w:sz w:val="24"/>
          <w:szCs w:val="24"/>
          <w:lang w:eastAsia="ru-RU"/>
        </w:rPr>
        <w:t xml:space="preserve">на ступени основного общего образования направлена на создание </w:t>
      </w:r>
      <w:r w:rsidRPr="00BA25EA">
        <w:rPr>
          <w:rFonts w:ascii="Times New Roman" w:eastAsia="Times New Roman" w:hAnsi="Times New Roman" w:cs="Times New Roman"/>
          <w:sz w:val="24"/>
          <w:szCs w:val="24"/>
          <w:lang w:eastAsia="ru-RU"/>
        </w:rPr>
        <w:t>модели выпускника школы.</w:t>
      </w:r>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bookmarkStart w:id="127" w:name="_Toc341547594"/>
      <w:r w:rsidRPr="00BA25EA">
        <w:rPr>
          <w:rFonts w:ascii="Times New Roman" w:eastAsia="Times New Roman" w:hAnsi="Times New Roman" w:cs="Times New Roman"/>
          <w:b/>
          <w:sz w:val="24"/>
          <w:szCs w:val="24"/>
          <w:lang w:eastAsia="ru-RU"/>
        </w:rPr>
        <w:t>2.3.4. Модель выпускника школы:</w:t>
      </w:r>
      <w:bookmarkEnd w:id="127"/>
    </w:p>
    <w:p w:rsidR="00BA25EA" w:rsidRPr="00BA25EA" w:rsidRDefault="00BA25EA" w:rsidP="00BA25EA">
      <w:pPr>
        <w:spacing w:after="0" w:line="240" w:lineRule="auto"/>
        <w:ind w:firstLine="540"/>
        <w:rPr>
          <w:rFonts w:ascii="Times New Roman" w:eastAsia="Times New Roman" w:hAnsi="Times New Roman" w:cs="Times New Roman"/>
          <w:sz w:val="24"/>
          <w:szCs w:val="24"/>
          <w:lang w:eastAsia="ru-RU"/>
        </w:rPr>
      </w:pPr>
      <w:r w:rsidRPr="00BA25EA">
        <w:rPr>
          <w:rFonts w:ascii="Times New Roman" w:eastAsia="Times New Roman" w:hAnsi="Times New Roman" w:cs="Times New Roman"/>
          <w:b/>
          <w:sz w:val="24"/>
          <w:szCs w:val="24"/>
          <w:lang w:eastAsia="ru-RU"/>
        </w:rPr>
        <w:t>Выпускник</w:t>
      </w:r>
      <w:r w:rsidRPr="00BA25EA">
        <w:rPr>
          <w:rFonts w:ascii="Times New Roman" w:eastAsia="Times New Roman" w:hAnsi="Times New Roman" w:cs="Times New Roman"/>
          <w:sz w:val="24"/>
          <w:szCs w:val="24"/>
          <w:lang w:eastAsia="ru-RU"/>
        </w:rPr>
        <w:t xml:space="preserve"> – это человек, гражданин общества, страны, мира, обладающий высокой политической и демократической культурой, а именно:</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2.3.5. Основные направления и ценностные основы воспитания и социализации обучающихся на ступени основного общего образования</w:t>
      </w:r>
    </w:p>
    <w:p w:rsidR="00BA25EA" w:rsidRPr="00BA25EA" w:rsidRDefault="00BA25EA" w:rsidP="00BA25EA">
      <w:pPr>
        <w:spacing w:after="0" w:line="240" w:lineRule="auto"/>
        <w:ind w:firstLine="540"/>
        <w:rPr>
          <w:rFonts w:ascii="Times New Roman" w:eastAsia="Times New Roman" w:hAnsi="Times New Roman" w:cs="Times New Roman"/>
          <w:color w:val="000000"/>
          <w:sz w:val="24"/>
          <w:szCs w:val="24"/>
          <w:lang w:eastAsia="ru-RU"/>
        </w:rPr>
      </w:pPr>
      <w:r w:rsidRPr="00BA25EA">
        <w:rPr>
          <w:rFonts w:ascii="Times New Roman" w:eastAsia="Times New Roman" w:hAnsi="Times New Roman" w:cs="Times New Roman"/>
          <w:color w:val="000000"/>
          <w:sz w:val="24"/>
          <w:szCs w:val="24"/>
          <w:lang w:eastAsia="ru-RU"/>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BA25EA" w:rsidRPr="00BA25EA" w:rsidRDefault="00BA25EA" w:rsidP="00BA25EA">
      <w:pPr>
        <w:spacing w:after="0" w:line="240" w:lineRule="auto"/>
        <w:ind w:left="360" w:hanging="360"/>
        <w:outlineLvl w:val="1"/>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1. Воспитание гражданственности, патриотизма, уважения к правам, свободам и обязанностям человека.</w:t>
      </w:r>
    </w:p>
    <w:p w:rsidR="00BA25EA" w:rsidRPr="00BA25EA" w:rsidRDefault="00BA25EA" w:rsidP="00BA25EA">
      <w:pPr>
        <w:spacing w:after="0" w:line="240" w:lineRule="auto"/>
        <w:ind w:left="360" w:hanging="360"/>
        <w:outlineLvl w:val="1"/>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2. Воспитание нравственных чувств и этического сознания.</w:t>
      </w:r>
    </w:p>
    <w:p w:rsidR="00BA25EA" w:rsidRPr="00BA25EA" w:rsidRDefault="00BA25EA" w:rsidP="00BA25EA">
      <w:pPr>
        <w:spacing w:after="0" w:line="240" w:lineRule="auto"/>
        <w:ind w:left="360" w:hanging="360"/>
        <w:outlineLvl w:val="1"/>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3. Воспитание трудолюбия, творческого отношения к учению, труду, жизни и к выбору будущей профессии.</w:t>
      </w:r>
    </w:p>
    <w:p w:rsidR="00BA25EA" w:rsidRPr="00BA25EA" w:rsidRDefault="00BA25EA" w:rsidP="00BA25EA">
      <w:pPr>
        <w:spacing w:after="0" w:line="240" w:lineRule="auto"/>
        <w:ind w:left="360" w:hanging="360"/>
        <w:outlineLvl w:val="1"/>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4. Формирование ценностного отношения к здоровью и здоровому образу жизни.</w:t>
      </w:r>
    </w:p>
    <w:p w:rsidR="00BA25EA" w:rsidRPr="00BA25EA" w:rsidRDefault="00BA25EA" w:rsidP="00BA25EA">
      <w:pPr>
        <w:spacing w:after="0" w:line="240" w:lineRule="auto"/>
        <w:ind w:left="360" w:hanging="360"/>
        <w:outlineLvl w:val="1"/>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5. Воспитание ценностного отношения к природе, окружающей среде.</w:t>
      </w:r>
    </w:p>
    <w:p w:rsidR="00BA25EA" w:rsidRPr="00BA25EA" w:rsidRDefault="00BA25EA" w:rsidP="00BA25EA">
      <w:pPr>
        <w:spacing w:after="0" w:line="240" w:lineRule="auto"/>
        <w:ind w:left="360" w:hanging="360"/>
        <w:outlineLvl w:val="1"/>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6. Воспитание ценностного отношения к прекрасному, формирование представлений об эстетических идеалах и ценностях.</w:t>
      </w:r>
    </w:p>
    <w:p w:rsidR="00BA25EA" w:rsidRPr="00BA25EA" w:rsidRDefault="00BA25EA" w:rsidP="00BA25EA">
      <w:pPr>
        <w:spacing w:after="0" w:line="240" w:lineRule="auto"/>
        <w:ind w:firstLine="54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По направлениям</w:t>
      </w:r>
      <w:r w:rsidRPr="00BA25EA">
        <w:rPr>
          <w:rFonts w:ascii="Times New Roman" w:eastAsia="Times New Roman" w:hAnsi="Times New Roman" w:cs="Times New Roman"/>
          <w:bCs/>
          <w:sz w:val="24"/>
          <w:szCs w:val="24"/>
          <w:lang w:eastAsia="ru-RU"/>
        </w:rPr>
        <w:t xml:space="preserve"> </w:t>
      </w:r>
      <w:r w:rsidRPr="00BA25EA">
        <w:rPr>
          <w:rFonts w:ascii="Times New Roman" w:eastAsia="Times New Roman" w:hAnsi="Times New Roman" w:cs="Times New Roman"/>
          <w:sz w:val="24"/>
          <w:szCs w:val="24"/>
          <w:lang w:eastAsia="ru-RU"/>
        </w:rPr>
        <w:t>определены</w:t>
      </w:r>
      <w:r w:rsidRPr="00BA25EA">
        <w:rPr>
          <w:rFonts w:ascii="Times New Roman" w:eastAsia="Times New Roman" w:hAnsi="Times New Roman" w:cs="Times New Roman"/>
          <w:bCs/>
          <w:sz w:val="24"/>
          <w:szCs w:val="24"/>
          <w:lang w:eastAsia="ru-RU"/>
        </w:rPr>
        <w:t xml:space="preserve"> задачи духовно-нравственного воспитания</w:t>
      </w:r>
      <w:r w:rsidRPr="00BA25EA">
        <w:rPr>
          <w:rFonts w:ascii="Times New Roman" w:eastAsia="Times New Roman" w:hAnsi="Times New Roman" w:cs="Times New Roman"/>
          <w:sz w:val="24"/>
          <w:szCs w:val="24"/>
          <w:lang w:eastAsia="ru-RU"/>
        </w:rPr>
        <w:t>, которые образно отражают цели развития нравственного и духовного мира обучающихся основного общего образования.</w:t>
      </w:r>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bookmarkStart w:id="128" w:name="_Toc341547595"/>
      <w:r w:rsidRPr="00BA25EA">
        <w:rPr>
          <w:rFonts w:ascii="Times New Roman" w:eastAsia="Times New Roman" w:hAnsi="Times New Roman" w:cs="Times New Roman"/>
          <w:b/>
          <w:sz w:val="24"/>
          <w:szCs w:val="24"/>
          <w:lang w:eastAsia="ru-RU"/>
        </w:rPr>
        <w:t>2.3.5.1. Воспитание гражданственности, патриотизма, уважения к правам, свободам и обязанностям человека.</w:t>
      </w:r>
      <w:bookmarkEnd w:id="128"/>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элементарные представления об институтах гражданского общества, о возможностях участия граждан в общественном управлении;</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элементарные представления о правах и обязанностях гражданина России;</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интерес к общественным явлениям, понимание активной роли человека в обществе;</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уважительное отношение к русскому языку как государственному, языку межнационального общения;</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ценностное отношение к своему национальному языку и культуре;</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начальные представления о народах России, об их общей исторической судьбе, о единстве народов нашей страны;</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элементарные представления о национальных героях и важнейших событиях истории России и ее народов;</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интерес к государственным праздникам и важнейшим событиям в жизни России, малой Родины.</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стремление активно участвовать в делах класса, семьи, села</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любовь к школе, своему селу, малой Родине, народу России;</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уважение к защитникам Отечества;</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умение отвечать за свои поступки;</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bookmarkStart w:id="129" w:name="_Toc341547596"/>
      <w:r w:rsidRPr="00BA25EA">
        <w:rPr>
          <w:rFonts w:ascii="Times New Roman" w:eastAsia="Times New Roman" w:hAnsi="Times New Roman" w:cs="Times New Roman"/>
          <w:b/>
          <w:sz w:val="24"/>
          <w:szCs w:val="24"/>
          <w:lang w:eastAsia="ru-RU"/>
        </w:rPr>
        <w:t>2.3.5.2. Воспитание нравственных чувств и этического сознания.</w:t>
      </w:r>
      <w:bookmarkEnd w:id="129"/>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первоначальные представления о базовых национальных российских ценностях;</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различие хороших и плохих поступков;</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представления о правилах поведения в образовательном учреждении, дома, на улице, в общественных местах, на природе;</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уважительное отношение к родителям, старшим, доброжелательное отношение к сверстникам и младшим;</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установление дружеских взаимоотношений в коллективе, основанных на взаимопомощи и взаимной поддержке;</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бережное, гуманное отношение ко всему живому;</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знание правил вежливого поведения, культуры речи, умение пользоваться «волшебными» словами, быть опрятным, чистым, аккуратным;</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bookmarkStart w:id="130" w:name="_Toc341547597"/>
      <w:r w:rsidRPr="00BA25EA">
        <w:rPr>
          <w:rFonts w:ascii="Times New Roman" w:eastAsia="Times New Roman" w:hAnsi="Times New Roman" w:cs="Times New Roman"/>
          <w:b/>
          <w:sz w:val="24"/>
          <w:szCs w:val="24"/>
          <w:lang w:eastAsia="ru-RU"/>
        </w:rPr>
        <w:t>2.3.5.3. Воспитание трудолюбия, творческого отношения к учению, труду, жизни и выбору будущей профессии.</w:t>
      </w:r>
      <w:bookmarkEnd w:id="130"/>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уважение к труду и творчеству старших и сверстников;</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элементарные представления об основных профессиях;</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ценностное отношение к учебе как виду творческой деятельности;</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элементарные представления о роли знаний, науки, современного производства в жизни человека и общества;</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первоначальные навыки коллективной работы, в том числе при разработке и реализации учебных и учебно-трудовых проектов;</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умение соблюдать порядок на рабочем месте;</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bookmarkStart w:id="131" w:name="_Toc341547598"/>
      <w:r w:rsidRPr="00BA25EA">
        <w:rPr>
          <w:rFonts w:ascii="Times New Roman" w:eastAsia="Times New Roman" w:hAnsi="Times New Roman" w:cs="Times New Roman"/>
          <w:b/>
          <w:sz w:val="24"/>
          <w:szCs w:val="24"/>
          <w:lang w:eastAsia="ru-RU"/>
        </w:rPr>
        <w:t>2.3.5.4. Формирование ценностного отношения к здоровью и здоровому образу жизни.</w:t>
      </w:r>
      <w:bookmarkEnd w:id="131"/>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ценностное отношение к своему здоровью, здоровью родителей, членов своей семьи, педагогов, сверстников;</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элементарные представления о влиянии нравственности человека на состояние его здоровья и здоровья окружающих его людей;</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понимание важности физической культуры и спорта для здоровья человека, его образования, труда и творчества;</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знание и выполнение санитарно-гигиенических правил, соблюдение здоровьесберегающего режима дня;</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интерес к прогулкам на природе, подвижным играм, участию в спортивных соревнованиях;</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первоначальные представления об оздоровительном влиянии природы на человека;</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первоначальные представления о возможном негативном влиянии компьютерных игр, телевидения, рекламы на здоровье человека;</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отрицательное отношение к невыполнению правил личной гигиены и санитарии, уклонению от занятий физкультурой.</w:t>
      </w:r>
    </w:p>
    <w:p w:rsidR="00BA25EA" w:rsidRPr="00BA25EA" w:rsidRDefault="00BA25EA" w:rsidP="00BA25EA">
      <w:pPr>
        <w:spacing w:before="120" w:after="120" w:line="240" w:lineRule="auto"/>
        <w:jc w:val="center"/>
        <w:rPr>
          <w:rFonts w:ascii="Times New Roman" w:eastAsia="Times New Roman" w:hAnsi="Times New Roman" w:cs="Times New Roman"/>
          <w:b/>
          <w:sz w:val="28"/>
          <w:szCs w:val="28"/>
          <w:lang w:eastAsia="ru-RU"/>
        </w:rPr>
      </w:pPr>
      <w:bookmarkStart w:id="132" w:name="_Toc341547599"/>
      <w:r w:rsidRPr="00BA25EA">
        <w:rPr>
          <w:rFonts w:ascii="Times New Roman" w:eastAsia="Times New Roman" w:hAnsi="Times New Roman" w:cs="Times New Roman"/>
          <w:b/>
          <w:sz w:val="24"/>
          <w:szCs w:val="24"/>
          <w:lang w:eastAsia="ru-RU"/>
        </w:rPr>
        <w:t>2.3.5.5. Воспитание ценностного отношения к природе, окружающей среде</w:t>
      </w:r>
      <w:r w:rsidRPr="00BA25EA">
        <w:rPr>
          <w:rFonts w:ascii="Times New Roman" w:eastAsia="Times New Roman" w:hAnsi="Times New Roman" w:cs="Times New Roman"/>
          <w:b/>
          <w:sz w:val="28"/>
          <w:szCs w:val="28"/>
          <w:lang w:eastAsia="ru-RU"/>
        </w:rPr>
        <w:t>.</w:t>
      </w:r>
      <w:bookmarkEnd w:id="132"/>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развитие интереса к природе, природным явлениям и формам жизни, понимание активной роли человека в природе;</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ценностное отношение к природе и всем формам жизни;</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элементарный опыт природоохранительной деятельности;</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бережное отношение к растениям и животным.</w:t>
      </w:r>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bookmarkStart w:id="133" w:name="_Toc341547600"/>
      <w:r w:rsidRPr="00BA25EA">
        <w:rPr>
          <w:rFonts w:ascii="Times New Roman" w:eastAsia="Times New Roman" w:hAnsi="Times New Roman" w:cs="Times New Roman"/>
          <w:b/>
          <w:sz w:val="24"/>
          <w:szCs w:val="24"/>
          <w:lang w:eastAsia="ru-RU"/>
        </w:rPr>
        <w:t>2.3.5.6. Воспитание ценностного отношения к прекрасному, формирование представлений об эстетических идеалах и ценностях.</w:t>
      </w:r>
      <w:bookmarkEnd w:id="133"/>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представления о душевной и физической красоте человека;</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интерес к чтению, произведениям искусства, детским спектаклям, концертам, выставкам, музыке;</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интерес к занятиям художественным творчеством;</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стремление к опрятному внешнему виду;</w:t>
      </w:r>
    </w:p>
    <w:p w:rsidR="00BA25EA" w:rsidRPr="00BA25EA" w:rsidRDefault="00BA25EA" w:rsidP="00BA25EA">
      <w:pPr>
        <w:numPr>
          <w:ilvl w:val="0"/>
          <w:numId w:val="106"/>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отрицательное отношение к некрасивым поступкам и неряшливости.</w:t>
      </w:r>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2.3.6. Содержание, виды деятельности и формы занятий по каждому из направлений</w:t>
      </w:r>
    </w:p>
    <w:p w:rsidR="00BA25EA" w:rsidRPr="00BA25EA" w:rsidRDefault="00BA25EA" w:rsidP="00BA25EA">
      <w:pPr>
        <w:spacing w:after="0" w:line="240" w:lineRule="auto"/>
        <w:ind w:firstLine="54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bCs/>
          <w:sz w:val="24"/>
          <w:szCs w:val="24"/>
          <w:lang w:eastAsia="ru-RU"/>
        </w:rPr>
        <w:t xml:space="preserve">Содержание </w:t>
      </w:r>
      <w:r w:rsidRPr="00BA25EA">
        <w:rPr>
          <w:rFonts w:ascii="Times New Roman" w:eastAsia="Times New Roman" w:hAnsi="Times New Roman" w:cs="Times New Roman"/>
          <w:sz w:val="24"/>
          <w:szCs w:val="24"/>
          <w:lang w:eastAsia="ru-RU"/>
        </w:rPr>
        <w:t xml:space="preserve">духовно-нравственного развития и воспитания учащихся отбирается на основании базовых национальных ценностей в логике реализации основных направлений. Каждое направление представлено в виде </w:t>
      </w:r>
      <w:r w:rsidRPr="00BA25EA">
        <w:rPr>
          <w:rFonts w:ascii="Times New Roman" w:eastAsia="Times New Roman" w:hAnsi="Times New Roman" w:cs="Times New Roman"/>
          <w:bCs/>
          <w:i/>
          <w:iCs/>
          <w:sz w:val="24"/>
          <w:szCs w:val="24"/>
          <w:lang w:eastAsia="ru-RU"/>
        </w:rPr>
        <w:t xml:space="preserve">модуля, </w:t>
      </w:r>
      <w:r w:rsidRPr="00BA25EA">
        <w:rPr>
          <w:rFonts w:ascii="Times New Roman" w:eastAsia="Times New Roman" w:hAnsi="Times New Roman" w:cs="Times New Roman"/>
          <w:sz w:val="24"/>
          <w:szCs w:val="24"/>
          <w:lang w:eastAsia="ru-RU"/>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BA25EA" w:rsidRPr="00BA25EA" w:rsidRDefault="00BA25EA" w:rsidP="00BA25EA">
      <w:pPr>
        <w:spacing w:after="0" w:line="240" w:lineRule="auto"/>
        <w:ind w:firstLine="54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 Воспитание строится с опорой на следующие виды деятельности:</w:t>
      </w:r>
    </w:p>
    <w:p w:rsidR="00BA25EA" w:rsidRPr="00BA25EA" w:rsidRDefault="00BA25EA" w:rsidP="00BA25EA">
      <w:pPr>
        <w:numPr>
          <w:ilvl w:val="0"/>
          <w:numId w:val="107"/>
        </w:num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познавательную; </w:t>
      </w:r>
    </w:p>
    <w:p w:rsidR="00BA25EA" w:rsidRPr="00BA25EA" w:rsidRDefault="00BA25EA" w:rsidP="00BA25EA">
      <w:pPr>
        <w:numPr>
          <w:ilvl w:val="0"/>
          <w:numId w:val="107"/>
        </w:num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игровую;</w:t>
      </w:r>
    </w:p>
    <w:p w:rsidR="00BA25EA" w:rsidRPr="00BA25EA" w:rsidRDefault="00BA25EA" w:rsidP="00BA25EA">
      <w:pPr>
        <w:numPr>
          <w:ilvl w:val="0"/>
          <w:numId w:val="107"/>
        </w:num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творческую; </w:t>
      </w:r>
    </w:p>
    <w:p w:rsidR="00BA25EA" w:rsidRPr="00BA25EA" w:rsidRDefault="00BA25EA" w:rsidP="00BA25EA">
      <w:pPr>
        <w:numPr>
          <w:ilvl w:val="0"/>
          <w:numId w:val="107"/>
        </w:num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спортивную; </w:t>
      </w:r>
    </w:p>
    <w:p w:rsidR="00BA25EA" w:rsidRPr="00BA25EA" w:rsidRDefault="00BA25EA" w:rsidP="00BA25EA">
      <w:pPr>
        <w:numPr>
          <w:ilvl w:val="0"/>
          <w:numId w:val="107"/>
        </w:num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общественно-организаторскую;</w:t>
      </w:r>
    </w:p>
    <w:p w:rsidR="00BA25EA" w:rsidRPr="00BA25EA" w:rsidRDefault="00BA25EA" w:rsidP="00BA25EA">
      <w:pPr>
        <w:numPr>
          <w:ilvl w:val="0"/>
          <w:numId w:val="107"/>
        </w:num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досуговую.</w:t>
      </w:r>
      <w:bookmarkStart w:id="134" w:name="_Toc341547601"/>
    </w:p>
    <w:p w:rsidR="00BA25EA" w:rsidRPr="00BA25EA" w:rsidRDefault="00BA25EA" w:rsidP="00BA25EA">
      <w:pPr>
        <w:spacing w:before="120" w:after="120" w:line="240" w:lineRule="auto"/>
        <w:jc w:val="center"/>
        <w:rPr>
          <w:rFonts w:ascii="Times New Roman" w:eastAsia="Times New Roman" w:hAnsi="Times New Roman" w:cs="Times New Roman"/>
          <w:b/>
          <w:sz w:val="28"/>
          <w:szCs w:val="28"/>
          <w:lang w:eastAsia="ru-RU"/>
        </w:rPr>
      </w:pPr>
      <w:r w:rsidRPr="00BA25EA">
        <w:rPr>
          <w:rFonts w:ascii="Times New Roman" w:eastAsia="Times New Roman" w:hAnsi="Times New Roman" w:cs="Times New Roman"/>
          <w:b/>
          <w:sz w:val="28"/>
          <w:szCs w:val="28"/>
          <w:lang w:eastAsia="ru-RU"/>
        </w:rPr>
        <w:t>2.3.6.1. Модуль «Я - гражданин»</w:t>
      </w:r>
    </w:p>
    <w:p w:rsidR="00BA25EA" w:rsidRPr="00BA25EA" w:rsidRDefault="00BA25EA" w:rsidP="00BA25EA">
      <w:pPr>
        <w:spacing w:after="0" w:line="240" w:lineRule="auto"/>
        <w:ind w:left="1620" w:hanging="1620"/>
        <w:rPr>
          <w:rFonts w:ascii="Times New Roman" w:eastAsia="Times New Roman" w:hAnsi="Times New Roman" w:cs="Times New Roman"/>
          <w:sz w:val="24"/>
          <w:szCs w:val="24"/>
          <w:lang w:eastAsia="ru-RU"/>
        </w:rPr>
      </w:pPr>
      <w:r w:rsidRPr="00BA25EA">
        <w:rPr>
          <w:rFonts w:ascii="Times New Roman" w:eastAsia="Times New Roman" w:hAnsi="Times New Roman" w:cs="Times New Roman"/>
          <w:b/>
          <w:bCs/>
          <w:i/>
          <w:sz w:val="24"/>
          <w:szCs w:val="24"/>
          <w:lang w:eastAsia="ru-RU"/>
        </w:rPr>
        <w:t>Направление 1.</w:t>
      </w:r>
      <w:r w:rsidRPr="00BA25EA">
        <w:rPr>
          <w:rFonts w:ascii="Times New Roman" w:eastAsia="Times New Roman" w:hAnsi="Times New Roman" w:cs="Times New Roman"/>
          <w:bCs/>
          <w:sz w:val="24"/>
          <w:szCs w:val="24"/>
          <w:lang w:eastAsia="ru-RU"/>
        </w:rPr>
        <w:t xml:space="preserve"> </w:t>
      </w:r>
      <w:r w:rsidRPr="00BA25EA">
        <w:rPr>
          <w:rFonts w:ascii="Times New Roman" w:eastAsia="Times New Roman" w:hAnsi="Times New Roman" w:cs="Times New Roman"/>
          <w:bCs/>
          <w:i/>
          <w:iCs/>
          <w:sz w:val="24"/>
          <w:szCs w:val="24"/>
          <w:lang w:eastAsia="ru-RU"/>
        </w:rPr>
        <w:t>Воспитание гражданственности, патриотизма, уважения к правам, свободам и обязанностям человека.</w:t>
      </w:r>
    </w:p>
    <w:p w:rsidR="00BA25EA" w:rsidRPr="00BA25EA" w:rsidRDefault="00BA25EA" w:rsidP="00BA25EA">
      <w:pPr>
        <w:spacing w:after="0" w:line="240" w:lineRule="auto"/>
        <w:jc w:val="center"/>
        <w:rPr>
          <w:rFonts w:ascii="Times New Roman" w:eastAsia="Times New Roman" w:hAnsi="Times New Roman" w:cs="Times New Roman"/>
          <w:b/>
          <w:bCs/>
          <w:sz w:val="24"/>
          <w:szCs w:val="24"/>
          <w:lang w:eastAsia="ru-RU"/>
        </w:rPr>
      </w:pPr>
      <w:bookmarkStart w:id="135" w:name="_Toc341547602"/>
      <w:r w:rsidRPr="00BA25EA">
        <w:rPr>
          <w:rFonts w:ascii="Times New Roman" w:eastAsia="Times New Roman" w:hAnsi="Times New Roman" w:cs="Times New Roman"/>
          <w:b/>
          <w:bCs/>
          <w:sz w:val="24"/>
          <w:szCs w:val="24"/>
          <w:lang w:eastAsia="ru-RU"/>
        </w:rPr>
        <w:t>Задачи модуля:</w:t>
      </w:r>
      <w:bookmarkEnd w:id="135"/>
    </w:p>
    <w:p w:rsidR="00BA25EA" w:rsidRPr="00BA25EA" w:rsidRDefault="00BA25EA" w:rsidP="00BA25EA">
      <w:pPr>
        <w:spacing w:after="0" w:line="240" w:lineRule="auto"/>
        <w:rPr>
          <w:rFonts w:ascii="Times New Roman" w:eastAsia="Times New Roman" w:hAnsi="Times New Roman" w:cs="Times New Roman"/>
          <w:b/>
          <w:sz w:val="24"/>
          <w:szCs w:val="24"/>
          <w:lang w:eastAsia="ru-RU"/>
        </w:rPr>
      </w:pPr>
      <w:bookmarkStart w:id="136" w:name="_Toc341547603"/>
      <w:r w:rsidRPr="00BA25EA">
        <w:rPr>
          <w:rFonts w:ascii="Times New Roman" w:eastAsia="Times New Roman" w:hAnsi="Times New Roman" w:cs="Times New Roman"/>
          <w:b/>
          <w:bCs/>
          <w:sz w:val="24"/>
          <w:szCs w:val="24"/>
          <w:lang w:eastAsia="ru-RU"/>
        </w:rPr>
        <w:t>Получение знаний</w:t>
      </w:r>
      <w:bookmarkEnd w:id="136"/>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 политическом устройстве Российского государства, его институтах, их роли в жизни общества, о его важнейших законах;</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о символах государства – Флаге, Гербе России, </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об институтах гражданского общества, о возможностях участия граждан в общественном управлении;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 правах и обязанностях гражданина России;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 правах и обязанностях, регламентированных Уставом школы, Правилами для школьников;</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интерес к общественным явлениям, понимание активной роли человека в обществе;</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ценностного отношения к своему национальному языку и культуре, как государственному, языку межнационального общения;</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 народах России, об их общей исторической судьбе, о единстве народов нашей страны;</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 национальных героях и важнейших событиях истории России, и ее народах;</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интерес к государственным праздникам и важнейшим событиям в жизни России;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стремление активно участвовать в делах класса, школы, семьи, своего села, своей страны;</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любовь к образовательному учреждению, своему селу, области, народу России;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уважение к защитникам Отечества;</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умение отвечать за свои поступки;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BA25EA" w:rsidRPr="00BA25EA" w:rsidRDefault="00BA25EA" w:rsidP="00BA25EA">
      <w:pPr>
        <w:spacing w:before="120" w:after="120" w:line="240" w:lineRule="auto"/>
        <w:ind w:left="539" w:hanging="539"/>
        <w:rPr>
          <w:rFonts w:ascii="Times New Roman" w:eastAsia="Times New Roman" w:hAnsi="Times New Roman" w:cs="Times New Roman"/>
          <w:bCs/>
          <w:sz w:val="24"/>
          <w:szCs w:val="24"/>
          <w:lang w:eastAsia="ru-RU"/>
        </w:rPr>
      </w:pPr>
      <w:r w:rsidRPr="00BA25EA">
        <w:rPr>
          <w:rFonts w:ascii="Times New Roman" w:eastAsia="Times New Roman" w:hAnsi="Times New Roman" w:cs="Times New Roman"/>
          <w:b/>
          <w:bCs/>
          <w:sz w:val="24"/>
          <w:szCs w:val="24"/>
          <w:lang w:eastAsia="ru-RU"/>
        </w:rPr>
        <w:t>Ценности</w:t>
      </w:r>
      <w:r w:rsidRPr="00BA25EA">
        <w:rPr>
          <w:rFonts w:ascii="Times New Roman" w:eastAsia="Times New Roman" w:hAnsi="Times New Roman" w:cs="Times New Roman"/>
          <w:bCs/>
          <w:sz w:val="24"/>
          <w:szCs w:val="24"/>
          <w:lang w:eastAsia="ru-RU"/>
        </w:rPr>
        <w:t xml:space="preserve">: </w:t>
      </w:r>
    </w:p>
    <w:p w:rsidR="00BA25EA" w:rsidRPr="00BA25EA" w:rsidRDefault="00BA25EA" w:rsidP="00BA25EA">
      <w:pPr>
        <w:spacing w:before="120" w:after="120" w:line="240" w:lineRule="auto"/>
        <w:ind w:firstLine="1"/>
        <w:jc w:val="both"/>
        <w:rPr>
          <w:rFonts w:ascii="Times New Roman" w:eastAsia="Times New Roman" w:hAnsi="Times New Roman" w:cs="Times New Roman"/>
          <w:bCs/>
          <w:sz w:val="24"/>
          <w:szCs w:val="24"/>
          <w:lang w:eastAsia="ru-RU"/>
        </w:rPr>
      </w:pPr>
      <w:r w:rsidRPr="00BA25EA">
        <w:rPr>
          <w:rFonts w:ascii="Times New Roman" w:eastAsia="Times New Roman" w:hAnsi="Times New Roman" w:cs="Times New Roman"/>
          <w:sz w:val="24"/>
          <w:szCs w:val="24"/>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w:t>
      </w: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4"/>
          <w:szCs w:val="24"/>
          <w:lang w:eastAsia="ru-RU"/>
        </w:rPr>
      </w:pPr>
      <w:bookmarkStart w:id="137" w:name="_Toc341547604"/>
      <w:bookmarkEnd w:id="134"/>
      <w:r w:rsidRPr="00BA25EA">
        <w:rPr>
          <w:rFonts w:ascii="Times New Roman" w:eastAsia="Times New Roman" w:hAnsi="Times New Roman" w:cs="Times New Roman"/>
          <w:b/>
          <w:bCs/>
          <w:sz w:val="24"/>
          <w:szCs w:val="24"/>
          <w:lang w:eastAsia="ru-RU"/>
        </w:rPr>
        <w:t>Основные направления работы</w:t>
      </w:r>
      <w:bookmarkEnd w:id="137"/>
    </w:p>
    <w:tbl>
      <w:tblPr>
        <w:tblW w:w="1444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5409"/>
        <w:gridCol w:w="9034"/>
      </w:tblGrid>
      <w:tr w:rsidR="00BA25EA" w:rsidRPr="00BA25EA" w:rsidTr="00DE56D8">
        <w:trPr>
          <w:trHeight w:val="231"/>
          <w:tblCellSpacing w:w="0" w:type="dxa"/>
        </w:trPr>
        <w:tc>
          <w:tcPr>
            <w:tcW w:w="5409"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spacing w:after="0" w:line="240" w:lineRule="auto"/>
              <w:jc w:val="center"/>
              <w:rPr>
                <w:rFonts w:ascii="Times New Roman" w:eastAsia="Times New Roman" w:hAnsi="Times New Roman" w:cs="Times New Roman"/>
                <w:bCs/>
                <w:sz w:val="24"/>
                <w:szCs w:val="24"/>
                <w:lang w:eastAsia="ru-RU"/>
              </w:rPr>
            </w:pPr>
            <w:r w:rsidRPr="00BA25EA">
              <w:rPr>
                <w:rFonts w:ascii="Times New Roman" w:eastAsia="Times New Roman" w:hAnsi="Times New Roman" w:cs="Times New Roman"/>
                <w:bCs/>
                <w:sz w:val="24"/>
                <w:szCs w:val="24"/>
                <w:lang w:eastAsia="ru-RU"/>
              </w:rPr>
              <w:t>Воспитательные задачи</w:t>
            </w:r>
          </w:p>
        </w:tc>
        <w:tc>
          <w:tcPr>
            <w:tcW w:w="9034"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spacing w:after="0" w:line="240" w:lineRule="auto"/>
              <w:jc w:val="center"/>
              <w:rPr>
                <w:rFonts w:ascii="Times New Roman" w:eastAsia="Times New Roman" w:hAnsi="Times New Roman" w:cs="Times New Roman"/>
                <w:sz w:val="24"/>
                <w:szCs w:val="24"/>
                <w:lang w:eastAsia="ru-RU"/>
              </w:rPr>
            </w:pPr>
            <w:r w:rsidRPr="00BA25EA">
              <w:rPr>
                <w:rFonts w:ascii="Times New Roman" w:eastAsia="Times New Roman" w:hAnsi="Times New Roman" w:cs="Times New Roman"/>
                <w:bCs/>
                <w:sz w:val="24"/>
                <w:szCs w:val="24"/>
                <w:lang w:eastAsia="ru-RU"/>
              </w:rPr>
              <w:t>Ключевые дела</w:t>
            </w:r>
          </w:p>
        </w:tc>
      </w:tr>
      <w:tr w:rsidR="00BA25EA" w:rsidRPr="00BA25EA" w:rsidTr="00DE56D8">
        <w:trPr>
          <w:trHeight w:val="4394"/>
          <w:tblCellSpacing w:w="0" w:type="dxa"/>
        </w:trPr>
        <w:tc>
          <w:tcPr>
            <w:tcW w:w="5409"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воспитание чувства патриотизма, сопричастности к героической истории Российского государства;</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у подрастающего поколения верности Родине, готовности служению Отечеству и его вооруженной защите;</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гражданского отношения к Отечеству;</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воспитание верности духовным традициям России;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развитие общественной активности, воспитание сознательного отношения к народному достоянию, уважения к национальным традициям.</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Сохранение школьных традиций</w:t>
            </w:r>
          </w:p>
        </w:tc>
        <w:tc>
          <w:tcPr>
            <w:tcW w:w="9034"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Конкурсы инсценированной военно-патриотической песни, стихов </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Проведение тематических линеек и  уроков мужества , посвящённые дням воинской славы</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Акция «Подарок ветерану» (поздравление ветеранов Великой Отечественной войны и труда);</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 «Волна Памяти» (мероприятия, посвящённые Дню Победы);</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Посещение районного музея</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Интеллектуальные игры, викторины;</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Участие в районных конкурсах правовой, патриотической и краеведческой направленности.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Школьная игра «Зарница»</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Операция «Обелиск»</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Проведение классных часов тематической направленности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Оформление информационных стендов и книжных выставок</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Проведение предметной недели по истории</w:t>
            </w:r>
          </w:p>
        </w:tc>
      </w:tr>
    </w:tbl>
    <w:p w:rsidR="00BA25EA" w:rsidRPr="00BA25EA" w:rsidRDefault="00BA25EA" w:rsidP="00BA25EA">
      <w:pPr>
        <w:spacing w:before="120" w:after="120" w:line="240" w:lineRule="auto"/>
        <w:ind w:left="539" w:hanging="539"/>
        <w:jc w:val="center"/>
        <w:rPr>
          <w:rFonts w:ascii="Times New Roman" w:eastAsia="Times New Roman" w:hAnsi="Times New Roman" w:cs="Times New Roman"/>
          <w:b/>
          <w:sz w:val="24"/>
          <w:szCs w:val="24"/>
          <w:lang w:eastAsia="ru-RU"/>
        </w:rPr>
      </w:pPr>
      <w:bookmarkStart w:id="138" w:name="_Toc341547605"/>
      <w:r w:rsidRPr="00BA25EA">
        <w:rPr>
          <w:rFonts w:ascii="Times New Roman" w:eastAsia="Times New Roman" w:hAnsi="Times New Roman" w:cs="Times New Roman"/>
          <w:b/>
          <w:sz w:val="24"/>
          <w:szCs w:val="24"/>
          <w:lang w:eastAsia="ru-RU"/>
        </w:rPr>
        <w:t>Совместная педагогическая деятельность семьи и школы:</w:t>
      </w:r>
      <w:bookmarkEnd w:id="138"/>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привлечение родителей к подготовке и проведению праздников, мероприятий;</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изучение семейных традиций;</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организация и проведение семейных встреч, конкурсов и викторин;</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организация совместных экскурсий в музей</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совместные проекты.</w:t>
      </w:r>
    </w:p>
    <w:p w:rsidR="00BA25EA" w:rsidRPr="00BA25EA" w:rsidRDefault="00BA25EA" w:rsidP="00BA25EA">
      <w:pPr>
        <w:tabs>
          <w:tab w:val="num" w:pos="360"/>
        </w:tabs>
        <w:spacing w:before="120" w:after="120" w:line="240" w:lineRule="auto"/>
        <w:ind w:left="539" w:hanging="539"/>
        <w:jc w:val="center"/>
        <w:rPr>
          <w:rFonts w:ascii="Times New Roman" w:eastAsia="Times New Roman" w:hAnsi="Times New Roman" w:cs="Times New Roman"/>
          <w:b/>
          <w:sz w:val="24"/>
          <w:szCs w:val="24"/>
          <w:lang w:eastAsia="ru-RU"/>
        </w:rPr>
      </w:pPr>
      <w:bookmarkStart w:id="139" w:name="_Toc341547606"/>
      <w:r w:rsidRPr="00BA25EA">
        <w:rPr>
          <w:rFonts w:ascii="Times New Roman" w:eastAsia="Times New Roman" w:hAnsi="Times New Roman" w:cs="Times New Roman"/>
          <w:b/>
          <w:sz w:val="24"/>
          <w:szCs w:val="24"/>
          <w:lang w:eastAsia="ru-RU"/>
        </w:rPr>
        <w:t>Пути реализации модуля «Я – гражданин»</w:t>
      </w:r>
      <w:bookmarkEnd w:id="139"/>
    </w:p>
    <w:p w:rsidR="00BA25EA" w:rsidRPr="00BA25EA" w:rsidRDefault="00BA25EA" w:rsidP="00BA25EA">
      <w:pPr>
        <w:tabs>
          <w:tab w:val="num" w:pos="360"/>
        </w:tabs>
        <w:spacing w:before="120" w:after="120" w:line="240" w:lineRule="auto"/>
        <w:ind w:left="539" w:hanging="539"/>
        <w:jc w:val="center"/>
        <w:rPr>
          <w:rFonts w:ascii="Times New Roman" w:eastAsia="Times New Roman" w:hAnsi="Times New Roman" w:cs="Times New Roman"/>
          <w:b/>
          <w:sz w:val="24"/>
          <w:szCs w:val="24"/>
          <w:lang w:eastAsia="ru-RU"/>
        </w:rPr>
      </w:pPr>
    </w:p>
    <w:p w:rsidR="00BA25EA" w:rsidRPr="00BA25EA" w:rsidRDefault="00BA25EA" w:rsidP="00BA25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inline distT="0" distB="0" distL="0" distR="0">
                <wp:extent cx="9314180" cy="3529965"/>
                <wp:effectExtent l="5080" t="7620" r="5715" b="5715"/>
                <wp:docPr id="166" name="Группа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4180" cy="3529965"/>
                          <a:chOff x="818" y="9955"/>
                          <a:chExt cx="9802" cy="4118"/>
                        </a:xfrm>
                      </wpg:grpSpPr>
                      <wps:wsp>
                        <wps:cNvPr id="167" name="AutoShape 125"/>
                        <wps:cNvSpPr>
                          <a:spLocks noChangeArrowheads="1"/>
                        </wps:cNvSpPr>
                        <wps:spPr bwMode="auto">
                          <a:xfrm>
                            <a:off x="4414" y="11354"/>
                            <a:ext cx="2754" cy="789"/>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BA25EA" w:rsidRDefault="00BA25EA" w:rsidP="00BA25EA">
                              <w:pPr>
                                <w:jc w:val="center"/>
                                <w:rPr>
                                  <w:b/>
                                  <w:sz w:val="28"/>
                                  <w:szCs w:val="28"/>
                                </w:rPr>
                              </w:pPr>
                              <w:r>
                                <w:rPr>
                                  <w:b/>
                                  <w:sz w:val="28"/>
                                  <w:szCs w:val="28"/>
                                </w:rPr>
                                <w:t>Модудь</w:t>
                              </w:r>
                            </w:p>
                            <w:p w:rsidR="00BA25EA" w:rsidRDefault="00BA25EA" w:rsidP="00BA25EA">
                              <w:pPr>
                                <w:jc w:val="center"/>
                                <w:rPr>
                                  <w:b/>
                                  <w:sz w:val="28"/>
                                  <w:szCs w:val="28"/>
                                </w:rPr>
                              </w:pPr>
                              <w:r>
                                <w:rPr>
                                  <w:b/>
                                  <w:sz w:val="28"/>
                                  <w:szCs w:val="28"/>
                                </w:rPr>
                                <w:t>«Я – гражданин»</w:t>
                              </w:r>
                            </w:p>
                          </w:txbxContent>
                        </wps:txbx>
                        <wps:bodyPr rot="0" vert="horz" wrap="square" lIns="91440" tIns="45720" rIns="91440" bIns="45720" anchor="t" anchorCtr="0" upright="1">
                          <a:noAutofit/>
                        </wps:bodyPr>
                      </wps:wsp>
                      <wps:wsp>
                        <wps:cNvPr id="168" name="AutoShape 126"/>
                        <wps:cNvSpPr>
                          <a:spLocks noChangeArrowheads="1"/>
                        </wps:cNvSpPr>
                        <wps:spPr bwMode="auto">
                          <a:xfrm>
                            <a:off x="2528" y="13140"/>
                            <a:ext cx="2489" cy="933"/>
                          </a:xfrm>
                          <a:prstGeom prst="roundRect">
                            <a:avLst>
                              <a:gd name="adj" fmla="val 16667"/>
                            </a:avLst>
                          </a:prstGeom>
                          <a:solidFill>
                            <a:srgbClr val="DAEEF3"/>
                          </a:solidFill>
                          <a:ln w="9525">
                            <a:solidFill>
                              <a:srgbClr val="000000"/>
                            </a:solidFill>
                            <a:round/>
                            <a:headEnd/>
                            <a:tailEnd/>
                          </a:ln>
                        </wps:spPr>
                        <wps:txbx>
                          <w:txbxContent>
                            <w:p w:rsidR="00BA25EA" w:rsidRDefault="00BA25EA" w:rsidP="00BA25EA">
                              <w:pPr>
                                <w:jc w:val="center"/>
                              </w:pPr>
                              <w:r>
                                <w:t>Работа районного музея</w:t>
                              </w:r>
                            </w:p>
                          </w:txbxContent>
                        </wps:txbx>
                        <wps:bodyPr rot="0" vert="horz" wrap="square" lIns="91440" tIns="45720" rIns="91440" bIns="45720" anchor="t" anchorCtr="0" upright="1">
                          <a:noAutofit/>
                        </wps:bodyPr>
                      </wps:wsp>
                      <wps:wsp>
                        <wps:cNvPr id="169" name="AutoShape 127"/>
                        <wps:cNvSpPr>
                          <a:spLocks noChangeArrowheads="1"/>
                        </wps:cNvSpPr>
                        <wps:spPr bwMode="auto">
                          <a:xfrm>
                            <a:off x="7972" y="10981"/>
                            <a:ext cx="2489" cy="680"/>
                          </a:xfrm>
                          <a:prstGeom prst="roundRect">
                            <a:avLst>
                              <a:gd name="adj" fmla="val 16667"/>
                            </a:avLst>
                          </a:prstGeom>
                          <a:solidFill>
                            <a:srgbClr val="FBD4B4"/>
                          </a:solidFill>
                          <a:ln w="9525">
                            <a:solidFill>
                              <a:srgbClr val="000000"/>
                            </a:solidFill>
                            <a:round/>
                            <a:headEnd/>
                            <a:tailEnd/>
                          </a:ln>
                        </wps:spPr>
                        <wps:txbx>
                          <w:txbxContent>
                            <w:p w:rsidR="00BA25EA" w:rsidRDefault="00BA25EA" w:rsidP="00BA25EA">
                              <w:pPr>
                                <w:jc w:val="center"/>
                              </w:pPr>
                              <w:r>
                                <w:t xml:space="preserve">Организованная </w:t>
                              </w:r>
                            </w:p>
                            <w:p w:rsidR="00BA25EA" w:rsidRDefault="00BA25EA" w:rsidP="00BA25EA">
                              <w:pPr>
                                <w:jc w:val="center"/>
                              </w:pPr>
                              <w:r>
                                <w:t>система КТД</w:t>
                              </w:r>
                            </w:p>
                          </w:txbxContent>
                        </wps:txbx>
                        <wps:bodyPr rot="0" vert="horz" wrap="square" lIns="91440" tIns="45720" rIns="91440" bIns="45720" anchor="t" anchorCtr="0" upright="1">
                          <a:noAutofit/>
                        </wps:bodyPr>
                      </wps:wsp>
                      <wps:wsp>
                        <wps:cNvPr id="170" name="AutoShape 128"/>
                        <wps:cNvSpPr>
                          <a:spLocks noChangeArrowheads="1"/>
                        </wps:cNvSpPr>
                        <wps:spPr bwMode="auto">
                          <a:xfrm>
                            <a:off x="6353" y="9955"/>
                            <a:ext cx="2489" cy="904"/>
                          </a:xfrm>
                          <a:prstGeom prst="roundRect">
                            <a:avLst>
                              <a:gd name="adj" fmla="val 16667"/>
                            </a:avLst>
                          </a:prstGeom>
                          <a:solidFill>
                            <a:srgbClr val="EAF1DD"/>
                          </a:solidFill>
                          <a:ln w="9525">
                            <a:solidFill>
                              <a:srgbClr val="000000"/>
                            </a:solidFill>
                            <a:round/>
                            <a:headEnd/>
                            <a:tailEnd/>
                          </a:ln>
                        </wps:spPr>
                        <wps:txbx>
                          <w:txbxContent>
                            <w:p w:rsidR="00BA25EA" w:rsidRDefault="00BA25EA" w:rsidP="00BA25EA">
                              <w:pPr>
                                <w:jc w:val="center"/>
                              </w:pPr>
                              <w:r>
                                <w:t>Сотрудничество с СДК и «Домом творчества»</w:t>
                              </w:r>
                            </w:p>
                            <w:p w:rsidR="00BA25EA" w:rsidRDefault="00BA25EA" w:rsidP="00BA25EA"/>
                          </w:txbxContent>
                        </wps:txbx>
                        <wps:bodyPr rot="0" vert="horz" wrap="square" lIns="91440" tIns="45720" rIns="91440" bIns="45720" anchor="t" anchorCtr="0" upright="1">
                          <a:noAutofit/>
                        </wps:bodyPr>
                      </wps:wsp>
                      <wps:wsp>
                        <wps:cNvPr id="171" name="AutoShape 129"/>
                        <wps:cNvSpPr>
                          <a:spLocks noChangeArrowheads="1"/>
                        </wps:cNvSpPr>
                        <wps:spPr bwMode="auto">
                          <a:xfrm>
                            <a:off x="818" y="10981"/>
                            <a:ext cx="2489" cy="680"/>
                          </a:xfrm>
                          <a:prstGeom prst="roundRect">
                            <a:avLst>
                              <a:gd name="adj" fmla="val 16667"/>
                            </a:avLst>
                          </a:prstGeom>
                          <a:solidFill>
                            <a:srgbClr val="FFFFCC"/>
                          </a:solidFill>
                          <a:ln w="9525">
                            <a:solidFill>
                              <a:srgbClr val="000000"/>
                            </a:solidFill>
                            <a:round/>
                            <a:headEnd/>
                            <a:tailEnd/>
                          </a:ln>
                        </wps:spPr>
                        <wps:txbx>
                          <w:txbxContent>
                            <w:p w:rsidR="00BA25EA" w:rsidRDefault="00BA25EA" w:rsidP="00BA25EA">
                              <w:pPr>
                                <w:ind w:left="-180"/>
                                <w:jc w:val="center"/>
                              </w:pPr>
                              <w:r>
                                <w:t>Работа школьной и сельской библиотек</w:t>
                              </w:r>
                            </w:p>
                          </w:txbxContent>
                        </wps:txbx>
                        <wps:bodyPr rot="0" vert="horz" wrap="square" lIns="91440" tIns="45720" rIns="91440" bIns="45720" anchor="t" anchorCtr="0" upright="1">
                          <a:noAutofit/>
                        </wps:bodyPr>
                      </wps:wsp>
                      <wps:wsp>
                        <wps:cNvPr id="172" name="AutoShape 130"/>
                        <wps:cNvSpPr>
                          <a:spLocks noChangeArrowheads="1"/>
                        </wps:cNvSpPr>
                        <wps:spPr bwMode="auto">
                          <a:xfrm>
                            <a:off x="818" y="12021"/>
                            <a:ext cx="2489" cy="680"/>
                          </a:xfrm>
                          <a:prstGeom prst="roundRect">
                            <a:avLst>
                              <a:gd name="adj" fmla="val 16667"/>
                            </a:avLst>
                          </a:prstGeom>
                          <a:solidFill>
                            <a:srgbClr val="FFCCFF"/>
                          </a:solidFill>
                          <a:ln w="9525">
                            <a:solidFill>
                              <a:srgbClr val="000000"/>
                            </a:solidFill>
                            <a:round/>
                            <a:headEnd/>
                            <a:tailEnd/>
                          </a:ln>
                        </wps:spPr>
                        <wps:txbx>
                          <w:txbxContent>
                            <w:p w:rsidR="00BA25EA" w:rsidRDefault="00BA25EA" w:rsidP="00BA25EA">
                              <w:pPr>
                                <w:ind w:left="-180"/>
                                <w:jc w:val="center"/>
                              </w:pPr>
                              <w:r>
                                <w:t>Сотрудничество</w:t>
                              </w:r>
                            </w:p>
                            <w:p w:rsidR="00BA25EA" w:rsidRDefault="00BA25EA" w:rsidP="00BA25EA">
                              <w:pPr>
                                <w:ind w:left="-180"/>
                                <w:jc w:val="center"/>
                              </w:pPr>
                              <w:r>
                                <w:t>с сельской администрацией</w:t>
                              </w:r>
                            </w:p>
                            <w:p w:rsidR="00BA25EA" w:rsidRDefault="00BA25EA" w:rsidP="00BA25EA"/>
                          </w:txbxContent>
                        </wps:txbx>
                        <wps:bodyPr rot="0" vert="horz" wrap="square" lIns="91440" tIns="45720" rIns="91440" bIns="45720" anchor="t" anchorCtr="0" upright="1">
                          <a:noAutofit/>
                        </wps:bodyPr>
                      </wps:wsp>
                      <wps:wsp>
                        <wps:cNvPr id="173" name="AutoShape 131"/>
                        <wps:cNvSpPr>
                          <a:spLocks noChangeArrowheads="1"/>
                        </wps:cNvSpPr>
                        <wps:spPr bwMode="auto">
                          <a:xfrm>
                            <a:off x="7920" y="12019"/>
                            <a:ext cx="2700" cy="860"/>
                          </a:xfrm>
                          <a:prstGeom prst="roundRect">
                            <a:avLst>
                              <a:gd name="adj" fmla="val 16667"/>
                            </a:avLst>
                          </a:prstGeom>
                          <a:solidFill>
                            <a:srgbClr val="CCFFFF"/>
                          </a:solidFill>
                          <a:ln w="9525">
                            <a:solidFill>
                              <a:srgbClr val="000000"/>
                            </a:solidFill>
                            <a:round/>
                            <a:headEnd/>
                            <a:tailEnd/>
                          </a:ln>
                        </wps:spPr>
                        <wps:txbx>
                          <w:txbxContent>
                            <w:p w:rsidR="00BA25EA" w:rsidRDefault="00BA25EA" w:rsidP="00BA25EA">
                              <w:pPr>
                                <w:jc w:val="center"/>
                              </w:pPr>
                              <w:r>
                                <w:t>Преподавание уроков ОБЖ, истории, обществознания</w:t>
                              </w:r>
                            </w:p>
                          </w:txbxContent>
                        </wps:txbx>
                        <wps:bodyPr rot="0" vert="horz" wrap="square" lIns="91440" tIns="45720" rIns="91440" bIns="45720" anchor="t" anchorCtr="0" upright="1">
                          <a:noAutofit/>
                        </wps:bodyPr>
                      </wps:wsp>
                      <wps:wsp>
                        <wps:cNvPr id="174" name="AutoShape 132"/>
                        <wps:cNvSpPr>
                          <a:spLocks noChangeArrowheads="1"/>
                        </wps:cNvSpPr>
                        <wps:spPr bwMode="auto">
                          <a:xfrm>
                            <a:off x="2402" y="9955"/>
                            <a:ext cx="2489" cy="916"/>
                          </a:xfrm>
                          <a:prstGeom prst="roundRect">
                            <a:avLst>
                              <a:gd name="adj" fmla="val 16667"/>
                            </a:avLst>
                          </a:prstGeom>
                          <a:solidFill>
                            <a:srgbClr val="F2DBDB"/>
                          </a:solidFill>
                          <a:ln w="9525">
                            <a:solidFill>
                              <a:srgbClr val="000000"/>
                            </a:solidFill>
                            <a:round/>
                            <a:headEnd/>
                            <a:tailEnd/>
                          </a:ln>
                        </wps:spPr>
                        <wps:txbx>
                          <w:txbxContent>
                            <w:p w:rsidR="00BA25EA" w:rsidRDefault="00BA25EA" w:rsidP="00BA25EA">
                              <w:pPr>
                                <w:ind w:left="-180" w:right="-270"/>
                                <w:jc w:val="center"/>
                                <w:rPr>
                                  <w:sz w:val="23"/>
                                  <w:szCs w:val="23"/>
                                </w:rPr>
                              </w:pPr>
                              <w:r>
                                <w:rPr>
                                  <w:sz w:val="23"/>
                                  <w:szCs w:val="23"/>
                                </w:rPr>
                                <w:t xml:space="preserve">Включение воспитательных задач </w:t>
                              </w:r>
                            </w:p>
                            <w:p w:rsidR="00BA25EA" w:rsidRDefault="00BA25EA" w:rsidP="00BA25EA">
                              <w:pPr>
                                <w:ind w:left="-180" w:right="-270"/>
                                <w:jc w:val="center"/>
                                <w:rPr>
                                  <w:sz w:val="23"/>
                                  <w:szCs w:val="23"/>
                                </w:rPr>
                              </w:pPr>
                              <w:r>
                                <w:rPr>
                                  <w:sz w:val="23"/>
                                  <w:szCs w:val="23"/>
                                </w:rPr>
                                <w:t>в урочную деятельность</w:t>
                              </w:r>
                            </w:p>
                            <w:p w:rsidR="00BA25EA" w:rsidRDefault="00BA25EA" w:rsidP="00BA25EA"/>
                          </w:txbxContent>
                        </wps:txbx>
                        <wps:bodyPr rot="0" vert="horz" wrap="square" lIns="91440" tIns="45720" rIns="91440" bIns="45720" anchor="t" anchorCtr="0" upright="1">
                          <a:noAutofit/>
                        </wps:bodyPr>
                      </wps:wsp>
                      <wps:wsp>
                        <wps:cNvPr id="175" name="AutoShape 133"/>
                        <wps:cNvSpPr>
                          <a:spLocks noChangeArrowheads="1"/>
                        </wps:cNvSpPr>
                        <wps:spPr bwMode="auto">
                          <a:xfrm>
                            <a:off x="5991" y="13140"/>
                            <a:ext cx="2489" cy="904"/>
                          </a:xfrm>
                          <a:prstGeom prst="roundRect">
                            <a:avLst>
                              <a:gd name="adj" fmla="val 16667"/>
                            </a:avLst>
                          </a:prstGeom>
                          <a:solidFill>
                            <a:srgbClr val="FFCCCC"/>
                          </a:solidFill>
                          <a:ln w="9525">
                            <a:solidFill>
                              <a:srgbClr val="000000"/>
                            </a:solidFill>
                            <a:round/>
                            <a:headEnd/>
                            <a:tailEnd/>
                          </a:ln>
                        </wps:spPr>
                        <wps:txbx>
                          <w:txbxContent>
                            <w:p w:rsidR="00BA25EA" w:rsidRDefault="00BA25EA" w:rsidP="00BA25EA">
                              <w:pPr>
                                <w:jc w:val="center"/>
                              </w:pPr>
                              <w:r>
                                <w:t xml:space="preserve">Сотрудничество </w:t>
                              </w:r>
                            </w:p>
                            <w:p w:rsidR="00BA25EA" w:rsidRDefault="00BA25EA" w:rsidP="00BA25EA">
                              <w:pPr>
                                <w:jc w:val="center"/>
                              </w:pPr>
                              <w:r>
                                <w:t xml:space="preserve">с ПДН, КДН  </w:t>
                              </w:r>
                            </w:p>
                          </w:txbxContent>
                        </wps:txbx>
                        <wps:bodyPr rot="0" vert="horz" wrap="square" lIns="91440" tIns="45720" rIns="91440" bIns="45720" anchor="t" anchorCtr="0" upright="1">
                          <a:noAutofit/>
                        </wps:bodyPr>
                      </wps:wsp>
                      <wps:wsp>
                        <wps:cNvPr id="176" name="AutoShape 134"/>
                        <wps:cNvCnPr>
                          <a:cxnSpLocks noChangeShapeType="1"/>
                        </wps:cNvCnPr>
                        <wps:spPr bwMode="auto">
                          <a:xfrm flipV="1">
                            <a:off x="4891" y="10082"/>
                            <a:ext cx="1462" cy="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135"/>
                        <wps:cNvCnPr>
                          <a:cxnSpLocks noChangeShapeType="1"/>
                        </wps:cNvCnPr>
                        <wps:spPr bwMode="auto">
                          <a:xfrm flipH="1">
                            <a:off x="1307" y="10001"/>
                            <a:ext cx="1095" cy="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136"/>
                        <wps:cNvCnPr>
                          <a:cxnSpLocks noChangeShapeType="1"/>
                        </wps:cNvCnPr>
                        <wps:spPr bwMode="auto">
                          <a:xfrm>
                            <a:off x="1399" y="11660"/>
                            <a:ext cx="12" cy="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37"/>
                        <wps:cNvCnPr>
                          <a:cxnSpLocks noChangeShapeType="1"/>
                        </wps:cNvCnPr>
                        <wps:spPr bwMode="auto">
                          <a:xfrm>
                            <a:off x="1491" y="12701"/>
                            <a:ext cx="1037" cy="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138"/>
                        <wps:cNvCnPr>
                          <a:cxnSpLocks noChangeShapeType="1"/>
                        </wps:cNvCnPr>
                        <wps:spPr bwMode="auto">
                          <a:xfrm>
                            <a:off x="5017" y="13710"/>
                            <a:ext cx="9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139"/>
                        <wps:cNvCnPr>
                          <a:cxnSpLocks noChangeShapeType="1"/>
                        </wps:cNvCnPr>
                        <wps:spPr bwMode="auto">
                          <a:xfrm>
                            <a:off x="8842" y="10082"/>
                            <a:ext cx="955" cy="8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40"/>
                        <wps:cNvCnPr>
                          <a:cxnSpLocks noChangeShapeType="1"/>
                        </wps:cNvCnPr>
                        <wps:spPr bwMode="auto">
                          <a:xfrm>
                            <a:off x="9901" y="11660"/>
                            <a:ext cx="23" cy="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141"/>
                        <wps:cNvCnPr>
                          <a:cxnSpLocks noChangeShapeType="1"/>
                        </wps:cNvCnPr>
                        <wps:spPr bwMode="auto">
                          <a:xfrm flipH="1">
                            <a:off x="8480" y="12701"/>
                            <a:ext cx="1421" cy="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66" o:spid="_x0000_s1067" style="width:733.4pt;height:277.95pt;mso-position-horizontal-relative:char;mso-position-vertical-relative:line" coordorigin="818,9955" coordsize="9802,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">
                <v:roundrect id="AutoShape 125" o:spid="_x0000_s1068" style="position:absolute;left:4414;top:11354;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TvsEA&#10;AADcAAAADwAAAGRycy9kb3ducmV2LnhtbERPTYvCMBC9C/sfwix401QPunRNiwi6C+LBWtzr0Ixt&#10;sZmUJmr11xtB2Ns83ucs0t404kqdqy0rmIwjEMSF1TWXCvLDevQFwnlkjY1lUnAnB2nyMVhgrO2N&#10;93TNfClCCLsYFVTet7GUrqjIoBvbljhwJ9sZ9AF2pdQd3kK4aeQ0imbSYM2hocKWVhUV5+xiFPDO&#10;WL7Mj2WePf62y/VPr81mr9Tws19+g/DU+3/x2/2rw/zZHF7PhAt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JE77BAAAA3AAAAA8AAAAAAAAAAAAAAAAAmAIAAGRycy9kb3du&#10;cmV2LnhtbFBLBQYAAAAABAAEAPUAAACGAwAAAAA=&#10;" fillcolor="red" strokecolor="#f2f2f2" strokeweight="3pt">
                  <v:shadow on="t" color="#622423" opacity=".5" offset="1pt"/>
                  <v:textbox>
                    <w:txbxContent>
                      <w:p w:rsidR="00BA25EA" w:rsidRDefault="00BA25EA" w:rsidP="00BA25EA">
                        <w:pPr>
                          <w:jc w:val="center"/>
                          <w:rPr>
                            <w:b/>
                            <w:sz w:val="28"/>
                            <w:szCs w:val="28"/>
                          </w:rPr>
                        </w:pPr>
                        <w:r>
                          <w:rPr>
                            <w:b/>
                            <w:sz w:val="28"/>
                            <w:szCs w:val="28"/>
                          </w:rPr>
                          <w:t>Модудь</w:t>
                        </w:r>
                      </w:p>
                      <w:p w:rsidR="00BA25EA" w:rsidRDefault="00BA25EA" w:rsidP="00BA25EA">
                        <w:pPr>
                          <w:jc w:val="center"/>
                          <w:rPr>
                            <w:b/>
                            <w:sz w:val="28"/>
                            <w:szCs w:val="28"/>
                          </w:rPr>
                        </w:pPr>
                        <w:r>
                          <w:rPr>
                            <w:b/>
                            <w:sz w:val="28"/>
                            <w:szCs w:val="28"/>
                          </w:rPr>
                          <w:t>«Я – гражданин»</w:t>
                        </w:r>
                      </w:p>
                    </w:txbxContent>
                  </v:textbox>
                </v:roundrect>
                <v:roundrect id="AutoShape 126" o:spid="_x0000_s1069" style="position:absolute;left:2528;top:13140;width:2489;height:9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qAsYA&#10;AADcAAAADwAAAGRycy9kb3ducmV2LnhtbESPzU7DQAyE70h9h5UrcaMbkFqh0G1V0aIE6KU/D2Bl&#10;TRI16412t2ng6fEBiZutGc98Xq5H16mBQmw9G3icZaCIK29brg2cT28Pz6BiQrbYeSYD3xRhvZrc&#10;LTG3/sYHGo6pVhLCMUcDTUp9rnWsGnIYZ74nFu3LB4dJ1lBrG/Am4a7TT1m20A5bloYGe3ptqLoc&#10;r87ANvx8vhcfmrvdsC/Oxbws6lgacz8dNy+gEo3p3/x3XVrBXwit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9qAsYAAADcAAAADwAAAAAAAAAAAAAAAACYAgAAZHJz&#10;L2Rvd25yZXYueG1sUEsFBgAAAAAEAAQA9QAAAIsDAAAAAA==&#10;" fillcolor="#daeef3">
                  <v:textbox>
                    <w:txbxContent>
                      <w:p w:rsidR="00BA25EA" w:rsidRDefault="00BA25EA" w:rsidP="00BA25EA">
                        <w:pPr>
                          <w:jc w:val="center"/>
                        </w:pPr>
                        <w:r>
                          <w:t>Работа районного музея</w:t>
                        </w:r>
                      </w:p>
                    </w:txbxContent>
                  </v:textbox>
                </v:roundrect>
                <v:roundrect id="AutoShape 127" o:spid="_x0000_s1070" style="position:absolute;left:7972;top:10981;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yMIA&#10;AADcAAAADwAAAGRycy9kb3ducmV2LnhtbERPS2sCMRC+F/wPYYReimb1IHVrFJ8g0oMveh42083S&#10;zWRJou7++0Yo9DYf33Nmi9bW4k4+VI4VjIYZCOLC6YpLBdfLbvAOIkRkjbVjUtBRgMW89zLDXLsH&#10;n+h+jqVIIRxyVGBibHIpQ2HIYhi6hjhx385bjAn6UmqPjxRuaznOsom0WHFqMNjQ2lDxc75ZBZer&#10;320/N4f9avR21NPKfMmuGyv12m+XHyAitfFf/Ofe6zR/MoXn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rbIwgAAANwAAAAPAAAAAAAAAAAAAAAAAJgCAABkcnMvZG93&#10;bnJldi54bWxQSwUGAAAAAAQABAD1AAAAhwMAAAAA&#10;" fillcolor="#fbd4b4">
                  <v:textbox>
                    <w:txbxContent>
                      <w:p w:rsidR="00BA25EA" w:rsidRDefault="00BA25EA" w:rsidP="00BA25EA">
                        <w:pPr>
                          <w:jc w:val="center"/>
                        </w:pPr>
                        <w:r>
                          <w:t xml:space="preserve">Организованная </w:t>
                        </w:r>
                      </w:p>
                      <w:p w:rsidR="00BA25EA" w:rsidRDefault="00BA25EA" w:rsidP="00BA25EA">
                        <w:pPr>
                          <w:jc w:val="center"/>
                        </w:pPr>
                        <w:r>
                          <w:t>система КТД</w:t>
                        </w:r>
                      </w:p>
                    </w:txbxContent>
                  </v:textbox>
                </v:roundrect>
                <v:roundrect id="AutoShape 128" o:spid="_x0000_s1071" style="position:absolute;left:6353;top:9955;width:2489;height:9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ExcUA&#10;AADcAAAADwAAAGRycy9kb3ducmV2LnhtbESPQWvCQBCF7wX/wzJCb3VjD21JXUUEIeBF04B4G7Jj&#10;kpqdjdltEv9951DobYb35r1vVpvJtWqgPjSeDSwXCSji0tuGKwPF1/7lA1SIyBZbz2TgQQE269nT&#10;ClPrRz7RkMdKSQiHFA3UMXap1qGsyWFY+I5YtKvvHUZZ+0rbHkcJd61+TZI37bBhaaixo11N5S3/&#10;cQbuvMsudD+f+WCPl+67zItwzY15nk/bT1CRpvhv/rvOrOC/C7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ETFxQAAANwAAAAPAAAAAAAAAAAAAAAAAJgCAABkcnMv&#10;ZG93bnJldi54bWxQSwUGAAAAAAQABAD1AAAAigMAAAAA&#10;" fillcolor="#eaf1dd">
                  <v:textbox>
                    <w:txbxContent>
                      <w:p w:rsidR="00BA25EA" w:rsidRDefault="00BA25EA" w:rsidP="00BA25EA">
                        <w:pPr>
                          <w:jc w:val="center"/>
                        </w:pPr>
                        <w:r>
                          <w:t>Сотрудничество с СДК и «Домом творчества»</w:t>
                        </w:r>
                      </w:p>
                      <w:p w:rsidR="00BA25EA" w:rsidRDefault="00BA25EA" w:rsidP="00BA25EA"/>
                    </w:txbxContent>
                  </v:textbox>
                </v:roundrect>
                <v:roundrect id="AutoShape 129" o:spid="_x0000_s1072" style="position:absolute;left:818;top:10981;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qusQA&#10;AADcAAAADwAAAGRycy9kb3ducmV2LnhtbESPT2sCMRDF7wW/QxjBW82uB62rUWyhUOjFf3geknF3&#10;cTNZk6yu374RhN5meG/e781y3dtG3MiH2rGCfJyBINbO1FwqOB6+3z9AhIhssHFMCh4UYL0avC2x&#10;MO7OO7rtYylSCIcCFVQxtoWUQVdkMYxdS5y0s/MWY1p9KY3Hewq3jZxk2VRarDkRKmzpqyJ92Xc2&#10;cbvJde5/w6cuD7ne1t3GT09bpUbDfrMAEamP/+bX9Y9J9Wc5PJ9JE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KrrEAAAA3AAAAA8AAAAAAAAAAAAAAAAAmAIAAGRycy9k&#10;b3ducmV2LnhtbFBLBQYAAAAABAAEAPUAAACJAwAAAAA=&#10;" fillcolor="#ffc">
                  <v:textbox>
                    <w:txbxContent>
                      <w:p w:rsidR="00BA25EA" w:rsidRDefault="00BA25EA" w:rsidP="00BA25EA">
                        <w:pPr>
                          <w:ind w:left="-180"/>
                          <w:jc w:val="center"/>
                        </w:pPr>
                        <w:r>
                          <w:t>Работа школьной и сельской библиотек</w:t>
                        </w:r>
                      </w:p>
                    </w:txbxContent>
                  </v:textbox>
                </v:roundrect>
                <v:roundrect id="AutoShape 130" o:spid="_x0000_s1073" style="position:absolute;left:818;top:12021;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PRsQA&#10;AADcAAAADwAAAGRycy9kb3ducmV2LnhtbERPTWvCQBC9F/oflin0UnSjYJXoKqVS8FKhVg25Ddkx&#10;G8zOhuxqUn99tyD0No/3OYtVb2txpdZXjhWMhgkI4sLpiksF+++PwQyED8gaa8ek4Ic8rJaPDwtM&#10;tev4i667UIoYwj5FBSaEJpXSF4Ys+qFriCN3cq3FEGFbSt1iF8NtLcdJ8iotVhwbDDb0bqg47y5W&#10;QZ5PJlWXmdnn8eWwzujoptubU+r5qX+bgwjUh3/x3b3Rcf50DH/Px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4z0bEAAAA3AAAAA8AAAAAAAAAAAAAAAAAmAIAAGRycy9k&#10;b3ducmV2LnhtbFBLBQYAAAAABAAEAPUAAACJAwAAAAA=&#10;" fillcolor="#fcf">
                  <v:textbox>
                    <w:txbxContent>
                      <w:p w:rsidR="00BA25EA" w:rsidRDefault="00BA25EA" w:rsidP="00BA25EA">
                        <w:pPr>
                          <w:ind w:left="-180"/>
                          <w:jc w:val="center"/>
                        </w:pPr>
                        <w:r>
                          <w:t>Сотрудничество</w:t>
                        </w:r>
                      </w:p>
                      <w:p w:rsidR="00BA25EA" w:rsidRDefault="00BA25EA" w:rsidP="00BA25EA">
                        <w:pPr>
                          <w:ind w:left="-180"/>
                          <w:jc w:val="center"/>
                        </w:pPr>
                        <w:r>
                          <w:t>с сельской администрацией</w:t>
                        </w:r>
                      </w:p>
                      <w:p w:rsidR="00BA25EA" w:rsidRDefault="00BA25EA" w:rsidP="00BA25EA"/>
                    </w:txbxContent>
                  </v:textbox>
                </v:roundrect>
                <v:roundrect id="AutoShape 131" o:spid="_x0000_s1074" style="position:absolute;left:7920;top:12019;width:2700;height:8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zJ8QA&#10;AADcAAAADwAAAGRycy9kb3ducmV2LnhtbERP22rCQBB9L/gPywh9qxsVtKSuElorIiheWvFxyI5J&#10;MDsbsquJf98VCr7N4VxnMmtNKW5Uu8Kygn4vAkGcWl1wpuDn8P32DsJ5ZI2lZVJwJwezaedlgrG2&#10;De/otveZCCHsYlSQe1/FUro0J4OuZyviwJ1tbdAHWGdS19iEcFPKQRSNpMGCQ0OOFX3mlF72V6Pg&#10;tBoe2+tus1034/n6qzokv5dFotRrt00+QHhq/VP8717qMH88hMcz4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UcyfEAAAA3AAAAA8AAAAAAAAAAAAAAAAAmAIAAGRycy9k&#10;b3ducmV2LnhtbFBLBQYAAAAABAAEAPUAAACJAwAAAAA=&#10;" fillcolor="#cff">
                  <v:textbox>
                    <w:txbxContent>
                      <w:p w:rsidR="00BA25EA" w:rsidRDefault="00BA25EA" w:rsidP="00BA25EA">
                        <w:pPr>
                          <w:jc w:val="center"/>
                        </w:pPr>
                        <w:r>
                          <w:t>Преподавание уроков ОБЖ, истории, обществознания</w:t>
                        </w:r>
                      </w:p>
                    </w:txbxContent>
                  </v:textbox>
                </v:roundrect>
                <v:roundrect id="AutoShape 132" o:spid="_x0000_s1075" style="position:absolute;left:2402;top:9955;width:2489;height:9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YhcMA&#10;AADcAAAADwAAAGRycy9kb3ducmV2LnhtbERPTWvCQBC9F/wPyxR6azYtIZGYVcQi9lCQaqnXITtu&#10;otnZkN1q+u+7QsHbPN7nVIvRduJCg28dK3hJUhDEtdMtGwVf+/XzFIQPyBo7x6Tglzws5pOHCkvt&#10;rvxJl10wIoawL1FBE0JfSunrhiz6xPXEkTu6wWKIcDBSD3iN4baTr2maS4stx4YGe1o1VJ93P1ZB&#10;Pi02m4Pdb9NvY07+4y3r1y5T6ulxXM5ABBrDXfzvftdxfpHB7Z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hYhcMAAADcAAAADwAAAAAAAAAAAAAAAACYAgAAZHJzL2Rv&#10;d25yZXYueG1sUEsFBgAAAAAEAAQA9QAAAIgDAAAAAA==&#10;" fillcolor="#f2dbdb">
                  <v:textbox>
                    <w:txbxContent>
                      <w:p w:rsidR="00BA25EA" w:rsidRDefault="00BA25EA" w:rsidP="00BA25EA">
                        <w:pPr>
                          <w:ind w:left="-180" w:right="-270"/>
                          <w:jc w:val="center"/>
                          <w:rPr>
                            <w:sz w:val="23"/>
                            <w:szCs w:val="23"/>
                          </w:rPr>
                        </w:pPr>
                        <w:r>
                          <w:rPr>
                            <w:sz w:val="23"/>
                            <w:szCs w:val="23"/>
                          </w:rPr>
                          <w:t xml:space="preserve">Включение воспитательных задач </w:t>
                        </w:r>
                      </w:p>
                      <w:p w:rsidR="00BA25EA" w:rsidRDefault="00BA25EA" w:rsidP="00BA25EA">
                        <w:pPr>
                          <w:ind w:left="-180" w:right="-270"/>
                          <w:jc w:val="center"/>
                          <w:rPr>
                            <w:sz w:val="23"/>
                            <w:szCs w:val="23"/>
                          </w:rPr>
                        </w:pPr>
                        <w:r>
                          <w:rPr>
                            <w:sz w:val="23"/>
                            <w:szCs w:val="23"/>
                          </w:rPr>
                          <w:t>в урочную деятельность</w:t>
                        </w:r>
                      </w:p>
                      <w:p w:rsidR="00BA25EA" w:rsidRDefault="00BA25EA" w:rsidP="00BA25EA"/>
                    </w:txbxContent>
                  </v:textbox>
                </v:roundrect>
                <v:roundrect id="AutoShape 133" o:spid="_x0000_s1076" style="position:absolute;left:5991;top:13140;width:2489;height:9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7uh8EA&#10;AADcAAAADwAAAGRycy9kb3ducmV2LnhtbERP24rCMBB9F/Yfwiz4pmkXvFWjyIKgDy7ePmBsxrZs&#10;MylJVqtfvxEE3+ZwrjNbtKYWV3K+sqwg7ScgiHOrKy4UnI6r3hiED8gaa8uk4E4eFvOPzgwzbW+8&#10;p+shFCKGsM9QQRlCk0np85IM+r5tiCN3sc5giNAVUju8xXBTy68kGUqDFceGEhv6Lin/PfwZBeN0&#10;tftZVu3+wefthE7OpZvEKdX9bJdTEIHa8Ba/3Gsd548G8HwmX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u7ofBAAAA3AAAAA8AAAAAAAAAAAAAAAAAmAIAAGRycy9kb3du&#10;cmV2LnhtbFBLBQYAAAAABAAEAPUAAACGAwAAAAA=&#10;" fillcolor="#fcc">
                  <v:textbox>
                    <w:txbxContent>
                      <w:p w:rsidR="00BA25EA" w:rsidRDefault="00BA25EA" w:rsidP="00BA25EA">
                        <w:pPr>
                          <w:jc w:val="center"/>
                        </w:pPr>
                        <w:r>
                          <w:t xml:space="preserve">Сотрудничество </w:t>
                        </w:r>
                      </w:p>
                      <w:p w:rsidR="00BA25EA" w:rsidRDefault="00BA25EA" w:rsidP="00BA25EA">
                        <w:pPr>
                          <w:jc w:val="center"/>
                        </w:pPr>
                        <w:r>
                          <w:t xml:space="preserve">с ПДН, КДН  </w:t>
                        </w:r>
                      </w:p>
                    </w:txbxContent>
                  </v:textbox>
                </v:roundrect>
                <v:shapetype id="_x0000_t32" coordsize="21600,21600" o:spt="32" o:oned="t" path="m,l21600,21600e" filled="f">
                  <v:path arrowok="t" fillok="f" o:connecttype="none"/>
                  <o:lock v:ext="edit" shapetype="t"/>
                </v:shapetype>
                <v:shape id="AutoShape 134" o:spid="_x0000_s1077" type="#_x0000_t32" style="position:absolute;left:4891;top:10082;width:1462;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MOsIAAADcAAAADwAAAGRycy9kb3ducmV2LnhtbERPTYvCMBC9L/gfwgheFk3rQaUaRRYW&#10;Fg8Lag8eh2Rsi82kJtna/febBcHbPN7nbHaDbUVPPjSOFeSzDASxdqbhSkF5/pyuQISIbLB1TAp+&#10;KcBuO3rbYGHcg4/Un2IlUgiHAhXUMXaFlEHXZDHMXEecuKvzFmOCvpLG4yOF21bOs2whLTacGmrs&#10;6KMmfTv9WAXNofwu+/d79Hp1yC8+D+dLq5WajIf9GkSkIb7ET/eXSfOXC/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pMOsIAAADcAAAADwAAAAAAAAAAAAAA&#10;AAChAgAAZHJzL2Rvd25yZXYueG1sUEsFBgAAAAAEAAQA+QAAAJADAAAAAA==&#10;"/>
                <v:shape id="AutoShape 135" o:spid="_x0000_s1078" type="#_x0000_t32" style="position:absolute;left:1307;top:10001;width:1095;height:9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ocIAAADcAAAADwAAAGRycy9kb3ducmV2LnhtbERPTYvCMBC9C/6HMIIXWdN6UOkaRRYW&#10;Fg8Lag8eh2Rsi82kJtna/febBcHbPN7nbHaDbUVPPjSOFeTzDASxdqbhSkF5/nxbgwgR2WDrmBT8&#10;UoDddjzaYGHcg4/Un2IlUgiHAhXUMXaFlEHXZDHMXUecuKvzFmOCvpLG4yOF21YusmwpLTacGmrs&#10;6KMmfTv9WAXNofwu+9k9er0+5Befh/Ol1UpNJ8P+HUSkIb7ET/eXSfNXK/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ocIAAADcAAAADwAAAAAAAAAAAAAA&#10;AAChAgAAZHJzL2Rvd25yZXYueG1sUEsFBgAAAAAEAAQA+QAAAJADAAAAAA==&#10;"/>
                <v:shape id="AutoShape 136" o:spid="_x0000_s1079" type="#_x0000_t32" style="position:absolute;left:1399;top:11660;width:12;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137" o:spid="_x0000_s1080" type="#_x0000_t32" style="position:absolute;left:1491;top:12701;width:1037;height: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138" o:spid="_x0000_s1081" type="#_x0000_t32" style="position:absolute;left:5017;top:13710;width:9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139" o:spid="_x0000_s1082" type="#_x0000_t32" style="position:absolute;left:8842;top:10082;width:955;height: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AutoShape 140" o:spid="_x0000_s1083" type="#_x0000_t32" style="position:absolute;left:9901;top:11660;width:23;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shape id="AutoShape 141" o:spid="_x0000_s1084" type="#_x0000_t32" style="position:absolute;left:8480;top:12701;width:1421;height:9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fhcIAAADcAAAADwAAAGRycy9kb3ducmV2LnhtbERPTWvCQBC9F/wPywheim6iI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ifhcIAAADcAAAADwAAAAAAAAAAAAAA&#10;AAChAgAAZHJzL2Rvd25yZXYueG1sUEsFBgAAAAAEAAQA+QAAAJADAAAAAA==&#10;"/>
                <w10:anchorlock/>
              </v:group>
            </w:pict>
          </mc:Fallback>
        </mc:AlternateContent>
      </w:r>
    </w:p>
    <w:p w:rsidR="00BA25EA" w:rsidRPr="00BA25EA" w:rsidRDefault="00BA25EA" w:rsidP="00BA25EA">
      <w:pPr>
        <w:spacing w:after="120" w:line="240" w:lineRule="auto"/>
        <w:ind w:left="539" w:hanging="539"/>
        <w:jc w:val="center"/>
        <w:rPr>
          <w:rFonts w:ascii="Times New Roman" w:eastAsia="Times New Roman" w:hAnsi="Times New Roman" w:cs="Times New Roman"/>
          <w:b/>
          <w:bCs/>
          <w:sz w:val="24"/>
          <w:szCs w:val="24"/>
          <w:lang w:eastAsia="ru-RU"/>
        </w:rPr>
      </w:pPr>
    </w:p>
    <w:p w:rsidR="00BA25EA" w:rsidRPr="00BA25EA" w:rsidRDefault="00BA25EA" w:rsidP="00BA25EA">
      <w:pPr>
        <w:spacing w:after="120" w:line="240" w:lineRule="auto"/>
        <w:ind w:left="539" w:hanging="539"/>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62336" behindDoc="0" locked="0" layoutInCell="1" allowOverlap="1">
                <wp:simplePos x="0" y="0"/>
                <wp:positionH relativeFrom="column">
                  <wp:posOffset>3506470</wp:posOffset>
                </wp:positionH>
                <wp:positionV relativeFrom="paragraph">
                  <wp:posOffset>117474</wp:posOffset>
                </wp:positionV>
                <wp:extent cx="14605" cy="0"/>
                <wp:effectExtent l="0" t="0" r="23495" b="1905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 o:spid="_x0000_s1026" type="#_x0000_t32" style="position:absolute;margin-left:276.1pt;margin-top:9.25pt;width:1.15pt;height:0;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WXZ8OlICAABgBAAADgAAAAAAAAAAAAAAAAAuAgAAZHJzL2Uyb0RvYy54bWxQSwECLQAUAAYA&#10;CAAAACEAFa4LMtwAAAAJAQAADwAAAAAAAAAAAAAAAACsBAAAZHJzL2Rvd25yZXYueG1sUEsFBgAA&#10;AAAEAAQA8wAAALUFAAAAAA==&#10;"/>
            </w:pict>
          </mc:Fallback>
        </mc:AlternateContent>
      </w:r>
      <w:bookmarkStart w:id="140" w:name="_Toc341547607"/>
      <w:r w:rsidRPr="00BA25EA">
        <w:rPr>
          <w:rFonts w:ascii="Times New Roman" w:eastAsia="Times New Roman" w:hAnsi="Times New Roman" w:cs="Times New Roman"/>
          <w:b/>
          <w:bCs/>
          <w:sz w:val="24"/>
          <w:szCs w:val="24"/>
          <w:lang w:eastAsia="ru-RU"/>
        </w:rPr>
        <w:t>Планируемые результаты:</w:t>
      </w:r>
      <w:bookmarkEnd w:id="140"/>
    </w:p>
    <w:p w:rsidR="00BA25EA" w:rsidRPr="00BA25EA" w:rsidRDefault="00BA25EA" w:rsidP="00BA25EA">
      <w:pPr>
        <w:spacing w:after="0" w:line="240" w:lineRule="auto"/>
        <w:ind w:firstLine="54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 школе ведётся работа по гражданско-патриотическому и правовому воспитанию, которая способствует осознанию у детей чувства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BA25EA" w:rsidRPr="00BA25EA" w:rsidRDefault="00BA25EA" w:rsidP="00BA25EA">
      <w:pPr>
        <w:spacing w:after="0" w:line="240" w:lineRule="auto"/>
        <w:ind w:firstLine="54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опыт постижения ценностей гражданского общества, национальной истории и культуры;</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опыт ролевого взаимодействия и реализации гражданской, патриотической позиции;</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знания о правах и обязанностях человека, гражданина, семьянина, товарища.</w:t>
      </w:r>
    </w:p>
    <w:p w:rsidR="00BA25EA" w:rsidRPr="00BA25EA" w:rsidRDefault="00BA25EA" w:rsidP="00BA25EA">
      <w:pPr>
        <w:spacing w:before="120" w:after="120" w:line="240" w:lineRule="auto"/>
        <w:jc w:val="center"/>
        <w:rPr>
          <w:rFonts w:ascii="Times New Roman" w:eastAsia="Times New Roman" w:hAnsi="Times New Roman" w:cs="Times New Roman"/>
          <w:b/>
          <w:bCs/>
          <w:sz w:val="28"/>
          <w:szCs w:val="28"/>
          <w:lang w:eastAsia="ru-RU"/>
        </w:rPr>
      </w:pPr>
      <w:bookmarkStart w:id="141" w:name="_Toc341547608"/>
    </w:p>
    <w:p w:rsidR="00BA25EA" w:rsidRPr="00BA25EA" w:rsidRDefault="00BA25EA" w:rsidP="00BA25EA">
      <w:pPr>
        <w:spacing w:before="120" w:after="120" w:line="240" w:lineRule="auto"/>
        <w:jc w:val="center"/>
        <w:rPr>
          <w:rFonts w:ascii="Times New Roman" w:eastAsia="Times New Roman" w:hAnsi="Times New Roman" w:cs="Times New Roman"/>
          <w:b/>
          <w:bCs/>
          <w:sz w:val="28"/>
          <w:szCs w:val="28"/>
          <w:lang w:eastAsia="ru-RU"/>
        </w:rPr>
      </w:pPr>
      <w:r w:rsidRPr="00BA25EA">
        <w:rPr>
          <w:rFonts w:ascii="Times New Roman" w:eastAsia="Times New Roman" w:hAnsi="Times New Roman" w:cs="Times New Roman"/>
          <w:b/>
          <w:bCs/>
          <w:sz w:val="28"/>
          <w:szCs w:val="28"/>
          <w:lang w:eastAsia="ru-RU"/>
        </w:rPr>
        <w:t>2.3.6.2 Модуль «Я – человек»</w:t>
      </w:r>
      <w:bookmarkEnd w:id="141"/>
    </w:p>
    <w:p w:rsidR="00BA25EA" w:rsidRPr="00BA25EA" w:rsidRDefault="00BA25EA" w:rsidP="00BA25EA">
      <w:pPr>
        <w:spacing w:after="0" w:line="240" w:lineRule="auto"/>
        <w:rPr>
          <w:rFonts w:ascii="Times New Roman" w:eastAsia="Times New Roman" w:hAnsi="Times New Roman" w:cs="Times New Roman"/>
          <w:i/>
          <w:sz w:val="24"/>
          <w:szCs w:val="24"/>
          <w:lang w:eastAsia="ru-RU"/>
        </w:rPr>
      </w:pPr>
      <w:bookmarkStart w:id="142" w:name="_Toc341547609"/>
      <w:r w:rsidRPr="00BA25EA">
        <w:rPr>
          <w:rFonts w:ascii="Times New Roman" w:eastAsia="Times New Roman" w:hAnsi="Times New Roman" w:cs="Times New Roman"/>
          <w:b/>
          <w:bCs/>
          <w:i/>
          <w:sz w:val="24"/>
          <w:szCs w:val="24"/>
          <w:lang w:eastAsia="ru-RU"/>
        </w:rPr>
        <w:t>Направление 2</w:t>
      </w:r>
      <w:r w:rsidRPr="00BA25EA">
        <w:rPr>
          <w:rFonts w:ascii="Times New Roman" w:eastAsia="Times New Roman" w:hAnsi="Times New Roman" w:cs="Times New Roman"/>
          <w:bCs/>
          <w:i/>
          <w:sz w:val="24"/>
          <w:szCs w:val="24"/>
          <w:lang w:eastAsia="ru-RU"/>
        </w:rPr>
        <w:t xml:space="preserve">: </w:t>
      </w:r>
      <w:r w:rsidRPr="00BA25EA">
        <w:rPr>
          <w:rFonts w:ascii="Times New Roman" w:eastAsia="Times New Roman" w:hAnsi="Times New Roman" w:cs="Times New Roman"/>
          <w:bCs/>
          <w:i/>
          <w:iCs/>
          <w:sz w:val="24"/>
          <w:szCs w:val="24"/>
          <w:lang w:eastAsia="ru-RU"/>
        </w:rPr>
        <w:t>Воспитание нравственных чувств и этического сознания.</w:t>
      </w:r>
      <w:bookmarkEnd w:id="142"/>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sz w:val="24"/>
          <w:szCs w:val="24"/>
          <w:lang w:eastAsia="ru-RU"/>
        </w:rPr>
      </w:pPr>
      <w:bookmarkStart w:id="143" w:name="_Toc341547610"/>
      <w:r w:rsidRPr="00BA25EA">
        <w:rPr>
          <w:rFonts w:ascii="Times New Roman" w:eastAsia="Times New Roman" w:hAnsi="Times New Roman" w:cs="Times New Roman"/>
          <w:b/>
          <w:sz w:val="24"/>
          <w:szCs w:val="24"/>
          <w:lang w:eastAsia="ru-RU"/>
        </w:rPr>
        <w:t>Задачи модуля:</w:t>
      </w:r>
      <w:bookmarkEnd w:id="143"/>
    </w:p>
    <w:p w:rsidR="00BA25EA" w:rsidRPr="00BA25EA" w:rsidRDefault="00BA25EA" w:rsidP="00BA25EA">
      <w:pPr>
        <w:spacing w:before="120" w:after="120" w:line="240" w:lineRule="auto"/>
        <w:ind w:left="539" w:hanging="539"/>
        <w:rPr>
          <w:rFonts w:ascii="Times New Roman" w:eastAsia="Times New Roman" w:hAnsi="Times New Roman" w:cs="Times New Roman"/>
          <w:b/>
          <w:sz w:val="24"/>
          <w:szCs w:val="24"/>
          <w:lang w:eastAsia="ru-RU"/>
        </w:rPr>
      </w:pPr>
      <w:bookmarkStart w:id="144" w:name="_Toc341547611"/>
      <w:r w:rsidRPr="00BA25EA">
        <w:rPr>
          <w:rFonts w:ascii="Times New Roman" w:eastAsia="Times New Roman" w:hAnsi="Times New Roman" w:cs="Times New Roman"/>
          <w:b/>
          <w:sz w:val="24"/>
          <w:szCs w:val="24"/>
          <w:lang w:eastAsia="ru-RU"/>
        </w:rPr>
        <w:t>Получение знаний</w:t>
      </w:r>
      <w:bookmarkEnd w:id="144"/>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различия хороших и плохих поступков;</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 правилах поведения в школе, дома, на улице, в общественных местах, на природе;</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 истории и культуре нашей страны;</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уважительного отношения к родителям, старшим, доброжелательное отношение к сверстникам и младшим;</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установления дружеских взаимоотношений в коллективе, основанных на взаимопомощи и взаимной поддержке;</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бережного, гуманного отношение ко всему живому;</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правил этики, культуры речи;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A25EA" w:rsidRPr="00BA25EA" w:rsidRDefault="00BA25EA" w:rsidP="00BA25EA">
      <w:pPr>
        <w:spacing w:before="120" w:after="120" w:line="240" w:lineRule="auto"/>
        <w:ind w:left="539" w:hanging="539"/>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 xml:space="preserve">Ценности: </w:t>
      </w:r>
    </w:p>
    <w:p w:rsidR="00BA25EA" w:rsidRPr="00BA25EA" w:rsidRDefault="00BA25EA" w:rsidP="00BA25EA">
      <w:p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4"/>
          <w:szCs w:val="24"/>
          <w:lang w:eastAsia="ru-RU"/>
        </w:rPr>
      </w:pPr>
      <w:bookmarkStart w:id="145" w:name="_Toc341547612"/>
      <w:r w:rsidRPr="00BA25EA">
        <w:rPr>
          <w:rFonts w:ascii="Times New Roman" w:eastAsia="Times New Roman" w:hAnsi="Times New Roman" w:cs="Times New Roman"/>
          <w:b/>
          <w:bCs/>
          <w:sz w:val="24"/>
          <w:szCs w:val="24"/>
          <w:lang w:eastAsia="ru-RU"/>
        </w:rPr>
        <w:t>Основные направления работы</w:t>
      </w:r>
      <w:bookmarkEnd w:id="145"/>
    </w:p>
    <w:tbl>
      <w:tblPr>
        <w:tblW w:w="14968"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95"/>
        <w:gridCol w:w="10573"/>
      </w:tblGrid>
      <w:tr w:rsidR="00BA25EA" w:rsidRPr="00BA25EA" w:rsidTr="00DE56D8">
        <w:trPr>
          <w:trHeight w:val="429"/>
          <w:tblCellSpacing w:w="0" w:type="dxa"/>
        </w:trPr>
        <w:tc>
          <w:tcPr>
            <w:tcW w:w="4395"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spacing w:before="120" w:after="120" w:line="240" w:lineRule="auto"/>
              <w:ind w:left="539" w:hanging="539"/>
              <w:jc w:val="center"/>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Воспитательные задачи</w:t>
            </w:r>
          </w:p>
        </w:tc>
        <w:tc>
          <w:tcPr>
            <w:tcW w:w="10573"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4"/>
                <w:szCs w:val="24"/>
                <w:lang w:eastAsia="ru-RU"/>
              </w:rPr>
            </w:pPr>
            <w:r w:rsidRPr="00BA25EA">
              <w:rPr>
                <w:rFonts w:ascii="Times New Roman" w:eastAsia="Times New Roman" w:hAnsi="Times New Roman" w:cs="Times New Roman"/>
                <w:b/>
                <w:bCs/>
                <w:sz w:val="24"/>
                <w:szCs w:val="24"/>
                <w:lang w:eastAsia="ru-RU"/>
              </w:rPr>
              <w:t>Ключевые дела</w:t>
            </w:r>
          </w:p>
        </w:tc>
      </w:tr>
      <w:tr w:rsidR="00BA25EA" w:rsidRPr="00BA25EA" w:rsidTr="00DE56D8">
        <w:trPr>
          <w:trHeight w:val="4038"/>
          <w:tblCellSpacing w:w="0" w:type="dxa"/>
        </w:trPr>
        <w:tc>
          <w:tcPr>
            <w:tcW w:w="4395"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духовно-нравственных ориентиров;</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гражданского отношения к себе;</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воспитание сознательной дисциплины и культуры поведения, ответственности и исполнительности;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потребности самообразования, самовоспитания своих морально-волевых качеств;</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развитие самосовершенствования личности.</w:t>
            </w:r>
          </w:p>
        </w:tc>
        <w:tc>
          <w:tcPr>
            <w:tcW w:w="10573"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День Знаний;</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День пожилого человека;</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День Учителя;</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День матери;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«Неделя добрых дел»;</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День посвящения в первоклассники, пятиклассники, десятиклассники;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Благотворительная акция «Дети – детям» (Сбор книг и игрушек для детского сада);</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КТД «Новогодний праздник»;</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Мероприятия ко Дню защитника Отечества;</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Праздничные мероприятия, посвященные 8 марта;</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Совместные мероприятия с библиотекой </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Классные часы с обучающимися «Правила поведения в общественных местах», «Как не стать жертвой преступления, мошенничества» и т.д.;</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Вовлечение учащихся в кружки и спортивные секции.</w:t>
            </w:r>
          </w:p>
        </w:tc>
      </w:tr>
    </w:tbl>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4"/>
          <w:szCs w:val="24"/>
          <w:lang w:eastAsia="ru-RU"/>
        </w:rPr>
      </w:pPr>
      <w:bookmarkStart w:id="146" w:name="_Toc341547613"/>
      <w:r w:rsidRPr="00BA25EA">
        <w:rPr>
          <w:rFonts w:ascii="Times New Roman" w:eastAsia="Times New Roman" w:hAnsi="Times New Roman" w:cs="Times New Roman"/>
          <w:b/>
          <w:bCs/>
          <w:sz w:val="24"/>
          <w:szCs w:val="24"/>
          <w:lang w:eastAsia="ru-RU"/>
        </w:rPr>
        <w:t>Совместная педагогическая деятельность семьи и школы:</w:t>
      </w:r>
      <w:bookmarkEnd w:id="146"/>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оформление информационных стендов;</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тематические общешкольные родительские собрания;</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участие родителей в совете школы</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организация субботников по благоустройству территории;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организация и проведение совместных праздников, экскурсионных походов, посещение театров, музеев:</w:t>
      </w:r>
    </w:p>
    <w:p w:rsidR="00BA25EA" w:rsidRPr="00BA25EA" w:rsidRDefault="00BA25EA" w:rsidP="00BA25EA">
      <w:pPr>
        <w:numPr>
          <w:ilvl w:val="1"/>
          <w:numId w:val="108"/>
        </w:num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«День матери» </w:t>
      </w:r>
    </w:p>
    <w:p w:rsidR="00BA25EA" w:rsidRPr="00BA25EA" w:rsidRDefault="00BA25EA" w:rsidP="00BA25EA">
      <w:pPr>
        <w:numPr>
          <w:ilvl w:val="1"/>
          <w:numId w:val="108"/>
        </w:num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Праздники посвящённые  23 февраля, 8 марта; </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индивидуальные консультации (психологическая, логопедическая, педагогическая и медицинская помощь);</w:t>
      </w: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4"/>
          <w:szCs w:val="24"/>
          <w:lang w:eastAsia="ru-RU"/>
        </w:rPr>
      </w:pPr>
      <w:bookmarkStart w:id="147" w:name="_Toc341547614"/>
      <w:r w:rsidRPr="00BA25EA">
        <w:rPr>
          <w:rFonts w:ascii="Times New Roman" w:eastAsia="Times New Roman" w:hAnsi="Times New Roman" w:cs="Times New Roman"/>
          <w:b/>
          <w:bCs/>
          <w:sz w:val="24"/>
          <w:szCs w:val="24"/>
          <w:lang w:eastAsia="ru-RU"/>
        </w:rPr>
        <w:t>Пути реализации модуля «Я – человек»</w:t>
      </w:r>
      <w:bookmarkEnd w:id="147"/>
    </w:p>
    <w:p w:rsidR="00BA25EA" w:rsidRPr="00BA25EA" w:rsidRDefault="00BA25EA" w:rsidP="00BA25EA">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mc:AlternateContent>
          <mc:Choice Requires="wpg">
            <w:drawing>
              <wp:inline distT="0" distB="0" distL="0" distR="0">
                <wp:extent cx="9237980" cy="3794125"/>
                <wp:effectExtent l="5080" t="7620" r="5715" b="8255"/>
                <wp:docPr id="147" name="Группа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7980" cy="3794125"/>
                          <a:chOff x="720" y="9724"/>
                          <a:chExt cx="9700" cy="4183"/>
                        </a:xfrm>
                      </wpg:grpSpPr>
                      <wps:wsp>
                        <wps:cNvPr id="148" name="AutoShape 107"/>
                        <wps:cNvCnPr>
                          <a:cxnSpLocks noChangeShapeType="1"/>
                        </wps:cNvCnPr>
                        <wps:spPr bwMode="auto">
                          <a:xfrm>
                            <a:off x="5760" y="13451"/>
                            <a:ext cx="6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108"/>
                        <wps:cNvCnPr>
                          <a:cxnSpLocks noChangeShapeType="1"/>
                        </wps:cNvCnPr>
                        <wps:spPr bwMode="auto">
                          <a:xfrm flipV="1">
                            <a:off x="2520" y="10211"/>
                            <a:ext cx="611"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109"/>
                        <wps:cNvSpPr>
                          <a:spLocks noChangeArrowheads="1"/>
                        </wps:cNvSpPr>
                        <wps:spPr bwMode="auto">
                          <a:xfrm>
                            <a:off x="4306" y="11424"/>
                            <a:ext cx="2754" cy="789"/>
                          </a:xfrm>
                          <a:prstGeom prst="roundRect">
                            <a:avLst>
                              <a:gd name="adj" fmla="val 16667"/>
                            </a:avLst>
                          </a:prstGeom>
                          <a:solidFill>
                            <a:srgbClr val="FDE9D9"/>
                          </a:solidFill>
                          <a:ln w="38100">
                            <a:solidFill>
                              <a:srgbClr val="F2F2F2"/>
                            </a:solidFill>
                            <a:round/>
                            <a:headEnd/>
                            <a:tailEnd/>
                          </a:ln>
                          <a:effectLst>
                            <a:outerShdw dist="28398" dir="3806097" algn="ctr" rotWithShape="0">
                              <a:srgbClr val="622423">
                                <a:alpha val="50000"/>
                              </a:srgbClr>
                            </a:outerShdw>
                          </a:effectLst>
                        </wps:spPr>
                        <wps:txbx>
                          <w:txbxContent>
                            <w:p w:rsidR="00BA25EA" w:rsidRDefault="00BA25EA" w:rsidP="00BA25EA">
                              <w:pPr>
                                <w:jc w:val="center"/>
                                <w:rPr>
                                  <w:b/>
                                  <w:sz w:val="28"/>
                                  <w:szCs w:val="28"/>
                                </w:rPr>
                              </w:pPr>
                              <w:r>
                                <w:rPr>
                                  <w:b/>
                                  <w:sz w:val="28"/>
                                  <w:szCs w:val="28"/>
                                </w:rPr>
                                <w:t>Модуль</w:t>
                              </w:r>
                            </w:p>
                            <w:p w:rsidR="00BA25EA" w:rsidRDefault="00BA25EA" w:rsidP="00BA25EA">
                              <w:pPr>
                                <w:jc w:val="center"/>
                                <w:rPr>
                                  <w:b/>
                                  <w:sz w:val="28"/>
                                  <w:szCs w:val="28"/>
                                </w:rPr>
                              </w:pPr>
                              <w:r>
                                <w:rPr>
                                  <w:b/>
                                  <w:sz w:val="28"/>
                                  <w:szCs w:val="28"/>
                                </w:rPr>
                                <w:t>«Я – человек»</w:t>
                              </w:r>
                            </w:p>
                            <w:p w:rsidR="00BA25EA" w:rsidRDefault="00BA25EA" w:rsidP="00BA25EA"/>
                          </w:txbxContent>
                        </wps:txbx>
                        <wps:bodyPr rot="0" vert="horz" wrap="square" lIns="91440" tIns="45720" rIns="91440" bIns="45720" anchor="t" anchorCtr="0" upright="1">
                          <a:noAutofit/>
                        </wps:bodyPr>
                      </wps:wsp>
                      <wps:wsp>
                        <wps:cNvPr id="151" name="AutoShape 110"/>
                        <wps:cNvSpPr>
                          <a:spLocks noChangeArrowheads="1"/>
                        </wps:cNvSpPr>
                        <wps:spPr bwMode="auto">
                          <a:xfrm>
                            <a:off x="720" y="10647"/>
                            <a:ext cx="2669" cy="860"/>
                          </a:xfrm>
                          <a:prstGeom prst="roundRect">
                            <a:avLst>
                              <a:gd name="adj" fmla="val 16667"/>
                            </a:avLst>
                          </a:prstGeom>
                          <a:solidFill>
                            <a:srgbClr val="FFFFCC"/>
                          </a:solidFill>
                          <a:ln w="9525">
                            <a:solidFill>
                              <a:srgbClr val="000000"/>
                            </a:solidFill>
                            <a:round/>
                            <a:headEnd/>
                            <a:tailEnd/>
                          </a:ln>
                        </wps:spPr>
                        <wps:txbx>
                          <w:txbxContent>
                            <w:p w:rsidR="00BA25EA" w:rsidRDefault="00BA25EA" w:rsidP="00BA25EA">
                              <w:pPr>
                                <w:jc w:val="center"/>
                              </w:pPr>
                              <w:r>
                                <w:t xml:space="preserve">Сотрудничество </w:t>
                              </w:r>
                              <w:proofErr w:type="gramStart"/>
                              <w:r>
                                <w:t>с</w:t>
                              </w:r>
                              <w:proofErr w:type="gramEnd"/>
                            </w:p>
                            <w:p w:rsidR="00BA25EA" w:rsidRDefault="00BA25EA" w:rsidP="00BA25EA">
                              <w:pPr>
                                <w:jc w:val="center"/>
                              </w:pPr>
                              <w:r>
                                <w:t>детским садом, ПДН, КДН</w:t>
                              </w:r>
                            </w:p>
                          </w:txbxContent>
                        </wps:txbx>
                        <wps:bodyPr rot="0" vert="horz" wrap="square" lIns="91440" tIns="45720" rIns="91440" bIns="45720" anchor="t" anchorCtr="0" upright="1">
                          <a:noAutofit/>
                        </wps:bodyPr>
                      </wps:wsp>
                      <wps:wsp>
                        <wps:cNvPr id="152" name="AutoShape 111"/>
                        <wps:cNvSpPr>
                          <a:spLocks noChangeArrowheads="1"/>
                        </wps:cNvSpPr>
                        <wps:spPr bwMode="auto">
                          <a:xfrm>
                            <a:off x="950" y="11976"/>
                            <a:ext cx="2489" cy="680"/>
                          </a:xfrm>
                          <a:prstGeom prst="roundRect">
                            <a:avLst>
                              <a:gd name="adj" fmla="val 16667"/>
                            </a:avLst>
                          </a:prstGeom>
                          <a:solidFill>
                            <a:srgbClr val="CCFFFF"/>
                          </a:solidFill>
                          <a:ln w="9525">
                            <a:solidFill>
                              <a:srgbClr val="000000"/>
                            </a:solidFill>
                            <a:round/>
                            <a:headEnd/>
                            <a:tailEnd/>
                          </a:ln>
                        </wps:spPr>
                        <wps:txbx>
                          <w:txbxContent>
                            <w:p w:rsidR="00BA25EA" w:rsidRDefault="00BA25EA" w:rsidP="00BA25EA">
                              <w:pPr>
                                <w:jc w:val="center"/>
                              </w:pPr>
                              <w:r>
                                <w:t>Работа детских кружков</w:t>
                              </w:r>
                            </w:p>
                          </w:txbxContent>
                        </wps:txbx>
                        <wps:bodyPr rot="0" vert="horz" wrap="square" lIns="91440" tIns="45720" rIns="91440" bIns="45720" anchor="t" anchorCtr="0" upright="1">
                          <a:noAutofit/>
                        </wps:bodyPr>
                      </wps:wsp>
                      <wps:wsp>
                        <wps:cNvPr id="153" name="AutoShape 112"/>
                        <wps:cNvSpPr>
                          <a:spLocks noChangeArrowheads="1"/>
                        </wps:cNvSpPr>
                        <wps:spPr bwMode="auto">
                          <a:xfrm>
                            <a:off x="6248" y="13030"/>
                            <a:ext cx="2489" cy="877"/>
                          </a:xfrm>
                          <a:prstGeom prst="roundRect">
                            <a:avLst>
                              <a:gd name="adj" fmla="val 16667"/>
                            </a:avLst>
                          </a:prstGeom>
                          <a:solidFill>
                            <a:srgbClr val="EAF1DD"/>
                          </a:solidFill>
                          <a:ln w="9525">
                            <a:solidFill>
                              <a:srgbClr val="000000"/>
                            </a:solidFill>
                            <a:round/>
                            <a:headEnd/>
                            <a:tailEnd/>
                          </a:ln>
                        </wps:spPr>
                        <wps:txbx>
                          <w:txbxContent>
                            <w:p w:rsidR="00BA25EA" w:rsidRDefault="00BA25EA" w:rsidP="00BA25EA">
                              <w:pPr>
                                <w:jc w:val="center"/>
                              </w:pPr>
                              <w:r>
                                <w:t>Работа с родителями</w:t>
                              </w:r>
                            </w:p>
                          </w:txbxContent>
                        </wps:txbx>
                        <wps:bodyPr rot="0" vert="horz" wrap="square" lIns="91440" tIns="45720" rIns="91440" bIns="45720" anchor="t" anchorCtr="0" upright="1">
                          <a:noAutofit/>
                        </wps:bodyPr>
                      </wps:wsp>
                      <wps:wsp>
                        <wps:cNvPr id="154" name="AutoShape 113"/>
                        <wps:cNvSpPr>
                          <a:spLocks noChangeArrowheads="1"/>
                        </wps:cNvSpPr>
                        <wps:spPr bwMode="auto">
                          <a:xfrm>
                            <a:off x="3306" y="13030"/>
                            <a:ext cx="2489" cy="877"/>
                          </a:xfrm>
                          <a:prstGeom prst="roundRect">
                            <a:avLst>
                              <a:gd name="adj" fmla="val 16667"/>
                            </a:avLst>
                          </a:prstGeom>
                          <a:solidFill>
                            <a:srgbClr val="FFCCCC"/>
                          </a:solidFill>
                          <a:ln w="9525">
                            <a:solidFill>
                              <a:srgbClr val="000000"/>
                            </a:solidFill>
                            <a:round/>
                            <a:headEnd/>
                            <a:tailEnd/>
                          </a:ln>
                        </wps:spPr>
                        <wps:txbx>
                          <w:txbxContent>
                            <w:p w:rsidR="00BA25EA" w:rsidRDefault="00BA25EA" w:rsidP="00BA25EA">
                              <w:pPr>
                                <w:ind w:right="-90"/>
                                <w:jc w:val="center"/>
                              </w:pPr>
                              <w:r>
                                <w:t>Работа со школьным психологом, социальным педагогом</w:t>
                              </w:r>
                            </w:p>
                          </w:txbxContent>
                        </wps:txbx>
                        <wps:bodyPr rot="0" vert="horz" wrap="square" lIns="91440" tIns="45720" rIns="91440" bIns="45720" anchor="t" anchorCtr="0" upright="1">
                          <a:noAutofit/>
                        </wps:bodyPr>
                      </wps:wsp>
                      <wps:wsp>
                        <wps:cNvPr id="155" name="AutoShape 114"/>
                        <wps:cNvSpPr>
                          <a:spLocks noChangeArrowheads="1"/>
                        </wps:cNvSpPr>
                        <wps:spPr bwMode="auto">
                          <a:xfrm>
                            <a:off x="3131" y="9724"/>
                            <a:ext cx="2489" cy="967"/>
                          </a:xfrm>
                          <a:prstGeom prst="roundRect">
                            <a:avLst>
                              <a:gd name="adj" fmla="val 16667"/>
                            </a:avLst>
                          </a:prstGeom>
                          <a:solidFill>
                            <a:srgbClr val="FFCCFF"/>
                          </a:solidFill>
                          <a:ln w="9525">
                            <a:solidFill>
                              <a:srgbClr val="000000"/>
                            </a:solidFill>
                            <a:round/>
                            <a:headEnd/>
                            <a:tailEnd/>
                          </a:ln>
                        </wps:spPr>
                        <wps:txbx>
                          <w:txbxContent>
                            <w:p w:rsidR="00BA25EA" w:rsidRDefault="00BA25EA" w:rsidP="00BA25EA">
                              <w:pPr>
                                <w:ind w:left="-180" w:right="-255"/>
                                <w:jc w:val="center"/>
                              </w:pPr>
                              <w:r>
                                <w:t xml:space="preserve">Включение воспитательных задач в </w:t>
                              </w:r>
                              <w:proofErr w:type="gramStart"/>
                              <w:r>
                                <w:t>в</w:t>
                              </w:r>
                              <w:proofErr w:type="gramEnd"/>
                              <w:r>
                                <w:t xml:space="preserve"> урочную деятельность</w:t>
                              </w:r>
                            </w:p>
                          </w:txbxContent>
                        </wps:txbx>
                        <wps:bodyPr rot="0" vert="horz" wrap="square" lIns="91440" tIns="45720" rIns="91440" bIns="45720" anchor="t" anchorCtr="0" upright="1">
                          <a:noAutofit/>
                        </wps:bodyPr>
                      </wps:wsp>
                      <wps:wsp>
                        <wps:cNvPr id="156" name="AutoShape 115"/>
                        <wps:cNvSpPr>
                          <a:spLocks noChangeArrowheads="1"/>
                        </wps:cNvSpPr>
                        <wps:spPr bwMode="auto">
                          <a:xfrm>
                            <a:off x="5972" y="9724"/>
                            <a:ext cx="2489" cy="967"/>
                          </a:xfrm>
                          <a:prstGeom prst="roundRect">
                            <a:avLst>
                              <a:gd name="adj" fmla="val 16667"/>
                            </a:avLst>
                          </a:prstGeom>
                          <a:solidFill>
                            <a:srgbClr val="99FFCC"/>
                          </a:solidFill>
                          <a:ln w="9525">
                            <a:solidFill>
                              <a:srgbClr val="000000"/>
                            </a:solidFill>
                            <a:round/>
                            <a:headEnd/>
                            <a:tailEnd/>
                          </a:ln>
                        </wps:spPr>
                        <wps:txbx>
                          <w:txbxContent>
                            <w:p w:rsidR="00BA25EA" w:rsidRDefault="00BA25EA" w:rsidP="00BA25EA">
                              <w:pPr>
                                <w:jc w:val="center"/>
                              </w:pPr>
                              <w:r>
                                <w:t>Работа с классными руководителями</w:t>
                              </w:r>
                            </w:p>
                          </w:txbxContent>
                        </wps:txbx>
                        <wps:bodyPr rot="0" vert="horz" wrap="square" lIns="91440" tIns="45720" rIns="91440" bIns="45720" anchor="t" anchorCtr="0" upright="1">
                          <a:noAutofit/>
                        </wps:bodyPr>
                      </wps:wsp>
                      <wps:wsp>
                        <wps:cNvPr id="157" name="AutoShape 116"/>
                        <wps:cNvSpPr>
                          <a:spLocks noChangeArrowheads="1"/>
                        </wps:cNvSpPr>
                        <wps:spPr bwMode="auto">
                          <a:xfrm>
                            <a:off x="7931" y="10877"/>
                            <a:ext cx="2489" cy="680"/>
                          </a:xfrm>
                          <a:prstGeom prst="roundRect">
                            <a:avLst>
                              <a:gd name="adj" fmla="val 16667"/>
                            </a:avLst>
                          </a:prstGeom>
                          <a:solidFill>
                            <a:srgbClr val="E5DFEC"/>
                          </a:solidFill>
                          <a:ln w="9525">
                            <a:solidFill>
                              <a:srgbClr val="000000"/>
                            </a:solidFill>
                            <a:round/>
                            <a:headEnd/>
                            <a:tailEnd/>
                          </a:ln>
                        </wps:spPr>
                        <wps:txbx>
                          <w:txbxContent>
                            <w:p w:rsidR="00BA25EA" w:rsidRDefault="00BA25EA" w:rsidP="00BA25EA">
                              <w:pPr>
                                <w:jc w:val="center"/>
                              </w:pPr>
                              <w:r>
                                <w:t xml:space="preserve">Организованная </w:t>
                              </w:r>
                            </w:p>
                            <w:p w:rsidR="00BA25EA" w:rsidRDefault="00BA25EA" w:rsidP="00BA25EA">
                              <w:pPr>
                                <w:jc w:val="center"/>
                              </w:pPr>
                              <w:r>
                                <w:t>система КТД</w:t>
                              </w:r>
                            </w:p>
                          </w:txbxContent>
                        </wps:txbx>
                        <wps:bodyPr rot="0" vert="horz" wrap="square" lIns="91440" tIns="45720" rIns="91440" bIns="45720" anchor="t" anchorCtr="0" upright="1">
                          <a:noAutofit/>
                        </wps:bodyPr>
                      </wps:wsp>
                      <wps:wsp>
                        <wps:cNvPr id="158" name="AutoShape 117"/>
                        <wps:cNvSpPr>
                          <a:spLocks noChangeArrowheads="1"/>
                        </wps:cNvSpPr>
                        <wps:spPr bwMode="auto">
                          <a:xfrm>
                            <a:off x="7931" y="11872"/>
                            <a:ext cx="2489" cy="680"/>
                          </a:xfrm>
                          <a:prstGeom prst="roundRect">
                            <a:avLst>
                              <a:gd name="adj" fmla="val 16667"/>
                            </a:avLst>
                          </a:prstGeom>
                          <a:solidFill>
                            <a:srgbClr val="FFCC66"/>
                          </a:solidFill>
                          <a:ln w="9525">
                            <a:solidFill>
                              <a:srgbClr val="000000"/>
                            </a:solidFill>
                            <a:round/>
                            <a:headEnd/>
                            <a:tailEnd/>
                          </a:ln>
                        </wps:spPr>
                        <wps:txbx>
                          <w:txbxContent>
                            <w:p w:rsidR="00BA25EA" w:rsidRDefault="00BA25EA" w:rsidP="00BA25EA">
                              <w:r>
                                <w:t>Работа  школьной и сельской библиотек</w:t>
                              </w:r>
                            </w:p>
                          </w:txbxContent>
                        </wps:txbx>
                        <wps:bodyPr rot="0" vert="horz" wrap="square" lIns="91440" tIns="45720" rIns="91440" bIns="45720" anchor="t" anchorCtr="0" upright="1">
                          <a:noAutofit/>
                        </wps:bodyPr>
                      </wps:wsp>
                      <wps:wsp>
                        <wps:cNvPr id="159" name="AutoShape 118"/>
                        <wps:cNvCnPr>
                          <a:cxnSpLocks noChangeShapeType="1"/>
                        </wps:cNvCnPr>
                        <wps:spPr bwMode="auto">
                          <a:xfrm>
                            <a:off x="5620" y="10116"/>
                            <a:ext cx="3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119"/>
                        <wps:cNvCnPr>
                          <a:cxnSpLocks noChangeShapeType="1"/>
                        </wps:cNvCnPr>
                        <wps:spPr bwMode="auto">
                          <a:xfrm>
                            <a:off x="1826" y="11557"/>
                            <a:ext cx="0" cy="4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120"/>
                        <wps:cNvCnPr>
                          <a:cxnSpLocks noChangeShapeType="1"/>
                        </wps:cNvCnPr>
                        <wps:spPr bwMode="auto">
                          <a:xfrm>
                            <a:off x="2252" y="12656"/>
                            <a:ext cx="1054" cy="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21"/>
                        <wps:cNvCnPr>
                          <a:cxnSpLocks noChangeShapeType="1"/>
                        </wps:cNvCnPr>
                        <wps:spPr bwMode="auto">
                          <a:xfrm>
                            <a:off x="9579" y="11557"/>
                            <a:ext cx="11"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122"/>
                        <wps:cNvCnPr>
                          <a:cxnSpLocks noChangeShapeType="1"/>
                        </wps:cNvCnPr>
                        <wps:spPr bwMode="auto">
                          <a:xfrm flipH="1">
                            <a:off x="8737" y="12552"/>
                            <a:ext cx="669" cy="7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123"/>
                        <wps:cNvCnPr>
                          <a:cxnSpLocks noChangeShapeType="1"/>
                        </wps:cNvCnPr>
                        <wps:spPr bwMode="auto">
                          <a:xfrm>
                            <a:off x="8461" y="10186"/>
                            <a:ext cx="1129" cy="6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47" o:spid="_x0000_s1085" style="width:727.4pt;height:298.75pt;mso-position-horizontal-relative:char;mso-position-vertical-relative:line" coordorigin="720,9724" coordsize="9700,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">
                <v:shape id="AutoShape 107" o:spid="_x0000_s1086" type="#_x0000_t32" style="position:absolute;left:5760;top:13451;width:6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shape id="AutoShape 108" o:spid="_x0000_s1087" type="#_x0000_t32" style="position:absolute;left:2520;top:10211;width:61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S9cIAAADcAAAADwAAAGRycy9kb3ducmV2LnhtbERPTWsCMRC9F/ofwgheimZXi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kS9cIAAADcAAAADwAAAAAAAAAAAAAA&#10;AAChAgAAZHJzL2Rvd25yZXYueG1sUEsFBgAAAAAEAAQA+QAAAJADAAAAAA==&#10;"/>
                <v:roundrect id="AutoShape 109" o:spid="_x0000_s1088" style="position:absolute;left:4306;top:11424;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DB8EA&#10;AADcAAAADwAAAGRycy9kb3ducmV2LnhtbESPQYvCMBCF7wv+hzCCtzVVcFeqUUTYRbzZ9QeMzdgG&#10;m0lporb/3jkIe5vhvXnvm/W29416UBddYAOzaQaKuAzWcWXg/PfzuQQVE7LFJjAZGCjCdjP6WGNu&#10;w5NP9ChSpSSEY44G6pTaXOtY1uQxTkNLLNo1dB6TrF2lbYdPCfeNnmfZl/boWBpqbGlfU3kr7t6A&#10;m+PvgC5b7KK+HL9Ph8FVWBgzGfe7FahEffo3v68PVvAXgi/PyAR6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LQwfBAAAA3AAAAA8AAAAAAAAAAAAAAAAAmAIAAGRycy9kb3du&#10;cmV2LnhtbFBLBQYAAAAABAAEAPUAAACGAwAAAAA=&#10;" fillcolor="#fde9d9" strokecolor="#f2f2f2" strokeweight="3pt">
                  <v:shadow on="t" color="#622423" opacity=".5" offset="1pt"/>
                  <v:textbox>
                    <w:txbxContent>
                      <w:p w:rsidR="00BA25EA" w:rsidRDefault="00BA25EA" w:rsidP="00BA25EA">
                        <w:pPr>
                          <w:jc w:val="center"/>
                          <w:rPr>
                            <w:b/>
                            <w:sz w:val="28"/>
                            <w:szCs w:val="28"/>
                          </w:rPr>
                        </w:pPr>
                        <w:r>
                          <w:rPr>
                            <w:b/>
                            <w:sz w:val="28"/>
                            <w:szCs w:val="28"/>
                          </w:rPr>
                          <w:t>Модуль</w:t>
                        </w:r>
                      </w:p>
                      <w:p w:rsidR="00BA25EA" w:rsidRDefault="00BA25EA" w:rsidP="00BA25EA">
                        <w:pPr>
                          <w:jc w:val="center"/>
                          <w:rPr>
                            <w:b/>
                            <w:sz w:val="28"/>
                            <w:szCs w:val="28"/>
                          </w:rPr>
                        </w:pPr>
                        <w:r>
                          <w:rPr>
                            <w:b/>
                            <w:sz w:val="28"/>
                            <w:szCs w:val="28"/>
                          </w:rPr>
                          <w:t>«Я – человек»</w:t>
                        </w:r>
                      </w:p>
                      <w:p w:rsidR="00BA25EA" w:rsidRDefault="00BA25EA" w:rsidP="00BA25EA"/>
                    </w:txbxContent>
                  </v:textbox>
                </v:roundrect>
                <v:roundrect id="AutoShape 110" o:spid="_x0000_s1089" style="position:absolute;left:720;top:10647;width:2669;height:8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22sMA&#10;AADcAAAADwAAAGRycy9kb3ducmV2LnhtbESPT2sCMRDF7wW/QxjBW82uoNTVKCoUCr34D89DMu4u&#10;biZrktXtt28KQm8zvDfv92a57m0jHuRD7VhBPs5AEGtnai4VnE+f7x8gQkQ22DgmBT8UYL0avC2x&#10;MO7JB3ocYylSCIcCFVQxtoWUQVdkMYxdS5y0q/MWY1p9KY3HZwq3jZxk2UxarDkRKmxpV5G+HTub&#10;uN3kPvffYavLU673dbfxs8teqdGw3yxAROrjv/l1/WVS/WkOf8+kC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B22sMAAADcAAAADwAAAAAAAAAAAAAAAACYAgAAZHJzL2Rv&#10;d25yZXYueG1sUEsFBgAAAAAEAAQA9QAAAIgDAAAAAA==&#10;" fillcolor="#ffc">
                  <v:textbox>
                    <w:txbxContent>
                      <w:p w:rsidR="00BA25EA" w:rsidRDefault="00BA25EA" w:rsidP="00BA25EA">
                        <w:pPr>
                          <w:jc w:val="center"/>
                        </w:pPr>
                        <w:r>
                          <w:t>Сотрудничество с</w:t>
                        </w:r>
                      </w:p>
                      <w:p w:rsidR="00BA25EA" w:rsidRDefault="00BA25EA" w:rsidP="00BA25EA">
                        <w:pPr>
                          <w:jc w:val="center"/>
                        </w:pPr>
                        <w:r>
                          <w:t>детским садом, ПДН, КДН</w:t>
                        </w:r>
                      </w:p>
                    </w:txbxContent>
                  </v:textbox>
                </v:roundrect>
                <v:roundrect id="AutoShape 111" o:spid="_x0000_s1090" style="position:absolute;left:950;top:11976;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K3MUA&#10;AADcAAAADwAAAGRycy9kb3ducmV2LnhtbERP22rCQBB9F/yHZQTfdFOLbUldJbRVRLB4acXHITtN&#10;gtnZkF1N/HtXKPg2h3Odyaw1pbhQ7QrLCp6GEQji1OqCMwU/+/ngDYTzyBpLy6TgSg5m025ngrG2&#10;DW/psvOZCCHsYlSQe1/FUro0J4NuaCviwP3Z2qAPsM6krrEJ4aaUoyh6kQYLDg05VvSRU3ranY2C&#10;4+r50J6335t18/q1/qz2ye9pkSjV77XJOwhPrX+I/91LHeaPR3B/Jlw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YrcxQAAANwAAAAPAAAAAAAAAAAAAAAAAJgCAABkcnMv&#10;ZG93bnJldi54bWxQSwUGAAAAAAQABAD1AAAAigMAAAAA&#10;" fillcolor="#cff">
                  <v:textbox>
                    <w:txbxContent>
                      <w:p w:rsidR="00BA25EA" w:rsidRDefault="00BA25EA" w:rsidP="00BA25EA">
                        <w:pPr>
                          <w:jc w:val="center"/>
                        </w:pPr>
                        <w:r>
                          <w:t>Работа детских кружков</w:t>
                        </w:r>
                      </w:p>
                    </w:txbxContent>
                  </v:textbox>
                </v:roundrect>
                <v:roundrect id="AutoShape 112" o:spid="_x0000_s1091" style="position:absolute;left:6248;top:13030;width:2489;height: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G0sAA&#10;AADcAAAADwAAAGRycy9kb3ducmV2LnhtbERPTYvCMBC9C/sfwix401RFkWoUEQTBi9aCeBuase1u&#10;M6lN1PrvjSB4m8f7nPmyNZW4U+NKywoG/QgEcWZ1ybmC9LjpTUE4j6yxskwKnuRgufjpzDHW9sEH&#10;uic+FyGEXYwKCu/rWEqXFWTQ9W1NHLiLbQz6AJtc6gYfIdxUchhFE2mw5NBQYE3rgrL/5GYUXHm9&#10;PdP1dOKd3p/rvyxJ3SVRqvvbrmYgPLX+K/64tzrMH4/g/Uy4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uG0sAAAADcAAAADwAAAAAAAAAAAAAAAACYAgAAZHJzL2Rvd25y&#10;ZXYueG1sUEsFBgAAAAAEAAQA9QAAAIUDAAAAAA==&#10;" fillcolor="#eaf1dd">
                  <v:textbox>
                    <w:txbxContent>
                      <w:p w:rsidR="00BA25EA" w:rsidRDefault="00BA25EA" w:rsidP="00BA25EA">
                        <w:pPr>
                          <w:jc w:val="center"/>
                        </w:pPr>
                        <w:r>
                          <w:t>Работа с родителями</w:t>
                        </w:r>
                      </w:p>
                    </w:txbxContent>
                  </v:textbox>
                </v:roundrect>
                <v:roundrect id="AutoShape 113" o:spid="_x0000_s1092" style="position:absolute;left:3306;top:13030;width:2489;height: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cXfMEA&#10;AADcAAAADwAAAGRycy9kb3ducmV2LnhtbERP24rCMBB9F/Yfwiz4pmkXFa1GkQVBH1y8fcDYjG3Z&#10;ZlKSrFa/fiMIvs3hXGe2aE0truR8ZVlB2k9AEOdWV1woOB1XvTEIH5A11pZJwZ08LOYfnRlm2t54&#10;T9dDKEQMYZ+hgjKEJpPS5yUZ9H3bEEfuYp3BEKErpHZ4i+Gmll9JMpIGK44NJTb0XVL+e/gzCsbp&#10;avezrNr9g8/bCZ2cSzeJU6r72S6nIAK14S1+udc6zh8O4PlMv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XF3zBAAAA3AAAAA8AAAAAAAAAAAAAAAAAmAIAAGRycy9kb3du&#10;cmV2LnhtbFBLBQYAAAAABAAEAPUAAACGAwAAAAA=&#10;" fillcolor="#fcc">
                  <v:textbox>
                    <w:txbxContent>
                      <w:p w:rsidR="00BA25EA" w:rsidRDefault="00BA25EA" w:rsidP="00BA25EA">
                        <w:pPr>
                          <w:ind w:right="-90"/>
                          <w:jc w:val="center"/>
                        </w:pPr>
                        <w:r>
                          <w:t>Работа со школьным психологом, социальным педагогом</w:t>
                        </w:r>
                      </w:p>
                    </w:txbxContent>
                  </v:textbox>
                </v:roundrect>
                <v:roundrect id="AutoShape 114" o:spid="_x0000_s1093" style="position:absolute;left:3131;top:9724;width:2489;height:9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LUsQA&#10;AADcAAAADwAAAGRycy9kb3ducmV2LnhtbERPTWvCQBC9F/oflil4Ed0oxEp0lVIRvCjUtoq3ITtm&#10;g9nZkF1N2l/vFoTe5vE+Z77sbCVu1PjSsYLRMAFBnDtdcqHg63M9mILwAVlj5ZgU/JCH5eL5aY6Z&#10;di1/0G0fChFD2GeowIRQZ1L63JBFP3Q1ceTOrrEYImwKqRtsY7it5DhJJtJiybHBYE3vhvLL/moV&#10;nE5pWrZHM90e+t+rIx3c6+7XKdV76d5mIAJ14V/8cG90nJ+m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C1LEAAAA3AAAAA8AAAAAAAAAAAAAAAAAmAIAAGRycy9k&#10;b3ducmV2LnhtbFBLBQYAAAAABAAEAPUAAACJAwAAAAA=&#10;" fillcolor="#fcf">
                  <v:textbox>
                    <w:txbxContent>
                      <w:p w:rsidR="00BA25EA" w:rsidRDefault="00BA25EA" w:rsidP="00BA25EA">
                        <w:pPr>
                          <w:ind w:left="-180" w:right="-255"/>
                          <w:jc w:val="center"/>
                        </w:pPr>
                        <w:r>
                          <w:t>Включение воспитательных задач в в урочную деятельность</w:t>
                        </w:r>
                      </w:p>
                    </w:txbxContent>
                  </v:textbox>
                </v:roundrect>
                <v:roundrect id="AutoShape 115" o:spid="_x0000_s1094" style="position:absolute;left:5972;top:9724;width:2489;height:9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ku8IA&#10;AADcAAAADwAAAGRycy9kb3ducmV2LnhtbERPTWvCQBC9F/oflil4q5taGkp0FSkIirS0UfQ6ZMck&#10;mJ0Nu1NN/323UPA2j/c5s8XgOnWhEFvPBp7GGSjiytuWawP73erxFVQUZIudZzLwQxEW8/u7GRbW&#10;X/mLLqXUKoVwLNBAI9IXWseqIYdx7HvixJ18cCgJhlrbgNcU7jo9ybJcO2w5NTTY01tD1bn8dgbK&#10;ybHsnw8fm50M9B62sv/MN5kxo4dhOQUlNMhN/O9e2zT/JYe/Z9IFe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GS7wgAAANwAAAAPAAAAAAAAAAAAAAAAAJgCAABkcnMvZG93&#10;bnJldi54bWxQSwUGAAAAAAQABAD1AAAAhwMAAAAA&#10;" fillcolor="#9fc">
                  <v:textbox>
                    <w:txbxContent>
                      <w:p w:rsidR="00BA25EA" w:rsidRDefault="00BA25EA" w:rsidP="00BA25EA">
                        <w:pPr>
                          <w:jc w:val="center"/>
                        </w:pPr>
                        <w:r>
                          <w:t>Работа с классными руководителями</w:t>
                        </w:r>
                      </w:p>
                    </w:txbxContent>
                  </v:textbox>
                </v:roundrect>
                <v:roundrect id="AutoShape 116" o:spid="_x0000_s1095" style="position:absolute;left:7931;top:10877;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9ncMA&#10;AADcAAAADwAAAGRycy9kb3ducmV2LnhtbERP22rCQBB9F/yHZQTfdGOl1UZXqUKgoHhrUXwbsmMS&#10;zM6G7Fbj33eFQt/mcK4znTemFDeqXWFZwaAfgSBOrS44U/D9lfTGIJxH1lhaJgUPcjCftVtTjLW9&#10;855uB5+JEMIuRgW591UspUtzMuj6tiIO3MXWBn2AdSZ1jfcQbkr5EkVv0mDBoSHHipY5pdfDj1FQ&#10;JifaDXyyW23WNH4fbvfH5LxQqttpPiYgPDX+X/zn/tRh/usI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39ncMAAADcAAAADwAAAAAAAAAAAAAAAACYAgAAZHJzL2Rv&#10;d25yZXYueG1sUEsFBgAAAAAEAAQA9QAAAIgDAAAAAA==&#10;" fillcolor="#e5dfec">
                  <v:textbox>
                    <w:txbxContent>
                      <w:p w:rsidR="00BA25EA" w:rsidRDefault="00BA25EA" w:rsidP="00BA25EA">
                        <w:pPr>
                          <w:jc w:val="center"/>
                        </w:pPr>
                        <w:r>
                          <w:t xml:space="preserve">Организованная </w:t>
                        </w:r>
                      </w:p>
                      <w:p w:rsidR="00BA25EA" w:rsidRDefault="00BA25EA" w:rsidP="00BA25EA">
                        <w:pPr>
                          <w:jc w:val="center"/>
                        </w:pPr>
                        <w:r>
                          <w:t>система КТД</w:t>
                        </w:r>
                      </w:p>
                    </w:txbxContent>
                  </v:textbox>
                </v:roundrect>
                <v:roundrect id="AutoShape 117" o:spid="_x0000_s1096" style="position:absolute;left:7931;top:11872;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Nn8YA&#10;AADcAAAADwAAAGRycy9kb3ducmV2LnhtbESPQWvCQBCF7wX/wzJCL6Vu2qJIdBWxFLwU0Rakt2l2&#10;TKLZ2TS7xuivdw5CbzO8N+99M513rlItNaH0bOBlkIAizrwtOTfw/fXxPAYVIrLFyjMZuFCA+az3&#10;MMXU+jNvqN3GXEkIhxQNFDHWqdYhK8hhGPiaWLS9bxxGWZtc2wbPEu4q/ZokI+2wZGkosKZlQdlx&#10;e3IGrp+H9nfM7ulHdzii3Tu+7dZ/xjz2u8UEVKQu/pvv1ysr+EOhlWdkAj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LNn8YAAADcAAAADwAAAAAAAAAAAAAAAACYAgAAZHJz&#10;L2Rvd25yZXYueG1sUEsFBgAAAAAEAAQA9QAAAIsDAAAAAA==&#10;" fillcolor="#fc6">
                  <v:textbox>
                    <w:txbxContent>
                      <w:p w:rsidR="00BA25EA" w:rsidRDefault="00BA25EA" w:rsidP="00BA25EA">
                        <w:r>
                          <w:t>Работа  школьной и сельской библиотек</w:t>
                        </w:r>
                      </w:p>
                    </w:txbxContent>
                  </v:textbox>
                </v:roundrect>
                <v:shape id="AutoShape 118" o:spid="_x0000_s1097" type="#_x0000_t32" style="position:absolute;left:5620;top:10116;width:3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shape id="AutoShape 119" o:spid="_x0000_s1098" type="#_x0000_t32" style="position:absolute;left:1826;top:11557;width:0;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AutoShape 120" o:spid="_x0000_s1099" type="#_x0000_t32" style="position:absolute;left:2252;top:12656;width:1054;height: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121" o:spid="_x0000_s1100" type="#_x0000_t32" style="position:absolute;left:9579;top:11557;width:11;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shape id="AutoShape 122" o:spid="_x0000_s1101" type="#_x0000_t32" style="position:absolute;left:8737;top:12552;width:669;height:7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5f8IAAADcAAAADwAAAGRycy9kb3ducmV2LnhtbERPTYvCMBC9C/6HMIIXWdMq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R5f8IAAADcAAAADwAAAAAAAAAAAAAA&#10;AAChAgAAZHJzL2Rvd25yZXYueG1sUEsFBgAAAAAEAAQA+QAAAJADAAAAAA==&#10;"/>
                <v:shape id="AutoShape 123" o:spid="_x0000_s1102" type="#_x0000_t32" style="position:absolute;left:8461;top:10186;width:1129;height:6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w10:anchorlock/>
              </v:group>
            </w:pict>
          </mc:Fallback>
        </mc:AlternateContent>
      </w:r>
    </w:p>
    <w:p w:rsidR="00BA25EA" w:rsidRPr="00BA25EA" w:rsidRDefault="00BA25EA" w:rsidP="00BA25EA">
      <w:pPr>
        <w:spacing w:after="0" w:line="240" w:lineRule="auto"/>
        <w:rPr>
          <w:rFonts w:ascii="Times New Roman" w:eastAsia="Times New Roman" w:hAnsi="Times New Roman" w:cs="Times New Roman"/>
          <w:bCs/>
          <w:sz w:val="24"/>
          <w:szCs w:val="24"/>
          <w:lang w:eastAsia="ru-RU"/>
        </w:rPr>
      </w:pP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4"/>
          <w:szCs w:val="24"/>
          <w:lang w:eastAsia="ru-RU"/>
        </w:rPr>
      </w:pPr>
      <w:bookmarkStart w:id="148" w:name="_Toc341547615"/>
      <w:r w:rsidRPr="00BA25EA">
        <w:rPr>
          <w:rFonts w:ascii="Times New Roman" w:eastAsia="Times New Roman" w:hAnsi="Times New Roman" w:cs="Times New Roman"/>
          <w:b/>
          <w:bCs/>
          <w:sz w:val="24"/>
          <w:szCs w:val="24"/>
          <w:lang w:eastAsia="ru-RU"/>
        </w:rPr>
        <w:t>Планируемые результаты:</w:t>
      </w:r>
      <w:bookmarkEnd w:id="148"/>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знания о моральных нормах и правилах нравственного поведения, в том числе об этических нормах взаимоотношений в семье, между поколениями, </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неравнодушие к жизненным проблемам других людей, сочувствие к человеку, находящемуся в трудной ситуации;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уважительное отношение к родителям (законным представителям), к старшим, заботливое отношение к младшим;</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знание традиций своей семьи и школы, бережное отношение к ним.</w:t>
      </w: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8"/>
          <w:szCs w:val="28"/>
          <w:lang w:eastAsia="ru-RU"/>
        </w:rPr>
      </w:pPr>
      <w:r w:rsidRPr="00BA25EA">
        <w:rPr>
          <w:rFonts w:ascii="Times New Roman" w:eastAsia="Times New Roman" w:hAnsi="Times New Roman" w:cs="Times New Roman"/>
          <w:b/>
          <w:bCs/>
          <w:sz w:val="28"/>
          <w:szCs w:val="28"/>
          <w:lang w:eastAsia="ru-RU"/>
        </w:rPr>
        <w:br w:type="page"/>
      </w:r>
      <w:bookmarkStart w:id="149" w:name="_Toc341547616"/>
      <w:r w:rsidRPr="00BA25EA">
        <w:rPr>
          <w:rFonts w:ascii="Times New Roman" w:eastAsia="Times New Roman" w:hAnsi="Times New Roman" w:cs="Times New Roman"/>
          <w:b/>
          <w:bCs/>
          <w:sz w:val="28"/>
          <w:szCs w:val="28"/>
          <w:lang w:eastAsia="ru-RU"/>
        </w:rPr>
        <w:t>2.3.6.3. Модуль «Я и труд»</w:t>
      </w:r>
      <w:bookmarkEnd w:id="149"/>
    </w:p>
    <w:p w:rsidR="00BA25EA" w:rsidRPr="00BA25EA" w:rsidRDefault="00BA25EA" w:rsidP="00BA25EA">
      <w:pPr>
        <w:spacing w:after="0" w:line="240" w:lineRule="auto"/>
        <w:ind w:left="1620" w:hanging="1620"/>
        <w:rPr>
          <w:rFonts w:ascii="Times New Roman" w:eastAsia="Times New Roman" w:hAnsi="Times New Roman" w:cs="Times New Roman"/>
          <w:i/>
          <w:sz w:val="24"/>
          <w:szCs w:val="24"/>
          <w:lang w:eastAsia="ru-RU"/>
        </w:rPr>
      </w:pPr>
      <w:r w:rsidRPr="00BA25EA">
        <w:rPr>
          <w:rFonts w:ascii="Times New Roman" w:eastAsia="Times New Roman" w:hAnsi="Times New Roman" w:cs="Times New Roman"/>
          <w:b/>
          <w:bCs/>
          <w:i/>
          <w:sz w:val="24"/>
          <w:szCs w:val="24"/>
          <w:lang w:eastAsia="ru-RU"/>
        </w:rPr>
        <w:t>Направление 3</w:t>
      </w:r>
      <w:r w:rsidRPr="00BA25EA">
        <w:rPr>
          <w:rFonts w:ascii="Times New Roman" w:eastAsia="Times New Roman" w:hAnsi="Times New Roman" w:cs="Times New Roman"/>
          <w:bCs/>
          <w:i/>
          <w:sz w:val="24"/>
          <w:szCs w:val="24"/>
          <w:lang w:eastAsia="ru-RU"/>
        </w:rPr>
        <w:t xml:space="preserve">. </w:t>
      </w:r>
      <w:r w:rsidRPr="00BA25EA">
        <w:rPr>
          <w:rFonts w:ascii="Times New Roman" w:eastAsia="Times New Roman" w:hAnsi="Times New Roman" w:cs="Times New Roman"/>
          <w:bCs/>
          <w:i/>
          <w:iCs/>
          <w:sz w:val="24"/>
          <w:szCs w:val="24"/>
          <w:lang w:eastAsia="ru-RU"/>
        </w:rPr>
        <w:t xml:space="preserve">Воспитание трудолюбия, творческого отношения к учению, труду, жизни и выбору будущей профессии </w:t>
      </w: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4"/>
          <w:szCs w:val="24"/>
          <w:lang w:eastAsia="ru-RU"/>
        </w:rPr>
      </w:pPr>
      <w:bookmarkStart w:id="150" w:name="_Toc341547617"/>
      <w:r w:rsidRPr="00BA25EA">
        <w:rPr>
          <w:rFonts w:ascii="Times New Roman" w:eastAsia="Times New Roman" w:hAnsi="Times New Roman" w:cs="Times New Roman"/>
          <w:b/>
          <w:bCs/>
          <w:sz w:val="24"/>
          <w:szCs w:val="24"/>
          <w:lang w:eastAsia="ru-RU"/>
        </w:rPr>
        <w:t>Задачи модуля:</w:t>
      </w:r>
      <w:bookmarkEnd w:id="150"/>
    </w:p>
    <w:p w:rsidR="00BA25EA" w:rsidRPr="00BA25EA" w:rsidRDefault="00BA25EA" w:rsidP="00BA25EA">
      <w:pPr>
        <w:spacing w:before="120" w:after="120" w:line="240" w:lineRule="auto"/>
        <w:ind w:left="539" w:hanging="539"/>
        <w:rPr>
          <w:rFonts w:ascii="Times New Roman" w:eastAsia="Times New Roman" w:hAnsi="Times New Roman" w:cs="Times New Roman"/>
          <w:b/>
          <w:bCs/>
          <w:sz w:val="24"/>
          <w:szCs w:val="24"/>
          <w:lang w:eastAsia="ru-RU"/>
        </w:rPr>
      </w:pPr>
      <w:bookmarkStart w:id="151" w:name="_Toc341547618"/>
      <w:r w:rsidRPr="00BA25EA">
        <w:rPr>
          <w:rFonts w:ascii="Times New Roman" w:eastAsia="Times New Roman" w:hAnsi="Times New Roman" w:cs="Times New Roman"/>
          <w:b/>
          <w:bCs/>
          <w:sz w:val="24"/>
          <w:szCs w:val="24"/>
          <w:lang w:eastAsia="ru-RU"/>
        </w:rPr>
        <w:t>Получение знаний</w:t>
      </w:r>
      <w:bookmarkEnd w:id="151"/>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 нравственных основах учебы, ведущей роли образования, труда и значении творчества в жизни человека и общества;</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уважение к труду и творчеству старших и сверстников;</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об основных профессиях;</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ценностного отношения к учебе как виду творческой деятельности;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элементарные представления о роли знаний, науки, современного производства в жизни человека и общества;</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навыки коллективной работы, в том числе при разработке и реализации учебных и учебно-трудовых проектов;</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умение соблюдать порядок на рабочем месте;</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BA25EA" w:rsidRPr="00BA25EA" w:rsidRDefault="00BA25EA" w:rsidP="00BA25EA">
      <w:pPr>
        <w:spacing w:before="120" w:after="120" w:line="240" w:lineRule="auto"/>
        <w:ind w:left="539" w:hanging="539"/>
        <w:rPr>
          <w:rFonts w:ascii="Times New Roman" w:eastAsia="Times New Roman" w:hAnsi="Times New Roman" w:cs="Times New Roman"/>
          <w:b/>
          <w:bCs/>
          <w:sz w:val="24"/>
          <w:szCs w:val="24"/>
          <w:lang w:eastAsia="ru-RU"/>
        </w:rPr>
      </w:pPr>
      <w:r w:rsidRPr="00BA25EA">
        <w:rPr>
          <w:rFonts w:ascii="Times New Roman" w:eastAsia="Times New Roman" w:hAnsi="Times New Roman" w:cs="Times New Roman"/>
          <w:b/>
          <w:bCs/>
          <w:sz w:val="24"/>
          <w:szCs w:val="24"/>
          <w:lang w:eastAsia="ru-RU"/>
        </w:rPr>
        <w:t xml:space="preserve">Ценности:  </w:t>
      </w:r>
      <w:r w:rsidRPr="00BA25EA">
        <w:rPr>
          <w:rFonts w:ascii="Times New Roman" w:eastAsia="Times New Roman" w:hAnsi="Times New Roman" w:cs="Times New Roman"/>
          <w:sz w:val="24"/>
          <w:szCs w:val="24"/>
          <w:lang w:eastAsia="ru-RU"/>
        </w:rPr>
        <w:t>уважение к труду; творчество и созидание; стремление к познанию и истине; целеустремленность и настойчивость; бережливость.</w:t>
      </w: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sz w:val="24"/>
          <w:szCs w:val="24"/>
          <w:lang w:eastAsia="ru-RU"/>
        </w:rPr>
      </w:pPr>
      <w:bookmarkStart w:id="152" w:name="_Toc341547619"/>
      <w:r w:rsidRPr="00BA25EA">
        <w:rPr>
          <w:rFonts w:ascii="Times New Roman" w:eastAsia="Times New Roman" w:hAnsi="Times New Roman" w:cs="Times New Roman"/>
          <w:b/>
          <w:sz w:val="24"/>
          <w:szCs w:val="24"/>
          <w:lang w:eastAsia="ru-RU"/>
        </w:rPr>
        <w:t>Основные направления работы</w:t>
      </w:r>
      <w:bookmarkEnd w:id="152"/>
    </w:p>
    <w:tbl>
      <w:tblPr>
        <w:tblW w:w="14884"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253"/>
        <w:gridCol w:w="10631"/>
      </w:tblGrid>
      <w:tr w:rsidR="00BA25EA" w:rsidRPr="00BA25EA" w:rsidTr="00DE56D8">
        <w:trPr>
          <w:tblCellSpacing w:w="0" w:type="dxa"/>
        </w:trPr>
        <w:tc>
          <w:tcPr>
            <w:tcW w:w="4253"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Воспитательные задачи</w:t>
            </w:r>
          </w:p>
        </w:tc>
        <w:tc>
          <w:tcPr>
            <w:tcW w:w="10631"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Ключевые дела</w:t>
            </w:r>
          </w:p>
        </w:tc>
      </w:tr>
      <w:tr w:rsidR="00BA25EA" w:rsidRPr="00BA25EA" w:rsidTr="00DE56D8">
        <w:trPr>
          <w:tblCellSpacing w:w="0" w:type="dxa"/>
        </w:trPr>
        <w:tc>
          <w:tcPr>
            <w:tcW w:w="4253"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у учащихся осознания принадлежности к школьному коллективу;</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стремление к сочетанию личных и общественных интересов, к созданию атмосферы подлинного товарищества и дружбы в коллективе;</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воспитание сознательного отношения к учебе, труду;</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развитие познавательной активности, участия в общешкольных мероприятиях;</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готовности школьников к сознательному выбору профессии.</w:t>
            </w:r>
          </w:p>
          <w:p w:rsidR="00BA25EA" w:rsidRPr="00BA25EA" w:rsidRDefault="00BA25EA" w:rsidP="00BA25EA">
            <w:pPr>
              <w:spacing w:after="0" w:line="240" w:lineRule="auto"/>
              <w:ind w:left="52"/>
              <w:rPr>
                <w:rFonts w:ascii="Times New Roman" w:eastAsia="Times New Roman" w:hAnsi="Times New Roman" w:cs="Times New Roman"/>
                <w:sz w:val="24"/>
                <w:szCs w:val="24"/>
                <w:lang w:eastAsia="ru-RU"/>
              </w:rPr>
            </w:pPr>
          </w:p>
        </w:tc>
        <w:tc>
          <w:tcPr>
            <w:tcW w:w="10631"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День посвящения в первоклассники, пятиклассники, десятиклассники;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Общешкольный день труда</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Акция «Мастерская Деда Мороза»;</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Оформление школы к Новому году;</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Экскурсии на предприятия села(молзадод,лесничество,почта, больница,торговые маркеты);</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Районная «Ярмарка профессий»</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Классные часы «Моя профессия»</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«Встреча поколений» ( встречи с выпускниками)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Встречи с представителями учебных заведений.</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Оформление стенда по профориентации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Выставки декоративно-прикладного творчества;</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Конкурсные, познавательно развлекательные, сюжетно-ролевые и коллективно-творческие мероприятия;</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Вовлечение учащихся в кружки и спортивные секции.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Участие детей в школьных, районных   мероприятиях</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Участие в школьных, районных олимпиадах</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Выпуск школьной газеты «Окно»</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Предметные недели</w:t>
            </w:r>
          </w:p>
        </w:tc>
      </w:tr>
    </w:tbl>
    <w:p w:rsidR="00BA25EA" w:rsidRPr="00BA25EA" w:rsidRDefault="00BA25EA" w:rsidP="00BA25EA">
      <w:pPr>
        <w:spacing w:before="120" w:after="120" w:line="240" w:lineRule="auto"/>
        <w:ind w:left="539" w:hanging="539"/>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Совместная педагогическая деятельность семьи и школы:</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Организация экскурсий на производственные предприятия с привлечением родителей;</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Конкурс «Домик для птиц»;</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Организация встреч-бесед с родителями – людьми различных профессий. </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Проведение родительских собраний.</w:t>
      </w: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sz w:val="24"/>
          <w:szCs w:val="24"/>
          <w:lang w:eastAsia="ru-RU"/>
        </w:rPr>
      </w:pPr>
      <w:bookmarkStart w:id="153" w:name="_Toc341547620"/>
      <w:r w:rsidRPr="00BA25EA">
        <w:rPr>
          <w:rFonts w:ascii="Times New Roman" w:eastAsia="Times New Roman" w:hAnsi="Times New Roman" w:cs="Times New Roman"/>
          <w:b/>
          <w:sz w:val="24"/>
          <w:szCs w:val="24"/>
          <w:lang w:eastAsia="ru-RU"/>
        </w:rPr>
        <w:t>Пути реализации модуля «Я – и труд»</w:t>
      </w:r>
      <w:bookmarkEnd w:id="153"/>
    </w:p>
    <w:p w:rsidR="00BA25EA" w:rsidRPr="00BA25EA" w:rsidRDefault="00BA25EA" w:rsidP="00BA25EA">
      <w:pPr>
        <w:spacing w:after="0" w:line="240" w:lineRule="auto"/>
        <w:rPr>
          <w:rFonts w:ascii="Times New Roman" w:eastAsia="Times New Roman" w:hAnsi="Times New Roman" w:cs="Times New Roman"/>
          <w:bCs/>
          <w:sz w:val="24"/>
          <w:szCs w:val="24"/>
          <w:lang w:eastAsia="ru-RU"/>
        </w:rPr>
      </w:pPr>
    </w:p>
    <w:p w:rsidR="00BA25EA" w:rsidRPr="00BA25EA" w:rsidRDefault="00BA25EA" w:rsidP="00BA25EA">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mc:AlternateContent>
          <mc:Choice Requires="wpg">
            <w:drawing>
              <wp:inline distT="0" distB="0" distL="0" distR="0">
                <wp:extent cx="9441180" cy="3333115"/>
                <wp:effectExtent l="5080" t="13335" r="12065" b="6350"/>
                <wp:docPr id="131" name="Группа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1180" cy="3333115"/>
                          <a:chOff x="1145" y="3283"/>
                          <a:chExt cx="9202" cy="4594"/>
                        </a:xfrm>
                      </wpg:grpSpPr>
                      <wps:wsp>
                        <wps:cNvPr id="132" name="AutoShape 91"/>
                        <wps:cNvSpPr>
                          <a:spLocks noChangeArrowheads="1"/>
                        </wps:cNvSpPr>
                        <wps:spPr bwMode="auto">
                          <a:xfrm>
                            <a:off x="4451" y="5332"/>
                            <a:ext cx="2754" cy="789"/>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622423">
                                <a:alpha val="50000"/>
                              </a:srgbClr>
                            </a:outerShdw>
                          </a:effectLst>
                        </wps:spPr>
                        <wps:txbx>
                          <w:txbxContent>
                            <w:p w:rsidR="00BA25EA" w:rsidRDefault="00BA25EA" w:rsidP="00BA25EA">
                              <w:pPr>
                                <w:jc w:val="center"/>
                                <w:rPr>
                                  <w:b/>
                                  <w:sz w:val="28"/>
                                  <w:szCs w:val="28"/>
                                </w:rPr>
                              </w:pPr>
                              <w:r>
                                <w:rPr>
                                  <w:b/>
                                  <w:sz w:val="28"/>
                                  <w:szCs w:val="28"/>
                                </w:rPr>
                                <w:t xml:space="preserve">Модуль </w:t>
                              </w:r>
                            </w:p>
                            <w:p w:rsidR="00BA25EA" w:rsidRDefault="00BA25EA" w:rsidP="00BA25EA">
                              <w:pPr>
                                <w:jc w:val="center"/>
                                <w:rPr>
                                  <w:b/>
                                  <w:sz w:val="28"/>
                                  <w:szCs w:val="28"/>
                                </w:rPr>
                              </w:pPr>
                              <w:r>
                                <w:rPr>
                                  <w:b/>
                                  <w:sz w:val="28"/>
                                  <w:szCs w:val="28"/>
                                </w:rPr>
                                <w:t>«Я и труд»</w:t>
                              </w:r>
                            </w:p>
                          </w:txbxContent>
                        </wps:txbx>
                        <wps:bodyPr rot="0" vert="horz" wrap="square" lIns="91440" tIns="45720" rIns="91440" bIns="45720" anchor="t" anchorCtr="0" upright="1">
                          <a:noAutofit/>
                        </wps:bodyPr>
                      </wps:wsp>
                      <wps:wsp>
                        <wps:cNvPr id="133" name="AutoShape 92"/>
                        <wps:cNvSpPr>
                          <a:spLocks noChangeArrowheads="1"/>
                        </wps:cNvSpPr>
                        <wps:spPr bwMode="auto">
                          <a:xfrm>
                            <a:off x="2937" y="3283"/>
                            <a:ext cx="2489" cy="1016"/>
                          </a:xfrm>
                          <a:prstGeom prst="roundRect">
                            <a:avLst>
                              <a:gd name="adj" fmla="val 16667"/>
                            </a:avLst>
                          </a:prstGeom>
                          <a:solidFill>
                            <a:srgbClr val="DBE5F1"/>
                          </a:solidFill>
                          <a:ln w="9525">
                            <a:solidFill>
                              <a:srgbClr val="000000"/>
                            </a:solidFill>
                            <a:round/>
                            <a:headEnd/>
                            <a:tailEnd/>
                          </a:ln>
                        </wps:spPr>
                        <wps:txbx>
                          <w:txbxContent>
                            <w:p w:rsidR="00BA25EA" w:rsidRDefault="00BA25EA" w:rsidP="00BA25EA">
                              <w:pPr>
                                <w:ind w:left="-180" w:right="-270"/>
                                <w:jc w:val="center"/>
                              </w:pPr>
                              <w:r>
                                <w:t>Включение воспитательных задач в урочную деятельность</w:t>
                              </w:r>
                            </w:p>
                          </w:txbxContent>
                        </wps:txbx>
                        <wps:bodyPr rot="0" vert="horz" wrap="square" lIns="91440" tIns="45720" rIns="91440" bIns="45720" anchor="t" anchorCtr="0" upright="1">
                          <a:noAutofit/>
                        </wps:bodyPr>
                      </wps:wsp>
                      <wps:wsp>
                        <wps:cNvPr id="134" name="AutoShape 93"/>
                        <wps:cNvSpPr>
                          <a:spLocks noChangeArrowheads="1"/>
                        </wps:cNvSpPr>
                        <wps:spPr bwMode="auto">
                          <a:xfrm>
                            <a:off x="1260" y="6068"/>
                            <a:ext cx="2489" cy="680"/>
                          </a:xfrm>
                          <a:prstGeom prst="roundRect">
                            <a:avLst>
                              <a:gd name="adj" fmla="val 16667"/>
                            </a:avLst>
                          </a:prstGeom>
                          <a:solidFill>
                            <a:srgbClr val="E5DFEC"/>
                          </a:solidFill>
                          <a:ln w="9525">
                            <a:solidFill>
                              <a:srgbClr val="000000"/>
                            </a:solidFill>
                            <a:round/>
                            <a:headEnd/>
                            <a:tailEnd/>
                          </a:ln>
                        </wps:spPr>
                        <wps:txbx>
                          <w:txbxContent>
                            <w:p w:rsidR="00BA25EA" w:rsidRDefault="00BA25EA" w:rsidP="00BA25EA">
                              <w:pPr>
                                <w:jc w:val="center"/>
                              </w:pPr>
                              <w:r>
                                <w:t>Работа детских кружков</w:t>
                              </w:r>
                            </w:p>
                          </w:txbxContent>
                        </wps:txbx>
                        <wps:bodyPr rot="0" vert="horz" wrap="square" lIns="91440" tIns="45720" rIns="91440" bIns="45720" anchor="t" anchorCtr="0" upright="1">
                          <a:noAutofit/>
                        </wps:bodyPr>
                      </wps:wsp>
                      <wps:wsp>
                        <wps:cNvPr id="135" name="AutoShape 94"/>
                        <wps:cNvSpPr>
                          <a:spLocks noChangeArrowheads="1"/>
                        </wps:cNvSpPr>
                        <wps:spPr bwMode="auto">
                          <a:xfrm>
                            <a:off x="1145" y="4732"/>
                            <a:ext cx="2489" cy="680"/>
                          </a:xfrm>
                          <a:prstGeom prst="roundRect">
                            <a:avLst>
                              <a:gd name="adj" fmla="val 16667"/>
                            </a:avLst>
                          </a:prstGeom>
                          <a:solidFill>
                            <a:srgbClr val="FABF8F"/>
                          </a:solidFill>
                          <a:ln w="9525">
                            <a:solidFill>
                              <a:srgbClr val="000000"/>
                            </a:solidFill>
                            <a:round/>
                            <a:headEnd/>
                            <a:tailEnd/>
                          </a:ln>
                        </wps:spPr>
                        <wps:txbx>
                          <w:txbxContent>
                            <w:p w:rsidR="00BA25EA" w:rsidRDefault="00BA25EA" w:rsidP="00BA25EA">
                              <w:pPr>
                                <w:jc w:val="center"/>
                              </w:pPr>
                              <w:r>
                                <w:t xml:space="preserve">Организованная </w:t>
                              </w:r>
                            </w:p>
                            <w:p w:rsidR="00BA25EA" w:rsidRDefault="00BA25EA" w:rsidP="00BA25EA">
                              <w:pPr>
                                <w:jc w:val="center"/>
                              </w:pPr>
                              <w:r>
                                <w:t>система КТД</w:t>
                              </w:r>
                            </w:p>
                          </w:txbxContent>
                        </wps:txbx>
                        <wps:bodyPr rot="0" vert="horz" wrap="square" lIns="91440" tIns="45720" rIns="91440" bIns="45720" anchor="t" anchorCtr="0" upright="1">
                          <a:noAutofit/>
                        </wps:bodyPr>
                      </wps:wsp>
                      <wps:wsp>
                        <wps:cNvPr id="136" name="AutoShape 95"/>
                        <wps:cNvSpPr>
                          <a:spLocks noChangeArrowheads="1"/>
                        </wps:cNvSpPr>
                        <wps:spPr bwMode="auto">
                          <a:xfrm>
                            <a:off x="5864" y="3283"/>
                            <a:ext cx="2489" cy="954"/>
                          </a:xfrm>
                          <a:prstGeom prst="roundRect">
                            <a:avLst>
                              <a:gd name="adj" fmla="val 16667"/>
                            </a:avLst>
                          </a:prstGeom>
                          <a:solidFill>
                            <a:srgbClr val="F2DBDB"/>
                          </a:solidFill>
                          <a:ln w="9525">
                            <a:solidFill>
                              <a:srgbClr val="000000"/>
                            </a:solidFill>
                            <a:round/>
                            <a:headEnd/>
                            <a:tailEnd/>
                          </a:ln>
                        </wps:spPr>
                        <wps:txbx>
                          <w:txbxContent>
                            <w:p w:rsidR="00BA25EA" w:rsidRDefault="00BA25EA" w:rsidP="00BA25EA">
                              <w:pPr>
                                <w:jc w:val="center"/>
                              </w:pPr>
                              <w:r>
                                <w:t>Субботники по благоустройству территории</w:t>
                              </w:r>
                            </w:p>
                          </w:txbxContent>
                        </wps:txbx>
                        <wps:bodyPr rot="0" vert="horz" wrap="square" lIns="91440" tIns="45720" rIns="91440" bIns="45720" anchor="t" anchorCtr="0" upright="1">
                          <a:noAutofit/>
                        </wps:bodyPr>
                      </wps:wsp>
                      <wps:wsp>
                        <wps:cNvPr id="137" name="AutoShape 96"/>
                        <wps:cNvSpPr>
                          <a:spLocks noChangeArrowheads="1"/>
                        </wps:cNvSpPr>
                        <wps:spPr bwMode="auto">
                          <a:xfrm>
                            <a:off x="7920" y="4732"/>
                            <a:ext cx="2427" cy="1336"/>
                          </a:xfrm>
                          <a:prstGeom prst="roundRect">
                            <a:avLst>
                              <a:gd name="adj" fmla="val 16667"/>
                            </a:avLst>
                          </a:prstGeom>
                          <a:solidFill>
                            <a:srgbClr val="EAF1DD"/>
                          </a:solidFill>
                          <a:ln w="9525">
                            <a:solidFill>
                              <a:srgbClr val="000000"/>
                            </a:solidFill>
                            <a:round/>
                            <a:headEnd/>
                            <a:tailEnd/>
                          </a:ln>
                        </wps:spPr>
                        <wps:txbx>
                          <w:txbxContent>
                            <w:p w:rsidR="00BA25EA" w:rsidRDefault="00BA25EA" w:rsidP="00BA25EA">
                              <w:pPr>
                                <w:jc w:val="center"/>
                              </w:pPr>
                              <w:proofErr w:type="gramStart"/>
                              <w:r>
                                <w:t>Сотрудничество с центром занятости, районной газетой «Грани»)</w:t>
                              </w:r>
                              <w:proofErr w:type="gramEnd"/>
                            </w:p>
                          </w:txbxContent>
                        </wps:txbx>
                        <wps:bodyPr rot="0" vert="horz" wrap="square" lIns="91440" tIns="45720" rIns="91440" bIns="45720" anchor="t" anchorCtr="0" upright="1">
                          <a:noAutofit/>
                        </wps:bodyPr>
                      </wps:wsp>
                      <wps:wsp>
                        <wps:cNvPr id="138" name="AutoShape 97"/>
                        <wps:cNvSpPr>
                          <a:spLocks noChangeArrowheads="1"/>
                        </wps:cNvSpPr>
                        <wps:spPr bwMode="auto">
                          <a:xfrm>
                            <a:off x="3240" y="6967"/>
                            <a:ext cx="2489" cy="910"/>
                          </a:xfrm>
                          <a:prstGeom prst="roundRect">
                            <a:avLst>
                              <a:gd name="adj" fmla="val 16667"/>
                            </a:avLst>
                          </a:prstGeom>
                          <a:solidFill>
                            <a:srgbClr val="DDD8C2"/>
                          </a:solidFill>
                          <a:ln w="9525">
                            <a:solidFill>
                              <a:srgbClr val="000000"/>
                            </a:solidFill>
                            <a:round/>
                            <a:headEnd/>
                            <a:tailEnd/>
                          </a:ln>
                        </wps:spPr>
                        <wps:txbx>
                          <w:txbxContent>
                            <w:p w:rsidR="00BA25EA" w:rsidRDefault="00BA25EA" w:rsidP="00BA25EA">
                              <w:pPr>
                                <w:jc w:val="center"/>
                              </w:pPr>
                              <w:r>
                                <w:t>Проектно-исследовательская работа</w:t>
                              </w:r>
                            </w:p>
                          </w:txbxContent>
                        </wps:txbx>
                        <wps:bodyPr rot="0" vert="horz" wrap="square" lIns="91440" tIns="45720" rIns="91440" bIns="45720" anchor="t" anchorCtr="0" upright="1">
                          <a:noAutofit/>
                        </wps:bodyPr>
                      </wps:wsp>
                      <wps:wsp>
                        <wps:cNvPr id="139" name="AutoShape 98"/>
                        <wps:cNvSpPr>
                          <a:spLocks noChangeArrowheads="1"/>
                        </wps:cNvSpPr>
                        <wps:spPr bwMode="auto">
                          <a:xfrm>
                            <a:off x="6660" y="6967"/>
                            <a:ext cx="2489" cy="905"/>
                          </a:xfrm>
                          <a:prstGeom prst="roundRect">
                            <a:avLst>
                              <a:gd name="adj" fmla="val 16667"/>
                            </a:avLst>
                          </a:prstGeom>
                          <a:solidFill>
                            <a:srgbClr val="CCFFFF"/>
                          </a:solidFill>
                          <a:ln w="9525">
                            <a:solidFill>
                              <a:srgbClr val="000000"/>
                            </a:solidFill>
                            <a:round/>
                            <a:headEnd/>
                            <a:tailEnd/>
                          </a:ln>
                        </wps:spPr>
                        <wps:txbx>
                          <w:txbxContent>
                            <w:p w:rsidR="00BA25EA" w:rsidRDefault="00BA25EA" w:rsidP="00BA25EA">
                              <w:pPr>
                                <w:jc w:val="center"/>
                              </w:pPr>
                              <w:r>
                                <w:t xml:space="preserve">Сотрудничество </w:t>
                              </w:r>
                            </w:p>
                            <w:p w:rsidR="00BA25EA" w:rsidRDefault="00BA25EA" w:rsidP="00BA25EA">
                              <w:pPr>
                                <w:jc w:val="center"/>
                              </w:pPr>
                              <w:r>
                                <w:t xml:space="preserve">с предприятиями </w:t>
                              </w:r>
                            </w:p>
                            <w:p w:rsidR="00BA25EA" w:rsidRDefault="00BA25EA" w:rsidP="00BA25EA">
                              <w:pPr>
                                <w:jc w:val="center"/>
                              </w:pPr>
                              <w:r>
                                <w:t>села</w:t>
                              </w:r>
                            </w:p>
                          </w:txbxContent>
                        </wps:txbx>
                        <wps:bodyPr rot="0" vert="horz" wrap="square" lIns="91440" tIns="45720" rIns="91440" bIns="45720" anchor="t" anchorCtr="0" upright="1">
                          <a:noAutofit/>
                        </wps:bodyPr>
                      </wps:wsp>
                      <wps:wsp>
                        <wps:cNvPr id="140" name="AutoShape 99"/>
                        <wps:cNvCnPr>
                          <a:cxnSpLocks noChangeShapeType="1"/>
                        </wps:cNvCnPr>
                        <wps:spPr bwMode="auto">
                          <a:xfrm>
                            <a:off x="5426" y="3708"/>
                            <a:ext cx="4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100"/>
                        <wps:cNvCnPr>
                          <a:cxnSpLocks noChangeShapeType="1"/>
                        </wps:cNvCnPr>
                        <wps:spPr bwMode="auto">
                          <a:xfrm>
                            <a:off x="8353" y="3708"/>
                            <a:ext cx="1018" cy="10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101"/>
                        <wps:cNvCnPr>
                          <a:cxnSpLocks noChangeShapeType="1"/>
                        </wps:cNvCnPr>
                        <wps:spPr bwMode="auto">
                          <a:xfrm flipH="1">
                            <a:off x="2067" y="3708"/>
                            <a:ext cx="870" cy="10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02"/>
                        <wps:cNvCnPr>
                          <a:cxnSpLocks noChangeShapeType="1"/>
                        </wps:cNvCnPr>
                        <wps:spPr bwMode="auto">
                          <a:xfrm>
                            <a:off x="1987" y="5412"/>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103"/>
                        <wps:cNvCnPr>
                          <a:cxnSpLocks noChangeShapeType="1"/>
                        </wps:cNvCnPr>
                        <wps:spPr bwMode="auto">
                          <a:xfrm>
                            <a:off x="5760" y="7331"/>
                            <a:ext cx="83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04"/>
                        <wps:cNvCnPr>
                          <a:cxnSpLocks noChangeShapeType="1"/>
                        </wps:cNvCnPr>
                        <wps:spPr bwMode="auto">
                          <a:xfrm flipH="1">
                            <a:off x="9180" y="6071"/>
                            <a:ext cx="720"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105"/>
                        <wps:cNvCnPr>
                          <a:cxnSpLocks noChangeShapeType="1"/>
                        </wps:cNvCnPr>
                        <wps:spPr bwMode="auto">
                          <a:xfrm>
                            <a:off x="1987" y="6726"/>
                            <a:ext cx="1253" cy="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31" o:spid="_x0000_s1103" style="width:743.4pt;height:262.45pt;mso-position-horizontal-relative:char;mso-position-vertical-relative:line" coordorigin="1145,3283" coordsize="9202,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">
                <v:roundrect id="AutoShape 91" o:spid="_x0000_s1104" style="position:absolute;left:4451;top:5332;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4BMIA&#10;AADcAAAADwAAAGRycy9kb3ducmV2LnhtbERPTYvCMBC9C/6HMMLeNNVVWbtGUUHxItKuF29DM9sW&#10;m0lpUq3/frMgeJvH+5zlujOVuFPjSssKxqMIBHFmdcm5gsvPfvgFwnlkjZVlUvAkB+tVv7fEWNsH&#10;J3RPfS5CCLsYFRTe17GULivIoBvZmjhwv7Yx6ANscqkbfIRwU8lJFM2lwZJDQ4E17QrKbmlrFBy7&#10;1pbb6+J8ndIs94e2Sk7JWKmPQbf5BuGp82/xy33UYf7nBP6fC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PgEwgAAANwAAAAPAAAAAAAAAAAAAAAAAJgCAABkcnMvZG93&#10;bnJldi54bWxQSwUGAAAAAAQABAD1AAAAhwMAAAAA&#10;" fillcolor="yellow" strokecolor="#f2f2f2" strokeweight="3pt">
                  <v:shadow on="t" color="#622423" opacity=".5" offset="1pt"/>
                  <v:textbox>
                    <w:txbxContent>
                      <w:p w:rsidR="00BA25EA" w:rsidRDefault="00BA25EA" w:rsidP="00BA25EA">
                        <w:pPr>
                          <w:jc w:val="center"/>
                          <w:rPr>
                            <w:b/>
                            <w:sz w:val="28"/>
                            <w:szCs w:val="28"/>
                          </w:rPr>
                        </w:pPr>
                        <w:r>
                          <w:rPr>
                            <w:b/>
                            <w:sz w:val="28"/>
                            <w:szCs w:val="28"/>
                          </w:rPr>
                          <w:t xml:space="preserve">Модуль </w:t>
                        </w:r>
                      </w:p>
                      <w:p w:rsidR="00BA25EA" w:rsidRDefault="00BA25EA" w:rsidP="00BA25EA">
                        <w:pPr>
                          <w:jc w:val="center"/>
                          <w:rPr>
                            <w:b/>
                            <w:sz w:val="28"/>
                            <w:szCs w:val="28"/>
                          </w:rPr>
                        </w:pPr>
                        <w:r>
                          <w:rPr>
                            <w:b/>
                            <w:sz w:val="28"/>
                            <w:szCs w:val="28"/>
                          </w:rPr>
                          <w:t>«Я и труд»</w:t>
                        </w:r>
                      </w:p>
                    </w:txbxContent>
                  </v:textbox>
                </v:roundrect>
                <v:roundrect id="AutoShape 92" o:spid="_x0000_s1105" style="position:absolute;left:2937;top:3283;width:2489;height:10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DqsMA&#10;AADcAAAADwAAAGRycy9kb3ducmV2LnhtbERPTWvCQBC9F/wPyxS81Y0NaBuzilhDS29JpXocsmMS&#10;mp0N2a0m/94tFLzN431OuhlMKy7Uu8aygvksAkFcWt1wpeDwlT29gHAeWWNrmRSM5GCznjykmGh7&#10;5Zwuha9ECGGXoILa+y6R0pU1GXQz2xEH7mx7gz7AvpK6x2sIN618jqKFNNhwaKixo11N5U/xaxRs&#10;375Ph0+r98tXNxb5Mc6W/n2u1PRx2K5AeBr8Xfzv/tBhfhzD3zPh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LDqsMAAADcAAAADwAAAAAAAAAAAAAAAACYAgAAZHJzL2Rv&#10;d25yZXYueG1sUEsFBgAAAAAEAAQA9QAAAIgDAAAAAA==&#10;" fillcolor="#dbe5f1">
                  <v:textbox>
                    <w:txbxContent>
                      <w:p w:rsidR="00BA25EA" w:rsidRDefault="00BA25EA" w:rsidP="00BA25EA">
                        <w:pPr>
                          <w:ind w:left="-180" w:right="-270"/>
                          <w:jc w:val="center"/>
                        </w:pPr>
                        <w:r>
                          <w:t>Включение воспитательных задач в урочную деятельность</w:t>
                        </w:r>
                      </w:p>
                    </w:txbxContent>
                  </v:textbox>
                </v:roundrect>
                <v:roundrect id="AutoShape 93" o:spid="_x0000_s1106" style="position:absolute;left:1260;top:6068;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GSsQA&#10;AADcAAAADwAAAGRycy9kb3ducmV2LnhtbERP22rCQBB9F/yHZYS+6cYLYlNXqYWAoKixpaVvQ3aa&#10;hGZnQ3bV+PeuIPg2h3Od+bI1lThT40rLCoaDCARxZnXJuYKvz6Q/A+E8ssbKMim4koPlotuZY6zt&#10;hVM6H30uQgi7GBUU3texlC4ryKAb2Jo4cH+2MegDbHKpG7yEcFPJURRNpcGSQ0OBNX0UlP0fT0ZB&#10;lfzQYeiTw2a3pdnreJ9+J78rpV567fsbCE+tf4of7rUO88cTuD8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AhkrEAAAA3AAAAA8AAAAAAAAAAAAAAAAAmAIAAGRycy9k&#10;b3ducmV2LnhtbFBLBQYAAAAABAAEAPUAAACJAwAAAAA=&#10;" fillcolor="#e5dfec">
                  <v:textbox>
                    <w:txbxContent>
                      <w:p w:rsidR="00BA25EA" w:rsidRDefault="00BA25EA" w:rsidP="00BA25EA">
                        <w:pPr>
                          <w:jc w:val="center"/>
                        </w:pPr>
                        <w:r>
                          <w:t>Работа детских кружков</w:t>
                        </w:r>
                      </w:p>
                    </w:txbxContent>
                  </v:textbox>
                </v:roundrect>
                <v:roundrect id="AutoShape 94" o:spid="_x0000_s1107" style="position:absolute;left:1145;top:4732;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UdscA&#10;AADcAAAADwAAAGRycy9kb3ducmV2LnhtbESPQWvCQBCF74X+h2WE3nSj1VJTV5HagnooJOrB25id&#10;ZkOzsyG71fjv3YLQ2wzvzfvezBadrcWZWl85VjAcJCCIC6crLhXsd5/9VxA+IGusHZOCK3lYzB8f&#10;Zphqd+GMznkoRQxhn6ICE0KTSukLQxb9wDXEUft2rcUQ17aUusVLDLe1HCXJi7RYcSQYbOjdUPGT&#10;/9rIPWWr8SY7fpliO5luD7Vb5R9jpZ563fINRKAu/Jvv12sd6z9P4O+ZOIG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CFHbHAAAA3AAAAA8AAAAAAAAAAAAAAAAAmAIAAGRy&#10;cy9kb3ducmV2LnhtbFBLBQYAAAAABAAEAPUAAACMAwAAAAA=&#10;" fillcolor="#fabf8f">
                  <v:textbox>
                    <w:txbxContent>
                      <w:p w:rsidR="00BA25EA" w:rsidRDefault="00BA25EA" w:rsidP="00BA25EA">
                        <w:pPr>
                          <w:jc w:val="center"/>
                        </w:pPr>
                        <w:r>
                          <w:t xml:space="preserve">Организованная </w:t>
                        </w:r>
                      </w:p>
                      <w:p w:rsidR="00BA25EA" w:rsidRDefault="00BA25EA" w:rsidP="00BA25EA">
                        <w:pPr>
                          <w:jc w:val="center"/>
                        </w:pPr>
                        <w:r>
                          <w:t>система КТД</w:t>
                        </w:r>
                      </w:p>
                    </w:txbxContent>
                  </v:textbox>
                </v:roundrect>
                <v:roundrect id="AutoShape 95" o:spid="_x0000_s1108" style="position:absolute;left:5864;top:3283;width:2489;height:9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aqcMA&#10;AADcAAAADwAAAGRycy9kb3ducmV2LnhtbERPTWvCQBC9F/wPywi91Y2tpBLdBGkReyiIseh1yI6b&#10;aHY2ZLea/vuuUOhtHu9zlsVgW3Gl3jeOFUwnCQjiyumGjYKv/fppDsIHZI2tY1LwQx6KfPSwxEy7&#10;G+/oWgYjYgj7DBXUIXSZlL6qyaKfuI44cifXWwwR9kbqHm8x3LbyOUlSabHh2FBjR281VZfy2ypI&#10;56+bzdHut8nBmLP/fJ91azdT6nE8rBYgAg3hX/zn/tBx/ksK9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zaqcMAAADcAAAADwAAAAAAAAAAAAAAAACYAgAAZHJzL2Rv&#10;d25yZXYueG1sUEsFBgAAAAAEAAQA9QAAAIgDAAAAAA==&#10;" fillcolor="#f2dbdb">
                  <v:textbox>
                    <w:txbxContent>
                      <w:p w:rsidR="00BA25EA" w:rsidRDefault="00BA25EA" w:rsidP="00BA25EA">
                        <w:pPr>
                          <w:jc w:val="center"/>
                        </w:pPr>
                        <w:r>
                          <w:t>Субботники по благоустройству территории</w:t>
                        </w:r>
                      </w:p>
                    </w:txbxContent>
                  </v:textbox>
                </v:roundrect>
                <v:roundrect id="AutoShape 96" o:spid="_x0000_s1109" style="position:absolute;left:7920;top:4732;width:2427;height:13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lccAA&#10;AADcAAAADwAAAGRycy9kb3ducmV2LnhtbERPTYvCMBC9C/sfwix401QFlWoUEQTBi9aCeBuase1u&#10;M6lN1PrvjSB4m8f7nPmyNZW4U+NKywoG/QgEcWZ1ybmC9LjpTUE4j6yxskwKnuRgufjpzDHW9sEH&#10;uic+FyGEXYwKCu/rWEqXFWTQ9W1NHLiLbQz6AJtc6gYfIdxUchhFY2mw5NBQYE3rgrL/5GYUXHm9&#10;PdP1dOKd3p/rvyxJ3SVRqvvbrmYgPLX+K/64tzrMH03g/Uy4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9lccAAAADcAAAADwAAAAAAAAAAAAAAAACYAgAAZHJzL2Rvd25y&#10;ZXYueG1sUEsFBgAAAAAEAAQA9QAAAIUDAAAAAA==&#10;" fillcolor="#eaf1dd">
                  <v:textbox>
                    <w:txbxContent>
                      <w:p w:rsidR="00BA25EA" w:rsidRDefault="00BA25EA" w:rsidP="00BA25EA">
                        <w:pPr>
                          <w:jc w:val="center"/>
                        </w:pPr>
                        <w:r>
                          <w:t>Сотрудничество с центром занятости, районной газетой «Грани»)</w:t>
                        </w:r>
                      </w:p>
                    </w:txbxContent>
                  </v:textbox>
                </v:roundrect>
                <v:roundrect id="AutoShape 97" o:spid="_x0000_s1110" style="position:absolute;left:3240;top:6967;width:2489;height: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1UsYA&#10;AADcAAAADwAAAGRycy9kb3ducmV2LnhtbESPQWvCQBCF74X+h2UKvdWNFUqJriKlRRE9GPXgbcyO&#10;SWh2Nt3davz3nUPB2wzvzXvfTGa9a9WFQmw8GxgOMlDEpbcNVwb2u6+Xd1AxIVtsPZOBG0WYTR8f&#10;Jphbf+UtXYpUKQnhmKOBOqUu1zqWNTmMA98Ri3b2wWGSNVTaBrxKuGv1a5a9aYcNS0ONHX3UVH4X&#10;v87AOt72n+G4PBSL0+r0s0G92Q61Mc9P/XwMKlGf7ub/66UV/JHQyjMygZ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71UsYAAADcAAAADwAAAAAAAAAAAAAAAACYAgAAZHJz&#10;L2Rvd25yZXYueG1sUEsFBgAAAAAEAAQA9QAAAIsDAAAAAA==&#10;" fillcolor="#ddd8c2">
                  <v:textbox>
                    <w:txbxContent>
                      <w:p w:rsidR="00BA25EA" w:rsidRDefault="00BA25EA" w:rsidP="00BA25EA">
                        <w:pPr>
                          <w:jc w:val="center"/>
                        </w:pPr>
                        <w:r>
                          <w:t>Проектно-исследовательская работа</w:t>
                        </w:r>
                      </w:p>
                    </w:txbxContent>
                  </v:textbox>
                </v:roundrect>
                <v:roundrect id="AutoShape 98" o:spid="_x0000_s1111" style="position:absolute;left:6660;top:6967;width:2489;height: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9DcUA&#10;AADcAAAADwAAAGRycy9kb3ducmV2LnhtbERP22rCQBB9F/yHZYS+6aYVbJu6SqhWRLB4acXHITtN&#10;gtnZkF1N/HtXKPg2h3Od8bQ1pbhQ7QrLCp4HEQji1OqCMwU/+6/+GwjnkTWWlknBlRxMJ93OGGNt&#10;G97SZeczEULYxagg976KpXRpTgbdwFbEgfuztUEfYJ1JXWMTwk0pX6JoJA0WHBpyrOgzp/S0OxsF&#10;x9Xw0J6335t18zpfz6p98ntaJEo99drkA4Sn1j/E/+6lDvOH73B/Jlw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v0NxQAAANwAAAAPAAAAAAAAAAAAAAAAAJgCAABkcnMv&#10;ZG93bnJldi54bWxQSwUGAAAAAAQABAD1AAAAigMAAAAA&#10;" fillcolor="#cff">
                  <v:textbox>
                    <w:txbxContent>
                      <w:p w:rsidR="00BA25EA" w:rsidRDefault="00BA25EA" w:rsidP="00BA25EA">
                        <w:pPr>
                          <w:jc w:val="center"/>
                        </w:pPr>
                        <w:r>
                          <w:t xml:space="preserve">Сотрудничество </w:t>
                        </w:r>
                      </w:p>
                      <w:p w:rsidR="00BA25EA" w:rsidRDefault="00BA25EA" w:rsidP="00BA25EA">
                        <w:pPr>
                          <w:jc w:val="center"/>
                        </w:pPr>
                        <w:r>
                          <w:t xml:space="preserve">с предприятиями </w:t>
                        </w:r>
                      </w:p>
                      <w:p w:rsidR="00BA25EA" w:rsidRDefault="00BA25EA" w:rsidP="00BA25EA">
                        <w:pPr>
                          <w:jc w:val="center"/>
                        </w:pPr>
                        <w:r>
                          <w:t>села</w:t>
                        </w:r>
                      </w:p>
                    </w:txbxContent>
                  </v:textbox>
                </v:roundrect>
                <v:shape id="AutoShape 99" o:spid="_x0000_s1112" type="#_x0000_t32" style="position:absolute;left:5426;top:3708;width: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100" o:spid="_x0000_s1113" type="#_x0000_t32" style="position:absolute;left:8353;top:3708;width:1018;height:10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101" o:spid="_x0000_s1114" type="#_x0000_t32" style="position:absolute;left:2067;top:3708;width:870;height:10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2AhMIAAADcAAAADwAAAGRycy9kb3ducmV2LnhtbERPTYvCMBC9L/gfwgheljWtLC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2AhMIAAADcAAAADwAAAAAAAAAAAAAA&#10;AAChAgAAZHJzL2Rvd25yZXYueG1sUEsFBgAAAAAEAAQA+QAAAJADAAAAAA==&#10;"/>
                <v:shape id="AutoShape 102" o:spid="_x0000_s1115" type="#_x0000_t32" style="position:absolute;left:1987;top:5412;width:0;height: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103" o:spid="_x0000_s1116" type="#_x0000_t32" style="position:absolute;left:5760;top:7331;width:83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shape id="AutoShape 104" o:spid="_x0000_s1117" type="#_x0000_t32" style="position:absolute;left:9180;top:6071;width:720;height:12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Y8MIAAADcAAAADwAAAGRycy9kb3ducmV2LnhtbERPTWsCMRC9F/ofwgheimZXq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QY8MIAAADcAAAADwAAAAAAAAAAAAAA&#10;AAChAgAAZHJzL2Rvd25yZXYueG1sUEsFBgAAAAAEAAQA+QAAAJADAAAAAA==&#10;"/>
                <v:shape id="AutoShape 105" o:spid="_x0000_s1118" type="#_x0000_t32" style="position:absolute;left:1987;top:6726;width:1253;height:6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w10:anchorlock/>
              </v:group>
            </w:pict>
          </mc:Fallback>
        </mc:AlternateContent>
      </w:r>
    </w:p>
    <w:p w:rsidR="00BA25EA" w:rsidRPr="00BA25EA" w:rsidRDefault="00BA25EA" w:rsidP="00BA25EA">
      <w:pPr>
        <w:spacing w:after="0" w:line="240" w:lineRule="auto"/>
        <w:rPr>
          <w:rFonts w:ascii="Times New Roman" w:eastAsia="Times New Roman" w:hAnsi="Times New Roman" w:cs="Times New Roman"/>
          <w:bCs/>
          <w:sz w:val="24"/>
          <w:szCs w:val="24"/>
          <w:lang w:eastAsia="ru-RU"/>
        </w:rPr>
      </w:pP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sz w:val="24"/>
          <w:szCs w:val="24"/>
          <w:lang w:eastAsia="ru-RU"/>
        </w:rPr>
      </w:pPr>
      <w:bookmarkStart w:id="154" w:name="_Toc341547621"/>
      <w:r w:rsidRPr="00BA25EA">
        <w:rPr>
          <w:rFonts w:ascii="Times New Roman" w:eastAsia="Times New Roman" w:hAnsi="Times New Roman" w:cs="Times New Roman"/>
          <w:b/>
          <w:sz w:val="24"/>
          <w:szCs w:val="24"/>
          <w:lang w:eastAsia="ru-RU"/>
        </w:rPr>
        <w:t>Планируемые результаты:</w:t>
      </w:r>
      <w:bookmarkEnd w:id="154"/>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ценностное и творческое отношение к учебному труду;</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знания о различных профессиях;</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навыки трудового творческого сотрудничества со сверстниками, взрослыми;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осознание приоритета нравственных основ труда, творчества, создания нового;</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опыт участия в различных видах общественно полезной и личностно значимой деятельности;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потребности и умения выражать себя в различных доступных и наиболее привлекательных для ребенка видах творческой деятельности;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мотивация к самореализации в социальном творчестве, познавательной и практической, общественно полезной деятельности.</w:t>
      </w:r>
    </w:p>
    <w:p w:rsidR="00BA25EA" w:rsidRPr="00BA25EA" w:rsidRDefault="00BA25EA" w:rsidP="00BA25EA">
      <w:pPr>
        <w:spacing w:before="120" w:after="120" w:line="240" w:lineRule="auto"/>
        <w:jc w:val="center"/>
        <w:rPr>
          <w:rFonts w:ascii="Times New Roman" w:eastAsia="Times New Roman" w:hAnsi="Times New Roman" w:cs="Times New Roman"/>
          <w:b/>
          <w:sz w:val="28"/>
          <w:szCs w:val="28"/>
          <w:lang w:eastAsia="ru-RU"/>
        </w:rPr>
      </w:pPr>
      <w:bookmarkStart w:id="155" w:name="_Toc341547622"/>
      <w:r w:rsidRPr="00BA25EA">
        <w:rPr>
          <w:rFonts w:ascii="Times New Roman" w:eastAsia="Times New Roman" w:hAnsi="Times New Roman" w:cs="Times New Roman"/>
          <w:b/>
          <w:bCs/>
          <w:sz w:val="28"/>
          <w:szCs w:val="28"/>
          <w:lang w:eastAsia="ru-RU"/>
        </w:rPr>
        <w:t>2.3.6.4. Модуль «Я и здоровье»</w:t>
      </w:r>
      <w:bookmarkEnd w:id="155"/>
    </w:p>
    <w:p w:rsidR="00BA25EA" w:rsidRPr="00BA25EA" w:rsidRDefault="00BA25EA" w:rsidP="00BA25EA">
      <w:pPr>
        <w:spacing w:after="0" w:line="240" w:lineRule="auto"/>
        <w:ind w:left="1620" w:hanging="1620"/>
        <w:rPr>
          <w:rFonts w:ascii="Times New Roman" w:eastAsia="Times New Roman" w:hAnsi="Times New Roman" w:cs="Times New Roman"/>
          <w:i/>
          <w:sz w:val="24"/>
          <w:szCs w:val="24"/>
          <w:lang w:eastAsia="ru-RU"/>
        </w:rPr>
      </w:pPr>
      <w:r w:rsidRPr="00BA25EA">
        <w:rPr>
          <w:rFonts w:ascii="Times New Roman" w:eastAsia="Times New Roman" w:hAnsi="Times New Roman" w:cs="Times New Roman"/>
          <w:b/>
          <w:bCs/>
          <w:i/>
          <w:sz w:val="24"/>
          <w:szCs w:val="24"/>
          <w:lang w:eastAsia="ru-RU"/>
        </w:rPr>
        <w:t>Направление 4</w:t>
      </w:r>
      <w:r w:rsidRPr="00BA25EA">
        <w:rPr>
          <w:rFonts w:ascii="Times New Roman" w:eastAsia="Times New Roman" w:hAnsi="Times New Roman" w:cs="Times New Roman"/>
          <w:bCs/>
          <w:i/>
          <w:sz w:val="24"/>
          <w:szCs w:val="24"/>
          <w:lang w:eastAsia="ru-RU"/>
        </w:rPr>
        <w:t xml:space="preserve">. </w:t>
      </w:r>
      <w:r w:rsidRPr="00BA25EA">
        <w:rPr>
          <w:rFonts w:ascii="Times New Roman" w:eastAsia="Times New Roman" w:hAnsi="Times New Roman" w:cs="Times New Roman"/>
          <w:bCs/>
          <w:i/>
          <w:iCs/>
          <w:sz w:val="24"/>
          <w:szCs w:val="24"/>
          <w:lang w:eastAsia="ru-RU"/>
        </w:rPr>
        <w:t>Формирование ценностного отношения к семье, здоровью и здоровому образу жизни.</w:t>
      </w:r>
    </w:p>
    <w:p w:rsidR="00BA25EA" w:rsidRPr="00BA25EA" w:rsidRDefault="00BA25EA" w:rsidP="00BA25EA">
      <w:pPr>
        <w:spacing w:before="120" w:after="120" w:line="240" w:lineRule="auto"/>
        <w:ind w:left="539" w:hanging="539"/>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 xml:space="preserve">Цель: </w:t>
      </w:r>
    </w:p>
    <w:p w:rsidR="00BA25EA" w:rsidRPr="00BA25EA" w:rsidRDefault="00BA25EA" w:rsidP="00BA25EA">
      <w:pPr>
        <w:spacing w:after="0" w:line="240" w:lineRule="auto"/>
        <w:ind w:firstLine="54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sz w:val="24"/>
          <w:szCs w:val="24"/>
          <w:lang w:eastAsia="ru-RU"/>
        </w:rPr>
      </w:pPr>
      <w:bookmarkStart w:id="156" w:name="_Toc341547623"/>
      <w:r w:rsidRPr="00BA25EA">
        <w:rPr>
          <w:rFonts w:ascii="Times New Roman" w:eastAsia="Times New Roman" w:hAnsi="Times New Roman" w:cs="Times New Roman"/>
          <w:b/>
          <w:sz w:val="24"/>
          <w:szCs w:val="24"/>
          <w:lang w:eastAsia="ru-RU"/>
        </w:rPr>
        <w:t>Задачи модуля:</w:t>
      </w:r>
      <w:bookmarkEnd w:id="156"/>
    </w:p>
    <w:p w:rsidR="00BA25EA" w:rsidRPr="00BA25EA" w:rsidRDefault="00BA25EA" w:rsidP="00BA25EA">
      <w:pPr>
        <w:spacing w:before="120" w:after="120" w:line="240" w:lineRule="auto"/>
        <w:ind w:left="539" w:hanging="539"/>
        <w:rPr>
          <w:rFonts w:ascii="Times New Roman" w:eastAsia="Times New Roman" w:hAnsi="Times New Roman" w:cs="Times New Roman"/>
          <w:b/>
          <w:sz w:val="24"/>
          <w:szCs w:val="24"/>
          <w:lang w:eastAsia="ru-RU"/>
        </w:rPr>
      </w:pPr>
      <w:bookmarkStart w:id="157" w:name="_Toc341547624"/>
      <w:r w:rsidRPr="00BA25EA">
        <w:rPr>
          <w:rFonts w:ascii="Times New Roman" w:eastAsia="Times New Roman" w:hAnsi="Times New Roman" w:cs="Times New Roman"/>
          <w:b/>
          <w:sz w:val="24"/>
          <w:szCs w:val="24"/>
          <w:lang w:eastAsia="ru-RU"/>
        </w:rPr>
        <w:t>Получение знаний</w:t>
      </w:r>
      <w:bookmarkEnd w:id="157"/>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о здоровом образе жизни и опасностях, угрожающих здоровью людей;</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понимание устройства человеческого организма, способы сбережения здоровья;</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влияние слова на физическое и психологическое состояние человека («слово может убить, слово может спасти»);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получение опыта укрепления и сбережения здоровья в процессе учебной работы;</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осмысленное чередование умственной и физической активности в процессе учебы;</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регулярность безопасных физических упражнений, игр на уроках физической культуры, на перемене;</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опыт ограждения своего здоровья и здоровья близких людей от вредных факторов окружающей среды;</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соблюдение правил личной гигиены, чистоты тела и одежды, корректная помощь в этом младшим, нуждающимся в помощи;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составление и следование здоровьесберегающему режиму дня – учебы, труда и отдыха;</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BA25EA" w:rsidRPr="00BA25EA" w:rsidRDefault="00BA25EA" w:rsidP="00BA25EA">
      <w:pPr>
        <w:spacing w:before="120" w:after="120" w:line="240" w:lineRule="auto"/>
        <w:ind w:left="539" w:hanging="539"/>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 xml:space="preserve">Ценности:  </w:t>
      </w:r>
      <w:r w:rsidRPr="00BA25EA">
        <w:rPr>
          <w:rFonts w:ascii="Times New Roman" w:eastAsia="Times New Roman" w:hAnsi="Times New Roman" w:cs="Times New Roman"/>
          <w:sz w:val="24"/>
          <w:szCs w:val="24"/>
          <w:lang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4"/>
          <w:szCs w:val="24"/>
          <w:lang w:eastAsia="ru-RU"/>
        </w:rPr>
      </w:pPr>
      <w:bookmarkStart w:id="158" w:name="_Toc341547625"/>
      <w:r w:rsidRPr="00BA25EA">
        <w:rPr>
          <w:rFonts w:ascii="Times New Roman" w:eastAsia="Times New Roman" w:hAnsi="Times New Roman" w:cs="Times New Roman"/>
          <w:b/>
          <w:bCs/>
          <w:sz w:val="24"/>
          <w:szCs w:val="24"/>
          <w:lang w:eastAsia="ru-RU"/>
        </w:rPr>
        <w:t>Основные направления работы</w:t>
      </w:r>
      <w:bookmarkEnd w:id="158"/>
    </w:p>
    <w:tbl>
      <w:tblPr>
        <w:tblW w:w="14728"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261"/>
        <w:gridCol w:w="11467"/>
      </w:tblGrid>
      <w:tr w:rsidR="00BA25EA" w:rsidRPr="00BA25EA" w:rsidTr="00DE56D8">
        <w:trPr>
          <w:trHeight w:val="461"/>
          <w:tblCellSpacing w:w="0" w:type="dxa"/>
        </w:trPr>
        <w:tc>
          <w:tcPr>
            <w:tcW w:w="3261"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spacing w:before="120" w:after="120" w:line="240" w:lineRule="auto"/>
              <w:ind w:left="539" w:hanging="539"/>
              <w:jc w:val="center"/>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Воспитательные задачи</w:t>
            </w:r>
          </w:p>
        </w:tc>
        <w:tc>
          <w:tcPr>
            <w:tcW w:w="11467"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4"/>
                <w:szCs w:val="24"/>
                <w:lang w:eastAsia="ru-RU"/>
              </w:rPr>
            </w:pPr>
            <w:r w:rsidRPr="00BA25EA">
              <w:rPr>
                <w:rFonts w:ascii="Times New Roman" w:eastAsia="Times New Roman" w:hAnsi="Times New Roman" w:cs="Times New Roman"/>
                <w:b/>
                <w:bCs/>
                <w:sz w:val="24"/>
                <w:szCs w:val="24"/>
                <w:lang w:eastAsia="ru-RU"/>
              </w:rPr>
              <w:t>Ключевые дела</w:t>
            </w:r>
          </w:p>
        </w:tc>
      </w:tr>
      <w:tr w:rsidR="00BA25EA" w:rsidRPr="00BA25EA" w:rsidTr="00DE56D8">
        <w:trPr>
          <w:trHeight w:val="3456"/>
          <w:tblCellSpacing w:w="0" w:type="dxa"/>
        </w:trPr>
        <w:tc>
          <w:tcPr>
            <w:tcW w:w="3261"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создание условий для сохранения физического, психического, духовного и нравственного здоровья учащихся;</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воспитание негативного отношения к вредным привычкам;</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пропаганда физической культуры и здорового образа жизни.</w:t>
            </w:r>
          </w:p>
        </w:tc>
        <w:tc>
          <w:tcPr>
            <w:tcW w:w="11467"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День Здоровья;</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Система профилактических мер по ПДД «Безопасное колесо» и ОБЖ;</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Всемирный день отказа от курения</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Беседы медработника  с обучающимися «Здоровый образ жизни», «Профилактика простудных заболеваний»;</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Спортивные мероприятия</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Просмотр фильмов о здоровом образе жизни</w:t>
            </w:r>
          </w:p>
          <w:p w:rsidR="00BA25EA" w:rsidRPr="00BA25EA" w:rsidRDefault="00BA25EA" w:rsidP="00BA25EA">
            <w:pPr>
              <w:numPr>
                <w:ilvl w:val="0"/>
                <w:numId w:val="109"/>
              </w:numPr>
              <w:tabs>
                <w:tab w:val="num" w:pos="232"/>
              </w:tabs>
              <w:spacing w:after="0" w:line="240" w:lineRule="auto"/>
              <w:ind w:left="232" w:right="-90" w:hanging="18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Участие в массовых мероприятиях памяти «День защиты детей»;</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Акция «Внимание – дети!» по профилактике дорожно-транспортного травматизма;</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вовлечение учащихся в кружки и спортивные секции.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Турслёт, игра «Зарница»</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Тематические классные часы на тему здоровья</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Акция «Брось сигаретку, получи конфетку»</w:t>
            </w:r>
          </w:p>
        </w:tc>
      </w:tr>
    </w:tbl>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4"/>
          <w:szCs w:val="24"/>
          <w:lang w:eastAsia="ru-RU"/>
        </w:rPr>
      </w:pPr>
      <w:bookmarkStart w:id="159" w:name="_Toc341547626"/>
      <w:r w:rsidRPr="00BA25EA">
        <w:rPr>
          <w:rFonts w:ascii="Times New Roman" w:eastAsia="Times New Roman" w:hAnsi="Times New Roman" w:cs="Times New Roman"/>
          <w:b/>
          <w:bCs/>
          <w:sz w:val="24"/>
          <w:szCs w:val="24"/>
          <w:lang w:eastAsia="ru-RU"/>
        </w:rPr>
        <w:t>Совместная педагогическая деятельность семьи и школы:</w:t>
      </w:r>
      <w:bookmarkEnd w:id="159"/>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родительские собрания по профилактике табакокурения, наркомании, сквернословия, детского дорожно-транспортного травматизма;</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беседы на тему:</w:t>
      </w:r>
    </w:p>
    <w:p w:rsidR="00BA25EA" w:rsidRPr="00BA25EA" w:rsidRDefault="00BA25EA" w:rsidP="00BA25EA">
      <w:pPr>
        <w:numPr>
          <w:ilvl w:val="1"/>
          <w:numId w:val="108"/>
        </w:numPr>
        <w:spacing w:after="0" w:line="240" w:lineRule="auto"/>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информационной безопасности и духовного здоровья детей;</w:t>
      </w:r>
    </w:p>
    <w:p w:rsidR="00BA25EA" w:rsidRPr="00BA25EA" w:rsidRDefault="00BA25EA" w:rsidP="00BA25EA">
      <w:pPr>
        <w:numPr>
          <w:ilvl w:val="1"/>
          <w:numId w:val="108"/>
        </w:numPr>
        <w:spacing w:after="0" w:line="240" w:lineRule="auto"/>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укрепления детско-родительских отношений, профилактики внутрисемейных конфликтов, создание безопасной и благоприятной обстановки в семье;</w:t>
      </w:r>
    </w:p>
    <w:p w:rsidR="00BA25EA" w:rsidRPr="00BA25EA" w:rsidRDefault="00BA25EA" w:rsidP="00BA25EA">
      <w:pPr>
        <w:numPr>
          <w:ilvl w:val="1"/>
          <w:numId w:val="108"/>
        </w:numPr>
        <w:spacing w:after="0" w:line="240" w:lineRule="auto"/>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безопасности детей в лесу, на водоемах и т.д.;</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консультации психолога, логопеда, учителей физической культуры по вопросам здоровьесбережения обучающихся;</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совместный праздник для детей и родителей «Мама, папа, я – спортивная семья».</w:t>
      </w: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4"/>
          <w:szCs w:val="24"/>
          <w:lang w:eastAsia="ru-RU"/>
        </w:rPr>
      </w:pPr>
      <w:bookmarkStart w:id="160" w:name="_Toc341547627"/>
      <w:r w:rsidRPr="00BA25EA">
        <w:rPr>
          <w:rFonts w:ascii="Times New Roman" w:eastAsia="Times New Roman" w:hAnsi="Times New Roman" w:cs="Times New Roman"/>
          <w:b/>
          <w:bCs/>
          <w:sz w:val="24"/>
          <w:szCs w:val="24"/>
          <w:lang w:eastAsia="ru-RU"/>
        </w:rPr>
        <w:t>Пути реализации модуля «Я и здоровье»</w:t>
      </w:r>
      <w:bookmarkEnd w:id="160"/>
    </w:p>
    <w:p w:rsidR="00BA25EA" w:rsidRPr="00BA25EA" w:rsidRDefault="00BA25EA" w:rsidP="00BA25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inline distT="0" distB="0" distL="0" distR="0">
                <wp:extent cx="9326880" cy="3595370"/>
                <wp:effectExtent l="5080" t="7620" r="12065" b="6985"/>
                <wp:docPr id="113" name="Группа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6880" cy="3595370"/>
                          <a:chOff x="918" y="5900"/>
                          <a:chExt cx="9131" cy="4285"/>
                        </a:xfrm>
                      </wpg:grpSpPr>
                      <wps:wsp>
                        <wps:cNvPr id="114" name="AutoShape 73"/>
                        <wps:cNvSpPr>
                          <a:spLocks noChangeArrowheads="1"/>
                        </wps:cNvSpPr>
                        <wps:spPr bwMode="auto">
                          <a:xfrm>
                            <a:off x="4162" y="7629"/>
                            <a:ext cx="2754" cy="789"/>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622423">
                                <a:alpha val="50000"/>
                              </a:srgbClr>
                            </a:outerShdw>
                          </a:effectLst>
                        </wps:spPr>
                        <wps:txbx>
                          <w:txbxContent>
                            <w:p w:rsidR="00BA25EA" w:rsidRDefault="00BA25EA" w:rsidP="00BA25EA">
                              <w:pPr>
                                <w:jc w:val="center"/>
                                <w:rPr>
                                  <w:b/>
                                  <w:sz w:val="28"/>
                                  <w:szCs w:val="28"/>
                                </w:rPr>
                              </w:pPr>
                              <w:r>
                                <w:rPr>
                                  <w:b/>
                                  <w:sz w:val="28"/>
                                  <w:szCs w:val="28"/>
                                </w:rPr>
                                <w:t xml:space="preserve">Модуль </w:t>
                              </w:r>
                            </w:p>
                            <w:p w:rsidR="00BA25EA" w:rsidRDefault="00BA25EA" w:rsidP="00BA25EA">
                              <w:pPr>
                                <w:jc w:val="center"/>
                                <w:rPr>
                                  <w:b/>
                                  <w:sz w:val="28"/>
                                  <w:szCs w:val="28"/>
                                </w:rPr>
                              </w:pPr>
                              <w:r>
                                <w:rPr>
                                  <w:b/>
                                  <w:sz w:val="28"/>
                                  <w:szCs w:val="28"/>
                                </w:rPr>
                                <w:t>«Я и здоровье»</w:t>
                              </w:r>
                            </w:p>
                          </w:txbxContent>
                        </wps:txbx>
                        <wps:bodyPr rot="0" vert="horz" wrap="square" lIns="91440" tIns="45720" rIns="91440" bIns="45720" anchor="t" anchorCtr="0" upright="1">
                          <a:noAutofit/>
                        </wps:bodyPr>
                      </wps:wsp>
                      <wps:wsp>
                        <wps:cNvPr id="115" name="AutoShape 74"/>
                        <wps:cNvSpPr>
                          <a:spLocks noChangeArrowheads="1"/>
                        </wps:cNvSpPr>
                        <wps:spPr bwMode="auto">
                          <a:xfrm>
                            <a:off x="7546" y="8175"/>
                            <a:ext cx="2489" cy="929"/>
                          </a:xfrm>
                          <a:prstGeom prst="roundRect">
                            <a:avLst>
                              <a:gd name="adj" fmla="val 16667"/>
                            </a:avLst>
                          </a:prstGeom>
                          <a:solidFill>
                            <a:srgbClr val="FBD4B4"/>
                          </a:solidFill>
                          <a:ln w="9525">
                            <a:solidFill>
                              <a:srgbClr val="000000"/>
                            </a:solidFill>
                            <a:round/>
                            <a:headEnd/>
                            <a:tailEnd/>
                          </a:ln>
                        </wps:spPr>
                        <wps:txbx>
                          <w:txbxContent>
                            <w:p w:rsidR="00BA25EA" w:rsidRDefault="00BA25EA" w:rsidP="00BA25EA">
                              <w:pPr>
                                <w:jc w:val="center"/>
                              </w:pPr>
                              <w:r>
                                <w:t>Детский оздоровительный лагерь «Соснячок»</w:t>
                              </w:r>
                            </w:p>
                          </w:txbxContent>
                        </wps:txbx>
                        <wps:bodyPr rot="0" vert="horz" wrap="square" lIns="91440" tIns="45720" rIns="91440" bIns="45720" anchor="t" anchorCtr="0" upright="1">
                          <a:noAutofit/>
                        </wps:bodyPr>
                      </wps:wsp>
                      <wps:wsp>
                        <wps:cNvPr id="116" name="AutoShape 75"/>
                        <wps:cNvSpPr>
                          <a:spLocks noChangeArrowheads="1"/>
                        </wps:cNvSpPr>
                        <wps:spPr bwMode="auto">
                          <a:xfrm>
                            <a:off x="2724" y="9264"/>
                            <a:ext cx="2489" cy="921"/>
                          </a:xfrm>
                          <a:prstGeom prst="roundRect">
                            <a:avLst>
                              <a:gd name="adj" fmla="val 16667"/>
                            </a:avLst>
                          </a:prstGeom>
                          <a:solidFill>
                            <a:srgbClr val="EEECE1"/>
                          </a:solidFill>
                          <a:ln w="9525">
                            <a:solidFill>
                              <a:srgbClr val="000000"/>
                            </a:solidFill>
                            <a:round/>
                            <a:headEnd/>
                            <a:tailEnd/>
                          </a:ln>
                        </wps:spPr>
                        <wps:txbx>
                          <w:txbxContent>
                            <w:p w:rsidR="00BA25EA" w:rsidRDefault="00BA25EA" w:rsidP="00BA25EA">
                              <w:pPr>
                                <w:ind w:right="-90"/>
                                <w:jc w:val="center"/>
                              </w:pPr>
                              <w:r>
                                <w:t>Психологическая поддержка ученика-родителя-учителя</w:t>
                              </w:r>
                            </w:p>
                          </w:txbxContent>
                        </wps:txbx>
                        <wps:bodyPr rot="0" vert="horz" wrap="square" lIns="91440" tIns="45720" rIns="91440" bIns="45720" anchor="t" anchorCtr="0" upright="1">
                          <a:noAutofit/>
                        </wps:bodyPr>
                      </wps:wsp>
                      <wps:wsp>
                        <wps:cNvPr id="117" name="AutoShape 76"/>
                        <wps:cNvSpPr>
                          <a:spLocks noChangeArrowheads="1"/>
                        </wps:cNvSpPr>
                        <wps:spPr bwMode="auto">
                          <a:xfrm>
                            <a:off x="918" y="8245"/>
                            <a:ext cx="2489" cy="680"/>
                          </a:xfrm>
                          <a:prstGeom prst="roundRect">
                            <a:avLst>
                              <a:gd name="adj" fmla="val 16667"/>
                            </a:avLst>
                          </a:prstGeom>
                          <a:solidFill>
                            <a:srgbClr val="CCFFCC"/>
                          </a:solidFill>
                          <a:ln w="9525">
                            <a:solidFill>
                              <a:srgbClr val="000000"/>
                            </a:solidFill>
                            <a:round/>
                            <a:headEnd/>
                            <a:tailEnd/>
                          </a:ln>
                        </wps:spPr>
                        <wps:txbx>
                          <w:txbxContent>
                            <w:p w:rsidR="00BA25EA" w:rsidRDefault="00BA25EA" w:rsidP="00BA25EA">
                              <w:pPr>
                                <w:jc w:val="center"/>
                              </w:pPr>
                              <w:r>
                                <w:t xml:space="preserve">Работа </w:t>
                              </w:r>
                            </w:p>
                            <w:p w:rsidR="00BA25EA" w:rsidRDefault="00BA25EA" w:rsidP="00BA25EA">
                              <w:pPr>
                                <w:jc w:val="center"/>
                              </w:pPr>
                              <w:r>
                                <w:t>спортивных секций</w:t>
                              </w:r>
                            </w:p>
                          </w:txbxContent>
                        </wps:txbx>
                        <wps:bodyPr rot="0" vert="horz" wrap="square" lIns="91440" tIns="45720" rIns="91440" bIns="45720" anchor="t" anchorCtr="0" upright="1">
                          <a:noAutofit/>
                        </wps:bodyPr>
                      </wps:wsp>
                      <wps:wsp>
                        <wps:cNvPr id="118" name="AutoShape 77"/>
                        <wps:cNvSpPr>
                          <a:spLocks noChangeArrowheads="1"/>
                        </wps:cNvSpPr>
                        <wps:spPr bwMode="auto">
                          <a:xfrm>
                            <a:off x="2700" y="6017"/>
                            <a:ext cx="2566" cy="1377"/>
                          </a:xfrm>
                          <a:prstGeom prst="roundRect">
                            <a:avLst>
                              <a:gd name="adj" fmla="val 16667"/>
                            </a:avLst>
                          </a:prstGeom>
                          <a:solidFill>
                            <a:srgbClr val="FFFFCC"/>
                          </a:solidFill>
                          <a:ln w="9525">
                            <a:solidFill>
                              <a:srgbClr val="000000"/>
                            </a:solidFill>
                            <a:round/>
                            <a:headEnd/>
                            <a:tailEnd/>
                          </a:ln>
                        </wps:spPr>
                        <wps:txbx>
                          <w:txbxContent>
                            <w:p w:rsidR="00BA25EA" w:rsidRDefault="00BA25EA" w:rsidP="00BA25EA">
                              <w:pPr>
                                <w:jc w:val="center"/>
                              </w:pPr>
                              <w:r>
                                <w:t>Включение воспитательных задач</w:t>
                              </w:r>
                            </w:p>
                            <w:p w:rsidR="00BA25EA" w:rsidRDefault="00BA25EA" w:rsidP="00BA25EA">
                              <w:pPr>
                                <w:jc w:val="center"/>
                              </w:pPr>
                              <w:r>
                                <w:t>в урочную деятельность (уроки ОБЖ, физкультуры)</w:t>
                              </w:r>
                            </w:p>
                          </w:txbxContent>
                        </wps:txbx>
                        <wps:bodyPr rot="0" vert="horz" wrap="square" lIns="91440" tIns="45720" rIns="91440" bIns="45720" anchor="t" anchorCtr="0" upright="1">
                          <a:noAutofit/>
                        </wps:bodyPr>
                      </wps:wsp>
                      <wps:wsp>
                        <wps:cNvPr id="119" name="AutoShape 78"/>
                        <wps:cNvSpPr>
                          <a:spLocks noChangeArrowheads="1"/>
                        </wps:cNvSpPr>
                        <wps:spPr bwMode="auto">
                          <a:xfrm>
                            <a:off x="5783" y="9278"/>
                            <a:ext cx="2489" cy="907"/>
                          </a:xfrm>
                          <a:prstGeom prst="roundRect">
                            <a:avLst>
                              <a:gd name="adj" fmla="val 16667"/>
                            </a:avLst>
                          </a:prstGeom>
                          <a:solidFill>
                            <a:srgbClr val="E5DFEC"/>
                          </a:solidFill>
                          <a:ln w="9525">
                            <a:solidFill>
                              <a:srgbClr val="000000"/>
                            </a:solidFill>
                            <a:round/>
                            <a:headEnd/>
                            <a:tailEnd/>
                          </a:ln>
                        </wps:spPr>
                        <wps:txbx>
                          <w:txbxContent>
                            <w:p w:rsidR="00BA25EA" w:rsidRDefault="00BA25EA" w:rsidP="00BA25EA">
                              <w:pPr>
                                <w:jc w:val="center"/>
                              </w:pPr>
                              <w:r>
                                <w:t>Профилактическая программа «СОС»</w:t>
                              </w:r>
                            </w:p>
                          </w:txbxContent>
                        </wps:txbx>
                        <wps:bodyPr rot="0" vert="horz" wrap="square" lIns="91440" tIns="45720" rIns="91440" bIns="45720" anchor="t" anchorCtr="0" upright="1">
                          <a:noAutofit/>
                        </wps:bodyPr>
                      </wps:wsp>
                      <wps:wsp>
                        <wps:cNvPr id="120" name="AutoShape 79"/>
                        <wps:cNvSpPr>
                          <a:spLocks noChangeArrowheads="1"/>
                        </wps:cNvSpPr>
                        <wps:spPr bwMode="auto">
                          <a:xfrm>
                            <a:off x="918" y="7197"/>
                            <a:ext cx="2489" cy="680"/>
                          </a:xfrm>
                          <a:prstGeom prst="roundRect">
                            <a:avLst>
                              <a:gd name="adj" fmla="val 16667"/>
                            </a:avLst>
                          </a:prstGeom>
                          <a:solidFill>
                            <a:srgbClr val="FFCCCC"/>
                          </a:solidFill>
                          <a:ln w="9525">
                            <a:solidFill>
                              <a:srgbClr val="000000"/>
                            </a:solidFill>
                            <a:round/>
                            <a:headEnd/>
                            <a:tailEnd/>
                          </a:ln>
                        </wps:spPr>
                        <wps:txbx>
                          <w:txbxContent>
                            <w:p w:rsidR="00BA25EA" w:rsidRDefault="00BA25EA" w:rsidP="00BA25EA">
                              <w:pPr>
                                <w:jc w:val="center"/>
                              </w:pPr>
                              <w:r>
                                <w:t>Занятия аэробикой</w:t>
                              </w:r>
                            </w:p>
                          </w:txbxContent>
                        </wps:txbx>
                        <wps:bodyPr rot="0" vert="horz" wrap="square" lIns="91440" tIns="45720" rIns="91440" bIns="45720" anchor="t" anchorCtr="0" upright="1">
                          <a:noAutofit/>
                        </wps:bodyPr>
                      </wps:wsp>
                      <wps:wsp>
                        <wps:cNvPr id="121" name="AutoShape 80"/>
                        <wps:cNvSpPr>
                          <a:spLocks noChangeArrowheads="1"/>
                        </wps:cNvSpPr>
                        <wps:spPr bwMode="auto">
                          <a:xfrm>
                            <a:off x="7200" y="7085"/>
                            <a:ext cx="2849" cy="860"/>
                          </a:xfrm>
                          <a:prstGeom prst="roundRect">
                            <a:avLst>
                              <a:gd name="adj" fmla="val 16667"/>
                            </a:avLst>
                          </a:prstGeom>
                          <a:solidFill>
                            <a:srgbClr val="FFCCFF"/>
                          </a:solidFill>
                          <a:ln w="9525">
                            <a:solidFill>
                              <a:srgbClr val="000000"/>
                            </a:solidFill>
                            <a:round/>
                            <a:headEnd/>
                            <a:tailEnd/>
                          </a:ln>
                        </wps:spPr>
                        <wps:txbx>
                          <w:txbxContent>
                            <w:p w:rsidR="00BA25EA" w:rsidRDefault="00BA25EA" w:rsidP="00BA25EA">
                              <w:pPr>
                                <w:ind w:left="-180" w:right="-255"/>
                                <w:jc w:val="center"/>
                              </w:pPr>
                              <w:r>
                                <w:t>Сотрудничество с районной больницей,  местным отделом полиции, КДН</w:t>
                              </w:r>
                              <w:proofErr w:type="gramStart"/>
                              <w:r>
                                <w:t>,П</w:t>
                              </w:r>
                              <w:proofErr w:type="gramEnd"/>
                              <w:r>
                                <w:t>ДН</w:t>
                              </w:r>
                            </w:p>
                          </w:txbxContent>
                        </wps:txbx>
                        <wps:bodyPr rot="0" vert="horz" wrap="square" lIns="91440" tIns="45720" rIns="91440" bIns="45720" anchor="t" anchorCtr="0" upright="1">
                          <a:noAutofit/>
                        </wps:bodyPr>
                      </wps:wsp>
                      <wps:wsp>
                        <wps:cNvPr id="122" name="AutoShape 81"/>
                        <wps:cNvSpPr>
                          <a:spLocks noChangeArrowheads="1"/>
                        </wps:cNvSpPr>
                        <wps:spPr bwMode="auto">
                          <a:xfrm>
                            <a:off x="5720" y="5900"/>
                            <a:ext cx="2489" cy="970"/>
                          </a:xfrm>
                          <a:prstGeom prst="roundRect">
                            <a:avLst>
                              <a:gd name="adj" fmla="val 16667"/>
                            </a:avLst>
                          </a:prstGeom>
                          <a:solidFill>
                            <a:srgbClr val="CCFFFF"/>
                          </a:solidFill>
                          <a:ln w="9525">
                            <a:solidFill>
                              <a:srgbClr val="000000"/>
                            </a:solidFill>
                            <a:round/>
                            <a:headEnd/>
                            <a:tailEnd/>
                          </a:ln>
                        </wps:spPr>
                        <wps:txbx>
                          <w:txbxContent>
                            <w:p w:rsidR="00BA25EA" w:rsidRDefault="00BA25EA" w:rsidP="00BA25EA">
                              <w:pPr>
                                <w:jc w:val="center"/>
                              </w:pPr>
                              <w:r>
                                <w:t xml:space="preserve">Организованная система КТД </w:t>
                              </w:r>
                            </w:p>
                            <w:p w:rsidR="00BA25EA" w:rsidRDefault="00BA25EA" w:rsidP="00BA25EA">
                              <w:pPr>
                                <w:jc w:val="center"/>
                              </w:pPr>
                              <w:r>
                                <w:t>по здоровьесбережению</w:t>
                              </w:r>
                            </w:p>
                          </w:txbxContent>
                        </wps:txbx>
                        <wps:bodyPr rot="0" vert="horz" wrap="square" lIns="91440" tIns="45720" rIns="91440" bIns="45720" anchor="t" anchorCtr="0" upright="1">
                          <a:noAutofit/>
                        </wps:bodyPr>
                      </wps:wsp>
                      <wps:wsp>
                        <wps:cNvPr id="123" name="AutoShape 82"/>
                        <wps:cNvCnPr>
                          <a:cxnSpLocks noChangeShapeType="1"/>
                        </wps:cNvCnPr>
                        <wps:spPr bwMode="auto">
                          <a:xfrm>
                            <a:off x="5213" y="6350"/>
                            <a:ext cx="5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83"/>
                        <wps:cNvCnPr>
                          <a:cxnSpLocks noChangeShapeType="1"/>
                        </wps:cNvCnPr>
                        <wps:spPr bwMode="auto">
                          <a:xfrm flipH="1">
                            <a:off x="1733" y="6350"/>
                            <a:ext cx="914" cy="8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84"/>
                        <wps:cNvCnPr>
                          <a:cxnSpLocks noChangeShapeType="1"/>
                        </wps:cNvCnPr>
                        <wps:spPr bwMode="auto">
                          <a:xfrm>
                            <a:off x="1630" y="7877"/>
                            <a:ext cx="11" cy="3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85"/>
                        <wps:cNvCnPr>
                          <a:cxnSpLocks noChangeShapeType="1"/>
                        </wps:cNvCnPr>
                        <wps:spPr bwMode="auto">
                          <a:xfrm>
                            <a:off x="1733" y="8925"/>
                            <a:ext cx="991" cy="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86"/>
                        <wps:cNvCnPr>
                          <a:cxnSpLocks noChangeShapeType="1"/>
                        </wps:cNvCnPr>
                        <wps:spPr bwMode="auto">
                          <a:xfrm>
                            <a:off x="5213" y="9680"/>
                            <a:ext cx="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87"/>
                        <wps:cNvCnPr>
                          <a:cxnSpLocks noChangeShapeType="1"/>
                        </wps:cNvCnPr>
                        <wps:spPr bwMode="auto">
                          <a:xfrm>
                            <a:off x="8209" y="6350"/>
                            <a:ext cx="978" cy="7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88"/>
                        <wps:cNvCnPr>
                          <a:cxnSpLocks noChangeShapeType="1"/>
                        </wps:cNvCnPr>
                        <wps:spPr bwMode="auto">
                          <a:xfrm>
                            <a:off x="9279" y="7877"/>
                            <a:ext cx="12"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89"/>
                        <wps:cNvCnPr>
                          <a:cxnSpLocks noChangeShapeType="1"/>
                        </wps:cNvCnPr>
                        <wps:spPr bwMode="auto">
                          <a:xfrm flipH="1">
                            <a:off x="8272" y="9104"/>
                            <a:ext cx="1019"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13" o:spid="_x0000_s1119" style="width:734.4pt;height:283.1pt;mso-position-horizontal-relative:char;mso-position-vertical-relative:line" coordorigin="918,5900" coordsize="9131,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">
                <v:roundrect id="AutoShape 73" o:spid="_x0000_s1120" style="position:absolute;left:4162;top:7629;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u88EA&#10;AADcAAAADwAAAGRycy9kb3ducmV2LnhtbERP22rCQBB9L/gPywi+1Y0iUqKriKC2fQmNfsCQnVww&#10;Oxuy203s13eFQt/mcK6z3Y+mFYF611hWsJgnIIgLqxuuFNyup9c3EM4ja2wtk4IHOdjvJi9bTLUd&#10;+ItC7isRQ9ilqKD2vkuldEVNBt3cdsSRK21v0EfYV1L3OMRw08plkqylwYZjQ40dHWsq7vm3UTDi&#10;5eOTs1X5k2X5EM5FFsKlVGo2HQ8bEJ5G/y/+c7/rOH+xguc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DLvPBAAAA3AAAAA8AAAAAAAAAAAAAAAAAmAIAAGRycy9kb3du&#10;cmV2LnhtbFBLBQYAAAAABAAEAPUAAACGAwAAAAA=&#10;" fillcolor="#00b0f0" strokecolor="#f2f2f2" strokeweight="3pt">
                  <v:shadow on="t" color="#622423" opacity=".5" offset="1pt"/>
                  <v:textbox>
                    <w:txbxContent>
                      <w:p w:rsidR="00BA25EA" w:rsidRDefault="00BA25EA" w:rsidP="00BA25EA">
                        <w:pPr>
                          <w:jc w:val="center"/>
                          <w:rPr>
                            <w:b/>
                            <w:sz w:val="28"/>
                            <w:szCs w:val="28"/>
                          </w:rPr>
                        </w:pPr>
                        <w:r>
                          <w:rPr>
                            <w:b/>
                            <w:sz w:val="28"/>
                            <w:szCs w:val="28"/>
                          </w:rPr>
                          <w:t xml:space="preserve">Модуль </w:t>
                        </w:r>
                      </w:p>
                      <w:p w:rsidR="00BA25EA" w:rsidRDefault="00BA25EA" w:rsidP="00BA25EA">
                        <w:pPr>
                          <w:jc w:val="center"/>
                          <w:rPr>
                            <w:b/>
                            <w:sz w:val="28"/>
                            <w:szCs w:val="28"/>
                          </w:rPr>
                        </w:pPr>
                        <w:r>
                          <w:rPr>
                            <w:b/>
                            <w:sz w:val="28"/>
                            <w:szCs w:val="28"/>
                          </w:rPr>
                          <w:t>«Я и здоровье»</w:t>
                        </w:r>
                      </w:p>
                    </w:txbxContent>
                  </v:textbox>
                </v:roundrect>
                <v:roundrect id="AutoShape 74" o:spid="_x0000_s1121" style="position:absolute;left:7546;top:8175;width:2489;height:9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PsMQA&#10;AADcAAAADwAAAGRycy9kb3ducmV2LnhtbERPS2sCMRC+F/wPYQQvpWZXqNitUbStINJDfdDzsBk3&#10;i5vJkkTd/fdNodDbfHzPmS8724gb+VA7VpCPMxDEpdM1VwpOx83TDESIyBobx6SgpwDLxeBhjoV2&#10;d97T7RArkUI4FKjAxNgWUobSkMUwdi1x4s7OW4wJ+kpqj/cUbhs5ybKptFhzajDY0puh8nK4WgXH&#10;k998fL7vtuv88Uu/1OZb9v1EqdGwW72CiNTFf/Gfe6vT/PwZfp9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z7DEAAAA3AAAAA8AAAAAAAAAAAAAAAAAmAIAAGRycy9k&#10;b3ducmV2LnhtbFBLBQYAAAAABAAEAPUAAACJAwAAAAA=&#10;" fillcolor="#fbd4b4">
                  <v:textbox>
                    <w:txbxContent>
                      <w:p w:rsidR="00BA25EA" w:rsidRDefault="00BA25EA" w:rsidP="00BA25EA">
                        <w:pPr>
                          <w:jc w:val="center"/>
                        </w:pPr>
                        <w:r>
                          <w:t>Детский оздоровительный лагерь «Соснячок»</w:t>
                        </w:r>
                      </w:p>
                    </w:txbxContent>
                  </v:textbox>
                </v:roundrect>
                <v:roundrect id="AutoShape 75" o:spid="_x0000_s1122" style="position:absolute;left:2724;top:9264;width:2489;height:9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bM8EA&#10;AADcAAAADwAAAGRycy9kb3ducmV2LnhtbERPS4vCMBC+C/6HMII3TRV0pRpFhO4DvFgf56EZ22oz&#10;qU3U7r/fCAve5uN7zmLVmko8qHGlZQWjYQSCOLO65FzBYZ8MZiCcR9ZYWSYFv+Rgtex2Fhhr++Qd&#10;PVKfixDCLkYFhfd1LKXLCjLohrYmDtzZNgZ9gE0udYPPEG4qOY6iqTRYcmgosKZNQdk1vRsFO/Nx&#10;Gaeb7SQ5r3+SrxudjvX9U6l+r13PQXhq/Vv87/7WYf5oCq9nw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nWzPBAAAA3AAAAA8AAAAAAAAAAAAAAAAAmAIAAGRycy9kb3du&#10;cmV2LnhtbFBLBQYAAAAABAAEAPUAAACGAwAAAAA=&#10;" fillcolor="#eeece1">
                  <v:textbox>
                    <w:txbxContent>
                      <w:p w:rsidR="00BA25EA" w:rsidRDefault="00BA25EA" w:rsidP="00BA25EA">
                        <w:pPr>
                          <w:ind w:right="-90"/>
                          <w:jc w:val="center"/>
                        </w:pPr>
                        <w:r>
                          <w:t>Психологическая поддержка ученика-родителя-учителя</w:t>
                        </w:r>
                      </w:p>
                    </w:txbxContent>
                  </v:textbox>
                </v:roundrect>
                <v:roundrect id="AutoShape 76" o:spid="_x0000_s1123" style="position:absolute;left:918;top:8245;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9v8EA&#10;AADcAAAADwAAAGRycy9kb3ducmV2LnhtbERPS2vCQBC+F/oflil4qxs9VI2uUgQhVx/YHifZaRLM&#10;zobsNMb++q4geJuP7zmrzeAa1VMXas8GJuMEFHHhbc2lgdNx9z4HFQTZYuOZDNwowGb9+rLC1Por&#10;76k/SKliCIcUDVQibap1KCpyGMa+JY7cj+8cSoRdqW2H1xjuGj1Nkg/tsObYUGFL24qKy+HXGbjs&#10;ZVHI99cp032mc3vO/6bn3JjR2/C5BCU0yFP8cGc2zp/M4P5MvE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RPb/BAAAA3AAAAA8AAAAAAAAAAAAAAAAAmAIAAGRycy9kb3du&#10;cmV2LnhtbFBLBQYAAAAABAAEAPUAAACGAwAAAAA=&#10;" fillcolor="#cfc">
                  <v:textbox>
                    <w:txbxContent>
                      <w:p w:rsidR="00BA25EA" w:rsidRDefault="00BA25EA" w:rsidP="00BA25EA">
                        <w:pPr>
                          <w:jc w:val="center"/>
                        </w:pPr>
                        <w:r>
                          <w:t xml:space="preserve">Работа </w:t>
                        </w:r>
                      </w:p>
                      <w:p w:rsidR="00BA25EA" w:rsidRDefault="00BA25EA" w:rsidP="00BA25EA">
                        <w:pPr>
                          <w:jc w:val="center"/>
                        </w:pPr>
                        <w:r>
                          <w:t>спортивных секций</w:t>
                        </w:r>
                      </w:p>
                    </w:txbxContent>
                  </v:textbox>
                </v:roundrect>
                <v:roundrect id="AutoShape 77" o:spid="_x0000_s1124" style="position:absolute;left:2700;top:6017;width:2566;height:13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mh8MA&#10;AADcAAAADwAAAGRycy9kb3ducmV2LnhtbESPTWvDMAyG74P9B6PCbouTHsqW1S1toTDYpWvLzsJW&#10;k9BYzmynzf79dBjsJqH349FyPfle3SimLrCBqihBEdvgOm4MnE/75xdQKSM77AOTgR9KsF49Piyx&#10;duHOn3Q75kZJCKcaDbQ5D7XWybbkMRVhIJbbJUSPWdbYaBfxLuG+1/OyXGiPHUtDiwPtWrLX4+il&#10;d5x/v8aPtLXNqbKHbtzExdfBmKfZtHkDlWnK/+I/97sT/Epo5Rm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Bmh8MAAADcAAAADwAAAAAAAAAAAAAAAACYAgAAZHJzL2Rv&#10;d25yZXYueG1sUEsFBgAAAAAEAAQA9QAAAIgDAAAAAA==&#10;" fillcolor="#ffc">
                  <v:textbox>
                    <w:txbxContent>
                      <w:p w:rsidR="00BA25EA" w:rsidRDefault="00BA25EA" w:rsidP="00BA25EA">
                        <w:pPr>
                          <w:jc w:val="center"/>
                        </w:pPr>
                        <w:r>
                          <w:t>Включение воспитательных задач</w:t>
                        </w:r>
                      </w:p>
                      <w:p w:rsidR="00BA25EA" w:rsidRDefault="00BA25EA" w:rsidP="00BA25EA">
                        <w:pPr>
                          <w:jc w:val="center"/>
                        </w:pPr>
                        <w:r>
                          <w:t>в урочную деятельность (уроки ОБЖ, физкультуры)</w:t>
                        </w:r>
                      </w:p>
                    </w:txbxContent>
                  </v:textbox>
                </v:roundrect>
                <v:roundrect id="AutoShape 78" o:spid="_x0000_s1125" style="position:absolute;left:5783;top:9278;width:2489;height:9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1tMIA&#10;AADcAAAADwAAAGRycy9kb3ducmV2LnhtbERP22rCQBB9L/gPywi+1U0qFI2uooWAoNQrim9DdkyC&#10;2dmQXTX9e7dQ6NscznUms9ZU4kGNKy0riPsRCOLM6pJzBcdD+j4E4TyyxsoyKfghB7Np522CibZP&#10;3tFj73MRQtglqKDwvk6kdFlBBl3f1sSBu9rGoA+wyaVu8BnCTSU/ouhTGiw5NBRY01dB2W1/Nwqq&#10;9Ezb2Kfb1feahqPBZndKLwulet12PgbhqfX/4j/3Uof58Qh+nwkX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HW0wgAAANwAAAAPAAAAAAAAAAAAAAAAAJgCAABkcnMvZG93&#10;bnJldi54bWxQSwUGAAAAAAQABAD1AAAAhwMAAAAA&#10;" fillcolor="#e5dfec">
                  <v:textbox>
                    <w:txbxContent>
                      <w:p w:rsidR="00BA25EA" w:rsidRDefault="00BA25EA" w:rsidP="00BA25EA">
                        <w:pPr>
                          <w:jc w:val="center"/>
                        </w:pPr>
                        <w:r>
                          <w:t>Профилактическая программа «СОС»</w:t>
                        </w:r>
                      </w:p>
                    </w:txbxContent>
                  </v:textbox>
                </v:roundrect>
                <v:roundrect id="AutoShape 79" o:spid="_x0000_s1126" style="position:absolute;left:918;top:7197;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iAsQA&#10;AADcAAAADwAAAGRycy9kb3ducmV2LnhtbESPQW/CMAyF75P4D5GRuI20HBArBISQkODANBg/wGtM&#10;W9E4VRKg8Ovnw6TdbL3n9z4vVr1r1Z1CbDwbyMcZKOLS24YrA+fv7fsMVEzIFlvPZOBJEVbLwdsC&#10;C+sffKT7KVVKQjgWaKBOqSu0jmVNDuPYd8SiXXxwmGQNlbYBHxLuWj3Jsql22LA01NjRpqbyero5&#10;A7N8+/W5bvrji38OH3QOId9nwZjRsF/PQSXq07/573pnBX8i+PKMT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qYgLEAAAA3AAAAA8AAAAAAAAAAAAAAAAAmAIAAGRycy9k&#10;b3ducmV2LnhtbFBLBQYAAAAABAAEAPUAAACJAwAAAAA=&#10;" fillcolor="#fcc">
                  <v:textbox>
                    <w:txbxContent>
                      <w:p w:rsidR="00BA25EA" w:rsidRDefault="00BA25EA" w:rsidP="00BA25EA">
                        <w:pPr>
                          <w:jc w:val="center"/>
                        </w:pPr>
                        <w:r>
                          <w:t>Занятия аэробикой</w:t>
                        </w:r>
                      </w:p>
                    </w:txbxContent>
                  </v:textbox>
                </v:roundrect>
                <v:roundrect id="AutoShape 80" o:spid="_x0000_s1127" style="position:absolute;left:7200;top:7085;width:2849;height:8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LMQA&#10;AADcAAAADwAAAGRycy9kb3ducmV2LnhtbERPS2sCMRC+F/wPYQQvUrMKPtgaRRTBi4X6xNuwmW6W&#10;bibLJrrb/vqmIPQ2H99z5svWluJBtS8cKxgOEhDEmdMF5wpOx+3rDIQPyBpLx6TgmzwsF52XOaba&#10;NfxBj0PIRQxhn6ICE0KVSukzQxb9wFXEkft0tcUQYZ1LXWMTw20pR0kykRYLjg0GK1obyr4Od6vg&#10;dhuPi+ZqZvtL/7y50sVN33+cUr1uu3oDEagN/+Kne6fj/NEQ/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fizEAAAA3AAAAA8AAAAAAAAAAAAAAAAAmAIAAGRycy9k&#10;b3ducmV2LnhtbFBLBQYAAAAABAAEAPUAAACJAwAAAAA=&#10;" fillcolor="#fcf">
                  <v:textbox>
                    <w:txbxContent>
                      <w:p w:rsidR="00BA25EA" w:rsidRDefault="00BA25EA" w:rsidP="00BA25EA">
                        <w:pPr>
                          <w:ind w:left="-180" w:right="-255"/>
                          <w:jc w:val="center"/>
                        </w:pPr>
                        <w:r>
                          <w:t>Сотрудничество с районной больницей,  местным отделом полиции, КДН,ПДН</w:t>
                        </w:r>
                      </w:p>
                    </w:txbxContent>
                  </v:textbox>
                </v:roundrect>
                <v:roundrect id="AutoShape 81" o:spid="_x0000_s1128" style="position:absolute;left:5720;top:5900;width:2489;height:9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5ocUA&#10;AADcAAAADwAAAGRycy9kb3ducmV2LnhtbERP22rCQBB9F/yHZYS+6cYIWlJXCV6KFCyNtqWPQ3aa&#10;BLOzIbua9O+7BaFvczjXWa57U4sbta6yrGA6iUAQ51ZXXCh4P+/HjyCcR9ZYWyYFP+RgvRoOlpho&#10;23FGt5MvRAhhl6CC0vsmkdLlJRl0E9sQB+7btgZ9gG0hdYtdCDe1jKNoLg1WHBpKbGhTUn45XY2C&#10;r5fZZ3/NXt+O3WJ33Dbn9OPynCr1MOrTJxCeev8vvrsPOsyPY/h7Jl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mhxQAAANwAAAAPAAAAAAAAAAAAAAAAAJgCAABkcnMv&#10;ZG93bnJldi54bWxQSwUGAAAAAAQABAD1AAAAigMAAAAA&#10;" fillcolor="#cff">
                  <v:textbox>
                    <w:txbxContent>
                      <w:p w:rsidR="00BA25EA" w:rsidRDefault="00BA25EA" w:rsidP="00BA25EA">
                        <w:pPr>
                          <w:jc w:val="center"/>
                        </w:pPr>
                        <w:r>
                          <w:t xml:space="preserve">Организованная система КТД </w:t>
                        </w:r>
                      </w:p>
                      <w:p w:rsidR="00BA25EA" w:rsidRDefault="00BA25EA" w:rsidP="00BA25EA">
                        <w:pPr>
                          <w:jc w:val="center"/>
                        </w:pPr>
                        <w:r>
                          <w:t>по здоровьесбережению</w:t>
                        </w:r>
                      </w:p>
                    </w:txbxContent>
                  </v:textbox>
                </v:roundrect>
                <v:shape id="AutoShape 82" o:spid="_x0000_s1129" type="#_x0000_t32" style="position:absolute;left:5213;top:6350;width: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83" o:spid="_x0000_s1130" type="#_x0000_t32" style="position:absolute;left:1733;top:6350;width:914;height:8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Yy8IAAADcAAAADwAAAGRycy9kb3ducmV2LnhtbERPTYvCMBC9L/gfwgheljWtL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dYy8IAAADcAAAADwAAAAAAAAAAAAAA&#10;AAChAgAAZHJzL2Rvd25yZXYueG1sUEsFBgAAAAAEAAQA+QAAAJADAAAAAA==&#10;"/>
                <v:shape id="AutoShape 84" o:spid="_x0000_s1131" type="#_x0000_t32" style="position:absolute;left:1630;top:7877;width:11;height: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85" o:spid="_x0000_s1132" type="#_x0000_t32" style="position:absolute;left:1733;top:8925;width:991;height:7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86" o:spid="_x0000_s1133" type="#_x0000_t32" style="position:absolute;left:5213;top:9680;width: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87" o:spid="_x0000_s1134" type="#_x0000_t32" style="position:absolute;left:8209;top:6350;width:978;height: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shape id="AutoShape 88" o:spid="_x0000_s1135" type="#_x0000_t32" style="position:absolute;left:9279;top:7877;width:12;height: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89" o:spid="_x0000_s1136" type="#_x0000_t32" style="position:absolute;left:8272;top:9104;width:1019;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XIFcUAAADcAAAADwAAAGRycy9kb3ducmV2LnhtbESPQWvDMAyF74P9B6PBLqN1skE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XIFcUAAADcAAAADwAAAAAAAAAA&#10;AAAAAAChAgAAZHJzL2Rvd25yZXYueG1sUEsFBgAAAAAEAAQA+QAAAJMDAAAAAA==&#10;"/>
                <w10:anchorlock/>
              </v:group>
            </w:pict>
          </mc:Fallback>
        </mc:AlternateContent>
      </w: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4"/>
          <w:szCs w:val="24"/>
          <w:lang w:eastAsia="ru-RU"/>
        </w:rPr>
      </w:pPr>
      <w:bookmarkStart w:id="161" w:name="_Toc341547628"/>
      <w:r w:rsidRPr="00BA25EA">
        <w:rPr>
          <w:rFonts w:ascii="Times New Roman" w:eastAsia="Times New Roman" w:hAnsi="Times New Roman" w:cs="Times New Roman"/>
          <w:b/>
          <w:bCs/>
          <w:sz w:val="24"/>
          <w:szCs w:val="24"/>
          <w:lang w:eastAsia="ru-RU"/>
        </w:rPr>
        <w:t>Планируемые результаты:</w:t>
      </w:r>
      <w:bookmarkEnd w:id="161"/>
    </w:p>
    <w:p w:rsidR="00BA25EA" w:rsidRPr="00BA25EA" w:rsidRDefault="00BA25EA" w:rsidP="00BA25EA">
      <w:pPr>
        <w:spacing w:after="0" w:line="240" w:lineRule="auto"/>
        <w:ind w:firstLine="54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4"/>
          <w:szCs w:val="24"/>
          <w:lang w:eastAsia="ru-RU"/>
        </w:rPr>
      </w:pPr>
      <w:bookmarkStart w:id="162" w:name="_Toc341547629"/>
      <w:r w:rsidRPr="00BA25EA">
        <w:rPr>
          <w:rFonts w:ascii="Times New Roman" w:eastAsia="Times New Roman" w:hAnsi="Times New Roman" w:cs="Times New Roman"/>
          <w:b/>
          <w:bCs/>
          <w:sz w:val="24"/>
          <w:szCs w:val="24"/>
          <w:lang w:eastAsia="ru-RU"/>
        </w:rPr>
        <w:t>Формируемые компетенции:</w:t>
      </w:r>
      <w:bookmarkEnd w:id="162"/>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ценностное отношение к своему здоровью, здоровью близких и окружающих людей;</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личный опыт здоровьесберегающей деятельности;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знания о роли физической культуры и спорта для здоровья человека, его образования, труда и творчества;</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знания о возможном негативном влиянии компьютерных игр, телевидения, рекламы на здоровье человека.</w:t>
      </w: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8"/>
          <w:szCs w:val="28"/>
          <w:lang w:eastAsia="ru-RU"/>
        </w:rPr>
      </w:pPr>
      <w:bookmarkStart w:id="163" w:name="_Toc341547630"/>
      <w:r w:rsidRPr="00BA25EA">
        <w:rPr>
          <w:rFonts w:ascii="Times New Roman" w:eastAsia="Times New Roman" w:hAnsi="Times New Roman" w:cs="Times New Roman"/>
          <w:b/>
          <w:bCs/>
          <w:sz w:val="28"/>
          <w:szCs w:val="28"/>
          <w:lang w:eastAsia="ru-RU"/>
        </w:rPr>
        <w:t>2.3.6.5. Модуль «Я и природа»</w:t>
      </w:r>
      <w:bookmarkEnd w:id="163"/>
    </w:p>
    <w:p w:rsidR="00BA25EA" w:rsidRPr="00BA25EA" w:rsidRDefault="00BA25EA" w:rsidP="00BA25EA">
      <w:pPr>
        <w:spacing w:after="0" w:line="240" w:lineRule="auto"/>
        <w:rPr>
          <w:rFonts w:ascii="Times New Roman" w:eastAsia="Times New Roman" w:hAnsi="Times New Roman" w:cs="Times New Roman"/>
          <w:i/>
          <w:sz w:val="24"/>
          <w:szCs w:val="24"/>
          <w:lang w:eastAsia="ru-RU"/>
        </w:rPr>
      </w:pPr>
      <w:bookmarkStart w:id="164" w:name="_Toc341547631"/>
      <w:r w:rsidRPr="00BA25EA">
        <w:rPr>
          <w:rFonts w:ascii="Times New Roman" w:eastAsia="Times New Roman" w:hAnsi="Times New Roman" w:cs="Times New Roman"/>
          <w:b/>
          <w:bCs/>
          <w:i/>
          <w:sz w:val="24"/>
          <w:szCs w:val="24"/>
          <w:lang w:eastAsia="ru-RU"/>
        </w:rPr>
        <w:t>Направление 5.</w:t>
      </w:r>
      <w:r w:rsidRPr="00BA25EA">
        <w:rPr>
          <w:rFonts w:ascii="Times New Roman" w:eastAsia="Times New Roman" w:hAnsi="Times New Roman" w:cs="Times New Roman"/>
          <w:bCs/>
          <w:i/>
          <w:sz w:val="24"/>
          <w:szCs w:val="24"/>
          <w:lang w:eastAsia="ru-RU"/>
        </w:rPr>
        <w:t xml:space="preserve"> </w:t>
      </w:r>
      <w:r w:rsidRPr="00BA25EA">
        <w:rPr>
          <w:rFonts w:ascii="Times New Roman" w:eastAsia="Times New Roman" w:hAnsi="Times New Roman" w:cs="Times New Roman"/>
          <w:bCs/>
          <w:i/>
          <w:iCs/>
          <w:sz w:val="24"/>
          <w:szCs w:val="24"/>
          <w:lang w:eastAsia="ru-RU"/>
        </w:rPr>
        <w:t>Воспитание ценностного отношения к природе, окружающей среде.</w:t>
      </w:r>
      <w:bookmarkEnd w:id="164"/>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bCs/>
          <w:sz w:val="24"/>
          <w:szCs w:val="24"/>
          <w:lang w:eastAsia="ru-RU"/>
        </w:rPr>
      </w:pPr>
      <w:bookmarkStart w:id="165" w:name="_Toc341547632"/>
      <w:r w:rsidRPr="00BA25EA">
        <w:rPr>
          <w:rFonts w:ascii="Times New Roman" w:eastAsia="Times New Roman" w:hAnsi="Times New Roman" w:cs="Times New Roman"/>
          <w:b/>
          <w:bCs/>
          <w:sz w:val="24"/>
          <w:szCs w:val="24"/>
          <w:lang w:eastAsia="ru-RU"/>
        </w:rPr>
        <w:t>Задачи модуля:</w:t>
      </w:r>
      <w:bookmarkEnd w:id="165"/>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развитие интереса к природе, природным явлениям и формам жизни, понимание активной роли человека в природе;</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ценностное отношение к природе и всем формам жизни;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элементарный опыт природоохранительной деятельности;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бережное отношение к растениям и животным.</w:t>
      </w:r>
    </w:p>
    <w:p w:rsidR="00BA25EA" w:rsidRPr="00BA25EA" w:rsidRDefault="00BA25EA" w:rsidP="00BA25EA">
      <w:pPr>
        <w:spacing w:before="120" w:after="120" w:line="240" w:lineRule="auto"/>
        <w:ind w:left="539" w:hanging="539"/>
        <w:rPr>
          <w:rFonts w:ascii="Times New Roman" w:eastAsia="Times New Roman" w:hAnsi="Times New Roman" w:cs="Times New Roman"/>
          <w:b/>
          <w:bCs/>
          <w:sz w:val="24"/>
          <w:szCs w:val="24"/>
          <w:lang w:eastAsia="ru-RU"/>
        </w:rPr>
      </w:pPr>
      <w:bookmarkStart w:id="166" w:name="_Toc341547633"/>
      <w:r w:rsidRPr="00BA25EA">
        <w:rPr>
          <w:rFonts w:ascii="Times New Roman" w:eastAsia="Times New Roman" w:hAnsi="Times New Roman" w:cs="Times New Roman"/>
          <w:b/>
          <w:bCs/>
          <w:sz w:val="24"/>
          <w:szCs w:val="24"/>
          <w:lang w:eastAsia="ru-RU"/>
        </w:rPr>
        <w:t xml:space="preserve">Ценности: </w:t>
      </w:r>
    </w:p>
    <w:p w:rsidR="00BA25EA" w:rsidRPr="00BA25EA" w:rsidRDefault="00BA25EA" w:rsidP="00BA25EA">
      <w:p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родная земля; заповедная природа; планета Земля; экологическое сознание.</w:t>
      </w:r>
      <w:bookmarkEnd w:id="166"/>
      <w:r w:rsidRPr="00BA25EA">
        <w:rPr>
          <w:rFonts w:ascii="Times New Roman" w:eastAsia="Times New Roman" w:hAnsi="Times New Roman" w:cs="Times New Roman"/>
          <w:sz w:val="24"/>
          <w:szCs w:val="24"/>
          <w:lang w:eastAsia="ru-RU"/>
        </w:rPr>
        <w:t xml:space="preserve"> </w:t>
      </w: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sz w:val="24"/>
          <w:szCs w:val="24"/>
          <w:lang w:eastAsia="ru-RU"/>
        </w:rPr>
      </w:pPr>
      <w:bookmarkStart w:id="167" w:name="_Toc341547634"/>
      <w:r w:rsidRPr="00BA25EA">
        <w:rPr>
          <w:rFonts w:ascii="Times New Roman" w:eastAsia="Times New Roman" w:hAnsi="Times New Roman" w:cs="Times New Roman"/>
          <w:b/>
          <w:sz w:val="24"/>
          <w:szCs w:val="24"/>
          <w:lang w:eastAsia="ru-RU"/>
        </w:rPr>
        <w:t>Основные направления работы</w:t>
      </w:r>
      <w:bookmarkEnd w:id="167"/>
    </w:p>
    <w:tbl>
      <w:tblPr>
        <w:tblW w:w="14768"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5441"/>
        <w:gridCol w:w="9327"/>
      </w:tblGrid>
      <w:tr w:rsidR="00BA25EA" w:rsidRPr="00BA25EA" w:rsidTr="00DE56D8">
        <w:trPr>
          <w:trHeight w:val="454"/>
          <w:tblCellSpacing w:w="0" w:type="dxa"/>
        </w:trPr>
        <w:tc>
          <w:tcPr>
            <w:tcW w:w="5441"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spacing w:before="120" w:after="120" w:line="240" w:lineRule="auto"/>
              <w:ind w:left="539" w:hanging="539"/>
              <w:jc w:val="center"/>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Воспитательные задачи</w:t>
            </w:r>
          </w:p>
        </w:tc>
        <w:tc>
          <w:tcPr>
            <w:tcW w:w="9327"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spacing w:before="120" w:after="120" w:line="240" w:lineRule="auto"/>
              <w:ind w:left="539" w:hanging="539"/>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Ключевые дела</w:t>
            </w:r>
          </w:p>
        </w:tc>
      </w:tr>
      <w:tr w:rsidR="00BA25EA" w:rsidRPr="00BA25EA" w:rsidTr="00DE56D8">
        <w:trPr>
          <w:trHeight w:val="2934"/>
          <w:tblCellSpacing w:w="0" w:type="dxa"/>
        </w:trPr>
        <w:tc>
          <w:tcPr>
            <w:tcW w:w="5441"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воспитание понимания взаимосвязей между человеком, обществом, природой;</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воспитание гуманистического отношения к людям;</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эстетического отношения учащихся к окружающей среде и труду как источнику радости и творчества людей;</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воспитание экологической  грамотности.</w:t>
            </w:r>
          </w:p>
        </w:tc>
        <w:tc>
          <w:tcPr>
            <w:tcW w:w="9327"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Тематические классные часы, посвященные проблемам экологии;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Организация экскурсий в природу</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Посещение районного музея;</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Экологические субботники;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Классные часы «Школа экологической грамотности»;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Организация и проведение походов выходного дня;</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Участие в экологических конкурсах;</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Участие в районных, областных конкурсах, олимпиадах проектно-исследовательских работ по экологии;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Конкурс «Домик для птиц»;</w:t>
            </w:r>
          </w:p>
        </w:tc>
      </w:tr>
    </w:tbl>
    <w:p w:rsidR="00BA25EA" w:rsidRPr="00BA25EA" w:rsidRDefault="00BA25EA" w:rsidP="00BA25EA">
      <w:pPr>
        <w:spacing w:before="120" w:after="120" w:line="240" w:lineRule="auto"/>
        <w:ind w:left="539" w:hanging="539"/>
        <w:jc w:val="center"/>
        <w:rPr>
          <w:rFonts w:ascii="Times New Roman" w:eastAsia="Times New Roman" w:hAnsi="Times New Roman" w:cs="Times New Roman"/>
          <w:b/>
          <w:sz w:val="24"/>
          <w:szCs w:val="24"/>
          <w:lang w:eastAsia="ru-RU"/>
        </w:rPr>
      </w:pPr>
      <w:bookmarkStart w:id="168" w:name="_Toc341547635"/>
      <w:r w:rsidRPr="00BA25EA">
        <w:rPr>
          <w:rFonts w:ascii="Times New Roman" w:eastAsia="Times New Roman" w:hAnsi="Times New Roman" w:cs="Times New Roman"/>
          <w:b/>
          <w:sz w:val="24"/>
          <w:szCs w:val="24"/>
          <w:lang w:eastAsia="ru-RU"/>
        </w:rPr>
        <w:t>Совместная педагогическая деятельность семьи и школы:</w:t>
      </w:r>
      <w:bookmarkEnd w:id="168"/>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тематические классные родительские собрания;</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совместные проекты с родителями « «Домик для птиц»;</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привлечение родителей для совместной работы во внеурочное время.</w:t>
      </w: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br w:type="page"/>
      </w:r>
      <w:bookmarkStart w:id="169" w:name="_Toc341547636"/>
      <w:r w:rsidRPr="00BA25EA">
        <w:rPr>
          <w:rFonts w:ascii="Times New Roman" w:eastAsia="Times New Roman" w:hAnsi="Times New Roman" w:cs="Times New Roman"/>
          <w:b/>
          <w:sz w:val="24"/>
          <w:szCs w:val="24"/>
          <w:lang w:eastAsia="ru-RU"/>
        </w:rPr>
        <w:t>Пути реализации модуля «Я и природа»</w:t>
      </w:r>
      <w:bookmarkEnd w:id="169"/>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sz w:val="24"/>
          <w:szCs w:val="24"/>
          <w:lang w:eastAsia="ru-RU"/>
        </w:rPr>
      </w:pPr>
    </w:p>
    <w:p w:rsidR="00BA25EA" w:rsidRPr="00BA25EA" w:rsidRDefault="00BA25EA" w:rsidP="00BA25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inline distT="0" distB="0" distL="0" distR="0">
                <wp:extent cx="9390380" cy="3422015"/>
                <wp:effectExtent l="5080" t="5715" r="5715" b="10795"/>
                <wp:docPr id="95"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0380" cy="3422015"/>
                          <a:chOff x="893" y="11351"/>
                          <a:chExt cx="9304" cy="4581"/>
                        </a:xfrm>
                      </wpg:grpSpPr>
                      <wps:wsp>
                        <wps:cNvPr id="96" name="AutoShape 55"/>
                        <wps:cNvSpPr>
                          <a:spLocks noChangeArrowheads="1"/>
                        </wps:cNvSpPr>
                        <wps:spPr bwMode="auto">
                          <a:xfrm>
                            <a:off x="4329" y="13092"/>
                            <a:ext cx="2754" cy="789"/>
                          </a:xfrm>
                          <a:prstGeom prst="roundRect">
                            <a:avLst>
                              <a:gd name="adj" fmla="val 16667"/>
                            </a:avLst>
                          </a:prstGeom>
                          <a:solidFill>
                            <a:srgbClr val="00CC66"/>
                          </a:solidFill>
                          <a:ln w="38100">
                            <a:solidFill>
                              <a:srgbClr val="F2F2F2"/>
                            </a:solidFill>
                            <a:round/>
                            <a:headEnd/>
                            <a:tailEnd/>
                          </a:ln>
                          <a:effectLst>
                            <a:outerShdw dist="28398" dir="3806097" algn="ctr" rotWithShape="0">
                              <a:srgbClr val="622423">
                                <a:alpha val="50000"/>
                              </a:srgbClr>
                            </a:outerShdw>
                          </a:effectLst>
                        </wps:spPr>
                        <wps:txbx>
                          <w:txbxContent>
                            <w:p w:rsidR="00BA25EA" w:rsidRDefault="00BA25EA" w:rsidP="00BA25EA">
                              <w:pPr>
                                <w:jc w:val="center"/>
                                <w:rPr>
                                  <w:b/>
                                  <w:sz w:val="28"/>
                                  <w:szCs w:val="28"/>
                                </w:rPr>
                              </w:pPr>
                              <w:r>
                                <w:rPr>
                                  <w:b/>
                                  <w:sz w:val="28"/>
                                  <w:szCs w:val="28"/>
                                </w:rPr>
                                <w:t>Модуль</w:t>
                              </w:r>
                            </w:p>
                            <w:p w:rsidR="00BA25EA" w:rsidRDefault="00BA25EA" w:rsidP="00BA25EA">
                              <w:pPr>
                                <w:jc w:val="center"/>
                                <w:rPr>
                                  <w:b/>
                                  <w:sz w:val="28"/>
                                  <w:szCs w:val="28"/>
                                </w:rPr>
                              </w:pPr>
                              <w:r>
                                <w:rPr>
                                  <w:b/>
                                  <w:sz w:val="28"/>
                                  <w:szCs w:val="28"/>
                                </w:rPr>
                                <w:t>«Я и природа»</w:t>
                              </w:r>
                            </w:p>
                          </w:txbxContent>
                        </wps:txbx>
                        <wps:bodyPr rot="0" vert="horz" wrap="square" lIns="91440" tIns="45720" rIns="91440" bIns="45720" anchor="t" anchorCtr="0" upright="1">
                          <a:noAutofit/>
                        </wps:bodyPr>
                      </wps:wsp>
                      <wps:wsp>
                        <wps:cNvPr id="97" name="AutoShape 56"/>
                        <wps:cNvSpPr>
                          <a:spLocks noChangeArrowheads="1"/>
                        </wps:cNvSpPr>
                        <wps:spPr bwMode="auto">
                          <a:xfrm>
                            <a:off x="7708" y="13881"/>
                            <a:ext cx="2489" cy="680"/>
                          </a:xfrm>
                          <a:prstGeom prst="roundRect">
                            <a:avLst>
                              <a:gd name="adj" fmla="val 16667"/>
                            </a:avLst>
                          </a:prstGeom>
                          <a:solidFill>
                            <a:srgbClr val="CCFFFF"/>
                          </a:solidFill>
                          <a:ln w="9525">
                            <a:solidFill>
                              <a:srgbClr val="000000"/>
                            </a:solidFill>
                            <a:round/>
                            <a:headEnd/>
                            <a:tailEnd/>
                          </a:ln>
                        </wps:spPr>
                        <wps:txbx>
                          <w:txbxContent>
                            <w:p w:rsidR="00BA25EA" w:rsidRDefault="00BA25EA" w:rsidP="00BA25EA">
                              <w:pPr>
                                <w:jc w:val="center"/>
                              </w:pPr>
                              <w:r>
                                <w:t xml:space="preserve">Сотрудничество </w:t>
                              </w:r>
                            </w:p>
                            <w:p w:rsidR="00BA25EA" w:rsidRDefault="00BA25EA" w:rsidP="00BA25EA">
                              <w:pPr>
                                <w:jc w:val="center"/>
                              </w:pPr>
                              <w:r>
                                <w:t>с районным музеем</w:t>
                              </w:r>
                            </w:p>
                          </w:txbxContent>
                        </wps:txbx>
                        <wps:bodyPr rot="0" vert="horz" wrap="square" lIns="91440" tIns="45720" rIns="91440" bIns="45720" anchor="t" anchorCtr="0" upright="1">
                          <a:noAutofit/>
                        </wps:bodyPr>
                      </wps:wsp>
                      <wps:wsp>
                        <wps:cNvPr id="98" name="AutoShape 57"/>
                        <wps:cNvSpPr>
                          <a:spLocks noChangeArrowheads="1"/>
                        </wps:cNvSpPr>
                        <wps:spPr bwMode="auto">
                          <a:xfrm>
                            <a:off x="6053" y="14816"/>
                            <a:ext cx="2370" cy="1116"/>
                          </a:xfrm>
                          <a:prstGeom prst="roundRect">
                            <a:avLst>
                              <a:gd name="adj" fmla="val 16667"/>
                            </a:avLst>
                          </a:prstGeom>
                          <a:solidFill>
                            <a:srgbClr val="E5DFEC"/>
                          </a:solidFill>
                          <a:ln w="9525">
                            <a:solidFill>
                              <a:srgbClr val="000000"/>
                            </a:solidFill>
                            <a:round/>
                            <a:headEnd/>
                            <a:tailEnd/>
                          </a:ln>
                        </wps:spPr>
                        <wps:txbx>
                          <w:txbxContent>
                            <w:p w:rsidR="00BA25EA" w:rsidRDefault="00BA25EA" w:rsidP="00BA25EA">
                              <w:pPr>
                                <w:ind w:left="-180" w:right="-180"/>
                                <w:jc w:val="center"/>
                              </w:pPr>
                              <w:r>
                                <w:t>Организованная система КТД по экологическому воспитанию</w:t>
                              </w:r>
                            </w:p>
                          </w:txbxContent>
                        </wps:txbx>
                        <wps:bodyPr rot="0" vert="horz" wrap="square" lIns="91440" tIns="45720" rIns="91440" bIns="45720" anchor="t" anchorCtr="0" upright="1">
                          <a:noAutofit/>
                        </wps:bodyPr>
                      </wps:wsp>
                      <wps:wsp>
                        <wps:cNvPr id="99" name="AutoShape 58"/>
                        <wps:cNvSpPr>
                          <a:spLocks noChangeArrowheads="1"/>
                        </wps:cNvSpPr>
                        <wps:spPr bwMode="auto">
                          <a:xfrm>
                            <a:off x="2685" y="11352"/>
                            <a:ext cx="2489" cy="922"/>
                          </a:xfrm>
                          <a:prstGeom prst="roundRect">
                            <a:avLst>
                              <a:gd name="adj" fmla="val 16667"/>
                            </a:avLst>
                          </a:prstGeom>
                          <a:solidFill>
                            <a:srgbClr val="FFCC66"/>
                          </a:solidFill>
                          <a:ln w="9525">
                            <a:solidFill>
                              <a:srgbClr val="000000"/>
                            </a:solidFill>
                            <a:round/>
                            <a:headEnd/>
                            <a:tailEnd/>
                          </a:ln>
                        </wps:spPr>
                        <wps:txbx>
                          <w:txbxContent>
                            <w:p w:rsidR="00BA25EA" w:rsidRDefault="00BA25EA" w:rsidP="00BA25EA">
                              <w:pPr>
                                <w:ind w:left="-180" w:right="-240"/>
                                <w:jc w:val="center"/>
                                <w:rPr>
                                  <w:sz w:val="23"/>
                                  <w:szCs w:val="23"/>
                                </w:rPr>
                              </w:pPr>
                              <w:r>
                                <w:rPr>
                                  <w:sz w:val="23"/>
                                  <w:szCs w:val="23"/>
                                </w:rPr>
                                <w:t>Включение воспитательных задач в урочную деятельность</w:t>
                              </w:r>
                            </w:p>
                          </w:txbxContent>
                        </wps:txbx>
                        <wps:bodyPr rot="0" vert="horz" wrap="square" lIns="91440" tIns="45720" rIns="91440" bIns="45720" anchor="t" anchorCtr="0" upright="1">
                          <a:noAutofit/>
                        </wps:bodyPr>
                      </wps:wsp>
                      <wps:wsp>
                        <wps:cNvPr id="100" name="AutoShape 59"/>
                        <wps:cNvSpPr>
                          <a:spLocks noChangeArrowheads="1"/>
                        </wps:cNvSpPr>
                        <wps:spPr bwMode="auto">
                          <a:xfrm>
                            <a:off x="7708" y="12604"/>
                            <a:ext cx="2489" cy="972"/>
                          </a:xfrm>
                          <a:prstGeom prst="roundRect">
                            <a:avLst>
                              <a:gd name="adj" fmla="val 16667"/>
                            </a:avLst>
                          </a:prstGeom>
                          <a:solidFill>
                            <a:srgbClr val="FDE9D9"/>
                          </a:solidFill>
                          <a:ln w="9525">
                            <a:solidFill>
                              <a:srgbClr val="000000"/>
                            </a:solidFill>
                            <a:round/>
                            <a:headEnd/>
                            <a:tailEnd/>
                          </a:ln>
                        </wps:spPr>
                        <wps:txbx>
                          <w:txbxContent>
                            <w:p w:rsidR="00BA25EA" w:rsidRDefault="00BA25EA" w:rsidP="00BA25EA">
                              <w:pPr>
                                <w:jc w:val="center"/>
                              </w:pPr>
                              <w:r>
                                <w:t xml:space="preserve">Организация </w:t>
                              </w:r>
                            </w:p>
                            <w:p w:rsidR="00BA25EA" w:rsidRDefault="00BA25EA" w:rsidP="00BA25EA">
                              <w:pPr>
                                <w:jc w:val="center"/>
                              </w:pPr>
                              <w:r>
                                <w:t>и проведение походов выходного дня</w:t>
                              </w:r>
                            </w:p>
                          </w:txbxContent>
                        </wps:txbx>
                        <wps:bodyPr rot="0" vert="horz" wrap="square" lIns="91440" tIns="45720" rIns="91440" bIns="45720" anchor="t" anchorCtr="0" upright="1">
                          <a:noAutofit/>
                        </wps:bodyPr>
                      </wps:wsp>
                      <wps:wsp>
                        <wps:cNvPr id="101" name="AutoShape 60"/>
                        <wps:cNvSpPr>
                          <a:spLocks noChangeArrowheads="1"/>
                        </wps:cNvSpPr>
                        <wps:spPr bwMode="auto">
                          <a:xfrm>
                            <a:off x="2685" y="14777"/>
                            <a:ext cx="2489" cy="1155"/>
                          </a:xfrm>
                          <a:prstGeom prst="roundRect">
                            <a:avLst>
                              <a:gd name="adj" fmla="val 16667"/>
                            </a:avLst>
                          </a:prstGeom>
                          <a:solidFill>
                            <a:srgbClr val="CCFFCC"/>
                          </a:solidFill>
                          <a:ln w="9525">
                            <a:solidFill>
                              <a:srgbClr val="000000"/>
                            </a:solidFill>
                            <a:round/>
                            <a:headEnd/>
                            <a:tailEnd/>
                          </a:ln>
                        </wps:spPr>
                        <wps:txbx>
                          <w:txbxContent>
                            <w:p w:rsidR="00BA25EA" w:rsidRDefault="00BA25EA" w:rsidP="00BA25EA">
                              <w:pPr>
                                <w:jc w:val="center"/>
                              </w:pPr>
                              <w:r>
                                <w:t>Участие в благоустройстве территории</w:t>
                              </w:r>
                            </w:p>
                          </w:txbxContent>
                        </wps:txbx>
                        <wps:bodyPr rot="0" vert="horz" wrap="square" lIns="91440" tIns="45720" rIns="91440" bIns="45720" anchor="t" anchorCtr="0" upright="1">
                          <a:noAutofit/>
                        </wps:bodyPr>
                      </wps:wsp>
                      <wps:wsp>
                        <wps:cNvPr id="102" name="AutoShape 61"/>
                        <wps:cNvSpPr>
                          <a:spLocks noChangeArrowheads="1"/>
                        </wps:cNvSpPr>
                        <wps:spPr bwMode="auto">
                          <a:xfrm>
                            <a:off x="893" y="13789"/>
                            <a:ext cx="2489" cy="680"/>
                          </a:xfrm>
                          <a:prstGeom prst="roundRect">
                            <a:avLst>
                              <a:gd name="adj" fmla="val 16667"/>
                            </a:avLst>
                          </a:prstGeom>
                          <a:solidFill>
                            <a:srgbClr val="FFCCCC"/>
                          </a:solidFill>
                          <a:ln w="9525">
                            <a:solidFill>
                              <a:srgbClr val="000000"/>
                            </a:solidFill>
                            <a:round/>
                            <a:headEnd/>
                            <a:tailEnd/>
                          </a:ln>
                        </wps:spPr>
                        <wps:txbx>
                          <w:txbxContent>
                            <w:p w:rsidR="00BA25EA" w:rsidRDefault="00BA25EA" w:rsidP="00BA25EA">
                              <w:pPr>
                                <w:ind w:left="-180" w:right="-225"/>
                                <w:jc w:val="center"/>
                              </w:pPr>
                              <w:r>
                                <w:t xml:space="preserve">Работа </w:t>
                              </w:r>
                              <w:proofErr w:type="gramStart"/>
                              <w:r>
                                <w:t>сельской</w:t>
                              </w:r>
                              <w:proofErr w:type="gramEnd"/>
                              <w:r>
                                <w:t xml:space="preserve"> и школьной </w:t>
                              </w:r>
                            </w:p>
                            <w:p w:rsidR="00BA25EA" w:rsidRDefault="00BA25EA" w:rsidP="00BA25EA">
                              <w:pPr>
                                <w:ind w:left="-180" w:right="-225"/>
                                <w:jc w:val="center"/>
                              </w:pPr>
                              <w:r>
                                <w:t>библиотек</w:t>
                              </w:r>
                            </w:p>
                          </w:txbxContent>
                        </wps:txbx>
                        <wps:bodyPr rot="0" vert="horz" wrap="square" lIns="91440" tIns="45720" rIns="91440" bIns="45720" anchor="t" anchorCtr="0" upright="1">
                          <a:noAutofit/>
                        </wps:bodyPr>
                      </wps:wsp>
                      <wps:wsp>
                        <wps:cNvPr id="103" name="AutoShape 62"/>
                        <wps:cNvSpPr>
                          <a:spLocks noChangeArrowheads="1"/>
                        </wps:cNvSpPr>
                        <wps:spPr bwMode="auto">
                          <a:xfrm>
                            <a:off x="893" y="12604"/>
                            <a:ext cx="2715" cy="874"/>
                          </a:xfrm>
                          <a:prstGeom prst="roundRect">
                            <a:avLst>
                              <a:gd name="adj" fmla="val 16667"/>
                            </a:avLst>
                          </a:prstGeom>
                          <a:solidFill>
                            <a:srgbClr val="EEECE1"/>
                          </a:solidFill>
                          <a:ln w="9525">
                            <a:solidFill>
                              <a:srgbClr val="000000"/>
                            </a:solidFill>
                            <a:round/>
                            <a:headEnd/>
                            <a:tailEnd/>
                          </a:ln>
                        </wps:spPr>
                        <wps:txbx>
                          <w:txbxContent>
                            <w:p w:rsidR="00BA25EA" w:rsidRDefault="00BA25EA" w:rsidP="00BA25EA">
                              <w:pPr>
                                <w:ind w:left="-180" w:right="-180"/>
                                <w:jc w:val="center"/>
                                <w:rPr>
                                  <w:sz w:val="23"/>
                                  <w:szCs w:val="23"/>
                                </w:rPr>
                              </w:pPr>
                              <w:r>
                                <w:rPr>
                                  <w:sz w:val="23"/>
                                  <w:szCs w:val="23"/>
                                </w:rPr>
                                <w:t>Проектно-исследовательская деятельность по экологии</w:t>
                              </w:r>
                            </w:p>
                          </w:txbxContent>
                        </wps:txbx>
                        <wps:bodyPr rot="0" vert="horz" wrap="square" lIns="91440" tIns="45720" rIns="91440" bIns="45720" anchor="t" anchorCtr="0" upright="1">
                          <a:noAutofit/>
                        </wps:bodyPr>
                      </wps:wsp>
                      <wps:wsp>
                        <wps:cNvPr id="104" name="AutoShape 63"/>
                        <wps:cNvSpPr>
                          <a:spLocks noChangeArrowheads="1"/>
                        </wps:cNvSpPr>
                        <wps:spPr bwMode="auto">
                          <a:xfrm>
                            <a:off x="5934" y="11351"/>
                            <a:ext cx="2489" cy="923"/>
                          </a:xfrm>
                          <a:prstGeom prst="roundRect">
                            <a:avLst>
                              <a:gd name="adj" fmla="val 16667"/>
                            </a:avLst>
                          </a:prstGeom>
                          <a:solidFill>
                            <a:srgbClr val="DBE5F1"/>
                          </a:solidFill>
                          <a:ln w="9525">
                            <a:solidFill>
                              <a:srgbClr val="000000"/>
                            </a:solidFill>
                            <a:round/>
                            <a:headEnd/>
                            <a:tailEnd/>
                          </a:ln>
                        </wps:spPr>
                        <wps:txbx>
                          <w:txbxContent>
                            <w:p w:rsidR="00BA25EA" w:rsidRDefault="00BA25EA" w:rsidP="00BA25EA">
                              <w:pPr>
                                <w:ind w:right="-225"/>
                                <w:jc w:val="center"/>
                              </w:pPr>
                            </w:p>
                            <w:p w:rsidR="00BA25EA" w:rsidRDefault="00BA25EA" w:rsidP="00BA25EA">
                              <w:pPr>
                                <w:ind w:right="-225"/>
                                <w:jc w:val="center"/>
                              </w:pPr>
                              <w:r>
                                <w:t>Работа с родителями</w:t>
                              </w:r>
                            </w:p>
                          </w:txbxContent>
                        </wps:txbx>
                        <wps:bodyPr rot="0" vert="horz" wrap="square" lIns="91440" tIns="45720" rIns="91440" bIns="45720" anchor="t" anchorCtr="0" upright="1">
                          <a:noAutofit/>
                        </wps:bodyPr>
                      </wps:wsp>
                      <wps:wsp>
                        <wps:cNvPr id="105" name="AutoShape 64"/>
                        <wps:cNvCnPr>
                          <a:cxnSpLocks noChangeShapeType="1"/>
                        </wps:cNvCnPr>
                        <wps:spPr bwMode="auto">
                          <a:xfrm>
                            <a:off x="5174" y="11784"/>
                            <a:ext cx="760"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65"/>
                        <wps:cNvCnPr>
                          <a:cxnSpLocks noChangeShapeType="1"/>
                        </wps:cNvCnPr>
                        <wps:spPr bwMode="auto">
                          <a:xfrm flipH="1">
                            <a:off x="1779" y="11703"/>
                            <a:ext cx="906"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66"/>
                        <wps:cNvCnPr>
                          <a:cxnSpLocks noChangeShapeType="1"/>
                        </wps:cNvCnPr>
                        <wps:spPr bwMode="auto">
                          <a:xfrm>
                            <a:off x="1676" y="13478"/>
                            <a:ext cx="0" cy="3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67"/>
                        <wps:cNvCnPr>
                          <a:cxnSpLocks noChangeShapeType="1"/>
                        </wps:cNvCnPr>
                        <wps:spPr bwMode="auto">
                          <a:xfrm>
                            <a:off x="1676" y="14469"/>
                            <a:ext cx="1009" cy="8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68"/>
                        <wps:cNvCnPr>
                          <a:cxnSpLocks noChangeShapeType="1"/>
                        </wps:cNvCnPr>
                        <wps:spPr bwMode="auto">
                          <a:xfrm flipV="1">
                            <a:off x="5174" y="15447"/>
                            <a:ext cx="879" cy="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69"/>
                        <wps:cNvCnPr>
                          <a:cxnSpLocks noChangeShapeType="1"/>
                        </wps:cNvCnPr>
                        <wps:spPr bwMode="auto">
                          <a:xfrm>
                            <a:off x="8423" y="11795"/>
                            <a:ext cx="971" cy="8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70"/>
                        <wps:cNvCnPr>
                          <a:cxnSpLocks noChangeShapeType="1"/>
                        </wps:cNvCnPr>
                        <wps:spPr bwMode="auto">
                          <a:xfrm>
                            <a:off x="9463" y="13576"/>
                            <a:ext cx="0" cy="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71"/>
                        <wps:cNvCnPr>
                          <a:cxnSpLocks noChangeShapeType="1"/>
                        </wps:cNvCnPr>
                        <wps:spPr bwMode="auto">
                          <a:xfrm flipH="1">
                            <a:off x="8423" y="14561"/>
                            <a:ext cx="1075" cy="8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95" o:spid="_x0000_s1137" style="width:739.4pt;height:269.45pt;mso-position-horizontal-relative:char;mso-position-vertical-relative:line" coordorigin="893,11351" coordsize="9304,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">
                <v:roundrect id="AutoShape 55" o:spid="_x0000_s1138" style="position:absolute;left:4329;top:13092;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P4sUA&#10;AADbAAAADwAAAGRycy9kb3ducmV2LnhtbESPQWvCQBSE70L/w/IK3uqmFsRGV2nFQi8FtS16fGSf&#10;SWz2bdxdNcmvd4WCx2FmvmGm88ZU4kzOl5YVPA8SEMSZ1SXnCn6+P57GIHxA1lhZJgUteZjPHnpT&#10;TLW98JrOm5CLCGGfooIihDqV0mcFGfQDWxNHb2+dwRCly6V2eIlwU8lhkoykwZLjQoE1LQrK/jYn&#10;oyBf/u7f5XHH/mW7atov3WUdH5TqPzZvExCBmnAP/7c/tYLXEdy+x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ixQAAANsAAAAPAAAAAAAAAAAAAAAAAJgCAABkcnMv&#10;ZG93bnJldi54bWxQSwUGAAAAAAQABAD1AAAAigMAAAAA&#10;" fillcolor="#0c6" strokecolor="#f2f2f2" strokeweight="3pt">
                  <v:shadow on="t" color="#622423" opacity=".5" offset="1pt"/>
                  <v:textbox>
                    <w:txbxContent>
                      <w:p w:rsidR="00BA25EA" w:rsidRDefault="00BA25EA" w:rsidP="00BA25EA">
                        <w:pPr>
                          <w:jc w:val="center"/>
                          <w:rPr>
                            <w:b/>
                            <w:sz w:val="28"/>
                            <w:szCs w:val="28"/>
                          </w:rPr>
                        </w:pPr>
                        <w:r>
                          <w:rPr>
                            <w:b/>
                            <w:sz w:val="28"/>
                            <w:szCs w:val="28"/>
                          </w:rPr>
                          <w:t>Модуль</w:t>
                        </w:r>
                      </w:p>
                      <w:p w:rsidR="00BA25EA" w:rsidRDefault="00BA25EA" w:rsidP="00BA25EA">
                        <w:pPr>
                          <w:jc w:val="center"/>
                          <w:rPr>
                            <w:b/>
                            <w:sz w:val="28"/>
                            <w:szCs w:val="28"/>
                          </w:rPr>
                        </w:pPr>
                        <w:r>
                          <w:rPr>
                            <w:b/>
                            <w:sz w:val="28"/>
                            <w:szCs w:val="28"/>
                          </w:rPr>
                          <w:t>«Я и природа»</w:t>
                        </w:r>
                      </w:p>
                    </w:txbxContent>
                  </v:textbox>
                </v:roundrect>
                <v:roundrect id="AutoShape 56" o:spid="_x0000_s1139" style="position:absolute;left:7708;top:13881;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YgcYA&#10;AADbAAAADwAAAGRycy9kb3ducmV2LnhtbESP3WrCQBSE7wu+w3KE3tWNLdQaXSVUW0rB4j9eHrLH&#10;JJg9G7KriW/vCgUvh5n5hhlPW1OKC9WusKyg34tAEKdWF5wp2G6+Xj5AOI+ssbRMCq7kYDrpPI0x&#10;1rbhFV3WPhMBwi5GBbn3VSylS3My6Hq2Ig7e0dYGfZB1JnWNTYCbUr5G0bs0WHBYyLGiz5zS0/ps&#10;FBx+3/btefW3XDSD+WJWbZLd6TtR6rnbJiMQnlr/CP+3f7SC4QDuX8I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cYgcYAAADbAAAADwAAAAAAAAAAAAAAAACYAgAAZHJz&#10;L2Rvd25yZXYueG1sUEsFBgAAAAAEAAQA9QAAAIsDAAAAAA==&#10;" fillcolor="#cff">
                  <v:textbox>
                    <w:txbxContent>
                      <w:p w:rsidR="00BA25EA" w:rsidRDefault="00BA25EA" w:rsidP="00BA25EA">
                        <w:pPr>
                          <w:jc w:val="center"/>
                        </w:pPr>
                        <w:r>
                          <w:t xml:space="preserve">Сотрудничество </w:t>
                        </w:r>
                      </w:p>
                      <w:p w:rsidR="00BA25EA" w:rsidRDefault="00BA25EA" w:rsidP="00BA25EA">
                        <w:pPr>
                          <w:jc w:val="center"/>
                        </w:pPr>
                        <w:r>
                          <w:t>с районным музеем</w:t>
                        </w:r>
                      </w:p>
                    </w:txbxContent>
                  </v:textbox>
                </v:roundrect>
                <v:roundrect id="AutoShape 57" o:spid="_x0000_s1140" style="position:absolute;left:6053;top:14816;width:2370;height:11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B8cMA&#10;AADbAAAADwAAAGRycy9kb3ducmV2LnhtbERPTWvCQBC9F/wPyxS81U0qiMZsQlsIFCqt0VLxNmTH&#10;JJidDdmtpv++exA8Pt53mo+mExcaXGtZQTyLQBBXVrdcK/jeF09LEM4ja+wsk4I/cpBnk4cUE22v&#10;XNJl52sRQtglqKDxvk+kdFVDBt3M9sSBO9nBoA9wqKUe8BrCTSefo2ghDbYcGhrs6a2h6rz7NQq6&#10;4kDb2Bfbj88NLVfzr/KnOL4qNX0cX9YgPI3+Lr6537WCVRgbvoQf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B8cMAAADbAAAADwAAAAAAAAAAAAAAAACYAgAAZHJzL2Rv&#10;d25yZXYueG1sUEsFBgAAAAAEAAQA9QAAAIgDAAAAAA==&#10;" fillcolor="#e5dfec">
                  <v:textbox>
                    <w:txbxContent>
                      <w:p w:rsidR="00BA25EA" w:rsidRDefault="00BA25EA" w:rsidP="00BA25EA">
                        <w:pPr>
                          <w:ind w:left="-180" w:right="-180"/>
                          <w:jc w:val="center"/>
                        </w:pPr>
                        <w:r>
                          <w:t>Организованная система КТД по экологическому воспитанию</w:t>
                        </w:r>
                      </w:p>
                    </w:txbxContent>
                  </v:textbox>
                </v:roundrect>
                <v:roundrect id="AutoShape 58" o:spid="_x0000_s1141" style="position:absolute;left:2685;top:11352;width:2489;height:9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QpMUA&#10;AADbAAAADwAAAGRycy9kb3ducmV2LnhtbESPQWvCQBSE7wX/w/IEL0U3KohJsxGxFLxIqRXE2zP7&#10;mqTNvo3ZNab99V2h0OMwM98w6ao3teiodZVlBdNJBII4t7riQsHh/WW8BOE8ssbaMin4JgerbPCQ&#10;YqLtjd+o2/tCBAi7BBWU3jeJlC4vyaCb2IY4eB+2NeiDbAupW7wFuKnlLIoW0mDFYaHEhjYl5V/7&#10;q1Hws/vszks2jyfZ44KOzzg/vl6UGg379RMIT73/D/+1t1pBHMP9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BCkxQAAANsAAAAPAAAAAAAAAAAAAAAAAJgCAABkcnMv&#10;ZG93bnJldi54bWxQSwUGAAAAAAQABAD1AAAAigMAAAAA&#10;" fillcolor="#fc6">
                  <v:textbox>
                    <w:txbxContent>
                      <w:p w:rsidR="00BA25EA" w:rsidRDefault="00BA25EA" w:rsidP="00BA25EA">
                        <w:pPr>
                          <w:ind w:left="-180" w:right="-240"/>
                          <w:jc w:val="center"/>
                          <w:rPr>
                            <w:sz w:val="23"/>
                            <w:szCs w:val="23"/>
                          </w:rPr>
                        </w:pPr>
                        <w:r>
                          <w:rPr>
                            <w:sz w:val="23"/>
                            <w:szCs w:val="23"/>
                          </w:rPr>
                          <w:t>Включение воспитательных задач в урочную деятельность</w:t>
                        </w:r>
                      </w:p>
                    </w:txbxContent>
                  </v:textbox>
                </v:roundrect>
                <v:roundrect id="AutoShape 59" o:spid="_x0000_s1142" style="position:absolute;left:7708;top:12604;width:2489;height:9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hGsUA&#10;AADcAAAADwAAAGRycy9kb3ducmV2LnhtbESPQU/DMAyF70j7D5EncWPpQJpQWTZNaIhxGaLbgaPV&#10;mKbQOF1jtvLv8QGJm633/N7n5XqMnTnTkNvEDuazAgxxnXzLjYPj4enmHkwWZI9dYnLwQxnWq8nV&#10;EkufLvxG50oaoyGcS3QQRPrS2lwHiphnqSdW7SMNEUXXobF+wIuGx87eFsXCRmxZGwL29Bio/qq+&#10;o4PP59Om2o/vL/vta9odRRaHcHdy7no6bh7ACI3yb/673nnFLxRfn9EJ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SEaxQAAANwAAAAPAAAAAAAAAAAAAAAAAJgCAABkcnMv&#10;ZG93bnJldi54bWxQSwUGAAAAAAQABAD1AAAAigMAAAAA&#10;" fillcolor="#fde9d9">
                  <v:textbox>
                    <w:txbxContent>
                      <w:p w:rsidR="00BA25EA" w:rsidRDefault="00BA25EA" w:rsidP="00BA25EA">
                        <w:pPr>
                          <w:jc w:val="center"/>
                        </w:pPr>
                        <w:r>
                          <w:t xml:space="preserve">Организация </w:t>
                        </w:r>
                      </w:p>
                      <w:p w:rsidR="00BA25EA" w:rsidRDefault="00BA25EA" w:rsidP="00BA25EA">
                        <w:pPr>
                          <w:jc w:val="center"/>
                        </w:pPr>
                        <w:r>
                          <w:t>и проведение походов выходного дня</w:t>
                        </w:r>
                      </w:p>
                    </w:txbxContent>
                  </v:textbox>
                </v:roundrect>
                <v:roundrect id="AutoShape 60" o:spid="_x0000_s1143" style="position:absolute;left:2685;top:14777;width:2489;height:1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WjcAA&#10;AADcAAAADwAAAGRycy9kb3ducmV2LnhtbERPTWvCQBC9F/wPywje6kYPoqmrlIKQq1bU4yQ7TYLZ&#10;2ZAdY/TXd4VCb/N4n7PeDq5RPXWh9mxgNk1AERfe1lwaOH7v3peggiBbbDyTgQcF2G5Gb2tMrb/z&#10;nvqDlCqGcEjRQCXSplqHoiKHYepb4sj9+M6hRNiV2nZ4j+Gu0fMkWWiHNceGClv6qqi4Hm7OwHUv&#10;q0Iu52Om+0zn9pQ/56fcmMl4+PwAJTTIv/jPndk4P5nB65l4gd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2WjcAAAADcAAAADwAAAAAAAAAAAAAAAACYAgAAZHJzL2Rvd25y&#10;ZXYueG1sUEsFBgAAAAAEAAQA9QAAAIUDAAAAAA==&#10;" fillcolor="#cfc">
                  <v:textbox>
                    <w:txbxContent>
                      <w:p w:rsidR="00BA25EA" w:rsidRDefault="00BA25EA" w:rsidP="00BA25EA">
                        <w:pPr>
                          <w:jc w:val="center"/>
                        </w:pPr>
                        <w:r>
                          <w:t>Участие в благоустройстве территории</w:t>
                        </w:r>
                      </w:p>
                    </w:txbxContent>
                  </v:textbox>
                </v:roundrect>
                <v:roundrect id="AutoShape 61" o:spid="_x0000_s1144" style="position:absolute;left:893;top:13789;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FjsAA&#10;AADcAAAADwAAAGRycy9kb3ducmV2LnhtbERPzYrCMBC+C/sOYYS9aVIPi3aNIoKwHlb8e4DZZmyL&#10;zaQkUbs+vREEb/Px/c503tlGXMmH2rGGbKhAEBfO1FxqOB5WgzGIEJENNo5Jwz8FmM8+elPMjbvx&#10;jq77WIoUwiFHDVWMbS5lKCqyGIauJU7cyXmLMUFfSuPxlsJtI0dKfUmLNaeGCltaVlSc9xerYZyt&#10;tptF3e3u/Pc7oaP32Vp5rT/73eIbRKQuvsUv949J89UIns+kC+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EFjsAAAADcAAAADwAAAAAAAAAAAAAAAACYAgAAZHJzL2Rvd25y&#10;ZXYueG1sUEsFBgAAAAAEAAQA9QAAAIUDAAAAAA==&#10;" fillcolor="#fcc">
                  <v:textbox>
                    <w:txbxContent>
                      <w:p w:rsidR="00BA25EA" w:rsidRDefault="00BA25EA" w:rsidP="00BA25EA">
                        <w:pPr>
                          <w:ind w:left="-180" w:right="-225"/>
                          <w:jc w:val="center"/>
                        </w:pPr>
                        <w:r>
                          <w:t xml:space="preserve">Работа сельской и школьной </w:t>
                        </w:r>
                      </w:p>
                      <w:p w:rsidR="00BA25EA" w:rsidRDefault="00BA25EA" w:rsidP="00BA25EA">
                        <w:pPr>
                          <w:ind w:left="-180" w:right="-225"/>
                          <w:jc w:val="center"/>
                        </w:pPr>
                        <w:r>
                          <w:t>библиотек</w:t>
                        </w:r>
                      </w:p>
                    </w:txbxContent>
                  </v:textbox>
                </v:roundrect>
                <v:roundrect id="AutoShape 62" o:spid="_x0000_s1145" style="position:absolute;left:893;top:12604;width:2715;height: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udsMA&#10;AADcAAAADwAAAGRycy9kb3ducmV2LnhtbERPS2vCQBC+C/0PyxS86aaKVaKriBAf0IvxcR6yY5I2&#10;O5tmV43/vlsQvM3H95zZojWVuFHjSssKPvoRCOLM6pJzBcdD0puAcB5ZY2WZFDzIwWL+1plhrO2d&#10;93RLfS5CCLsYFRTe17GULivIoOvbmjhwF9sY9AE2udQN3kO4qeQgij6lwZJDQ4E1rQrKftKrUbA3&#10;4+9BuvoaJZflLtn80vlUX9dKdd/b5RSEp9a/xE/3Vof50RD+nw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ludsMAAADcAAAADwAAAAAAAAAAAAAAAACYAgAAZHJzL2Rv&#10;d25yZXYueG1sUEsFBgAAAAAEAAQA9QAAAIgDAAAAAA==&#10;" fillcolor="#eeece1">
                  <v:textbox>
                    <w:txbxContent>
                      <w:p w:rsidR="00BA25EA" w:rsidRDefault="00BA25EA" w:rsidP="00BA25EA">
                        <w:pPr>
                          <w:ind w:left="-180" w:right="-180"/>
                          <w:jc w:val="center"/>
                          <w:rPr>
                            <w:sz w:val="23"/>
                            <w:szCs w:val="23"/>
                          </w:rPr>
                        </w:pPr>
                        <w:r>
                          <w:rPr>
                            <w:sz w:val="23"/>
                            <w:szCs w:val="23"/>
                          </w:rPr>
                          <w:t>Проектно-исследовательская деятельность по экологии</w:t>
                        </w:r>
                      </w:p>
                    </w:txbxContent>
                  </v:textbox>
                </v:roundrect>
                <v:roundrect id="AutoShape 63" o:spid="_x0000_s1146" style="position:absolute;left:5934;top:11351;width:2489;height:9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RY8IA&#10;AADcAAAADwAAAGRycy9kb3ducmV2LnhtbERPS4vCMBC+C/6HMAveNNUVH12jiKuseLOK7nFoZtti&#10;MylN1PrvN4LgbT6+58wWjSnFjWpXWFbQ70UgiFOrC84UHA+b7gSE88gaS8uk4EEOFvN2a4axtnfe&#10;0y3xmQgh7GJUkHtfxVK6NCeDrmcr4sD92dqgD7DOpK7xHsJNKQdRNJIGCw4NOVa0yim9JFejYPl9&#10;+j3urF6Pp+6R7M+fm7H/6SvV+WiWXyA8Nf4tfrm3OsyPhvB8Jl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5FjwgAAANwAAAAPAAAAAAAAAAAAAAAAAJgCAABkcnMvZG93&#10;bnJldi54bWxQSwUGAAAAAAQABAD1AAAAhwMAAAAA&#10;" fillcolor="#dbe5f1">
                  <v:textbox>
                    <w:txbxContent>
                      <w:p w:rsidR="00BA25EA" w:rsidRDefault="00BA25EA" w:rsidP="00BA25EA">
                        <w:pPr>
                          <w:ind w:right="-225"/>
                          <w:jc w:val="center"/>
                        </w:pPr>
                      </w:p>
                      <w:p w:rsidR="00BA25EA" w:rsidRDefault="00BA25EA" w:rsidP="00BA25EA">
                        <w:pPr>
                          <w:ind w:right="-225"/>
                          <w:jc w:val="center"/>
                        </w:pPr>
                        <w:r>
                          <w:t>Работа с родителями</w:t>
                        </w:r>
                      </w:p>
                    </w:txbxContent>
                  </v:textbox>
                </v:roundrect>
                <v:shape id="AutoShape 64" o:spid="_x0000_s1147" type="#_x0000_t32" style="position:absolute;left:5174;top:11784;width:760;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65" o:spid="_x0000_s1148" type="#_x0000_t32" style="position:absolute;left:1779;top:11703;width:906;height: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R8EAAADcAAAADwAAAGRycy9kb3ducmV2LnhtbERPTYvCMBC9C/sfwizsRTTtHkSqUURY&#10;EA8Lag8eh2Rsi82kJtla//1GELzN433Ocj3YVvTkQ+NYQT7NQBBrZxquFJSnn8kcRIjIBlvHpOBB&#10;Adarj9ESC+PufKD+GCuRQjgUqKCOsSukDLomi2HqOuLEXZy3GBP0lTQe7ynctvI7y2bSYsOpocaO&#10;tjXp6/HPKmj25W/Zj2/R6/k+P/s8nM6tVurrc9gsQEQa4lv8cu9Mmp/N4P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D9HwQAAANwAAAAPAAAAAAAAAAAAAAAA&#10;AKECAABkcnMvZG93bnJldi54bWxQSwUGAAAAAAQABAD5AAAAjwMAAAAA&#10;"/>
                <v:shape id="AutoShape 66" o:spid="_x0000_s1149" type="#_x0000_t32" style="position:absolute;left:1676;top:13478;width:0;height: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AutoShape 67" o:spid="_x0000_s1150" type="#_x0000_t32" style="position:absolute;left:1676;top:14469;width:1009;height: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AutoShape 68" o:spid="_x0000_s1151" type="#_x0000_t32" style="position:absolute;left:5174;top:15447;width:879;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rNcMAAADcAAAADwAAAGRycy9kb3ducmV2LnhtbERPPWvDMBDdC/0P4gpdSiK7Q0mcyKYE&#10;AiVDoYkHj4d0sU2skyupjvvvq0Ig2z3e522r2Q5iIh96xwryZQaCWDvTc6ugPu0XKxAhIhscHJOC&#10;XwpQlY8PWyyMu/IXTcfYihTCoUAFXYxjIWXQHVkMSzcSJ+7svMWYoG+l8XhN4XaQr1n2Ji32nBo6&#10;HGnXkb4cf6yC/lB/1tPLd/R6dcgbn4dTM2ilnp/m9w2ISHO8i2/uD5PmZ2v4fyZd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qzXDAAAA3AAAAA8AAAAAAAAAAAAA&#10;AAAAoQIAAGRycy9kb3ducmV2LnhtbFBLBQYAAAAABAAEAPkAAACRAwAAAAA=&#10;"/>
                <v:shape id="AutoShape 69" o:spid="_x0000_s1152" type="#_x0000_t32" style="position:absolute;left:8423;top:11795;width:971;height: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70" o:spid="_x0000_s1153" type="#_x0000_t32" style="position:absolute;left:9463;top:13576;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AutoShape 71" o:spid="_x0000_s1154" type="#_x0000_t32" style="position:absolute;left:8423;top:14561;width:1075;height:8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vmcEAAADcAAAADwAAAGRycy9kb3ducmV2LnhtbERPTYvCMBC9L/gfwgheFk3rYZFqFBEE&#10;8SCs9uBxSMa22ExqEmv995uFhb3N433OajPYVvTkQ+NYQT7LQBBrZxquFJSX/XQBIkRkg61jUvCm&#10;AJv16GOFhXEv/qb+HCuRQjgUqKCOsSukDLomi2HmOuLE3Zy3GBP0lTQeXynctnKeZV/SYsOpocaO&#10;djXp+/lpFTTH8lT2n4/o9eKYX30eLtdWKzUZD9sliEhD/Bf/uQ8mzc/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q+ZwQAAANwAAAAPAAAAAAAAAAAAAAAA&#10;AKECAABkcnMvZG93bnJldi54bWxQSwUGAAAAAAQABAD5AAAAjwMAAAAA&#10;"/>
                <w10:anchorlock/>
              </v:group>
            </w:pict>
          </mc:Fallback>
        </mc:AlternateContent>
      </w:r>
    </w:p>
    <w:p w:rsidR="00BA25EA" w:rsidRPr="00BA25EA" w:rsidRDefault="00BA25EA" w:rsidP="00BA25EA">
      <w:pPr>
        <w:spacing w:after="0" w:line="240" w:lineRule="auto"/>
        <w:rPr>
          <w:rFonts w:ascii="Times New Roman" w:eastAsia="Times New Roman" w:hAnsi="Times New Roman" w:cs="Times New Roman"/>
          <w:bCs/>
          <w:sz w:val="24"/>
          <w:szCs w:val="24"/>
          <w:lang w:eastAsia="ru-RU"/>
        </w:rPr>
      </w:pPr>
    </w:p>
    <w:p w:rsidR="00BA25EA" w:rsidRPr="00BA25EA" w:rsidRDefault="00BA25EA" w:rsidP="00BA25EA">
      <w:pPr>
        <w:spacing w:before="120" w:after="120" w:line="240" w:lineRule="auto"/>
        <w:ind w:left="539" w:hanging="539"/>
        <w:jc w:val="center"/>
        <w:rPr>
          <w:rFonts w:ascii="Times New Roman" w:eastAsia="Times New Roman" w:hAnsi="Times New Roman" w:cs="Times New Roman"/>
          <w:b/>
          <w:sz w:val="24"/>
          <w:szCs w:val="24"/>
          <w:lang w:eastAsia="ru-RU"/>
        </w:rPr>
      </w:pPr>
      <w:bookmarkStart w:id="170" w:name="_Toc341547637"/>
      <w:r w:rsidRPr="00BA25EA">
        <w:rPr>
          <w:rFonts w:ascii="Times New Roman" w:eastAsia="Times New Roman" w:hAnsi="Times New Roman" w:cs="Times New Roman"/>
          <w:b/>
          <w:sz w:val="24"/>
          <w:szCs w:val="24"/>
          <w:lang w:eastAsia="ru-RU"/>
        </w:rPr>
        <w:t>Планируемые результаты:</w:t>
      </w:r>
      <w:bookmarkEnd w:id="170"/>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ценностное отношение к природе;</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опыт эстетического, эмоционально-нравственного отношения к природе;</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знания о традициях нравственно-этического отношения к природе в культуре народов России, нормах экологической этики;</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опыт участия в природоохранной деятельности в школе, на пришкольном участке, по месту жительства;</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личный опыт участия в экологических инициативах, проектах.</w:t>
      </w:r>
    </w:p>
    <w:p w:rsidR="00BA25EA" w:rsidRPr="00BA25EA" w:rsidRDefault="00BA25EA" w:rsidP="00BA25EA">
      <w:pPr>
        <w:spacing w:before="120" w:after="120" w:line="240" w:lineRule="auto"/>
        <w:jc w:val="center"/>
        <w:rPr>
          <w:rFonts w:ascii="Times New Roman" w:eastAsia="Times New Roman" w:hAnsi="Times New Roman" w:cs="Times New Roman"/>
          <w:b/>
          <w:sz w:val="28"/>
          <w:szCs w:val="28"/>
          <w:lang w:eastAsia="ru-RU"/>
        </w:rPr>
      </w:pPr>
      <w:r w:rsidRPr="00BA25EA">
        <w:rPr>
          <w:rFonts w:ascii="Times New Roman" w:eastAsia="Times New Roman" w:hAnsi="Times New Roman" w:cs="Times New Roman"/>
          <w:bCs/>
          <w:sz w:val="24"/>
          <w:szCs w:val="24"/>
          <w:lang w:eastAsia="ru-RU"/>
        </w:rPr>
        <w:br w:type="page"/>
      </w:r>
      <w:bookmarkStart w:id="171" w:name="_Toc341547638"/>
      <w:r w:rsidRPr="00BA25EA">
        <w:rPr>
          <w:rFonts w:ascii="Times New Roman" w:eastAsia="Times New Roman" w:hAnsi="Times New Roman" w:cs="Times New Roman"/>
          <w:b/>
          <w:sz w:val="24"/>
          <w:szCs w:val="24"/>
          <w:lang w:eastAsia="ru-RU"/>
        </w:rPr>
        <w:t xml:space="preserve">2.3.6.6. </w:t>
      </w:r>
      <w:r w:rsidRPr="00BA25EA">
        <w:rPr>
          <w:rFonts w:ascii="Times New Roman" w:eastAsia="Times New Roman" w:hAnsi="Times New Roman" w:cs="Times New Roman"/>
          <w:b/>
          <w:bCs/>
          <w:sz w:val="28"/>
          <w:szCs w:val="28"/>
          <w:lang w:eastAsia="ru-RU"/>
        </w:rPr>
        <w:t>Модуль «Я и культура»</w:t>
      </w:r>
      <w:bookmarkEnd w:id="171"/>
    </w:p>
    <w:p w:rsidR="00BA25EA" w:rsidRPr="00BA25EA" w:rsidRDefault="00BA25EA" w:rsidP="00BA25EA">
      <w:pPr>
        <w:spacing w:after="0" w:line="240" w:lineRule="auto"/>
        <w:ind w:left="1620" w:hanging="1620"/>
        <w:rPr>
          <w:rFonts w:ascii="Times New Roman" w:eastAsia="Times New Roman" w:hAnsi="Times New Roman" w:cs="Times New Roman"/>
          <w:i/>
          <w:sz w:val="24"/>
          <w:szCs w:val="24"/>
          <w:lang w:eastAsia="ru-RU"/>
        </w:rPr>
      </w:pPr>
      <w:r w:rsidRPr="00BA25EA">
        <w:rPr>
          <w:rFonts w:ascii="Times New Roman" w:eastAsia="Times New Roman" w:hAnsi="Times New Roman" w:cs="Times New Roman"/>
          <w:b/>
          <w:bCs/>
          <w:i/>
          <w:sz w:val="24"/>
          <w:szCs w:val="24"/>
          <w:lang w:eastAsia="ru-RU"/>
        </w:rPr>
        <w:t>Направление 6</w:t>
      </w:r>
      <w:r w:rsidRPr="00BA25EA">
        <w:rPr>
          <w:rFonts w:ascii="Times New Roman" w:eastAsia="Times New Roman" w:hAnsi="Times New Roman" w:cs="Times New Roman"/>
          <w:bCs/>
          <w:i/>
          <w:sz w:val="24"/>
          <w:szCs w:val="24"/>
          <w:lang w:eastAsia="ru-RU"/>
        </w:rPr>
        <w:t xml:space="preserve">. </w:t>
      </w:r>
      <w:r w:rsidRPr="00BA25EA">
        <w:rPr>
          <w:rFonts w:ascii="Times New Roman" w:eastAsia="Times New Roman" w:hAnsi="Times New Roman" w:cs="Times New Roman"/>
          <w:bCs/>
          <w:i/>
          <w:iCs/>
          <w:sz w:val="24"/>
          <w:szCs w:val="24"/>
          <w:lang w:eastAsia="ru-RU"/>
        </w:rPr>
        <w:t>Воспитание ценностного отношения к прекрасному, формирование представлений об эстетических идеалах и ценностях.</w:t>
      </w:r>
    </w:p>
    <w:p w:rsidR="00BA25EA" w:rsidRPr="00BA25EA" w:rsidRDefault="00BA25EA" w:rsidP="00BA25EA">
      <w:pPr>
        <w:spacing w:before="120" w:after="120" w:line="240" w:lineRule="auto"/>
        <w:jc w:val="center"/>
        <w:rPr>
          <w:rFonts w:ascii="Times New Roman" w:eastAsia="Times New Roman" w:hAnsi="Times New Roman" w:cs="Times New Roman"/>
          <w:b/>
          <w:bCs/>
          <w:sz w:val="24"/>
          <w:szCs w:val="24"/>
          <w:lang w:eastAsia="ru-RU"/>
        </w:rPr>
      </w:pPr>
      <w:bookmarkStart w:id="172" w:name="_Toc341547639"/>
      <w:r w:rsidRPr="00BA25EA">
        <w:rPr>
          <w:rFonts w:ascii="Times New Roman" w:eastAsia="Times New Roman" w:hAnsi="Times New Roman" w:cs="Times New Roman"/>
          <w:b/>
          <w:bCs/>
          <w:sz w:val="24"/>
          <w:szCs w:val="24"/>
          <w:lang w:eastAsia="ru-RU"/>
        </w:rPr>
        <w:t>Задачи модуля:</w:t>
      </w:r>
      <w:bookmarkEnd w:id="172"/>
    </w:p>
    <w:p w:rsidR="00BA25EA" w:rsidRPr="00BA25EA" w:rsidRDefault="00BA25EA" w:rsidP="00BA25EA">
      <w:pPr>
        <w:spacing w:before="120" w:after="120" w:line="240" w:lineRule="auto"/>
        <w:rPr>
          <w:rFonts w:ascii="Times New Roman" w:eastAsia="Times New Roman" w:hAnsi="Times New Roman" w:cs="Times New Roman"/>
          <w:b/>
          <w:bCs/>
          <w:sz w:val="24"/>
          <w:szCs w:val="24"/>
          <w:lang w:eastAsia="ru-RU"/>
        </w:rPr>
      </w:pPr>
      <w:bookmarkStart w:id="173" w:name="_Toc341547640"/>
      <w:r w:rsidRPr="00BA25EA">
        <w:rPr>
          <w:rFonts w:ascii="Times New Roman" w:eastAsia="Times New Roman" w:hAnsi="Times New Roman" w:cs="Times New Roman"/>
          <w:b/>
          <w:bCs/>
          <w:sz w:val="24"/>
          <w:szCs w:val="24"/>
          <w:lang w:eastAsia="ru-RU"/>
        </w:rPr>
        <w:t>Получение знаний</w:t>
      </w:r>
      <w:bookmarkEnd w:id="173"/>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 душевной и физической красоте человека;</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интерес к чтению, произведениям искусства, детским спектаклям, концертам, выставкам, музыке;</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интерес к занятиям художественным творчеством;</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стремление к опрятному внешнему виду;</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отрицательное отношение к некрасивым поступкам и неряшливости.</w:t>
      </w:r>
    </w:p>
    <w:p w:rsidR="00BA25EA" w:rsidRPr="00BA25EA" w:rsidRDefault="00BA25EA" w:rsidP="00BA25EA">
      <w:pPr>
        <w:spacing w:before="120" w:after="120" w:line="240" w:lineRule="auto"/>
        <w:rPr>
          <w:rFonts w:ascii="Times New Roman" w:eastAsia="Times New Roman" w:hAnsi="Times New Roman" w:cs="Times New Roman"/>
          <w:b/>
          <w:bCs/>
          <w:sz w:val="24"/>
          <w:szCs w:val="24"/>
          <w:lang w:eastAsia="ru-RU"/>
        </w:rPr>
      </w:pPr>
      <w:bookmarkStart w:id="174" w:name="_Toc341547641"/>
      <w:r w:rsidRPr="00BA25EA">
        <w:rPr>
          <w:rFonts w:ascii="Times New Roman" w:eastAsia="Times New Roman" w:hAnsi="Times New Roman" w:cs="Times New Roman"/>
          <w:b/>
          <w:bCs/>
          <w:sz w:val="24"/>
          <w:szCs w:val="24"/>
          <w:lang w:eastAsia="ru-RU"/>
        </w:rPr>
        <w:t xml:space="preserve">Ценности: </w:t>
      </w:r>
    </w:p>
    <w:p w:rsidR="00BA25EA" w:rsidRPr="00BA25EA" w:rsidRDefault="00BA25EA" w:rsidP="00BA25EA">
      <w:p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красота; гармония; духовный мир человека; эстетическое развитие.</w:t>
      </w:r>
      <w:bookmarkEnd w:id="174"/>
      <w:r w:rsidRPr="00BA25EA">
        <w:rPr>
          <w:rFonts w:ascii="Times New Roman" w:eastAsia="Times New Roman" w:hAnsi="Times New Roman" w:cs="Times New Roman"/>
          <w:sz w:val="24"/>
          <w:szCs w:val="24"/>
          <w:lang w:eastAsia="ru-RU"/>
        </w:rPr>
        <w:t xml:space="preserve"> </w:t>
      </w:r>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bookmarkStart w:id="175" w:name="_Toc341547642"/>
      <w:r w:rsidRPr="00BA25EA">
        <w:rPr>
          <w:rFonts w:ascii="Times New Roman" w:eastAsia="Times New Roman" w:hAnsi="Times New Roman" w:cs="Times New Roman"/>
          <w:b/>
          <w:sz w:val="24"/>
          <w:szCs w:val="24"/>
          <w:lang w:eastAsia="ru-RU"/>
        </w:rPr>
        <w:t>Основные направления работы</w:t>
      </w:r>
      <w:bookmarkEnd w:id="175"/>
    </w:p>
    <w:tbl>
      <w:tblPr>
        <w:tblW w:w="14742"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678"/>
        <w:gridCol w:w="10064"/>
      </w:tblGrid>
      <w:tr w:rsidR="00BA25EA" w:rsidRPr="00BA25EA" w:rsidTr="00DE56D8">
        <w:trPr>
          <w:tblCellSpacing w:w="0" w:type="dxa"/>
        </w:trPr>
        <w:tc>
          <w:tcPr>
            <w:tcW w:w="4678"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spacing w:before="120" w:after="120" w:line="240" w:lineRule="auto"/>
              <w:jc w:val="center"/>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Воспитательные задачи</w:t>
            </w:r>
          </w:p>
        </w:tc>
        <w:tc>
          <w:tcPr>
            <w:tcW w:w="10064"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Ключевые дела</w:t>
            </w:r>
          </w:p>
        </w:tc>
      </w:tr>
      <w:tr w:rsidR="00BA25EA" w:rsidRPr="00BA25EA" w:rsidTr="00DE56D8">
        <w:trPr>
          <w:tblCellSpacing w:w="0" w:type="dxa"/>
        </w:trPr>
        <w:tc>
          <w:tcPr>
            <w:tcW w:w="4678"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раскрытие духовных основ отечественной культуры;</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понимания значимости искусства в жизни каждого гражданина;</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культуры общения, поведения, эстетического участия в мероприятиях.</w:t>
            </w:r>
          </w:p>
        </w:tc>
        <w:tc>
          <w:tcPr>
            <w:tcW w:w="10064" w:type="dxa"/>
            <w:tcBorders>
              <w:top w:val="outset" w:sz="6" w:space="0" w:color="FFFFFF"/>
              <w:left w:val="outset" w:sz="6" w:space="0" w:color="FFFFFF"/>
              <w:bottom w:val="outset" w:sz="6" w:space="0" w:color="FFFFFF"/>
              <w:right w:val="outset" w:sz="6" w:space="0" w:color="FFFFFF"/>
            </w:tcBorders>
          </w:tcPr>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День знаний;</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выполнение творческих заданий по разным предметам;</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посещение учреждений культуры;</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КТД эстетической направленности;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Последний звонок;</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организация экскурсий;</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участие в творческих конкурсах, проектах, выставках декоративно-прикладного творчества;</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совместные мероприятия с библиотекой </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вовлечение учащихся в спортивные секции, кружки.</w:t>
            </w:r>
          </w:p>
          <w:p w:rsidR="00BA25EA" w:rsidRPr="00BA25EA" w:rsidRDefault="00BA25EA" w:rsidP="00BA25EA">
            <w:pPr>
              <w:numPr>
                <w:ilvl w:val="0"/>
                <w:numId w:val="109"/>
              </w:numPr>
              <w:tabs>
                <w:tab w:val="num" w:pos="232"/>
              </w:tabs>
              <w:spacing w:after="0" w:line="240" w:lineRule="auto"/>
              <w:ind w:left="232"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Проведение классных часов «Культура общения», «Часы дружбы»</w:t>
            </w:r>
          </w:p>
        </w:tc>
      </w:tr>
    </w:tbl>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bookmarkStart w:id="176" w:name="_Toc341547643"/>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Совместная педагогическая деятельность семьи и школы:</w:t>
      </w:r>
      <w:bookmarkEnd w:id="176"/>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участие в коллективно-творческих делах;</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совместные проекты;</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привлечение родителей к подготовке и проведению праздников, мероприятий;</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организация и проведение семейных встреч, конкурсов и викторин;</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 xml:space="preserve">организация экскурсий </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совместные посещения с родителями театров, музеев;</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участие родителей в конкурсах, акциях, проводимых в школе</w:t>
      </w:r>
    </w:p>
    <w:p w:rsidR="00BA25EA" w:rsidRPr="00BA25EA" w:rsidRDefault="00BA25EA" w:rsidP="00BA25EA">
      <w:pPr>
        <w:spacing w:before="120" w:after="120" w:line="240" w:lineRule="auto"/>
        <w:rPr>
          <w:rFonts w:ascii="Times New Roman" w:eastAsia="Times New Roman" w:hAnsi="Times New Roman" w:cs="Times New Roman"/>
          <w:b/>
          <w:sz w:val="24"/>
          <w:szCs w:val="24"/>
          <w:lang w:eastAsia="ru-RU"/>
        </w:rPr>
      </w:pPr>
      <w:bookmarkStart w:id="177" w:name="_Toc341547644"/>
      <w:r w:rsidRPr="00BA25EA">
        <w:rPr>
          <w:rFonts w:ascii="Times New Roman" w:eastAsia="Times New Roman" w:hAnsi="Times New Roman" w:cs="Times New Roman"/>
          <w:b/>
          <w:sz w:val="24"/>
          <w:szCs w:val="24"/>
          <w:lang w:eastAsia="ru-RU"/>
        </w:rPr>
        <w:t xml:space="preserve">                                                                                Пути реализации модуля «Я и культура»</w:t>
      </w:r>
      <w:bookmarkEnd w:id="177"/>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p>
    <w:p w:rsidR="00BA25EA" w:rsidRPr="00BA25EA" w:rsidRDefault="00BA25EA" w:rsidP="00BA25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inline distT="0" distB="0" distL="0" distR="0">
                <wp:extent cx="9466580" cy="3696970"/>
                <wp:effectExtent l="5080" t="12700" r="5715" b="5080"/>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6580" cy="3696970"/>
                          <a:chOff x="898" y="1427"/>
                          <a:chExt cx="9415" cy="4600"/>
                        </a:xfrm>
                      </wpg:grpSpPr>
                      <wps:wsp>
                        <wps:cNvPr id="78" name="AutoShape 37"/>
                        <wps:cNvSpPr>
                          <a:spLocks noChangeArrowheads="1"/>
                        </wps:cNvSpPr>
                        <wps:spPr bwMode="auto">
                          <a:xfrm>
                            <a:off x="4271" y="2964"/>
                            <a:ext cx="2754" cy="789"/>
                          </a:xfrm>
                          <a:prstGeom prst="roundRect">
                            <a:avLst>
                              <a:gd name="adj" fmla="val 16667"/>
                            </a:avLst>
                          </a:prstGeom>
                          <a:solidFill>
                            <a:srgbClr val="FF99FF"/>
                          </a:solidFill>
                          <a:ln w="38100">
                            <a:solidFill>
                              <a:srgbClr val="F2F2F2"/>
                            </a:solidFill>
                            <a:round/>
                            <a:headEnd/>
                            <a:tailEnd/>
                          </a:ln>
                          <a:effectLst>
                            <a:outerShdw dist="28398" dir="3806097" algn="ctr" rotWithShape="0">
                              <a:srgbClr val="622423">
                                <a:alpha val="50000"/>
                              </a:srgbClr>
                            </a:outerShdw>
                          </a:effectLst>
                        </wps:spPr>
                        <wps:txbx>
                          <w:txbxContent>
                            <w:p w:rsidR="00BA25EA" w:rsidRDefault="00BA25EA" w:rsidP="00BA25EA">
                              <w:pPr>
                                <w:jc w:val="center"/>
                                <w:rPr>
                                  <w:b/>
                                  <w:sz w:val="28"/>
                                  <w:szCs w:val="28"/>
                                </w:rPr>
                              </w:pPr>
                              <w:r>
                                <w:rPr>
                                  <w:b/>
                                  <w:sz w:val="28"/>
                                  <w:szCs w:val="28"/>
                                </w:rPr>
                                <w:t xml:space="preserve">Модуль </w:t>
                              </w:r>
                            </w:p>
                            <w:p w:rsidR="00BA25EA" w:rsidRDefault="00BA25EA" w:rsidP="00BA25EA">
                              <w:pPr>
                                <w:jc w:val="center"/>
                                <w:rPr>
                                  <w:b/>
                                  <w:sz w:val="28"/>
                                  <w:szCs w:val="28"/>
                                </w:rPr>
                              </w:pPr>
                              <w:r>
                                <w:rPr>
                                  <w:b/>
                                  <w:sz w:val="28"/>
                                  <w:szCs w:val="28"/>
                                </w:rPr>
                                <w:t>«Я и культура»</w:t>
                              </w:r>
                            </w:p>
                          </w:txbxContent>
                        </wps:txbx>
                        <wps:bodyPr rot="0" vert="horz" wrap="square" lIns="91440" tIns="45720" rIns="91440" bIns="45720" anchor="t" anchorCtr="0" upright="1">
                          <a:noAutofit/>
                        </wps:bodyPr>
                      </wps:wsp>
                      <wps:wsp>
                        <wps:cNvPr id="79" name="AutoShape 38"/>
                        <wps:cNvSpPr>
                          <a:spLocks noChangeArrowheads="1"/>
                        </wps:cNvSpPr>
                        <wps:spPr bwMode="auto">
                          <a:xfrm>
                            <a:off x="8027" y="3588"/>
                            <a:ext cx="2286" cy="699"/>
                          </a:xfrm>
                          <a:prstGeom prst="roundRect">
                            <a:avLst>
                              <a:gd name="adj" fmla="val 16667"/>
                            </a:avLst>
                          </a:prstGeom>
                          <a:solidFill>
                            <a:srgbClr val="C6D9F1"/>
                          </a:solidFill>
                          <a:ln w="9525">
                            <a:solidFill>
                              <a:srgbClr val="000000"/>
                            </a:solidFill>
                            <a:round/>
                            <a:headEnd/>
                            <a:tailEnd/>
                          </a:ln>
                        </wps:spPr>
                        <wps:txbx>
                          <w:txbxContent>
                            <w:p w:rsidR="00BA25EA" w:rsidRDefault="00BA25EA" w:rsidP="00BA25EA">
                              <w:pPr>
                                <w:jc w:val="center"/>
                              </w:pPr>
                              <w:r>
                                <w:t>Участие в творческих конкурсах</w:t>
                              </w:r>
                            </w:p>
                          </w:txbxContent>
                        </wps:txbx>
                        <wps:bodyPr rot="0" vert="horz" wrap="square" lIns="91440" tIns="45720" rIns="91440" bIns="45720" anchor="t" anchorCtr="0" upright="1">
                          <a:noAutofit/>
                        </wps:bodyPr>
                      </wps:wsp>
                      <wps:wsp>
                        <wps:cNvPr id="80" name="AutoShape 39"/>
                        <wps:cNvSpPr>
                          <a:spLocks noChangeArrowheads="1"/>
                        </wps:cNvSpPr>
                        <wps:spPr bwMode="auto">
                          <a:xfrm>
                            <a:off x="898" y="3607"/>
                            <a:ext cx="2235" cy="680"/>
                          </a:xfrm>
                          <a:prstGeom prst="roundRect">
                            <a:avLst>
                              <a:gd name="adj" fmla="val 16667"/>
                            </a:avLst>
                          </a:prstGeom>
                          <a:solidFill>
                            <a:srgbClr val="FFFFCC"/>
                          </a:solidFill>
                          <a:ln w="9525">
                            <a:solidFill>
                              <a:srgbClr val="000000"/>
                            </a:solidFill>
                            <a:round/>
                            <a:headEnd/>
                            <a:tailEnd/>
                          </a:ln>
                        </wps:spPr>
                        <wps:txbx>
                          <w:txbxContent>
                            <w:p w:rsidR="00BA25EA" w:rsidRDefault="00BA25EA" w:rsidP="00BA25EA">
                              <w:pPr>
                                <w:jc w:val="center"/>
                              </w:pPr>
                              <w:r>
                                <w:t xml:space="preserve">Организованная </w:t>
                              </w:r>
                            </w:p>
                            <w:p w:rsidR="00BA25EA" w:rsidRDefault="00BA25EA" w:rsidP="00BA25EA">
                              <w:pPr>
                                <w:jc w:val="center"/>
                              </w:pPr>
                              <w:r>
                                <w:t>система КТД</w:t>
                              </w:r>
                            </w:p>
                            <w:p w:rsidR="00BA25EA" w:rsidRDefault="00BA25EA" w:rsidP="00BA25EA">
                              <w:pPr>
                                <w:jc w:val="center"/>
                                <w:rPr>
                                  <w:sz w:val="20"/>
                                  <w:szCs w:val="20"/>
                                </w:rPr>
                              </w:pPr>
                            </w:p>
                          </w:txbxContent>
                        </wps:txbx>
                        <wps:bodyPr rot="0" vert="horz" wrap="square" lIns="91440" tIns="45720" rIns="91440" bIns="45720" anchor="t" anchorCtr="0" upright="1">
                          <a:noAutofit/>
                        </wps:bodyPr>
                      </wps:wsp>
                      <wps:wsp>
                        <wps:cNvPr id="81" name="AutoShape 40"/>
                        <wps:cNvSpPr>
                          <a:spLocks noChangeArrowheads="1"/>
                        </wps:cNvSpPr>
                        <wps:spPr bwMode="auto">
                          <a:xfrm>
                            <a:off x="2482" y="1427"/>
                            <a:ext cx="3098" cy="1114"/>
                          </a:xfrm>
                          <a:prstGeom prst="roundRect">
                            <a:avLst>
                              <a:gd name="adj" fmla="val 16667"/>
                            </a:avLst>
                          </a:prstGeom>
                          <a:solidFill>
                            <a:srgbClr val="F2DBDB"/>
                          </a:solidFill>
                          <a:ln w="9525">
                            <a:solidFill>
                              <a:srgbClr val="000000"/>
                            </a:solidFill>
                            <a:round/>
                            <a:headEnd/>
                            <a:tailEnd/>
                          </a:ln>
                        </wps:spPr>
                        <wps:txbx>
                          <w:txbxContent>
                            <w:p w:rsidR="00BA25EA" w:rsidRDefault="00BA25EA" w:rsidP="00BA25EA">
                              <w:pPr>
                                <w:jc w:val="center"/>
                              </w:pPr>
                              <w:r>
                                <w:t xml:space="preserve">Включение воспитательных задач в урочную деятельность (МХК, </w:t>
                              </w:r>
                              <w:proofErr w:type="gramStart"/>
                              <w:r>
                                <w:t>ИЗО</w:t>
                              </w:r>
                              <w:proofErr w:type="gramEnd"/>
                              <w:r>
                                <w:t>, музыки)</w:t>
                              </w:r>
                            </w:p>
                            <w:p w:rsidR="00BA25EA" w:rsidRDefault="00BA25EA" w:rsidP="00BA25EA">
                              <w:pPr>
                                <w:jc w:val="center"/>
                                <w:rPr>
                                  <w:sz w:val="20"/>
                                  <w:szCs w:val="20"/>
                                </w:rPr>
                              </w:pPr>
                            </w:p>
                          </w:txbxContent>
                        </wps:txbx>
                        <wps:bodyPr rot="0" vert="horz" wrap="square" lIns="91440" tIns="45720" rIns="91440" bIns="45720" anchor="t" anchorCtr="0" upright="1">
                          <a:noAutofit/>
                        </wps:bodyPr>
                      </wps:wsp>
                      <wps:wsp>
                        <wps:cNvPr id="82" name="AutoShape 41"/>
                        <wps:cNvSpPr>
                          <a:spLocks noChangeArrowheads="1"/>
                        </wps:cNvSpPr>
                        <wps:spPr bwMode="auto">
                          <a:xfrm>
                            <a:off x="5760" y="4382"/>
                            <a:ext cx="2885" cy="1090"/>
                          </a:xfrm>
                          <a:prstGeom prst="roundRect">
                            <a:avLst>
                              <a:gd name="adj" fmla="val 16667"/>
                            </a:avLst>
                          </a:prstGeom>
                          <a:solidFill>
                            <a:srgbClr val="CCFFCC"/>
                          </a:solidFill>
                          <a:ln w="9525">
                            <a:solidFill>
                              <a:srgbClr val="000000"/>
                            </a:solidFill>
                            <a:round/>
                            <a:headEnd/>
                            <a:tailEnd/>
                          </a:ln>
                        </wps:spPr>
                        <wps:txbx>
                          <w:txbxContent>
                            <w:p w:rsidR="00BA25EA" w:rsidRDefault="00BA25EA" w:rsidP="00BA25EA">
                              <w:pPr>
                                <w:jc w:val="center"/>
                              </w:pPr>
                              <w:r>
                                <w:t>Организация и</w:t>
                              </w:r>
                            </w:p>
                            <w:p w:rsidR="00BA25EA" w:rsidRDefault="00BA25EA" w:rsidP="00BA25EA">
                              <w:pPr>
                                <w:jc w:val="center"/>
                                <w:rPr>
                                  <w:sz w:val="20"/>
                                  <w:szCs w:val="20"/>
                                </w:rPr>
                              </w:pPr>
                              <w:r>
                                <w:t>проведение экскурсий</w:t>
                              </w:r>
                              <w:r>
                                <w:rPr>
                                  <w:sz w:val="20"/>
                                  <w:szCs w:val="20"/>
                                </w:rPr>
                                <w:t xml:space="preserve"> </w:t>
                              </w:r>
                            </w:p>
                            <w:p w:rsidR="00BA25EA" w:rsidRDefault="00BA25EA" w:rsidP="00BA25EA"/>
                          </w:txbxContent>
                        </wps:txbx>
                        <wps:bodyPr rot="0" vert="horz" wrap="square" lIns="91440" tIns="45720" rIns="91440" bIns="45720" anchor="t" anchorCtr="0" upright="1">
                          <a:noAutofit/>
                        </wps:bodyPr>
                      </wps:wsp>
                      <wps:wsp>
                        <wps:cNvPr id="83" name="AutoShape 42"/>
                        <wps:cNvSpPr>
                          <a:spLocks noChangeArrowheads="1"/>
                        </wps:cNvSpPr>
                        <wps:spPr bwMode="auto">
                          <a:xfrm>
                            <a:off x="6245" y="1608"/>
                            <a:ext cx="2489" cy="933"/>
                          </a:xfrm>
                          <a:prstGeom prst="roundRect">
                            <a:avLst>
                              <a:gd name="adj" fmla="val 16667"/>
                            </a:avLst>
                          </a:prstGeom>
                          <a:solidFill>
                            <a:srgbClr val="EAF1DD"/>
                          </a:solidFill>
                          <a:ln w="9525">
                            <a:solidFill>
                              <a:srgbClr val="000000"/>
                            </a:solidFill>
                            <a:round/>
                            <a:headEnd/>
                            <a:tailEnd/>
                          </a:ln>
                        </wps:spPr>
                        <wps:txbx>
                          <w:txbxContent>
                            <w:p w:rsidR="00BA25EA" w:rsidRDefault="00BA25EA" w:rsidP="00BA25EA">
                              <w:pPr>
                                <w:jc w:val="center"/>
                              </w:pPr>
                              <w:r>
                                <w:t>Выставки декоративно-прикладного творчества</w:t>
                              </w:r>
                            </w:p>
                          </w:txbxContent>
                        </wps:txbx>
                        <wps:bodyPr rot="0" vert="horz" wrap="square" lIns="91440" tIns="45720" rIns="91440" bIns="45720" anchor="t" anchorCtr="0" upright="1">
                          <a:noAutofit/>
                        </wps:bodyPr>
                      </wps:wsp>
                      <wps:wsp>
                        <wps:cNvPr id="84" name="AutoShape 43"/>
                        <wps:cNvSpPr>
                          <a:spLocks noChangeArrowheads="1"/>
                        </wps:cNvSpPr>
                        <wps:spPr bwMode="auto">
                          <a:xfrm>
                            <a:off x="7918" y="2607"/>
                            <a:ext cx="2304" cy="680"/>
                          </a:xfrm>
                          <a:prstGeom prst="roundRect">
                            <a:avLst>
                              <a:gd name="adj" fmla="val 16667"/>
                            </a:avLst>
                          </a:prstGeom>
                          <a:solidFill>
                            <a:srgbClr val="FBD4B4"/>
                          </a:solidFill>
                          <a:ln w="9525">
                            <a:solidFill>
                              <a:srgbClr val="000000"/>
                            </a:solidFill>
                            <a:round/>
                            <a:headEnd/>
                            <a:tailEnd/>
                          </a:ln>
                        </wps:spPr>
                        <wps:txbx>
                          <w:txbxContent>
                            <w:p w:rsidR="00BA25EA" w:rsidRDefault="00BA25EA" w:rsidP="00BA25EA">
                              <w:pPr>
                                <w:jc w:val="center"/>
                              </w:pPr>
                              <w:r>
                                <w:t>Работа детских кружков</w:t>
                              </w:r>
                            </w:p>
                            <w:p w:rsidR="00BA25EA" w:rsidRDefault="00BA25EA" w:rsidP="00BA25EA">
                              <w:pPr>
                                <w:jc w:val="center"/>
                                <w:rPr>
                                  <w:sz w:val="20"/>
                                  <w:szCs w:val="20"/>
                                </w:rPr>
                              </w:pPr>
                            </w:p>
                          </w:txbxContent>
                        </wps:txbx>
                        <wps:bodyPr rot="0" vert="horz" wrap="square" lIns="91440" tIns="45720" rIns="91440" bIns="45720" anchor="t" anchorCtr="0" upright="1">
                          <a:noAutofit/>
                        </wps:bodyPr>
                      </wps:wsp>
                      <wps:wsp>
                        <wps:cNvPr id="85" name="AutoShape 44"/>
                        <wps:cNvSpPr>
                          <a:spLocks noChangeArrowheads="1"/>
                        </wps:cNvSpPr>
                        <wps:spPr bwMode="auto">
                          <a:xfrm>
                            <a:off x="2592" y="4382"/>
                            <a:ext cx="2448" cy="1645"/>
                          </a:xfrm>
                          <a:prstGeom prst="roundRect">
                            <a:avLst>
                              <a:gd name="adj" fmla="val 16667"/>
                            </a:avLst>
                          </a:prstGeom>
                          <a:solidFill>
                            <a:srgbClr val="CCC0D9"/>
                          </a:solidFill>
                          <a:ln w="9525">
                            <a:solidFill>
                              <a:srgbClr val="000000"/>
                            </a:solidFill>
                            <a:round/>
                            <a:headEnd/>
                            <a:tailEnd/>
                          </a:ln>
                        </wps:spPr>
                        <wps:txbx>
                          <w:txbxContent>
                            <w:p w:rsidR="00BA25EA" w:rsidRDefault="00BA25EA" w:rsidP="00BA25EA">
                              <w:pPr>
                                <w:jc w:val="center"/>
                              </w:pPr>
                              <w:r>
                                <w:t xml:space="preserve">Сотрудничество с учреждениями культуры,  учреждениями </w:t>
                              </w:r>
                            </w:p>
                          </w:txbxContent>
                        </wps:txbx>
                        <wps:bodyPr rot="0" vert="horz" wrap="square" lIns="91440" tIns="45720" rIns="91440" bIns="45720" anchor="t" anchorCtr="0" upright="1">
                          <a:noAutofit/>
                        </wps:bodyPr>
                      </wps:wsp>
                      <wps:wsp>
                        <wps:cNvPr id="86" name="AutoShape 45"/>
                        <wps:cNvSpPr>
                          <a:spLocks noChangeArrowheads="1"/>
                        </wps:cNvSpPr>
                        <wps:spPr bwMode="auto">
                          <a:xfrm>
                            <a:off x="900" y="2687"/>
                            <a:ext cx="2298" cy="680"/>
                          </a:xfrm>
                          <a:prstGeom prst="roundRect">
                            <a:avLst>
                              <a:gd name="adj" fmla="val 16667"/>
                            </a:avLst>
                          </a:prstGeom>
                          <a:solidFill>
                            <a:srgbClr val="CCFFFF"/>
                          </a:solidFill>
                          <a:ln w="9525">
                            <a:solidFill>
                              <a:srgbClr val="000000"/>
                            </a:solidFill>
                            <a:round/>
                            <a:headEnd/>
                            <a:tailEnd/>
                          </a:ln>
                        </wps:spPr>
                        <wps:txbx>
                          <w:txbxContent>
                            <w:p w:rsidR="00BA25EA" w:rsidRDefault="00BA25EA" w:rsidP="00BA25EA">
                              <w:pPr>
                                <w:jc w:val="center"/>
                              </w:pPr>
                              <w:r>
                                <w:t>Работа библиотеки школы</w:t>
                              </w:r>
                            </w:p>
                          </w:txbxContent>
                        </wps:txbx>
                        <wps:bodyPr rot="0" vert="horz" wrap="square" lIns="91440" tIns="45720" rIns="91440" bIns="45720" anchor="t" anchorCtr="0" upright="1">
                          <a:noAutofit/>
                        </wps:bodyPr>
                      </wps:wsp>
                      <wps:wsp>
                        <wps:cNvPr id="87" name="AutoShape 46"/>
                        <wps:cNvCnPr>
                          <a:cxnSpLocks noChangeShapeType="1"/>
                        </wps:cNvCnPr>
                        <wps:spPr bwMode="auto">
                          <a:xfrm>
                            <a:off x="5580" y="1751"/>
                            <a:ext cx="665" cy="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7"/>
                        <wps:cNvCnPr>
                          <a:cxnSpLocks noChangeShapeType="1"/>
                        </wps:cNvCnPr>
                        <wps:spPr bwMode="auto">
                          <a:xfrm flipH="1">
                            <a:off x="1620" y="1770"/>
                            <a:ext cx="862" cy="8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48"/>
                        <wps:cNvCnPr>
                          <a:cxnSpLocks noChangeShapeType="1"/>
                        </wps:cNvCnPr>
                        <wps:spPr bwMode="auto">
                          <a:xfrm>
                            <a:off x="1445" y="3287"/>
                            <a:ext cx="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49"/>
                        <wps:cNvCnPr>
                          <a:cxnSpLocks noChangeShapeType="1"/>
                        </wps:cNvCnPr>
                        <wps:spPr bwMode="auto">
                          <a:xfrm>
                            <a:off x="1515" y="4287"/>
                            <a:ext cx="1005" cy="7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50"/>
                        <wps:cNvCnPr>
                          <a:cxnSpLocks noChangeShapeType="1"/>
                        </wps:cNvCnPr>
                        <wps:spPr bwMode="auto">
                          <a:xfrm>
                            <a:off x="5040" y="4991"/>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51"/>
                        <wps:cNvCnPr>
                          <a:cxnSpLocks noChangeShapeType="1"/>
                        </wps:cNvCnPr>
                        <wps:spPr bwMode="auto">
                          <a:xfrm>
                            <a:off x="8734" y="1781"/>
                            <a:ext cx="902" cy="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52"/>
                        <wps:cNvCnPr>
                          <a:cxnSpLocks noChangeShapeType="1"/>
                        </wps:cNvCnPr>
                        <wps:spPr bwMode="auto">
                          <a:xfrm>
                            <a:off x="9636" y="3287"/>
                            <a:ext cx="0"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53"/>
                        <wps:cNvCnPr>
                          <a:cxnSpLocks noChangeShapeType="1"/>
                        </wps:cNvCnPr>
                        <wps:spPr bwMode="auto">
                          <a:xfrm flipH="1">
                            <a:off x="8668" y="4287"/>
                            <a:ext cx="968" cy="8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77" o:spid="_x0000_s1155" style="width:745.4pt;height:291.1pt;mso-position-horizontal-relative:char;mso-position-vertical-relative:line" coordorigin="898,1427" coordsize="9415,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">
                <v:roundrect id="AutoShape 37" o:spid="_x0000_s1156" style="position:absolute;left:4271;top:2964;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fvMEA&#10;AADbAAAADwAAAGRycy9kb3ducmV2LnhtbERPy4rCMBTdD/gP4Qqz01TFUapRVJDR2YiPD7g21z5s&#10;bkoTbWe+3iyEWR7Oe75sTSmeVLvcsoJBPwJBnFidc6rgct72piCcR9ZYWiYFv+Rgueh8zDHWtuEj&#10;PU8+FSGEXYwKMu+rWEqXZGTQ9W1FHLibrQ36AOtU6hqbEG5KOYyiL2kw59CQYUWbjJL76WEUHEbN&#10;j/ze/eliXBTX9Z7Gj/u5Uuqz265mIDy1/l/8du+0gkkYG76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qn7zBAAAA2wAAAA8AAAAAAAAAAAAAAAAAmAIAAGRycy9kb3du&#10;cmV2LnhtbFBLBQYAAAAABAAEAPUAAACGAwAAAAA=&#10;" fillcolor="#f9f" strokecolor="#f2f2f2" strokeweight="3pt">
                  <v:shadow on="t" color="#622423" opacity=".5" offset="1pt"/>
                  <v:textbox>
                    <w:txbxContent>
                      <w:p w:rsidR="00BA25EA" w:rsidRDefault="00BA25EA" w:rsidP="00BA25EA">
                        <w:pPr>
                          <w:jc w:val="center"/>
                          <w:rPr>
                            <w:b/>
                            <w:sz w:val="28"/>
                            <w:szCs w:val="28"/>
                          </w:rPr>
                        </w:pPr>
                        <w:r>
                          <w:rPr>
                            <w:b/>
                            <w:sz w:val="28"/>
                            <w:szCs w:val="28"/>
                          </w:rPr>
                          <w:t xml:space="preserve">Модуль </w:t>
                        </w:r>
                      </w:p>
                      <w:p w:rsidR="00BA25EA" w:rsidRDefault="00BA25EA" w:rsidP="00BA25EA">
                        <w:pPr>
                          <w:jc w:val="center"/>
                          <w:rPr>
                            <w:b/>
                            <w:sz w:val="28"/>
                            <w:szCs w:val="28"/>
                          </w:rPr>
                        </w:pPr>
                        <w:r>
                          <w:rPr>
                            <w:b/>
                            <w:sz w:val="28"/>
                            <w:szCs w:val="28"/>
                          </w:rPr>
                          <w:t>«Я и культура»</w:t>
                        </w:r>
                      </w:p>
                    </w:txbxContent>
                  </v:textbox>
                </v:roundrect>
                <v:roundrect id="AutoShape 38" o:spid="_x0000_s1157" style="position:absolute;left:8027;top:3588;width:2286;height:6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w3cUA&#10;AADbAAAADwAAAGRycy9kb3ducmV2LnhtbESPQWvCQBSE7wX/w/KEXopuKmjb6CaUglDtyRjw+si+&#10;ZqPZtyG7auqvdwuFHoeZ+YZZ5YNtxYV63zhW8DxNQBBXTjdcKyj368krCB+QNbaOScEPeciz0cMK&#10;U+2uvKNLEWoRIexTVGBC6FIpfWXIop+6jjh63663GKLsa6l7vEa4beUsSRbSYsNxwWBHH4aqU3G2&#10;Cs5fs9s8LJ7W5WFPpmy3m2N9miv1OB7elyACDeE//Nf+1Ape3uD3S/wB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jDdxQAAANsAAAAPAAAAAAAAAAAAAAAAAJgCAABkcnMv&#10;ZG93bnJldi54bWxQSwUGAAAAAAQABAD1AAAAigMAAAAA&#10;" fillcolor="#c6d9f1">
                  <v:textbox>
                    <w:txbxContent>
                      <w:p w:rsidR="00BA25EA" w:rsidRDefault="00BA25EA" w:rsidP="00BA25EA">
                        <w:pPr>
                          <w:jc w:val="center"/>
                        </w:pPr>
                        <w:r>
                          <w:t>Участие в творческих конкурсах</w:t>
                        </w:r>
                      </w:p>
                    </w:txbxContent>
                  </v:textbox>
                </v:roundrect>
                <v:roundrect id="AutoShape 39" o:spid="_x0000_s1158" style="position:absolute;left:898;top:3607;width:2235;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c+78A&#10;AADbAAAADwAAAGRycy9kb3ducmV2LnhtbERPTWsCMRC9C/0PYQreNKsHsVujaEEQvFgVz0My3V3c&#10;TLZJVrf/vnMo9Ph436vN4Fv1oJiawAZm0wIUsQ2u4crA9bKfLEGljOywDUwGfijBZv0yWmHpwpM/&#10;6XHOlZIQTiUaqHPuSq2TrcljmoaOWLivED1mgbHSLuJTwn2r50Wx0B4bloYaO/qoyd7PvZfefv79&#10;Fo9pZ6vLzJ6afhsXt5Mx49dh+w4q05D/xX/ugzOwlPXyRX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xlz7vwAAANsAAAAPAAAAAAAAAAAAAAAAAJgCAABkcnMvZG93bnJl&#10;di54bWxQSwUGAAAAAAQABAD1AAAAhAMAAAAA&#10;" fillcolor="#ffc">
                  <v:textbox>
                    <w:txbxContent>
                      <w:p w:rsidR="00BA25EA" w:rsidRDefault="00BA25EA" w:rsidP="00BA25EA">
                        <w:pPr>
                          <w:jc w:val="center"/>
                        </w:pPr>
                        <w:r>
                          <w:t xml:space="preserve">Организованная </w:t>
                        </w:r>
                      </w:p>
                      <w:p w:rsidR="00BA25EA" w:rsidRDefault="00BA25EA" w:rsidP="00BA25EA">
                        <w:pPr>
                          <w:jc w:val="center"/>
                        </w:pPr>
                        <w:r>
                          <w:t>система КТД</w:t>
                        </w:r>
                      </w:p>
                      <w:p w:rsidR="00BA25EA" w:rsidRDefault="00BA25EA" w:rsidP="00BA25EA">
                        <w:pPr>
                          <w:jc w:val="center"/>
                          <w:rPr>
                            <w:sz w:val="20"/>
                            <w:szCs w:val="20"/>
                          </w:rPr>
                        </w:pPr>
                      </w:p>
                    </w:txbxContent>
                  </v:textbox>
                </v:roundrect>
                <v:roundrect id="AutoShape 40" o:spid="_x0000_s1159" style="position:absolute;left:2482;top:1427;width:3098;height:11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l1sQA&#10;AADbAAAADwAAAGRycy9kb3ducmV2LnhtbESPQWvCQBSE7wX/w/KE3urGEmyIrlJaJD0IpYno9ZF9&#10;bmKzb0N2q/HfdwsFj8PMfMOsNqPtxIUG3zpWMJ8lIIhrp1s2CvbV9ikD4QOyxs4xKbiRh8168rDC&#10;XLsrf9GlDEZECPscFTQh9LmUvm7Iop+5njh6JzdYDFEORuoBrxFuO/mcJAtpseW40GBPbw3V3+WP&#10;VbDIXoriaKvP5GDM2e/e037rUqUep+PrEkSgMdzD/+0PrSCbw9+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TpdbEAAAA2wAAAA8AAAAAAAAAAAAAAAAAmAIAAGRycy9k&#10;b3ducmV2LnhtbFBLBQYAAAAABAAEAPUAAACJAwAAAAA=&#10;" fillcolor="#f2dbdb">
                  <v:textbox>
                    <w:txbxContent>
                      <w:p w:rsidR="00BA25EA" w:rsidRDefault="00BA25EA" w:rsidP="00BA25EA">
                        <w:pPr>
                          <w:jc w:val="center"/>
                        </w:pPr>
                        <w:r>
                          <w:t>Включение воспитательных задач в урочную деятельность (МХК, ИЗО, музыки)</w:t>
                        </w:r>
                      </w:p>
                      <w:p w:rsidR="00BA25EA" w:rsidRDefault="00BA25EA" w:rsidP="00BA25EA">
                        <w:pPr>
                          <w:jc w:val="center"/>
                          <w:rPr>
                            <w:sz w:val="20"/>
                            <w:szCs w:val="20"/>
                          </w:rPr>
                        </w:pPr>
                      </w:p>
                    </w:txbxContent>
                  </v:textbox>
                </v:roundrect>
                <v:roundrect id="AutoShape 41" o:spid="_x0000_s1160" style="position:absolute;left:5760;top:4382;width:2885;height:10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B8IA&#10;AADbAAAADwAAAGRycy9kb3ducmV2LnhtbESPT2vCQBTE74LfYXmF3nTTHIqmriKCkKt/UI8v2dck&#10;mH0bsq8x7afvCoUeh5n5DbPajK5VA/Wh8WzgbZ6AIi69bbgycD7tZwtQQZAttp7JwDcF2KynkxVm&#10;1j/4QMNRKhUhHDI0UIt0mdahrMlhmPuOOHqfvncoUfaVtj0+Ity1Ok2Sd+2w4bhQY0e7msr78csZ&#10;uB9kWcrtes71kOvCXoqf9FIY8/oybj9ACY3yH/5r59bAIoXnl/gD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wHwgAAANsAAAAPAAAAAAAAAAAAAAAAAJgCAABkcnMvZG93&#10;bnJldi54bWxQSwUGAAAAAAQABAD1AAAAhwMAAAAA&#10;" fillcolor="#cfc">
                  <v:textbox>
                    <w:txbxContent>
                      <w:p w:rsidR="00BA25EA" w:rsidRDefault="00BA25EA" w:rsidP="00BA25EA">
                        <w:pPr>
                          <w:jc w:val="center"/>
                        </w:pPr>
                        <w:r>
                          <w:t>Организация и</w:t>
                        </w:r>
                      </w:p>
                      <w:p w:rsidR="00BA25EA" w:rsidRDefault="00BA25EA" w:rsidP="00BA25EA">
                        <w:pPr>
                          <w:jc w:val="center"/>
                          <w:rPr>
                            <w:sz w:val="20"/>
                            <w:szCs w:val="20"/>
                          </w:rPr>
                        </w:pPr>
                        <w:r>
                          <w:t>проведение экскурсий</w:t>
                        </w:r>
                        <w:r>
                          <w:rPr>
                            <w:sz w:val="20"/>
                            <w:szCs w:val="20"/>
                          </w:rPr>
                          <w:t xml:space="preserve"> </w:t>
                        </w:r>
                      </w:p>
                      <w:p w:rsidR="00BA25EA" w:rsidRDefault="00BA25EA" w:rsidP="00BA25EA"/>
                    </w:txbxContent>
                  </v:textbox>
                </v:roundrect>
                <v:roundrect id="AutoShape 42" o:spid="_x0000_s1161" style="position:absolute;left:6245;top:1608;width:2489;height:9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ISb8A&#10;AADbAAAADwAAAGRycy9kb3ducmV2LnhtbESPwQrCMBBE74L/EFbwpqkKItUoIgiCF62CeFuata02&#10;m9pErX9vBMHjMDNvmNmiMaV4Uu0KywoG/QgEcWp1wZmC42Hdm4BwHlljaZkUvMnBYt5uzTDW9sV7&#10;eiY+EwHCLkYFufdVLKVLczLo+rYiDt7F1gZ9kHUmdY2vADelHEbRWBosOCzkWNEqp/SWPIyCO682&#10;Z7qfTrzVu3N1TZOjuyRKdTvNcgrCU+P/4V97oxVMRvD9En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0hJvwAAANsAAAAPAAAAAAAAAAAAAAAAAJgCAABkcnMvZG93bnJl&#10;di54bWxQSwUGAAAAAAQABAD1AAAAhAMAAAAA&#10;" fillcolor="#eaf1dd">
                  <v:textbox>
                    <w:txbxContent>
                      <w:p w:rsidR="00BA25EA" w:rsidRDefault="00BA25EA" w:rsidP="00BA25EA">
                        <w:pPr>
                          <w:jc w:val="center"/>
                        </w:pPr>
                        <w:r>
                          <w:t>Выставки декоративно-прикладного творчества</w:t>
                        </w:r>
                      </w:p>
                    </w:txbxContent>
                  </v:textbox>
                </v:roundrect>
                <v:roundrect id="AutoShape 43" o:spid="_x0000_s1162" style="position:absolute;left:7918;top:2607;width:230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IQsUA&#10;AADbAAAADwAAAGRycy9kb3ducmV2LnhtbESPQWsCMRSE74L/ITyhF6lZpZTt1ijaVpDioVXp+bF5&#10;3SzdvCxJqrv/3giCx2FmvmHmy8424kQ+1I4VTCcZCOLS6ZorBcfD5jEHESKyxsYxKegpwHIxHMyx&#10;0O7M33Tax0okCIcCFZgY20LKUBqyGCauJU7er/MWY5K+ktrjOcFtI2dZ9iwt1pwWDLb0Zqj82/9b&#10;BYej33zs3j+36+n4S7/U5kf2/Uyph1G3egURqYv38K291QryJ7h+S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MhCxQAAANsAAAAPAAAAAAAAAAAAAAAAAJgCAABkcnMv&#10;ZG93bnJldi54bWxQSwUGAAAAAAQABAD1AAAAigMAAAAA&#10;" fillcolor="#fbd4b4">
                  <v:textbox>
                    <w:txbxContent>
                      <w:p w:rsidR="00BA25EA" w:rsidRDefault="00BA25EA" w:rsidP="00BA25EA">
                        <w:pPr>
                          <w:jc w:val="center"/>
                        </w:pPr>
                        <w:r>
                          <w:t>Работа детских кружков</w:t>
                        </w:r>
                      </w:p>
                      <w:p w:rsidR="00BA25EA" w:rsidRDefault="00BA25EA" w:rsidP="00BA25EA">
                        <w:pPr>
                          <w:jc w:val="center"/>
                          <w:rPr>
                            <w:sz w:val="20"/>
                            <w:szCs w:val="20"/>
                          </w:rPr>
                        </w:pPr>
                      </w:p>
                    </w:txbxContent>
                  </v:textbox>
                </v:roundrect>
                <v:roundrect id="AutoShape 44" o:spid="_x0000_s1163" style="position:absolute;left:2592;top:4382;width:2448;height:16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K/cYA&#10;AADbAAAADwAAAGRycy9kb3ducmV2LnhtbESPT2vCQBTE74LfYXlCL1I3WhQbXUUspRK8+IdCb4/s&#10;M4lm34bsalI/fbcgeBxm5jfMfNmaUtyodoVlBcNBBII4tbrgTMHx8Pk6BeE8ssbSMin4JQfLRbcz&#10;x1jbhnd02/tMBAi7GBXk3lexlC7NyaAb2Io4eCdbG/RB1pnUNTYBbko5iqKJNFhwWMixonVO6WV/&#10;NQrG7/3kTh+HdfX2vf06Xn+SZnROlHrptasZCE+tf4Yf7Y1WMB3D/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VK/cYAAADbAAAADwAAAAAAAAAAAAAAAACYAgAAZHJz&#10;L2Rvd25yZXYueG1sUEsFBgAAAAAEAAQA9QAAAIsDAAAAAA==&#10;" fillcolor="#ccc0d9">
                  <v:textbox>
                    <w:txbxContent>
                      <w:p w:rsidR="00BA25EA" w:rsidRDefault="00BA25EA" w:rsidP="00BA25EA">
                        <w:pPr>
                          <w:jc w:val="center"/>
                        </w:pPr>
                        <w:r>
                          <w:t xml:space="preserve">Сотрудничество с учреждениями культуры,  учреждениями </w:t>
                        </w:r>
                      </w:p>
                    </w:txbxContent>
                  </v:textbox>
                </v:roundrect>
                <v:roundrect id="AutoShape 45" o:spid="_x0000_s1164" style="position:absolute;left:900;top:2687;width:2298;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rx8UA&#10;AADbAAAADwAAAGRycy9kb3ducmV2LnhtbESP3WrCQBSE7wXfYTlC73RjCyrRVYK2pRQU//HykD0m&#10;wezZkF1N+vZuodDLYWa+YWaL1pTiQbUrLCsYDiIQxKnVBWcKjoeP/gSE88gaS8uk4IccLObdzgxj&#10;bRve0WPvMxEg7GJUkHtfxVK6NCeDbmAr4uBdbW3QB1lnUtfYBLgp5WsUjaTBgsNCjhUtc0pv+7tR&#10;cPl+O7f33Wa7bsbv61V1SE63z0Spl16bTEF4av1/+K/9pRVMRvD7JfwA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ivHxQAAANsAAAAPAAAAAAAAAAAAAAAAAJgCAABkcnMv&#10;ZG93bnJldi54bWxQSwUGAAAAAAQABAD1AAAAigMAAAAA&#10;" fillcolor="#cff">
                  <v:textbox>
                    <w:txbxContent>
                      <w:p w:rsidR="00BA25EA" w:rsidRDefault="00BA25EA" w:rsidP="00BA25EA">
                        <w:pPr>
                          <w:jc w:val="center"/>
                        </w:pPr>
                        <w:r>
                          <w:t>Работа библиотеки школы</w:t>
                        </w:r>
                      </w:p>
                    </w:txbxContent>
                  </v:textbox>
                </v:roundrect>
                <v:shape id="AutoShape 46" o:spid="_x0000_s1165" type="#_x0000_t32" style="position:absolute;left:5580;top:1751;width:665;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47" o:spid="_x0000_s1166" type="#_x0000_t32" style="position:absolute;left:1620;top:1770;width:862;height:8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48" o:spid="_x0000_s1167" type="#_x0000_t32" style="position:absolute;left:1445;top:3287;width:0;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49" o:spid="_x0000_s1168" type="#_x0000_t32" style="position:absolute;left:1515;top:4287;width:1005;height: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50" o:spid="_x0000_s1169" type="#_x0000_t32" style="position:absolute;left:5040;top:4991;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51" o:spid="_x0000_s1170" type="#_x0000_t32" style="position:absolute;left:8734;top:1781;width:902;height: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52" o:spid="_x0000_s1171" type="#_x0000_t32" style="position:absolute;left:9636;top:3287;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53" o:spid="_x0000_s1172" type="#_x0000_t32" style="position:absolute;left:8668;top:4287;width:968;height:8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U/D8QAAADbAAAADwAAAGRycy9kb3ducmV2LnhtbESPQWsCMRSE74X+h/AEL0WzK0V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T8PxAAAANsAAAAPAAAAAAAAAAAA&#10;AAAAAKECAABkcnMvZG93bnJldi54bWxQSwUGAAAAAAQABAD5AAAAkgMAAAAA&#10;"/>
                <w10:anchorlock/>
              </v:group>
            </w:pict>
          </mc:Fallback>
        </mc:AlternateContent>
      </w:r>
    </w:p>
    <w:p w:rsidR="00BA25EA" w:rsidRPr="00BA25EA" w:rsidRDefault="00BA25EA" w:rsidP="00BA25EA">
      <w:pPr>
        <w:spacing w:after="0" w:line="240" w:lineRule="auto"/>
        <w:rPr>
          <w:rFonts w:ascii="Times New Roman" w:eastAsia="Times New Roman" w:hAnsi="Times New Roman" w:cs="Times New Roman"/>
          <w:bCs/>
          <w:sz w:val="24"/>
          <w:szCs w:val="24"/>
          <w:lang w:eastAsia="ru-RU"/>
        </w:rPr>
      </w:pPr>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bookmarkStart w:id="178" w:name="_Toc341547645"/>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Планируемые результаты:</w:t>
      </w:r>
      <w:bookmarkEnd w:id="178"/>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умения видеть красоту в окружающем мире;</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умения видеть красоту в поведении, поступках людей;</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знания об эстетических и художественных ценностях отечественной культуры;</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A25EA" w:rsidRPr="00BA25EA" w:rsidRDefault="00BA25EA" w:rsidP="00BA25EA">
      <w:pPr>
        <w:numPr>
          <w:ilvl w:val="0"/>
          <w:numId w:val="108"/>
        </w:numPr>
        <w:spacing w:after="0" w:line="240" w:lineRule="auto"/>
        <w:ind w:left="36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мотивация к реализации эстетических ценностей в пространстве образовательного учреждения и семьи.</w:t>
      </w:r>
    </w:p>
    <w:p w:rsidR="00BA25EA" w:rsidRPr="00BA25EA" w:rsidRDefault="00BA25EA" w:rsidP="00BA25EA">
      <w:pPr>
        <w:spacing w:after="0" w:line="240" w:lineRule="auto"/>
        <w:rPr>
          <w:rFonts w:ascii="Times New Roman" w:eastAsia="Times New Roman" w:hAnsi="Times New Roman" w:cs="Times New Roman"/>
          <w:sz w:val="24"/>
          <w:szCs w:val="24"/>
          <w:lang w:eastAsia="ru-RU"/>
        </w:rPr>
      </w:pPr>
    </w:p>
    <w:p w:rsidR="00BA25EA" w:rsidRPr="00BA25EA" w:rsidRDefault="00BA25EA" w:rsidP="00BA25EA">
      <w:pPr>
        <w:spacing w:after="0" w:line="240" w:lineRule="auto"/>
        <w:ind w:firstLine="540"/>
        <w:jc w:val="both"/>
        <w:rPr>
          <w:rFonts w:ascii="Times New Roman" w:eastAsia="Times New Roman" w:hAnsi="Times New Roman" w:cs="Times New Roman"/>
          <w:bCs/>
          <w:sz w:val="24"/>
          <w:szCs w:val="24"/>
          <w:lang w:eastAsia="ru-RU"/>
        </w:rPr>
      </w:pPr>
      <w:r w:rsidRPr="00BA25EA">
        <w:rPr>
          <w:rFonts w:ascii="Times New Roman" w:eastAsia="Times New Roman" w:hAnsi="Times New Roman" w:cs="Times New Roman"/>
          <w:sz w:val="24"/>
          <w:szCs w:val="24"/>
          <w:lang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r w:rsidRPr="00BA25EA">
        <w:rPr>
          <w:rFonts w:ascii="Times New Roman" w:eastAsia="Times New Roman" w:hAnsi="Times New Roman" w:cs="Times New Roman"/>
          <w:bCs/>
          <w:sz w:val="24"/>
          <w:szCs w:val="24"/>
          <w:lang w:eastAsia="ru-RU"/>
        </w:rPr>
        <w:t xml:space="preserve"> </w:t>
      </w:r>
    </w:p>
    <w:p w:rsidR="00BA25EA" w:rsidRPr="00BA25EA" w:rsidRDefault="00BA25EA" w:rsidP="00BA25EA">
      <w:pPr>
        <w:spacing w:after="0" w:line="240" w:lineRule="auto"/>
        <w:rPr>
          <w:rFonts w:ascii="Times New Roman" w:eastAsia="Times New Roman" w:hAnsi="Times New Roman" w:cs="Times New Roman"/>
          <w:bCs/>
          <w:sz w:val="24"/>
          <w:szCs w:val="24"/>
          <w:lang w:eastAsia="ru-RU"/>
        </w:rPr>
      </w:pPr>
    </w:p>
    <w:p w:rsidR="00BA25EA" w:rsidRPr="00BA25EA" w:rsidRDefault="00BA25EA" w:rsidP="00BA25EA">
      <w:pPr>
        <w:spacing w:before="120" w:after="120" w:line="240" w:lineRule="auto"/>
        <w:ind w:right="255"/>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2.3.7.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BA25EA" w:rsidRPr="00BA25EA" w:rsidRDefault="00BA25EA" w:rsidP="00BA25EA">
      <w:pPr>
        <w:spacing w:after="0" w:line="240" w:lineRule="auto"/>
        <w:ind w:firstLine="54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BA25EA" w:rsidRPr="00BA25EA" w:rsidRDefault="00BA25EA" w:rsidP="00BA25EA">
      <w:pPr>
        <w:tabs>
          <w:tab w:val="left" w:pos="9000"/>
        </w:tabs>
        <w:spacing w:before="120" w:after="120" w:line="240" w:lineRule="auto"/>
        <w:ind w:left="1080" w:right="1335"/>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2.3.7.1. Организационно-административный этап (ведущий субъект — администрация школы) включает:</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развитие форм социального партнёрства с организациями для расширения поля социального взаимодействия обучающихся;</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создание условий для организованной деятельности школьных социальных групп;</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BA25EA" w:rsidRPr="00BA25EA" w:rsidRDefault="00BA25EA" w:rsidP="00BA25EA">
      <w:pPr>
        <w:tabs>
          <w:tab w:val="left" w:pos="9000"/>
        </w:tabs>
        <w:spacing w:before="120" w:after="120" w:line="240" w:lineRule="auto"/>
        <w:ind w:left="720" w:right="1155"/>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2.3.7.2. Организационно-педагогический этап (ведущий субъект — педагогический коллектив школы) включает:</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обеспечение целенаправленности, системности и непрерывности процесса социализации обучающихся;</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создание условий для социальной деятельности обучающихся в процессе обучения и воспитания;</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использование социальной деятельности как ведущего фактора формирования личности обучающегося;</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BA25EA" w:rsidRPr="00BA25EA" w:rsidRDefault="00BA25EA" w:rsidP="00BA25EA">
      <w:pPr>
        <w:tabs>
          <w:tab w:val="left" w:pos="9000"/>
        </w:tabs>
        <w:spacing w:before="120" w:after="120" w:line="240" w:lineRule="auto"/>
        <w:ind w:left="720" w:right="1155"/>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2.3.7.3. Этап социализации обучающихся включает:</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достижение уровня физического, социального и духовного развития, адекватного своему возрасту;</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активное участие в изменении школьной среды и в изменении доступных сфер жизни окружающего социума;</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регулярное переосмысление внешних взаимодействий и взаимоотношений с различными людьми в системе общественных отношений;</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осознание мотивов своей социальной деятельности;</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bookmarkStart w:id="179" w:name="_Toc341547646"/>
      <w:r w:rsidRPr="00BA25EA">
        <w:rPr>
          <w:rFonts w:ascii="Times New Roman" w:eastAsia="Times New Roman" w:hAnsi="Times New Roman" w:cs="Times New Roman"/>
          <w:sz w:val="24"/>
          <w:szCs w:val="24"/>
          <w:lang w:eastAsia="ru-RU"/>
        </w:rPr>
        <w:t xml:space="preserve">  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bookmarkEnd w:id="179"/>
      <w:r w:rsidRPr="00BA25EA">
        <w:rPr>
          <w:rFonts w:ascii="Times New Roman" w:eastAsia="Times New Roman" w:hAnsi="Times New Roman" w:cs="Times New Roman"/>
          <w:bCs/>
          <w:sz w:val="24"/>
          <w:szCs w:val="24"/>
          <w:lang w:eastAsia="ru-RU"/>
        </w:rPr>
        <w:t xml:space="preserve"> </w:t>
      </w:r>
    </w:p>
    <w:p w:rsidR="00BA25EA" w:rsidRPr="00BA25EA" w:rsidRDefault="00BA25EA" w:rsidP="00BA25EA">
      <w:pPr>
        <w:tabs>
          <w:tab w:val="left" w:pos="9000"/>
        </w:tabs>
        <w:spacing w:before="120" w:after="120" w:line="240" w:lineRule="auto"/>
        <w:ind w:left="720" w:right="1155"/>
        <w:jc w:val="center"/>
        <w:rPr>
          <w:rFonts w:ascii="Times New Roman" w:eastAsia="Times New Roman" w:hAnsi="Times New Roman" w:cs="Times New Roman"/>
          <w:b/>
          <w:sz w:val="24"/>
          <w:szCs w:val="24"/>
          <w:lang w:eastAsia="ru-RU"/>
        </w:rPr>
      </w:pPr>
      <w:bookmarkStart w:id="180" w:name="_Toc341547647"/>
      <w:r w:rsidRPr="00BA25EA">
        <w:rPr>
          <w:rFonts w:ascii="Times New Roman" w:eastAsia="Times New Roman" w:hAnsi="Times New Roman" w:cs="Times New Roman"/>
          <w:b/>
          <w:sz w:val="24"/>
          <w:szCs w:val="24"/>
          <w:lang w:eastAsia="ru-RU"/>
        </w:rPr>
        <w:t>2.3.7.4. Взаимодействие школы с социальными партнерами</w:t>
      </w:r>
      <w:bookmarkEnd w:id="180"/>
    </w:p>
    <w:p w:rsidR="00BA25EA" w:rsidRPr="00BA25EA" w:rsidRDefault="00BA25EA" w:rsidP="00BA25EA">
      <w:pPr>
        <w:spacing w:after="0" w:line="240" w:lineRule="auto"/>
        <w:ind w:firstLine="540"/>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Школа активно взаимодействует с социальными партнерами в целях реализации программы воспитания и социализации обучающихся.</w:t>
      </w:r>
    </w:p>
    <w:p w:rsidR="00BA25EA" w:rsidRPr="00BA25EA" w:rsidRDefault="00BA25EA" w:rsidP="00BA25EA">
      <w:pPr>
        <w:spacing w:before="120" w:after="120" w:line="240" w:lineRule="auto"/>
        <w:rPr>
          <w:rFonts w:ascii="Times New Roman" w:eastAsia="Times New Roman" w:hAnsi="Times New Roman" w:cs="Times New Roman"/>
          <w:sz w:val="28"/>
          <w:szCs w:val="28"/>
          <w:lang w:eastAsia="ru-RU"/>
        </w:rPr>
      </w:pPr>
      <w:r w:rsidRPr="00BA25EA">
        <w:rPr>
          <w:rFonts w:ascii="Times New Roman" w:eastAsia="Times New Roman" w:hAnsi="Times New Roman" w:cs="Times New Roman"/>
          <w:b/>
          <w:sz w:val="24"/>
          <w:szCs w:val="24"/>
          <w:lang w:eastAsia="ru-RU"/>
        </w:rPr>
        <w:t xml:space="preserve">                                                                Совместная деятельность</w:t>
      </w:r>
      <w:r w:rsidRPr="00BA25EA">
        <w:rPr>
          <w:rFonts w:ascii="Times New Roman" w:eastAsia="Times New Roman" w:hAnsi="Times New Roman" w:cs="Times New Roman"/>
          <w:b/>
          <w:bCs/>
          <w:sz w:val="24"/>
          <w:szCs w:val="24"/>
          <w:lang w:eastAsia="ru-RU"/>
        </w:rPr>
        <w:t xml:space="preserve"> с социальными партнерами</w:t>
      </w:r>
      <w:r w:rsidRPr="00BA25EA">
        <w:rPr>
          <w:rFonts w:ascii="Times New Roman" w:eastAsia="Times New Roman" w:hAnsi="Times New Roman" w:cs="Times New Roman"/>
          <w:b/>
          <w:bCs/>
          <w:sz w:val="28"/>
          <w:szCs w:val="28"/>
          <w:lang w:eastAsia="ru-RU"/>
        </w:rPr>
        <w:t xml:space="preserve">. </w:t>
      </w:r>
    </w:p>
    <w:p w:rsidR="00BA25EA" w:rsidRPr="00BA25EA" w:rsidRDefault="00BA25EA" w:rsidP="00BA25EA">
      <w:pPr>
        <w:spacing w:after="0" w:line="240" w:lineRule="auto"/>
        <w:rPr>
          <w:rFonts w:ascii="Times New Roman" w:eastAsia="Times New Roman" w:hAnsi="Times New Roman" w:cs="Times New Roman"/>
          <w:bCs/>
          <w:sz w:val="24"/>
          <w:szCs w:val="24"/>
          <w:lang w:eastAsia="ru-RU"/>
        </w:rPr>
      </w:pPr>
    </w:p>
    <w:p w:rsidR="00BA25EA" w:rsidRPr="00BA25EA" w:rsidRDefault="00BA25EA" w:rsidP="00BA25EA">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mc:AlternateContent>
          <mc:Choice Requires="wpg">
            <w:drawing>
              <wp:inline distT="0" distB="0" distL="0" distR="0">
                <wp:extent cx="9483090" cy="4108450"/>
                <wp:effectExtent l="5080" t="6350" r="8255" b="9525"/>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3090" cy="4108450"/>
                          <a:chOff x="1620" y="3731"/>
                          <a:chExt cx="8735" cy="6460"/>
                        </a:xfrm>
                      </wpg:grpSpPr>
                      <wps:wsp>
                        <wps:cNvPr id="44" name="AutoShape 3"/>
                        <wps:cNvSpPr>
                          <a:spLocks noChangeArrowheads="1"/>
                        </wps:cNvSpPr>
                        <wps:spPr bwMode="auto">
                          <a:xfrm>
                            <a:off x="1620" y="7691"/>
                            <a:ext cx="2160" cy="900"/>
                          </a:xfrm>
                          <a:prstGeom prst="roundRect">
                            <a:avLst>
                              <a:gd name="adj" fmla="val 16667"/>
                            </a:avLst>
                          </a:prstGeom>
                          <a:solidFill>
                            <a:srgbClr val="D8D8D8"/>
                          </a:solidFill>
                          <a:ln w="9525">
                            <a:solidFill>
                              <a:srgbClr val="000000"/>
                            </a:solidFill>
                            <a:round/>
                            <a:headEnd/>
                            <a:tailEnd/>
                          </a:ln>
                        </wps:spPr>
                        <wps:txbx>
                          <w:txbxContent>
                            <w:p w:rsidR="00BA25EA" w:rsidRDefault="00BA25EA" w:rsidP="00BA25EA">
                              <w:pPr>
                                <w:jc w:val="center"/>
                              </w:pPr>
                              <w:r>
                                <w:t xml:space="preserve">Администрация сельского совета </w:t>
                              </w:r>
                            </w:p>
                          </w:txbxContent>
                        </wps:txbx>
                        <wps:bodyPr rot="0" vert="horz" wrap="square" lIns="91440" tIns="45720" rIns="91440" bIns="45720" anchor="t" anchorCtr="0" upright="1">
                          <a:noAutofit/>
                        </wps:bodyPr>
                      </wps:wsp>
                      <wps:wsp>
                        <wps:cNvPr id="45" name="AutoShape 4"/>
                        <wps:cNvSpPr>
                          <a:spLocks noChangeArrowheads="1"/>
                        </wps:cNvSpPr>
                        <wps:spPr bwMode="auto">
                          <a:xfrm>
                            <a:off x="1620" y="4991"/>
                            <a:ext cx="2028" cy="657"/>
                          </a:xfrm>
                          <a:prstGeom prst="roundRect">
                            <a:avLst>
                              <a:gd name="adj" fmla="val 16667"/>
                            </a:avLst>
                          </a:prstGeom>
                          <a:solidFill>
                            <a:srgbClr val="E5DFEC"/>
                          </a:solidFill>
                          <a:ln w="9525">
                            <a:solidFill>
                              <a:srgbClr val="000000"/>
                            </a:solidFill>
                            <a:round/>
                            <a:headEnd/>
                            <a:tailEnd/>
                          </a:ln>
                        </wps:spPr>
                        <wps:txbx>
                          <w:txbxContent>
                            <w:p w:rsidR="00BA25EA" w:rsidRDefault="00BA25EA" w:rsidP="00BA25EA">
                              <w:pPr>
                                <w:shd w:val="clear" w:color="auto" w:fill="E5DFEC"/>
                                <w:jc w:val="center"/>
                              </w:pPr>
                              <w:r>
                                <w:t xml:space="preserve">Учреждения </w:t>
                              </w:r>
                            </w:p>
                            <w:p w:rsidR="00BA25EA" w:rsidRDefault="00BA25EA" w:rsidP="00BA25EA">
                              <w:pPr>
                                <w:shd w:val="clear" w:color="auto" w:fill="E5DFEC"/>
                                <w:jc w:val="center"/>
                              </w:pPr>
                              <w:r>
                                <w:t>культуры</w:t>
                              </w:r>
                            </w:p>
                          </w:txbxContent>
                        </wps:txbx>
                        <wps:bodyPr rot="0" vert="horz" wrap="square" lIns="91440" tIns="45720" rIns="91440" bIns="45720" anchor="t" anchorCtr="0" upright="1">
                          <a:noAutofit/>
                        </wps:bodyPr>
                      </wps:wsp>
                      <wps:wsp>
                        <wps:cNvPr id="46" name="AutoShape 5"/>
                        <wps:cNvSpPr>
                          <a:spLocks noChangeArrowheads="1"/>
                        </wps:cNvSpPr>
                        <wps:spPr bwMode="auto">
                          <a:xfrm>
                            <a:off x="4245" y="5732"/>
                            <a:ext cx="3018" cy="1677"/>
                          </a:xfrm>
                          <a:prstGeom prst="roundRect">
                            <a:avLst>
                              <a:gd name="adj" fmla="val 16667"/>
                            </a:avLst>
                          </a:prstGeom>
                          <a:solidFill>
                            <a:srgbClr val="FF0000"/>
                          </a:solidFill>
                          <a:ln w="9525">
                            <a:solidFill>
                              <a:srgbClr val="000000"/>
                            </a:solidFill>
                            <a:round/>
                            <a:headEnd/>
                            <a:tailEnd/>
                          </a:ln>
                        </wps:spPr>
                        <wps:txbx>
                          <w:txbxContent>
                            <w:p w:rsidR="00BA25EA" w:rsidRDefault="00BA25EA" w:rsidP="00BA25EA">
                              <w:pPr>
                                <w:jc w:val="center"/>
                                <w:rPr>
                                  <w:b/>
                                </w:rPr>
                              </w:pPr>
                            </w:p>
                            <w:p w:rsidR="00BA25EA" w:rsidRDefault="00BA25EA" w:rsidP="00BA25EA">
                              <w:pPr>
                                <w:jc w:val="center"/>
                                <w:rPr>
                                  <w:b/>
                                  <w:sz w:val="28"/>
                                  <w:szCs w:val="28"/>
                                </w:rPr>
                              </w:pPr>
                              <w:r>
                                <w:rPr>
                                  <w:b/>
                                  <w:sz w:val="28"/>
                                  <w:szCs w:val="28"/>
                                </w:rPr>
                                <w:t>МБОУ</w:t>
                              </w:r>
                            </w:p>
                            <w:p w:rsidR="00BA25EA" w:rsidRDefault="00BA25EA" w:rsidP="00BA25EA">
                              <w:pPr>
                                <w:jc w:val="center"/>
                                <w:rPr>
                                  <w:b/>
                                  <w:sz w:val="28"/>
                                  <w:szCs w:val="28"/>
                                </w:rPr>
                              </w:pPr>
                              <w:r>
                                <w:rPr>
                                  <w:b/>
                                  <w:sz w:val="28"/>
                                  <w:szCs w:val="28"/>
                                </w:rPr>
                                <w:t>«Анашенская СОШ №1»</w:t>
                              </w:r>
                            </w:p>
                          </w:txbxContent>
                        </wps:txbx>
                        <wps:bodyPr rot="0" vert="horz" wrap="square" lIns="91440" tIns="45720" rIns="91440" bIns="45720" anchor="t" anchorCtr="0" upright="1">
                          <a:noAutofit/>
                        </wps:bodyPr>
                      </wps:wsp>
                      <wps:wsp>
                        <wps:cNvPr id="47" name="AutoShape 6"/>
                        <wps:cNvSpPr>
                          <a:spLocks noChangeArrowheads="1"/>
                        </wps:cNvSpPr>
                        <wps:spPr bwMode="auto">
                          <a:xfrm>
                            <a:off x="3960" y="3731"/>
                            <a:ext cx="1986" cy="899"/>
                          </a:xfrm>
                          <a:prstGeom prst="roundRect">
                            <a:avLst>
                              <a:gd name="adj" fmla="val 16667"/>
                            </a:avLst>
                          </a:prstGeom>
                          <a:solidFill>
                            <a:srgbClr val="F2DBDB"/>
                          </a:solidFill>
                          <a:ln w="9525">
                            <a:solidFill>
                              <a:srgbClr val="000000"/>
                            </a:solidFill>
                            <a:round/>
                            <a:headEnd/>
                            <a:tailEnd/>
                          </a:ln>
                        </wps:spPr>
                        <wps:txbx>
                          <w:txbxContent>
                            <w:p w:rsidR="00BA25EA" w:rsidRDefault="00BA25EA" w:rsidP="00BA25EA">
                              <w:pPr>
                                <w:jc w:val="center"/>
                              </w:pPr>
                              <w:r>
                                <w:t xml:space="preserve">Районная </w:t>
                              </w:r>
                            </w:p>
                            <w:p w:rsidR="00BA25EA" w:rsidRDefault="00BA25EA" w:rsidP="00BA25EA">
                              <w:pPr>
                                <w:jc w:val="center"/>
                              </w:pPr>
                              <w:r>
                                <w:t>больница</w:t>
                              </w:r>
                            </w:p>
                          </w:txbxContent>
                        </wps:txbx>
                        <wps:bodyPr rot="0" vert="horz" wrap="square" lIns="91440" tIns="45720" rIns="91440" bIns="45720" anchor="t" anchorCtr="0" upright="1">
                          <a:noAutofit/>
                        </wps:bodyPr>
                      </wps:wsp>
                      <wps:wsp>
                        <wps:cNvPr id="48" name="AutoShape 7"/>
                        <wps:cNvSpPr>
                          <a:spLocks noChangeArrowheads="1"/>
                        </wps:cNvSpPr>
                        <wps:spPr bwMode="auto">
                          <a:xfrm>
                            <a:off x="1620" y="8918"/>
                            <a:ext cx="2028" cy="1125"/>
                          </a:xfrm>
                          <a:prstGeom prst="roundRect">
                            <a:avLst>
                              <a:gd name="adj" fmla="val 16667"/>
                            </a:avLst>
                          </a:prstGeom>
                          <a:solidFill>
                            <a:srgbClr val="00CC66"/>
                          </a:solidFill>
                          <a:ln w="9525">
                            <a:solidFill>
                              <a:srgbClr val="000000"/>
                            </a:solidFill>
                            <a:round/>
                            <a:headEnd/>
                            <a:tailEnd/>
                          </a:ln>
                        </wps:spPr>
                        <wps:txbx>
                          <w:txbxContent>
                            <w:p w:rsidR="00BA25EA" w:rsidRDefault="00BA25EA" w:rsidP="00BA25EA">
                              <w:pPr>
                                <w:jc w:val="center"/>
                              </w:pPr>
                              <w:r>
                                <w:t xml:space="preserve">Администрация МО </w:t>
                              </w:r>
                            </w:p>
                            <w:p w:rsidR="00BA25EA" w:rsidRDefault="00BA25EA" w:rsidP="00BA25EA">
                              <w:pPr>
                                <w:jc w:val="center"/>
                              </w:pPr>
                              <w:r>
                                <w:t>«Новосёловский район»</w:t>
                              </w:r>
                            </w:p>
                          </w:txbxContent>
                        </wps:txbx>
                        <wps:bodyPr rot="0" vert="horz" wrap="square" lIns="91440" tIns="45720" rIns="91440" bIns="45720" anchor="t" anchorCtr="0" upright="1">
                          <a:noAutofit/>
                        </wps:bodyPr>
                      </wps:wsp>
                      <wps:wsp>
                        <wps:cNvPr id="49" name="AutoShape 8"/>
                        <wps:cNvSpPr>
                          <a:spLocks noChangeArrowheads="1"/>
                        </wps:cNvSpPr>
                        <wps:spPr bwMode="auto">
                          <a:xfrm>
                            <a:off x="1644" y="3731"/>
                            <a:ext cx="1980" cy="1080"/>
                          </a:xfrm>
                          <a:prstGeom prst="roundRect">
                            <a:avLst>
                              <a:gd name="adj" fmla="val 16667"/>
                            </a:avLst>
                          </a:prstGeom>
                          <a:solidFill>
                            <a:srgbClr val="DBE5F1"/>
                          </a:solidFill>
                          <a:ln w="9525">
                            <a:solidFill>
                              <a:srgbClr val="000000"/>
                            </a:solidFill>
                            <a:round/>
                            <a:headEnd/>
                            <a:tailEnd/>
                          </a:ln>
                        </wps:spPr>
                        <wps:txbx>
                          <w:txbxContent>
                            <w:p w:rsidR="00BA25EA" w:rsidRDefault="00BA25EA" w:rsidP="00BA25EA">
                              <w:r>
                                <w:t>Центры дополнительного образования «Новосёловскиё ДЮЦ»</w:t>
                              </w:r>
                            </w:p>
                          </w:txbxContent>
                        </wps:txbx>
                        <wps:bodyPr rot="0" vert="horz" wrap="square" lIns="91440" tIns="45720" rIns="91440" bIns="45720" anchor="t" anchorCtr="0" upright="1">
                          <a:noAutofit/>
                        </wps:bodyPr>
                      </wps:wsp>
                      <wps:wsp>
                        <wps:cNvPr id="50" name="AutoShape 9"/>
                        <wps:cNvSpPr>
                          <a:spLocks noChangeArrowheads="1"/>
                        </wps:cNvSpPr>
                        <wps:spPr bwMode="auto">
                          <a:xfrm>
                            <a:off x="8256" y="4991"/>
                            <a:ext cx="2028" cy="657"/>
                          </a:xfrm>
                          <a:prstGeom prst="roundRect">
                            <a:avLst>
                              <a:gd name="adj" fmla="val 16667"/>
                            </a:avLst>
                          </a:prstGeom>
                          <a:solidFill>
                            <a:srgbClr val="92CDDC"/>
                          </a:solidFill>
                          <a:ln w="9525">
                            <a:solidFill>
                              <a:srgbClr val="000000"/>
                            </a:solidFill>
                            <a:round/>
                            <a:headEnd/>
                            <a:tailEnd/>
                          </a:ln>
                        </wps:spPr>
                        <wps:txbx>
                          <w:txbxContent>
                            <w:p w:rsidR="00BA25EA" w:rsidRDefault="00BA25EA" w:rsidP="00BA25EA">
                              <w:pPr>
                                <w:jc w:val="center"/>
                              </w:pPr>
                              <w:r>
                                <w:t xml:space="preserve">Районная </w:t>
                              </w:r>
                            </w:p>
                            <w:p w:rsidR="00BA25EA" w:rsidRDefault="00BA25EA" w:rsidP="00BA25EA">
                              <w:pPr>
                                <w:jc w:val="center"/>
                              </w:pPr>
                              <w:r>
                                <w:t>поликлиника</w:t>
                              </w:r>
                            </w:p>
                          </w:txbxContent>
                        </wps:txbx>
                        <wps:bodyPr rot="0" vert="horz" wrap="square" lIns="91440" tIns="45720" rIns="91440" bIns="45720" anchor="t" anchorCtr="0" upright="1">
                          <a:noAutofit/>
                        </wps:bodyPr>
                      </wps:wsp>
                      <wps:wsp>
                        <wps:cNvPr id="51" name="AutoShape 10"/>
                        <wps:cNvSpPr>
                          <a:spLocks noChangeArrowheads="1"/>
                        </wps:cNvSpPr>
                        <wps:spPr bwMode="auto">
                          <a:xfrm>
                            <a:off x="8185" y="3831"/>
                            <a:ext cx="2170" cy="700"/>
                          </a:xfrm>
                          <a:prstGeom prst="roundRect">
                            <a:avLst>
                              <a:gd name="adj" fmla="val 16667"/>
                            </a:avLst>
                          </a:prstGeom>
                          <a:solidFill>
                            <a:srgbClr val="B2A1C7"/>
                          </a:solidFill>
                          <a:ln w="9525">
                            <a:solidFill>
                              <a:srgbClr val="000000"/>
                            </a:solidFill>
                            <a:round/>
                            <a:headEnd/>
                            <a:tailEnd/>
                          </a:ln>
                        </wps:spPr>
                        <wps:txbx>
                          <w:txbxContent>
                            <w:p w:rsidR="00BA25EA" w:rsidRDefault="00BA25EA" w:rsidP="00BA25EA">
                              <w:pPr>
                                <w:shd w:val="clear" w:color="auto" w:fill="B2A1C7"/>
                                <w:autoSpaceDE w:val="0"/>
                                <w:autoSpaceDN w:val="0"/>
                                <w:adjustRightInd w:val="0"/>
                                <w:jc w:val="center"/>
                              </w:pPr>
                              <w:r>
                                <w:t xml:space="preserve">Центр </w:t>
                              </w:r>
                            </w:p>
                            <w:p w:rsidR="00BA25EA" w:rsidRDefault="00BA25EA" w:rsidP="00BA25EA">
                              <w:pPr>
                                <w:shd w:val="clear" w:color="auto" w:fill="B2A1C7"/>
                                <w:autoSpaceDE w:val="0"/>
                                <w:autoSpaceDN w:val="0"/>
                                <w:adjustRightInd w:val="0"/>
                                <w:jc w:val="center"/>
                              </w:pPr>
                              <w:r>
                                <w:t>занятости</w:t>
                              </w:r>
                            </w:p>
                          </w:txbxContent>
                        </wps:txbx>
                        <wps:bodyPr rot="0" vert="horz" wrap="square" lIns="91440" tIns="45720" rIns="91440" bIns="45720" anchor="t" anchorCtr="0" upright="1">
                          <a:noAutofit/>
                        </wps:bodyPr>
                      </wps:wsp>
                      <wps:wsp>
                        <wps:cNvPr id="52" name="AutoShape 11"/>
                        <wps:cNvSpPr>
                          <a:spLocks noChangeArrowheads="1"/>
                        </wps:cNvSpPr>
                        <wps:spPr bwMode="auto">
                          <a:xfrm flipV="1">
                            <a:off x="6120" y="3731"/>
                            <a:ext cx="1959" cy="900"/>
                          </a:xfrm>
                          <a:prstGeom prst="roundRect">
                            <a:avLst>
                              <a:gd name="adj" fmla="val 16667"/>
                            </a:avLst>
                          </a:prstGeom>
                          <a:solidFill>
                            <a:srgbClr val="EAF1DD"/>
                          </a:solidFill>
                          <a:ln w="9525">
                            <a:solidFill>
                              <a:srgbClr val="000000"/>
                            </a:solidFill>
                            <a:round/>
                            <a:headEnd/>
                            <a:tailEnd/>
                          </a:ln>
                        </wps:spPr>
                        <wps:txbx>
                          <w:txbxContent>
                            <w:p w:rsidR="00BA25EA" w:rsidRDefault="00BA25EA" w:rsidP="00BA25EA">
                              <w:pPr>
                                <w:jc w:val="center"/>
                              </w:pPr>
                              <w:r>
                                <w:t xml:space="preserve">Районный </w:t>
                              </w:r>
                            </w:p>
                            <w:p w:rsidR="00BA25EA" w:rsidRDefault="00BA25EA" w:rsidP="00BA25EA">
                              <w:pPr>
                                <w:jc w:val="center"/>
                              </w:pPr>
                              <w:r>
                                <w:t>музей</w:t>
                              </w:r>
                            </w:p>
                          </w:txbxContent>
                        </wps:txbx>
                        <wps:bodyPr rot="0" vert="horz" wrap="square" lIns="91440" tIns="45720" rIns="91440" bIns="45720" anchor="t" anchorCtr="0" upright="1">
                          <a:noAutofit/>
                        </wps:bodyPr>
                      </wps:wsp>
                      <wps:wsp>
                        <wps:cNvPr id="53" name="AutoShape 12"/>
                        <wps:cNvSpPr>
                          <a:spLocks noChangeArrowheads="1"/>
                        </wps:cNvSpPr>
                        <wps:spPr bwMode="auto">
                          <a:xfrm>
                            <a:off x="3780" y="8771"/>
                            <a:ext cx="2442" cy="1420"/>
                          </a:xfrm>
                          <a:prstGeom prst="roundRect">
                            <a:avLst>
                              <a:gd name="adj" fmla="val 16667"/>
                            </a:avLst>
                          </a:prstGeom>
                          <a:solidFill>
                            <a:srgbClr val="FFFF00"/>
                          </a:solidFill>
                          <a:ln w="9525">
                            <a:solidFill>
                              <a:srgbClr val="000000"/>
                            </a:solidFill>
                            <a:round/>
                            <a:headEnd/>
                            <a:tailEnd/>
                          </a:ln>
                        </wps:spPr>
                        <wps:txbx>
                          <w:txbxContent>
                            <w:p w:rsidR="00BA25EA" w:rsidRDefault="00BA25EA" w:rsidP="00BA25EA">
                              <w:pPr>
                                <w:shd w:val="clear" w:color="auto" w:fill="FABF8F"/>
                                <w:jc w:val="center"/>
                              </w:pPr>
                              <w:r>
                                <w:t>Отдел полиции по Новосёловскомур району ОМВД России</w:t>
                              </w:r>
                            </w:p>
                            <w:p w:rsidR="00BA25EA" w:rsidRDefault="00BA25EA" w:rsidP="00BA25EA">
                              <w:pPr>
                                <w:shd w:val="clear" w:color="auto" w:fill="FABF8F"/>
                                <w:jc w:val="center"/>
                              </w:pPr>
                              <w:r>
                                <w:t xml:space="preserve">«Балахтинский» </w:t>
                              </w:r>
                            </w:p>
                            <w:p w:rsidR="00BA25EA" w:rsidRDefault="00BA25EA" w:rsidP="00BA25EA">
                              <w:pPr>
                                <w:rPr>
                                  <w:szCs w:val="20"/>
                                </w:rPr>
                              </w:pPr>
                            </w:p>
                          </w:txbxContent>
                        </wps:txbx>
                        <wps:bodyPr rot="0" vert="horz" wrap="square" lIns="91440" tIns="45720" rIns="91440" bIns="45720" anchor="t" anchorCtr="0" upright="1">
                          <a:noAutofit/>
                        </wps:bodyPr>
                      </wps:wsp>
                      <wps:wsp>
                        <wps:cNvPr id="54" name="AutoShape 13"/>
                        <wps:cNvSpPr>
                          <a:spLocks noChangeArrowheads="1"/>
                        </wps:cNvSpPr>
                        <wps:spPr bwMode="auto">
                          <a:xfrm>
                            <a:off x="8190" y="5891"/>
                            <a:ext cx="2160" cy="720"/>
                          </a:xfrm>
                          <a:prstGeom prst="roundRect">
                            <a:avLst>
                              <a:gd name="adj" fmla="val 16667"/>
                            </a:avLst>
                          </a:prstGeom>
                          <a:solidFill>
                            <a:srgbClr val="FABF8F"/>
                          </a:solidFill>
                          <a:ln w="9525">
                            <a:solidFill>
                              <a:srgbClr val="000000"/>
                            </a:solidFill>
                            <a:round/>
                            <a:headEnd/>
                            <a:tailEnd/>
                          </a:ln>
                        </wps:spPr>
                        <wps:txbx>
                          <w:txbxContent>
                            <w:p w:rsidR="00BA25EA" w:rsidRDefault="00BA25EA" w:rsidP="00BA25EA">
                              <w:pPr>
                                <w:jc w:val="center"/>
                              </w:pPr>
                              <w:r>
                                <w:t>Комиссии КДН</w:t>
                              </w:r>
                              <w:proofErr w:type="gramStart"/>
                              <w:r>
                                <w:t>,П</w:t>
                              </w:r>
                              <w:proofErr w:type="gramEnd"/>
                              <w:r>
                                <w:t>ДН</w:t>
                              </w:r>
                            </w:p>
                          </w:txbxContent>
                        </wps:txbx>
                        <wps:bodyPr rot="0" vert="horz" wrap="square" lIns="91440" tIns="45720" rIns="91440" bIns="45720" anchor="t" anchorCtr="0" upright="1">
                          <a:noAutofit/>
                        </wps:bodyPr>
                      </wps:wsp>
                      <wps:wsp>
                        <wps:cNvPr id="55" name="AutoShape 14"/>
                        <wps:cNvSpPr>
                          <a:spLocks noChangeArrowheads="1"/>
                        </wps:cNvSpPr>
                        <wps:spPr bwMode="auto">
                          <a:xfrm>
                            <a:off x="6300" y="8951"/>
                            <a:ext cx="1800" cy="984"/>
                          </a:xfrm>
                          <a:prstGeom prst="roundRect">
                            <a:avLst>
                              <a:gd name="adj" fmla="val 16667"/>
                            </a:avLst>
                          </a:prstGeom>
                          <a:solidFill>
                            <a:srgbClr val="FFCCCC"/>
                          </a:solidFill>
                          <a:ln w="9525">
                            <a:solidFill>
                              <a:srgbClr val="000000"/>
                            </a:solidFill>
                            <a:round/>
                            <a:headEnd/>
                            <a:tailEnd/>
                          </a:ln>
                        </wps:spPr>
                        <wps:txbx>
                          <w:txbxContent>
                            <w:p w:rsidR="00BA25EA" w:rsidRDefault="00BA25EA" w:rsidP="00BA25EA">
                              <w:pPr>
                                <w:jc w:val="center"/>
                              </w:pPr>
                              <w:r>
                                <w:t xml:space="preserve">Редакция </w:t>
                              </w:r>
                            </w:p>
                            <w:p w:rsidR="00BA25EA" w:rsidRDefault="00BA25EA" w:rsidP="00BA25EA">
                              <w:pPr>
                                <w:jc w:val="center"/>
                              </w:pPr>
                              <w:r>
                                <w:t>газеты «Грани»</w:t>
                              </w:r>
                            </w:p>
                          </w:txbxContent>
                        </wps:txbx>
                        <wps:bodyPr rot="0" vert="horz" wrap="square" lIns="91440" tIns="45720" rIns="91440" bIns="45720" anchor="t" anchorCtr="0" upright="1">
                          <a:noAutofit/>
                        </wps:bodyPr>
                      </wps:wsp>
                      <wps:wsp>
                        <wps:cNvPr id="56" name="AutoShape 15"/>
                        <wps:cNvSpPr>
                          <a:spLocks noChangeArrowheads="1"/>
                        </wps:cNvSpPr>
                        <wps:spPr bwMode="auto">
                          <a:xfrm>
                            <a:off x="1620" y="5891"/>
                            <a:ext cx="2028" cy="657"/>
                          </a:xfrm>
                          <a:prstGeom prst="roundRect">
                            <a:avLst>
                              <a:gd name="adj" fmla="val 16667"/>
                            </a:avLst>
                          </a:prstGeom>
                          <a:solidFill>
                            <a:srgbClr val="FFCCFF"/>
                          </a:solidFill>
                          <a:ln w="9525">
                            <a:solidFill>
                              <a:srgbClr val="000000"/>
                            </a:solidFill>
                            <a:round/>
                            <a:headEnd/>
                            <a:tailEnd/>
                          </a:ln>
                        </wps:spPr>
                        <wps:txbx>
                          <w:txbxContent>
                            <w:p w:rsidR="00BA25EA" w:rsidRDefault="00BA25EA" w:rsidP="00BA25EA">
                              <w:pPr>
                                <w:jc w:val="center"/>
                              </w:pPr>
                              <w:r>
                                <w:t>Детский сад</w:t>
                              </w:r>
                            </w:p>
                            <w:p w:rsidR="00BA25EA" w:rsidRDefault="00BA25EA" w:rsidP="00BA25EA">
                              <w:pPr>
                                <w:jc w:val="center"/>
                              </w:pPr>
                              <w:r>
                                <w:t>«Тополёк»</w:t>
                              </w:r>
                            </w:p>
                          </w:txbxContent>
                        </wps:txbx>
                        <wps:bodyPr rot="0" vert="horz" wrap="square" lIns="91440" tIns="45720" rIns="91440" bIns="45720" anchor="t" anchorCtr="0" upright="1">
                          <a:noAutofit/>
                        </wps:bodyPr>
                      </wps:wsp>
                      <wps:wsp>
                        <wps:cNvPr id="57" name="AutoShape 16"/>
                        <wps:cNvSpPr>
                          <a:spLocks noChangeArrowheads="1"/>
                        </wps:cNvSpPr>
                        <wps:spPr bwMode="auto">
                          <a:xfrm>
                            <a:off x="8256" y="6971"/>
                            <a:ext cx="2028" cy="657"/>
                          </a:xfrm>
                          <a:prstGeom prst="roundRect">
                            <a:avLst>
                              <a:gd name="adj" fmla="val 16667"/>
                            </a:avLst>
                          </a:prstGeom>
                          <a:solidFill>
                            <a:srgbClr val="00B0F0"/>
                          </a:solidFill>
                          <a:ln w="9525">
                            <a:solidFill>
                              <a:srgbClr val="000000"/>
                            </a:solidFill>
                            <a:round/>
                            <a:headEnd/>
                            <a:tailEnd/>
                          </a:ln>
                        </wps:spPr>
                        <wps:txbx>
                          <w:txbxContent>
                            <w:p w:rsidR="00BA25EA" w:rsidRDefault="00BA25EA" w:rsidP="00BA25EA">
                              <w:pPr>
                                <w:jc w:val="center"/>
                              </w:pPr>
                              <w:r>
                                <w:t xml:space="preserve">Пожарная </w:t>
                              </w:r>
                            </w:p>
                            <w:p w:rsidR="00BA25EA" w:rsidRDefault="00BA25EA" w:rsidP="00BA25EA">
                              <w:pPr>
                                <w:jc w:val="center"/>
                              </w:pPr>
                              <w:r>
                                <w:t>часть</w:t>
                              </w:r>
                            </w:p>
                          </w:txbxContent>
                        </wps:txbx>
                        <wps:bodyPr rot="0" vert="horz" wrap="square" lIns="91440" tIns="45720" rIns="91440" bIns="45720" anchor="t" anchorCtr="0" upright="1">
                          <a:noAutofit/>
                        </wps:bodyPr>
                      </wps:wsp>
                      <wps:wsp>
                        <wps:cNvPr id="58" name="AutoShape 17"/>
                        <wps:cNvSpPr>
                          <a:spLocks noChangeArrowheads="1"/>
                        </wps:cNvSpPr>
                        <wps:spPr bwMode="auto">
                          <a:xfrm>
                            <a:off x="1620" y="6791"/>
                            <a:ext cx="2028" cy="657"/>
                          </a:xfrm>
                          <a:prstGeom prst="roundRect">
                            <a:avLst>
                              <a:gd name="adj" fmla="val 16667"/>
                            </a:avLst>
                          </a:prstGeom>
                          <a:solidFill>
                            <a:srgbClr val="FFCC66"/>
                          </a:solidFill>
                          <a:ln w="9525">
                            <a:solidFill>
                              <a:srgbClr val="000000"/>
                            </a:solidFill>
                            <a:round/>
                            <a:headEnd/>
                            <a:tailEnd/>
                          </a:ln>
                        </wps:spPr>
                        <wps:txbx>
                          <w:txbxContent>
                            <w:p w:rsidR="00BA25EA" w:rsidRPr="00CD41EE" w:rsidRDefault="00BA25EA" w:rsidP="00BA25EA">
                              <w:pPr>
                                <w:jc w:val="center"/>
                                <w:rPr>
                                  <w:sz w:val="20"/>
                                  <w:szCs w:val="20"/>
                                </w:rPr>
                              </w:pPr>
                              <w:r>
                                <w:t xml:space="preserve">Районный молодёжный центр </w:t>
                              </w:r>
                              <w:r w:rsidRPr="00CD41EE">
                                <w:rPr>
                                  <w:sz w:val="20"/>
                                  <w:szCs w:val="20"/>
                                </w:rPr>
                                <w:t>«Молодёжный квартал»</w:t>
                              </w:r>
                            </w:p>
                            <w:p w:rsidR="00BA25EA" w:rsidRDefault="00BA25EA" w:rsidP="00BA25EA">
                              <w:pPr>
                                <w:rPr>
                                  <w:sz w:val="20"/>
                                  <w:szCs w:val="20"/>
                                </w:rPr>
                              </w:pPr>
                            </w:p>
                          </w:txbxContent>
                        </wps:txbx>
                        <wps:bodyPr rot="0" vert="horz" wrap="square" lIns="91440" tIns="45720" rIns="91440" bIns="45720" anchor="t" anchorCtr="0" upright="1">
                          <a:noAutofit/>
                        </wps:bodyPr>
                      </wps:wsp>
                      <wps:wsp>
                        <wps:cNvPr id="59" name="AutoShape 18"/>
                        <wps:cNvSpPr>
                          <a:spLocks noChangeArrowheads="1"/>
                        </wps:cNvSpPr>
                        <wps:spPr bwMode="auto">
                          <a:xfrm>
                            <a:off x="8256" y="8051"/>
                            <a:ext cx="2028" cy="657"/>
                          </a:xfrm>
                          <a:prstGeom prst="roundRect">
                            <a:avLst>
                              <a:gd name="adj" fmla="val 16667"/>
                            </a:avLst>
                          </a:prstGeom>
                          <a:solidFill>
                            <a:srgbClr val="FFFFCC"/>
                          </a:solidFill>
                          <a:ln w="9525">
                            <a:solidFill>
                              <a:srgbClr val="000000"/>
                            </a:solidFill>
                            <a:round/>
                            <a:headEnd/>
                            <a:tailEnd/>
                          </a:ln>
                        </wps:spPr>
                        <wps:txbx>
                          <w:txbxContent>
                            <w:p w:rsidR="00BA25EA" w:rsidRDefault="00BA25EA" w:rsidP="00BA25EA">
                              <w:pPr>
                                <w:jc w:val="center"/>
                              </w:pPr>
                              <w:r>
                                <w:t xml:space="preserve">Предприятия </w:t>
                              </w:r>
                            </w:p>
                            <w:p w:rsidR="00BA25EA" w:rsidRDefault="00BA25EA" w:rsidP="00BA25EA">
                              <w:pPr>
                                <w:jc w:val="center"/>
                              </w:pPr>
                              <w:r>
                                <w:t>села</w:t>
                              </w:r>
                            </w:p>
                          </w:txbxContent>
                        </wps:txbx>
                        <wps:bodyPr rot="0" vert="horz" wrap="square" lIns="91440" tIns="45720" rIns="91440" bIns="45720" anchor="t" anchorCtr="0" upright="1">
                          <a:noAutofit/>
                        </wps:bodyPr>
                      </wps:wsp>
                      <wps:wsp>
                        <wps:cNvPr id="60" name="AutoShape 19"/>
                        <wps:cNvSpPr>
                          <a:spLocks noChangeArrowheads="1"/>
                        </wps:cNvSpPr>
                        <wps:spPr bwMode="auto">
                          <a:xfrm>
                            <a:off x="8280" y="8951"/>
                            <a:ext cx="2028" cy="657"/>
                          </a:xfrm>
                          <a:prstGeom prst="roundRect">
                            <a:avLst>
                              <a:gd name="adj" fmla="val 16667"/>
                            </a:avLst>
                          </a:prstGeom>
                          <a:solidFill>
                            <a:srgbClr val="EAF1DD"/>
                          </a:solidFill>
                          <a:ln w="9525">
                            <a:solidFill>
                              <a:srgbClr val="000000"/>
                            </a:solidFill>
                            <a:round/>
                            <a:headEnd/>
                            <a:tailEnd/>
                          </a:ln>
                        </wps:spPr>
                        <wps:txbx>
                          <w:txbxContent>
                            <w:p w:rsidR="00BA25EA" w:rsidRDefault="00BA25EA" w:rsidP="00BA25EA">
                              <w:pPr>
                                <w:shd w:val="clear" w:color="auto" w:fill="EAF1DD"/>
                                <w:jc w:val="center"/>
                              </w:pPr>
                              <w:r>
                                <w:t>Отдел социальной защиты</w:t>
                              </w:r>
                            </w:p>
                          </w:txbxContent>
                        </wps:txbx>
                        <wps:bodyPr rot="0" vert="horz" wrap="square" lIns="91440" tIns="45720" rIns="91440" bIns="45720" anchor="t" anchorCtr="0" upright="1">
                          <a:noAutofit/>
                        </wps:bodyPr>
                      </wps:wsp>
                      <wps:wsp>
                        <wps:cNvPr id="61" name="AutoShape 20"/>
                        <wps:cNvCnPr>
                          <a:cxnSpLocks noChangeShapeType="1"/>
                        </wps:cNvCnPr>
                        <wps:spPr bwMode="auto">
                          <a:xfrm>
                            <a:off x="5400" y="4631"/>
                            <a:ext cx="1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21"/>
                        <wps:cNvCnPr>
                          <a:cxnSpLocks noChangeShapeType="1"/>
                        </wps:cNvCnPr>
                        <wps:spPr bwMode="auto">
                          <a:xfrm>
                            <a:off x="3600" y="5351"/>
                            <a:ext cx="90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22"/>
                        <wps:cNvCnPr>
                          <a:cxnSpLocks noChangeShapeType="1"/>
                        </wps:cNvCnPr>
                        <wps:spPr bwMode="auto">
                          <a:xfrm flipH="1">
                            <a:off x="6199" y="4631"/>
                            <a:ext cx="641" cy="1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23"/>
                        <wps:cNvCnPr>
                          <a:cxnSpLocks noChangeShapeType="1"/>
                        </wps:cNvCnPr>
                        <wps:spPr bwMode="auto">
                          <a:xfrm flipH="1">
                            <a:off x="7020" y="4451"/>
                            <a:ext cx="1260" cy="13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24"/>
                        <wps:cNvCnPr>
                          <a:cxnSpLocks noChangeShapeType="1"/>
                        </wps:cNvCnPr>
                        <wps:spPr bwMode="auto">
                          <a:xfrm>
                            <a:off x="3600" y="6071"/>
                            <a:ext cx="720" cy="1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25"/>
                        <wps:cNvCnPr>
                          <a:cxnSpLocks noChangeShapeType="1"/>
                        </wps:cNvCnPr>
                        <wps:spPr bwMode="auto">
                          <a:xfrm flipH="1">
                            <a:off x="7163" y="5351"/>
                            <a:ext cx="1117"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26"/>
                        <wps:cNvCnPr>
                          <a:cxnSpLocks noChangeShapeType="1"/>
                        </wps:cNvCnPr>
                        <wps:spPr bwMode="auto">
                          <a:xfrm flipV="1">
                            <a:off x="3600" y="6821"/>
                            <a:ext cx="645"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27"/>
                        <wps:cNvCnPr>
                          <a:cxnSpLocks noChangeShapeType="1"/>
                        </wps:cNvCnPr>
                        <wps:spPr bwMode="auto">
                          <a:xfrm flipV="1">
                            <a:off x="3600" y="7194"/>
                            <a:ext cx="645" cy="4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28"/>
                        <wps:cNvCnPr>
                          <a:cxnSpLocks noChangeShapeType="1"/>
                        </wps:cNvCnPr>
                        <wps:spPr bwMode="auto">
                          <a:xfrm flipV="1">
                            <a:off x="3600" y="7331"/>
                            <a:ext cx="900" cy="1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29"/>
                        <wps:cNvCnPr>
                          <a:cxnSpLocks noChangeShapeType="1"/>
                        </wps:cNvCnPr>
                        <wps:spPr bwMode="auto">
                          <a:xfrm flipV="1">
                            <a:off x="4860" y="7331"/>
                            <a:ext cx="360" cy="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0"/>
                        <wps:cNvCnPr>
                          <a:cxnSpLocks noChangeShapeType="1"/>
                        </wps:cNvCnPr>
                        <wps:spPr bwMode="auto">
                          <a:xfrm flipH="1" flipV="1">
                            <a:off x="3600" y="4451"/>
                            <a:ext cx="1118" cy="12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1"/>
                        <wps:cNvCnPr>
                          <a:cxnSpLocks noChangeShapeType="1"/>
                        </wps:cNvCnPr>
                        <wps:spPr bwMode="auto">
                          <a:xfrm flipH="1" flipV="1">
                            <a:off x="7200" y="6251"/>
                            <a:ext cx="900" cy="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2"/>
                        <wps:cNvCnPr>
                          <a:cxnSpLocks noChangeShapeType="1"/>
                        </wps:cNvCnPr>
                        <wps:spPr bwMode="auto">
                          <a:xfrm flipH="1" flipV="1">
                            <a:off x="7263" y="6746"/>
                            <a:ext cx="1017"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33"/>
                        <wps:cNvCnPr>
                          <a:cxnSpLocks noChangeShapeType="1"/>
                        </wps:cNvCnPr>
                        <wps:spPr bwMode="auto">
                          <a:xfrm flipH="1" flipV="1">
                            <a:off x="7263" y="7121"/>
                            <a:ext cx="1017" cy="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34"/>
                        <wps:cNvCnPr>
                          <a:cxnSpLocks noChangeShapeType="1"/>
                        </wps:cNvCnPr>
                        <wps:spPr bwMode="auto">
                          <a:xfrm flipH="1" flipV="1">
                            <a:off x="7080" y="7408"/>
                            <a:ext cx="1307" cy="15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35"/>
                        <wps:cNvCnPr>
                          <a:cxnSpLocks noChangeShapeType="1"/>
                        </wps:cNvCnPr>
                        <wps:spPr bwMode="auto">
                          <a:xfrm flipH="1" flipV="1">
                            <a:off x="6512" y="7408"/>
                            <a:ext cx="508" cy="1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43" o:spid="_x0000_s1173" style="width:746.7pt;height:323.5pt;mso-position-horizontal-relative:char;mso-position-vertical-relative:line" coordorigin="1620,3731" coordsize="8735,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">
                <v:roundrect id="AutoShape 3" o:spid="_x0000_s1174" style="position:absolute;left:1620;top:7691;width:216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9+cMA&#10;AADbAAAADwAAAGRycy9kb3ducmV2LnhtbESPT4vCMBTE7wt+h/AEb2vqHxapRhFR8KKwVg/eHs2z&#10;KTYvtYlav70RFvY4zMxvmNmitZV4UONLxwoG/QQEce50yYWCY7b5noDwAVlj5ZgUvMjDYt75mmGq&#10;3ZN/6XEIhYgQ9ikqMCHUqZQ+N2TR911NHL2LayyGKJtC6gafEW4rOUySH2mx5LhgsKaVofx6uFsF&#10;992puu2Ho9PZtreLycrsGtaZUr1uu5yCCNSG//Bfe6sVjMfw+RJ/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r9+cMAAADbAAAADwAAAAAAAAAAAAAAAACYAgAAZHJzL2Rv&#10;d25yZXYueG1sUEsFBgAAAAAEAAQA9QAAAIgDAAAAAA==&#10;" fillcolor="#d8d8d8">
                  <v:textbox>
                    <w:txbxContent>
                      <w:p w:rsidR="00BA25EA" w:rsidRDefault="00BA25EA" w:rsidP="00BA25EA">
                        <w:pPr>
                          <w:jc w:val="center"/>
                        </w:pPr>
                        <w:r>
                          <w:t xml:space="preserve">Администрация сельского совета </w:t>
                        </w:r>
                      </w:p>
                    </w:txbxContent>
                  </v:textbox>
                </v:roundrect>
                <v:roundrect id="AutoShape 4" o:spid="_x0000_s1175" style="position:absolute;left:1620;top:4991;width:2028;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CKMUA&#10;AADbAAAADwAAAGRycy9kb3ducmV2LnhtbESP3WrCQBSE7wXfYTmCd7qxtmKjq1QhUFD8a1G8O2SP&#10;STB7NmS3Gt++KxR6OczMN8x03phS3Kh2hWUFg34Egji1uuBMwfdX0huDcB5ZY2mZFDzIwXzWbk0x&#10;1vbOe7odfCYChF2MCnLvq1hKl+Zk0PVtRRy8i60N+iDrTOoa7wFuSvkSRSNpsOCwkGNFy5zS6+HH&#10;KCiTE+0GPtmtNmsavw+3+2NyXijV7TQfExCeGv8f/mt/agWvb/D8E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4IoxQAAANsAAAAPAAAAAAAAAAAAAAAAAJgCAABkcnMv&#10;ZG93bnJldi54bWxQSwUGAAAAAAQABAD1AAAAigMAAAAA&#10;" fillcolor="#e5dfec">
                  <v:textbox>
                    <w:txbxContent>
                      <w:p w:rsidR="00BA25EA" w:rsidRDefault="00BA25EA" w:rsidP="00BA25EA">
                        <w:pPr>
                          <w:shd w:val="clear" w:color="auto" w:fill="E5DFEC"/>
                          <w:jc w:val="center"/>
                        </w:pPr>
                        <w:r>
                          <w:t xml:space="preserve">Учреждения </w:t>
                        </w:r>
                      </w:p>
                      <w:p w:rsidR="00BA25EA" w:rsidRDefault="00BA25EA" w:rsidP="00BA25EA">
                        <w:pPr>
                          <w:shd w:val="clear" w:color="auto" w:fill="E5DFEC"/>
                          <w:jc w:val="center"/>
                        </w:pPr>
                        <w:r>
                          <w:t>культуры</w:t>
                        </w:r>
                      </w:p>
                    </w:txbxContent>
                  </v:textbox>
                </v:roundrect>
                <v:roundrect id="AutoShape 5" o:spid="_x0000_s1176" style="position:absolute;left:4245;top:5732;width:3018;height:16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C0MYA&#10;AADbAAAADwAAAGRycy9kb3ducmV2LnhtbESPT2vCQBTE7wW/w/IEb3VjLbakWUUK/il6qXrp7TX7&#10;zAazb2N2G2M/vSsUehxm5jdMNutsJVpqfOlYwWiYgCDOnS65UHDYLx5fQfiArLFyTAqu5GE27T1k&#10;mGp34U9qd6EQEcI+RQUmhDqV0ueGLPqhq4mjd3SNxRBlU0jd4CXCbSWfkmQiLZYcFwzW9G4oP+1+&#10;rILt9wavy5dys/pYfJ3N72E1Xu9ZqUG/m7+BCNSF//Bfe60VPE/g/iX+A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JC0MYAAADbAAAADwAAAAAAAAAAAAAAAACYAgAAZHJz&#10;L2Rvd25yZXYueG1sUEsFBgAAAAAEAAQA9QAAAIsDAAAAAA==&#10;" fillcolor="red">
                  <v:textbox>
                    <w:txbxContent>
                      <w:p w:rsidR="00BA25EA" w:rsidRDefault="00BA25EA" w:rsidP="00BA25EA">
                        <w:pPr>
                          <w:jc w:val="center"/>
                          <w:rPr>
                            <w:b/>
                          </w:rPr>
                        </w:pPr>
                      </w:p>
                      <w:p w:rsidR="00BA25EA" w:rsidRDefault="00BA25EA" w:rsidP="00BA25EA">
                        <w:pPr>
                          <w:jc w:val="center"/>
                          <w:rPr>
                            <w:b/>
                            <w:sz w:val="28"/>
                            <w:szCs w:val="28"/>
                          </w:rPr>
                        </w:pPr>
                        <w:r>
                          <w:rPr>
                            <w:b/>
                            <w:sz w:val="28"/>
                            <w:szCs w:val="28"/>
                          </w:rPr>
                          <w:t>МБОУ</w:t>
                        </w:r>
                      </w:p>
                      <w:p w:rsidR="00BA25EA" w:rsidRDefault="00BA25EA" w:rsidP="00BA25EA">
                        <w:pPr>
                          <w:jc w:val="center"/>
                          <w:rPr>
                            <w:b/>
                            <w:sz w:val="28"/>
                            <w:szCs w:val="28"/>
                          </w:rPr>
                        </w:pPr>
                        <w:r>
                          <w:rPr>
                            <w:b/>
                            <w:sz w:val="28"/>
                            <w:szCs w:val="28"/>
                          </w:rPr>
                          <w:t>«Анашенская СОШ №1»</w:t>
                        </w:r>
                      </w:p>
                    </w:txbxContent>
                  </v:textbox>
                </v:roundrect>
                <v:roundrect id="AutoShape 6" o:spid="_x0000_s1177" style="position:absolute;left:3960;top:3731;width:1986;height:8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io8QA&#10;AADbAAAADwAAAGRycy9kb3ducmV2LnhtbESPQWvCQBSE7wX/w/IKvTWblpBIzCpiEXsoSLXU6yP7&#10;3ESzb0N2q+m/7woFj8PMfMNUi9F24kKDbx0reElSEMS10y0bBV/79fMUhA/IGjvHpOCXPCzmk4cK&#10;S+2u/EmXXTAiQtiXqKAJoS+l9HVDFn3ieuLoHd1gMUQ5GKkHvEa47eRrmubSYstxocGeVg3V592P&#10;VZBPi83mYPfb9NuYk/94y/q1y5R6ehyXMxCBxnAP/7fftYKsgNu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PIqPEAAAA2wAAAA8AAAAAAAAAAAAAAAAAmAIAAGRycy9k&#10;b3ducmV2LnhtbFBLBQYAAAAABAAEAPUAAACJAwAAAAA=&#10;" fillcolor="#f2dbdb">
                  <v:textbox>
                    <w:txbxContent>
                      <w:p w:rsidR="00BA25EA" w:rsidRDefault="00BA25EA" w:rsidP="00BA25EA">
                        <w:pPr>
                          <w:jc w:val="center"/>
                        </w:pPr>
                        <w:r>
                          <w:t xml:space="preserve">Районная </w:t>
                        </w:r>
                      </w:p>
                      <w:p w:rsidR="00BA25EA" w:rsidRDefault="00BA25EA" w:rsidP="00BA25EA">
                        <w:pPr>
                          <w:jc w:val="center"/>
                        </w:pPr>
                        <w:r>
                          <w:t>больница</w:t>
                        </w:r>
                      </w:p>
                    </w:txbxContent>
                  </v:textbox>
                </v:roundrect>
                <v:roundrect id="AutoShape 7" o:spid="_x0000_s1178" style="position:absolute;left:1620;top:8918;width:2028;height:11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62sIA&#10;AADbAAAADwAAAGRycy9kb3ducmV2LnhtbERPXWvCMBR9H+w/hDvY20w3ikg1yqbIBgNlVdnrpbk2&#10;pc1NSaJ2/nrzIOzxcL5ni8F24kw+NI4VvI4yEMSV0w3XCva79csERIjIGjvHpOCPAizmjw8zLLS7&#10;8A+dy1iLFMKhQAUmxr6QMlSGLIaR64kTd3TeYkzQ11J7vKRw28m3LBtLiw2nBoM9LQ1VbXmyCjbf&#10;mTlNaPXbHs2nz6/5evvRHpR6fhrepyAiDfFffHd/aQV5Gpu+pB8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rrawgAAANsAAAAPAAAAAAAAAAAAAAAAAJgCAABkcnMvZG93&#10;bnJldi54bWxQSwUGAAAAAAQABAD1AAAAhwMAAAAA&#10;" fillcolor="#0c6">
                  <v:textbox>
                    <w:txbxContent>
                      <w:p w:rsidR="00BA25EA" w:rsidRDefault="00BA25EA" w:rsidP="00BA25EA">
                        <w:pPr>
                          <w:jc w:val="center"/>
                        </w:pPr>
                        <w:r>
                          <w:t xml:space="preserve">Администрация МО </w:t>
                        </w:r>
                      </w:p>
                      <w:p w:rsidR="00BA25EA" w:rsidRDefault="00BA25EA" w:rsidP="00BA25EA">
                        <w:pPr>
                          <w:jc w:val="center"/>
                        </w:pPr>
                        <w:r>
                          <w:t>«Новосёловский район»</w:t>
                        </w:r>
                      </w:p>
                    </w:txbxContent>
                  </v:textbox>
                </v:roundrect>
                <v:roundrect id="AutoShape 8" o:spid="_x0000_s1179" style="position:absolute;left:1644;top:3731;width:198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4lMMA&#10;AADbAAAADwAAAGRycy9kb3ducmV2LnhtbESPQYvCMBSE74L/ITzBm6ausmrXKLIqijer7O7x0Tzb&#10;YvNSmqj13xthweMwM98ws0VjSnGj2hWWFQz6EQji1OqCMwWn46Y3AeE8ssbSMil4kIPFvN2aYazt&#10;nQ90S3wmAoRdjApy76tYSpfmZND1bUUcvLOtDfog60zqGu8Bbkr5EUWf0mDBYSHHir5zSi/J1ShY&#10;rn7+Tnur1+OpeySH3+Fm7LcDpbqdZvkFwlPj3+H/9k4rGE3h9SX8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n4lMMAAADbAAAADwAAAAAAAAAAAAAAAACYAgAAZHJzL2Rv&#10;d25yZXYueG1sUEsFBgAAAAAEAAQA9QAAAIgDAAAAAA==&#10;" fillcolor="#dbe5f1">
                  <v:textbox>
                    <w:txbxContent>
                      <w:p w:rsidR="00BA25EA" w:rsidRDefault="00BA25EA" w:rsidP="00BA25EA">
                        <w:r>
                          <w:t>Центры дополнительного образования «Новосёловскиё ДЮЦ»</w:t>
                        </w:r>
                      </w:p>
                    </w:txbxContent>
                  </v:textbox>
                </v:roundrect>
                <v:roundrect id="AutoShape 9" o:spid="_x0000_s1180" style="position:absolute;left:8256;top:4991;width:2028;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29MIA&#10;AADbAAAADwAAAGRycy9kb3ducmV2LnhtbERPXWvCMBR9F/wP4Qp701THRDrTIsLYGDiwbuLjpblr&#10;q81NSbLa7dcvD4KPh/O9zgfTip6cbywrmM8SEMSl1Q1XCj4PL9MVCB+QNbaWScEveciz8WiNqbZX&#10;3lNfhErEEPYpKqhD6FIpfVmTQT+zHXHkvq0zGCJ0ldQOrzHctHKRJEtpsOHYUGNH25rKS/FjFOy6&#10;j6M8F39L/Hr18/fTTrrHRa/Uw2TYPIMINIS7+OZ+0wqe4vr4Jf4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7b0wgAAANsAAAAPAAAAAAAAAAAAAAAAAJgCAABkcnMvZG93&#10;bnJldi54bWxQSwUGAAAAAAQABAD1AAAAhwMAAAAA&#10;" fillcolor="#92cddc">
                  <v:textbox>
                    <w:txbxContent>
                      <w:p w:rsidR="00BA25EA" w:rsidRDefault="00BA25EA" w:rsidP="00BA25EA">
                        <w:pPr>
                          <w:jc w:val="center"/>
                        </w:pPr>
                        <w:r>
                          <w:t xml:space="preserve">Районная </w:t>
                        </w:r>
                      </w:p>
                      <w:p w:rsidR="00BA25EA" w:rsidRDefault="00BA25EA" w:rsidP="00BA25EA">
                        <w:pPr>
                          <w:jc w:val="center"/>
                        </w:pPr>
                        <w:r>
                          <w:t>поликлиника</w:t>
                        </w:r>
                      </w:p>
                    </w:txbxContent>
                  </v:textbox>
                </v:roundrect>
                <v:roundrect id="AutoShape 10" o:spid="_x0000_s1181" style="position:absolute;left:8185;top:3831;width:2170;height:7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l+MIA&#10;AADbAAAADwAAAGRycy9kb3ducmV2LnhtbESPQWsCMRSE7wX/Q3iCt5pVaKurUURo7aGXrvsDHptn&#10;dnHzsiaprv56UxA8DjPzDbNc97YVZ/KhcaxgMs5AEFdON2wUlPvP1xmIEJE1to5JwZUCrFeDlyXm&#10;2l34l85FNCJBOOSooI6xy6UMVU0Ww9h1xMk7OG8xJumN1B4vCW5bOc2yd2mx4bRQY0fbmqpj8WcV&#10;7JBv5vplio/5D2o+lb7aZF6p0bDfLEBE6uMz/Gh/awVvE/j/kn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CX4wgAAANsAAAAPAAAAAAAAAAAAAAAAAJgCAABkcnMvZG93&#10;bnJldi54bWxQSwUGAAAAAAQABAD1AAAAhwMAAAAA&#10;" fillcolor="#b2a1c7">
                  <v:textbox>
                    <w:txbxContent>
                      <w:p w:rsidR="00BA25EA" w:rsidRDefault="00BA25EA" w:rsidP="00BA25EA">
                        <w:pPr>
                          <w:shd w:val="clear" w:color="auto" w:fill="B2A1C7"/>
                          <w:autoSpaceDE w:val="0"/>
                          <w:autoSpaceDN w:val="0"/>
                          <w:adjustRightInd w:val="0"/>
                          <w:jc w:val="center"/>
                        </w:pPr>
                        <w:r>
                          <w:t xml:space="preserve">Центр </w:t>
                        </w:r>
                      </w:p>
                      <w:p w:rsidR="00BA25EA" w:rsidRDefault="00BA25EA" w:rsidP="00BA25EA">
                        <w:pPr>
                          <w:shd w:val="clear" w:color="auto" w:fill="B2A1C7"/>
                          <w:autoSpaceDE w:val="0"/>
                          <w:autoSpaceDN w:val="0"/>
                          <w:adjustRightInd w:val="0"/>
                          <w:jc w:val="center"/>
                        </w:pPr>
                        <w:r>
                          <w:t>занятости</w:t>
                        </w:r>
                      </w:p>
                    </w:txbxContent>
                  </v:textbox>
                </v:roundrect>
                <v:roundrect id="AutoShape 11" o:spid="_x0000_s1182" style="position:absolute;left:6120;top:3731;width:1959;height:900;flip:y;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9vcUA&#10;AADbAAAADwAAAGRycy9kb3ducmV2LnhtbESPS2vDMBCE74X+B7GF3Bq5zoPiRglNISSnQJ70uFhb&#10;W9RaGUuJnfz6KBDIcZidb3Yms85W4kyNN44VfPQTEMS504YLBfvd4v0ThA/IGivHpOBCHmbT15cJ&#10;Ztq1vKHzNhQiQthnqKAMoc6k9HlJFn3f1cTR+3ONxRBlU0jdYBvhtpJpkoylRcOxocSafkrK/7cn&#10;G984bNa/+6sZzo+daceD+THVS6tU7637/gIRqAvP40d6pRWMUrhviQC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29xQAAANsAAAAPAAAAAAAAAAAAAAAAAJgCAABkcnMv&#10;ZG93bnJldi54bWxQSwUGAAAAAAQABAD1AAAAigMAAAAA&#10;" fillcolor="#eaf1dd">
                  <v:textbox>
                    <w:txbxContent>
                      <w:p w:rsidR="00BA25EA" w:rsidRDefault="00BA25EA" w:rsidP="00BA25EA">
                        <w:pPr>
                          <w:jc w:val="center"/>
                        </w:pPr>
                        <w:r>
                          <w:t xml:space="preserve">Районный </w:t>
                        </w:r>
                      </w:p>
                      <w:p w:rsidR="00BA25EA" w:rsidRDefault="00BA25EA" w:rsidP="00BA25EA">
                        <w:pPr>
                          <w:jc w:val="center"/>
                        </w:pPr>
                        <w:r>
                          <w:t>музей</w:t>
                        </w:r>
                      </w:p>
                    </w:txbxContent>
                  </v:textbox>
                </v:roundrect>
                <v:roundrect id="AutoShape 12" o:spid="_x0000_s1183" style="position:absolute;left:3780;top:8771;width:2442;height:1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3p8UA&#10;AADbAAAADwAAAGRycy9kb3ducmV2LnhtbESPQWvCQBSE7wX/w/KE3upGW6VGVxHBUlFstPXg7ZF9&#10;JsHs25Ddavz3riB4HGbmG2Y8bUwpzlS7wrKCbicCQZxaXXCm4O938fYJwnlkjaVlUnAlB9NJ62WM&#10;sbYX3tJ55zMRIOxiVJB7X8VSujQng65jK+LgHW1t0AdZZ1LXeAlwU8peFA2kwYLDQo4VzXNKT7t/&#10;o2CYFB/D5WZfrX70Ifna8jry6Vqp13YzG4Hw1Phn+NH+1gr673D/En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venxQAAANsAAAAPAAAAAAAAAAAAAAAAAJgCAABkcnMv&#10;ZG93bnJldi54bWxQSwUGAAAAAAQABAD1AAAAigMAAAAA&#10;" fillcolor="yellow">
                  <v:textbox>
                    <w:txbxContent>
                      <w:p w:rsidR="00BA25EA" w:rsidRDefault="00BA25EA" w:rsidP="00BA25EA">
                        <w:pPr>
                          <w:shd w:val="clear" w:color="auto" w:fill="FABF8F"/>
                          <w:jc w:val="center"/>
                        </w:pPr>
                        <w:r>
                          <w:t>Отдел полиции по Новосёловскомур району ОМВД России</w:t>
                        </w:r>
                      </w:p>
                      <w:p w:rsidR="00BA25EA" w:rsidRDefault="00BA25EA" w:rsidP="00BA25EA">
                        <w:pPr>
                          <w:shd w:val="clear" w:color="auto" w:fill="FABF8F"/>
                          <w:jc w:val="center"/>
                        </w:pPr>
                        <w:r>
                          <w:t xml:space="preserve">«Балахтинский» </w:t>
                        </w:r>
                      </w:p>
                      <w:p w:rsidR="00BA25EA" w:rsidRDefault="00BA25EA" w:rsidP="00BA25EA">
                        <w:pPr>
                          <w:rPr>
                            <w:szCs w:val="20"/>
                          </w:rPr>
                        </w:pPr>
                      </w:p>
                    </w:txbxContent>
                  </v:textbox>
                </v:roundrect>
                <v:roundrect id="AutoShape 13" o:spid="_x0000_s1184" style="position:absolute;left:8190;top:5891;width:216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ZPsUA&#10;AADbAAAADwAAAGRycy9kb3ducmV2LnhtbESPzWrCQBSF94W+w3AL7uqkJRaNjiLaQutCSNSFu2vm&#10;mgnN3AmZUdO37xQKLg/n5+PMFr1txJU6XztW8DJMQBCXTtdcKdjvPp7HIHxA1tg4JgU/5GExf3yY&#10;YabdjXO6FqEScYR9hgpMCG0mpS8NWfRD1xJH7+w6iyHKrpK6w1sct418TZI3abHmSDDY0spQ+V1c&#10;bOSe8nX6lR+3ptyMJptD49bFe6rU4KlfTkEE6sM9/N/+1ApGK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9k+xQAAANsAAAAPAAAAAAAAAAAAAAAAAJgCAABkcnMv&#10;ZG93bnJldi54bWxQSwUGAAAAAAQABAD1AAAAigMAAAAA&#10;" fillcolor="#fabf8f">
                  <v:textbox>
                    <w:txbxContent>
                      <w:p w:rsidR="00BA25EA" w:rsidRDefault="00BA25EA" w:rsidP="00BA25EA">
                        <w:pPr>
                          <w:jc w:val="center"/>
                        </w:pPr>
                        <w:r>
                          <w:t>Комиссии КДН,ПДН</w:t>
                        </w:r>
                      </w:p>
                    </w:txbxContent>
                  </v:textbox>
                </v:roundrect>
                <v:roundrect id="AutoShape 14" o:spid="_x0000_s1185" style="position:absolute;left:6300;top:8951;width:1800;height:9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0iMQA&#10;AADbAAAADwAAAGRycy9kb3ducmV2LnhtbESP0WrCQBRE3wX/YblC38wmBcWmriKFgH1Qqs0H3GZv&#10;k9Ds3bC7xujXu4VCH4eZOcOst6PpxEDOt5YVZEkKgriyuuVaQflZzFcgfEDW2FkmBTfysN1MJ2vM&#10;tb3yiYZzqEWEsM9RQRNCn0vpq4YM+sT2xNH7ts5giNLVUju8Rrjp5HOaLqXBluNCgz29NVT9nC9G&#10;wSorPo67djzd+evwQqVz2XvqlHqajbtXEIHG8B/+a++1gsUC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IjEAAAA2wAAAA8AAAAAAAAAAAAAAAAAmAIAAGRycy9k&#10;b3ducmV2LnhtbFBLBQYAAAAABAAEAPUAAACJAwAAAAA=&#10;" fillcolor="#fcc">
                  <v:textbox>
                    <w:txbxContent>
                      <w:p w:rsidR="00BA25EA" w:rsidRDefault="00BA25EA" w:rsidP="00BA25EA">
                        <w:pPr>
                          <w:jc w:val="center"/>
                        </w:pPr>
                        <w:r>
                          <w:t xml:space="preserve">Редакция </w:t>
                        </w:r>
                      </w:p>
                      <w:p w:rsidR="00BA25EA" w:rsidRDefault="00BA25EA" w:rsidP="00BA25EA">
                        <w:pPr>
                          <w:jc w:val="center"/>
                        </w:pPr>
                        <w:r>
                          <w:t>газеты «Грани»</w:t>
                        </w:r>
                      </w:p>
                    </w:txbxContent>
                  </v:textbox>
                </v:roundrect>
                <v:roundrect id="AutoShape 15" o:spid="_x0000_s1186" style="position:absolute;left:1620;top:5891;width:2028;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alsYA&#10;AADbAAAADwAAAGRycy9kb3ducmV2LnhtbESPQWvCQBSE7wX/w/IEL6VuFKIhdRWxFHqpULWKt0f2&#10;NRvMvg3ZrUn99d2C0OMwM98wi1Vva3Gl1leOFUzGCQjiwumKSwWH/etTBsIHZI21Y1LwQx5Wy8HD&#10;AnPtOv6g6y6UIkLY56jAhNDkUvrCkEU/dg1x9L5cazFE2ZZSt9hFuK3lNElm0mLFccFgQxtDxWX3&#10;bRWcz2ladSeTvR8fP19OdHTz7c0pNRr262cQgfrwH76337SCdAZ/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FalsYAAADbAAAADwAAAAAAAAAAAAAAAACYAgAAZHJz&#10;L2Rvd25yZXYueG1sUEsFBgAAAAAEAAQA9QAAAIsDAAAAAA==&#10;" fillcolor="#fcf">
                  <v:textbox>
                    <w:txbxContent>
                      <w:p w:rsidR="00BA25EA" w:rsidRDefault="00BA25EA" w:rsidP="00BA25EA">
                        <w:pPr>
                          <w:jc w:val="center"/>
                        </w:pPr>
                        <w:r>
                          <w:t>Детский сад</w:t>
                        </w:r>
                      </w:p>
                      <w:p w:rsidR="00BA25EA" w:rsidRDefault="00BA25EA" w:rsidP="00BA25EA">
                        <w:pPr>
                          <w:jc w:val="center"/>
                        </w:pPr>
                        <w:r>
                          <w:t>«Тополёк»</w:t>
                        </w:r>
                      </w:p>
                    </w:txbxContent>
                  </v:textbox>
                </v:roundrect>
                <v:roundrect id="AutoShape 16" o:spid="_x0000_s1187" style="position:absolute;left:8256;top:6971;width:2028;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Yz8UA&#10;AADbAAAADwAAAGRycy9kb3ducmV2LnhtbESPT0sDMRTE70K/Q3gFbzZRUMu26aKiUOtBTD14fGze&#10;/qGbl2UTd7f99E1B8DjMzG+YdT65VgzUh8azhtuFAkFceNtwpeF7/3azBBEissXWM2k4UoB8M7ta&#10;Y2b9yF80mFiJBOGQoYY6xi6TMhQ1OQwL3xEnr/S9w5hkX0nb45jgrpV3Sj1Ihw2nhRo7eqmpOJhf&#10;p0FVxphwUp/lz/tr/HjelTs+DVpfz6enFYhIU/wP/7W3VsP9I1y+pB8gN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RjPxQAAANsAAAAPAAAAAAAAAAAAAAAAAJgCAABkcnMv&#10;ZG93bnJldi54bWxQSwUGAAAAAAQABAD1AAAAigMAAAAA&#10;" fillcolor="#00b0f0">
                  <v:textbox>
                    <w:txbxContent>
                      <w:p w:rsidR="00BA25EA" w:rsidRDefault="00BA25EA" w:rsidP="00BA25EA">
                        <w:pPr>
                          <w:jc w:val="center"/>
                        </w:pPr>
                        <w:r>
                          <w:t xml:space="preserve">Пожарная </w:t>
                        </w:r>
                      </w:p>
                      <w:p w:rsidR="00BA25EA" w:rsidRDefault="00BA25EA" w:rsidP="00BA25EA">
                        <w:pPr>
                          <w:jc w:val="center"/>
                        </w:pPr>
                        <w:r>
                          <w:t>часть</w:t>
                        </w:r>
                      </w:p>
                    </w:txbxContent>
                  </v:textbox>
                </v:roundrect>
                <v:roundrect id="AutoShape 17" o:spid="_x0000_s1188" style="position:absolute;left:1620;top:6791;width:2028;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PpcEA&#10;AADbAAAADwAAAGRycy9kb3ducmV2LnhtbERPy4rCMBTdC/MP4Q64EU1VFOkYZRgR3Ij4AHF3be60&#10;nWluahNr9evNQnB5OO/pvDGFqKlyuWUF/V4EgjixOudUwWG/7E5AOI+ssbBMCu7kYD77aE0x1vbG&#10;W6p3PhUhhF2MCjLvy1hKl2Rk0PVsSRy4X1sZ9AFWqdQV3kK4KeQgisbSYM6hIcOSfjJK/ndXo+Cx&#10;/qvPEzadk2xwTMcFDo+bi1Ltz+b7C4Snxr/FL/dKKxiFse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lD6XBAAAA2wAAAA8AAAAAAAAAAAAAAAAAmAIAAGRycy9kb3du&#10;cmV2LnhtbFBLBQYAAAAABAAEAPUAAACGAwAAAAA=&#10;" fillcolor="#fc6">
                  <v:textbox>
                    <w:txbxContent>
                      <w:p w:rsidR="00BA25EA" w:rsidRPr="00CD41EE" w:rsidRDefault="00BA25EA" w:rsidP="00BA25EA">
                        <w:pPr>
                          <w:jc w:val="center"/>
                          <w:rPr>
                            <w:sz w:val="20"/>
                            <w:szCs w:val="20"/>
                          </w:rPr>
                        </w:pPr>
                        <w:r>
                          <w:t xml:space="preserve">Районный молодёжный центр </w:t>
                        </w:r>
                        <w:r w:rsidRPr="00CD41EE">
                          <w:rPr>
                            <w:sz w:val="20"/>
                            <w:szCs w:val="20"/>
                          </w:rPr>
                          <w:t>«Молодёжный квартал»</w:t>
                        </w:r>
                      </w:p>
                      <w:p w:rsidR="00BA25EA" w:rsidRDefault="00BA25EA" w:rsidP="00BA25EA">
                        <w:pPr>
                          <w:rPr>
                            <w:sz w:val="20"/>
                            <w:szCs w:val="20"/>
                          </w:rPr>
                        </w:pPr>
                      </w:p>
                    </w:txbxContent>
                  </v:textbox>
                </v:roundrect>
                <v:roundrect id="AutoShape 18" o:spid="_x0000_s1189" style="position:absolute;left:8256;top:8051;width:2028;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ZIcMA&#10;AADbAAAADwAAAGRycy9kb3ducmV2LnhtbESPy2rDMBBF94X8g5hCdo1sQ0LjRglOoFDoJo/S9SBN&#10;bVNr5Eiy4/59VQh0ebmPw93sJtuJkXxoHSvIFxkIYu1My7WCj8vr0zOIEJENdo5JwQ8F2G1nDxss&#10;jbvxicZzrEUa4VCigibGvpQy6IYshoXriZP35bzFmKSvpfF4S+O2k0WWraTFlhOhwZ4ODenv82AT&#10;dyiua/8e9rq+5PrYDpVffR6Vmj9O1QuISFP8D9/bb0bBcg1/X9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zZIcMAAADbAAAADwAAAAAAAAAAAAAAAACYAgAAZHJzL2Rv&#10;d25yZXYueG1sUEsFBgAAAAAEAAQA9QAAAIgDAAAAAA==&#10;" fillcolor="#ffc">
                  <v:textbox>
                    <w:txbxContent>
                      <w:p w:rsidR="00BA25EA" w:rsidRDefault="00BA25EA" w:rsidP="00BA25EA">
                        <w:pPr>
                          <w:jc w:val="center"/>
                        </w:pPr>
                        <w:r>
                          <w:t xml:space="preserve">Предприятия </w:t>
                        </w:r>
                      </w:p>
                      <w:p w:rsidR="00BA25EA" w:rsidRDefault="00BA25EA" w:rsidP="00BA25EA">
                        <w:pPr>
                          <w:jc w:val="center"/>
                        </w:pPr>
                        <w:r>
                          <w:t>села</w:t>
                        </w:r>
                      </w:p>
                    </w:txbxContent>
                  </v:textbox>
                </v:roundrect>
                <v:roundrect id="AutoShape 19" o:spid="_x0000_s1190" style="position:absolute;left:8280;top:8951;width:2028;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wxLwA&#10;AADbAAAADwAAAGRycy9kb3ducmV2LnhtbERPvQrCMBDeBd8hnOCmqQ4i1bSIIAguWgVxO5qzrTaX&#10;2kStb28GwfHj+1+mnanFi1pXWVYwGUcgiHOrKy4UnI6b0RyE88gaa8uk4EMO0qTfW2Ks7ZsP9Mp8&#10;IUIIuxgVlN43sZQuL8mgG9uGOHBX2xr0AbaF1C2+Q7ip5TSKZtJgxaGhxIbWJeX37GkUPHi9vdDj&#10;fOad3l+aW56d3DVTajjoVgsQnjr/F//cW61gFtaHL+EHyOQ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ITDEvAAAANsAAAAPAAAAAAAAAAAAAAAAAJgCAABkcnMvZG93bnJldi54&#10;bWxQSwUGAAAAAAQABAD1AAAAgQMAAAAA&#10;" fillcolor="#eaf1dd">
                  <v:textbox>
                    <w:txbxContent>
                      <w:p w:rsidR="00BA25EA" w:rsidRDefault="00BA25EA" w:rsidP="00BA25EA">
                        <w:pPr>
                          <w:shd w:val="clear" w:color="auto" w:fill="EAF1DD"/>
                          <w:jc w:val="center"/>
                        </w:pPr>
                        <w:r>
                          <w:t>Отдел социальной защиты</w:t>
                        </w:r>
                      </w:p>
                    </w:txbxContent>
                  </v:textbox>
                </v:roundrect>
                <v:shape id="AutoShape 20" o:spid="_x0000_s1191" type="#_x0000_t32" style="position:absolute;left:5400;top:4631;width:18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21" o:spid="_x0000_s1192" type="#_x0000_t32" style="position:absolute;left:3600;top:5351;width:90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22" o:spid="_x0000_s1193" type="#_x0000_t32" style="position:absolute;left:6199;top:4631;width:641;height:11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23" o:spid="_x0000_s1194" type="#_x0000_t32" style="position:absolute;left:7020;top:4451;width:1260;height:13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shape id="AutoShape 24" o:spid="_x0000_s1195" type="#_x0000_t32" style="position:absolute;left:3600;top:6071;width:720;height: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25" o:spid="_x0000_s1196" type="#_x0000_t32" style="position:absolute;left:7163;top:5351;width:1117;height:4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26" o:spid="_x0000_s1197" type="#_x0000_t32" style="position:absolute;left:3600;top:6821;width:645;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27" o:spid="_x0000_s1198" type="#_x0000_t32" style="position:absolute;left:3600;top:7194;width:645;height:4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28" o:spid="_x0000_s1199" type="#_x0000_t32" style="position:absolute;left:3600;top:7331;width:900;height:1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29" o:spid="_x0000_s1200" type="#_x0000_t32" style="position:absolute;left:4860;top:7331;width:360;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shape id="AutoShape 30" o:spid="_x0000_s1201" type="#_x0000_t32" style="position:absolute;left:3600;top:4451;width:1118;height:1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hL8UAAADbAAAADwAAAGRycy9kb3ducmV2LnhtbESPQWvCQBSE7wX/w/KEXkrdWGgt0VVC&#10;RCgBUaPg9ZF9TdJk34bs1qT/3i0Uehxm5htmtRlNK27Uu9qygvksAkFcWF1zqeBy3j2/g3AeWWNr&#10;mRT8kIPNevKwwljbgU90y30pAoRdjAoq77tYSldUZNDNbEccvE/bG/RB9qXUPQ4Bblr5EkVv0mDN&#10;YaHCjtKKiib/Ngr8/il7/TodDknOvE2O2bVJ0qtSj9MxWYLwNPr/8F/7QytYzOH3S/gB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chL8UAAADbAAAADwAAAAAAAAAA&#10;AAAAAAChAgAAZHJzL2Rvd25yZXYueG1sUEsFBgAAAAAEAAQA+QAAAJMDAAAAAA==&#10;"/>
                <v:shape id="AutoShape 31" o:spid="_x0000_s1202" type="#_x0000_t32" style="position:absolute;left:7200;top:6251;width:900;height: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WMUAAADbAAAADwAAAGRycy9kb3ducmV2LnhtbESPQWvCQBSE7wX/w/KEXkrdKLSW6Coh&#10;UigBUaPg9ZF9TdJk34bs1qT/3i0Uehxm5htmvR1NK27Uu9qygvksAkFcWF1zqeByfn9+A+E8ssbW&#10;Min4IQfbzeRhjbG2A5/olvtSBAi7GBVU3nexlK6oyKCb2Y44eJ+2N+iD7EupexwC3LRyEUWv0mDN&#10;YaHCjtKKiib/Ngr8/il7+TodDknOvEuO2bVJ0qtSj9MxWYHwNPr/8F/7QytYLu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W/WMUAAADbAAAADwAAAAAAAAAA&#10;AAAAAAChAgAAZHJzL2Rvd25yZXYueG1sUEsFBgAAAAAEAAQA+QAAAJMDAAAAAA==&#10;"/>
                <v:shape id="AutoShape 32" o:spid="_x0000_s1203" type="#_x0000_t32" style="position:absolute;left:7263;top:6746;width:1017;height: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kaw8UAAADbAAAADwAAAGRycy9kb3ducmV2LnhtbESP3WrCQBSE7wu+w3KE3ohubPGH6CpB&#10;EYpQ1Ch4e8gek2j2bMiumr59tyD0cpiZb5j5sjWVeFDjSssKhoMIBHFmdcm5gtNx05+CcB5ZY2WZ&#10;FPyQg+Wi8zbHWNsnH+iR+lwECLsYFRTe17GULivIoBvYmjh4F9sY9EE2udQNPgPcVPIjisbSYMlh&#10;ocCaVgVlt/RuFPjv3nZ0Pex2Scq8Tvbb8y1ZnZV677bJDISn1v+HX+0vrWDyCX9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kaw8UAAADbAAAADwAAAAAAAAAA&#10;AAAAAAChAgAAZHJzL2Rvd25yZXYueG1sUEsFBgAAAAAEAAQA+QAAAJMDAAAAAA==&#10;"/>
                <v:shape id="AutoShape 33" o:spid="_x0000_s1204" type="#_x0000_t32" style="position:absolute;left:7263;top:7121;width:1017;height:9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Ct8UAAADbAAAADwAAAGRycy9kb3ducmV2LnhtbESP3WrCQBSE7wu+w3KE3ohuLPWH6CpB&#10;EYpQ1Ch4e8gek2j2bMiumr59tyD0cpiZb5j5sjWVeFDjSssKhoMIBHFmdcm5gtNx05+CcB5ZY2WZ&#10;FPyQg+Wi8zbHWNsnH+iR+lwECLsYFRTe17GULivIoBvYmjh4F9sY9EE2udQNPgPcVPIjisbSYMlh&#10;ocCaVgVlt/RuFPjv3nZ0Pex2Scq8Tvbb8y1ZnZV677bJDISn1v+HX+0vrWDyCX9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CCt8UAAADbAAAADwAAAAAAAAAA&#10;AAAAAAChAgAAZHJzL2Rvd25yZXYueG1sUEsFBgAAAAAEAAQA+QAAAJMDAAAAAA==&#10;"/>
                <v:shape id="AutoShape 34" o:spid="_x0000_s1205" type="#_x0000_t32" style="position:absolute;left:7080;top:7408;width:1307;height:15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nLMQAAADbAAAADwAAAGRycy9kb3ducmV2LnhtbESPQYvCMBSE7wv+h/AEL4umCq5SjVIU&#10;YRFErYLXR/Nsq81LaaJ2/71ZWNjjMDPfMPNlayrxpMaVlhUMBxEI4szqknMF59OmPwXhPLLGyjIp&#10;+CEHy0XnY46xti8+0jP1uQgQdjEqKLyvYyldVpBBN7A1cfCutjHog2xyqRt8Bbip5CiKvqTBksNC&#10;gTWtCsru6cMo8LvP7fh23O+TlHmdHLaXe7K6KNXrtskMhKfW/4f/2t9awWQMv1/C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CcsxAAAANsAAAAPAAAAAAAAAAAA&#10;AAAAAKECAABkcnMvZG93bnJldi54bWxQSwUGAAAAAAQABAD5AAAAkgMAAAAA&#10;"/>
                <v:shape id="AutoShape 35" o:spid="_x0000_s1206" type="#_x0000_t32" style="position:absolute;left:6512;top:7408;width:508;height:15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65W8QAAADbAAAADwAAAGRycy9kb3ducmV2LnhtbESPQYvCMBSE78L+h/AWvIimK+hKNUpx&#10;EURY1K7g9dE822rzUpqo9d+bBcHjMDPfMLNFaypxo8aVlhV8DSIQxJnVJecKDn+r/gSE88gaK8uk&#10;4EEOFvOPzgxjbe+8p1vqcxEg7GJUUHhfx1K6rCCDbmBr4uCdbGPQB9nkUjd4D3BTyWEUjaXBksNC&#10;gTUtC8ou6dUo8L+9zei8326TlPkn2W2Ol2R5VKr72SZTEJ5a/w6/2mut4HsM/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rlbxAAAANsAAAAPAAAAAAAAAAAA&#10;AAAAAKECAABkcnMvZG93bnJldi54bWxQSwUGAAAAAAQABAD5AAAAkgMAAAAA&#10;"/>
                <w10:anchorlock/>
              </v:group>
            </w:pict>
          </mc:Fallback>
        </mc:AlternateContent>
      </w:r>
    </w:p>
    <w:p w:rsidR="00BA25EA" w:rsidRPr="00BA25EA" w:rsidRDefault="00BA25EA" w:rsidP="00BA25EA">
      <w:pPr>
        <w:spacing w:after="0" w:line="240" w:lineRule="auto"/>
        <w:rPr>
          <w:rFonts w:ascii="Times New Roman" w:eastAsia="Times New Roman" w:hAnsi="Times New Roman" w:cs="Times New Roman"/>
          <w:bCs/>
          <w:sz w:val="24"/>
          <w:szCs w:val="24"/>
          <w:lang w:eastAsia="ru-RU"/>
        </w:rPr>
      </w:pPr>
    </w:p>
    <w:p w:rsidR="00BA25EA" w:rsidRPr="00BA25EA" w:rsidRDefault="00BA25EA" w:rsidP="00BA25EA">
      <w:pPr>
        <w:tabs>
          <w:tab w:val="left" w:pos="9360"/>
        </w:tabs>
        <w:spacing w:before="120" w:after="120" w:line="240" w:lineRule="auto"/>
        <w:ind w:left="540" w:right="795"/>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2.3.7.5. Основные формы организации педагогической поддержки социализации обучающихся</w:t>
      </w:r>
    </w:p>
    <w:p w:rsidR="00BA25EA" w:rsidRPr="00BA25EA" w:rsidRDefault="00BA25EA" w:rsidP="00BA25EA">
      <w:pPr>
        <w:spacing w:after="0" w:line="240" w:lineRule="auto"/>
        <w:ind w:firstLine="54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w:t>
      </w:r>
    </w:p>
    <w:p w:rsidR="00BA25EA" w:rsidRPr="00BA25EA" w:rsidRDefault="00BA25EA" w:rsidP="00BA25EA">
      <w:pPr>
        <w:spacing w:after="0" w:line="240" w:lineRule="auto"/>
        <w:ind w:firstLine="54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Традиционным стало участие обучающихся в предметных неделях по истории, психологии, математике, естествознанию, иностранному языку в неделе спорта, в неделе классных руководителей.</w:t>
      </w:r>
    </w:p>
    <w:p w:rsidR="00BA25EA" w:rsidRPr="00BA25EA" w:rsidRDefault="00BA25EA" w:rsidP="00BA25EA">
      <w:pPr>
        <w:spacing w:after="0" w:line="240" w:lineRule="auto"/>
        <w:ind w:firstLine="54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 xml:space="preserve">В рамках, которых учителя используют различные формы внеурочной деятельности: </w:t>
      </w:r>
    </w:p>
    <w:p w:rsidR="00BA25EA" w:rsidRPr="00BA25EA" w:rsidRDefault="00BA25EA" w:rsidP="00BA25EA">
      <w:pPr>
        <w:spacing w:after="0" w:line="240" w:lineRule="auto"/>
        <w:ind w:firstLine="54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 xml:space="preserve">предметные олимпиады, конкурсы, викторины, интеллектуальные игры, и т.д.  </w:t>
      </w:r>
    </w:p>
    <w:p w:rsidR="00BA25EA" w:rsidRPr="00BA25EA" w:rsidRDefault="00BA25EA" w:rsidP="00BA25EA">
      <w:pPr>
        <w:spacing w:after="0" w:line="240" w:lineRule="auto"/>
        <w:ind w:firstLine="54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 xml:space="preserve">Участие в районных интеллектуальных играх показали, что больше нужно уделять внимания не просто изучению различных областей знаний, а учить ребят размышлять, выполнять нестандартные задания, мыслить абстрактно. </w:t>
      </w:r>
    </w:p>
    <w:p w:rsidR="00BA25EA" w:rsidRPr="00BA25EA" w:rsidRDefault="00BA25EA" w:rsidP="00BA25EA">
      <w:pPr>
        <w:spacing w:after="0" w:line="240" w:lineRule="auto"/>
        <w:ind w:firstLine="54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Под руководством педагогов ребята занимаются научно-исследовательской деятельностью, они активные участники школьной, районной конференции исследовательских работ, а так же областной конференции «Юность поморья» и районного конкурса «Компьютерная страна».</w:t>
      </w:r>
    </w:p>
    <w:p w:rsidR="00BA25EA" w:rsidRPr="00BA25EA" w:rsidRDefault="00BA25EA" w:rsidP="00BA25EA">
      <w:pPr>
        <w:spacing w:after="0" w:line="240" w:lineRule="auto"/>
        <w:ind w:left="540" w:right="255"/>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2.3.8. Педагогическая поддержка социализации обучающихся в ходе познавательной деятельности.</w:t>
      </w:r>
    </w:p>
    <w:p w:rsidR="00BA25EA" w:rsidRPr="00BA25EA" w:rsidRDefault="00BA25EA" w:rsidP="00BA25EA">
      <w:pPr>
        <w:spacing w:after="0" w:line="240" w:lineRule="auto"/>
        <w:ind w:firstLine="54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BA25EA" w:rsidRPr="00BA25EA" w:rsidRDefault="00BA25EA" w:rsidP="00BA25EA">
      <w:pPr>
        <w:spacing w:after="0" w:line="240" w:lineRule="auto"/>
        <w:ind w:firstLine="54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 xml:space="preserve">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BA25EA" w:rsidRPr="00BA25EA" w:rsidRDefault="00BA25EA" w:rsidP="00BA25EA">
      <w:pPr>
        <w:spacing w:after="0" w:line="240" w:lineRule="auto"/>
        <w:ind w:firstLine="54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участвовать в принятии решений Управляющего совета школы;</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решать вопросы, связанные с поддержанием порядка, дисциплины, дежурства в школе;</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контролировать выполнение обучающимися основных прав и обязанностей;</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защищать права обучающихся на всех уровнях управления школой.</w:t>
      </w:r>
    </w:p>
    <w:p w:rsidR="00BA25EA" w:rsidRPr="00BA25EA" w:rsidRDefault="00BA25EA" w:rsidP="00BA25EA">
      <w:pPr>
        <w:spacing w:after="0" w:line="240" w:lineRule="auto"/>
        <w:ind w:firstLine="54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Охват учащихся, занятых в ученическом самоуправлении, составляет 244 чел с 3-11 кл. Почти во всех классах школы выбраны активы, которые делятся на сектора это, учебный, оформительский, трудовой, спортивный  и возглавляет актив староста класса. В течение года с активами проводятся совещания на которых они делают отчёт об интересных делах в классе, а так же их знакомят с планом воспитательной работы. Такие совещания проходят 1 раз в четверть, но если есть необходимость то и чаще. В школе работает Совет старшеклассников (9 -11 классы)  которые принимают активное участие в создании плана по воспитательной работе, собираются еженедельно и оказывают помощь в подготовке и проведению школьных дискотек и общешкольных мероприятий.  Деятельность органов ученического самоуправления в школе создаёт условия для реализации обучающимися собственных социальных инициатив, а также:</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придания общественного характера системе управления образовательным процессом;</w:t>
      </w:r>
    </w:p>
    <w:p w:rsidR="00BA25EA" w:rsidRPr="00BA25EA" w:rsidRDefault="00BA25EA" w:rsidP="00BA25EA">
      <w:pPr>
        <w:numPr>
          <w:ilvl w:val="0"/>
          <w:numId w:val="108"/>
        </w:numPr>
        <w:spacing w:after="0" w:line="240" w:lineRule="auto"/>
        <w:ind w:left="36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создания общешкольного уклада, комфортного для учеников и педагогов, способствующего активной общественной жизни школы.</w:t>
      </w:r>
    </w:p>
    <w:p w:rsidR="00BA25EA" w:rsidRPr="00BA25EA" w:rsidRDefault="00BA25EA" w:rsidP="00BA25EA">
      <w:pPr>
        <w:spacing w:after="0" w:line="240" w:lineRule="auto"/>
        <w:ind w:firstLine="540"/>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организаций, учреждений культуры.</w:t>
      </w:r>
    </w:p>
    <w:p w:rsidR="00BA25EA" w:rsidRPr="00BA25EA" w:rsidRDefault="00BA25EA" w:rsidP="00BA25EA">
      <w:pPr>
        <w:spacing w:after="0" w:line="240" w:lineRule="auto"/>
        <w:ind w:firstLine="54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bookmarkStart w:id="181" w:name="_Toc341547648"/>
    </w:p>
    <w:bookmarkEnd w:id="181"/>
    <w:p w:rsidR="00BA25EA" w:rsidRPr="00BA25EA" w:rsidRDefault="00BA25EA" w:rsidP="00BA25EA">
      <w:pPr>
        <w:spacing w:after="0" w:line="240" w:lineRule="auto"/>
        <w:rPr>
          <w:rFonts w:ascii="Times New Roman" w:eastAsia="Times New Roman" w:hAnsi="Times New Roman" w:cs="Times New Roman"/>
          <w:sz w:val="24"/>
          <w:szCs w:val="24"/>
          <w:lang w:eastAsia="ru-RU"/>
        </w:rPr>
      </w:pPr>
    </w:p>
    <w:p w:rsidR="00BA25EA" w:rsidRPr="00BA25EA" w:rsidRDefault="00BA25EA" w:rsidP="00BA25EA">
      <w:pPr>
        <w:spacing w:before="120" w:after="120" w:line="240" w:lineRule="auto"/>
        <w:jc w:val="center"/>
        <w:rPr>
          <w:rFonts w:ascii="Times New Roman" w:eastAsia="Times New Roman" w:hAnsi="Times New Roman" w:cs="Times New Roman"/>
          <w:b/>
          <w:sz w:val="28"/>
          <w:szCs w:val="28"/>
          <w:lang w:eastAsia="ru-RU"/>
        </w:rPr>
      </w:pPr>
      <w:r w:rsidRPr="00BA25EA">
        <w:rPr>
          <w:rFonts w:ascii="Times New Roman" w:eastAsia="Times New Roman" w:hAnsi="Times New Roman" w:cs="Times New Roman"/>
          <w:b/>
          <w:sz w:val="28"/>
          <w:szCs w:val="28"/>
          <w:lang w:eastAsia="ru-RU"/>
        </w:rPr>
        <w:t>2.3.9. Мониторинг эффективности реализации образовательным учреждением программы воспитания и социализации обучающихся</w:t>
      </w:r>
    </w:p>
    <w:p w:rsidR="00BA25EA" w:rsidRPr="00BA25EA" w:rsidRDefault="00BA25EA" w:rsidP="00BA25EA">
      <w:pPr>
        <w:spacing w:after="0" w:line="240" w:lineRule="auto"/>
        <w:ind w:firstLine="54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BA25EA" w:rsidRPr="00BA25EA" w:rsidRDefault="00BA25EA" w:rsidP="00BA25EA">
      <w:pPr>
        <w:spacing w:after="0" w:line="240" w:lineRule="auto"/>
        <w:ind w:firstLine="54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BA25EA" w:rsidRPr="00BA25EA" w:rsidRDefault="00BA25EA" w:rsidP="00BA25EA">
      <w:pPr>
        <w:numPr>
          <w:ilvl w:val="0"/>
          <w:numId w:val="111"/>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Особенности развития личностной, социальной, экологической, трудовой (профессиональной) и здоровьесберегающей культуры обучающихся.</w:t>
      </w:r>
    </w:p>
    <w:p w:rsidR="00BA25EA" w:rsidRPr="00BA25EA" w:rsidRDefault="00BA25EA" w:rsidP="00BA25EA">
      <w:pPr>
        <w:numPr>
          <w:ilvl w:val="0"/>
          <w:numId w:val="111"/>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Социально-педагогическая среда, общая психологическая атмосфера и нравственный уклад школьной жизни в образовательном учреждении.</w:t>
      </w:r>
    </w:p>
    <w:p w:rsidR="00BA25EA" w:rsidRPr="00BA25EA" w:rsidRDefault="00BA25EA" w:rsidP="00BA25EA">
      <w:pPr>
        <w:numPr>
          <w:ilvl w:val="0"/>
          <w:numId w:val="111"/>
        </w:numPr>
        <w:spacing w:after="0" w:line="240" w:lineRule="auto"/>
        <w:ind w:left="36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BA25EA" w:rsidRPr="00BA25EA" w:rsidRDefault="00BA25EA" w:rsidP="00BA25EA">
      <w:pPr>
        <w:spacing w:before="120" w:after="120" w:line="240" w:lineRule="auto"/>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2.3.9.1. Основные принципы организации мониторинга эффективности реализации образовательным учреждением Программы воспитания и социализации обучающихся:</w:t>
      </w:r>
    </w:p>
    <w:p w:rsidR="00BA25EA" w:rsidRPr="00BA25EA" w:rsidRDefault="00BA25EA" w:rsidP="00BA25EA">
      <w:pPr>
        <w:numPr>
          <w:ilvl w:val="0"/>
          <w:numId w:val="110"/>
        </w:numPr>
        <w:tabs>
          <w:tab w:val="num" w:pos="252"/>
        </w:tabs>
        <w:spacing w:after="0" w:line="240" w:lineRule="auto"/>
        <w:ind w:left="252" w:hanging="252"/>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BA25EA" w:rsidRPr="00BA25EA" w:rsidRDefault="00BA25EA" w:rsidP="00BA25EA">
      <w:pPr>
        <w:numPr>
          <w:ilvl w:val="0"/>
          <w:numId w:val="110"/>
        </w:numPr>
        <w:tabs>
          <w:tab w:val="num" w:pos="252"/>
        </w:tabs>
        <w:spacing w:after="0" w:line="240" w:lineRule="auto"/>
        <w:ind w:left="252" w:hanging="252"/>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BA25EA" w:rsidRPr="00BA25EA" w:rsidRDefault="00BA25EA" w:rsidP="00BA25EA">
      <w:pPr>
        <w:numPr>
          <w:ilvl w:val="0"/>
          <w:numId w:val="110"/>
        </w:numPr>
        <w:tabs>
          <w:tab w:val="num" w:pos="252"/>
        </w:tabs>
        <w:spacing w:after="0" w:line="240" w:lineRule="auto"/>
        <w:ind w:left="252" w:hanging="252"/>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BA25EA" w:rsidRPr="00BA25EA" w:rsidRDefault="00BA25EA" w:rsidP="00BA25EA">
      <w:pPr>
        <w:numPr>
          <w:ilvl w:val="0"/>
          <w:numId w:val="110"/>
        </w:numPr>
        <w:tabs>
          <w:tab w:val="num" w:pos="252"/>
        </w:tabs>
        <w:spacing w:after="0" w:line="240" w:lineRule="auto"/>
        <w:ind w:left="252" w:hanging="252"/>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BA25EA" w:rsidRPr="00BA25EA" w:rsidRDefault="00BA25EA" w:rsidP="00BA25EA">
      <w:pPr>
        <w:numPr>
          <w:ilvl w:val="0"/>
          <w:numId w:val="110"/>
        </w:numPr>
        <w:tabs>
          <w:tab w:val="num" w:pos="252"/>
        </w:tabs>
        <w:spacing w:after="0" w:line="240" w:lineRule="auto"/>
        <w:ind w:left="252" w:hanging="252"/>
        <w:jc w:val="both"/>
        <w:rPr>
          <w:rFonts w:ascii="Times New Roman" w:eastAsia="Times New Roman" w:hAnsi="Times New Roman" w:cs="Times New Roman"/>
          <w:sz w:val="23"/>
          <w:szCs w:val="23"/>
          <w:lang w:eastAsia="ru-RU"/>
        </w:rPr>
      </w:pPr>
      <w:r w:rsidRPr="00BA25EA">
        <w:rPr>
          <w:rFonts w:ascii="Times New Roman" w:eastAsia="Times New Roman" w:hAnsi="Times New Roman" w:cs="Times New Roman"/>
          <w:sz w:val="23"/>
          <w:szCs w:val="23"/>
          <w:lang w:eastAsia="ru-RU"/>
        </w:rPr>
        <w:t>принцип признания безусловного уважения прав предполагает отказ от прямых негативных оценок и личностных характеристик обучающихся.</w:t>
      </w:r>
    </w:p>
    <w:p w:rsidR="00BA25EA" w:rsidRPr="00BA25EA" w:rsidRDefault="00BA25EA" w:rsidP="00BA25EA">
      <w:pPr>
        <w:spacing w:after="0" w:line="240" w:lineRule="auto"/>
        <w:ind w:firstLine="54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BA25EA" w:rsidRPr="00BA25EA" w:rsidRDefault="00BA25EA" w:rsidP="00BA25EA">
      <w:pPr>
        <w:spacing w:before="120" w:after="120" w:line="240" w:lineRule="auto"/>
        <w:ind w:right="435"/>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2.3.9.2. Методологический инструментарий мониторинга воспитания и социализации обучающихся</w:t>
      </w:r>
    </w:p>
    <w:p w:rsidR="00BA25EA" w:rsidRPr="00BA25EA" w:rsidRDefault="00BA25EA" w:rsidP="00BA25EA">
      <w:pPr>
        <w:spacing w:after="0" w:line="240" w:lineRule="auto"/>
        <w:ind w:firstLine="54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BA25EA" w:rsidRPr="00BA25EA" w:rsidRDefault="00BA25EA" w:rsidP="00BA25EA">
      <w:pPr>
        <w:numPr>
          <w:ilvl w:val="0"/>
          <w:numId w:val="112"/>
        </w:numPr>
        <w:spacing w:after="0" w:line="240" w:lineRule="auto"/>
        <w:ind w:left="360" w:hanging="180"/>
        <w:rPr>
          <w:rFonts w:ascii="Times New Roman" w:eastAsia="Times New Roman" w:hAnsi="Times New Roman" w:cs="Times New Roman"/>
          <w:lang w:eastAsia="ru-RU"/>
        </w:rPr>
      </w:pPr>
      <w:r w:rsidRPr="00BA25EA">
        <w:rPr>
          <w:rFonts w:ascii="Times New Roman" w:eastAsia="Times New Roman" w:hAnsi="Times New Roman" w:cs="Times New Roman"/>
          <w:i/>
          <w:sz w:val="24"/>
          <w:szCs w:val="24"/>
          <w:lang w:eastAsia="ru-RU"/>
        </w:rPr>
        <w:t>Тестирование (метод тестов)</w:t>
      </w:r>
      <w:r w:rsidRPr="00BA25EA">
        <w:rPr>
          <w:rFonts w:ascii="Times New Roman" w:eastAsia="Times New Roman" w:hAnsi="Times New Roman" w:cs="Times New Roman"/>
          <w:sz w:val="24"/>
          <w:szCs w:val="24"/>
          <w:lang w:eastAsia="ru-RU"/>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В школе применяются такие методики:</w:t>
      </w:r>
      <w:r w:rsidRPr="00BA25EA">
        <w:rPr>
          <w:rFonts w:ascii="Times New Roman" w:eastAsia="Times New Roman" w:hAnsi="Times New Roman" w:cs="Times New Roman"/>
          <w:color w:val="000000"/>
          <w:spacing w:val="8"/>
          <w:sz w:val="28"/>
          <w:szCs w:val="28"/>
          <w:lang w:eastAsia="ru-RU"/>
        </w:rPr>
        <w:t xml:space="preserve"> (</w:t>
      </w:r>
      <w:r w:rsidRPr="00BA25EA">
        <w:rPr>
          <w:rFonts w:ascii="Times New Roman" w:eastAsia="Times New Roman" w:hAnsi="Times New Roman" w:cs="Times New Roman"/>
          <w:color w:val="000000"/>
          <w:spacing w:val="8"/>
          <w:lang w:eastAsia="ru-RU"/>
        </w:rPr>
        <w:t xml:space="preserve">ТЕСТ «РАЗМЫШЛЯЕМ </w:t>
      </w:r>
      <w:r w:rsidRPr="00BA25EA">
        <w:rPr>
          <w:rFonts w:ascii="Times New Roman" w:eastAsia="Times New Roman" w:hAnsi="Times New Roman" w:cs="Times New Roman"/>
          <w:bCs/>
          <w:color w:val="000000"/>
          <w:spacing w:val="8"/>
          <w:lang w:eastAsia="ru-RU"/>
        </w:rPr>
        <w:t>О ЖИЗНЕННОМ ОПЫТЕ</w:t>
      </w:r>
      <w:r w:rsidRPr="00BA25EA">
        <w:rPr>
          <w:rFonts w:ascii="Times New Roman" w:eastAsia="Times New Roman" w:hAnsi="Times New Roman" w:cs="Times New Roman"/>
          <w:i/>
          <w:iCs/>
          <w:color w:val="000000"/>
          <w:spacing w:val="-1"/>
          <w:lang w:eastAsia="ru-RU"/>
        </w:rPr>
        <w:t xml:space="preserve"> (составлен доктором педагогических наук Н.Е. Щурковой)</w:t>
      </w:r>
    </w:p>
    <w:p w:rsidR="00BA25EA" w:rsidRPr="00BA25EA" w:rsidRDefault="00BA25EA" w:rsidP="00BA25EA">
      <w:pPr>
        <w:numPr>
          <w:ilvl w:val="0"/>
          <w:numId w:val="112"/>
        </w:numPr>
        <w:spacing w:after="0" w:line="240" w:lineRule="auto"/>
        <w:ind w:left="360" w:hanging="180"/>
        <w:rPr>
          <w:rFonts w:ascii="Times New Roman" w:eastAsia="Times New Roman" w:hAnsi="Times New Roman" w:cs="Times New Roman"/>
          <w:sz w:val="24"/>
          <w:szCs w:val="24"/>
          <w:lang w:eastAsia="ru-RU"/>
        </w:rPr>
      </w:pPr>
      <w:r w:rsidRPr="00BA25EA">
        <w:rPr>
          <w:rFonts w:ascii="Times New Roman" w:eastAsia="Times New Roman" w:hAnsi="Times New Roman" w:cs="Times New Roman"/>
          <w:i/>
          <w:sz w:val="24"/>
          <w:szCs w:val="24"/>
          <w:lang w:eastAsia="ru-RU"/>
        </w:rPr>
        <w:t xml:space="preserve">Опрос </w:t>
      </w:r>
      <w:r w:rsidRPr="00BA25EA">
        <w:rPr>
          <w:rFonts w:ascii="Times New Roman" w:eastAsia="Times New Roman" w:hAnsi="Times New Roman" w:cs="Times New Roman"/>
          <w:sz w:val="24"/>
          <w:szCs w:val="24"/>
          <w:lang w:eastAsia="ru-RU"/>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BA25EA" w:rsidRPr="00BA25EA" w:rsidRDefault="00BA25EA" w:rsidP="00BA25EA">
      <w:pPr>
        <w:numPr>
          <w:ilvl w:val="1"/>
          <w:numId w:val="112"/>
        </w:num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i/>
          <w:sz w:val="24"/>
          <w:szCs w:val="24"/>
          <w:lang w:eastAsia="ru-RU"/>
        </w:rPr>
        <w:t xml:space="preserve">анкетирование — </w:t>
      </w:r>
      <w:r w:rsidRPr="00BA25EA">
        <w:rPr>
          <w:rFonts w:ascii="Times New Roman" w:eastAsia="Times New Roman" w:hAnsi="Times New Roman" w:cs="Times New Roman"/>
          <w:sz w:val="24"/>
          <w:szCs w:val="24"/>
          <w:lang w:eastAsia="ru-RU"/>
        </w:rPr>
        <w:t>эмпирический социально-психологический метод получения информации на основании ответов обучающихся и их родителей на специально подготовленные вопросы анкеты, например: «Анкета для родителей, анкета «Школа глазами родителей». Анкеты по воспитательной деятельности для педагогов, учащихся и родителей.</w:t>
      </w:r>
    </w:p>
    <w:p w:rsidR="00BA25EA" w:rsidRPr="00BA25EA" w:rsidRDefault="00BA25EA" w:rsidP="00BA25EA">
      <w:pPr>
        <w:numPr>
          <w:ilvl w:val="1"/>
          <w:numId w:val="112"/>
        </w:num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i/>
          <w:sz w:val="24"/>
          <w:szCs w:val="24"/>
          <w:lang w:eastAsia="ru-RU"/>
        </w:rPr>
        <w:t xml:space="preserve"> беседа — </w:t>
      </w:r>
      <w:r w:rsidRPr="00BA25EA">
        <w:rPr>
          <w:rFonts w:ascii="Times New Roman" w:eastAsia="Times New Roman" w:hAnsi="Times New Roman" w:cs="Times New Roman"/>
          <w:sz w:val="24"/>
          <w:szCs w:val="24"/>
          <w:lang w:eastAsia="ru-RU"/>
        </w:rPr>
        <w:t>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(индивидуальные беседы с учащимися и родителями с администрацией школы, классным руководителем, психологом, социальным педагогом)</w:t>
      </w:r>
    </w:p>
    <w:p w:rsidR="00BA25EA" w:rsidRPr="00BA25EA" w:rsidRDefault="00BA25EA" w:rsidP="00BA25EA">
      <w:pPr>
        <w:numPr>
          <w:ilvl w:val="0"/>
          <w:numId w:val="112"/>
        </w:numPr>
        <w:spacing w:after="0" w:line="240" w:lineRule="auto"/>
        <w:ind w:left="360" w:hanging="180"/>
        <w:rPr>
          <w:rFonts w:ascii="Times New Roman" w:eastAsia="Times New Roman" w:hAnsi="Times New Roman" w:cs="Times New Roman"/>
          <w:i/>
          <w:sz w:val="24"/>
          <w:szCs w:val="24"/>
          <w:lang w:eastAsia="ru-RU"/>
        </w:rPr>
      </w:pPr>
      <w:r w:rsidRPr="00BA25EA">
        <w:rPr>
          <w:rFonts w:ascii="Times New Roman" w:eastAsia="Times New Roman" w:hAnsi="Times New Roman" w:cs="Times New Roman"/>
          <w:i/>
          <w:sz w:val="24"/>
          <w:szCs w:val="24"/>
          <w:lang w:eastAsia="ru-RU"/>
        </w:rPr>
        <w:t xml:space="preserve">Психолого-педагогическое наблюдение </w:t>
      </w:r>
      <w:r w:rsidRPr="00BA25EA">
        <w:rPr>
          <w:rFonts w:ascii="Times New Roman" w:eastAsia="Times New Roman" w:hAnsi="Times New Roman" w:cs="Times New Roman"/>
          <w:sz w:val="24"/>
          <w:szCs w:val="24"/>
          <w:lang w:eastAsia="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sidRPr="00BA25EA">
        <w:rPr>
          <w:rFonts w:ascii="Times New Roman" w:eastAsia="Times New Roman" w:hAnsi="Times New Roman" w:cs="Times New Roman"/>
          <w:i/>
          <w:sz w:val="24"/>
          <w:szCs w:val="24"/>
          <w:lang w:eastAsia="ru-RU"/>
        </w:rPr>
        <w:t>:</w:t>
      </w:r>
    </w:p>
    <w:p w:rsidR="00BA25EA" w:rsidRPr="00BA25EA" w:rsidRDefault="00BA25EA" w:rsidP="00BA25EA">
      <w:pPr>
        <w:numPr>
          <w:ilvl w:val="1"/>
          <w:numId w:val="112"/>
        </w:num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i/>
          <w:sz w:val="24"/>
          <w:szCs w:val="24"/>
          <w:lang w:eastAsia="ru-RU"/>
        </w:rPr>
        <w:t xml:space="preserve">включённое наблюдение — </w:t>
      </w:r>
      <w:r w:rsidRPr="00BA25EA">
        <w:rPr>
          <w:rFonts w:ascii="Times New Roman" w:eastAsia="Times New Roman" w:hAnsi="Times New Roman" w:cs="Times New Roman"/>
          <w:sz w:val="24"/>
          <w:szCs w:val="24"/>
          <w:lang w:eastAsia="ru-RU"/>
        </w:rPr>
        <w:t>наблюдатель находится в реальных деловых или неформальных отношениях с обучающимися, за которыми он наблюдает и которых он оценивает;</w:t>
      </w:r>
    </w:p>
    <w:p w:rsidR="00BA25EA" w:rsidRPr="00BA25EA" w:rsidRDefault="00BA25EA" w:rsidP="00BA25EA">
      <w:pPr>
        <w:numPr>
          <w:ilvl w:val="1"/>
          <w:numId w:val="112"/>
        </w:numPr>
        <w:spacing w:after="0" w:line="240" w:lineRule="auto"/>
        <w:rPr>
          <w:rFonts w:ascii="Times New Roman" w:eastAsia="Times New Roman" w:hAnsi="Times New Roman" w:cs="Times New Roman"/>
          <w:sz w:val="24"/>
          <w:szCs w:val="24"/>
          <w:lang w:eastAsia="ru-RU"/>
        </w:rPr>
      </w:pPr>
      <w:r w:rsidRPr="00BA25EA">
        <w:rPr>
          <w:rFonts w:ascii="Times New Roman" w:eastAsia="Times New Roman" w:hAnsi="Times New Roman" w:cs="Times New Roman"/>
          <w:i/>
          <w:sz w:val="24"/>
          <w:szCs w:val="24"/>
          <w:lang w:eastAsia="ru-RU"/>
        </w:rPr>
        <w:t xml:space="preserve">узкоспециальное наблюдение </w:t>
      </w:r>
      <w:r w:rsidRPr="00BA25EA">
        <w:rPr>
          <w:rFonts w:ascii="Times New Roman" w:eastAsia="Times New Roman" w:hAnsi="Times New Roman" w:cs="Times New Roman"/>
          <w:sz w:val="24"/>
          <w:szCs w:val="24"/>
          <w:lang w:eastAsia="ru-RU"/>
        </w:rPr>
        <w:t>— направлено на фиксирование строго определённых параметров (психолого-педагогических явлений) воспитания и социализации обучающихся.</w:t>
      </w:r>
    </w:p>
    <w:p w:rsidR="00BA25EA" w:rsidRPr="00BA25EA" w:rsidRDefault="00BA25EA" w:rsidP="00BA25EA">
      <w:pPr>
        <w:spacing w:before="120" w:after="120" w:line="240" w:lineRule="auto"/>
        <w:ind w:right="75"/>
        <w:jc w:val="center"/>
        <w:rPr>
          <w:rFonts w:ascii="Times New Roman" w:eastAsia="Times New Roman" w:hAnsi="Times New Roman" w:cs="Times New Roman"/>
          <w:sz w:val="28"/>
          <w:szCs w:val="28"/>
          <w:lang w:eastAsia="ru-RU"/>
        </w:rPr>
      </w:pPr>
      <w:r w:rsidRPr="00BA25EA">
        <w:rPr>
          <w:rFonts w:ascii="Times New Roman" w:eastAsia="Times New Roman" w:hAnsi="Times New Roman" w:cs="Times New Roman"/>
          <w:b/>
          <w:sz w:val="24"/>
          <w:szCs w:val="24"/>
          <w:lang w:eastAsia="ru-RU"/>
        </w:rPr>
        <w:t>2.3.9.4. Критерии изучения динамики процесса воспитания и социализации обучающихся</w:t>
      </w:r>
      <w:r w:rsidRPr="00BA25EA">
        <w:rPr>
          <w:rFonts w:ascii="Times New Roman" w:eastAsia="Times New Roman" w:hAnsi="Times New Roman" w:cs="Times New Roman"/>
          <w:sz w:val="28"/>
          <w:szCs w:val="28"/>
          <w:lang w:eastAsia="ru-RU"/>
        </w:rPr>
        <w:t>.</w:t>
      </w:r>
    </w:p>
    <w:p w:rsidR="00BA25EA" w:rsidRPr="00BA25EA" w:rsidRDefault="00BA25EA" w:rsidP="00BA25EA">
      <w:pPr>
        <w:spacing w:after="0" w:line="240" w:lineRule="auto"/>
        <w:ind w:left="720" w:hanging="72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1.</w:t>
      </w:r>
      <w:r w:rsidRPr="00BA25EA">
        <w:rPr>
          <w:rFonts w:ascii="Times New Roman" w:eastAsia="Times New Roman" w:hAnsi="Times New Roman" w:cs="Times New Roman"/>
          <w:i/>
          <w:sz w:val="24"/>
          <w:szCs w:val="24"/>
          <w:lang w:eastAsia="ru-RU"/>
        </w:rPr>
        <w:t> Положительная динамика (тенденция повышения уровня нравственного развития обучающихся)</w:t>
      </w:r>
      <w:r w:rsidRPr="00BA25EA">
        <w:rPr>
          <w:rFonts w:ascii="Times New Roman" w:eastAsia="Times New Roman" w:hAnsi="Times New Roman" w:cs="Times New Roman"/>
          <w:sz w:val="24"/>
          <w:szCs w:val="24"/>
          <w:lang w:eastAsia="ru-RU"/>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BA25EA" w:rsidRPr="00BA25EA" w:rsidRDefault="00BA25EA" w:rsidP="00BA25EA">
      <w:pPr>
        <w:spacing w:after="0" w:line="240" w:lineRule="auto"/>
        <w:ind w:left="720" w:hanging="72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2.</w:t>
      </w:r>
      <w:r w:rsidRPr="00BA25EA">
        <w:rPr>
          <w:rFonts w:ascii="Times New Roman" w:eastAsia="Times New Roman" w:hAnsi="Times New Roman" w:cs="Times New Roman"/>
          <w:i/>
          <w:sz w:val="24"/>
          <w:szCs w:val="24"/>
          <w:lang w:eastAsia="ru-RU"/>
        </w:rPr>
        <w:t xml:space="preserve"> Инертность положительной динамики </w:t>
      </w:r>
      <w:r w:rsidRPr="00BA25EA">
        <w:rPr>
          <w:rFonts w:ascii="Times New Roman" w:eastAsia="Times New Roman" w:hAnsi="Times New Roman" w:cs="Times New Roman"/>
          <w:sz w:val="24"/>
          <w:szCs w:val="24"/>
          <w:lang w:eastAsia="ru-RU"/>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BA25EA" w:rsidRPr="00BA25EA" w:rsidRDefault="00BA25EA" w:rsidP="00BA25EA">
      <w:pPr>
        <w:spacing w:after="0" w:line="240" w:lineRule="auto"/>
        <w:ind w:left="720" w:hanging="72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3.</w:t>
      </w:r>
      <w:r w:rsidRPr="00BA25EA">
        <w:rPr>
          <w:rFonts w:ascii="Times New Roman" w:eastAsia="Times New Roman" w:hAnsi="Times New Roman" w:cs="Times New Roman"/>
          <w:i/>
          <w:sz w:val="24"/>
          <w:szCs w:val="24"/>
          <w:lang w:eastAsia="ru-RU"/>
        </w:rPr>
        <w:t xml:space="preserve"> Устойчивость (стабильность) исследуемых показателей духовно-нравственного развития, воспитания и социализации обучающихся </w:t>
      </w:r>
      <w:r w:rsidRPr="00BA25EA">
        <w:rPr>
          <w:rFonts w:ascii="Times New Roman" w:eastAsia="Times New Roman" w:hAnsi="Times New Roman" w:cs="Times New Roman"/>
          <w:sz w:val="24"/>
          <w:szCs w:val="24"/>
          <w:lang w:eastAsia="ru-RU"/>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BA25EA" w:rsidRPr="00BA25EA" w:rsidRDefault="00BA25EA" w:rsidP="00BA25EA">
      <w:pPr>
        <w:spacing w:after="0" w:line="240" w:lineRule="auto"/>
        <w:ind w:firstLine="540"/>
        <w:rPr>
          <w:rFonts w:ascii="Times New Roman" w:eastAsia="Calibri" w:hAnsi="Times New Roman" w:cs="Times New Roman"/>
          <w:sz w:val="24"/>
          <w:szCs w:val="24"/>
          <w:lang w:eastAsia="ru-RU"/>
        </w:rPr>
      </w:pPr>
      <w:r w:rsidRPr="00BA25EA">
        <w:rPr>
          <w:rFonts w:ascii="Times New Roman" w:eastAsia="Calibri" w:hAnsi="Times New Roman" w:cs="Times New Roman"/>
          <w:sz w:val="24"/>
          <w:szCs w:val="24"/>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BA25EA" w:rsidRPr="00BA25EA" w:rsidRDefault="00BA25EA" w:rsidP="00BA25EA">
      <w:pPr>
        <w:spacing w:before="120" w:after="120" w:line="240" w:lineRule="auto"/>
        <w:ind w:left="180" w:right="75"/>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2.3.10. Планируемые результаты программы воспитания и социализации обучающихся  на ступени ООО</w:t>
      </w:r>
    </w:p>
    <w:p w:rsidR="00BA25EA" w:rsidRPr="00BA25EA" w:rsidRDefault="00BA25EA" w:rsidP="00BA25EA">
      <w:pPr>
        <w:spacing w:after="0" w:line="240" w:lineRule="auto"/>
        <w:ind w:firstLine="54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BA25EA" w:rsidRPr="00BA25EA" w:rsidRDefault="00BA25EA" w:rsidP="00BA25EA">
      <w:pPr>
        <w:spacing w:after="0" w:line="240" w:lineRule="auto"/>
        <w:ind w:firstLine="54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BA25EA" w:rsidRPr="00BA25EA" w:rsidRDefault="00BA25EA" w:rsidP="00BA25EA">
      <w:pPr>
        <w:numPr>
          <w:ilvl w:val="0"/>
          <w:numId w:val="113"/>
        </w:numPr>
        <w:spacing w:after="0" w:line="240" w:lineRule="auto"/>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i/>
          <w:iCs/>
          <w:sz w:val="24"/>
          <w:szCs w:val="24"/>
          <w:lang w:eastAsia="ru-RU"/>
        </w:rPr>
        <w:t xml:space="preserve">воспитательных результатов – </w:t>
      </w:r>
      <w:r w:rsidRPr="00BA25EA">
        <w:rPr>
          <w:rFonts w:ascii="Times New Roman" w:eastAsia="Times New Roman" w:hAnsi="Times New Roman" w:cs="Times New Roman"/>
          <w:sz w:val="24"/>
          <w:szCs w:val="24"/>
          <w:lang w:eastAsia="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BA25EA" w:rsidRPr="00BA25EA" w:rsidRDefault="00BA25EA" w:rsidP="00BA25EA">
      <w:pPr>
        <w:numPr>
          <w:ilvl w:val="0"/>
          <w:numId w:val="113"/>
        </w:numPr>
        <w:spacing w:after="0" w:line="240" w:lineRule="auto"/>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i/>
          <w:iCs/>
          <w:sz w:val="24"/>
          <w:szCs w:val="24"/>
          <w:lang w:eastAsia="ru-RU"/>
        </w:rPr>
        <w:t xml:space="preserve">эффекта – </w:t>
      </w:r>
      <w:r w:rsidRPr="00BA25EA">
        <w:rPr>
          <w:rFonts w:ascii="Times New Roman" w:eastAsia="Times New Roman" w:hAnsi="Times New Roman" w:cs="Times New Roman"/>
          <w:sz w:val="24"/>
          <w:szCs w:val="24"/>
          <w:lang w:eastAsia="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BA25EA" w:rsidRPr="00BA25EA" w:rsidRDefault="00BA25EA" w:rsidP="00BA25EA">
      <w:pPr>
        <w:spacing w:after="0" w:line="240" w:lineRule="auto"/>
        <w:ind w:firstLine="540"/>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BA25EA" w:rsidRPr="00BA25EA" w:rsidRDefault="00BA25EA" w:rsidP="00BA25EA">
      <w:pPr>
        <w:spacing w:before="120" w:after="120" w:line="240" w:lineRule="auto"/>
        <w:ind w:right="75"/>
        <w:jc w:val="center"/>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b/>
          <w:sz w:val="24"/>
          <w:szCs w:val="24"/>
          <w:lang w:eastAsia="ru-RU"/>
        </w:rPr>
        <w:t xml:space="preserve">2.3.11. Уровни воспитательных результатов и эффекты деятельности школьников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4701"/>
        <w:gridCol w:w="4697"/>
        <w:gridCol w:w="3924"/>
      </w:tblGrid>
      <w:tr w:rsidR="00BA25EA" w:rsidRPr="00BA25EA" w:rsidTr="00DE56D8">
        <w:trPr>
          <w:trHeight w:val="768"/>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BA25EA" w:rsidRPr="00BA25EA" w:rsidRDefault="00BA25EA" w:rsidP="00BA25EA">
            <w:pPr>
              <w:spacing w:before="120" w:after="120" w:line="240" w:lineRule="auto"/>
              <w:ind w:right="-137"/>
              <w:jc w:val="center"/>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Уровень</w:t>
            </w:r>
          </w:p>
        </w:tc>
        <w:tc>
          <w:tcPr>
            <w:tcW w:w="4713" w:type="dxa"/>
            <w:tcBorders>
              <w:top w:val="single" w:sz="4" w:space="0" w:color="auto"/>
              <w:left w:val="single" w:sz="4" w:space="0" w:color="auto"/>
              <w:bottom w:val="single" w:sz="4" w:space="0" w:color="auto"/>
              <w:right w:val="single" w:sz="4" w:space="0" w:color="auto"/>
            </w:tcBorders>
            <w:shd w:val="clear" w:color="auto" w:fill="auto"/>
            <w:hideMark/>
          </w:tcPr>
          <w:p w:rsidR="00BA25EA" w:rsidRPr="00BA25EA" w:rsidRDefault="00BA25EA" w:rsidP="00BA25EA">
            <w:pPr>
              <w:spacing w:before="120" w:after="120" w:line="240" w:lineRule="auto"/>
              <w:ind w:right="75"/>
              <w:jc w:val="center"/>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Результат</w:t>
            </w:r>
          </w:p>
        </w:tc>
        <w:tc>
          <w:tcPr>
            <w:tcW w:w="4709" w:type="dxa"/>
            <w:tcBorders>
              <w:top w:val="single" w:sz="4" w:space="0" w:color="auto"/>
              <w:left w:val="single" w:sz="4" w:space="0" w:color="auto"/>
              <w:bottom w:val="single" w:sz="4" w:space="0" w:color="auto"/>
              <w:right w:val="single" w:sz="4" w:space="0" w:color="auto"/>
            </w:tcBorders>
            <w:shd w:val="clear" w:color="auto" w:fill="auto"/>
            <w:hideMark/>
          </w:tcPr>
          <w:p w:rsidR="00BA25EA" w:rsidRPr="00BA25EA" w:rsidRDefault="00BA25EA" w:rsidP="00BA25EA">
            <w:pPr>
              <w:spacing w:before="120" w:after="120" w:line="240" w:lineRule="auto"/>
              <w:ind w:right="75"/>
              <w:jc w:val="center"/>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Особенности взаимодействия</w:t>
            </w:r>
          </w:p>
        </w:tc>
        <w:tc>
          <w:tcPr>
            <w:tcW w:w="3932" w:type="dxa"/>
            <w:tcBorders>
              <w:top w:val="single" w:sz="4" w:space="0" w:color="auto"/>
              <w:left w:val="single" w:sz="4" w:space="0" w:color="auto"/>
              <w:bottom w:val="single" w:sz="4" w:space="0" w:color="auto"/>
              <w:right w:val="single" w:sz="4" w:space="0" w:color="auto"/>
            </w:tcBorders>
            <w:shd w:val="clear" w:color="auto" w:fill="auto"/>
            <w:hideMark/>
          </w:tcPr>
          <w:p w:rsidR="00BA25EA" w:rsidRPr="00BA25EA" w:rsidRDefault="00BA25EA" w:rsidP="00BA25EA">
            <w:pPr>
              <w:spacing w:before="120" w:after="120" w:line="240" w:lineRule="auto"/>
              <w:ind w:right="75"/>
              <w:jc w:val="center"/>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Воспитательный эффект</w:t>
            </w:r>
          </w:p>
        </w:tc>
      </w:tr>
      <w:tr w:rsidR="00BA25EA" w:rsidRPr="00BA25EA" w:rsidTr="00DE56D8">
        <w:trPr>
          <w:trHeight w:val="2068"/>
        </w:trPr>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EA" w:rsidRPr="00BA25EA" w:rsidRDefault="00BA25EA" w:rsidP="00BA25EA">
            <w:pPr>
              <w:spacing w:after="0" w:line="240" w:lineRule="auto"/>
              <w:jc w:val="center"/>
              <w:rPr>
                <w:rFonts w:ascii="Times New Roman" w:eastAsia="Times New Roman" w:hAnsi="Times New Roman" w:cs="Times New Roman"/>
                <w:b/>
                <w:bCs/>
                <w:sz w:val="24"/>
                <w:szCs w:val="24"/>
                <w:lang w:eastAsia="ru-RU"/>
              </w:rPr>
            </w:pPr>
            <w:r w:rsidRPr="00BA25EA">
              <w:rPr>
                <w:rFonts w:ascii="Times New Roman" w:eastAsia="Times New Roman" w:hAnsi="Times New Roman" w:cs="Times New Roman"/>
                <w:b/>
                <w:bCs/>
                <w:sz w:val="24"/>
                <w:szCs w:val="24"/>
                <w:lang w:eastAsia="ru-RU"/>
              </w:rPr>
              <w:t>1</w:t>
            </w:r>
          </w:p>
        </w:tc>
        <w:tc>
          <w:tcPr>
            <w:tcW w:w="4713" w:type="dxa"/>
            <w:tcBorders>
              <w:top w:val="single" w:sz="4" w:space="0" w:color="auto"/>
              <w:left w:val="single" w:sz="4" w:space="0" w:color="auto"/>
              <w:bottom w:val="single" w:sz="4" w:space="0" w:color="auto"/>
              <w:right w:val="single" w:sz="4" w:space="0" w:color="auto"/>
            </w:tcBorders>
            <w:shd w:val="clear" w:color="auto" w:fill="auto"/>
            <w:hideMark/>
          </w:tcPr>
          <w:p w:rsidR="00BA25EA" w:rsidRPr="00BA25EA" w:rsidRDefault="00BA25EA" w:rsidP="00BA25EA">
            <w:pPr>
              <w:spacing w:after="0" w:line="240" w:lineRule="auto"/>
              <w:jc w:val="both"/>
              <w:rPr>
                <w:rFonts w:ascii="Times New Roman" w:eastAsia="Times New Roman" w:hAnsi="Times New Roman" w:cs="Times New Roman"/>
                <w:b/>
                <w:bCs/>
                <w:sz w:val="24"/>
                <w:szCs w:val="24"/>
                <w:lang w:eastAsia="ru-RU"/>
              </w:rPr>
            </w:pPr>
            <w:r w:rsidRPr="00BA25EA">
              <w:rPr>
                <w:rFonts w:ascii="Times New Roman" w:eastAsia="Times New Roman" w:hAnsi="Times New Roman" w:cs="Times New Roman"/>
                <w:sz w:val="24"/>
                <w:szCs w:val="24"/>
                <w:lang w:eastAsia="ru-RU"/>
              </w:rPr>
              <w:t>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w:t>
            </w:r>
          </w:p>
        </w:tc>
        <w:tc>
          <w:tcPr>
            <w:tcW w:w="4709" w:type="dxa"/>
            <w:tcBorders>
              <w:top w:val="single" w:sz="4" w:space="0" w:color="auto"/>
              <w:left w:val="single" w:sz="4" w:space="0" w:color="auto"/>
              <w:bottom w:val="single" w:sz="4" w:space="0" w:color="auto"/>
              <w:right w:val="single" w:sz="4" w:space="0" w:color="auto"/>
            </w:tcBorders>
            <w:shd w:val="clear" w:color="auto" w:fill="auto"/>
            <w:hideMark/>
          </w:tcPr>
          <w:p w:rsidR="00BA25EA" w:rsidRPr="00BA25EA" w:rsidRDefault="00BA25EA" w:rsidP="00BA25EA">
            <w:pPr>
              <w:spacing w:after="0" w:line="240" w:lineRule="auto"/>
              <w:jc w:val="both"/>
              <w:rPr>
                <w:rFonts w:ascii="Times New Roman" w:eastAsia="Times New Roman" w:hAnsi="Times New Roman" w:cs="Times New Roman"/>
                <w:b/>
                <w:bCs/>
                <w:sz w:val="24"/>
                <w:szCs w:val="24"/>
                <w:lang w:eastAsia="ru-RU"/>
              </w:rPr>
            </w:pPr>
            <w:r w:rsidRPr="00BA25EA">
              <w:rPr>
                <w:rFonts w:ascii="Times New Roman" w:eastAsia="Times New Roman" w:hAnsi="Times New Roman" w:cs="Times New Roman"/>
                <w:sz w:val="24"/>
                <w:szCs w:val="24"/>
                <w:lang w:eastAsia="ru-RU"/>
              </w:rPr>
              <w:t>Ученик взаимодействует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3932" w:type="dxa"/>
            <w:tcBorders>
              <w:top w:val="single" w:sz="4" w:space="0" w:color="auto"/>
              <w:left w:val="single" w:sz="4" w:space="0" w:color="auto"/>
              <w:bottom w:val="single" w:sz="4" w:space="0" w:color="auto"/>
              <w:right w:val="single" w:sz="4" w:space="0" w:color="auto"/>
            </w:tcBorders>
            <w:shd w:val="clear" w:color="auto" w:fill="auto"/>
            <w:hideMark/>
          </w:tcPr>
          <w:p w:rsidR="00BA25EA" w:rsidRPr="00BA25EA" w:rsidRDefault="00BA25EA" w:rsidP="00BA25EA">
            <w:pPr>
              <w:spacing w:after="0" w:line="240" w:lineRule="auto"/>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Воспитание приближено к обучению, при этом предметом воспитания как учения являются не столько научные знания, сколько знания о ценностях</w:t>
            </w:r>
          </w:p>
        </w:tc>
      </w:tr>
      <w:tr w:rsidR="00BA25EA" w:rsidRPr="00BA25EA" w:rsidTr="00DE56D8">
        <w:trPr>
          <w:trHeight w:val="2254"/>
        </w:trPr>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EA" w:rsidRPr="00BA25EA" w:rsidRDefault="00BA25EA" w:rsidP="00BA25EA">
            <w:pPr>
              <w:spacing w:after="0" w:line="240" w:lineRule="auto"/>
              <w:jc w:val="center"/>
              <w:rPr>
                <w:rFonts w:ascii="Times New Roman" w:eastAsia="Times New Roman" w:hAnsi="Times New Roman" w:cs="Times New Roman"/>
                <w:b/>
                <w:bCs/>
                <w:sz w:val="24"/>
                <w:szCs w:val="24"/>
                <w:lang w:eastAsia="ru-RU"/>
              </w:rPr>
            </w:pPr>
            <w:r w:rsidRPr="00BA25EA">
              <w:rPr>
                <w:rFonts w:ascii="Times New Roman" w:eastAsia="Times New Roman" w:hAnsi="Times New Roman" w:cs="Times New Roman"/>
                <w:b/>
                <w:bCs/>
                <w:sz w:val="24"/>
                <w:szCs w:val="24"/>
                <w:lang w:eastAsia="ru-RU"/>
              </w:rPr>
              <w:t>2</w:t>
            </w:r>
          </w:p>
        </w:tc>
        <w:tc>
          <w:tcPr>
            <w:tcW w:w="4713" w:type="dxa"/>
            <w:tcBorders>
              <w:top w:val="single" w:sz="4" w:space="0" w:color="auto"/>
              <w:left w:val="single" w:sz="4" w:space="0" w:color="auto"/>
              <w:bottom w:val="single" w:sz="4" w:space="0" w:color="auto"/>
              <w:right w:val="single" w:sz="4" w:space="0" w:color="auto"/>
            </w:tcBorders>
            <w:shd w:val="clear" w:color="auto" w:fill="auto"/>
            <w:hideMark/>
          </w:tcPr>
          <w:p w:rsidR="00BA25EA" w:rsidRPr="00BA25EA" w:rsidRDefault="00BA25EA" w:rsidP="00BA25EA">
            <w:pPr>
              <w:spacing w:after="0" w:line="240" w:lineRule="auto"/>
              <w:jc w:val="both"/>
              <w:rPr>
                <w:rFonts w:ascii="Times New Roman" w:eastAsia="Times New Roman" w:hAnsi="Times New Roman" w:cs="Times New Roman"/>
                <w:b/>
                <w:bCs/>
                <w:sz w:val="24"/>
                <w:szCs w:val="24"/>
                <w:lang w:eastAsia="ru-RU"/>
              </w:rPr>
            </w:pPr>
            <w:r w:rsidRPr="00BA25EA">
              <w:rPr>
                <w:rFonts w:ascii="Times New Roman" w:eastAsia="Times New Roman" w:hAnsi="Times New Roman" w:cs="Times New Roman"/>
                <w:sz w:val="24"/>
                <w:szCs w:val="24"/>
                <w:lang w:eastAsia="ru-RU"/>
              </w:rPr>
              <w:t>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tc>
        <w:tc>
          <w:tcPr>
            <w:tcW w:w="4709" w:type="dxa"/>
            <w:tcBorders>
              <w:top w:val="single" w:sz="4" w:space="0" w:color="auto"/>
              <w:left w:val="single" w:sz="4" w:space="0" w:color="auto"/>
              <w:bottom w:val="single" w:sz="4" w:space="0" w:color="auto"/>
              <w:right w:val="single" w:sz="4" w:space="0" w:color="auto"/>
            </w:tcBorders>
            <w:shd w:val="clear" w:color="auto" w:fill="auto"/>
            <w:hideMark/>
          </w:tcPr>
          <w:p w:rsidR="00BA25EA" w:rsidRPr="00BA25EA" w:rsidRDefault="00BA25EA" w:rsidP="00BA25EA">
            <w:pPr>
              <w:spacing w:after="0" w:line="240" w:lineRule="auto"/>
              <w:jc w:val="both"/>
              <w:rPr>
                <w:rFonts w:ascii="Times New Roman" w:eastAsia="Times New Roman" w:hAnsi="Times New Roman" w:cs="Times New Roman"/>
                <w:b/>
                <w:bCs/>
                <w:sz w:val="24"/>
                <w:szCs w:val="24"/>
                <w:lang w:eastAsia="ru-RU"/>
              </w:rPr>
            </w:pPr>
            <w:r w:rsidRPr="00BA25EA">
              <w:rPr>
                <w:rFonts w:ascii="Times New Roman" w:eastAsia="Times New Roman" w:hAnsi="Times New Roman" w:cs="Times New Roman"/>
                <w:sz w:val="24"/>
                <w:szCs w:val="24"/>
                <w:lang w:eastAsia="ru-RU"/>
              </w:rPr>
              <w:t>Обучающиеся взаимодействуют между собой на уровне класса, школы, т.е. в защищенной, дружественной 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tc>
        <w:tc>
          <w:tcPr>
            <w:tcW w:w="3932" w:type="dxa"/>
            <w:tcBorders>
              <w:top w:val="single" w:sz="4" w:space="0" w:color="auto"/>
              <w:left w:val="single" w:sz="4" w:space="0" w:color="auto"/>
              <w:bottom w:val="single" w:sz="4" w:space="0" w:color="auto"/>
              <w:right w:val="single" w:sz="4" w:space="0" w:color="auto"/>
            </w:tcBorders>
            <w:shd w:val="clear" w:color="auto" w:fill="auto"/>
          </w:tcPr>
          <w:p w:rsidR="00BA25EA" w:rsidRPr="00BA25EA" w:rsidRDefault="00BA25EA" w:rsidP="00BA25EA">
            <w:pPr>
              <w:spacing w:after="0" w:line="240" w:lineRule="auto"/>
              <w:jc w:val="both"/>
              <w:rPr>
                <w:rFonts w:ascii="Times New Roman" w:eastAsia="Times New Roman" w:hAnsi="Times New Roman" w:cs="Times New Roman"/>
                <w:sz w:val="24"/>
                <w:szCs w:val="24"/>
                <w:lang w:eastAsia="ru-RU"/>
              </w:rPr>
            </w:pPr>
          </w:p>
        </w:tc>
      </w:tr>
      <w:tr w:rsidR="00BA25EA" w:rsidRPr="00BA25EA" w:rsidTr="00DE56D8">
        <w:trPr>
          <w:trHeight w:val="1890"/>
        </w:trPr>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EA" w:rsidRPr="00BA25EA" w:rsidRDefault="00BA25EA" w:rsidP="00BA25EA">
            <w:pPr>
              <w:spacing w:after="0" w:line="240" w:lineRule="auto"/>
              <w:jc w:val="center"/>
              <w:rPr>
                <w:rFonts w:ascii="Times New Roman" w:eastAsia="Times New Roman" w:hAnsi="Times New Roman" w:cs="Times New Roman"/>
                <w:b/>
                <w:bCs/>
                <w:sz w:val="24"/>
                <w:szCs w:val="24"/>
                <w:lang w:eastAsia="ru-RU"/>
              </w:rPr>
            </w:pPr>
            <w:r w:rsidRPr="00BA25EA">
              <w:rPr>
                <w:rFonts w:ascii="Times New Roman" w:eastAsia="Times New Roman" w:hAnsi="Times New Roman" w:cs="Times New Roman"/>
                <w:b/>
                <w:bCs/>
                <w:sz w:val="24"/>
                <w:szCs w:val="24"/>
                <w:lang w:eastAsia="ru-RU"/>
              </w:rPr>
              <w:t>3</w:t>
            </w:r>
          </w:p>
        </w:tc>
        <w:tc>
          <w:tcPr>
            <w:tcW w:w="4713" w:type="dxa"/>
            <w:tcBorders>
              <w:top w:val="single" w:sz="4" w:space="0" w:color="auto"/>
              <w:left w:val="single" w:sz="4" w:space="0" w:color="auto"/>
              <w:bottom w:val="single" w:sz="4" w:space="0" w:color="auto"/>
              <w:right w:val="single" w:sz="4" w:space="0" w:color="auto"/>
            </w:tcBorders>
            <w:shd w:val="clear" w:color="auto" w:fill="auto"/>
            <w:hideMark/>
          </w:tcPr>
          <w:p w:rsidR="00BA25EA" w:rsidRPr="00BA25EA" w:rsidRDefault="00BA25EA" w:rsidP="00BA25EA">
            <w:pPr>
              <w:spacing w:after="0" w:line="240" w:lineRule="auto"/>
              <w:jc w:val="both"/>
              <w:rPr>
                <w:rFonts w:ascii="Times New Roman" w:eastAsia="Times New Roman" w:hAnsi="Times New Roman" w:cs="Times New Roman"/>
                <w:b/>
                <w:bCs/>
                <w:sz w:val="24"/>
                <w:szCs w:val="24"/>
                <w:lang w:eastAsia="ru-RU"/>
              </w:rPr>
            </w:pPr>
            <w:r w:rsidRPr="00BA25EA">
              <w:rPr>
                <w:rFonts w:ascii="Times New Roman" w:eastAsia="Times New Roman" w:hAnsi="Times New Roman" w:cs="Times New Roman"/>
                <w:sz w:val="24"/>
                <w:szCs w:val="24"/>
                <w:lang w:eastAsia="ru-RU"/>
              </w:rPr>
              <w:t xml:space="preserve">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BA25EA">
              <w:rPr>
                <w:rFonts w:ascii="Times New Roman" w:eastAsia="Times New Roman" w:hAnsi="Times New Roman" w:cs="Times New Roman"/>
                <w:iCs/>
                <w:sz w:val="24"/>
                <w:szCs w:val="24"/>
                <w:lang w:eastAsia="ru-RU"/>
              </w:rPr>
              <w:t>(а не просто узнает о том, как стать)</w:t>
            </w:r>
            <w:r w:rsidRPr="00BA25EA">
              <w:rPr>
                <w:rFonts w:ascii="Times New Roman" w:eastAsia="Times New Roman" w:hAnsi="Times New Roman" w:cs="Times New Roman"/>
                <w:i/>
                <w:iCs/>
                <w:sz w:val="24"/>
                <w:szCs w:val="24"/>
                <w:lang w:eastAsia="ru-RU"/>
              </w:rPr>
              <w:t xml:space="preserve"> </w:t>
            </w:r>
            <w:r w:rsidRPr="00BA25EA">
              <w:rPr>
                <w:rFonts w:ascii="Times New Roman" w:eastAsia="Times New Roman" w:hAnsi="Times New Roman" w:cs="Times New Roman"/>
                <w:sz w:val="24"/>
                <w:szCs w:val="24"/>
                <w:lang w:eastAsia="ru-RU"/>
              </w:rPr>
              <w:t>гражданином, социальным деятелем, свободным человеком.</w:t>
            </w:r>
          </w:p>
        </w:tc>
        <w:tc>
          <w:tcPr>
            <w:tcW w:w="4709" w:type="dxa"/>
            <w:tcBorders>
              <w:top w:val="single" w:sz="4" w:space="0" w:color="auto"/>
              <w:left w:val="single" w:sz="4" w:space="0" w:color="auto"/>
              <w:bottom w:val="single" w:sz="4" w:space="0" w:color="auto"/>
              <w:right w:val="single" w:sz="4" w:space="0" w:color="auto"/>
            </w:tcBorders>
            <w:shd w:val="clear" w:color="auto" w:fill="auto"/>
            <w:hideMark/>
          </w:tcPr>
          <w:p w:rsidR="00BA25EA" w:rsidRPr="00BA25EA" w:rsidRDefault="00BA25EA" w:rsidP="00BA25EA">
            <w:pPr>
              <w:spacing w:after="0" w:line="240" w:lineRule="auto"/>
              <w:jc w:val="both"/>
              <w:rPr>
                <w:rFonts w:ascii="Times New Roman" w:eastAsia="Times New Roman" w:hAnsi="Times New Roman" w:cs="Times New Roman"/>
                <w:b/>
                <w:bCs/>
                <w:sz w:val="24"/>
                <w:szCs w:val="24"/>
                <w:lang w:eastAsia="ru-RU"/>
              </w:rPr>
            </w:pPr>
            <w:r w:rsidRPr="00BA25EA">
              <w:rPr>
                <w:rFonts w:ascii="Times New Roman" w:eastAsia="Times New Roman" w:hAnsi="Times New Roman" w:cs="Times New Roman"/>
                <w:sz w:val="24"/>
                <w:szCs w:val="24"/>
                <w:lang w:eastAsia="ru-RU"/>
              </w:rPr>
              <w:t>Взаимодействие школьника с представителями различных социальных субъектов за пределами школы, в открытой общественной среде.</w:t>
            </w:r>
          </w:p>
        </w:tc>
        <w:tc>
          <w:tcPr>
            <w:tcW w:w="3932" w:type="dxa"/>
            <w:tcBorders>
              <w:top w:val="single" w:sz="4" w:space="0" w:color="auto"/>
              <w:left w:val="single" w:sz="4" w:space="0" w:color="auto"/>
              <w:bottom w:val="single" w:sz="4" w:space="0" w:color="auto"/>
              <w:right w:val="single" w:sz="4" w:space="0" w:color="auto"/>
            </w:tcBorders>
            <w:shd w:val="clear" w:color="auto" w:fill="auto"/>
            <w:hideMark/>
          </w:tcPr>
          <w:p w:rsidR="00BA25EA" w:rsidRPr="00BA25EA" w:rsidRDefault="00BA25EA" w:rsidP="00BA25EA">
            <w:pPr>
              <w:spacing w:after="0" w:line="240" w:lineRule="auto"/>
              <w:jc w:val="both"/>
              <w:rPr>
                <w:rFonts w:ascii="Times New Roman" w:eastAsia="Times New Roman" w:hAnsi="Times New Roman" w:cs="Times New Roman"/>
                <w:sz w:val="24"/>
                <w:szCs w:val="24"/>
                <w:lang w:eastAsia="ru-RU"/>
              </w:rPr>
            </w:pPr>
            <w:r w:rsidRPr="00BA25EA">
              <w:rPr>
                <w:rFonts w:ascii="Times New Roman" w:eastAsia="Times New Roman" w:hAnsi="Times New Roman" w:cs="Times New Roman"/>
                <w:sz w:val="24"/>
                <w:szCs w:val="24"/>
                <w:lang w:eastAsia="ru-RU"/>
              </w:rPr>
              <w:t>Создаются необходимые условия для участия обучающихся в нравственно-ориентированной социально значимой деятельности</w:t>
            </w:r>
          </w:p>
        </w:tc>
      </w:tr>
    </w:tbl>
    <w:p w:rsidR="00BA25EA" w:rsidRPr="00BA25EA" w:rsidRDefault="00BA25EA" w:rsidP="00BA25EA">
      <w:pPr>
        <w:spacing w:after="0" w:line="240" w:lineRule="auto"/>
        <w:ind w:firstLine="540"/>
        <w:jc w:val="both"/>
        <w:rPr>
          <w:rFonts w:ascii="Times New Roman" w:eastAsia="Times New Roman" w:hAnsi="Times New Roman" w:cs="Times New Roman"/>
          <w:sz w:val="24"/>
          <w:szCs w:val="24"/>
          <w:lang w:eastAsia="ru-RU"/>
        </w:rPr>
      </w:pPr>
    </w:p>
    <w:p w:rsidR="00BA25EA" w:rsidRPr="00BA25EA" w:rsidRDefault="00BA25EA" w:rsidP="00BA25EA">
      <w:pPr>
        <w:spacing w:after="0" w:line="240" w:lineRule="auto"/>
        <w:ind w:firstLine="540"/>
        <w:jc w:val="both"/>
        <w:rPr>
          <w:rFonts w:ascii="Times New Roman" w:eastAsia="Times New Roman" w:hAnsi="Times New Roman" w:cs="Times New Roman"/>
          <w:b/>
          <w:sz w:val="24"/>
          <w:szCs w:val="24"/>
          <w:lang w:eastAsia="ru-RU"/>
        </w:rPr>
      </w:pPr>
      <w:r w:rsidRPr="00BA25EA">
        <w:rPr>
          <w:rFonts w:ascii="Times New Roman" w:eastAsia="Times New Roman" w:hAnsi="Times New Roman" w:cs="Times New Roman"/>
          <w:sz w:val="24"/>
          <w:szCs w:val="24"/>
          <w:lang w:eastAsia="ru-RU"/>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 Переход от одного уровня воспитательных результатов к другому должен быть последовательным, постепенным.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 </w:t>
      </w:r>
    </w:p>
    <w:p w:rsidR="00BA25EA" w:rsidRPr="00BA25EA" w:rsidRDefault="00BA25EA" w:rsidP="00BA25EA">
      <w:pPr>
        <w:spacing w:after="0" w:line="240" w:lineRule="auto"/>
        <w:rPr>
          <w:rFonts w:ascii="Times New Roman" w:eastAsia="Times New Roman" w:hAnsi="Times New Roman" w:cs="Times New Roman"/>
          <w:sz w:val="24"/>
          <w:szCs w:val="24"/>
          <w:lang w:eastAsia="ru-RU"/>
        </w:rPr>
      </w:pPr>
    </w:p>
    <w:p w:rsidR="00565DD4" w:rsidRDefault="00565DD4" w:rsidP="00565DD4">
      <w:pPr>
        <w:keepNext/>
        <w:keepLines/>
        <w:spacing w:after="0" w:line="360" w:lineRule="auto"/>
        <w:ind w:firstLine="454"/>
        <w:jc w:val="both"/>
        <w:outlineLvl w:val="0"/>
        <w:rPr>
          <w:rFonts w:ascii="Times New Roman" w:eastAsia="Calibri" w:hAnsi="Times New Roman" w:cs="Times New Roman"/>
          <w:b/>
          <w:sz w:val="24"/>
          <w:szCs w:val="24"/>
        </w:rPr>
      </w:pPr>
      <w:bookmarkStart w:id="182" w:name="bookmark386"/>
    </w:p>
    <w:p w:rsidR="00565DD4" w:rsidRPr="00565DD4" w:rsidRDefault="00565DD4" w:rsidP="00565DD4">
      <w:pPr>
        <w:keepNext/>
        <w:keepLines/>
        <w:spacing w:after="0" w:line="360" w:lineRule="auto"/>
        <w:ind w:firstLine="454"/>
        <w:jc w:val="both"/>
        <w:outlineLvl w:val="0"/>
        <w:rPr>
          <w:rFonts w:ascii="Times New Roman" w:eastAsia="Calibri" w:hAnsi="Times New Roman" w:cs="Times New Roman"/>
          <w:b/>
          <w:sz w:val="24"/>
          <w:szCs w:val="24"/>
        </w:rPr>
      </w:pPr>
      <w:r w:rsidRPr="00565DD4">
        <w:rPr>
          <w:rFonts w:ascii="Times New Roman" w:eastAsia="Calibri" w:hAnsi="Times New Roman" w:cs="Times New Roman"/>
          <w:b/>
          <w:sz w:val="24"/>
          <w:szCs w:val="24"/>
        </w:rPr>
        <w:t>2.4. Программа коррекционной работы</w:t>
      </w:r>
      <w:bookmarkEnd w:id="182"/>
    </w:p>
    <w:p w:rsidR="00565DD4" w:rsidRPr="00565DD4" w:rsidRDefault="00565DD4" w:rsidP="00565DD4">
      <w:pPr>
        <w:widowControl w:val="0"/>
        <w:shd w:val="clear" w:color="auto" w:fill="FFFFFF"/>
        <w:autoSpaceDE w:val="0"/>
        <w:autoSpaceDN w:val="0"/>
        <w:adjustRightInd w:val="0"/>
        <w:spacing w:before="120" w:after="0" w:line="240" w:lineRule="auto"/>
        <w:ind w:right="6"/>
        <w:jc w:val="both"/>
        <w:rPr>
          <w:rFonts w:ascii="Times New Roman" w:eastAsia="Calibri" w:hAnsi="Times New Roman" w:cs="Times New Roman"/>
          <w:spacing w:val="-1"/>
          <w:sz w:val="24"/>
          <w:szCs w:val="24"/>
          <w:lang w:eastAsia="ru-RU"/>
        </w:rPr>
      </w:pPr>
      <w:r w:rsidRPr="00565DD4">
        <w:rPr>
          <w:rFonts w:ascii="Times New Roman" w:eastAsia="Calibri" w:hAnsi="Times New Roman" w:cs="Times New Roman"/>
          <w:sz w:val="24"/>
          <w:szCs w:val="24"/>
          <w:lang w:eastAsia="ru-RU"/>
        </w:rPr>
        <w:t xml:space="preserve">Одной из основных функций Федерального государственного образовательного стандарта основного общего образования является реализация права каждого ребёнка на полноценное образование, отвечающее </w:t>
      </w:r>
      <w:r w:rsidRPr="00565DD4">
        <w:rPr>
          <w:rFonts w:ascii="Times New Roman" w:eastAsia="Calibri" w:hAnsi="Times New Roman" w:cs="Times New Roman"/>
          <w:spacing w:val="-1"/>
          <w:sz w:val="24"/>
          <w:szCs w:val="24"/>
          <w:lang w:eastAsia="ru-RU"/>
        </w:rPr>
        <w:t>его потребностям и в полной мере использующее возможности его развития.</w:t>
      </w:r>
    </w:p>
    <w:p w:rsidR="00565DD4" w:rsidRPr="00565DD4" w:rsidRDefault="00565DD4" w:rsidP="00565DD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ru-RU"/>
        </w:rPr>
      </w:pPr>
      <w:r w:rsidRPr="00565DD4">
        <w:rPr>
          <w:rFonts w:ascii="Times New Roman" w:eastAsia="Calibri" w:hAnsi="Times New Roman" w:cs="Times New Roman"/>
          <w:sz w:val="24"/>
          <w:szCs w:val="24"/>
          <w:lang w:eastAsia="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565DD4" w:rsidRPr="00565DD4" w:rsidRDefault="00565DD4" w:rsidP="00565DD4">
      <w:pPr>
        <w:widowControl w:val="0"/>
        <w:autoSpaceDE w:val="0"/>
        <w:autoSpaceDN w:val="0"/>
        <w:adjustRightInd w:val="0"/>
        <w:spacing w:before="120" w:after="0" w:line="240" w:lineRule="auto"/>
        <w:ind w:right="289" w:firstLine="284"/>
        <w:jc w:val="both"/>
        <w:rPr>
          <w:rFonts w:ascii="Times New Roman" w:eastAsia="@Arial Unicode MS" w:hAnsi="Times New Roman" w:cs="Times New Roman"/>
          <w:sz w:val="24"/>
          <w:szCs w:val="24"/>
          <w:lang w:eastAsia="ru-RU"/>
        </w:rPr>
      </w:pPr>
      <w:r w:rsidRPr="00565DD4">
        <w:rPr>
          <w:rFonts w:ascii="Times New Roman" w:eastAsia="@Arial Unicode MS" w:hAnsi="Times New Roman" w:cs="Times New Roman"/>
          <w:sz w:val="24"/>
          <w:szCs w:val="24"/>
          <w:lang w:eastAsia="ru-RU"/>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565DD4" w:rsidRPr="00565DD4" w:rsidRDefault="00565DD4" w:rsidP="00565DD4">
      <w:pPr>
        <w:autoSpaceDN w:val="0"/>
        <w:jc w:val="both"/>
        <w:rPr>
          <w:rFonts w:ascii="Times New Roman" w:eastAsia="Calibri" w:hAnsi="Times New Roman" w:cs="Times New Roman"/>
          <w:bCs/>
          <w:sz w:val="24"/>
          <w:szCs w:val="24"/>
          <w:lang w:eastAsia="ru-RU"/>
        </w:rPr>
      </w:pPr>
      <w:r w:rsidRPr="00565DD4">
        <w:rPr>
          <w:rFonts w:ascii="Times New Roman" w:eastAsia="Calibri" w:hAnsi="Times New Roman" w:cs="Times New Roman"/>
          <w:b/>
          <w:bCs/>
          <w:sz w:val="24"/>
          <w:szCs w:val="24"/>
          <w:lang w:eastAsia="ru-RU"/>
        </w:rPr>
        <w:t xml:space="preserve">Цель программы: </w:t>
      </w:r>
      <w:r w:rsidRPr="00565DD4">
        <w:rPr>
          <w:rFonts w:ascii="Times New Roman" w:eastAsia="Calibri" w:hAnsi="Times New Roman" w:cs="Times New Roman"/>
          <w:bCs/>
          <w:sz w:val="24"/>
          <w:szCs w:val="24"/>
          <w:lang w:eastAsia="ru-RU"/>
        </w:rPr>
        <w:t>обеспечение условий для усвоения детьми с ограниченными возможностями здоровья  образовательной программы  и интеграции в образовательном учреждении.</w:t>
      </w:r>
    </w:p>
    <w:p w:rsidR="00565DD4" w:rsidRPr="00565DD4" w:rsidRDefault="00565DD4" w:rsidP="00565DD4">
      <w:pPr>
        <w:widowControl w:val="0"/>
        <w:autoSpaceDE w:val="0"/>
        <w:autoSpaceDN w:val="0"/>
        <w:adjustRightInd w:val="0"/>
        <w:spacing w:before="120" w:after="0" w:line="240" w:lineRule="auto"/>
        <w:rPr>
          <w:rFonts w:ascii="Times New Roman" w:eastAsia="Calibri" w:hAnsi="Times New Roman" w:cs="Times New Roman"/>
          <w:b/>
          <w:bCs/>
          <w:sz w:val="24"/>
          <w:szCs w:val="24"/>
          <w:lang w:val="en-US" w:eastAsia="ru-RU"/>
        </w:rPr>
      </w:pPr>
      <w:r w:rsidRPr="00565DD4">
        <w:rPr>
          <w:rFonts w:ascii="Times New Roman" w:eastAsia="Calibri" w:hAnsi="Times New Roman" w:cs="Times New Roman"/>
          <w:b/>
          <w:bCs/>
          <w:sz w:val="24"/>
          <w:szCs w:val="24"/>
          <w:lang w:val="en-US" w:eastAsia="ru-RU"/>
        </w:rPr>
        <w:t>Задачи:</w:t>
      </w:r>
    </w:p>
    <w:p w:rsidR="00565DD4" w:rsidRPr="00565DD4" w:rsidRDefault="00565DD4" w:rsidP="00565DD4">
      <w:pPr>
        <w:widowControl w:val="0"/>
        <w:numPr>
          <w:ilvl w:val="0"/>
          <w:numId w:val="114"/>
        </w:numPr>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выявить особые образовательные потребности детей с ограниченными возможностями здоровья, обусловленные особенностями их физического и (или) психического развития;</w:t>
      </w:r>
    </w:p>
    <w:p w:rsidR="00565DD4" w:rsidRPr="00565DD4" w:rsidRDefault="00565DD4" w:rsidP="00565DD4">
      <w:pPr>
        <w:widowControl w:val="0"/>
        <w:numPr>
          <w:ilvl w:val="0"/>
          <w:numId w:val="114"/>
        </w:numPr>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 xml:space="preserve">осуществить индивидуально ориентированную психолого-медико-педагогическую помощь детям с ограниченными возможностями здоровья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w:t>
      </w:r>
    </w:p>
    <w:p w:rsidR="00565DD4" w:rsidRPr="00565DD4" w:rsidRDefault="00565DD4" w:rsidP="00565DD4">
      <w:pPr>
        <w:widowControl w:val="0"/>
        <w:numPr>
          <w:ilvl w:val="0"/>
          <w:numId w:val="114"/>
        </w:numPr>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обеспечить возможность освоения детьми с ограниченными возможностями здоровья образовательной программы на доступном им уровне и их интеграцию в образовательном учреждении;</w:t>
      </w:r>
    </w:p>
    <w:p w:rsidR="00565DD4" w:rsidRPr="00565DD4" w:rsidRDefault="00565DD4" w:rsidP="00565DD4">
      <w:pPr>
        <w:widowControl w:val="0"/>
        <w:numPr>
          <w:ilvl w:val="0"/>
          <w:numId w:val="114"/>
        </w:numPr>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развивать коммуникативную компетенцию, формы и навыки конструктивного личностного общения в группе сверстников;</w:t>
      </w:r>
    </w:p>
    <w:p w:rsidR="00565DD4" w:rsidRPr="00565DD4" w:rsidRDefault="00565DD4" w:rsidP="00565DD4">
      <w:pPr>
        <w:widowControl w:val="0"/>
        <w:numPr>
          <w:ilvl w:val="0"/>
          <w:numId w:val="114"/>
        </w:numPr>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оказать консультативную и методическую помощь родителям (законным представителям) детей с ОВЗ по медицинским, правовым и другим вопросам.</w:t>
      </w:r>
    </w:p>
    <w:p w:rsidR="00565DD4" w:rsidRPr="00565DD4" w:rsidRDefault="00565DD4" w:rsidP="00565DD4">
      <w:pPr>
        <w:widowControl w:val="0"/>
        <w:tabs>
          <w:tab w:val="left" w:pos="900"/>
        </w:tabs>
        <w:autoSpaceDE w:val="0"/>
        <w:autoSpaceDN w:val="0"/>
        <w:adjustRightInd w:val="0"/>
        <w:spacing w:before="120" w:after="0" w:line="240" w:lineRule="auto"/>
        <w:ind w:left="360"/>
        <w:jc w:val="both"/>
        <w:rPr>
          <w:rFonts w:ascii="Times New Roman" w:eastAsia="Calibri" w:hAnsi="Times New Roman" w:cs="Times New Roman"/>
          <w:sz w:val="24"/>
          <w:szCs w:val="24"/>
          <w:lang w:eastAsia="ru-RU"/>
        </w:rPr>
      </w:pPr>
      <w:r w:rsidRPr="00565DD4">
        <w:rPr>
          <w:rFonts w:ascii="Times New Roman" w:eastAsia="Calibri" w:hAnsi="Times New Roman" w:cs="Times New Roman"/>
          <w:sz w:val="24"/>
          <w:szCs w:val="24"/>
          <w:lang w:eastAsia="ru-RU"/>
        </w:rPr>
        <w:t xml:space="preserve">Содержание программы коррекционной работы определяют следующие </w:t>
      </w:r>
      <w:r w:rsidRPr="00565DD4">
        <w:rPr>
          <w:rFonts w:ascii="Times New Roman" w:eastAsia="Calibri" w:hAnsi="Times New Roman" w:cs="Times New Roman"/>
          <w:b/>
          <w:sz w:val="24"/>
          <w:szCs w:val="24"/>
          <w:lang w:eastAsia="ru-RU"/>
        </w:rPr>
        <w:t>принципы</w:t>
      </w:r>
      <w:r w:rsidRPr="00565DD4">
        <w:rPr>
          <w:rFonts w:ascii="Times New Roman" w:eastAsia="Calibri" w:hAnsi="Times New Roman" w:cs="Times New Roman"/>
          <w:sz w:val="24"/>
          <w:szCs w:val="24"/>
          <w:lang w:eastAsia="ru-RU"/>
        </w:rPr>
        <w:t>:</w:t>
      </w:r>
    </w:p>
    <w:p w:rsidR="00565DD4" w:rsidRPr="00565DD4" w:rsidRDefault="00565DD4" w:rsidP="00565DD4">
      <w:pPr>
        <w:widowControl w:val="0"/>
        <w:numPr>
          <w:ilvl w:val="0"/>
          <w:numId w:val="115"/>
        </w:numPr>
        <w:autoSpaceDE w:val="0"/>
        <w:autoSpaceDN w:val="0"/>
        <w:adjustRightInd w:val="0"/>
        <w:spacing w:after="0" w:line="240" w:lineRule="auto"/>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val="en-US" w:eastAsia="ru-RU"/>
        </w:rPr>
        <w:t>преемственность;</w:t>
      </w:r>
    </w:p>
    <w:p w:rsidR="00565DD4" w:rsidRPr="00565DD4" w:rsidRDefault="00565DD4" w:rsidP="00565DD4">
      <w:pPr>
        <w:widowControl w:val="0"/>
        <w:numPr>
          <w:ilvl w:val="0"/>
          <w:numId w:val="115"/>
        </w:numPr>
        <w:autoSpaceDE w:val="0"/>
        <w:autoSpaceDN w:val="0"/>
        <w:adjustRightInd w:val="0"/>
        <w:spacing w:after="0" w:line="240" w:lineRule="auto"/>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val="en-US" w:eastAsia="ru-RU"/>
        </w:rPr>
        <w:t>соблюдение интересов работы;</w:t>
      </w:r>
    </w:p>
    <w:p w:rsidR="00565DD4" w:rsidRPr="00565DD4" w:rsidRDefault="00565DD4" w:rsidP="00565DD4">
      <w:pPr>
        <w:widowControl w:val="0"/>
        <w:numPr>
          <w:ilvl w:val="0"/>
          <w:numId w:val="115"/>
        </w:numPr>
        <w:autoSpaceDE w:val="0"/>
        <w:autoSpaceDN w:val="0"/>
        <w:adjustRightInd w:val="0"/>
        <w:spacing w:after="0" w:line="240" w:lineRule="auto"/>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val="en-US" w:eastAsia="ru-RU"/>
        </w:rPr>
        <w:t>системность;</w:t>
      </w:r>
    </w:p>
    <w:p w:rsidR="00565DD4" w:rsidRPr="00565DD4" w:rsidRDefault="00565DD4" w:rsidP="00565DD4">
      <w:pPr>
        <w:widowControl w:val="0"/>
        <w:numPr>
          <w:ilvl w:val="0"/>
          <w:numId w:val="115"/>
        </w:numPr>
        <w:autoSpaceDE w:val="0"/>
        <w:autoSpaceDN w:val="0"/>
        <w:adjustRightInd w:val="0"/>
        <w:spacing w:after="0" w:line="240" w:lineRule="auto"/>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val="en-US" w:eastAsia="ru-RU"/>
        </w:rPr>
        <w:t>непрерывность;</w:t>
      </w:r>
    </w:p>
    <w:p w:rsidR="00565DD4" w:rsidRPr="00565DD4" w:rsidRDefault="00565DD4" w:rsidP="00565DD4">
      <w:pPr>
        <w:widowControl w:val="0"/>
        <w:numPr>
          <w:ilvl w:val="0"/>
          <w:numId w:val="115"/>
        </w:numPr>
        <w:autoSpaceDE w:val="0"/>
        <w:autoSpaceDN w:val="0"/>
        <w:adjustRightInd w:val="0"/>
        <w:spacing w:after="0" w:line="240" w:lineRule="auto"/>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val="en-US" w:eastAsia="ru-RU"/>
        </w:rPr>
        <w:t>вариативность;</w:t>
      </w:r>
    </w:p>
    <w:p w:rsidR="00565DD4" w:rsidRPr="00565DD4" w:rsidRDefault="00565DD4" w:rsidP="00565DD4">
      <w:pPr>
        <w:widowControl w:val="0"/>
        <w:numPr>
          <w:ilvl w:val="0"/>
          <w:numId w:val="115"/>
        </w:numPr>
        <w:autoSpaceDE w:val="0"/>
        <w:autoSpaceDN w:val="0"/>
        <w:adjustRightInd w:val="0"/>
        <w:spacing w:after="0" w:line="240" w:lineRule="auto"/>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val="en-US" w:eastAsia="ru-RU"/>
        </w:rPr>
        <w:t>рекомендательный характер оказания помощи.</w:t>
      </w:r>
    </w:p>
    <w:p w:rsidR="00565DD4" w:rsidRPr="00565DD4" w:rsidRDefault="00565DD4" w:rsidP="00565DD4">
      <w:pPr>
        <w:widowControl w:val="0"/>
        <w:autoSpaceDE w:val="0"/>
        <w:autoSpaceDN w:val="0"/>
        <w:adjustRightInd w:val="0"/>
        <w:spacing w:before="120" w:after="120" w:line="240" w:lineRule="auto"/>
        <w:jc w:val="center"/>
        <w:rPr>
          <w:rFonts w:ascii="Times New Roman" w:eastAsia="Calibri" w:hAnsi="Times New Roman" w:cs="Times New Roman"/>
          <w:b/>
          <w:bCs/>
          <w:sz w:val="24"/>
          <w:szCs w:val="24"/>
          <w:lang w:val="en-US" w:eastAsia="ru-RU"/>
        </w:rPr>
      </w:pPr>
      <w:r w:rsidRPr="00565DD4">
        <w:rPr>
          <w:rFonts w:ascii="Times New Roman" w:eastAsia="Calibri" w:hAnsi="Times New Roman" w:cs="Times New Roman"/>
          <w:b/>
          <w:bCs/>
          <w:sz w:val="24"/>
          <w:szCs w:val="24"/>
          <w:lang w:val="en-US" w:eastAsia="ru-RU"/>
        </w:rPr>
        <w:t>Направления работы службы сопровождения:</w:t>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1"/>
        <w:gridCol w:w="5842"/>
        <w:gridCol w:w="3166"/>
        <w:gridCol w:w="3117"/>
      </w:tblGrid>
      <w:tr w:rsidR="00565DD4" w:rsidRPr="00565DD4" w:rsidTr="00DE56D8">
        <w:trPr>
          <w:trHeight w:val="529"/>
        </w:trPr>
        <w:tc>
          <w:tcPr>
            <w:tcW w:w="2691"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autoSpaceDE w:val="0"/>
              <w:autoSpaceDN w:val="0"/>
              <w:adjustRightInd w:val="0"/>
              <w:spacing w:before="120" w:after="0" w:line="240" w:lineRule="auto"/>
              <w:jc w:val="center"/>
              <w:rPr>
                <w:rFonts w:ascii="Times New Roman" w:eastAsia="Calibri" w:hAnsi="Times New Roman" w:cs="Times New Roman"/>
                <w:b/>
                <w:bCs/>
                <w:i/>
                <w:sz w:val="24"/>
                <w:szCs w:val="24"/>
                <w:lang w:val="en-US" w:eastAsia="ru-RU"/>
              </w:rPr>
            </w:pPr>
            <w:r w:rsidRPr="00565DD4">
              <w:rPr>
                <w:rFonts w:ascii="Times New Roman" w:eastAsia="Calibri" w:hAnsi="Times New Roman" w:cs="Times New Roman"/>
                <w:b/>
                <w:bCs/>
                <w:i/>
                <w:sz w:val="24"/>
                <w:szCs w:val="24"/>
                <w:lang w:val="en-US" w:eastAsia="ru-RU"/>
              </w:rPr>
              <w:t>Направление</w:t>
            </w:r>
            <w:r w:rsidRPr="00565DD4">
              <w:rPr>
                <w:rFonts w:ascii="Times New Roman" w:eastAsia="Calibri" w:hAnsi="Times New Roman" w:cs="Times New Roman"/>
                <w:b/>
                <w:bCs/>
                <w:i/>
                <w:sz w:val="24"/>
                <w:szCs w:val="24"/>
                <w:lang w:eastAsia="ru-RU"/>
              </w:rPr>
              <w:t xml:space="preserve"> </w:t>
            </w:r>
            <w:r w:rsidRPr="00565DD4">
              <w:rPr>
                <w:rFonts w:ascii="Times New Roman" w:eastAsia="Calibri" w:hAnsi="Times New Roman" w:cs="Times New Roman"/>
                <w:b/>
                <w:bCs/>
                <w:i/>
                <w:sz w:val="24"/>
                <w:szCs w:val="24"/>
                <w:lang w:val="en-US" w:eastAsia="ru-RU"/>
              </w:rPr>
              <w:t xml:space="preserve"> работы</w:t>
            </w:r>
          </w:p>
        </w:tc>
        <w:tc>
          <w:tcPr>
            <w:tcW w:w="5842"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autoSpaceDE w:val="0"/>
              <w:autoSpaceDN w:val="0"/>
              <w:adjustRightInd w:val="0"/>
              <w:spacing w:before="120" w:after="0" w:line="240" w:lineRule="auto"/>
              <w:jc w:val="center"/>
              <w:rPr>
                <w:rFonts w:ascii="Times New Roman" w:eastAsia="Calibri" w:hAnsi="Times New Roman" w:cs="Times New Roman"/>
                <w:b/>
                <w:bCs/>
                <w:i/>
                <w:sz w:val="24"/>
                <w:szCs w:val="24"/>
                <w:lang w:eastAsia="ru-RU"/>
              </w:rPr>
            </w:pPr>
            <w:r w:rsidRPr="00565DD4">
              <w:rPr>
                <w:rFonts w:ascii="Times New Roman" w:eastAsia="Calibri" w:hAnsi="Times New Roman" w:cs="Times New Roman"/>
                <w:b/>
                <w:bCs/>
                <w:i/>
                <w:sz w:val="24"/>
                <w:szCs w:val="24"/>
                <w:lang w:val="en-US" w:eastAsia="ru-RU"/>
              </w:rPr>
              <w:t xml:space="preserve">Содержание </w:t>
            </w:r>
            <w:r w:rsidRPr="00565DD4">
              <w:rPr>
                <w:rFonts w:ascii="Times New Roman" w:eastAsia="Calibri" w:hAnsi="Times New Roman" w:cs="Times New Roman"/>
                <w:b/>
                <w:bCs/>
                <w:i/>
                <w:sz w:val="24"/>
                <w:szCs w:val="24"/>
                <w:lang w:eastAsia="ru-RU"/>
              </w:rPr>
              <w:t xml:space="preserve"> </w:t>
            </w:r>
          </w:p>
          <w:p w:rsidR="00565DD4" w:rsidRPr="00565DD4" w:rsidRDefault="00565DD4" w:rsidP="00565DD4">
            <w:pPr>
              <w:widowControl w:val="0"/>
              <w:autoSpaceDE w:val="0"/>
              <w:autoSpaceDN w:val="0"/>
              <w:adjustRightInd w:val="0"/>
              <w:spacing w:after="0" w:line="240" w:lineRule="auto"/>
              <w:jc w:val="center"/>
              <w:rPr>
                <w:rFonts w:ascii="Times New Roman" w:eastAsia="Calibri" w:hAnsi="Times New Roman" w:cs="Times New Roman"/>
                <w:b/>
                <w:bCs/>
                <w:i/>
                <w:sz w:val="24"/>
                <w:szCs w:val="24"/>
                <w:lang w:val="en-US" w:eastAsia="ru-RU"/>
              </w:rPr>
            </w:pPr>
            <w:r w:rsidRPr="00565DD4">
              <w:rPr>
                <w:rFonts w:ascii="Times New Roman" w:eastAsia="Calibri" w:hAnsi="Times New Roman" w:cs="Times New Roman"/>
                <w:b/>
                <w:bCs/>
                <w:i/>
                <w:sz w:val="24"/>
                <w:szCs w:val="24"/>
                <w:lang w:val="en-US" w:eastAsia="ru-RU"/>
              </w:rPr>
              <w:t>деятельности</w:t>
            </w:r>
          </w:p>
        </w:tc>
        <w:tc>
          <w:tcPr>
            <w:tcW w:w="3166"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autoSpaceDE w:val="0"/>
              <w:autoSpaceDN w:val="0"/>
              <w:adjustRightInd w:val="0"/>
              <w:spacing w:after="0" w:line="240" w:lineRule="auto"/>
              <w:jc w:val="center"/>
              <w:rPr>
                <w:rFonts w:ascii="Times New Roman" w:eastAsia="Calibri" w:hAnsi="Times New Roman" w:cs="Times New Roman"/>
                <w:b/>
                <w:bCs/>
                <w:i/>
                <w:sz w:val="24"/>
                <w:szCs w:val="24"/>
                <w:lang w:eastAsia="ru-RU"/>
              </w:rPr>
            </w:pPr>
            <w:r w:rsidRPr="00565DD4">
              <w:rPr>
                <w:rFonts w:ascii="Times New Roman" w:eastAsia="Calibri" w:hAnsi="Times New Roman" w:cs="Times New Roman"/>
                <w:b/>
                <w:bCs/>
                <w:i/>
                <w:sz w:val="24"/>
                <w:szCs w:val="24"/>
                <w:lang w:eastAsia="ru-RU"/>
              </w:rPr>
              <w:t>Формы и методы работы с учащимися</w:t>
            </w:r>
          </w:p>
        </w:tc>
        <w:tc>
          <w:tcPr>
            <w:tcW w:w="3117"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autoSpaceDE w:val="0"/>
              <w:autoSpaceDN w:val="0"/>
              <w:adjustRightInd w:val="0"/>
              <w:spacing w:before="240" w:after="0" w:line="240" w:lineRule="auto"/>
              <w:jc w:val="center"/>
              <w:rPr>
                <w:rFonts w:ascii="Times New Roman" w:eastAsia="Calibri" w:hAnsi="Times New Roman" w:cs="Times New Roman"/>
                <w:b/>
                <w:bCs/>
                <w:i/>
                <w:sz w:val="24"/>
                <w:szCs w:val="24"/>
                <w:lang w:val="en-US" w:eastAsia="ru-RU"/>
              </w:rPr>
            </w:pPr>
            <w:r w:rsidRPr="00565DD4">
              <w:rPr>
                <w:rFonts w:ascii="Times New Roman" w:eastAsia="Calibri" w:hAnsi="Times New Roman" w:cs="Times New Roman"/>
                <w:b/>
                <w:bCs/>
                <w:i/>
                <w:sz w:val="24"/>
                <w:szCs w:val="24"/>
                <w:lang w:val="en-US" w:eastAsia="ru-RU"/>
              </w:rPr>
              <w:t xml:space="preserve">Ответственный </w:t>
            </w:r>
          </w:p>
        </w:tc>
      </w:tr>
      <w:tr w:rsidR="00565DD4" w:rsidRPr="00565DD4" w:rsidTr="00DE56D8">
        <w:trPr>
          <w:trHeight w:val="1382"/>
        </w:trPr>
        <w:tc>
          <w:tcPr>
            <w:tcW w:w="2691"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autoSpaceDE w:val="0"/>
              <w:autoSpaceDN w:val="0"/>
              <w:adjustRightInd w:val="0"/>
              <w:spacing w:before="120" w:after="0" w:line="240" w:lineRule="auto"/>
              <w:ind w:right="-171"/>
              <w:jc w:val="center"/>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val="en-US" w:eastAsia="ru-RU"/>
              </w:rPr>
              <w:t>Диагностическая работа</w:t>
            </w:r>
          </w:p>
        </w:tc>
        <w:tc>
          <w:tcPr>
            <w:tcW w:w="5842"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numPr>
                <w:ilvl w:val="0"/>
                <w:numId w:val="116"/>
              </w:numPr>
              <w:autoSpaceDE w:val="0"/>
              <w:autoSpaceDN w:val="0"/>
              <w:adjustRightInd w:val="0"/>
              <w:spacing w:before="120" w:after="0" w:line="240" w:lineRule="auto"/>
              <w:ind w:hanging="170"/>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val="en-US" w:eastAsia="ru-RU"/>
              </w:rPr>
              <w:t>Выявление детей с ОВЗ</w:t>
            </w:r>
            <w:r w:rsidRPr="00565DD4">
              <w:rPr>
                <w:rFonts w:ascii="Times New Roman" w:eastAsia="Calibri" w:hAnsi="Times New Roman" w:cs="Times New Roman"/>
                <w:bCs/>
                <w:sz w:val="24"/>
                <w:szCs w:val="24"/>
                <w:lang w:eastAsia="ru-RU"/>
              </w:rPr>
              <w:t>.</w:t>
            </w:r>
          </w:p>
          <w:p w:rsidR="00565DD4" w:rsidRPr="00565DD4" w:rsidRDefault="00565DD4" w:rsidP="00565DD4">
            <w:pPr>
              <w:widowControl w:val="0"/>
              <w:numPr>
                <w:ilvl w:val="0"/>
                <w:numId w:val="116"/>
              </w:numPr>
              <w:autoSpaceDE w:val="0"/>
              <w:autoSpaceDN w:val="0"/>
              <w:adjustRightInd w:val="0"/>
              <w:spacing w:after="0" w:line="240" w:lineRule="auto"/>
              <w:ind w:hanging="170"/>
              <w:jc w:val="both"/>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Организация комплексного обследования, определение особых образовательных потребностей и составление рекомендаций по обучению (подбор оптимальных методов обучения, стиля учебного взаимодействия, формы проверки знаний)</w:t>
            </w:r>
          </w:p>
          <w:p w:rsidR="00565DD4" w:rsidRPr="00565DD4" w:rsidRDefault="00565DD4" w:rsidP="00565DD4">
            <w:pPr>
              <w:widowControl w:val="0"/>
              <w:numPr>
                <w:ilvl w:val="0"/>
                <w:numId w:val="116"/>
              </w:numPr>
              <w:autoSpaceDE w:val="0"/>
              <w:autoSpaceDN w:val="0"/>
              <w:adjustRightInd w:val="0"/>
              <w:spacing w:after="0" w:line="240" w:lineRule="auto"/>
              <w:ind w:hanging="170"/>
              <w:jc w:val="both"/>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Изучение развития эмоционально-волевой, познавательной, речевой сфер и личностных особенностей обучающихся.</w:t>
            </w:r>
          </w:p>
          <w:p w:rsidR="00565DD4" w:rsidRPr="00565DD4" w:rsidRDefault="00565DD4" w:rsidP="00565DD4">
            <w:pPr>
              <w:widowControl w:val="0"/>
              <w:numPr>
                <w:ilvl w:val="0"/>
                <w:numId w:val="116"/>
              </w:numPr>
              <w:autoSpaceDE w:val="0"/>
              <w:autoSpaceDN w:val="0"/>
              <w:adjustRightInd w:val="0"/>
              <w:spacing w:after="0" w:line="240" w:lineRule="auto"/>
              <w:ind w:hanging="170"/>
              <w:jc w:val="both"/>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Изучение социальной ситуации развития и условий семейного воспитания ребёнка.</w:t>
            </w:r>
          </w:p>
          <w:p w:rsidR="00565DD4" w:rsidRPr="00565DD4" w:rsidRDefault="00565DD4" w:rsidP="00565DD4">
            <w:pPr>
              <w:widowControl w:val="0"/>
              <w:numPr>
                <w:ilvl w:val="0"/>
                <w:numId w:val="116"/>
              </w:numPr>
              <w:autoSpaceDE w:val="0"/>
              <w:autoSpaceDN w:val="0"/>
              <w:adjustRightInd w:val="0"/>
              <w:spacing w:after="120" w:line="240" w:lineRule="auto"/>
              <w:ind w:hanging="170"/>
              <w:jc w:val="both"/>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Системный разносторонний контроль за уровнем и динамикой развития ребёнка с ОВЗ (мониторинг динамики развития, успешности освоения образовательных программ)</w:t>
            </w:r>
          </w:p>
        </w:tc>
        <w:tc>
          <w:tcPr>
            <w:tcW w:w="3166"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numPr>
                <w:ilvl w:val="0"/>
                <w:numId w:val="116"/>
              </w:numPr>
              <w:autoSpaceDE w:val="0"/>
              <w:autoSpaceDN w:val="0"/>
              <w:adjustRightInd w:val="0"/>
              <w:spacing w:before="120"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Изучение документации   (карта развития ребенка и т.д.)</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Тестирование</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Наблюдение</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eastAsia="ru-RU"/>
              </w:rPr>
              <w:t>Мониторинг динамики развития</w:t>
            </w:r>
          </w:p>
        </w:tc>
        <w:tc>
          <w:tcPr>
            <w:tcW w:w="3117"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autoSpaceDE w:val="0"/>
              <w:autoSpaceDN w:val="0"/>
              <w:adjustRightInd w:val="0"/>
              <w:spacing w:before="120" w:after="0" w:line="240" w:lineRule="auto"/>
              <w:jc w:val="center"/>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Специалисты службы сопровождения, учитель,  ЦПМПК</w:t>
            </w:r>
          </w:p>
        </w:tc>
      </w:tr>
      <w:tr w:rsidR="00565DD4" w:rsidRPr="00565DD4" w:rsidTr="00DE56D8">
        <w:trPr>
          <w:trHeight w:val="794"/>
        </w:trPr>
        <w:tc>
          <w:tcPr>
            <w:tcW w:w="2691"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autoSpaceDE w:val="0"/>
              <w:autoSpaceDN w:val="0"/>
              <w:adjustRightInd w:val="0"/>
              <w:spacing w:before="120" w:after="0" w:line="240" w:lineRule="auto"/>
              <w:jc w:val="center"/>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val="en-US" w:eastAsia="ru-RU"/>
              </w:rPr>
              <w:t>Коррекционно-развивающая</w:t>
            </w:r>
          </w:p>
          <w:p w:rsidR="00565DD4" w:rsidRPr="00565DD4" w:rsidRDefault="00565DD4" w:rsidP="00565DD4">
            <w:pPr>
              <w:widowControl w:val="0"/>
              <w:autoSpaceDE w:val="0"/>
              <w:autoSpaceDN w:val="0"/>
              <w:adjustRightInd w:val="0"/>
              <w:spacing w:after="0" w:line="240" w:lineRule="auto"/>
              <w:jc w:val="center"/>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val="en-US" w:eastAsia="ru-RU"/>
              </w:rPr>
              <w:t xml:space="preserve">работа </w:t>
            </w:r>
          </w:p>
        </w:tc>
        <w:tc>
          <w:tcPr>
            <w:tcW w:w="5842"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numPr>
                <w:ilvl w:val="0"/>
                <w:numId w:val="116"/>
              </w:numPr>
              <w:autoSpaceDE w:val="0"/>
              <w:autoSpaceDN w:val="0"/>
              <w:adjustRightInd w:val="0"/>
              <w:spacing w:before="120"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Реализация рекомендаций  ЦПМПК и школьного ПМПК.</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Выбор оптимальных программ, методов и приемов обучения.</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Организация и проведение индивидуально –групповых и развивающих занятий.</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Развитие УУД</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Формирование способов регуляции поведения и эмоциональных состояний.</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Развитие  коммуникативной компетенции.</w:t>
            </w:r>
          </w:p>
          <w:p w:rsidR="00565DD4" w:rsidRPr="00565DD4" w:rsidRDefault="00565DD4" w:rsidP="00565DD4">
            <w:pPr>
              <w:widowControl w:val="0"/>
              <w:numPr>
                <w:ilvl w:val="0"/>
                <w:numId w:val="116"/>
              </w:numPr>
              <w:autoSpaceDE w:val="0"/>
              <w:autoSpaceDN w:val="0"/>
              <w:adjustRightInd w:val="0"/>
              <w:spacing w:after="120" w:line="240" w:lineRule="auto"/>
              <w:ind w:hanging="170"/>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eastAsia="ru-RU"/>
              </w:rPr>
              <w:t>Формирование ИКТ-компетентности.</w:t>
            </w:r>
          </w:p>
        </w:tc>
        <w:tc>
          <w:tcPr>
            <w:tcW w:w="3166"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numPr>
                <w:ilvl w:val="0"/>
                <w:numId w:val="116"/>
              </w:numPr>
              <w:autoSpaceDE w:val="0"/>
              <w:autoSpaceDN w:val="0"/>
              <w:adjustRightInd w:val="0"/>
              <w:spacing w:before="120"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Индивидуальная и групповая работа с учащимися</w:t>
            </w:r>
          </w:p>
        </w:tc>
        <w:tc>
          <w:tcPr>
            <w:tcW w:w="3117"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autoSpaceDE w:val="0"/>
              <w:autoSpaceDN w:val="0"/>
              <w:adjustRightInd w:val="0"/>
              <w:spacing w:before="120" w:after="0" w:line="240" w:lineRule="auto"/>
              <w:jc w:val="center"/>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Дефектолог, психолог,  социальный педагог,</w:t>
            </w:r>
          </w:p>
          <w:p w:rsidR="00565DD4" w:rsidRPr="00565DD4" w:rsidRDefault="00565DD4" w:rsidP="00565DD4">
            <w:pPr>
              <w:widowControl w:val="0"/>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учитель, медицинский работник, классный руководитель</w:t>
            </w:r>
          </w:p>
        </w:tc>
      </w:tr>
      <w:tr w:rsidR="00565DD4" w:rsidRPr="00565DD4" w:rsidTr="00DE56D8">
        <w:trPr>
          <w:trHeight w:val="794"/>
        </w:trPr>
        <w:tc>
          <w:tcPr>
            <w:tcW w:w="2691"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autoSpaceDE w:val="0"/>
              <w:autoSpaceDN w:val="0"/>
              <w:adjustRightInd w:val="0"/>
              <w:spacing w:before="120" w:after="0" w:line="240" w:lineRule="auto"/>
              <w:jc w:val="center"/>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val="en-US" w:eastAsia="ru-RU"/>
              </w:rPr>
              <w:t xml:space="preserve">Консультативная работа </w:t>
            </w:r>
          </w:p>
        </w:tc>
        <w:tc>
          <w:tcPr>
            <w:tcW w:w="5842"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numPr>
                <w:ilvl w:val="0"/>
                <w:numId w:val="116"/>
              </w:numPr>
              <w:autoSpaceDE w:val="0"/>
              <w:autoSpaceDN w:val="0"/>
              <w:adjustRightInd w:val="0"/>
              <w:spacing w:before="120"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Консультирование специалистами учителей по проблемам оказания помощи детям с ОВЗ в условиях урока.</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Консультативная помощь семье.</w:t>
            </w:r>
          </w:p>
          <w:p w:rsidR="00565DD4" w:rsidRPr="00565DD4" w:rsidRDefault="00565DD4" w:rsidP="00565DD4">
            <w:pPr>
              <w:widowControl w:val="0"/>
              <w:numPr>
                <w:ilvl w:val="0"/>
                <w:numId w:val="116"/>
              </w:numPr>
              <w:autoSpaceDE w:val="0"/>
              <w:autoSpaceDN w:val="0"/>
              <w:adjustRightInd w:val="0"/>
              <w:spacing w:after="12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Консультационная помощь обучающимся в вопросе профессионального самоопределения.</w:t>
            </w:r>
          </w:p>
        </w:tc>
        <w:tc>
          <w:tcPr>
            <w:tcW w:w="3166"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numPr>
                <w:ilvl w:val="0"/>
                <w:numId w:val="116"/>
              </w:numPr>
              <w:autoSpaceDE w:val="0"/>
              <w:autoSpaceDN w:val="0"/>
              <w:adjustRightInd w:val="0"/>
              <w:spacing w:before="120"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Консультация специалистов</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Беседы</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Малый педсовет</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eastAsia="ru-RU"/>
              </w:rPr>
              <w:t>Консилиум</w:t>
            </w:r>
          </w:p>
        </w:tc>
        <w:tc>
          <w:tcPr>
            <w:tcW w:w="3117"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autoSpaceDE w:val="0"/>
              <w:autoSpaceDN w:val="0"/>
              <w:adjustRightInd w:val="0"/>
              <w:spacing w:before="120" w:after="0" w:line="240" w:lineRule="auto"/>
              <w:jc w:val="center"/>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Дефектолог, психолог,  социальный педагог, классный руководитель</w:t>
            </w:r>
          </w:p>
        </w:tc>
      </w:tr>
      <w:tr w:rsidR="00565DD4" w:rsidRPr="00565DD4" w:rsidTr="00DE56D8">
        <w:trPr>
          <w:trHeight w:val="403"/>
        </w:trPr>
        <w:tc>
          <w:tcPr>
            <w:tcW w:w="2691"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autoSpaceDE w:val="0"/>
              <w:autoSpaceDN w:val="0"/>
              <w:adjustRightInd w:val="0"/>
              <w:spacing w:before="120" w:after="0" w:line="240" w:lineRule="auto"/>
              <w:ind w:left="-180" w:right="-108"/>
              <w:jc w:val="center"/>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val="en-US" w:eastAsia="ru-RU"/>
              </w:rPr>
              <w:t>Информационно-просветительская работа</w:t>
            </w:r>
          </w:p>
        </w:tc>
        <w:tc>
          <w:tcPr>
            <w:tcW w:w="5842"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numPr>
                <w:ilvl w:val="0"/>
                <w:numId w:val="116"/>
              </w:numPr>
              <w:autoSpaceDE w:val="0"/>
              <w:autoSpaceDN w:val="0"/>
              <w:adjustRightInd w:val="0"/>
              <w:spacing w:before="120"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Информационная поддержка образовательной деятельности обучающихся, их родителей, педагогов.</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Использование различных форм просветительской деятельности.</w:t>
            </w:r>
          </w:p>
          <w:p w:rsidR="00565DD4" w:rsidRPr="00565DD4" w:rsidRDefault="00565DD4" w:rsidP="00565DD4">
            <w:pPr>
              <w:widowControl w:val="0"/>
              <w:numPr>
                <w:ilvl w:val="0"/>
                <w:numId w:val="116"/>
              </w:numPr>
              <w:autoSpaceDE w:val="0"/>
              <w:autoSpaceDN w:val="0"/>
              <w:adjustRightInd w:val="0"/>
              <w:spacing w:after="12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Проведение тематических выступлений для педагогов и родителей.</w:t>
            </w:r>
          </w:p>
        </w:tc>
        <w:tc>
          <w:tcPr>
            <w:tcW w:w="3166"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numPr>
                <w:ilvl w:val="0"/>
                <w:numId w:val="116"/>
              </w:numPr>
              <w:autoSpaceDE w:val="0"/>
              <w:autoSpaceDN w:val="0"/>
              <w:adjustRightInd w:val="0"/>
              <w:spacing w:before="120"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Лекции</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Беседы</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Печатные материалы</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Информационные стенды</w:t>
            </w:r>
          </w:p>
          <w:p w:rsidR="00565DD4" w:rsidRPr="00565DD4" w:rsidRDefault="00565DD4" w:rsidP="00565DD4">
            <w:pPr>
              <w:widowControl w:val="0"/>
              <w:numPr>
                <w:ilvl w:val="0"/>
                <w:numId w:val="116"/>
              </w:numPr>
              <w:autoSpaceDE w:val="0"/>
              <w:autoSpaceDN w:val="0"/>
              <w:adjustRightInd w:val="0"/>
              <w:spacing w:after="0" w:line="240" w:lineRule="auto"/>
              <w:ind w:hanging="170"/>
              <w:rPr>
                <w:rFonts w:ascii="Times New Roman" w:eastAsia="Calibri" w:hAnsi="Times New Roman" w:cs="Times New Roman"/>
                <w:bCs/>
                <w:sz w:val="24"/>
                <w:szCs w:val="24"/>
                <w:lang w:val="en-US" w:eastAsia="ru-RU"/>
              </w:rPr>
            </w:pPr>
            <w:r w:rsidRPr="00565DD4">
              <w:rPr>
                <w:rFonts w:ascii="Times New Roman" w:eastAsia="Calibri" w:hAnsi="Times New Roman" w:cs="Times New Roman"/>
                <w:bCs/>
                <w:sz w:val="24"/>
                <w:szCs w:val="24"/>
                <w:lang w:eastAsia="ru-RU"/>
              </w:rPr>
              <w:t>Печатные материалы</w:t>
            </w:r>
          </w:p>
        </w:tc>
        <w:tc>
          <w:tcPr>
            <w:tcW w:w="3117" w:type="dxa"/>
            <w:tcBorders>
              <w:top w:val="single" w:sz="4" w:space="0" w:color="000000"/>
              <w:left w:val="single" w:sz="4" w:space="0" w:color="000000"/>
              <w:bottom w:val="single" w:sz="4" w:space="0" w:color="000000"/>
              <w:right w:val="single" w:sz="4" w:space="0" w:color="000000"/>
            </w:tcBorders>
            <w:hideMark/>
          </w:tcPr>
          <w:p w:rsidR="00565DD4" w:rsidRPr="00565DD4" w:rsidRDefault="00565DD4" w:rsidP="00565DD4">
            <w:pPr>
              <w:widowControl w:val="0"/>
              <w:autoSpaceDE w:val="0"/>
              <w:autoSpaceDN w:val="0"/>
              <w:adjustRightInd w:val="0"/>
              <w:spacing w:before="120" w:after="0" w:line="240" w:lineRule="auto"/>
              <w:jc w:val="center"/>
              <w:rPr>
                <w:rFonts w:ascii="Times New Roman" w:eastAsia="Calibri" w:hAnsi="Times New Roman" w:cs="Times New Roman"/>
                <w:bCs/>
                <w:sz w:val="24"/>
                <w:szCs w:val="24"/>
                <w:lang w:eastAsia="ru-RU"/>
              </w:rPr>
            </w:pPr>
            <w:r w:rsidRPr="00565DD4">
              <w:rPr>
                <w:rFonts w:ascii="Times New Roman" w:eastAsia="Calibri" w:hAnsi="Times New Roman" w:cs="Times New Roman"/>
                <w:bCs/>
                <w:sz w:val="24"/>
                <w:szCs w:val="24"/>
                <w:lang w:eastAsia="ru-RU"/>
              </w:rPr>
              <w:t>Дефектолог, психолог,  социальный педагог, мед. работник</w:t>
            </w:r>
          </w:p>
        </w:tc>
      </w:tr>
    </w:tbl>
    <w:p w:rsidR="00565DD4" w:rsidRPr="00565DD4" w:rsidRDefault="00565DD4" w:rsidP="00565DD4">
      <w:pPr>
        <w:widowControl w:val="0"/>
        <w:tabs>
          <w:tab w:val="left" w:leader="dot" w:pos="624"/>
        </w:tabs>
        <w:autoSpaceDE w:val="0"/>
        <w:autoSpaceDN w:val="0"/>
        <w:adjustRightInd w:val="0"/>
        <w:spacing w:before="120" w:after="0" w:line="240" w:lineRule="auto"/>
        <w:ind w:firstLine="624"/>
        <w:jc w:val="both"/>
        <w:rPr>
          <w:rFonts w:ascii="NewtonCSanPin" w:eastAsia="@Arial Unicode MS" w:hAnsi="NewtonCSanPin" w:cs="Times New Roman"/>
          <w:color w:val="000000"/>
          <w:sz w:val="24"/>
          <w:szCs w:val="24"/>
          <w:lang w:eastAsia="ru-RU"/>
        </w:rPr>
      </w:pPr>
      <w:r w:rsidRPr="00565DD4">
        <w:rPr>
          <w:rFonts w:ascii="NewtonCSanPin" w:eastAsia="@Arial Unicode MS" w:hAnsi="NewtonCSanPin" w:cs="Times New Roman"/>
          <w:b/>
          <w:bCs/>
          <w:color w:val="000000"/>
          <w:sz w:val="24"/>
          <w:szCs w:val="24"/>
          <w:lang w:eastAsia="ru-RU"/>
        </w:rPr>
        <w:t>Этапы реализации программы</w:t>
      </w:r>
    </w:p>
    <w:p w:rsidR="00565DD4" w:rsidRPr="00565DD4" w:rsidRDefault="00565DD4" w:rsidP="00565DD4">
      <w:pPr>
        <w:widowControl w:val="0"/>
        <w:tabs>
          <w:tab w:val="left" w:leader="dot" w:pos="624"/>
        </w:tabs>
        <w:autoSpaceDE w:val="0"/>
        <w:autoSpaceDN w:val="0"/>
        <w:adjustRightInd w:val="0"/>
        <w:spacing w:after="0" w:line="240" w:lineRule="auto"/>
        <w:ind w:firstLine="624"/>
        <w:jc w:val="both"/>
        <w:rPr>
          <w:rFonts w:ascii="NewtonCSanPin" w:eastAsia="@Arial Unicode MS" w:hAnsi="NewtonCSanPin" w:cs="Times New Roman"/>
          <w:i/>
          <w:iCs/>
          <w:color w:val="000000"/>
          <w:sz w:val="24"/>
          <w:szCs w:val="24"/>
          <w:lang w:eastAsia="ru-RU"/>
        </w:rPr>
      </w:pPr>
      <w:r w:rsidRPr="00565DD4">
        <w:rPr>
          <w:rFonts w:ascii="NewtonCSanPin" w:eastAsia="@Arial Unicode MS" w:hAnsi="NewtonCSanPin" w:cs="Times New Roman"/>
          <w:color w:val="000000"/>
          <w:sz w:val="24"/>
          <w:szCs w:val="24"/>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565DD4" w:rsidRPr="00565DD4" w:rsidRDefault="00565DD4" w:rsidP="00565DD4">
      <w:pPr>
        <w:widowControl w:val="0"/>
        <w:tabs>
          <w:tab w:val="left" w:leader="dot" w:pos="624"/>
        </w:tabs>
        <w:autoSpaceDE w:val="0"/>
        <w:autoSpaceDN w:val="0"/>
        <w:adjustRightInd w:val="0"/>
        <w:spacing w:after="0" w:line="240" w:lineRule="auto"/>
        <w:ind w:firstLine="624"/>
        <w:jc w:val="both"/>
        <w:rPr>
          <w:rFonts w:ascii="NewtonCSanPin" w:eastAsia="@Arial Unicode MS" w:hAnsi="NewtonCSanPin" w:cs="Times New Roman"/>
          <w:i/>
          <w:iCs/>
          <w:color w:val="000000"/>
          <w:sz w:val="24"/>
          <w:szCs w:val="24"/>
          <w:lang w:eastAsia="ru-RU"/>
        </w:rPr>
      </w:pPr>
      <w:r w:rsidRPr="00565DD4">
        <w:rPr>
          <w:rFonts w:ascii="NewtonCSanPin" w:eastAsia="@Arial Unicode MS" w:hAnsi="NewtonCSanPin" w:cs="Times New Roman"/>
          <w:i/>
          <w:iCs/>
          <w:color w:val="000000"/>
          <w:sz w:val="24"/>
          <w:szCs w:val="24"/>
          <w:lang w:val="en-US" w:eastAsia="ru-RU"/>
        </w:rPr>
        <w:t>I</w:t>
      </w:r>
      <w:r w:rsidRPr="00565DD4">
        <w:rPr>
          <w:rFonts w:ascii="NewtonCSanPin" w:eastAsia="@Arial Unicode MS" w:hAnsi="NewtonCSanPin" w:cs="Times New Roman"/>
          <w:i/>
          <w:iCs/>
          <w:color w:val="000000"/>
          <w:sz w:val="24"/>
          <w:szCs w:val="24"/>
          <w:lang w:eastAsia="ru-RU"/>
        </w:rPr>
        <w:t xml:space="preserve"> этап (май – сентябрь). Этап сбора и анализа информации</w:t>
      </w:r>
      <w:r w:rsidRPr="00565DD4">
        <w:rPr>
          <w:rFonts w:ascii="NewtonCSanPin" w:eastAsia="@Arial Unicode MS" w:hAnsi="NewtonCSanPin" w:cs="Times New Roman"/>
          <w:color w:val="000000"/>
          <w:sz w:val="24"/>
          <w:szCs w:val="24"/>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565DD4" w:rsidRPr="00565DD4" w:rsidRDefault="00565DD4" w:rsidP="00565DD4">
      <w:pPr>
        <w:widowControl w:val="0"/>
        <w:tabs>
          <w:tab w:val="left" w:leader="dot" w:pos="624"/>
        </w:tabs>
        <w:autoSpaceDE w:val="0"/>
        <w:autoSpaceDN w:val="0"/>
        <w:adjustRightInd w:val="0"/>
        <w:spacing w:after="0" w:line="240" w:lineRule="auto"/>
        <w:ind w:firstLine="624"/>
        <w:jc w:val="both"/>
        <w:rPr>
          <w:rFonts w:ascii="NewtonCSanPin" w:eastAsia="@Arial Unicode MS" w:hAnsi="NewtonCSanPin" w:cs="Times New Roman"/>
          <w:i/>
          <w:iCs/>
          <w:color w:val="000000"/>
          <w:sz w:val="24"/>
          <w:szCs w:val="24"/>
          <w:lang w:eastAsia="ru-RU"/>
        </w:rPr>
      </w:pPr>
      <w:r w:rsidRPr="00565DD4">
        <w:rPr>
          <w:rFonts w:ascii="NewtonCSanPin" w:eastAsia="@Arial Unicode MS" w:hAnsi="NewtonCSanPin" w:cs="Times New Roman"/>
          <w:i/>
          <w:iCs/>
          <w:color w:val="000000"/>
          <w:sz w:val="24"/>
          <w:szCs w:val="24"/>
          <w:lang w:val="en-US" w:eastAsia="ru-RU"/>
        </w:rPr>
        <w:t>II</w:t>
      </w:r>
      <w:r w:rsidRPr="00565DD4">
        <w:rPr>
          <w:rFonts w:ascii="NewtonCSanPin" w:eastAsia="@Arial Unicode MS" w:hAnsi="NewtonCSanPin" w:cs="Times New Roman"/>
          <w:i/>
          <w:iCs/>
          <w:color w:val="000000"/>
          <w:sz w:val="24"/>
          <w:szCs w:val="24"/>
          <w:lang w:eastAsia="ru-RU"/>
        </w:rPr>
        <w:t xml:space="preserve"> этап (октябрь- май) Этап планирования, организации, координации</w:t>
      </w:r>
      <w:r w:rsidRPr="00565DD4">
        <w:rPr>
          <w:rFonts w:ascii="NewtonCSanPin" w:eastAsia="@Arial Unicode MS" w:hAnsi="NewtonCSanPin" w:cs="Times New Roman"/>
          <w:color w:val="000000"/>
          <w:sz w:val="24"/>
          <w:szCs w:val="24"/>
          <w:lang w:eastAsia="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565DD4" w:rsidRPr="00565DD4" w:rsidRDefault="00565DD4" w:rsidP="00565DD4">
      <w:pPr>
        <w:widowControl w:val="0"/>
        <w:tabs>
          <w:tab w:val="left" w:leader="dot" w:pos="624"/>
        </w:tabs>
        <w:autoSpaceDE w:val="0"/>
        <w:autoSpaceDN w:val="0"/>
        <w:adjustRightInd w:val="0"/>
        <w:spacing w:after="0" w:line="240" w:lineRule="auto"/>
        <w:ind w:firstLine="624"/>
        <w:jc w:val="both"/>
        <w:rPr>
          <w:rFonts w:ascii="NewtonCSanPin" w:eastAsia="@Arial Unicode MS" w:hAnsi="NewtonCSanPin" w:cs="Times New Roman"/>
          <w:i/>
          <w:iCs/>
          <w:color w:val="000000"/>
          <w:sz w:val="24"/>
          <w:szCs w:val="24"/>
          <w:lang w:eastAsia="ru-RU"/>
        </w:rPr>
      </w:pPr>
      <w:r w:rsidRPr="00565DD4">
        <w:rPr>
          <w:rFonts w:ascii="NewtonCSanPin" w:eastAsia="@Arial Unicode MS" w:hAnsi="NewtonCSanPin" w:cs="Times New Roman"/>
          <w:i/>
          <w:iCs/>
          <w:color w:val="000000"/>
          <w:sz w:val="24"/>
          <w:szCs w:val="24"/>
          <w:lang w:val="en-US" w:eastAsia="ru-RU"/>
        </w:rPr>
        <w:t>III</w:t>
      </w:r>
      <w:r w:rsidRPr="00565DD4">
        <w:rPr>
          <w:rFonts w:ascii="NewtonCSanPin" w:eastAsia="@Arial Unicode MS" w:hAnsi="NewtonCSanPin" w:cs="Times New Roman"/>
          <w:i/>
          <w:iCs/>
          <w:color w:val="000000"/>
          <w:sz w:val="24"/>
          <w:szCs w:val="24"/>
          <w:lang w:eastAsia="ru-RU"/>
        </w:rPr>
        <w:t xml:space="preserve"> этап (май- июнь) Этап диагностики коррекционно-развивающей образовательной среды </w:t>
      </w:r>
      <w:r w:rsidRPr="00565DD4">
        <w:rPr>
          <w:rFonts w:ascii="NewtonCSanPin" w:eastAsia="@Arial Unicode MS" w:hAnsi="NewtonCSanPin" w:cs="Times New Roman"/>
          <w:color w:val="000000"/>
          <w:sz w:val="24"/>
          <w:szCs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565DD4" w:rsidRPr="00565DD4" w:rsidRDefault="00565DD4" w:rsidP="00565DD4">
      <w:pPr>
        <w:widowControl w:val="0"/>
        <w:tabs>
          <w:tab w:val="left" w:leader="dot" w:pos="624"/>
        </w:tabs>
        <w:autoSpaceDE w:val="0"/>
        <w:autoSpaceDN w:val="0"/>
        <w:adjustRightInd w:val="0"/>
        <w:spacing w:after="0" w:line="240" w:lineRule="auto"/>
        <w:ind w:firstLine="624"/>
        <w:jc w:val="both"/>
        <w:rPr>
          <w:rFonts w:ascii="NewtonCSanPin" w:eastAsia="@Arial Unicode MS" w:hAnsi="NewtonCSanPin" w:cs="Times New Roman"/>
          <w:color w:val="000000"/>
          <w:sz w:val="24"/>
          <w:szCs w:val="24"/>
          <w:lang w:eastAsia="ru-RU"/>
        </w:rPr>
      </w:pPr>
      <w:r w:rsidRPr="00565DD4">
        <w:rPr>
          <w:rFonts w:ascii="NewtonCSanPin" w:eastAsia="@Arial Unicode MS" w:hAnsi="NewtonCSanPin" w:cs="Times New Roman"/>
          <w:i/>
          <w:iCs/>
          <w:color w:val="000000"/>
          <w:sz w:val="24"/>
          <w:szCs w:val="24"/>
          <w:lang w:val="en-US" w:eastAsia="ru-RU"/>
        </w:rPr>
        <w:t>IV</w:t>
      </w:r>
      <w:r w:rsidRPr="00565DD4">
        <w:rPr>
          <w:rFonts w:ascii="NewtonCSanPin" w:eastAsia="@Arial Unicode MS" w:hAnsi="NewtonCSanPin" w:cs="Times New Roman"/>
          <w:i/>
          <w:iCs/>
          <w:color w:val="000000"/>
          <w:sz w:val="24"/>
          <w:szCs w:val="24"/>
          <w:lang w:eastAsia="ru-RU"/>
        </w:rPr>
        <w:t xml:space="preserve"> этап (август – сентябрь) Этап регуляции и корректировки</w:t>
      </w:r>
      <w:r w:rsidRPr="00565DD4">
        <w:rPr>
          <w:rFonts w:ascii="NewtonCSanPin" w:eastAsia="@Arial Unicode MS" w:hAnsi="NewtonCSanPin" w:cs="Times New Roman"/>
          <w:color w:val="000000"/>
          <w:sz w:val="24"/>
          <w:szCs w:val="24"/>
          <w:lang w:eastAsia="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565DD4" w:rsidRPr="00565DD4" w:rsidRDefault="00565DD4" w:rsidP="00565DD4">
      <w:pPr>
        <w:widowControl w:val="0"/>
        <w:autoSpaceDE w:val="0"/>
        <w:autoSpaceDN w:val="0"/>
        <w:adjustRightInd w:val="0"/>
        <w:spacing w:before="120" w:after="120" w:line="240" w:lineRule="auto"/>
        <w:jc w:val="center"/>
        <w:rPr>
          <w:rFonts w:ascii="Times New Roman" w:eastAsia="Calibri" w:hAnsi="Times New Roman" w:cs="Times New Roman"/>
          <w:b/>
          <w:bCs/>
          <w:sz w:val="24"/>
          <w:szCs w:val="24"/>
          <w:lang w:eastAsia="ru-RU"/>
        </w:rPr>
      </w:pPr>
    </w:p>
    <w:p w:rsidR="00565DD4" w:rsidRPr="00565DD4" w:rsidRDefault="00565DD4" w:rsidP="00565DD4">
      <w:pPr>
        <w:widowControl w:val="0"/>
        <w:autoSpaceDE w:val="0"/>
        <w:autoSpaceDN w:val="0"/>
        <w:adjustRightInd w:val="0"/>
        <w:spacing w:before="120" w:after="120" w:line="240" w:lineRule="auto"/>
        <w:jc w:val="center"/>
        <w:rPr>
          <w:rFonts w:ascii="Times New Roman" w:eastAsia="Calibri" w:hAnsi="Times New Roman" w:cs="Times New Roman"/>
          <w:b/>
          <w:bCs/>
          <w:sz w:val="24"/>
          <w:szCs w:val="24"/>
          <w:lang w:eastAsia="ru-RU"/>
        </w:rPr>
      </w:pPr>
      <w:r w:rsidRPr="00565DD4">
        <w:rPr>
          <w:rFonts w:ascii="Times New Roman" w:eastAsia="Calibri" w:hAnsi="Times New Roman" w:cs="Times New Roman"/>
          <w:b/>
          <w:bCs/>
          <w:sz w:val="24"/>
          <w:szCs w:val="24"/>
          <w:lang w:eastAsia="ru-RU"/>
        </w:rPr>
        <w:t>Механизмы реализации программы</w:t>
      </w:r>
    </w:p>
    <w:p w:rsidR="00565DD4" w:rsidRPr="00565DD4" w:rsidRDefault="00565DD4" w:rsidP="00565DD4">
      <w:pPr>
        <w:widowControl w:val="0"/>
        <w:autoSpaceDE w:val="0"/>
        <w:autoSpaceDN w:val="0"/>
        <w:adjustRightInd w:val="0"/>
        <w:spacing w:after="0" w:line="240" w:lineRule="auto"/>
        <w:jc w:val="center"/>
        <w:rPr>
          <w:rFonts w:ascii="Times New Roman" w:eastAsia="Calibri" w:hAnsi="Times New Roman" w:cs="Times New Roman"/>
          <w:i/>
          <w:sz w:val="24"/>
          <w:szCs w:val="24"/>
          <w:lang w:eastAsia="ru-RU"/>
        </w:rPr>
      </w:pPr>
      <w:r w:rsidRPr="00565DD4">
        <w:rPr>
          <w:rFonts w:ascii="Times New Roman" w:eastAsia="Calibri" w:hAnsi="Times New Roman" w:cs="Times New Roman"/>
          <w:i/>
          <w:sz w:val="24"/>
          <w:szCs w:val="24"/>
          <w:lang w:eastAsia="ru-RU"/>
        </w:rPr>
        <w:t>Сетевое взаимодействие внутри ОУ</w:t>
      </w:r>
    </w:p>
    <w:p w:rsidR="00565DD4" w:rsidRPr="00565DD4" w:rsidRDefault="00565DD4" w:rsidP="00565DD4">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Pr>
          <w:rFonts w:ascii="Times New Roman" w:eastAsia="Times New Roman" w:hAnsi="Times New Roman" w:cs="Times New Roman"/>
          <w:noProof/>
          <w:sz w:val="24"/>
          <w:szCs w:val="24"/>
          <w:lang w:eastAsia="ru-RU"/>
        </w:rPr>
        <mc:AlternateContent>
          <mc:Choice Requires="wpc">
            <w:drawing>
              <wp:anchor distT="0" distB="0" distL="114300" distR="114300" simplePos="0" relativeHeight="251664384" behindDoc="0" locked="0" layoutInCell="1" allowOverlap="1">
                <wp:simplePos x="0" y="0"/>
                <wp:positionH relativeFrom="column">
                  <wp:posOffset>1371600</wp:posOffset>
                </wp:positionH>
                <wp:positionV relativeFrom="paragraph">
                  <wp:posOffset>106045</wp:posOffset>
                </wp:positionV>
                <wp:extent cx="5829300" cy="2277745"/>
                <wp:effectExtent l="0" t="0" r="3810" b="8890"/>
                <wp:wrapSquare wrapText="bothSides"/>
                <wp:docPr id="206" name="Полотно 2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84" name="Group 23"/>
                        <wpg:cNvGrpSpPr>
                          <a:grpSpLocks/>
                        </wpg:cNvGrpSpPr>
                        <wpg:grpSpPr bwMode="auto">
                          <a:xfrm>
                            <a:off x="228314" y="106301"/>
                            <a:ext cx="5257705" cy="2171258"/>
                            <a:chOff x="2563" y="10230"/>
                            <a:chExt cx="6494" cy="2647"/>
                          </a:xfrm>
                        </wpg:grpSpPr>
                        <wps:wsp>
                          <wps:cNvPr id="185" name="Text Box 24"/>
                          <wps:cNvSpPr txBox="1">
                            <a:spLocks noChangeArrowheads="1"/>
                          </wps:cNvSpPr>
                          <wps:spPr bwMode="auto">
                            <a:xfrm>
                              <a:off x="4822" y="11066"/>
                              <a:ext cx="1977" cy="697"/>
                            </a:xfrm>
                            <a:prstGeom prst="rect">
                              <a:avLst/>
                            </a:prstGeom>
                            <a:solidFill>
                              <a:srgbClr val="99CCFF"/>
                            </a:solidFill>
                            <a:ln w="9525">
                              <a:solidFill>
                                <a:srgbClr val="0000FF"/>
                              </a:solidFill>
                              <a:miter lim="800000"/>
                              <a:headEnd/>
                              <a:tailEnd/>
                            </a:ln>
                          </wps:spPr>
                          <wps:txbx>
                            <w:txbxContent>
                              <w:p w:rsidR="00565DD4" w:rsidRDefault="00565DD4" w:rsidP="00565DD4">
                                <w:pPr>
                                  <w:jc w:val="center"/>
                                </w:pPr>
                                <w:r>
                                  <w:t>Классный руководитель</w:t>
                                </w:r>
                              </w:p>
                            </w:txbxContent>
                          </wps:txbx>
                          <wps:bodyPr rot="0" vert="horz" wrap="square" lIns="91440" tIns="45720" rIns="91440" bIns="45720" anchor="t" anchorCtr="0" upright="1">
                            <a:noAutofit/>
                          </wps:bodyPr>
                        </wps:wsp>
                        <wps:wsp>
                          <wps:cNvPr id="186" name="Text Box 25"/>
                          <wps:cNvSpPr txBox="1">
                            <a:spLocks noChangeArrowheads="1"/>
                          </wps:cNvSpPr>
                          <wps:spPr bwMode="auto">
                            <a:xfrm>
                              <a:off x="2563" y="10230"/>
                              <a:ext cx="1412" cy="836"/>
                            </a:xfrm>
                            <a:prstGeom prst="rect">
                              <a:avLst/>
                            </a:prstGeom>
                            <a:solidFill>
                              <a:srgbClr val="FFFFFF"/>
                            </a:solidFill>
                            <a:ln w="9525">
                              <a:solidFill>
                                <a:srgbClr val="000000"/>
                              </a:solidFill>
                              <a:miter lim="800000"/>
                              <a:headEnd/>
                              <a:tailEnd/>
                            </a:ln>
                          </wps:spPr>
                          <wps:txbx>
                            <w:txbxContent>
                              <w:p w:rsidR="00565DD4" w:rsidRDefault="00565DD4" w:rsidP="00565DD4">
                                <w:pPr>
                                  <w:jc w:val="center"/>
                                </w:pPr>
                                <w:r>
                                  <w:t>Учителя-</w:t>
                                </w:r>
                              </w:p>
                              <w:p w:rsidR="00565DD4" w:rsidRDefault="00565DD4" w:rsidP="00565DD4">
                                <w:pPr>
                                  <w:jc w:val="center"/>
                                </w:pPr>
                                <w:r>
                                  <w:t>предметники</w:t>
                                </w:r>
                              </w:p>
                            </w:txbxContent>
                          </wps:txbx>
                          <wps:bodyPr rot="0" vert="horz" wrap="square" lIns="91440" tIns="45720" rIns="91440" bIns="45720" anchor="t" anchorCtr="0" upright="1">
                            <a:noAutofit/>
                          </wps:bodyPr>
                        </wps:wsp>
                        <wps:wsp>
                          <wps:cNvPr id="187" name="Text Box 26"/>
                          <wps:cNvSpPr txBox="1">
                            <a:spLocks noChangeArrowheads="1"/>
                          </wps:cNvSpPr>
                          <wps:spPr bwMode="auto">
                            <a:xfrm>
                              <a:off x="4257" y="10230"/>
                              <a:ext cx="1553" cy="556"/>
                            </a:xfrm>
                            <a:prstGeom prst="rect">
                              <a:avLst/>
                            </a:prstGeom>
                            <a:solidFill>
                              <a:srgbClr val="FFFFFF"/>
                            </a:solidFill>
                            <a:ln w="9525">
                              <a:solidFill>
                                <a:srgbClr val="000000"/>
                              </a:solidFill>
                              <a:miter lim="800000"/>
                              <a:headEnd/>
                              <a:tailEnd/>
                            </a:ln>
                          </wps:spPr>
                          <wps:txbx>
                            <w:txbxContent>
                              <w:p w:rsidR="00565DD4" w:rsidRDefault="00565DD4" w:rsidP="00565DD4">
                                <w:pPr>
                                  <w:jc w:val="center"/>
                                </w:pPr>
                                <w:r>
                                  <w:t>Администрация ОУ</w:t>
                                </w:r>
                              </w:p>
                            </w:txbxContent>
                          </wps:txbx>
                          <wps:bodyPr rot="0" vert="horz" wrap="square" lIns="91440" tIns="45720" rIns="91440" bIns="45720" anchor="t" anchorCtr="0" upright="1">
                            <a:noAutofit/>
                          </wps:bodyPr>
                        </wps:wsp>
                        <wps:wsp>
                          <wps:cNvPr id="188" name="Text Box 27"/>
                          <wps:cNvSpPr txBox="1">
                            <a:spLocks noChangeArrowheads="1"/>
                          </wps:cNvSpPr>
                          <wps:spPr bwMode="auto">
                            <a:xfrm>
                              <a:off x="6093" y="10230"/>
                              <a:ext cx="988" cy="557"/>
                            </a:xfrm>
                            <a:prstGeom prst="rect">
                              <a:avLst/>
                            </a:prstGeom>
                            <a:solidFill>
                              <a:srgbClr val="FFFFFF"/>
                            </a:solidFill>
                            <a:ln w="9525">
                              <a:solidFill>
                                <a:srgbClr val="000000"/>
                              </a:solidFill>
                              <a:miter lim="800000"/>
                              <a:headEnd/>
                              <a:tailEnd/>
                            </a:ln>
                          </wps:spPr>
                          <wps:txbx>
                            <w:txbxContent>
                              <w:p w:rsidR="00565DD4" w:rsidRDefault="00565DD4" w:rsidP="00565DD4">
                                <w:pPr>
                                  <w:jc w:val="center"/>
                                </w:pPr>
                                <w:r>
                                  <w:t>психолог</w:t>
                                </w:r>
                              </w:p>
                            </w:txbxContent>
                          </wps:txbx>
                          <wps:bodyPr rot="0" vert="horz" wrap="square" lIns="91440" tIns="45720" rIns="91440" bIns="45720" anchor="t" anchorCtr="0" upright="1">
                            <a:noAutofit/>
                          </wps:bodyPr>
                        </wps:wsp>
                        <wps:wsp>
                          <wps:cNvPr id="189" name="Text Box 28"/>
                          <wps:cNvSpPr txBox="1">
                            <a:spLocks noChangeArrowheads="1"/>
                          </wps:cNvSpPr>
                          <wps:spPr bwMode="auto">
                            <a:xfrm>
                              <a:off x="7646" y="10230"/>
                              <a:ext cx="1411" cy="557"/>
                            </a:xfrm>
                            <a:prstGeom prst="rect">
                              <a:avLst/>
                            </a:prstGeom>
                            <a:solidFill>
                              <a:srgbClr val="FFFFFF"/>
                            </a:solidFill>
                            <a:ln w="9525">
                              <a:solidFill>
                                <a:srgbClr val="000000"/>
                              </a:solidFill>
                              <a:miter lim="800000"/>
                              <a:headEnd/>
                              <a:tailEnd/>
                            </a:ln>
                          </wps:spPr>
                          <wps:txbx>
                            <w:txbxContent>
                              <w:p w:rsidR="00565DD4" w:rsidRDefault="00565DD4" w:rsidP="00565DD4">
                                <w:pPr>
                                  <w:jc w:val="center"/>
                                </w:pPr>
                                <w:r>
                                  <w:t>Социальный педагог</w:t>
                                </w:r>
                              </w:p>
                            </w:txbxContent>
                          </wps:txbx>
                          <wps:bodyPr rot="0" vert="horz" wrap="square" lIns="91440" tIns="45720" rIns="91440" bIns="45720" anchor="t" anchorCtr="0" upright="1">
                            <a:noAutofit/>
                          </wps:bodyPr>
                        </wps:wsp>
                        <wps:wsp>
                          <wps:cNvPr id="190" name="Text Box 29"/>
                          <wps:cNvSpPr txBox="1">
                            <a:spLocks noChangeArrowheads="1"/>
                          </wps:cNvSpPr>
                          <wps:spPr bwMode="auto">
                            <a:xfrm>
                              <a:off x="7363" y="11066"/>
                              <a:ext cx="1694" cy="557"/>
                            </a:xfrm>
                            <a:prstGeom prst="rect">
                              <a:avLst/>
                            </a:prstGeom>
                            <a:solidFill>
                              <a:srgbClr val="FFFFFF"/>
                            </a:solidFill>
                            <a:ln w="9525">
                              <a:solidFill>
                                <a:srgbClr val="000000"/>
                              </a:solidFill>
                              <a:miter lim="800000"/>
                              <a:headEnd/>
                              <a:tailEnd/>
                            </a:ln>
                          </wps:spPr>
                          <wps:txbx>
                            <w:txbxContent>
                              <w:p w:rsidR="00565DD4" w:rsidRDefault="00565DD4" w:rsidP="00565DD4">
                                <w:pPr>
                                  <w:jc w:val="center"/>
                                </w:pPr>
                                <w:r>
                                  <w:t>Медицинский работник</w:t>
                                </w:r>
                              </w:p>
                            </w:txbxContent>
                          </wps:txbx>
                          <wps:bodyPr rot="0" vert="horz" wrap="square" lIns="91440" tIns="45720" rIns="91440" bIns="45720" anchor="t" anchorCtr="0" upright="1">
                            <a:noAutofit/>
                          </wps:bodyPr>
                        </wps:wsp>
                        <wps:wsp>
                          <wps:cNvPr id="191" name="Text Box 30"/>
                          <wps:cNvSpPr txBox="1">
                            <a:spLocks noChangeArrowheads="1"/>
                          </wps:cNvSpPr>
                          <wps:spPr bwMode="auto">
                            <a:xfrm>
                              <a:off x="7363" y="12041"/>
                              <a:ext cx="1553" cy="558"/>
                            </a:xfrm>
                            <a:prstGeom prst="rect">
                              <a:avLst/>
                            </a:prstGeom>
                            <a:solidFill>
                              <a:srgbClr val="FFFFFF"/>
                            </a:solidFill>
                            <a:ln w="9525">
                              <a:solidFill>
                                <a:srgbClr val="000000"/>
                              </a:solidFill>
                              <a:miter lim="800000"/>
                              <a:headEnd/>
                              <a:tailEnd/>
                            </a:ln>
                          </wps:spPr>
                          <wps:txbx>
                            <w:txbxContent>
                              <w:p w:rsidR="00565DD4" w:rsidRDefault="00565DD4" w:rsidP="00565DD4">
                                <w:pPr>
                                  <w:jc w:val="center"/>
                                </w:pPr>
                                <w:r>
                                  <w:t>библиотека</w:t>
                                </w:r>
                              </w:p>
                            </w:txbxContent>
                          </wps:txbx>
                          <wps:bodyPr rot="0" vert="horz" wrap="square" lIns="91440" tIns="45720" rIns="91440" bIns="45720" anchor="t" anchorCtr="0" upright="1">
                            <a:noAutofit/>
                          </wps:bodyPr>
                        </wps:wsp>
                        <wps:wsp>
                          <wps:cNvPr id="192" name="Text Box 31"/>
                          <wps:cNvSpPr txBox="1">
                            <a:spLocks noChangeArrowheads="1"/>
                          </wps:cNvSpPr>
                          <wps:spPr bwMode="auto">
                            <a:xfrm>
                              <a:off x="6093" y="12459"/>
                              <a:ext cx="1195" cy="418"/>
                            </a:xfrm>
                            <a:prstGeom prst="rect">
                              <a:avLst/>
                            </a:prstGeom>
                            <a:solidFill>
                              <a:srgbClr val="FFFFFF"/>
                            </a:solidFill>
                            <a:ln w="9525">
                              <a:solidFill>
                                <a:srgbClr val="000000"/>
                              </a:solidFill>
                              <a:miter lim="800000"/>
                              <a:headEnd/>
                              <a:tailEnd/>
                            </a:ln>
                          </wps:spPr>
                          <wps:txbx>
                            <w:txbxContent>
                              <w:p w:rsidR="00565DD4" w:rsidRDefault="00565DD4" w:rsidP="00565DD4">
                                <w:r>
                                  <w:t>Дефектолог</w:t>
                                </w:r>
                              </w:p>
                            </w:txbxContent>
                          </wps:txbx>
                          <wps:bodyPr rot="0" vert="horz" wrap="square" lIns="91440" tIns="45720" rIns="91440" bIns="45720" anchor="t" anchorCtr="0" upright="1">
                            <a:noAutofit/>
                          </wps:bodyPr>
                        </wps:wsp>
                        <wps:wsp>
                          <wps:cNvPr id="193" name="Text Box 32"/>
                          <wps:cNvSpPr txBox="1">
                            <a:spLocks noChangeArrowheads="1"/>
                          </wps:cNvSpPr>
                          <wps:spPr bwMode="auto">
                            <a:xfrm>
                              <a:off x="4747" y="12320"/>
                              <a:ext cx="1203" cy="557"/>
                            </a:xfrm>
                            <a:prstGeom prst="rect">
                              <a:avLst/>
                            </a:prstGeom>
                            <a:solidFill>
                              <a:srgbClr val="FFFFFF"/>
                            </a:solidFill>
                            <a:ln w="9525">
                              <a:solidFill>
                                <a:srgbClr val="000000"/>
                              </a:solidFill>
                              <a:miter lim="800000"/>
                              <a:headEnd/>
                              <a:tailEnd/>
                            </a:ln>
                          </wps:spPr>
                          <wps:txbx>
                            <w:txbxContent>
                              <w:p w:rsidR="00565DD4" w:rsidRDefault="00565DD4" w:rsidP="00565DD4">
                                <w:pPr>
                                  <w:jc w:val="center"/>
                                </w:pPr>
                                <w:r>
                                  <w:t>Школьный ПМПК</w:t>
                                </w:r>
                              </w:p>
                            </w:txbxContent>
                          </wps:txbx>
                          <wps:bodyPr rot="0" vert="horz" wrap="square" lIns="91440" tIns="45720" rIns="91440" bIns="45720" anchor="t" anchorCtr="0" upright="1">
                            <a:noAutofit/>
                          </wps:bodyPr>
                        </wps:wsp>
                        <wps:wsp>
                          <wps:cNvPr id="194" name="Text Box 33"/>
                          <wps:cNvSpPr txBox="1">
                            <a:spLocks noChangeArrowheads="1"/>
                          </wps:cNvSpPr>
                          <wps:spPr bwMode="auto">
                            <a:xfrm>
                              <a:off x="3500" y="12320"/>
                              <a:ext cx="976" cy="557"/>
                            </a:xfrm>
                            <a:prstGeom prst="rect">
                              <a:avLst/>
                            </a:prstGeom>
                            <a:solidFill>
                              <a:srgbClr val="FFFFFF"/>
                            </a:solidFill>
                            <a:ln w="9525">
                              <a:solidFill>
                                <a:srgbClr val="000000"/>
                              </a:solidFill>
                              <a:miter lim="800000"/>
                              <a:headEnd/>
                              <a:tailEnd/>
                            </a:ln>
                          </wps:spPr>
                          <wps:txbx>
                            <w:txbxContent>
                              <w:p w:rsidR="00565DD4" w:rsidRDefault="00565DD4" w:rsidP="00565DD4">
                                <w:r>
                                  <w:t>педсовет</w:t>
                                </w:r>
                              </w:p>
                            </w:txbxContent>
                          </wps:txbx>
                          <wps:bodyPr rot="0" vert="horz" wrap="square" lIns="91440" tIns="45720" rIns="91440" bIns="45720" anchor="t" anchorCtr="0" upright="1">
                            <a:noAutofit/>
                          </wps:bodyPr>
                        </wps:wsp>
                        <wps:wsp>
                          <wps:cNvPr id="195" name="Text Box 34"/>
                          <wps:cNvSpPr txBox="1">
                            <a:spLocks noChangeArrowheads="1"/>
                          </wps:cNvSpPr>
                          <wps:spPr bwMode="auto">
                            <a:xfrm>
                              <a:off x="2563" y="11205"/>
                              <a:ext cx="1836" cy="976"/>
                            </a:xfrm>
                            <a:prstGeom prst="rect">
                              <a:avLst/>
                            </a:prstGeom>
                            <a:solidFill>
                              <a:srgbClr val="FFFFFF"/>
                            </a:solidFill>
                            <a:ln w="9525">
                              <a:solidFill>
                                <a:srgbClr val="000000"/>
                              </a:solidFill>
                              <a:miter lim="800000"/>
                              <a:headEnd/>
                              <a:tailEnd/>
                            </a:ln>
                          </wps:spPr>
                          <wps:txbx>
                            <w:txbxContent>
                              <w:p w:rsidR="00565DD4" w:rsidRDefault="00565DD4" w:rsidP="00565DD4">
                                <w:pPr>
                                  <w:jc w:val="center"/>
                                </w:pPr>
                                <w:r>
                                  <w:t>Совет по профилактике правонарушений</w:t>
                                </w:r>
                              </w:p>
                            </w:txbxContent>
                          </wps:txbx>
                          <wps:bodyPr rot="0" vert="horz" wrap="square" lIns="91440" tIns="45720" rIns="91440" bIns="45720" anchor="t" anchorCtr="0" upright="1">
                            <a:noAutofit/>
                          </wps:bodyPr>
                        </wps:wsp>
                        <wps:wsp>
                          <wps:cNvPr id="196" name="Line 35"/>
                          <wps:cNvCnPr>
                            <a:cxnSpLocks noChangeShapeType="1"/>
                          </wps:cNvCnPr>
                          <wps:spPr bwMode="auto">
                            <a:xfrm flipH="1">
                              <a:off x="4399" y="11763"/>
                              <a:ext cx="423"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36"/>
                          <wps:cNvCnPr>
                            <a:cxnSpLocks noChangeShapeType="1"/>
                          </wps:cNvCnPr>
                          <wps:spPr bwMode="auto">
                            <a:xfrm flipH="1">
                              <a:off x="5323" y="11763"/>
                              <a:ext cx="224"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37"/>
                          <wps:cNvCnPr>
                            <a:cxnSpLocks noChangeShapeType="1"/>
                          </wps:cNvCnPr>
                          <wps:spPr bwMode="auto">
                            <a:xfrm>
                              <a:off x="6228" y="11763"/>
                              <a:ext cx="424" cy="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Line 38"/>
                          <wps:cNvCnPr>
                            <a:cxnSpLocks noChangeShapeType="1"/>
                          </wps:cNvCnPr>
                          <wps:spPr bwMode="auto">
                            <a:xfrm>
                              <a:off x="6799" y="11623"/>
                              <a:ext cx="564" cy="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39"/>
                          <wps:cNvCnPr>
                            <a:cxnSpLocks noChangeShapeType="1"/>
                          </wps:cNvCnPr>
                          <wps:spPr bwMode="auto">
                            <a:xfrm>
                              <a:off x="6799" y="11345"/>
                              <a:ext cx="5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Line 40"/>
                          <wps:cNvCnPr>
                            <a:cxnSpLocks noChangeShapeType="1"/>
                          </wps:cNvCnPr>
                          <wps:spPr bwMode="auto">
                            <a:xfrm flipV="1">
                              <a:off x="6799" y="10787"/>
                              <a:ext cx="847"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41"/>
                          <wps:cNvCnPr>
                            <a:cxnSpLocks noChangeShapeType="1"/>
                          </wps:cNvCnPr>
                          <wps:spPr bwMode="auto">
                            <a:xfrm flipH="1">
                              <a:off x="4399" y="11484"/>
                              <a:ext cx="4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Line 42"/>
                          <wps:cNvCnPr>
                            <a:cxnSpLocks noChangeShapeType="1"/>
                          </wps:cNvCnPr>
                          <wps:spPr bwMode="auto">
                            <a:xfrm flipH="1" flipV="1">
                              <a:off x="3975" y="10926"/>
                              <a:ext cx="847"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Line 43"/>
                          <wps:cNvCnPr>
                            <a:cxnSpLocks noChangeShapeType="1"/>
                          </wps:cNvCnPr>
                          <wps:spPr bwMode="auto">
                            <a:xfrm flipH="1" flipV="1">
                              <a:off x="5246" y="10787"/>
                              <a:ext cx="14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Line 44"/>
                          <wps:cNvCnPr>
                            <a:cxnSpLocks noChangeShapeType="1"/>
                          </wps:cNvCnPr>
                          <wps:spPr bwMode="auto">
                            <a:xfrm flipV="1">
                              <a:off x="6516" y="10787"/>
                              <a:ext cx="14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Полотно 206" o:spid="_x0000_s1207" editas="canvas" style="position:absolute;margin-left:108pt;margin-top:8.35pt;width:459pt;height:179.35pt;z-index:251664384;mso-position-horizontal-relative:text;mso-position-vertical-relative:text" coordsize="58293,2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">
                <v:shape id="_x0000_s1208" type="#_x0000_t75" style="position:absolute;width:58293;height:22777;visibility:visible;mso-wrap-style:square">
                  <v:fill o:detectmouseclick="t"/>
                  <v:path o:connecttype="none"/>
                </v:shape>
                <v:group id="Group 23" o:spid="_x0000_s1209" style="position:absolute;left:2283;top:1063;width:52577;height:21712" coordorigin="2563,10230" coordsize="6494,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type id="_x0000_t202" coordsize="21600,21600" o:spt="202" path="m,l,21600r21600,l21600,xe">
                    <v:stroke joinstyle="miter"/>
                    <v:path gradientshapeok="t" o:connecttype="rect"/>
                  </v:shapetype>
                  <v:shape id="Text Box 24" o:spid="_x0000_s1210" type="#_x0000_t202" style="position:absolute;left:4822;top:11066;width:1977;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CkMMA&#10;AADcAAAADwAAAGRycy9kb3ducmV2LnhtbERP32vCMBB+H/g/hBP2NlOHG1KNosJgDCZMRfTtbM62&#10;2lxKktn63xtB8O0+vp83nramEhdyvrSsoN9LQBBnVpecK9isv96GIHxA1lhZJgVX8jCddF7GmGrb&#10;8B9dViEXMYR9igqKEOpUSp8VZND3bE0cuaN1BkOELpfaYRPDTSXfk+RTGiw5NhRY06Kg7Lz6Nwp+&#10;F0Eelqdsv/vZtsemPxu4+Wag1Gu3nY1ABGrDU/xwf+s4f/gB92fiBXJ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CkMMAAADcAAAADwAAAAAAAAAAAAAAAACYAgAAZHJzL2Rv&#10;d25yZXYueG1sUEsFBgAAAAAEAAQA9QAAAIgDAAAAAA==&#10;" fillcolor="#9cf" strokecolor="blue">
                    <v:textbox>
                      <w:txbxContent>
                        <w:p w:rsidR="00565DD4" w:rsidRDefault="00565DD4" w:rsidP="00565DD4">
                          <w:pPr>
                            <w:jc w:val="center"/>
                          </w:pPr>
                          <w:r>
                            <w:t>Классный руководитель</w:t>
                          </w:r>
                        </w:p>
                      </w:txbxContent>
                    </v:textbox>
                  </v:shape>
                  <v:shape id="Text Box 25" o:spid="_x0000_s1211" type="#_x0000_t202" style="position:absolute;left:2563;top:10230;width:1412;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565DD4" w:rsidRDefault="00565DD4" w:rsidP="00565DD4">
                          <w:pPr>
                            <w:jc w:val="center"/>
                          </w:pPr>
                          <w:r>
                            <w:t>Учителя-</w:t>
                          </w:r>
                        </w:p>
                        <w:p w:rsidR="00565DD4" w:rsidRDefault="00565DD4" w:rsidP="00565DD4">
                          <w:pPr>
                            <w:jc w:val="center"/>
                          </w:pPr>
                          <w:r>
                            <w:t>предметники</w:t>
                          </w:r>
                        </w:p>
                      </w:txbxContent>
                    </v:textbox>
                  </v:shape>
                  <v:shape id="Text Box 26" o:spid="_x0000_s1212" type="#_x0000_t202" style="position:absolute;left:4257;top:10230;width:1553;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rsidR="00565DD4" w:rsidRDefault="00565DD4" w:rsidP="00565DD4">
                          <w:pPr>
                            <w:jc w:val="center"/>
                          </w:pPr>
                          <w:r>
                            <w:t>Администрация ОУ</w:t>
                          </w:r>
                        </w:p>
                      </w:txbxContent>
                    </v:textbox>
                  </v:shape>
                  <v:shape id="Text Box 27" o:spid="_x0000_s1213" type="#_x0000_t202" style="position:absolute;left:6093;top:10230;width:98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zesYA&#10;AADcAAAADwAAAGRycy9kb3ducmV2LnhtbESPQU/CQBCF7yb+h82YeCGwVQmUykKMiQZuiASuk+7Q&#10;NnZn6+5a6r93DiTeZvLevPfNcj24VvUUYuPZwMMkA0VcettwZeDw+TbOQcWEbLH1TAZ+KcJ6dXuz&#10;xML6C39Qv0+VkhCOBRqoU+oKrWNZk8M48R2xaGcfHCZZQ6VtwIuEu1Y/ZtlMO2xYGmrs6LWm8mv/&#10;4wzk001/itun3bGcndtFGs37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zesYAAADcAAAADwAAAAAAAAAAAAAAAACYAgAAZHJz&#10;L2Rvd25yZXYueG1sUEsFBgAAAAAEAAQA9QAAAIsDAAAAAA==&#10;">
                    <v:textbox>
                      <w:txbxContent>
                        <w:p w:rsidR="00565DD4" w:rsidRDefault="00565DD4" w:rsidP="00565DD4">
                          <w:pPr>
                            <w:jc w:val="center"/>
                          </w:pPr>
                          <w:r>
                            <w:t>психолог</w:t>
                          </w:r>
                        </w:p>
                      </w:txbxContent>
                    </v:textbox>
                  </v:shape>
                  <v:shape id="Text Box 28" o:spid="_x0000_s1214" type="#_x0000_t202" style="position:absolute;left:7646;top:10230;width:141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W4cMA&#10;AADcAAAADwAAAGRycy9kb3ducmV2LnhtbERPTWvCQBC9C/0PyxR6kbqxFY3RVUrBYm8aS3sdsmMS&#10;zM7G3TWm/75bELzN433Oct2bRnTkfG1ZwXiUgCAurK65VPB12DynIHxA1thYJgW/5GG9ehgsMdP2&#10;ynvq8lCKGMI+QwVVCG0mpS8qMuhHtiWO3NE6gyFCV0rt8BrDTSNfkmQqDdYcGyps6b2i4pRfjIJ0&#10;su1+/Ofr7ruYHpt5GM66j7NT6umxf1uACNSHu/jm3uo4P53D/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W4cMAAADcAAAADwAAAAAAAAAAAAAAAACYAgAAZHJzL2Rv&#10;d25yZXYueG1sUEsFBgAAAAAEAAQA9QAAAIgDAAAAAA==&#10;">
                    <v:textbox>
                      <w:txbxContent>
                        <w:p w:rsidR="00565DD4" w:rsidRDefault="00565DD4" w:rsidP="00565DD4">
                          <w:pPr>
                            <w:jc w:val="center"/>
                          </w:pPr>
                          <w:r>
                            <w:t>Социальный педагог</w:t>
                          </w:r>
                        </w:p>
                      </w:txbxContent>
                    </v:textbox>
                  </v:shape>
                  <v:shape id="Text Box 29" o:spid="_x0000_s1215" type="#_x0000_t202" style="position:absolute;left:7363;top:11066;width:1694;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ocYA&#10;AADcAAAADwAAAGRycy9kb3ducmV2LnhtbESPQW/CMAyF75P4D5GRuKCRwhCDjoCmSZvgtrFpu1qN&#10;aas1TkmyUv49PiDtZus9v/d5ve1dozoKsfZsYDrJQBEX3tZcGvj6fL1fgooJ2WLjmQxcKMJ2M7hb&#10;Y279mT+oO6RSSQjHHA1UKbW51rGoyGGc+JZYtKMPDpOsodQ24FnCXaNnWbbQDmuWhgpbeqmo+D38&#10;OQPL+a77ifuH9+9icWxWafzYvZ2CMaNh//wEKlGf/s23650V/J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pocYAAADcAAAADwAAAAAAAAAAAAAAAACYAgAAZHJz&#10;L2Rvd25yZXYueG1sUEsFBgAAAAAEAAQA9QAAAIsDAAAAAA==&#10;">
                    <v:textbox>
                      <w:txbxContent>
                        <w:p w:rsidR="00565DD4" w:rsidRDefault="00565DD4" w:rsidP="00565DD4">
                          <w:pPr>
                            <w:jc w:val="center"/>
                          </w:pPr>
                          <w:r>
                            <w:t>Медицинский работник</w:t>
                          </w:r>
                        </w:p>
                      </w:txbxContent>
                    </v:textbox>
                  </v:shape>
                  <v:shape id="Text Box 30" o:spid="_x0000_s1216" type="#_x0000_t202" style="position:absolute;left:7363;top:12041;width:155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565DD4" w:rsidRDefault="00565DD4" w:rsidP="00565DD4">
                          <w:pPr>
                            <w:jc w:val="center"/>
                          </w:pPr>
                          <w:r>
                            <w:t>библиотека</w:t>
                          </w:r>
                        </w:p>
                      </w:txbxContent>
                    </v:textbox>
                  </v:shape>
                  <v:shape id="Text Box 31" o:spid="_x0000_s1217" type="#_x0000_t202" style="position:absolute;left:6093;top:12459;width:1195;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565DD4" w:rsidRDefault="00565DD4" w:rsidP="00565DD4">
                          <w:r>
                            <w:t>Дефектолог</w:t>
                          </w:r>
                        </w:p>
                      </w:txbxContent>
                    </v:textbox>
                  </v:shape>
                  <v:shape id="Text Box 32" o:spid="_x0000_s1218" type="#_x0000_t202" style="position:absolute;left:4747;top:12320;width:120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rsidR="00565DD4" w:rsidRDefault="00565DD4" w:rsidP="00565DD4">
                          <w:pPr>
                            <w:jc w:val="center"/>
                          </w:pPr>
                          <w:r>
                            <w:t>Школьный ПМПК</w:t>
                          </w:r>
                        </w:p>
                      </w:txbxContent>
                    </v:textbox>
                  </v:shape>
                  <v:shape id="Text Box 33" o:spid="_x0000_s1219" type="#_x0000_t202" style="position:absolute;left:3500;top:12320;width:976;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565DD4" w:rsidRDefault="00565DD4" w:rsidP="00565DD4">
                          <w:r>
                            <w:t>педсовет</w:t>
                          </w:r>
                        </w:p>
                      </w:txbxContent>
                    </v:textbox>
                  </v:shape>
                  <v:shape id="Text Box 34" o:spid="_x0000_s1220" type="#_x0000_t202" style="position:absolute;left:2563;top:11205;width:1836;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rsidR="00565DD4" w:rsidRDefault="00565DD4" w:rsidP="00565DD4">
                          <w:pPr>
                            <w:jc w:val="center"/>
                          </w:pPr>
                          <w:r>
                            <w:t>Совет по профилактике правонарушений</w:t>
                          </w:r>
                        </w:p>
                      </w:txbxContent>
                    </v:textbox>
                  </v:shape>
                  <v:line id="Line 35" o:spid="_x0000_s1221" style="position:absolute;flip:x;visibility:visible;mso-wrap-style:square" from="4399,11763" to="4822,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scUAAADcAAAADwAAAGRycy9kb3ducmV2LnhtbESPT2vCQBDF74LfYZlCL6FuVBBNXcU/&#10;FQTxoO2hxyE7TUKzsyE7avrtu4LgbYb3fm/ezJedq9WV2lB5NjAcpKCIc28rLgx8fe7epqCCIFus&#10;PZOBPwqwXPR7c8ysv/GJrmcpVAzhkKGBUqTJtA55SQ7DwDfEUfvxrUOJa1to2+Ithrtaj9J0oh1W&#10;HC+U2NCmpPz3fHGxxu7I2/E4WTudJDP6+JZDqsWY15du9Q5KqJOn+UHvbeRmE7g/Eyf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E/scUAAADcAAAADwAAAAAAAAAA&#10;AAAAAAChAgAAZHJzL2Rvd25yZXYueG1sUEsFBgAAAAAEAAQA+QAAAJMDAAAAAA==&#10;">
                    <v:stroke endarrow="block"/>
                  </v:line>
                  <v:line id="Line 36" o:spid="_x0000_s1222" style="position:absolute;flip:x;visibility:visible;mso-wrap-style:square" from="5323,11763" to="5547,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2aKsUAAADcAAAADwAAAGRycy9kb3ducmV2LnhtbESPQWvCQBCF70L/wzIFL0E3VrA1dZVa&#10;FQrSQ6MHj0N2moRmZ0N21PTfdwuCtxne+968Wax616gLdaH2bGAyTkERF97WXBo4HnajF1BBkC02&#10;nsnALwVYLR8GC8ysv/IXXXIpVQzhkKGBSqTNtA5FRQ7D2LfEUfv2nUOJa1dq2+E1hrtGP6XpTDus&#10;OV6osKX3ioqf/Oxijd0nb6bTZO10ksxpe5J9qsWY4WP/9gpKqJe7+UZ/2MjNn+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2aKsUAAADcAAAADwAAAAAAAAAA&#10;AAAAAAChAgAAZHJzL2Rvd25yZXYueG1sUEsFBgAAAAAEAAQA+QAAAJMDAAAAAA==&#10;">
                    <v:stroke endarrow="block"/>
                  </v:line>
                  <v:line id="Line 37" o:spid="_x0000_s1223" style="position:absolute;visibility:visible;mso-wrap-style:square" from="6228,11763" to="6652,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Jy8UAAADcAAAADwAAAGRycy9kb3ducmV2LnhtbESPQU/DMAyF70j7D5GRuLF0HBgtyya0&#10;CokDTNqGOJvGa6o1TtWELvx7fJjEzdZ7fu/zapN9ryYaYxfYwGJegCJugu24NfB5fL1/AhUTssU+&#10;MBn4pQib9exmhZUNF97TdEitkhCOFRpwKQ2V1rFx5DHOw0As2imMHpOsY6vtiBcJ971+KIpH7bFj&#10;aXA40NZRcz78eANLV+/1Utfvx109dYsyf+Sv79KYu9v88g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1Jy8UAAADcAAAADwAAAAAAAAAA&#10;AAAAAAChAgAAZHJzL2Rvd25yZXYueG1sUEsFBgAAAAAEAAQA+QAAAJMDAAAAAA==&#10;">
                    <v:stroke endarrow="block"/>
                  </v:line>
                  <v:line id="Line 38" o:spid="_x0000_s1224" style="position:absolute;visibility:visible;mso-wrap-style:square" from="6799,11623" to="7363,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UMIAAADcAAAADwAAAGRycy9kb3ducmV2LnhtbERPTWvCQBC9F/wPywje6kYPtUldpRgK&#10;PVjBKD1Ps9NsaHY2ZLdx/fduQehtHu9z1ttoOzHS4FvHChbzDARx7XTLjYLz6e3xGYQPyBo7x6Tg&#10;Sh62m8nDGgvtLnyksQqNSCHsC1RgQugLKX1tyKKfu544cd9usBgSHBqpB7ykcNvJZZY9SYstpwaD&#10;Pe0M1T/Vr1WwMuVRrmS5Px3KsV3k8SN+fuVKzabx9QVEoBj+xXf3u07z8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sUMIAAADcAAAADwAAAAAAAAAAAAAA&#10;AAChAgAAZHJzL2Rvd25yZXYueG1sUEsFBgAAAAAEAAQA+QAAAJADAAAAAA==&#10;">
                    <v:stroke endarrow="block"/>
                  </v:line>
                  <v:line id="Line 39" o:spid="_x0000_s1225" style="position:absolute;visibility:visible;mso-wrap-style:square" from="6799,11345" to="7363,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sTbDAAAA3AAAAA8AAAAAAAAAAAAA&#10;AAAAoQIAAGRycy9kb3ducmV2LnhtbFBLBQYAAAAABAAEAPkAAACRAwAAAAA=&#10;">
                    <v:stroke endarrow="block"/>
                  </v:line>
                  <v:line id="Line 40" o:spid="_x0000_s1226" style="position:absolute;flip:y;visibility:visible;mso-wrap-style:square" from="6799,10787" to="7646,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TPsUAAADcAAAADwAAAGRycy9kb3ducmV2LnhtbESPQWvCQBCF7wX/wzKCl1B3VSg1dZW2&#10;KhSKh2oPPQ7ZMQlmZ0N2qvHfdwWhx8eb9715i1XvG3WmLtaBLUzGBhRxEVzNpYXvw/bxGVQUZIdN&#10;YLJwpQir5eBhgbkLF/6i815KlSAcc7RQibS51rGoyGMch5Y4ecfQeZQku1K7Di8J7hs9NeZJe6w5&#10;NVTY0ntFxWn/69Mb2x2vZ7Pszessm9PmRz6NFmtHw/71BZRQL//H9/SHszA1E7iNS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dTPsUAAADcAAAADwAAAAAAAAAA&#10;AAAAAAChAgAAZHJzL2Rvd25yZXYueG1sUEsFBgAAAAAEAAQA+QAAAJMDAAAAAA==&#10;">
                    <v:stroke endarrow="block"/>
                  </v:line>
                  <v:line id="Line 41" o:spid="_x0000_s1227" style="position:absolute;flip:x;visibility:visible;mso-wrap-style:square" from="4399,11484" to="4822,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XNScUAAADcAAAADwAAAGRycy9kb3ducmV2LnhtbESPS2vDMBCE74X8B7GFXkwi1YGSuFFC&#10;+ggUSg55HHJcrK1taq2MtU3cf18FAj0Os/PNzmI1+FadqY9NYAuPEwOKuAyu4crC8bAZz0BFQXbY&#10;BiYLvxRhtRzdLbBw4cI7Ou+lUgnCsUALtUhXaB3LmjzGSeiIk/cVeo+SZF9p1+MlwX2rc2OetMeG&#10;U0ONHb3WVH7vf3x6Y7Plt+k0e/E6y+b0fpJPo8Xah/th/QxKaJD/41v6w1nITQ7XMYkA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XNScUAAADcAAAADwAAAAAAAAAA&#10;AAAAAAChAgAAZHJzL2Rvd25yZXYueG1sUEsFBgAAAAAEAAQA+QAAAJMDAAAAAA==&#10;">
                    <v:stroke endarrow="block"/>
                  </v:line>
                  <v:line id="Line 42" o:spid="_x0000_s1228" style="position:absolute;flip:x y;visibility:visible;mso-wrap-style:square" from="3975,10926" to="4822,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4wsQAAADcAAAADwAAAGRycy9kb3ducmV2LnhtbESPQWvCQBSE7wX/w/IK3upGC6LRVYog&#10;9OBFLXp9yb5mU7Nvk+wa4793BaHHYWa+YZbr3laio9aXjhWMRwkI4tzpkgsFP8ftxwyED8gaK8ek&#10;4E4e1qvB2xJT7W68p+4QChEh7FNUYEKoUyl9bsiiH7maOHq/rrUYomwLqVu8Rbit5CRJptJiyXHB&#10;YE0bQ/nlcLUKuuw6/jvt9hefnZt5NjPNZtdMlRq+918LEIH68B9+tb+1gknyCc8z8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PjCxAAAANwAAAAPAAAAAAAAAAAA&#10;AAAAAKECAABkcnMvZG93bnJldi54bWxQSwUGAAAAAAQABAD5AAAAkgMAAAAA&#10;">
                    <v:stroke endarrow="block"/>
                  </v:line>
                  <v:line id="Line 43" o:spid="_x0000_s1229" style="position:absolute;flip:x y;visibility:visible;mso-wrap-style:square" from="5246,10787" to="538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gtsQAAADcAAAADwAAAGRycy9kb3ducmV2LnhtbESPQWvCQBSE7wX/w/IK3upGKaLRVYog&#10;9OBFLXp9yb5mU7Nvk+wa4793BaHHYWa+YZbr3laio9aXjhWMRwkI4tzpkgsFP8ftxwyED8gaK8ek&#10;4E4e1qvB2xJT7W68p+4QChEh7FNUYEKoUyl9bsiiH7maOHq/rrUYomwLqVu8Rbit5CRJptJiyXHB&#10;YE0bQ/nlcLUKuuw6/jvt9hefnZt5NjPNZtdMlRq+918LEIH68B9+tb+1gknyCc8z8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WC2xAAAANwAAAAPAAAAAAAAAAAA&#10;AAAAAKECAABkcnMvZG93bnJldi54bWxQSwUGAAAAAAQABAD5AAAAkgMAAAAA&#10;">
                    <v:stroke endarrow="block"/>
                  </v:line>
                  <v:line id="Line 44" o:spid="_x0000_s1230" style="position:absolute;flip:y;visibility:visible;mso-wrap-style:square" from="6516,10787" to="665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VPcUAAADcAAAADwAAAGRycy9kb3ducmV2LnhtbESPT2vCQBDF74LfYRnBS6i7VVra6Cr9&#10;JwjSQ20PHofsNAnNzobsqPHbu0LB4+PN+715i1XvG3WkLtaBLdxPDCjiIriaSws/3+u7J1BRkB02&#10;gcnCmSKslsPBAnMXTvxFx52UKkE45mihEmlzrWNRkcc4CS1x8n5D51GS7ErtOjwluG/01JhH7bHm&#10;1FBhS28VFX+7g09vrD/5fTbLXr3Osmf62MvWaLF2POpf5qCEerkd/6c3zsLUPMB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xVPcUAAADcAAAADwAAAAAAAAAA&#10;AAAAAAChAgAAZHJzL2Rvd25yZXYueG1sUEsFBgAAAAAEAAQA+QAAAJMDAAAAAA==&#10;">
                    <v:stroke endarrow="block"/>
                  </v:line>
                </v:group>
                <w10:wrap type="square"/>
              </v:group>
            </w:pict>
          </mc:Fallback>
        </mc:AlternateContent>
      </w:r>
    </w:p>
    <w:p w:rsidR="00565DD4" w:rsidRPr="00565DD4" w:rsidRDefault="00565DD4" w:rsidP="00565D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65DD4" w:rsidRPr="00565DD4" w:rsidRDefault="00565DD4" w:rsidP="00565DD4">
      <w:pPr>
        <w:spacing w:after="0" w:line="240" w:lineRule="auto"/>
        <w:jc w:val="center"/>
        <w:rPr>
          <w:rFonts w:ascii="Times New Roman" w:eastAsia="Times New Roman" w:hAnsi="Times New Roman" w:cs="Times New Roman"/>
          <w:i/>
          <w:sz w:val="24"/>
          <w:szCs w:val="24"/>
          <w:lang w:eastAsia="ru-RU"/>
        </w:rPr>
      </w:pPr>
    </w:p>
    <w:p w:rsidR="00565DD4" w:rsidRPr="00565DD4" w:rsidRDefault="00565DD4" w:rsidP="00565DD4">
      <w:pPr>
        <w:spacing w:after="0" w:line="240" w:lineRule="auto"/>
        <w:jc w:val="center"/>
        <w:rPr>
          <w:rFonts w:ascii="Times New Roman" w:eastAsia="Times New Roman" w:hAnsi="Times New Roman" w:cs="Times New Roman"/>
          <w:i/>
          <w:sz w:val="24"/>
          <w:szCs w:val="24"/>
          <w:lang w:eastAsia="ru-RU"/>
        </w:rPr>
      </w:pPr>
    </w:p>
    <w:p w:rsidR="00565DD4" w:rsidRPr="00565DD4" w:rsidRDefault="00565DD4" w:rsidP="00565DD4">
      <w:pPr>
        <w:spacing w:after="0" w:line="240" w:lineRule="auto"/>
        <w:jc w:val="center"/>
        <w:rPr>
          <w:rFonts w:ascii="Times New Roman" w:eastAsia="Times New Roman" w:hAnsi="Times New Roman" w:cs="Times New Roman"/>
          <w:i/>
          <w:sz w:val="24"/>
          <w:szCs w:val="24"/>
          <w:lang w:eastAsia="ru-RU"/>
        </w:rPr>
      </w:pPr>
    </w:p>
    <w:p w:rsidR="00565DD4" w:rsidRPr="00565DD4" w:rsidRDefault="00565DD4" w:rsidP="00565DD4">
      <w:pPr>
        <w:spacing w:after="0" w:line="240" w:lineRule="auto"/>
        <w:jc w:val="center"/>
        <w:rPr>
          <w:rFonts w:ascii="Times New Roman" w:eastAsia="Times New Roman" w:hAnsi="Times New Roman" w:cs="Times New Roman"/>
          <w:i/>
          <w:sz w:val="24"/>
          <w:szCs w:val="24"/>
          <w:lang w:eastAsia="ru-RU"/>
        </w:rPr>
      </w:pPr>
    </w:p>
    <w:p w:rsidR="00565DD4" w:rsidRPr="00565DD4" w:rsidRDefault="00565DD4" w:rsidP="00565DD4">
      <w:pPr>
        <w:spacing w:after="0" w:line="240" w:lineRule="auto"/>
        <w:jc w:val="center"/>
        <w:rPr>
          <w:rFonts w:ascii="Times New Roman" w:eastAsia="Times New Roman" w:hAnsi="Times New Roman" w:cs="Times New Roman"/>
          <w:i/>
          <w:sz w:val="24"/>
          <w:szCs w:val="24"/>
          <w:lang w:eastAsia="ru-RU"/>
        </w:rPr>
      </w:pPr>
    </w:p>
    <w:p w:rsidR="00565DD4" w:rsidRPr="00565DD4" w:rsidRDefault="00565DD4" w:rsidP="00565DD4">
      <w:pPr>
        <w:spacing w:after="0" w:line="240" w:lineRule="auto"/>
        <w:jc w:val="center"/>
        <w:rPr>
          <w:rFonts w:ascii="Times New Roman" w:eastAsia="Times New Roman" w:hAnsi="Times New Roman" w:cs="Times New Roman"/>
          <w:i/>
          <w:sz w:val="24"/>
          <w:szCs w:val="24"/>
          <w:lang w:eastAsia="ru-RU"/>
        </w:rPr>
      </w:pPr>
    </w:p>
    <w:p w:rsidR="00565DD4" w:rsidRPr="00565DD4" w:rsidRDefault="00565DD4" w:rsidP="00565DD4">
      <w:pPr>
        <w:spacing w:after="0" w:line="240" w:lineRule="auto"/>
        <w:jc w:val="center"/>
        <w:rPr>
          <w:rFonts w:ascii="Times New Roman" w:eastAsia="Times New Roman" w:hAnsi="Times New Roman" w:cs="Times New Roman"/>
          <w:i/>
          <w:sz w:val="24"/>
          <w:szCs w:val="24"/>
          <w:lang w:eastAsia="ru-RU"/>
        </w:rPr>
      </w:pPr>
    </w:p>
    <w:p w:rsidR="00565DD4" w:rsidRPr="00565DD4" w:rsidRDefault="00565DD4" w:rsidP="00565DD4">
      <w:pPr>
        <w:spacing w:after="0" w:line="240" w:lineRule="auto"/>
        <w:jc w:val="center"/>
        <w:rPr>
          <w:rFonts w:ascii="Times New Roman" w:eastAsia="Times New Roman" w:hAnsi="Times New Roman" w:cs="Times New Roman"/>
          <w:i/>
          <w:sz w:val="24"/>
          <w:szCs w:val="24"/>
          <w:lang w:eastAsia="ru-RU"/>
        </w:rPr>
      </w:pPr>
    </w:p>
    <w:p w:rsidR="00565DD4" w:rsidRPr="00565DD4" w:rsidRDefault="00565DD4" w:rsidP="00565DD4">
      <w:pPr>
        <w:spacing w:after="0" w:line="240" w:lineRule="auto"/>
        <w:jc w:val="center"/>
        <w:rPr>
          <w:rFonts w:ascii="Times New Roman" w:eastAsia="Times New Roman" w:hAnsi="Times New Roman" w:cs="Times New Roman"/>
          <w:i/>
          <w:sz w:val="24"/>
          <w:szCs w:val="24"/>
          <w:lang w:eastAsia="ru-RU"/>
        </w:rPr>
      </w:pPr>
    </w:p>
    <w:p w:rsidR="00565DD4" w:rsidRPr="00565DD4" w:rsidRDefault="00565DD4" w:rsidP="00565DD4">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565DD4" w:rsidRPr="00565DD4" w:rsidRDefault="00565DD4" w:rsidP="00565DD4">
      <w:pPr>
        <w:widowControl w:val="0"/>
        <w:autoSpaceDE w:val="0"/>
        <w:autoSpaceDN w:val="0"/>
        <w:adjustRightInd w:val="0"/>
        <w:spacing w:after="0" w:line="240" w:lineRule="auto"/>
        <w:rPr>
          <w:rFonts w:ascii="Times New Roman" w:eastAsia="Calibri" w:hAnsi="Times New Roman" w:cs="Times New Roman"/>
          <w:b/>
          <w:sz w:val="24"/>
          <w:szCs w:val="24"/>
          <w:lang w:eastAsia="ru-RU"/>
        </w:rPr>
      </w:pPr>
    </w:p>
    <w:p w:rsidR="00565DD4" w:rsidRPr="00565DD4" w:rsidRDefault="00565DD4" w:rsidP="00565DD4">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565DD4">
        <w:rPr>
          <w:rFonts w:ascii="Times New Roman" w:eastAsia="Calibri" w:hAnsi="Times New Roman" w:cs="Times New Roman"/>
          <w:b/>
          <w:sz w:val="24"/>
          <w:szCs w:val="24"/>
          <w:lang w:eastAsia="ru-RU"/>
        </w:rPr>
        <w:t xml:space="preserve">                                                                              Требования к условиям реализации программы</w:t>
      </w:r>
    </w:p>
    <w:p w:rsidR="00565DD4" w:rsidRPr="00565DD4" w:rsidRDefault="00565DD4" w:rsidP="00565DD4">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565DD4">
        <w:rPr>
          <w:rFonts w:ascii="Times New Roman" w:eastAsia="Calibri" w:hAnsi="Times New Roman" w:cs="Times New Roman"/>
          <w:i/>
          <w:sz w:val="24"/>
          <w:szCs w:val="24"/>
          <w:lang w:eastAsia="ru-RU"/>
        </w:rPr>
        <w:t>1. Организационные условия:</w:t>
      </w:r>
    </w:p>
    <w:p w:rsidR="00565DD4" w:rsidRPr="00565DD4" w:rsidRDefault="00565DD4" w:rsidP="00565DD4">
      <w:pPr>
        <w:widowControl w:val="0"/>
        <w:numPr>
          <w:ilvl w:val="0"/>
          <w:numId w:val="117"/>
        </w:numPr>
        <w:autoSpaceDE w:val="0"/>
        <w:autoSpaceDN w:val="0"/>
        <w:adjustRightInd w:val="0"/>
        <w:spacing w:after="0" w:line="240" w:lineRule="auto"/>
        <w:rPr>
          <w:rFonts w:ascii="Times New Roman" w:eastAsia="Calibri" w:hAnsi="Times New Roman" w:cs="Times New Roman"/>
          <w:sz w:val="24"/>
          <w:szCs w:val="24"/>
          <w:lang w:eastAsia="ru-RU"/>
        </w:rPr>
      </w:pPr>
      <w:r w:rsidRPr="00565DD4">
        <w:rPr>
          <w:rFonts w:ascii="Times New Roman" w:eastAsia="Calibri" w:hAnsi="Times New Roman" w:cs="Times New Roman"/>
          <w:sz w:val="24"/>
          <w:szCs w:val="24"/>
          <w:lang w:eastAsia="ru-RU"/>
        </w:rPr>
        <w:t>формы обучения в общеобразовательных и коррекционных классах;</w:t>
      </w:r>
    </w:p>
    <w:p w:rsidR="00565DD4" w:rsidRPr="00565DD4" w:rsidRDefault="00565DD4" w:rsidP="00565DD4">
      <w:pPr>
        <w:widowControl w:val="0"/>
        <w:numPr>
          <w:ilvl w:val="0"/>
          <w:numId w:val="117"/>
        </w:numPr>
        <w:autoSpaceDE w:val="0"/>
        <w:autoSpaceDN w:val="0"/>
        <w:adjustRightInd w:val="0"/>
        <w:spacing w:after="0" w:line="240" w:lineRule="auto"/>
        <w:rPr>
          <w:rFonts w:ascii="Times New Roman" w:eastAsia="Calibri" w:hAnsi="Times New Roman" w:cs="Times New Roman"/>
          <w:sz w:val="24"/>
          <w:szCs w:val="24"/>
          <w:lang w:eastAsia="ru-RU"/>
        </w:rPr>
      </w:pPr>
      <w:r w:rsidRPr="00565DD4">
        <w:rPr>
          <w:rFonts w:ascii="Times New Roman" w:eastAsia="Calibri" w:hAnsi="Times New Roman" w:cs="Times New Roman"/>
          <w:sz w:val="24"/>
          <w:szCs w:val="24"/>
          <w:lang w:eastAsia="ru-RU"/>
        </w:rPr>
        <w:t>обучение по общеобразовательным и индивидуальным программам;</w:t>
      </w:r>
    </w:p>
    <w:p w:rsidR="00565DD4" w:rsidRPr="00565DD4" w:rsidRDefault="00565DD4" w:rsidP="00565DD4">
      <w:pPr>
        <w:widowControl w:val="0"/>
        <w:numPr>
          <w:ilvl w:val="0"/>
          <w:numId w:val="117"/>
        </w:numPr>
        <w:autoSpaceDE w:val="0"/>
        <w:autoSpaceDN w:val="0"/>
        <w:adjustRightInd w:val="0"/>
        <w:spacing w:after="0" w:line="240" w:lineRule="auto"/>
        <w:rPr>
          <w:rFonts w:ascii="Times New Roman" w:eastAsia="Calibri" w:hAnsi="Times New Roman" w:cs="Times New Roman"/>
          <w:sz w:val="24"/>
          <w:szCs w:val="24"/>
          <w:lang w:eastAsia="ru-RU"/>
        </w:rPr>
      </w:pPr>
      <w:r w:rsidRPr="00565DD4">
        <w:rPr>
          <w:rFonts w:ascii="Times New Roman" w:eastAsia="Calibri" w:hAnsi="Times New Roman" w:cs="Times New Roman"/>
          <w:sz w:val="24"/>
          <w:szCs w:val="24"/>
          <w:lang w:eastAsia="ru-RU"/>
        </w:rPr>
        <w:t>дистанционное и  (или) надомное обучение.</w:t>
      </w:r>
    </w:p>
    <w:p w:rsidR="00565DD4" w:rsidRPr="00565DD4" w:rsidRDefault="00565DD4" w:rsidP="00565DD4">
      <w:pPr>
        <w:widowControl w:val="0"/>
        <w:autoSpaceDE w:val="0"/>
        <w:autoSpaceDN w:val="0"/>
        <w:adjustRightInd w:val="0"/>
        <w:spacing w:before="120" w:after="0" w:line="240" w:lineRule="auto"/>
        <w:rPr>
          <w:rFonts w:ascii="Times New Roman" w:eastAsia="Calibri" w:hAnsi="Times New Roman" w:cs="Times New Roman"/>
          <w:i/>
          <w:sz w:val="24"/>
          <w:szCs w:val="24"/>
          <w:lang w:val="en-US" w:eastAsia="ru-RU"/>
        </w:rPr>
      </w:pPr>
      <w:r w:rsidRPr="00565DD4">
        <w:rPr>
          <w:rFonts w:ascii="Times New Roman" w:eastAsia="Calibri" w:hAnsi="Times New Roman" w:cs="Times New Roman"/>
          <w:i/>
          <w:sz w:val="24"/>
          <w:szCs w:val="24"/>
          <w:lang w:val="en-US" w:eastAsia="ru-RU"/>
        </w:rPr>
        <w:t>2. Психолого-педагогическое обеспечение</w:t>
      </w:r>
    </w:p>
    <w:p w:rsidR="00565DD4" w:rsidRPr="00565DD4" w:rsidRDefault="00565DD4" w:rsidP="00565DD4">
      <w:pPr>
        <w:widowControl w:val="0"/>
        <w:numPr>
          <w:ilvl w:val="0"/>
          <w:numId w:val="118"/>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565DD4">
        <w:rPr>
          <w:rFonts w:ascii="Times New Roman" w:eastAsia="Calibri" w:hAnsi="Times New Roman" w:cs="Times New Roman"/>
          <w:sz w:val="24"/>
          <w:szCs w:val="24"/>
          <w:lang w:eastAsia="ru-RU"/>
        </w:rPr>
        <w:t>дифференцированные условия (</w:t>
      </w:r>
      <w:r w:rsidRPr="00565DD4">
        <w:rPr>
          <w:rFonts w:ascii="Times New Roman" w:eastAsia="@Arial Unicode MS" w:hAnsi="Times New Roman" w:cs="Times New Roman"/>
          <w:sz w:val="24"/>
          <w:szCs w:val="24"/>
          <w:lang w:eastAsia="ru-RU"/>
        </w:rPr>
        <w:t>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r w:rsidRPr="00565DD4">
        <w:rPr>
          <w:rFonts w:ascii="Times New Roman" w:eastAsia="Calibri" w:hAnsi="Times New Roman" w:cs="Times New Roman"/>
          <w:sz w:val="24"/>
          <w:szCs w:val="24"/>
          <w:lang w:eastAsia="ru-RU"/>
        </w:rPr>
        <w:t>;</w:t>
      </w:r>
    </w:p>
    <w:p w:rsidR="00565DD4" w:rsidRPr="00565DD4" w:rsidRDefault="00565DD4" w:rsidP="00565DD4">
      <w:pPr>
        <w:widowControl w:val="0"/>
        <w:numPr>
          <w:ilvl w:val="0"/>
          <w:numId w:val="118"/>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565DD4">
        <w:rPr>
          <w:rFonts w:ascii="Times New Roman" w:eastAsia="Calibri" w:hAnsi="Times New Roman" w:cs="Times New Roman"/>
          <w:sz w:val="24"/>
          <w:szCs w:val="24"/>
          <w:lang w:eastAsia="ru-RU"/>
        </w:rPr>
        <w:t>психолого-педагогические условия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ИКТ и других современных педагогических технологий);</w:t>
      </w:r>
    </w:p>
    <w:p w:rsidR="00565DD4" w:rsidRPr="00565DD4" w:rsidRDefault="00565DD4" w:rsidP="00565DD4">
      <w:pPr>
        <w:widowControl w:val="0"/>
        <w:numPr>
          <w:ilvl w:val="0"/>
          <w:numId w:val="118"/>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565DD4">
        <w:rPr>
          <w:rFonts w:ascii="Times New Roman" w:eastAsia="Calibri" w:hAnsi="Times New Roman" w:cs="Times New Roman"/>
          <w:sz w:val="24"/>
          <w:szCs w:val="24"/>
          <w:lang w:eastAsia="ru-RU"/>
        </w:rPr>
        <w:t>специализированные условия (выдвижение комплекса специальных задач обучения, введение в содержание обучения специальных разделов, направленных на решение задач развития ребенка, использование специальных приемов, методов, средств и специализированных программ, дифференцированное и индивидуализированное обучение с учётом специфики нарушения здоровья ребёнка);</w:t>
      </w:r>
    </w:p>
    <w:p w:rsidR="00565DD4" w:rsidRPr="00565DD4" w:rsidRDefault="00565DD4" w:rsidP="00565DD4">
      <w:pPr>
        <w:widowControl w:val="0"/>
        <w:numPr>
          <w:ilvl w:val="0"/>
          <w:numId w:val="118"/>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565DD4">
        <w:rPr>
          <w:rFonts w:ascii="Times New Roman" w:eastAsia="Calibri" w:hAnsi="Times New Roman" w:cs="Times New Roman"/>
          <w:sz w:val="24"/>
          <w:szCs w:val="24"/>
          <w:lang w:eastAsia="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65DD4" w:rsidRPr="00565DD4" w:rsidRDefault="00565DD4" w:rsidP="00565DD4">
      <w:pPr>
        <w:widowControl w:val="0"/>
        <w:numPr>
          <w:ilvl w:val="0"/>
          <w:numId w:val="118"/>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565DD4">
        <w:rPr>
          <w:rFonts w:ascii="Times New Roman" w:eastAsia="Calibri" w:hAnsi="Times New Roman" w:cs="Times New Roman"/>
          <w:sz w:val="24"/>
          <w:szCs w:val="24"/>
          <w:lang w:eastAsia="ru-RU"/>
        </w:rPr>
        <w:t>участие всех детей с ОВЗ вместе с нормально-развивающимися детьми во всех внеклассных мероприятиях</w:t>
      </w:r>
    </w:p>
    <w:p w:rsidR="00565DD4" w:rsidRPr="00565DD4" w:rsidRDefault="00565DD4" w:rsidP="00565DD4">
      <w:pPr>
        <w:widowControl w:val="0"/>
        <w:autoSpaceDE w:val="0"/>
        <w:autoSpaceDN w:val="0"/>
        <w:adjustRightInd w:val="0"/>
        <w:spacing w:before="120" w:after="0" w:line="240" w:lineRule="auto"/>
        <w:rPr>
          <w:rFonts w:ascii="Times New Roman" w:eastAsia="Calibri" w:hAnsi="Times New Roman" w:cs="Times New Roman"/>
          <w:i/>
          <w:sz w:val="24"/>
          <w:szCs w:val="24"/>
          <w:lang w:eastAsia="ru-RU"/>
        </w:rPr>
      </w:pPr>
      <w:r w:rsidRPr="00565DD4">
        <w:rPr>
          <w:rFonts w:ascii="Times New Roman" w:eastAsia="Calibri" w:hAnsi="Times New Roman" w:cs="Times New Roman"/>
          <w:sz w:val="24"/>
          <w:szCs w:val="24"/>
          <w:lang w:eastAsia="ru-RU"/>
        </w:rPr>
        <w:t xml:space="preserve">3. </w:t>
      </w:r>
      <w:r w:rsidRPr="00565DD4">
        <w:rPr>
          <w:rFonts w:ascii="Times New Roman" w:eastAsia="Calibri" w:hAnsi="Times New Roman" w:cs="Times New Roman"/>
          <w:i/>
          <w:sz w:val="24"/>
          <w:szCs w:val="24"/>
          <w:lang w:eastAsia="ru-RU"/>
        </w:rPr>
        <w:t>Программно-методическое обеспечение</w:t>
      </w:r>
    </w:p>
    <w:p w:rsidR="00565DD4" w:rsidRPr="00565DD4" w:rsidRDefault="00565DD4" w:rsidP="00565DD4">
      <w:pPr>
        <w:spacing w:after="0" w:line="240" w:lineRule="auto"/>
        <w:ind w:firstLine="454"/>
        <w:jc w:val="both"/>
        <w:rPr>
          <w:rFonts w:ascii="Times New Roman" w:eastAsia="Times New Roman" w:hAnsi="Times New Roman" w:cs="Times New Roman"/>
          <w:sz w:val="24"/>
          <w:szCs w:val="24"/>
          <w:lang w:eastAsia="ru-RU"/>
        </w:rPr>
      </w:pPr>
      <w:r w:rsidRPr="00565DD4">
        <w:rPr>
          <w:rFonts w:ascii="Times New Roman" w:eastAsia="Times New Roman" w:hAnsi="Times New Roman" w:cs="Times New Roman"/>
          <w:sz w:val="24"/>
          <w:szCs w:val="24"/>
          <w:lang w:eastAsia="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565DD4" w:rsidRPr="00565DD4" w:rsidRDefault="00565DD4" w:rsidP="00565DD4">
      <w:pPr>
        <w:spacing w:after="0" w:line="240" w:lineRule="auto"/>
        <w:ind w:firstLine="454"/>
        <w:jc w:val="both"/>
        <w:rPr>
          <w:rFonts w:ascii="Times New Roman" w:eastAsia="Times New Roman" w:hAnsi="Times New Roman" w:cs="Times New Roman"/>
          <w:i/>
          <w:sz w:val="24"/>
          <w:szCs w:val="24"/>
          <w:lang w:eastAsia="ru-RU"/>
        </w:rPr>
      </w:pPr>
      <w:r w:rsidRPr="00565DD4">
        <w:rPr>
          <w:rFonts w:ascii="Times New Roman" w:eastAsia="Times New Roman" w:hAnsi="Times New Roman" w:cs="Times New Roman"/>
          <w:sz w:val="24"/>
          <w:szCs w:val="24"/>
          <w:lang w:eastAsia="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565DD4" w:rsidRPr="00565DD4" w:rsidRDefault="00565DD4" w:rsidP="00565DD4">
      <w:pPr>
        <w:widowControl w:val="0"/>
        <w:autoSpaceDE w:val="0"/>
        <w:autoSpaceDN w:val="0"/>
        <w:adjustRightInd w:val="0"/>
        <w:spacing w:before="120" w:after="0" w:line="240" w:lineRule="auto"/>
        <w:rPr>
          <w:rFonts w:ascii="Times New Roman" w:eastAsia="Calibri" w:hAnsi="Times New Roman" w:cs="Times New Roman"/>
          <w:i/>
          <w:sz w:val="24"/>
          <w:szCs w:val="24"/>
          <w:lang w:eastAsia="ru-RU"/>
        </w:rPr>
      </w:pPr>
      <w:r w:rsidRPr="00565DD4">
        <w:rPr>
          <w:rFonts w:ascii="Times New Roman" w:eastAsia="Calibri" w:hAnsi="Times New Roman" w:cs="Times New Roman"/>
          <w:i/>
          <w:sz w:val="24"/>
          <w:szCs w:val="24"/>
          <w:lang w:eastAsia="ru-RU"/>
        </w:rPr>
        <w:t>4.Кадровое обеспечение</w:t>
      </w:r>
    </w:p>
    <w:p w:rsidR="00565DD4" w:rsidRPr="00565DD4" w:rsidRDefault="00565DD4" w:rsidP="00565DD4">
      <w:pPr>
        <w:tabs>
          <w:tab w:val="left" w:pos="707"/>
        </w:tabs>
        <w:spacing w:after="0" w:line="240" w:lineRule="auto"/>
        <w:ind w:firstLine="454"/>
        <w:jc w:val="both"/>
        <w:rPr>
          <w:rFonts w:ascii="Times New Roman" w:eastAsia="Times New Roman" w:hAnsi="Times New Roman" w:cs="Times New Roman"/>
          <w:sz w:val="24"/>
          <w:szCs w:val="24"/>
        </w:rPr>
      </w:pPr>
      <w:r w:rsidRPr="00565DD4">
        <w:rPr>
          <w:rFonts w:ascii="Times New Roman" w:eastAsia="Times New Roman" w:hAnsi="Times New Roman" w:cs="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565DD4" w:rsidRPr="00565DD4" w:rsidRDefault="00565DD4" w:rsidP="00565DD4">
      <w:pPr>
        <w:widowControl w:val="0"/>
        <w:autoSpaceDE w:val="0"/>
        <w:autoSpaceDN w:val="0"/>
        <w:adjustRightInd w:val="0"/>
        <w:spacing w:before="120" w:after="0" w:line="240" w:lineRule="auto"/>
        <w:rPr>
          <w:rFonts w:ascii="Times New Roman" w:eastAsia="Calibri" w:hAnsi="Times New Roman" w:cs="Times New Roman"/>
          <w:i/>
          <w:sz w:val="24"/>
          <w:szCs w:val="24"/>
          <w:lang w:eastAsia="ru-RU"/>
        </w:rPr>
      </w:pPr>
      <w:r w:rsidRPr="00565DD4">
        <w:rPr>
          <w:rFonts w:ascii="Times New Roman" w:eastAsia="Calibri" w:hAnsi="Times New Roman" w:cs="Times New Roman"/>
          <w:i/>
          <w:sz w:val="24"/>
          <w:szCs w:val="24"/>
          <w:lang w:eastAsia="ru-RU"/>
        </w:rPr>
        <w:t>5. Материально-техническое обеспечение</w:t>
      </w:r>
    </w:p>
    <w:p w:rsidR="00565DD4" w:rsidRPr="00565DD4" w:rsidRDefault="00565DD4" w:rsidP="00565DD4">
      <w:pPr>
        <w:widowControl w:val="0"/>
        <w:autoSpaceDE w:val="0"/>
        <w:autoSpaceDN w:val="0"/>
        <w:adjustRightInd w:val="0"/>
        <w:spacing w:before="120" w:after="0" w:line="240" w:lineRule="auto"/>
        <w:jc w:val="both"/>
        <w:rPr>
          <w:rFonts w:ascii="Times New Roman" w:eastAsia="Calibri" w:hAnsi="Times New Roman" w:cs="Times New Roman"/>
          <w:i/>
          <w:sz w:val="24"/>
          <w:szCs w:val="24"/>
          <w:lang w:eastAsia="ru-RU"/>
        </w:rPr>
      </w:pPr>
      <w:r w:rsidRPr="00565DD4">
        <w:rPr>
          <w:rFonts w:ascii="Times New Roman" w:eastAsia="@Arial Unicode MS" w:hAnsi="Times New Roman" w:cs="Times New Roman"/>
          <w:sz w:val="24"/>
          <w:szCs w:val="24"/>
          <w:lang w:eastAsia="ru-RU"/>
        </w:rPr>
        <w:t>Материально</w:t>
      </w:r>
      <w:r w:rsidRPr="00565DD4">
        <w:rPr>
          <w:rFonts w:ascii="Times New Roman" w:eastAsia="@Arial Unicode MS" w:hAnsi="Times New Roman" w:cs="Times New Roman"/>
          <w:sz w:val="24"/>
          <w:szCs w:val="24"/>
          <w:lang w:eastAsia="ru-RU"/>
        </w:rPr>
        <w:noBreakHyphen/>
        <w:t>техническое обеспечение заключается в создании надлежащей материально</w:t>
      </w:r>
      <w:r w:rsidRPr="00565DD4">
        <w:rPr>
          <w:rFonts w:ascii="Times New Roman" w:eastAsia="@Arial Unicode MS" w:hAnsi="Times New Roman" w:cs="Times New Roman"/>
          <w:sz w:val="24"/>
          <w:szCs w:val="24"/>
          <w:lang w:eastAsia="ru-RU"/>
        </w:rPr>
        <w:noBreakHyphen/>
        <w:t>технической базы, позволяющей обеспечить адаптивную и коррекционно</w:t>
      </w:r>
      <w:r w:rsidRPr="00565DD4">
        <w:rPr>
          <w:rFonts w:ascii="Times New Roman" w:eastAsia="@Arial Unicode MS" w:hAnsi="Times New Roman" w:cs="Times New Roman"/>
          <w:sz w:val="24"/>
          <w:szCs w:val="24"/>
          <w:lang w:eastAsia="ru-RU"/>
        </w:rPr>
        <w:noBreakHyphen/>
        <w:t xml:space="preserve">развивающую среды  образовательного учреждения.         </w:t>
      </w:r>
    </w:p>
    <w:p w:rsidR="00565DD4" w:rsidRPr="00565DD4" w:rsidRDefault="00565DD4" w:rsidP="00565DD4">
      <w:pPr>
        <w:widowControl w:val="0"/>
        <w:autoSpaceDE w:val="0"/>
        <w:autoSpaceDN w:val="0"/>
        <w:adjustRightInd w:val="0"/>
        <w:spacing w:before="120" w:after="0" w:line="240" w:lineRule="auto"/>
        <w:rPr>
          <w:rFonts w:ascii="Times New Roman" w:eastAsia="Calibri" w:hAnsi="Times New Roman" w:cs="Times New Roman"/>
          <w:sz w:val="24"/>
          <w:szCs w:val="24"/>
          <w:lang w:eastAsia="ru-RU"/>
        </w:rPr>
      </w:pPr>
      <w:r w:rsidRPr="00565DD4">
        <w:rPr>
          <w:rFonts w:ascii="Times New Roman" w:eastAsia="Calibri" w:hAnsi="Times New Roman" w:cs="Times New Roman"/>
          <w:i/>
          <w:sz w:val="24"/>
          <w:szCs w:val="24"/>
          <w:lang w:eastAsia="ru-RU"/>
        </w:rPr>
        <w:t>6. Информационное</w:t>
      </w:r>
      <w:r w:rsidRPr="00565DD4">
        <w:rPr>
          <w:rFonts w:ascii="Times New Roman" w:eastAsia="Calibri" w:hAnsi="Times New Roman" w:cs="Times New Roman"/>
          <w:sz w:val="24"/>
          <w:szCs w:val="24"/>
          <w:lang w:eastAsia="ru-RU"/>
        </w:rPr>
        <w:t xml:space="preserve"> </w:t>
      </w:r>
      <w:r w:rsidRPr="00565DD4">
        <w:rPr>
          <w:rFonts w:ascii="Times New Roman" w:eastAsia="Calibri" w:hAnsi="Times New Roman" w:cs="Times New Roman"/>
          <w:i/>
          <w:sz w:val="24"/>
          <w:szCs w:val="24"/>
          <w:lang w:eastAsia="ru-RU"/>
        </w:rPr>
        <w:t>обеспечение</w:t>
      </w:r>
    </w:p>
    <w:p w:rsidR="00565DD4" w:rsidRPr="00565DD4" w:rsidRDefault="00565DD4" w:rsidP="00565DD4">
      <w:pPr>
        <w:tabs>
          <w:tab w:val="left" w:pos="707"/>
        </w:tabs>
        <w:spacing w:after="0" w:line="240" w:lineRule="auto"/>
        <w:ind w:firstLine="454"/>
        <w:jc w:val="both"/>
        <w:rPr>
          <w:rFonts w:ascii="Times New Roman" w:eastAsia="Times New Roman" w:hAnsi="Times New Roman" w:cs="Times New Roman"/>
          <w:sz w:val="24"/>
          <w:szCs w:val="24"/>
        </w:rPr>
      </w:pPr>
      <w:r w:rsidRPr="00565DD4">
        <w:rPr>
          <w:rFonts w:ascii="Times New Roman" w:eastAsia="Times New Roman" w:hAnsi="Times New Roman" w:cs="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65DD4" w:rsidRPr="00565DD4" w:rsidRDefault="00565DD4" w:rsidP="00565DD4">
      <w:pPr>
        <w:spacing w:before="120" w:after="0" w:line="240" w:lineRule="auto"/>
        <w:ind w:firstLine="454"/>
        <w:jc w:val="both"/>
        <w:rPr>
          <w:rFonts w:ascii="Times New Roman" w:eastAsia="Times New Roman" w:hAnsi="Times New Roman" w:cs="Times New Roman"/>
          <w:sz w:val="24"/>
          <w:szCs w:val="24"/>
        </w:rPr>
      </w:pPr>
      <w:r w:rsidRPr="00565DD4">
        <w:rPr>
          <w:rFonts w:ascii="Times New Roman" w:eastAsia="Times New Roman" w:hAnsi="Times New Roman" w:cs="Times New Roman"/>
          <w:b/>
          <w:sz w:val="24"/>
          <w:szCs w:val="24"/>
        </w:rPr>
        <w:t>Результатом</w:t>
      </w:r>
      <w:r w:rsidRPr="00565DD4">
        <w:rPr>
          <w:rFonts w:ascii="Times New Roman" w:eastAsia="Times New Roman" w:hAnsi="Times New Roman" w:cs="Times New Roman"/>
          <w:sz w:val="24"/>
          <w:szCs w:val="24"/>
        </w:rPr>
        <w:t xml:space="preserve"> реализации указанных требований должно быть создание комфортной развивающей образовательной среды:</w:t>
      </w:r>
    </w:p>
    <w:p w:rsidR="00565DD4" w:rsidRPr="00565DD4" w:rsidRDefault="00565DD4" w:rsidP="00565DD4">
      <w:pPr>
        <w:spacing w:after="0" w:line="240" w:lineRule="auto"/>
        <w:ind w:firstLine="454"/>
        <w:jc w:val="both"/>
        <w:rPr>
          <w:rFonts w:ascii="Times New Roman" w:eastAsia="Times New Roman" w:hAnsi="Times New Roman" w:cs="Times New Roman"/>
          <w:sz w:val="24"/>
          <w:szCs w:val="24"/>
        </w:rPr>
      </w:pPr>
      <w:r w:rsidRPr="00565DD4">
        <w:rPr>
          <w:rFonts w:ascii="Times New Roman" w:eastAsia="Times New Roman" w:hAnsi="Times New Roman" w:cs="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565DD4" w:rsidRPr="00565DD4" w:rsidRDefault="00565DD4" w:rsidP="00565DD4">
      <w:pPr>
        <w:spacing w:after="0" w:line="240" w:lineRule="auto"/>
        <w:ind w:firstLine="454"/>
        <w:jc w:val="both"/>
        <w:rPr>
          <w:rFonts w:ascii="Times New Roman" w:eastAsia="Times New Roman" w:hAnsi="Times New Roman" w:cs="Times New Roman"/>
          <w:sz w:val="24"/>
          <w:szCs w:val="24"/>
        </w:rPr>
      </w:pPr>
      <w:r w:rsidRPr="00565DD4">
        <w:rPr>
          <w:rFonts w:ascii="Times New Roman" w:eastAsia="Times New Roman" w:hAnsi="Times New Roman" w:cs="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565DD4" w:rsidRPr="00565DD4" w:rsidRDefault="00565DD4" w:rsidP="00565DD4">
      <w:pPr>
        <w:spacing w:after="0" w:line="240" w:lineRule="auto"/>
        <w:ind w:firstLine="454"/>
        <w:jc w:val="both"/>
        <w:rPr>
          <w:rFonts w:ascii="Times New Roman" w:eastAsia="Times New Roman" w:hAnsi="Times New Roman" w:cs="Times New Roman"/>
          <w:sz w:val="24"/>
          <w:szCs w:val="24"/>
        </w:rPr>
      </w:pPr>
      <w:r w:rsidRPr="00565DD4">
        <w:rPr>
          <w:rFonts w:ascii="Times New Roman" w:eastAsia="Times New Roman" w:hAnsi="Times New Roman" w:cs="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565DD4" w:rsidRPr="00565DD4" w:rsidRDefault="00565DD4" w:rsidP="00565DD4">
      <w:pPr>
        <w:spacing w:after="0" w:line="240" w:lineRule="auto"/>
        <w:ind w:firstLine="454"/>
        <w:jc w:val="both"/>
        <w:rPr>
          <w:rFonts w:ascii="Times New Roman" w:eastAsia="Times New Roman" w:hAnsi="Times New Roman" w:cs="Times New Roman"/>
          <w:sz w:val="24"/>
          <w:szCs w:val="24"/>
        </w:rPr>
      </w:pPr>
      <w:r w:rsidRPr="00565DD4">
        <w:rPr>
          <w:rFonts w:ascii="Times New Roman" w:eastAsia="Times New Roman" w:hAnsi="Times New Roman" w:cs="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BA25EA" w:rsidRDefault="00BA25EA" w:rsidP="006708EF"/>
    <w:p w:rsidR="00565DD4" w:rsidRDefault="00565DD4" w:rsidP="006708EF"/>
    <w:p w:rsidR="00565DD4" w:rsidRDefault="00565DD4" w:rsidP="006708EF"/>
    <w:p w:rsidR="00565DD4" w:rsidRDefault="00565DD4" w:rsidP="006708EF"/>
    <w:p w:rsidR="00565DD4" w:rsidRDefault="00565DD4" w:rsidP="006708EF"/>
    <w:p w:rsidR="00565DD4" w:rsidRDefault="00565DD4" w:rsidP="006708EF"/>
    <w:p w:rsidR="002E5A22" w:rsidRPr="002E5A22" w:rsidRDefault="005175C5" w:rsidP="002E5A22">
      <w:pPr>
        <w:tabs>
          <w:tab w:val="left" w:pos="284"/>
          <w:tab w:val="right" w:leader="dot" w:pos="9356"/>
          <w:tab w:val="right" w:leader="dot" w:pos="9498"/>
        </w:tabs>
        <w:spacing w:before="240" w:after="0" w:line="240" w:lineRule="auto"/>
        <w:ind w:right="565"/>
        <w:jc w:val="both"/>
        <w:rPr>
          <w:rFonts w:ascii="Times New Roman" w:eastAsia="Times New Roman" w:hAnsi="Times New Roman" w:cs="Times New Roman"/>
          <w:b/>
          <w:bCs/>
          <w:noProof/>
          <w:sz w:val="28"/>
          <w:szCs w:val="28"/>
          <w:lang w:eastAsia="ru-RU"/>
        </w:rPr>
      </w:pPr>
      <w:hyperlink w:anchor="_Toc414553281" w:history="1">
        <w:r w:rsidR="002E5A22" w:rsidRPr="002E5A22">
          <w:rPr>
            <w:rFonts w:ascii="Times New Roman" w:eastAsia="@Arial Unicode MS" w:hAnsi="Times New Roman" w:cs="Times New Roman"/>
            <w:b/>
            <w:bCs/>
            <w:noProof/>
            <w:sz w:val="28"/>
            <w:szCs w:val="28"/>
            <w:u w:val="single"/>
            <w:lang w:eastAsia="ru-RU"/>
          </w:rPr>
          <w:t>3. Организационный раздел примерной основной образовательной программы основного общего образования</w:t>
        </w:r>
      </w:hyperlink>
    </w:p>
    <w:p w:rsidR="002E5A22" w:rsidRPr="002E5A22" w:rsidRDefault="005175C5" w:rsidP="002E5A22">
      <w:pPr>
        <w:spacing w:after="0" w:line="240" w:lineRule="auto"/>
        <w:jc w:val="center"/>
        <w:rPr>
          <w:rFonts w:ascii="Times New Roman" w:eastAsia="Times New Roman" w:hAnsi="Times New Roman" w:cs="Times New Roman"/>
          <w:sz w:val="28"/>
          <w:szCs w:val="28"/>
          <w:lang w:eastAsia="ru-RU"/>
        </w:rPr>
      </w:pPr>
      <w:hyperlink w:anchor="_Toc414553284" w:history="1">
        <w:r w:rsidR="002E5A22" w:rsidRPr="002E5A22">
          <w:rPr>
            <w:rFonts w:ascii="Times New Roman" w:eastAsia="@Arial Unicode MS" w:hAnsi="Times New Roman" w:cs="Times New Roman"/>
            <w:noProof/>
            <w:color w:val="0000FF"/>
            <w:sz w:val="28"/>
            <w:szCs w:val="28"/>
            <w:u w:val="single"/>
            <w:lang w:eastAsia="ru-RU"/>
          </w:rPr>
          <w:t>3.1.2. Примерный план внеурочной деятельности</w:t>
        </w:r>
        <w:r w:rsidR="002E5A22" w:rsidRPr="002E5A22">
          <w:rPr>
            <w:rFonts w:ascii="Times New Roman" w:eastAsia="Times New Roman" w:hAnsi="Times New Roman" w:cs="Times New Roman"/>
            <w:noProof/>
            <w:webHidden/>
            <w:sz w:val="28"/>
            <w:szCs w:val="28"/>
            <w:lang w:eastAsia="ru-RU"/>
          </w:rPr>
          <w:tab/>
        </w:r>
      </w:hyperlink>
    </w:p>
    <w:p w:rsidR="002E5A22" w:rsidRPr="002E5A22" w:rsidRDefault="002E5A22" w:rsidP="002E5A22">
      <w:pPr>
        <w:keepNext/>
        <w:keepLines/>
        <w:spacing w:after="0" w:line="360" w:lineRule="auto"/>
        <w:outlineLvl w:val="0"/>
        <w:rPr>
          <w:rFonts w:ascii="Times New Roman" w:eastAsia="Times New Roman" w:hAnsi="Times New Roman" w:cs="Times New Roman"/>
          <w:b/>
          <w:sz w:val="28"/>
          <w:szCs w:val="28"/>
          <w:lang w:eastAsia="ru-RU"/>
        </w:rPr>
      </w:pPr>
    </w:p>
    <w:p w:rsidR="002E5A22" w:rsidRPr="002E5A22" w:rsidRDefault="002E5A22" w:rsidP="002E5A22">
      <w:pPr>
        <w:keepNext/>
        <w:keepLines/>
        <w:spacing w:after="0" w:line="360" w:lineRule="auto"/>
        <w:outlineLvl w:val="0"/>
        <w:rPr>
          <w:rFonts w:ascii="Times New Roman" w:eastAsia="Calibri" w:hAnsi="Times New Roman" w:cs="Times New Roman"/>
          <w:b/>
          <w:sz w:val="24"/>
          <w:szCs w:val="24"/>
        </w:rPr>
      </w:pPr>
      <w:r w:rsidRPr="002E5A22">
        <w:rPr>
          <w:rFonts w:ascii="Times New Roman" w:eastAsia="Calibri" w:hAnsi="Times New Roman" w:cs="Times New Roman"/>
          <w:b/>
          <w:spacing w:val="40"/>
          <w:sz w:val="24"/>
          <w:szCs w:val="24"/>
        </w:rPr>
        <w:t>3.1.</w:t>
      </w:r>
      <w:r w:rsidRPr="002E5A22">
        <w:rPr>
          <w:rFonts w:ascii="Times New Roman" w:eastAsia="Calibri" w:hAnsi="Times New Roman" w:cs="Times New Roman"/>
          <w:b/>
          <w:sz w:val="24"/>
          <w:szCs w:val="24"/>
        </w:rPr>
        <w:t xml:space="preserve"> Базисный учебный план</w:t>
      </w:r>
      <w:r w:rsidRPr="002E5A22">
        <w:rPr>
          <w:rFonts w:ascii="Times New Roman" w:eastAsia="Calibri" w:hAnsi="Times New Roman" w:cs="Times New Roman"/>
          <w:b/>
          <w:noProof/>
          <w:sz w:val="24"/>
          <w:szCs w:val="24"/>
        </w:rPr>
        <w:t xml:space="preserve"> </w:t>
      </w:r>
      <w:r w:rsidRPr="002E5A22">
        <w:rPr>
          <w:rFonts w:ascii="Times New Roman" w:eastAsia="Calibri" w:hAnsi="Times New Roman" w:cs="Times New Roman"/>
          <w:b/>
          <w:sz w:val="24"/>
          <w:szCs w:val="24"/>
        </w:rPr>
        <w:t>основного общего образования</w:t>
      </w:r>
    </w:p>
    <w:p w:rsidR="002E5A22" w:rsidRPr="002E5A22" w:rsidRDefault="002E5A22" w:rsidP="002E5A22">
      <w:pPr>
        <w:spacing w:before="120" w:after="120" w:line="240" w:lineRule="auto"/>
        <w:rPr>
          <w:rFonts w:ascii="Times New Roman" w:eastAsia="Times New Roman" w:hAnsi="Times New Roman" w:cs="Times New Roman"/>
          <w:b/>
          <w:sz w:val="24"/>
          <w:szCs w:val="24"/>
          <w:lang w:eastAsia="ru-RU"/>
        </w:rPr>
      </w:pPr>
      <w:r w:rsidRPr="002E5A22">
        <w:rPr>
          <w:rFonts w:ascii="Calibri" w:eastAsia="Times New Roman" w:hAnsi="Calibri" w:cs="Calibri"/>
          <w:sz w:val="34"/>
          <w:szCs w:val="34"/>
          <w:lang w:eastAsia="ru-RU"/>
        </w:rPr>
        <w:t xml:space="preserve">                                                                                                </w:t>
      </w:r>
      <w:r w:rsidRPr="002E5A22">
        <w:rPr>
          <w:rFonts w:ascii="Times New Roman" w:eastAsia="Times New Roman" w:hAnsi="Times New Roman" w:cs="Times New Roman"/>
          <w:b/>
          <w:sz w:val="24"/>
          <w:szCs w:val="24"/>
          <w:lang w:eastAsia="ru-RU"/>
        </w:rPr>
        <w:t>3.1.1. Пояснительная записка</w:t>
      </w:r>
    </w:p>
    <w:p w:rsidR="002E5A22" w:rsidRPr="002E5A22" w:rsidRDefault="002E5A22" w:rsidP="002E5A22">
      <w:pPr>
        <w:spacing w:after="0" w:line="240" w:lineRule="auto"/>
        <w:ind w:firstLine="708"/>
        <w:jc w:val="both"/>
        <w:rPr>
          <w:rFonts w:ascii="Times New Roman" w:eastAsia="Times New Roman" w:hAnsi="Times New Roman" w:cs="Times New Roman"/>
          <w:b/>
          <w:sz w:val="23"/>
          <w:szCs w:val="23"/>
          <w:lang w:eastAsia="ru-RU"/>
        </w:rPr>
      </w:pPr>
      <w:r w:rsidRPr="002E5A22">
        <w:rPr>
          <w:rFonts w:ascii="Times New Roman" w:eastAsia="Times New Roman" w:hAnsi="Times New Roman" w:cs="Times New Roman"/>
          <w:sz w:val="23"/>
          <w:szCs w:val="23"/>
          <w:lang w:eastAsia="ru-RU"/>
        </w:rPr>
        <w:t>Учебный план основного общего образования МБОУ Анашенская  СОШ №1  разработан на основе следующих нормативных документов:</w:t>
      </w:r>
    </w:p>
    <w:p w:rsidR="002E5A22" w:rsidRPr="002E5A22" w:rsidRDefault="002E5A22" w:rsidP="002E5A22">
      <w:pPr>
        <w:numPr>
          <w:ilvl w:val="0"/>
          <w:numId w:val="121"/>
        </w:numPr>
        <w:spacing w:after="0" w:line="240" w:lineRule="auto"/>
        <w:jc w:val="both"/>
        <w:rPr>
          <w:rFonts w:ascii="Times New Roman" w:eastAsia="SimSun" w:hAnsi="Times New Roman" w:cs="Times New Roman"/>
          <w:iCs/>
          <w:sz w:val="24"/>
          <w:szCs w:val="24"/>
          <w:lang w:eastAsia="ru-RU"/>
        </w:rPr>
      </w:pPr>
      <w:r w:rsidRPr="002E5A22">
        <w:rPr>
          <w:rFonts w:ascii="Times New Roman" w:eastAsia="SimSun" w:hAnsi="Times New Roman" w:cs="Times New Roman"/>
          <w:iCs/>
          <w:sz w:val="24"/>
          <w:szCs w:val="24"/>
          <w:lang w:eastAsia="ru-RU"/>
        </w:rPr>
        <w:t xml:space="preserve">Закон Российской Федерации "Об  образовании в РФ" (в  ред. Федерального закона </w:t>
      </w:r>
      <w:r w:rsidRPr="002E5A22">
        <w:rPr>
          <w:rFonts w:ascii="Times New Roman" w:eastAsia="SimSun" w:hAnsi="Times New Roman" w:cs="Times New Roman"/>
          <w:sz w:val="24"/>
          <w:szCs w:val="24"/>
          <w:lang w:eastAsia="zh-CN"/>
        </w:rPr>
        <w:t xml:space="preserve">от 29 декабря </w:t>
      </w:r>
      <w:smartTag w:uri="urn:schemas-microsoft-com:office:smarttags" w:element="metricconverter">
        <w:smartTagPr>
          <w:attr w:name="ProductID" w:val="2012 г"/>
        </w:smartTagPr>
        <w:r w:rsidRPr="002E5A22">
          <w:rPr>
            <w:rFonts w:ascii="Times New Roman" w:eastAsia="SimSun" w:hAnsi="Times New Roman" w:cs="Times New Roman"/>
            <w:sz w:val="24"/>
            <w:szCs w:val="24"/>
            <w:lang w:eastAsia="zh-CN"/>
          </w:rPr>
          <w:t>2012 г</w:t>
        </w:r>
      </w:smartTag>
      <w:r w:rsidRPr="002E5A22">
        <w:rPr>
          <w:rFonts w:ascii="Times New Roman" w:eastAsia="SimSun" w:hAnsi="Times New Roman" w:cs="Times New Roman"/>
          <w:sz w:val="24"/>
          <w:szCs w:val="24"/>
          <w:lang w:eastAsia="zh-CN"/>
        </w:rPr>
        <w:t>. N 273-ФЗ</w:t>
      </w:r>
      <w:r w:rsidRPr="002E5A22">
        <w:rPr>
          <w:rFonts w:ascii="Times New Roman" w:eastAsia="SimSun" w:hAnsi="Times New Roman" w:cs="Times New Roman"/>
          <w:iCs/>
          <w:sz w:val="24"/>
          <w:szCs w:val="24"/>
          <w:lang w:eastAsia="ru-RU"/>
        </w:rPr>
        <w:t>).</w:t>
      </w:r>
    </w:p>
    <w:p w:rsidR="002E5A22" w:rsidRPr="002E5A22" w:rsidRDefault="002E5A22" w:rsidP="002E5A22">
      <w:pPr>
        <w:numPr>
          <w:ilvl w:val="0"/>
          <w:numId w:val="121"/>
        </w:numPr>
        <w:spacing w:after="0" w:line="240" w:lineRule="auto"/>
        <w:jc w:val="both"/>
        <w:rPr>
          <w:rFonts w:ascii="Times New Roman" w:eastAsia="Times New Roman" w:hAnsi="Times New Roman" w:cs="Times New Roman"/>
          <w:b/>
          <w:sz w:val="23"/>
          <w:szCs w:val="23"/>
          <w:lang w:eastAsia="ru-RU"/>
        </w:rPr>
      </w:pPr>
      <w:r w:rsidRPr="002E5A22">
        <w:rPr>
          <w:rFonts w:ascii="Times New Roman" w:eastAsia="Times New Roman" w:hAnsi="Times New Roman" w:cs="Times New Roman"/>
          <w:sz w:val="23"/>
          <w:szCs w:val="23"/>
          <w:lang w:eastAsia="ru-RU"/>
        </w:rPr>
        <w:t>Приказ Минобрнауки РФ от 17.12.2010 г. № 1897 «Федеральный государственный образовательный стандарт основного общего образования»;</w:t>
      </w:r>
    </w:p>
    <w:p w:rsidR="002E5A22" w:rsidRPr="002E5A22" w:rsidRDefault="002E5A22" w:rsidP="002E5A22">
      <w:pPr>
        <w:numPr>
          <w:ilvl w:val="0"/>
          <w:numId w:val="119"/>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Постановление Главного государственного санитарного врача РФ от 29.12.2010 №189 «Об утверждении СанПин 2.4.2.2821 – 10 «Санитарно-эпидемиологические требования к условиям и организации обучения в общеобразовательных учреждениях» (зарегистрирован в Минюсте 03.03.2011);</w:t>
      </w:r>
    </w:p>
    <w:p w:rsidR="002E5A22" w:rsidRPr="002E5A22" w:rsidRDefault="002E5A22" w:rsidP="002E5A22">
      <w:pPr>
        <w:numPr>
          <w:ilvl w:val="0"/>
          <w:numId w:val="119"/>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Устав МБОУ Анашенская  СОШ №1;</w:t>
      </w:r>
    </w:p>
    <w:p w:rsidR="002E5A22" w:rsidRPr="002E5A22" w:rsidRDefault="002E5A22" w:rsidP="002E5A22">
      <w:pPr>
        <w:numPr>
          <w:ilvl w:val="0"/>
          <w:numId w:val="119"/>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Примерная основная образовательная программа основного общего образования (раздел – примерный учебный план).</w:t>
      </w:r>
    </w:p>
    <w:p w:rsidR="002E5A22" w:rsidRPr="002E5A22" w:rsidRDefault="002E5A22" w:rsidP="002E5A22">
      <w:pPr>
        <w:spacing w:before="120" w:after="120" w:line="240" w:lineRule="auto"/>
        <w:jc w:val="center"/>
        <w:rPr>
          <w:rFonts w:ascii="Times New Roman" w:eastAsia="Times New Roman" w:hAnsi="Times New Roman" w:cs="Times New Roman"/>
          <w:b/>
          <w:sz w:val="24"/>
          <w:szCs w:val="24"/>
          <w:lang w:eastAsia="ru-RU"/>
        </w:rPr>
      </w:pPr>
      <w:r w:rsidRPr="002E5A22">
        <w:rPr>
          <w:rFonts w:ascii="Times New Roman" w:eastAsia="Times New Roman" w:hAnsi="Times New Roman" w:cs="Times New Roman"/>
          <w:b/>
          <w:sz w:val="24"/>
          <w:szCs w:val="24"/>
          <w:lang w:eastAsia="ru-RU"/>
        </w:rPr>
        <w:t>3.1.2. Цель учебного плана:</w:t>
      </w:r>
    </w:p>
    <w:p w:rsidR="002E5A22" w:rsidRPr="002E5A22" w:rsidRDefault="002E5A22" w:rsidP="002E5A22">
      <w:pPr>
        <w:numPr>
          <w:ilvl w:val="0"/>
          <w:numId w:val="119"/>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Обеспечение достижения планируемых результатов (предметных, метапредметных и личностных) освоения основной образовательной программы основного общего образования всеми обучающимися.</w:t>
      </w:r>
    </w:p>
    <w:p w:rsidR="002E5A22" w:rsidRPr="002E5A22" w:rsidRDefault="002E5A22" w:rsidP="002E5A22">
      <w:pPr>
        <w:spacing w:before="120" w:after="120" w:line="240" w:lineRule="auto"/>
        <w:jc w:val="center"/>
        <w:rPr>
          <w:rFonts w:ascii="Times New Roman" w:eastAsia="Times New Roman" w:hAnsi="Times New Roman" w:cs="Times New Roman"/>
          <w:b/>
          <w:sz w:val="24"/>
          <w:szCs w:val="24"/>
          <w:lang w:eastAsia="ru-RU"/>
        </w:rPr>
      </w:pPr>
      <w:r w:rsidRPr="002E5A22">
        <w:rPr>
          <w:rFonts w:ascii="Times New Roman" w:eastAsia="Times New Roman" w:hAnsi="Times New Roman" w:cs="Times New Roman"/>
          <w:b/>
          <w:sz w:val="24"/>
          <w:szCs w:val="24"/>
          <w:lang w:eastAsia="ru-RU"/>
        </w:rPr>
        <w:t>3.1.3. Задачи учебного плана:</w:t>
      </w:r>
    </w:p>
    <w:p w:rsidR="002E5A22" w:rsidRPr="002E5A22" w:rsidRDefault="002E5A22" w:rsidP="002E5A22">
      <w:pPr>
        <w:numPr>
          <w:ilvl w:val="0"/>
          <w:numId w:val="119"/>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обеспечить преемственность начального общего, основного общего образования;</w:t>
      </w:r>
    </w:p>
    <w:p w:rsidR="002E5A22" w:rsidRPr="002E5A22" w:rsidRDefault="002E5A22" w:rsidP="002E5A22">
      <w:pPr>
        <w:numPr>
          <w:ilvl w:val="0"/>
          <w:numId w:val="119"/>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обеспечить личностное развитие обучающегося в соответствии с его индивидуальностью;</w:t>
      </w:r>
    </w:p>
    <w:p w:rsidR="002E5A22" w:rsidRPr="002E5A22" w:rsidRDefault="002E5A22" w:rsidP="002E5A22">
      <w:pPr>
        <w:numPr>
          <w:ilvl w:val="0"/>
          <w:numId w:val="119"/>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обеспечить  получение основного общего образования в объеме государственного образовательного стандарта: определить и развить интерес и склонности к конкретной области знания; оказать помощь в определении индивидуального образовательного маршрута;</w:t>
      </w:r>
    </w:p>
    <w:p w:rsidR="002E5A22" w:rsidRPr="002E5A22" w:rsidRDefault="002E5A22" w:rsidP="002E5A22">
      <w:pPr>
        <w:numPr>
          <w:ilvl w:val="0"/>
          <w:numId w:val="119"/>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 xml:space="preserve">способствовать развитию проектной деятельности учащихся как формы организации  урочной и внеурочной работы. </w:t>
      </w:r>
    </w:p>
    <w:p w:rsidR="002E5A22" w:rsidRPr="002E5A22" w:rsidRDefault="002E5A22" w:rsidP="002E5A22">
      <w:pPr>
        <w:spacing w:after="0" w:line="240" w:lineRule="auto"/>
        <w:ind w:firstLine="540"/>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 xml:space="preserve">Учебный план обеспечивает введение в действие и реализацию требований стандарта, определяет общие рамки отбора содержания основного    </w:t>
      </w:r>
    </w:p>
    <w:p w:rsidR="002E5A22" w:rsidRPr="002E5A22" w:rsidRDefault="002E5A22" w:rsidP="002E5A22">
      <w:pPr>
        <w:spacing w:after="0" w:line="240" w:lineRule="auto"/>
        <w:ind w:firstLine="540"/>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 xml:space="preserve"> общего образования, требований к реализации образовательного процесса.</w:t>
      </w:r>
    </w:p>
    <w:p w:rsidR="002E5A22" w:rsidRPr="002E5A22" w:rsidRDefault="002E5A22" w:rsidP="002E5A22">
      <w:pPr>
        <w:spacing w:before="120" w:after="120" w:line="240" w:lineRule="auto"/>
        <w:jc w:val="center"/>
        <w:rPr>
          <w:rFonts w:ascii="Times New Roman" w:eastAsia="Times New Roman" w:hAnsi="Times New Roman" w:cs="Times New Roman"/>
          <w:b/>
          <w:sz w:val="24"/>
          <w:szCs w:val="24"/>
          <w:lang w:eastAsia="ru-RU"/>
        </w:rPr>
      </w:pPr>
      <w:r w:rsidRPr="002E5A22">
        <w:rPr>
          <w:rFonts w:ascii="Times New Roman" w:eastAsia="Times New Roman" w:hAnsi="Times New Roman" w:cs="Times New Roman"/>
          <w:b/>
          <w:sz w:val="24"/>
          <w:szCs w:val="24"/>
          <w:lang w:eastAsia="ru-RU"/>
        </w:rPr>
        <w:t>3.1.4. Составляющие учебного плана</w:t>
      </w:r>
    </w:p>
    <w:p w:rsidR="002E5A22" w:rsidRPr="002E5A22" w:rsidRDefault="002E5A22" w:rsidP="002E5A22">
      <w:pPr>
        <w:spacing w:after="0" w:line="240" w:lineRule="auto"/>
        <w:ind w:firstLine="709"/>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 xml:space="preserve">Учебный план разработан на основе варианта № 1 Примерного учебного плана и состоит из двух частей: обязательная часть и часть,   </w:t>
      </w:r>
    </w:p>
    <w:p w:rsidR="002E5A22" w:rsidRPr="002E5A22" w:rsidRDefault="002E5A22" w:rsidP="002E5A22">
      <w:pPr>
        <w:spacing w:after="0" w:line="240" w:lineRule="auto"/>
        <w:ind w:firstLine="709"/>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формируемая участниками образовательного процесса</w:t>
      </w:r>
    </w:p>
    <w:p w:rsidR="002E5A22" w:rsidRPr="002E5A22" w:rsidRDefault="002E5A22" w:rsidP="002E5A22">
      <w:pPr>
        <w:spacing w:after="0" w:line="240" w:lineRule="auto"/>
        <w:ind w:firstLine="709"/>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b/>
          <w:i/>
          <w:sz w:val="23"/>
          <w:szCs w:val="23"/>
          <w:lang w:eastAsia="ru-RU"/>
        </w:rPr>
        <w:t>Обязательная часть</w:t>
      </w:r>
      <w:r w:rsidRPr="002E5A22">
        <w:rPr>
          <w:rFonts w:ascii="Times New Roman" w:eastAsia="Times New Roman" w:hAnsi="Times New Roman" w:cs="Times New Roman"/>
          <w:sz w:val="23"/>
          <w:szCs w:val="23"/>
          <w:lang w:eastAsia="ru-RU"/>
        </w:rPr>
        <w:t xml:space="preserve"> представлена следующими предметными областями и учебными предметами:</w:t>
      </w:r>
    </w:p>
    <w:p w:rsidR="002E5A22" w:rsidRPr="002E5A22" w:rsidRDefault="002E5A22" w:rsidP="002E5A22">
      <w:pPr>
        <w:numPr>
          <w:ilvl w:val="0"/>
          <w:numId w:val="122"/>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филология: русский язык, литература, иностранный язык (немецкий язык);</w:t>
      </w:r>
    </w:p>
    <w:p w:rsidR="002E5A22" w:rsidRPr="002E5A22" w:rsidRDefault="002E5A22" w:rsidP="002E5A22">
      <w:pPr>
        <w:numPr>
          <w:ilvl w:val="0"/>
          <w:numId w:val="122"/>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общественно-научные предметы: история России, всеобщая история, обществознание, география;</w:t>
      </w:r>
    </w:p>
    <w:p w:rsidR="002E5A22" w:rsidRPr="002E5A22" w:rsidRDefault="002E5A22" w:rsidP="002E5A22">
      <w:pPr>
        <w:numPr>
          <w:ilvl w:val="0"/>
          <w:numId w:val="122"/>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математика и информатика: математика, алгебра, геометрия, информатика;</w:t>
      </w:r>
    </w:p>
    <w:p w:rsidR="002E5A22" w:rsidRPr="002E5A22" w:rsidRDefault="002E5A22" w:rsidP="002E5A22">
      <w:pPr>
        <w:numPr>
          <w:ilvl w:val="0"/>
          <w:numId w:val="122"/>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основы духовно-нравственной культуры народов России: основы религиозной культуры и светской этики;</w:t>
      </w:r>
    </w:p>
    <w:p w:rsidR="002E5A22" w:rsidRPr="002E5A22" w:rsidRDefault="002E5A22" w:rsidP="002E5A22">
      <w:pPr>
        <w:numPr>
          <w:ilvl w:val="0"/>
          <w:numId w:val="122"/>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естественно - научные предметы: физика, биология, химия;</w:t>
      </w:r>
    </w:p>
    <w:p w:rsidR="002E5A22" w:rsidRPr="002E5A22" w:rsidRDefault="002E5A22" w:rsidP="002E5A22">
      <w:pPr>
        <w:numPr>
          <w:ilvl w:val="0"/>
          <w:numId w:val="122"/>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искусство: изобразительное искусство, музыка;</w:t>
      </w:r>
    </w:p>
    <w:p w:rsidR="002E5A22" w:rsidRPr="002E5A22" w:rsidRDefault="002E5A22" w:rsidP="002E5A22">
      <w:pPr>
        <w:numPr>
          <w:ilvl w:val="0"/>
          <w:numId w:val="122"/>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технология: технология;</w:t>
      </w:r>
    </w:p>
    <w:p w:rsidR="002E5A22" w:rsidRPr="002E5A22" w:rsidRDefault="002E5A22" w:rsidP="002E5A22">
      <w:pPr>
        <w:numPr>
          <w:ilvl w:val="0"/>
          <w:numId w:val="122"/>
        </w:numPr>
        <w:spacing w:after="0" w:line="240" w:lineRule="auto"/>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физическая культура: физическая культура, основы безопасности жизнедеятельности.</w:t>
      </w:r>
    </w:p>
    <w:p w:rsidR="002E5A22" w:rsidRPr="002E5A22" w:rsidRDefault="002E5A22" w:rsidP="002E5A22">
      <w:pPr>
        <w:spacing w:before="120" w:after="120" w:line="240" w:lineRule="auto"/>
        <w:jc w:val="center"/>
        <w:rPr>
          <w:rFonts w:ascii="Times New Roman" w:eastAsia="Times New Roman" w:hAnsi="Times New Roman" w:cs="Times New Roman"/>
          <w:b/>
          <w:sz w:val="24"/>
          <w:szCs w:val="24"/>
          <w:lang w:eastAsia="ru-RU"/>
        </w:rPr>
      </w:pPr>
      <w:r w:rsidRPr="002E5A22">
        <w:rPr>
          <w:rFonts w:ascii="Times New Roman" w:eastAsia="Times New Roman" w:hAnsi="Times New Roman" w:cs="Times New Roman"/>
          <w:b/>
          <w:sz w:val="24"/>
          <w:szCs w:val="24"/>
          <w:lang w:eastAsia="ru-RU"/>
        </w:rPr>
        <w:t>3.1.4. 1. Основные задачи реализации содержания обязательных предметных областей (основная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2157"/>
        <w:gridCol w:w="11983"/>
      </w:tblGrid>
      <w:tr w:rsidR="002E5A22" w:rsidRPr="002E5A22" w:rsidTr="00DE56D8">
        <w:tc>
          <w:tcPr>
            <w:tcW w:w="648"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before="100" w:beforeAutospacing="1" w:after="100" w:afterAutospacing="1" w:line="240" w:lineRule="auto"/>
              <w:jc w:val="center"/>
              <w:rPr>
                <w:rFonts w:ascii="Times New Roman" w:eastAsia="Times New Roman" w:hAnsi="Times New Roman" w:cs="Times New Roman"/>
                <w:b/>
                <w:sz w:val="23"/>
                <w:szCs w:val="23"/>
                <w:lang w:eastAsia="ru-RU"/>
              </w:rPr>
            </w:pPr>
            <w:r w:rsidRPr="002E5A22">
              <w:rPr>
                <w:rFonts w:ascii="Times New Roman" w:eastAsia="Times New Roman" w:hAnsi="Times New Roman" w:cs="Times New Roman"/>
                <w:b/>
                <w:sz w:val="23"/>
                <w:szCs w:val="23"/>
                <w:lang w:eastAsia="ru-RU"/>
              </w:rPr>
              <w:t>№ п/п</w:t>
            </w:r>
          </w:p>
        </w:tc>
        <w:tc>
          <w:tcPr>
            <w:tcW w:w="215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before="100" w:beforeAutospacing="1" w:after="100" w:afterAutospacing="1" w:line="240" w:lineRule="auto"/>
              <w:jc w:val="center"/>
              <w:rPr>
                <w:rFonts w:ascii="Times New Roman" w:eastAsia="Times New Roman" w:hAnsi="Times New Roman" w:cs="Times New Roman"/>
                <w:b/>
                <w:sz w:val="23"/>
                <w:szCs w:val="23"/>
                <w:lang w:eastAsia="ru-RU"/>
              </w:rPr>
            </w:pPr>
            <w:r w:rsidRPr="002E5A22">
              <w:rPr>
                <w:rFonts w:ascii="Times New Roman" w:eastAsia="Times New Roman" w:hAnsi="Times New Roman" w:cs="Times New Roman"/>
                <w:b/>
                <w:sz w:val="23"/>
                <w:szCs w:val="23"/>
                <w:lang w:eastAsia="ru-RU"/>
              </w:rPr>
              <w:t>Предметные области</w:t>
            </w:r>
          </w:p>
        </w:tc>
        <w:tc>
          <w:tcPr>
            <w:tcW w:w="12187" w:type="dxa"/>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before="100" w:beforeAutospacing="1" w:after="100" w:afterAutospacing="1" w:line="240" w:lineRule="auto"/>
              <w:jc w:val="center"/>
              <w:rPr>
                <w:rFonts w:ascii="Times New Roman" w:eastAsia="Times New Roman" w:hAnsi="Times New Roman" w:cs="Times New Roman"/>
                <w:b/>
                <w:sz w:val="23"/>
                <w:szCs w:val="23"/>
                <w:lang w:eastAsia="ru-RU"/>
              </w:rPr>
            </w:pPr>
            <w:r w:rsidRPr="002E5A22">
              <w:rPr>
                <w:rFonts w:ascii="Times New Roman" w:eastAsia="Times New Roman" w:hAnsi="Times New Roman" w:cs="Times New Roman"/>
                <w:b/>
                <w:sz w:val="23"/>
                <w:szCs w:val="23"/>
                <w:lang w:eastAsia="ru-RU"/>
              </w:rPr>
              <w:t>Основные задачи реализации содержания</w:t>
            </w:r>
          </w:p>
        </w:tc>
      </w:tr>
      <w:tr w:rsidR="002E5A22" w:rsidRPr="002E5A22" w:rsidTr="00DE56D8">
        <w:tc>
          <w:tcPr>
            <w:tcW w:w="648"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before="100" w:beforeAutospacing="1" w:after="100" w:afterAutospacing="1" w:line="240" w:lineRule="auto"/>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1.</w:t>
            </w:r>
          </w:p>
        </w:tc>
        <w:tc>
          <w:tcPr>
            <w:tcW w:w="215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before="100" w:beforeAutospacing="1" w:after="100" w:afterAutospacing="1" w:line="240" w:lineRule="auto"/>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Филология</w:t>
            </w:r>
          </w:p>
        </w:tc>
        <w:tc>
          <w:tcPr>
            <w:tcW w:w="1218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Получение доступа к литературному наследию и через него к сокровищам отечественной и мировой  культуры и достижениям цивилизации;</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формирование основы для   понимания особенностей разных культур и  воспитания уважения к ним;</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 xml:space="preserve">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 </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формирование базовых умений, обеспечивающих возможность дальнейшего изучения языков,  c установкой на билингвизм;</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обогащение  активного и потенциального словарного запаса для  достижения более высоких результатов при изучении других учебных предметов.</w:t>
            </w:r>
          </w:p>
        </w:tc>
      </w:tr>
      <w:tr w:rsidR="002E5A22" w:rsidRPr="002E5A22" w:rsidTr="00DE56D8">
        <w:tc>
          <w:tcPr>
            <w:tcW w:w="648"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before="100" w:beforeAutospacing="1" w:after="100" w:afterAutospacing="1" w:line="240" w:lineRule="auto"/>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2.</w:t>
            </w:r>
          </w:p>
        </w:tc>
        <w:tc>
          <w:tcPr>
            <w:tcW w:w="215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before="100" w:beforeAutospacing="1" w:after="100" w:afterAutospacing="1" w:line="240" w:lineRule="auto"/>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Математика и информатика</w:t>
            </w:r>
          </w:p>
        </w:tc>
        <w:tc>
          <w:tcPr>
            <w:tcW w:w="1218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Осознание значения математики и информатики в повседневной жизни человека;</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 xml:space="preserve">формирование представлений о социальных, культурных и исторических факторах  становления математической науки; </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понимание роли информационных процессов в современном мире;</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 xml:space="preserve">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tc>
      </w:tr>
      <w:tr w:rsidR="002E5A22" w:rsidRPr="002E5A22" w:rsidTr="00DE56D8">
        <w:tc>
          <w:tcPr>
            <w:tcW w:w="648"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before="100" w:beforeAutospacing="1" w:after="100" w:afterAutospacing="1" w:line="240" w:lineRule="auto"/>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3.</w:t>
            </w:r>
          </w:p>
        </w:tc>
        <w:tc>
          <w:tcPr>
            <w:tcW w:w="215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before="100" w:beforeAutospacing="1" w:after="100" w:afterAutospacing="1" w:line="240" w:lineRule="auto"/>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Общественно-научные предметы</w:t>
            </w:r>
          </w:p>
          <w:p w:rsidR="002E5A22" w:rsidRPr="002E5A22" w:rsidRDefault="002E5A22" w:rsidP="002E5A22">
            <w:pPr>
              <w:spacing w:before="100" w:beforeAutospacing="1" w:after="100" w:afterAutospacing="1" w:line="240" w:lineRule="auto"/>
              <w:jc w:val="center"/>
              <w:rPr>
                <w:rFonts w:ascii="Times New Roman" w:eastAsia="Times New Roman" w:hAnsi="Times New Roman" w:cs="Times New Roman"/>
                <w:sz w:val="23"/>
                <w:szCs w:val="23"/>
                <w:lang w:eastAsia="ru-RU"/>
              </w:rPr>
            </w:pPr>
          </w:p>
        </w:tc>
        <w:tc>
          <w:tcPr>
            <w:tcW w:w="1218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 xml:space="preserve">понимание основных принципов жизни общества, роли окружающей среды  как важного фактора формирования качеств личности, ее социализации; </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осознание своей роли в целостном, многообразном и быстро изменяющемся глобальном мире;</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2E5A22" w:rsidRPr="002E5A22" w:rsidTr="00DE56D8">
        <w:tc>
          <w:tcPr>
            <w:tcW w:w="648"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hd w:val="clear" w:color="auto" w:fill="FFFFFF"/>
              <w:spacing w:after="0" w:line="240" w:lineRule="auto"/>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4</w:t>
            </w:r>
          </w:p>
        </w:tc>
        <w:tc>
          <w:tcPr>
            <w:tcW w:w="215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hd w:val="clear" w:color="auto" w:fill="FFFFFF"/>
              <w:spacing w:after="0" w:line="240" w:lineRule="auto"/>
              <w:ind w:left="32"/>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Основы духовно-</w:t>
            </w:r>
          </w:p>
          <w:p w:rsidR="002E5A22" w:rsidRPr="002E5A22" w:rsidRDefault="002E5A22" w:rsidP="002E5A22">
            <w:pPr>
              <w:shd w:val="clear" w:color="auto" w:fill="FFFFFF"/>
              <w:spacing w:after="0" w:line="240" w:lineRule="auto"/>
              <w:ind w:left="32"/>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нравственной</w:t>
            </w:r>
          </w:p>
          <w:p w:rsidR="002E5A22" w:rsidRPr="002E5A22" w:rsidRDefault="002E5A22" w:rsidP="002E5A22">
            <w:pPr>
              <w:shd w:val="clear" w:color="auto" w:fill="FFFFFF"/>
              <w:spacing w:after="0" w:line="240" w:lineRule="auto"/>
              <w:ind w:left="32"/>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культуры народов России</w:t>
            </w:r>
          </w:p>
        </w:tc>
        <w:tc>
          <w:tcPr>
            <w:tcW w:w="1218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понимание значения нравственности, веры и религии в жизни человека, семьи и общества;</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 xml:space="preserve">формирование представлений об исторической роли традиционных  религий и гражданского общества в становлении российской государственности. </w:t>
            </w:r>
          </w:p>
        </w:tc>
      </w:tr>
      <w:tr w:rsidR="002E5A22" w:rsidRPr="002E5A22" w:rsidTr="00DE56D8">
        <w:tc>
          <w:tcPr>
            <w:tcW w:w="648"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hd w:val="clear" w:color="auto" w:fill="FFFFFF"/>
              <w:spacing w:after="0" w:line="240" w:lineRule="auto"/>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5</w:t>
            </w:r>
          </w:p>
        </w:tc>
        <w:tc>
          <w:tcPr>
            <w:tcW w:w="215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hd w:val="clear" w:color="auto" w:fill="FFFFFF"/>
              <w:spacing w:after="0" w:line="240" w:lineRule="auto"/>
              <w:ind w:left="32"/>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Естественно-научные предметы</w:t>
            </w:r>
          </w:p>
        </w:tc>
        <w:tc>
          <w:tcPr>
            <w:tcW w:w="1218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Формирование целостной научной картины мира;</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овладение  научным подходом к решению различных задач;</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овладение умениями формулировать гипотезы, конструировать,  проводить эксперименты, оценивать полученные результаты;</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овладение умением сопоставлять экспериментальные и теоретические знания с объективными реалиями жизни;</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воспитание ответственного и бережного отношения к окружающей среде;</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 xml:space="preserve">осознание значимости концепции устойчивого развития; </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2E5A22" w:rsidRPr="002E5A22" w:rsidTr="00DE56D8">
        <w:tc>
          <w:tcPr>
            <w:tcW w:w="648"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hd w:val="clear" w:color="auto" w:fill="FFFFFF"/>
              <w:spacing w:after="0" w:line="240" w:lineRule="auto"/>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6</w:t>
            </w:r>
          </w:p>
        </w:tc>
        <w:tc>
          <w:tcPr>
            <w:tcW w:w="215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hd w:val="clear" w:color="auto" w:fill="FFFFFF"/>
              <w:spacing w:after="0" w:line="240" w:lineRule="auto"/>
              <w:ind w:left="32"/>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Искусство</w:t>
            </w:r>
          </w:p>
        </w:tc>
        <w:tc>
          <w:tcPr>
            <w:tcW w:w="1218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Осознание значения искусства и творчества в личной и культурной самоидентификации личности;</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развитие индивидуальных творческих способностей обучающихся, формирование устойчивого интереса к творческой деятельности;</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tc>
      </w:tr>
      <w:tr w:rsidR="002E5A22" w:rsidRPr="002E5A22" w:rsidTr="00DE56D8">
        <w:tc>
          <w:tcPr>
            <w:tcW w:w="648"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hd w:val="clear" w:color="auto" w:fill="FFFFFF"/>
              <w:spacing w:after="0" w:line="240" w:lineRule="auto"/>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7</w:t>
            </w:r>
          </w:p>
        </w:tc>
        <w:tc>
          <w:tcPr>
            <w:tcW w:w="215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hd w:val="clear" w:color="auto" w:fill="FFFFFF"/>
              <w:spacing w:after="0" w:line="240" w:lineRule="auto"/>
              <w:ind w:left="32"/>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Технология</w:t>
            </w:r>
          </w:p>
        </w:tc>
        <w:tc>
          <w:tcPr>
            <w:tcW w:w="1218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Развитие инновационной творческой деятельности обучающихся в процессе решения прикладных учебных задач;</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активное  использование знаний, полученных при изучении других учебных предметов, и сформированных универсальных учебных действий;</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совершенствование умений выполнения учебно-исследовательской и проектной деятельности;</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формирование представлений о социальных и этических аспектах научно-технического прогресса;</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tc>
      </w:tr>
      <w:tr w:rsidR="002E5A22" w:rsidRPr="002E5A22" w:rsidTr="00DE56D8">
        <w:tc>
          <w:tcPr>
            <w:tcW w:w="648"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hd w:val="clear" w:color="auto" w:fill="FFFFFF"/>
              <w:spacing w:after="0" w:line="240" w:lineRule="auto"/>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8</w:t>
            </w:r>
          </w:p>
        </w:tc>
        <w:tc>
          <w:tcPr>
            <w:tcW w:w="215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hd w:val="clear" w:color="auto" w:fill="FFFFFF"/>
              <w:spacing w:after="0" w:line="240" w:lineRule="auto"/>
              <w:ind w:left="32"/>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Физическая</w:t>
            </w:r>
          </w:p>
          <w:p w:rsidR="002E5A22" w:rsidRPr="002E5A22" w:rsidRDefault="002E5A22" w:rsidP="002E5A22">
            <w:pPr>
              <w:shd w:val="clear" w:color="auto" w:fill="FFFFFF"/>
              <w:spacing w:after="0" w:line="240" w:lineRule="auto"/>
              <w:ind w:left="32"/>
              <w:jc w:val="center"/>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культура и основы безопасности жизнедеятельности</w:t>
            </w:r>
          </w:p>
        </w:tc>
        <w:tc>
          <w:tcPr>
            <w:tcW w:w="12187"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формирование и развитие установок активного, экологически целесообразного, здорового и безопасного образа жизни;</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понимание  личной и общественной значимости современной культуры безопасности жизнедеятельности;</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 xml:space="preserve">понимание роли государства и действующего законодательства в обеспечении национальной безопасности и защиты населения; </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2E5A22" w:rsidRPr="002E5A22" w:rsidRDefault="002E5A22" w:rsidP="002E5A22">
            <w:pPr>
              <w:numPr>
                <w:ilvl w:val="0"/>
                <w:numId w:val="119"/>
              </w:numPr>
              <w:spacing w:after="0" w:line="240" w:lineRule="auto"/>
              <w:ind w:left="252" w:hanging="288"/>
              <w:jc w:val="both"/>
              <w:rPr>
                <w:rFonts w:ascii="Times New Roman" w:eastAsia="Times New Roman" w:hAnsi="Times New Roman" w:cs="Times New Roman"/>
                <w:sz w:val="23"/>
                <w:szCs w:val="23"/>
                <w:lang w:eastAsia="ru-RU"/>
              </w:rPr>
            </w:pPr>
            <w:r w:rsidRPr="002E5A22">
              <w:rPr>
                <w:rFonts w:ascii="Times New Roman" w:eastAsia="Times New Roman" w:hAnsi="Times New Roman" w:cs="Times New Roman"/>
                <w:sz w:val="23"/>
                <w:szCs w:val="23"/>
                <w:lang w:eastAsia="ru-RU"/>
              </w:rPr>
              <w:t>установление  связей между жизненным опытом обучающихся и знаниями из разных предметных областей.</w:t>
            </w:r>
          </w:p>
        </w:tc>
      </w:tr>
    </w:tbl>
    <w:p w:rsidR="002E5A22" w:rsidRPr="002E5A22" w:rsidRDefault="002E5A22" w:rsidP="002E5A22">
      <w:pPr>
        <w:spacing w:after="0" w:line="240" w:lineRule="auto"/>
        <w:ind w:firstLine="540"/>
        <w:jc w:val="both"/>
        <w:rPr>
          <w:rFonts w:ascii="Times New Roman" w:eastAsia="Times New Roman" w:hAnsi="Times New Roman" w:cs="Times New Roman"/>
          <w:b/>
          <w:sz w:val="24"/>
          <w:szCs w:val="24"/>
          <w:lang w:eastAsia="ru-RU"/>
        </w:rPr>
      </w:pPr>
      <w:r w:rsidRPr="002E5A22">
        <w:rPr>
          <w:rFonts w:ascii="Times New Roman" w:eastAsia="Times New Roman" w:hAnsi="Times New Roman" w:cs="Times New Roman"/>
          <w:b/>
          <w:i/>
          <w:sz w:val="24"/>
          <w:szCs w:val="24"/>
          <w:lang w:eastAsia="ru-RU"/>
        </w:rPr>
        <w:t>Часть, формируемая участниками образовательного процесса,</w:t>
      </w:r>
      <w:r w:rsidRPr="002E5A22">
        <w:rPr>
          <w:rFonts w:ascii="Times New Roman" w:eastAsia="Times New Roman" w:hAnsi="Times New Roman" w:cs="Times New Roman"/>
          <w:sz w:val="24"/>
          <w:szCs w:val="24"/>
          <w:lang w:eastAsia="ru-RU"/>
        </w:rPr>
        <w:t xml:space="preserve"> определяет содержание образования в соответствии  интересами и потребностями обучающихся, их родителей (законных представителей), образовательного учреждения. </w:t>
      </w:r>
    </w:p>
    <w:p w:rsidR="002E5A22" w:rsidRPr="002E5A22" w:rsidRDefault="002E5A22" w:rsidP="002E5A22">
      <w:pPr>
        <w:spacing w:before="120" w:after="120" w:line="240" w:lineRule="auto"/>
        <w:jc w:val="center"/>
        <w:rPr>
          <w:rFonts w:ascii="Times New Roman" w:eastAsia="Times New Roman" w:hAnsi="Times New Roman" w:cs="Times New Roman"/>
          <w:b/>
          <w:sz w:val="24"/>
          <w:szCs w:val="24"/>
          <w:lang w:eastAsia="ru-RU"/>
        </w:rPr>
      </w:pPr>
      <w:r w:rsidRPr="002E5A22">
        <w:rPr>
          <w:rFonts w:ascii="Times New Roman" w:eastAsia="Times New Roman" w:hAnsi="Times New Roman" w:cs="Times New Roman"/>
          <w:b/>
          <w:sz w:val="24"/>
          <w:szCs w:val="24"/>
          <w:lang w:eastAsia="ru-RU"/>
        </w:rPr>
        <w:t>3.1.4.2. Организация учебного процесса:</w:t>
      </w:r>
    </w:p>
    <w:p w:rsidR="002E5A22" w:rsidRPr="002E5A22" w:rsidRDefault="002E5A22" w:rsidP="002E5A22">
      <w:pPr>
        <w:spacing w:after="0" w:line="240" w:lineRule="auto"/>
        <w:ind w:firstLine="708"/>
        <w:jc w:val="both"/>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 xml:space="preserve">Учебный  план  для </w:t>
      </w:r>
      <w:r w:rsidRPr="002E5A22">
        <w:rPr>
          <w:rFonts w:ascii="Times New Roman" w:eastAsia="Times New Roman" w:hAnsi="Times New Roman" w:cs="Times New Roman"/>
          <w:sz w:val="24"/>
          <w:szCs w:val="24"/>
          <w:lang w:val="en-US" w:eastAsia="ru-RU"/>
        </w:rPr>
        <w:t>V</w:t>
      </w:r>
      <w:r w:rsidRPr="002E5A22">
        <w:rPr>
          <w:rFonts w:ascii="Times New Roman" w:eastAsia="Times New Roman" w:hAnsi="Times New Roman" w:cs="Times New Roman"/>
          <w:sz w:val="24"/>
          <w:szCs w:val="24"/>
          <w:lang w:eastAsia="ru-RU"/>
        </w:rPr>
        <w:t xml:space="preserve"> - </w:t>
      </w:r>
      <w:r w:rsidRPr="002E5A22">
        <w:rPr>
          <w:rFonts w:ascii="Times New Roman" w:eastAsia="Times New Roman" w:hAnsi="Times New Roman" w:cs="Times New Roman"/>
          <w:sz w:val="24"/>
          <w:szCs w:val="24"/>
          <w:lang w:val="en-US" w:eastAsia="ru-RU"/>
        </w:rPr>
        <w:t>IX</w:t>
      </w:r>
      <w:r w:rsidRPr="002E5A22">
        <w:rPr>
          <w:rFonts w:ascii="Times New Roman" w:eastAsia="Times New Roman" w:hAnsi="Times New Roman" w:cs="Times New Roman"/>
          <w:sz w:val="24"/>
          <w:szCs w:val="24"/>
          <w:lang w:eastAsia="ru-RU"/>
        </w:rPr>
        <w:t xml:space="preserve"> классов рассчитан на 5 -летний нормативный срок освоения образовательных программ основного общего образования. </w:t>
      </w:r>
    </w:p>
    <w:p w:rsidR="002E5A22" w:rsidRPr="002E5A22" w:rsidRDefault="002E5A22" w:rsidP="002E5A22">
      <w:pPr>
        <w:spacing w:after="0" w:line="240" w:lineRule="auto"/>
        <w:ind w:firstLine="708"/>
        <w:jc w:val="both"/>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В соответствии с Уставом ОУ, с учетом мнения участников образовательного процесса</w:t>
      </w:r>
    </w:p>
    <w:p w:rsidR="002E5A22" w:rsidRPr="002E5A22" w:rsidRDefault="002E5A22" w:rsidP="002E5A22">
      <w:pPr>
        <w:numPr>
          <w:ilvl w:val="0"/>
          <w:numId w:val="120"/>
        </w:numPr>
        <w:tabs>
          <w:tab w:val="num" w:pos="720"/>
        </w:tabs>
        <w:spacing w:after="0" w:line="240" w:lineRule="auto"/>
        <w:ind w:left="720"/>
        <w:jc w:val="both"/>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продолжительность учебного года - 35 (?) учебных недель;</w:t>
      </w:r>
    </w:p>
    <w:p w:rsidR="002E5A22" w:rsidRPr="002E5A22" w:rsidRDefault="002E5A22" w:rsidP="002E5A22">
      <w:pPr>
        <w:numPr>
          <w:ilvl w:val="0"/>
          <w:numId w:val="120"/>
        </w:numPr>
        <w:tabs>
          <w:tab w:val="num" w:pos="720"/>
        </w:tabs>
        <w:spacing w:after="0" w:line="240" w:lineRule="auto"/>
        <w:ind w:left="720"/>
        <w:jc w:val="both"/>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продолжительность учебной недели -5- дневная;</w:t>
      </w:r>
    </w:p>
    <w:p w:rsidR="002E5A22" w:rsidRPr="002E5A22" w:rsidRDefault="002E5A22" w:rsidP="002E5A22">
      <w:pPr>
        <w:numPr>
          <w:ilvl w:val="0"/>
          <w:numId w:val="120"/>
        </w:numPr>
        <w:tabs>
          <w:tab w:val="num" w:pos="720"/>
        </w:tabs>
        <w:spacing w:after="0" w:line="240" w:lineRule="auto"/>
        <w:ind w:left="720"/>
        <w:jc w:val="both"/>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 xml:space="preserve">продолжительность урока– 45 минут. </w:t>
      </w:r>
    </w:p>
    <w:p w:rsidR="002E5A22" w:rsidRPr="002E5A22" w:rsidRDefault="002E5A22" w:rsidP="002E5A22">
      <w:pPr>
        <w:numPr>
          <w:ilvl w:val="0"/>
          <w:numId w:val="120"/>
        </w:numPr>
        <w:tabs>
          <w:tab w:val="num" w:pos="720"/>
        </w:tabs>
        <w:spacing w:after="0" w:line="240" w:lineRule="auto"/>
        <w:ind w:left="720"/>
        <w:jc w:val="both"/>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 xml:space="preserve">Продолжительность каникул в течение учебного года составляет 30 календарных дней, летом – не менее 8 недель. </w:t>
      </w:r>
    </w:p>
    <w:p w:rsidR="002E5A22" w:rsidRPr="002E5A22" w:rsidRDefault="002E5A22" w:rsidP="002E5A22">
      <w:pPr>
        <w:numPr>
          <w:ilvl w:val="0"/>
          <w:numId w:val="120"/>
        </w:numPr>
        <w:tabs>
          <w:tab w:val="num" w:pos="720"/>
        </w:tabs>
        <w:spacing w:after="0" w:line="240" w:lineRule="auto"/>
        <w:ind w:left="720"/>
        <w:jc w:val="both"/>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sz w:val="24"/>
          <w:szCs w:val="24"/>
          <w:lang w:eastAsia="ru-RU"/>
        </w:rPr>
        <w:t>Максимальная нагрузка не превышает максимальную допустимую недельную нагрузку.</w:t>
      </w:r>
      <w:r w:rsidRPr="002E5A22">
        <w:rPr>
          <w:rFonts w:ascii="Times New Roman" w:eastAsia="Times New Roman" w:hAnsi="Times New Roman" w:cs="Times New Roman"/>
          <w:b/>
          <w:bCs/>
          <w:sz w:val="24"/>
          <w:szCs w:val="24"/>
          <w:lang w:eastAsia="ru-RU"/>
        </w:rPr>
        <w:t xml:space="preserve">                                                     </w:t>
      </w:r>
    </w:p>
    <w:p w:rsidR="002E5A22" w:rsidRPr="002E5A22" w:rsidRDefault="002E5A22" w:rsidP="002E5A22">
      <w:pPr>
        <w:spacing w:before="120" w:after="120" w:line="240" w:lineRule="auto"/>
        <w:jc w:val="center"/>
        <w:rPr>
          <w:rFonts w:ascii="Times New Roman" w:eastAsia="Times New Roman" w:hAnsi="Times New Roman" w:cs="Times New Roman"/>
          <w:b/>
          <w:sz w:val="24"/>
          <w:szCs w:val="24"/>
          <w:lang w:eastAsia="ru-RU"/>
        </w:rPr>
      </w:pPr>
    </w:p>
    <w:p w:rsidR="002E5A22" w:rsidRPr="002E5A22" w:rsidRDefault="002E5A22" w:rsidP="002E5A22">
      <w:pPr>
        <w:spacing w:before="120" w:after="120" w:line="240" w:lineRule="auto"/>
        <w:jc w:val="center"/>
        <w:rPr>
          <w:rFonts w:ascii="Times New Roman" w:eastAsia="Times New Roman" w:hAnsi="Times New Roman" w:cs="Times New Roman"/>
          <w:b/>
          <w:sz w:val="24"/>
          <w:szCs w:val="24"/>
          <w:lang w:eastAsia="ru-RU"/>
        </w:rPr>
      </w:pPr>
      <w:r w:rsidRPr="002E5A22">
        <w:rPr>
          <w:rFonts w:ascii="Times New Roman" w:eastAsia="Times New Roman" w:hAnsi="Times New Roman" w:cs="Times New Roman"/>
          <w:b/>
          <w:sz w:val="24"/>
          <w:szCs w:val="24"/>
          <w:lang w:eastAsia="ru-RU"/>
        </w:rPr>
        <w:t>3.1.5. Учебный план</w:t>
      </w:r>
    </w:p>
    <w:tbl>
      <w:tblPr>
        <w:tblW w:w="13459"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3974"/>
        <w:gridCol w:w="171"/>
        <w:gridCol w:w="697"/>
        <w:gridCol w:w="171"/>
        <w:gridCol w:w="1011"/>
        <w:gridCol w:w="751"/>
        <w:gridCol w:w="178"/>
        <w:gridCol w:w="746"/>
        <w:gridCol w:w="201"/>
        <w:gridCol w:w="471"/>
        <w:gridCol w:w="199"/>
        <w:gridCol w:w="1287"/>
        <w:gridCol w:w="17"/>
        <w:gridCol w:w="32"/>
      </w:tblGrid>
      <w:tr w:rsidR="002E5A22" w:rsidRPr="002E5A22" w:rsidTr="00DE56D8">
        <w:trPr>
          <w:trHeight w:val="912"/>
          <w:jc w:val="center"/>
        </w:trPr>
        <w:tc>
          <w:tcPr>
            <w:tcW w:w="3553" w:type="dxa"/>
            <w:vMerge w:val="restart"/>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jc w:val="center"/>
              <w:rPr>
                <w:rFonts w:ascii="Times New Roman" w:eastAsia="Times New Roman" w:hAnsi="Times New Roman" w:cs="Times New Roman"/>
                <w:b/>
                <w:bCs/>
                <w:sz w:val="23"/>
                <w:szCs w:val="23"/>
                <w:lang w:eastAsia="ru-RU"/>
              </w:rPr>
            </w:pPr>
            <w:r w:rsidRPr="002E5A22">
              <w:rPr>
                <w:rFonts w:ascii="Times New Roman" w:eastAsia="Times New Roman" w:hAnsi="Times New Roman" w:cs="Times New Roman"/>
                <w:b/>
                <w:bCs/>
                <w:sz w:val="23"/>
                <w:szCs w:val="23"/>
                <w:lang w:eastAsia="ru-RU"/>
              </w:rPr>
              <w:t>Предметные области</w:t>
            </w:r>
          </w:p>
        </w:tc>
        <w:tc>
          <w:tcPr>
            <w:tcW w:w="3974" w:type="dxa"/>
            <w:vMerge w:val="restart"/>
            <w:tcBorders>
              <w:top w:val="single" w:sz="4" w:space="0" w:color="auto"/>
              <w:left w:val="single" w:sz="4" w:space="0" w:color="auto"/>
              <w:bottom w:val="single" w:sz="4" w:space="0" w:color="auto"/>
              <w:right w:val="single" w:sz="4" w:space="0" w:color="auto"/>
              <w:tr2bl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
                <w:bCs/>
                <w:sz w:val="23"/>
                <w:szCs w:val="23"/>
                <w:lang w:eastAsia="ru-RU"/>
              </w:rPr>
            </w:pPr>
            <w:r w:rsidRPr="002E5A22">
              <w:rPr>
                <w:rFonts w:ascii="Times New Roman" w:eastAsia="Times New Roman" w:hAnsi="Times New Roman" w:cs="Times New Roman"/>
                <w:b/>
                <w:bCs/>
                <w:sz w:val="23"/>
                <w:szCs w:val="23"/>
                <w:lang w:eastAsia="ru-RU"/>
              </w:rPr>
              <w:t>Учебные</w:t>
            </w:r>
          </w:p>
          <w:p w:rsidR="002E5A22" w:rsidRPr="002E5A22" w:rsidRDefault="002E5A22" w:rsidP="002E5A22">
            <w:pPr>
              <w:spacing w:after="0" w:line="240" w:lineRule="auto"/>
              <w:jc w:val="both"/>
              <w:rPr>
                <w:rFonts w:ascii="Times New Roman" w:eastAsia="Times New Roman" w:hAnsi="Times New Roman" w:cs="Times New Roman"/>
                <w:b/>
                <w:bCs/>
                <w:sz w:val="23"/>
                <w:szCs w:val="23"/>
                <w:lang w:eastAsia="ru-RU"/>
              </w:rPr>
            </w:pPr>
            <w:r w:rsidRPr="002E5A22">
              <w:rPr>
                <w:rFonts w:ascii="Times New Roman" w:eastAsia="Times New Roman" w:hAnsi="Times New Roman" w:cs="Times New Roman"/>
                <w:b/>
                <w:bCs/>
                <w:sz w:val="23"/>
                <w:szCs w:val="23"/>
                <w:lang w:eastAsia="ru-RU"/>
              </w:rPr>
              <w:t>предметы</w:t>
            </w:r>
          </w:p>
          <w:p w:rsidR="002E5A22" w:rsidRPr="002E5A22" w:rsidRDefault="002E5A22" w:rsidP="002E5A22">
            <w:pPr>
              <w:spacing w:after="0" w:line="240" w:lineRule="auto"/>
              <w:jc w:val="right"/>
              <w:rPr>
                <w:rFonts w:ascii="Times New Roman" w:eastAsia="Times New Roman" w:hAnsi="Times New Roman" w:cs="Times New Roman"/>
                <w:b/>
                <w:bCs/>
                <w:sz w:val="23"/>
                <w:szCs w:val="23"/>
                <w:lang w:eastAsia="ru-RU"/>
              </w:rPr>
            </w:pPr>
            <w:r w:rsidRPr="002E5A22">
              <w:rPr>
                <w:rFonts w:ascii="Times New Roman" w:eastAsia="Times New Roman" w:hAnsi="Times New Roman" w:cs="Times New Roman"/>
                <w:b/>
                <w:bCs/>
                <w:sz w:val="23"/>
                <w:szCs w:val="23"/>
                <w:lang w:eastAsia="ru-RU"/>
              </w:rPr>
              <w:t>Классы</w:t>
            </w:r>
          </w:p>
        </w:tc>
        <w:tc>
          <w:tcPr>
            <w:tcW w:w="5932" w:type="dxa"/>
            <w:gridSpan w:val="13"/>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jc w:val="center"/>
              <w:rPr>
                <w:rFonts w:ascii="Times New Roman" w:eastAsia="Times New Roman" w:hAnsi="Times New Roman" w:cs="Times New Roman"/>
                <w:b/>
                <w:bCs/>
                <w:sz w:val="23"/>
                <w:szCs w:val="23"/>
                <w:lang w:eastAsia="ru-RU"/>
              </w:rPr>
            </w:pPr>
            <w:r w:rsidRPr="002E5A22">
              <w:rPr>
                <w:rFonts w:ascii="Times New Roman" w:eastAsia="Times New Roman" w:hAnsi="Times New Roman" w:cs="Times New Roman"/>
                <w:b/>
                <w:bCs/>
                <w:sz w:val="23"/>
                <w:szCs w:val="23"/>
                <w:lang w:eastAsia="ru-RU"/>
              </w:rPr>
              <w:t>Количество часов в неделю</w:t>
            </w:r>
          </w:p>
        </w:tc>
      </w:tr>
      <w:tr w:rsidR="002E5A22" w:rsidRPr="002E5A22" w:rsidTr="00DE56D8">
        <w:trPr>
          <w:gridAfter w:val="1"/>
          <w:wAfter w:w="32" w:type="dxa"/>
          <w:trHeight w:val="153"/>
          <w:jc w:val="center"/>
        </w:trPr>
        <w:tc>
          <w:tcPr>
            <w:tcW w:w="3553" w:type="dxa"/>
            <w:vMerge/>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
                <w:bCs/>
                <w:sz w:val="23"/>
                <w:szCs w:val="23"/>
                <w:lang w:eastAsia="ru-RU"/>
              </w:rPr>
            </w:pPr>
          </w:p>
        </w:tc>
        <w:tc>
          <w:tcPr>
            <w:tcW w:w="3974" w:type="dxa"/>
            <w:vMerge/>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
                <w:bCs/>
                <w:sz w:val="23"/>
                <w:szCs w:val="23"/>
                <w:lang w:eastAsia="ru-RU"/>
              </w:rPr>
            </w:pPr>
          </w:p>
        </w:tc>
        <w:tc>
          <w:tcPr>
            <w:tcW w:w="868"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center"/>
              <w:rPr>
                <w:rFonts w:ascii="Times New Roman" w:eastAsia="Times New Roman" w:hAnsi="Times New Roman" w:cs="Times New Roman"/>
                <w:b/>
                <w:bCs/>
                <w:sz w:val="23"/>
                <w:szCs w:val="23"/>
                <w:lang w:eastAsia="ru-RU"/>
              </w:rPr>
            </w:pPr>
            <w:r w:rsidRPr="002E5A22">
              <w:rPr>
                <w:rFonts w:ascii="Times New Roman" w:eastAsia="Times New Roman" w:hAnsi="Times New Roman" w:cs="Times New Roman"/>
                <w:b/>
                <w:bCs/>
                <w:sz w:val="23"/>
                <w:szCs w:val="23"/>
                <w:lang w:eastAsia="ru-RU"/>
              </w:rPr>
              <w:t>V</w:t>
            </w:r>
          </w:p>
        </w:tc>
        <w:tc>
          <w:tcPr>
            <w:tcW w:w="1182"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center"/>
              <w:rPr>
                <w:rFonts w:ascii="Times New Roman" w:eastAsia="Times New Roman" w:hAnsi="Times New Roman" w:cs="Times New Roman"/>
                <w:b/>
                <w:bCs/>
                <w:sz w:val="23"/>
                <w:szCs w:val="23"/>
                <w:lang w:eastAsia="ru-RU"/>
              </w:rPr>
            </w:pPr>
            <w:r w:rsidRPr="002E5A22">
              <w:rPr>
                <w:rFonts w:ascii="Times New Roman" w:eastAsia="Times New Roman" w:hAnsi="Times New Roman" w:cs="Times New Roman"/>
                <w:b/>
                <w:bCs/>
                <w:sz w:val="23"/>
                <w:szCs w:val="23"/>
                <w:lang w:eastAsia="ru-RU"/>
              </w:rPr>
              <w:t>VI</w:t>
            </w:r>
          </w:p>
        </w:tc>
        <w:tc>
          <w:tcPr>
            <w:tcW w:w="751"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center"/>
              <w:rPr>
                <w:rFonts w:ascii="Times New Roman" w:eastAsia="Times New Roman" w:hAnsi="Times New Roman" w:cs="Times New Roman"/>
                <w:b/>
                <w:bCs/>
                <w:sz w:val="23"/>
                <w:szCs w:val="23"/>
                <w:lang w:eastAsia="ru-RU"/>
              </w:rPr>
            </w:pPr>
            <w:r w:rsidRPr="002E5A22">
              <w:rPr>
                <w:rFonts w:ascii="Times New Roman" w:eastAsia="Times New Roman" w:hAnsi="Times New Roman" w:cs="Times New Roman"/>
                <w:b/>
                <w:bCs/>
                <w:sz w:val="23"/>
                <w:szCs w:val="23"/>
                <w:lang w:eastAsia="ru-RU"/>
              </w:rPr>
              <w:t>VII</w:t>
            </w:r>
          </w:p>
        </w:tc>
        <w:tc>
          <w:tcPr>
            <w:tcW w:w="924"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center"/>
              <w:rPr>
                <w:rFonts w:ascii="Times New Roman" w:eastAsia="Times New Roman" w:hAnsi="Times New Roman" w:cs="Times New Roman"/>
                <w:b/>
                <w:bCs/>
                <w:sz w:val="23"/>
                <w:szCs w:val="23"/>
                <w:lang w:eastAsia="ru-RU"/>
              </w:rPr>
            </w:pPr>
            <w:r w:rsidRPr="002E5A22">
              <w:rPr>
                <w:rFonts w:ascii="Times New Roman" w:eastAsia="Times New Roman" w:hAnsi="Times New Roman" w:cs="Times New Roman"/>
                <w:b/>
                <w:bCs/>
                <w:sz w:val="23"/>
                <w:szCs w:val="23"/>
                <w:lang w:eastAsia="ru-RU"/>
              </w:rPr>
              <w:t>VIII</w:t>
            </w:r>
          </w:p>
        </w:tc>
        <w:tc>
          <w:tcPr>
            <w:tcW w:w="672"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center"/>
              <w:rPr>
                <w:rFonts w:ascii="Times New Roman" w:eastAsia="Times New Roman" w:hAnsi="Times New Roman" w:cs="Times New Roman"/>
                <w:b/>
                <w:bCs/>
                <w:sz w:val="23"/>
                <w:szCs w:val="23"/>
                <w:lang w:eastAsia="ru-RU"/>
              </w:rPr>
            </w:pPr>
            <w:r w:rsidRPr="002E5A22">
              <w:rPr>
                <w:rFonts w:ascii="Times New Roman" w:eastAsia="Times New Roman" w:hAnsi="Times New Roman" w:cs="Times New Roman"/>
                <w:b/>
                <w:bCs/>
                <w:sz w:val="23"/>
                <w:szCs w:val="23"/>
                <w:lang w:eastAsia="ru-RU"/>
              </w:rPr>
              <w:t>IX</w:t>
            </w:r>
          </w:p>
        </w:tc>
        <w:tc>
          <w:tcPr>
            <w:tcW w:w="1503" w:type="dxa"/>
            <w:gridSpan w:val="3"/>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center"/>
              <w:rPr>
                <w:rFonts w:ascii="Times New Roman" w:eastAsia="Times New Roman" w:hAnsi="Times New Roman" w:cs="Times New Roman"/>
                <w:b/>
                <w:bCs/>
                <w:sz w:val="23"/>
                <w:szCs w:val="23"/>
                <w:lang w:eastAsia="ru-RU"/>
              </w:rPr>
            </w:pPr>
            <w:r w:rsidRPr="002E5A22">
              <w:rPr>
                <w:rFonts w:ascii="Times New Roman" w:eastAsia="Times New Roman" w:hAnsi="Times New Roman" w:cs="Times New Roman"/>
                <w:b/>
                <w:bCs/>
                <w:sz w:val="23"/>
                <w:szCs w:val="23"/>
                <w:lang w:eastAsia="ru-RU"/>
              </w:rPr>
              <w:t>Всего</w:t>
            </w:r>
          </w:p>
        </w:tc>
      </w:tr>
      <w:tr w:rsidR="002E5A22" w:rsidRPr="002E5A22" w:rsidTr="00DE56D8">
        <w:trPr>
          <w:gridAfter w:val="2"/>
          <w:wAfter w:w="49" w:type="dxa"/>
          <w:trHeight w:val="312"/>
          <w:jc w:val="center"/>
        </w:trPr>
        <w:tc>
          <w:tcPr>
            <w:tcW w:w="13410" w:type="dxa"/>
            <w:gridSpan w:val="13"/>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center"/>
              <w:rPr>
                <w:rFonts w:ascii="Times New Roman" w:eastAsia="Times New Roman" w:hAnsi="Times New Roman" w:cs="Times New Roman"/>
                <w:b/>
                <w:sz w:val="24"/>
                <w:szCs w:val="24"/>
                <w:lang w:eastAsia="ru-RU"/>
              </w:rPr>
            </w:pPr>
            <w:r w:rsidRPr="002E5A22">
              <w:rPr>
                <w:rFonts w:ascii="Times New Roman" w:eastAsia="Times New Roman" w:hAnsi="Times New Roman" w:cs="Times New Roman"/>
                <w:b/>
                <w:sz w:val="24"/>
                <w:szCs w:val="24"/>
                <w:lang w:eastAsia="ru-RU"/>
              </w:rPr>
              <w:t>1. Обязательная часть</w:t>
            </w:r>
          </w:p>
        </w:tc>
      </w:tr>
      <w:tr w:rsidR="002E5A22" w:rsidRPr="002E5A22" w:rsidTr="00DE56D8">
        <w:trPr>
          <w:gridAfter w:val="2"/>
          <w:wAfter w:w="49" w:type="dxa"/>
          <w:trHeight w:val="327"/>
          <w:jc w:val="center"/>
        </w:trPr>
        <w:tc>
          <w:tcPr>
            <w:tcW w:w="3553" w:type="dxa"/>
            <w:vMerge w:val="restart"/>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Филология</w:t>
            </w: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Русский язык</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5</w:t>
            </w: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6</w:t>
            </w: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4</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21</w:t>
            </w:r>
          </w:p>
        </w:tc>
      </w:tr>
      <w:tr w:rsidR="002E5A22" w:rsidRPr="002E5A22" w:rsidTr="00DE56D8">
        <w:trPr>
          <w:gridAfter w:val="2"/>
          <w:wAfter w:w="49" w:type="dxa"/>
          <w:trHeight w:val="371"/>
          <w:jc w:val="center"/>
        </w:trPr>
        <w:tc>
          <w:tcPr>
            <w:tcW w:w="3553" w:type="dxa"/>
            <w:vMerge/>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Литература</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13</w:t>
            </w:r>
          </w:p>
        </w:tc>
      </w:tr>
      <w:tr w:rsidR="002E5A22" w:rsidRPr="002E5A22" w:rsidTr="00DE56D8">
        <w:trPr>
          <w:gridAfter w:val="2"/>
          <w:wAfter w:w="49" w:type="dxa"/>
          <w:trHeight w:val="332"/>
          <w:jc w:val="center"/>
        </w:trPr>
        <w:tc>
          <w:tcPr>
            <w:tcW w:w="3553" w:type="dxa"/>
            <w:vMerge/>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Иностранный язык (немецкий )</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15</w:t>
            </w:r>
          </w:p>
        </w:tc>
      </w:tr>
      <w:tr w:rsidR="002E5A22" w:rsidRPr="002E5A22" w:rsidTr="00DE56D8">
        <w:trPr>
          <w:gridAfter w:val="2"/>
          <w:wAfter w:w="49" w:type="dxa"/>
          <w:trHeight w:val="423"/>
          <w:jc w:val="center"/>
        </w:trPr>
        <w:tc>
          <w:tcPr>
            <w:tcW w:w="3553" w:type="dxa"/>
            <w:vMerge w:val="restart"/>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Математика и информатика</w:t>
            </w: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Математика</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5</w:t>
            </w: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5</w:t>
            </w: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10</w:t>
            </w:r>
          </w:p>
        </w:tc>
      </w:tr>
      <w:tr w:rsidR="002E5A22" w:rsidRPr="002E5A22" w:rsidTr="00DE56D8">
        <w:trPr>
          <w:gridAfter w:val="2"/>
          <w:wAfter w:w="49" w:type="dxa"/>
          <w:trHeight w:val="381"/>
          <w:jc w:val="center"/>
        </w:trPr>
        <w:tc>
          <w:tcPr>
            <w:tcW w:w="3553" w:type="dxa"/>
            <w:vMerge/>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Алгебра</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9</w:t>
            </w:r>
          </w:p>
        </w:tc>
      </w:tr>
      <w:tr w:rsidR="002E5A22" w:rsidRPr="002E5A22" w:rsidTr="00DE56D8">
        <w:trPr>
          <w:gridAfter w:val="2"/>
          <w:wAfter w:w="49" w:type="dxa"/>
          <w:trHeight w:val="199"/>
          <w:jc w:val="center"/>
        </w:trPr>
        <w:tc>
          <w:tcPr>
            <w:tcW w:w="3553" w:type="dxa"/>
            <w:vMerge/>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Геометрия</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6</w:t>
            </w:r>
          </w:p>
        </w:tc>
      </w:tr>
      <w:tr w:rsidR="002E5A22" w:rsidRPr="002E5A22" w:rsidTr="00DE56D8">
        <w:trPr>
          <w:gridAfter w:val="2"/>
          <w:wAfter w:w="49" w:type="dxa"/>
          <w:trHeight w:val="262"/>
          <w:jc w:val="center"/>
        </w:trPr>
        <w:tc>
          <w:tcPr>
            <w:tcW w:w="3553" w:type="dxa"/>
            <w:vMerge/>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Информатика</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r>
      <w:tr w:rsidR="002E5A22" w:rsidRPr="002E5A22" w:rsidTr="00DE56D8">
        <w:trPr>
          <w:gridAfter w:val="2"/>
          <w:wAfter w:w="49" w:type="dxa"/>
          <w:trHeight w:val="398"/>
          <w:jc w:val="center"/>
        </w:trPr>
        <w:tc>
          <w:tcPr>
            <w:tcW w:w="3553" w:type="dxa"/>
            <w:vMerge w:val="restart"/>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Общественно-научные предметы</w:t>
            </w: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История</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11</w:t>
            </w:r>
          </w:p>
        </w:tc>
      </w:tr>
      <w:tr w:rsidR="002E5A22" w:rsidRPr="002E5A22" w:rsidTr="00DE56D8">
        <w:trPr>
          <w:gridAfter w:val="2"/>
          <w:wAfter w:w="49" w:type="dxa"/>
          <w:trHeight w:val="232"/>
          <w:jc w:val="center"/>
        </w:trPr>
        <w:tc>
          <w:tcPr>
            <w:tcW w:w="3553" w:type="dxa"/>
            <w:vMerge/>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Обществознание</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w:t>
            </w: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5</w:t>
            </w:r>
          </w:p>
        </w:tc>
      </w:tr>
      <w:tr w:rsidR="002E5A22" w:rsidRPr="002E5A22" w:rsidTr="00DE56D8">
        <w:trPr>
          <w:gridAfter w:val="2"/>
          <w:wAfter w:w="49" w:type="dxa"/>
          <w:trHeight w:val="315"/>
          <w:jc w:val="center"/>
        </w:trPr>
        <w:tc>
          <w:tcPr>
            <w:tcW w:w="3553" w:type="dxa"/>
            <w:vMerge/>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География</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w:t>
            </w: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8</w:t>
            </w:r>
          </w:p>
        </w:tc>
      </w:tr>
      <w:tr w:rsidR="002E5A22" w:rsidRPr="002E5A22" w:rsidTr="00DE56D8">
        <w:trPr>
          <w:gridAfter w:val="2"/>
          <w:wAfter w:w="49" w:type="dxa"/>
          <w:trHeight w:val="714"/>
          <w:jc w:val="center"/>
        </w:trPr>
        <w:tc>
          <w:tcPr>
            <w:tcW w:w="3553" w:type="dxa"/>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Основы духовно-нравственной культуры народов России</w:t>
            </w:r>
          </w:p>
        </w:tc>
        <w:tc>
          <w:tcPr>
            <w:tcW w:w="4145" w:type="dxa"/>
            <w:gridSpan w:val="2"/>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ind w:left="-72" w:right="-45"/>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lang w:eastAsia="ru-RU"/>
              </w:rPr>
              <w:t>«Основы светской этики»</w:t>
            </w:r>
          </w:p>
        </w:tc>
        <w:tc>
          <w:tcPr>
            <w:tcW w:w="868" w:type="dxa"/>
            <w:gridSpan w:val="2"/>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
                <w:bCs/>
                <w:sz w:val="24"/>
                <w:szCs w:val="24"/>
                <w:lang w:eastAsia="ru-RU"/>
              </w:rPr>
            </w:pPr>
          </w:p>
        </w:tc>
        <w:tc>
          <w:tcPr>
            <w:tcW w:w="1011" w:type="dxa"/>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c>
          <w:tcPr>
            <w:tcW w:w="929" w:type="dxa"/>
            <w:gridSpan w:val="2"/>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c>
          <w:tcPr>
            <w:tcW w:w="947" w:type="dxa"/>
            <w:gridSpan w:val="2"/>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c>
          <w:tcPr>
            <w:tcW w:w="670" w:type="dxa"/>
            <w:gridSpan w:val="2"/>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c>
          <w:tcPr>
            <w:tcW w:w="1287" w:type="dxa"/>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r>
      <w:tr w:rsidR="002E5A22" w:rsidRPr="002E5A22" w:rsidTr="00DE56D8">
        <w:trPr>
          <w:gridAfter w:val="2"/>
          <w:wAfter w:w="49" w:type="dxa"/>
          <w:trHeight w:val="180"/>
          <w:jc w:val="center"/>
        </w:trPr>
        <w:tc>
          <w:tcPr>
            <w:tcW w:w="3553" w:type="dxa"/>
            <w:vMerge w:val="restart"/>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Естественно-научные предметы</w:t>
            </w: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Физика</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6</w:t>
            </w:r>
          </w:p>
        </w:tc>
      </w:tr>
      <w:tr w:rsidR="002E5A22" w:rsidRPr="002E5A22" w:rsidTr="00DE56D8">
        <w:trPr>
          <w:gridAfter w:val="2"/>
          <w:wAfter w:w="49" w:type="dxa"/>
          <w:trHeight w:val="213"/>
          <w:jc w:val="center"/>
        </w:trPr>
        <w:tc>
          <w:tcPr>
            <w:tcW w:w="3553" w:type="dxa"/>
            <w:vMerge/>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Химия</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4</w:t>
            </w:r>
          </w:p>
        </w:tc>
      </w:tr>
      <w:tr w:rsidR="002E5A22" w:rsidRPr="002E5A22" w:rsidTr="00DE56D8">
        <w:trPr>
          <w:gridAfter w:val="2"/>
          <w:wAfter w:w="49" w:type="dxa"/>
          <w:trHeight w:val="249"/>
          <w:jc w:val="center"/>
        </w:trPr>
        <w:tc>
          <w:tcPr>
            <w:tcW w:w="3553" w:type="dxa"/>
            <w:vMerge/>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Биология</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w:t>
            </w: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8</w:t>
            </w:r>
          </w:p>
        </w:tc>
      </w:tr>
      <w:tr w:rsidR="002E5A22" w:rsidRPr="002E5A22" w:rsidTr="00DE56D8">
        <w:trPr>
          <w:gridAfter w:val="2"/>
          <w:wAfter w:w="49" w:type="dxa"/>
          <w:trHeight w:val="249"/>
          <w:jc w:val="center"/>
        </w:trPr>
        <w:tc>
          <w:tcPr>
            <w:tcW w:w="3553" w:type="dxa"/>
            <w:vMerge w:val="restart"/>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Искусство</w:t>
            </w: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Музыка</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r>
      <w:tr w:rsidR="002E5A22" w:rsidRPr="002E5A22" w:rsidTr="00DE56D8">
        <w:trPr>
          <w:gridAfter w:val="2"/>
          <w:wAfter w:w="49" w:type="dxa"/>
          <w:trHeight w:val="213"/>
          <w:jc w:val="center"/>
        </w:trPr>
        <w:tc>
          <w:tcPr>
            <w:tcW w:w="3553" w:type="dxa"/>
            <w:vMerge/>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Изобразительное искусство</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4</w:t>
            </w:r>
          </w:p>
        </w:tc>
      </w:tr>
      <w:tr w:rsidR="002E5A22" w:rsidRPr="002E5A22" w:rsidTr="00DE56D8">
        <w:trPr>
          <w:gridAfter w:val="2"/>
          <w:wAfter w:w="49" w:type="dxa"/>
          <w:trHeight w:val="213"/>
          <w:jc w:val="center"/>
        </w:trPr>
        <w:tc>
          <w:tcPr>
            <w:tcW w:w="3553" w:type="dxa"/>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Технология</w:t>
            </w: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Технология</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6</w:t>
            </w:r>
          </w:p>
        </w:tc>
      </w:tr>
      <w:tr w:rsidR="002E5A22" w:rsidRPr="002E5A22" w:rsidTr="00DE56D8">
        <w:trPr>
          <w:gridAfter w:val="2"/>
          <w:wAfter w:w="49" w:type="dxa"/>
          <w:trHeight w:val="276"/>
          <w:jc w:val="center"/>
        </w:trPr>
        <w:tc>
          <w:tcPr>
            <w:tcW w:w="3553" w:type="dxa"/>
            <w:vMerge w:val="restart"/>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ind w:left="-196" w:right="-144"/>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Физическая культура и основы безопасности жизнедеятельности</w:t>
            </w: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ОБЖ</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
                <w:bCs/>
                <w:sz w:val="24"/>
                <w:szCs w:val="24"/>
                <w:lang w:eastAsia="ru-RU"/>
              </w:rPr>
            </w:pPr>
            <w:r w:rsidRPr="002E5A22">
              <w:rPr>
                <w:rFonts w:ascii="Times New Roman" w:eastAsia="Times New Roman" w:hAnsi="Times New Roman" w:cs="Times New Roman"/>
                <w:b/>
                <w:bCs/>
                <w:sz w:val="24"/>
                <w:szCs w:val="24"/>
                <w:lang w:eastAsia="ru-RU"/>
              </w:rPr>
              <w:t>1</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r>
      <w:tr w:rsidR="002E5A22" w:rsidRPr="002E5A22" w:rsidTr="00DE56D8">
        <w:trPr>
          <w:gridAfter w:val="2"/>
          <w:wAfter w:w="49" w:type="dxa"/>
          <w:trHeight w:val="218"/>
          <w:jc w:val="center"/>
        </w:trPr>
        <w:tc>
          <w:tcPr>
            <w:tcW w:w="3553" w:type="dxa"/>
            <w:vMerge/>
            <w:tcBorders>
              <w:top w:val="single" w:sz="4" w:space="0" w:color="auto"/>
              <w:left w:val="single" w:sz="4" w:space="0" w:color="auto"/>
              <w:bottom w:val="single" w:sz="4" w:space="0" w:color="auto"/>
              <w:right w:val="single" w:sz="4" w:space="0" w:color="auto"/>
            </w:tcBorders>
            <w:vAlign w:val="center"/>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p>
        </w:tc>
        <w:tc>
          <w:tcPr>
            <w:tcW w:w="4145" w:type="dxa"/>
            <w:gridSpan w:val="2"/>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both"/>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Физическая культура</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15</w:t>
            </w:r>
          </w:p>
        </w:tc>
      </w:tr>
      <w:tr w:rsidR="002E5A22" w:rsidRPr="002E5A22" w:rsidTr="00DE56D8">
        <w:trPr>
          <w:gridAfter w:val="2"/>
          <w:wAfter w:w="49" w:type="dxa"/>
          <w:trHeight w:val="213"/>
          <w:jc w:val="center"/>
        </w:trPr>
        <w:tc>
          <w:tcPr>
            <w:tcW w:w="7698" w:type="dxa"/>
            <w:gridSpan w:val="3"/>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right"/>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Итого</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28</w:t>
            </w: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29</w:t>
            </w: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31</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31</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31</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150</w:t>
            </w:r>
          </w:p>
        </w:tc>
      </w:tr>
      <w:tr w:rsidR="002E5A22" w:rsidRPr="002E5A22" w:rsidTr="00DE56D8">
        <w:trPr>
          <w:gridAfter w:val="2"/>
          <w:wAfter w:w="49" w:type="dxa"/>
          <w:trHeight w:val="213"/>
          <w:jc w:val="center"/>
        </w:trPr>
        <w:tc>
          <w:tcPr>
            <w:tcW w:w="7698" w:type="dxa"/>
            <w:gridSpan w:val="3"/>
            <w:tcBorders>
              <w:top w:val="single" w:sz="4" w:space="0" w:color="auto"/>
              <w:left w:val="single" w:sz="4" w:space="0" w:color="auto"/>
              <w:bottom w:val="single" w:sz="4" w:space="0" w:color="auto"/>
              <w:right w:val="single" w:sz="4" w:space="0" w:color="auto"/>
            </w:tcBorders>
          </w:tcPr>
          <w:p w:rsidR="002E5A22" w:rsidRPr="002E5A22" w:rsidRDefault="002E5A22" w:rsidP="002E5A22">
            <w:pPr>
              <w:spacing w:after="0" w:line="240" w:lineRule="auto"/>
              <w:jc w:val="center"/>
              <w:rPr>
                <w:rFonts w:ascii="Times New Roman" w:eastAsia="Times New Roman" w:hAnsi="Times New Roman" w:cs="Times New Roman"/>
                <w:b/>
                <w:sz w:val="24"/>
                <w:szCs w:val="24"/>
                <w:lang w:eastAsia="ru-RU"/>
              </w:rPr>
            </w:pPr>
            <w:r w:rsidRPr="002E5A22">
              <w:rPr>
                <w:rFonts w:ascii="Times New Roman" w:eastAsia="Times New Roman" w:hAnsi="Times New Roman" w:cs="Times New Roman"/>
                <w:b/>
                <w:sz w:val="24"/>
                <w:szCs w:val="24"/>
                <w:lang w:eastAsia="ru-RU"/>
              </w:rPr>
              <w:t>2. Часть, формируемая участниками образовательного процесса</w:t>
            </w:r>
          </w:p>
        </w:tc>
        <w:tc>
          <w:tcPr>
            <w:tcW w:w="868"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 xml:space="preserve">   29</w:t>
            </w:r>
          </w:p>
        </w:tc>
        <w:tc>
          <w:tcPr>
            <w:tcW w:w="1011"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w:t>
            </w:r>
          </w:p>
        </w:tc>
        <w:tc>
          <w:tcPr>
            <w:tcW w:w="929"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1</w:t>
            </w:r>
          </w:p>
        </w:tc>
        <w:tc>
          <w:tcPr>
            <w:tcW w:w="947"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670" w:type="dxa"/>
            <w:gridSpan w:val="2"/>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2</w:t>
            </w:r>
          </w:p>
        </w:tc>
        <w:tc>
          <w:tcPr>
            <w:tcW w:w="1287" w:type="dxa"/>
            <w:tcBorders>
              <w:top w:val="single" w:sz="4" w:space="0" w:color="auto"/>
              <w:left w:val="single" w:sz="4" w:space="0" w:color="auto"/>
              <w:bottom w:val="single" w:sz="4" w:space="0" w:color="auto"/>
              <w:right w:val="single" w:sz="4" w:space="0" w:color="auto"/>
            </w:tcBorders>
            <w:vAlign w:val="bottom"/>
          </w:tcPr>
          <w:p w:rsidR="002E5A22" w:rsidRPr="002E5A22" w:rsidRDefault="002E5A22" w:rsidP="002E5A22">
            <w:pPr>
              <w:spacing w:after="0" w:line="240" w:lineRule="auto"/>
              <w:jc w:val="center"/>
              <w:rPr>
                <w:rFonts w:ascii="Times New Roman" w:eastAsia="Times New Roman" w:hAnsi="Times New Roman" w:cs="Times New Roman"/>
                <w:bCs/>
                <w:sz w:val="24"/>
                <w:szCs w:val="24"/>
                <w:lang w:eastAsia="ru-RU"/>
              </w:rPr>
            </w:pPr>
            <w:r w:rsidRPr="002E5A22">
              <w:rPr>
                <w:rFonts w:ascii="Times New Roman" w:eastAsia="Times New Roman" w:hAnsi="Times New Roman" w:cs="Times New Roman"/>
                <w:bCs/>
                <w:sz w:val="24"/>
                <w:szCs w:val="24"/>
                <w:lang w:eastAsia="ru-RU"/>
              </w:rPr>
              <w:t>7</w:t>
            </w:r>
          </w:p>
        </w:tc>
      </w:tr>
    </w:tbl>
    <w:p w:rsidR="002E5A22" w:rsidRPr="002E5A22" w:rsidRDefault="002E5A22" w:rsidP="002E5A22">
      <w:pPr>
        <w:spacing w:after="0" w:line="240" w:lineRule="auto"/>
        <w:rPr>
          <w:rFonts w:ascii="Times New Roman" w:eastAsia="Times New Roman" w:hAnsi="Times New Roman" w:cs="Times New Roman"/>
          <w:sz w:val="24"/>
          <w:szCs w:val="24"/>
          <w:lang w:eastAsia="ru-RU"/>
        </w:rPr>
      </w:pPr>
    </w:p>
    <w:p w:rsidR="002E5A22" w:rsidRPr="002E5A22" w:rsidRDefault="002E5A22" w:rsidP="002E5A22">
      <w:pPr>
        <w:tabs>
          <w:tab w:val="left" w:pos="5725"/>
        </w:tabs>
        <w:suppressAutoHyphens/>
        <w:spacing w:after="0" w:line="240" w:lineRule="auto"/>
        <w:ind w:firstLine="549"/>
        <w:rPr>
          <w:rFonts w:ascii="Times New Roman" w:eastAsia="Calibri" w:hAnsi="Times New Roman" w:cs="Times New Roman"/>
          <w:b/>
          <w:bCs/>
          <w:sz w:val="24"/>
          <w:szCs w:val="24"/>
          <w:lang w:eastAsia="ar-SA"/>
        </w:rPr>
      </w:pPr>
      <w:r w:rsidRPr="002E5A22">
        <w:rPr>
          <w:rFonts w:ascii="Times New Roman" w:eastAsia="Times New Roman" w:hAnsi="Times New Roman" w:cs="Times New Roman"/>
          <w:b/>
          <w:sz w:val="24"/>
          <w:szCs w:val="24"/>
          <w:lang w:eastAsia="ru-RU"/>
        </w:rPr>
        <w:t>3.1.6</w:t>
      </w:r>
      <w:r w:rsidRPr="002E5A22">
        <w:rPr>
          <w:rFonts w:ascii="Times New Roman" w:eastAsia="Times New Roman" w:hAnsi="Times New Roman" w:cs="Times New Roman"/>
          <w:sz w:val="24"/>
          <w:szCs w:val="24"/>
          <w:lang w:eastAsia="ru-RU"/>
        </w:rPr>
        <w:t>.</w:t>
      </w:r>
      <w:r w:rsidRPr="002E5A22">
        <w:rPr>
          <w:rFonts w:ascii="Times New Roman" w:eastAsia="Calibri" w:hAnsi="Times New Roman" w:cs="Times New Roman"/>
          <w:b/>
          <w:bCs/>
          <w:sz w:val="24"/>
          <w:szCs w:val="24"/>
          <w:lang w:eastAsia="ar-SA"/>
        </w:rPr>
        <w:t>Учебный план 5  класса на 2015 -2016 учебный год   МБОУ Анашенская СОШ№1</w:t>
      </w:r>
    </w:p>
    <w:p w:rsidR="002E5A22" w:rsidRPr="002E5A22" w:rsidRDefault="002E5A22" w:rsidP="002E5A22">
      <w:pPr>
        <w:suppressAutoHyphens/>
        <w:spacing w:after="0" w:line="240" w:lineRule="auto"/>
        <w:ind w:firstLine="549"/>
        <w:jc w:val="center"/>
        <w:rPr>
          <w:rFonts w:ascii="Times New Roman" w:eastAsia="Calibri" w:hAnsi="Times New Roman" w:cs="Times New Roman"/>
          <w:b/>
          <w:bCs/>
          <w:sz w:val="24"/>
          <w:szCs w:val="24"/>
          <w:lang w:eastAsia="ar-SA"/>
        </w:rPr>
      </w:pPr>
      <w:r w:rsidRPr="002E5A22">
        <w:rPr>
          <w:rFonts w:ascii="Times New Roman" w:eastAsia="Calibri" w:hAnsi="Times New Roman" w:cs="Times New Roman"/>
          <w:b/>
          <w:bCs/>
          <w:sz w:val="24"/>
          <w:szCs w:val="24"/>
          <w:lang w:eastAsia="ar-SA"/>
        </w:rPr>
        <w:t>Пояснительная записка.</w:t>
      </w:r>
    </w:p>
    <w:p w:rsidR="002E5A22" w:rsidRPr="002E5A22" w:rsidRDefault="002E5A22" w:rsidP="002E5A22">
      <w:pPr>
        <w:suppressAutoHyphens/>
        <w:spacing w:after="0" w:line="240" w:lineRule="auto"/>
        <w:ind w:firstLine="549"/>
        <w:jc w:val="both"/>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Учебный план — нормативно-правовой документ, устанавливает перечень учебных предметов и объем учебного времени, отводимого на их изучение по ступеням общего образования и по учебным годам.</w:t>
      </w:r>
    </w:p>
    <w:p w:rsidR="002E5A22" w:rsidRPr="002E5A22" w:rsidRDefault="002E5A22" w:rsidP="002E5A22">
      <w:pPr>
        <w:widowControl w:val="0"/>
        <w:suppressAutoHyphens/>
        <w:autoSpaceDN w:val="0"/>
        <w:spacing w:before="100" w:beforeAutospacing="1" w:after="100" w:afterAutospacing="1" w:line="240" w:lineRule="auto"/>
        <w:ind w:firstLine="426"/>
        <w:contextualSpacing/>
        <w:jc w:val="both"/>
        <w:textAlignment w:val="baseline"/>
        <w:rPr>
          <w:rFonts w:ascii="Times New Roman" w:eastAsia="Andale Sans UI" w:hAnsi="Times New Roman" w:cs="Times New Roman"/>
          <w:b/>
          <w:bCs/>
          <w:kern w:val="3"/>
          <w:sz w:val="24"/>
          <w:szCs w:val="24"/>
          <w:lang w:eastAsia="ja-JP" w:bidi="fa-IR"/>
        </w:rPr>
      </w:pPr>
      <w:r w:rsidRPr="002E5A22">
        <w:rPr>
          <w:rFonts w:ascii="Times New Roman" w:eastAsia="Andale Sans UI" w:hAnsi="Times New Roman" w:cs="Times New Roman"/>
          <w:b/>
          <w:bCs/>
          <w:kern w:val="3"/>
          <w:sz w:val="24"/>
          <w:szCs w:val="24"/>
          <w:lang w:val="de-DE" w:eastAsia="ja-JP" w:bidi="fa-IR"/>
        </w:rPr>
        <w:t>Нормативно</w:t>
      </w:r>
      <w:r w:rsidRPr="002E5A22">
        <w:rPr>
          <w:rFonts w:ascii="Times New Roman" w:eastAsia="Andale Sans UI" w:hAnsi="Times New Roman" w:cs="Times New Roman"/>
          <w:b/>
          <w:bCs/>
          <w:kern w:val="3"/>
          <w:sz w:val="24"/>
          <w:szCs w:val="24"/>
          <w:lang w:eastAsia="ja-JP" w:bidi="fa-IR"/>
        </w:rPr>
        <w:t xml:space="preserve"> </w:t>
      </w:r>
      <w:r w:rsidRPr="002E5A22">
        <w:rPr>
          <w:rFonts w:ascii="Times New Roman" w:eastAsia="Andale Sans UI" w:hAnsi="Times New Roman" w:cs="Times New Roman"/>
          <w:b/>
          <w:bCs/>
          <w:kern w:val="3"/>
          <w:sz w:val="24"/>
          <w:szCs w:val="24"/>
          <w:lang w:val="de-DE" w:eastAsia="ja-JP" w:bidi="fa-IR"/>
        </w:rPr>
        <w:t>-</w:t>
      </w:r>
      <w:r w:rsidRPr="002E5A22">
        <w:rPr>
          <w:rFonts w:ascii="Times New Roman" w:eastAsia="Andale Sans UI" w:hAnsi="Times New Roman" w:cs="Times New Roman"/>
          <w:b/>
          <w:bCs/>
          <w:kern w:val="3"/>
          <w:sz w:val="24"/>
          <w:szCs w:val="24"/>
          <w:lang w:eastAsia="ja-JP" w:bidi="fa-IR"/>
        </w:rPr>
        <w:t xml:space="preserve"> </w:t>
      </w:r>
      <w:r w:rsidRPr="002E5A22">
        <w:rPr>
          <w:rFonts w:ascii="Times New Roman" w:eastAsia="Andale Sans UI" w:hAnsi="Times New Roman" w:cs="Times New Roman"/>
          <w:b/>
          <w:bCs/>
          <w:kern w:val="3"/>
          <w:sz w:val="24"/>
          <w:szCs w:val="24"/>
          <w:lang w:val="de-DE" w:eastAsia="ja-JP" w:bidi="fa-IR"/>
        </w:rPr>
        <w:t>правовая основа формирования учебного плана</w:t>
      </w:r>
      <w:r w:rsidRPr="002E5A22">
        <w:rPr>
          <w:rFonts w:ascii="Times New Roman" w:eastAsia="Andale Sans UI" w:hAnsi="Times New Roman" w:cs="Times New Roman"/>
          <w:b/>
          <w:bCs/>
          <w:kern w:val="3"/>
          <w:sz w:val="24"/>
          <w:szCs w:val="24"/>
          <w:lang w:eastAsia="ja-JP" w:bidi="fa-IR"/>
        </w:rPr>
        <w:t>.</w:t>
      </w:r>
    </w:p>
    <w:p w:rsidR="002E5A22" w:rsidRPr="002E5A22" w:rsidRDefault="002E5A22" w:rsidP="002E5A22">
      <w:pPr>
        <w:widowControl w:val="0"/>
        <w:suppressAutoHyphens/>
        <w:autoSpaceDN w:val="0"/>
        <w:spacing w:before="100" w:beforeAutospacing="1" w:after="119" w:afterAutospacing="1" w:line="240" w:lineRule="auto"/>
        <w:ind w:firstLine="425"/>
        <w:contextualSpacing/>
        <w:jc w:val="both"/>
        <w:textAlignment w:val="baseline"/>
        <w:rPr>
          <w:rFonts w:ascii="Times New Roman" w:eastAsia="Andale Sans UI" w:hAnsi="Times New Roman" w:cs="Times New Roman"/>
          <w:kern w:val="3"/>
          <w:sz w:val="24"/>
          <w:szCs w:val="24"/>
          <w:lang w:eastAsia="ja-JP" w:bidi="fa-IR"/>
        </w:rPr>
      </w:pPr>
      <w:r w:rsidRPr="002E5A22">
        <w:rPr>
          <w:rFonts w:ascii="Times New Roman" w:eastAsia="Andale Sans UI" w:hAnsi="Times New Roman" w:cs="Times New Roman"/>
          <w:kern w:val="3"/>
          <w:sz w:val="24"/>
          <w:szCs w:val="24"/>
          <w:lang w:eastAsia="ja-JP" w:bidi="fa-IR"/>
        </w:rPr>
        <w:t xml:space="preserve">- Федеральный закон </w:t>
      </w:r>
      <w:r w:rsidRPr="002E5A22">
        <w:rPr>
          <w:rFonts w:ascii="Times New Roman" w:eastAsia="Andale Sans UI" w:hAnsi="Times New Roman" w:cs="Times New Roman"/>
          <w:kern w:val="3"/>
          <w:sz w:val="24"/>
          <w:szCs w:val="24"/>
          <w:lang w:val="de-DE" w:eastAsia="ja-JP" w:bidi="fa-IR"/>
        </w:rPr>
        <w:t>Российской Федерации «Об образовании</w:t>
      </w:r>
      <w:r w:rsidRPr="002E5A22">
        <w:rPr>
          <w:rFonts w:ascii="Times New Roman" w:eastAsia="Andale Sans UI" w:hAnsi="Times New Roman" w:cs="Times New Roman"/>
          <w:kern w:val="3"/>
          <w:sz w:val="24"/>
          <w:szCs w:val="24"/>
          <w:lang w:eastAsia="ja-JP" w:bidi="fa-IR"/>
        </w:rPr>
        <w:t xml:space="preserve"> в Российской Федерации</w:t>
      </w:r>
      <w:r w:rsidRPr="002E5A22">
        <w:rPr>
          <w:rFonts w:ascii="Times New Roman" w:eastAsia="Andale Sans UI" w:hAnsi="Times New Roman" w:cs="Times New Roman"/>
          <w:kern w:val="3"/>
          <w:sz w:val="24"/>
          <w:szCs w:val="24"/>
          <w:lang w:val="de-DE" w:eastAsia="ja-JP" w:bidi="fa-IR"/>
        </w:rPr>
        <w:t>»</w:t>
      </w:r>
      <w:r w:rsidRPr="002E5A22">
        <w:rPr>
          <w:rFonts w:ascii="Times New Roman" w:eastAsia="Andale Sans UI" w:hAnsi="Times New Roman" w:cs="Times New Roman"/>
          <w:kern w:val="3"/>
          <w:sz w:val="24"/>
          <w:szCs w:val="24"/>
          <w:lang w:eastAsia="ja-JP" w:bidi="fa-IR"/>
        </w:rPr>
        <w:t xml:space="preserve"> от 26.12.2012 г</w:t>
      </w:r>
      <w:r w:rsidRPr="002E5A22">
        <w:rPr>
          <w:rFonts w:ascii="Times New Roman" w:eastAsia="Andale Sans UI" w:hAnsi="Times New Roman" w:cs="Times New Roman"/>
          <w:kern w:val="3"/>
          <w:sz w:val="24"/>
          <w:szCs w:val="24"/>
          <w:lang w:val="de-DE" w:eastAsia="ja-JP" w:bidi="fa-IR"/>
        </w:rPr>
        <w:t>;</w:t>
      </w:r>
    </w:p>
    <w:p w:rsidR="002E5A22" w:rsidRPr="002E5A22" w:rsidRDefault="002E5A22" w:rsidP="002E5A22">
      <w:pPr>
        <w:spacing w:after="0"/>
        <w:jc w:val="both"/>
        <w:rPr>
          <w:rFonts w:ascii="Times New Roman" w:eastAsia="SimSun" w:hAnsi="Times New Roman" w:cs="Times New Roman"/>
          <w:iCs/>
          <w:sz w:val="24"/>
          <w:szCs w:val="24"/>
          <w:lang w:eastAsia="ru-RU"/>
        </w:rPr>
      </w:pPr>
      <w:r w:rsidRPr="002E5A22">
        <w:rPr>
          <w:rFonts w:ascii="Times New Roman" w:eastAsia="Andale Sans UI" w:hAnsi="Times New Roman" w:cs="Times New Roman"/>
          <w:kern w:val="3"/>
          <w:sz w:val="24"/>
          <w:szCs w:val="24"/>
          <w:lang w:eastAsia="ja-JP" w:bidi="fa-IR"/>
        </w:rPr>
        <w:t xml:space="preserve">       - </w:t>
      </w:r>
      <w:r w:rsidRPr="002E5A22">
        <w:rPr>
          <w:rFonts w:ascii="Times New Roman" w:eastAsia="SimSun" w:hAnsi="Times New Roman" w:cs="Times New Roman"/>
          <w:iCs/>
          <w:sz w:val="24"/>
          <w:szCs w:val="24"/>
          <w:lang w:eastAsia="ru-RU"/>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2E5A22">
          <w:rPr>
            <w:rFonts w:ascii="Times New Roman" w:eastAsia="SimSun" w:hAnsi="Times New Roman" w:cs="Times New Roman"/>
            <w:iCs/>
            <w:sz w:val="24"/>
            <w:szCs w:val="24"/>
            <w:lang w:eastAsia="ru-RU"/>
          </w:rPr>
          <w:t>2010 г</w:t>
        </w:r>
      </w:smartTag>
      <w:r w:rsidRPr="002E5A22">
        <w:rPr>
          <w:rFonts w:ascii="Times New Roman" w:eastAsia="SimSun" w:hAnsi="Times New Roman" w:cs="Times New Roman"/>
          <w:iCs/>
          <w:sz w:val="24"/>
          <w:szCs w:val="24"/>
          <w:lang w:eastAsia="ru-RU"/>
        </w:rPr>
        <w:t xml:space="preserve">. N 1897  (Зарегистрирован Министерством юстиции Российской Федерации 1 февраля </w:t>
      </w:r>
      <w:smartTag w:uri="urn:schemas-microsoft-com:office:smarttags" w:element="metricconverter">
        <w:smartTagPr>
          <w:attr w:name="ProductID" w:val="2011 г"/>
        </w:smartTagPr>
        <w:r w:rsidRPr="002E5A22">
          <w:rPr>
            <w:rFonts w:ascii="Times New Roman" w:eastAsia="SimSun" w:hAnsi="Times New Roman" w:cs="Times New Roman"/>
            <w:iCs/>
            <w:sz w:val="24"/>
            <w:szCs w:val="24"/>
            <w:lang w:eastAsia="ru-RU"/>
          </w:rPr>
          <w:t>2011 г</w:t>
        </w:r>
      </w:smartTag>
      <w:r w:rsidRPr="002E5A22">
        <w:rPr>
          <w:rFonts w:ascii="Times New Roman" w:eastAsia="SimSun" w:hAnsi="Times New Roman" w:cs="Times New Roman"/>
          <w:iCs/>
          <w:sz w:val="24"/>
          <w:szCs w:val="24"/>
          <w:lang w:eastAsia="ru-RU"/>
        </w:rPr>
        <w:t>. регистрационный N 19644 ).</w:t>
      </w:r>
    </w:p>
    <w:p w:rsidR="002E5A22" w:rsidRPr="002E5A22" w:rsidRDefault="002E5A22" w:rsidP="002E5A22">
      <w:pPr>
        <w:spacing w:after="0"/>
        <w:jc w:val="both"/>
        <w:rPr>
          <w:rFonts w:ascii="Times New Roman" w:eastAsia="SimSun" w:hAnsi="Times New Roman" w:cs="Times New Roman"/>
          <w:iCs/>
          <w:sz w:val="24"/>
          <w:szCs w:val="24"/>
          <w:lang w:eastAsia="ru-RU"/>
        </w:rPr>
      </w:pPr>
      <w:r w:rsidRPr="002E5A22">
        <w:rPr>
          <w:rFonts w:ascii="Times New Roman" w:eastAsia="SimSun" w:hAnsi="Times New Roman" w:cs="Times New Roman"/>
          <w:iCs/>
          <w:sz w:val="24"/>
          <w:szCs w:val="24"/>
          <w:lang w:eastAsia="ru-RU"/>
        </w:rPr>
        <w:t xml:space="preserve">       - Примерная основная образовательная программа основного общего образования</w:t>
      </w:r>
      <w:r w:rsidRPr="002E5A22">
        <w:rPr>
          <w:rFonts w:ascii="Times New Roman" w:eastAsia="Times New Roman" w:hAnsi="Times New Roman" w:cs="Times New Roman"/>
          <w:sz w:val="24"/>
          <w:szCs w:val="24"/>
          <w:lang w:eastAsia="ru-RU"/>
        </w:rPr>
        <w:t xml:space="preserve"> (8.04.2015 г. №1/15)</w:t>
      </w:r>
    </w:p>
    <w:p w:rsidR="002E5A22" w:rsidRPr="002E5A22" w:rsidRDefault="002E5A22" w:rsidP="002E5A22">
      <w:pPr>
        <w:spacing w:after="0"/>
        <w:jc w:val="both"/>
        <w:rPr>
          <w:rFonts w:ascii="Times New Roman" w:eastAsia="SimSun" w:hAnsi="Times New Roman" w:cs="Times New Roman"/>
          <w:iCs/>
          <w:sz w:val="24"/>
          <w:szCs w:val="24"/>
          <w:lang w:eastAsia="ru-RU"/>
        </w:rPr>
      </w:pPr>
      <w:r w:rsidRPr="002E5A22">
        <w:rPr>
          <w:rFonts w:ascii="Times New Roman" w:eastAsia="SimSun" w:hAnsi="Times New Roman" w:cs="Times New Roman"/>
          <w:iCs/>
          <w:sz w:val="24"/>
          <w:szCs w:val="24"/>
          <w:lang w:eastAsia="ru-RU"/>
        </w:rPr>
        <w:t xml:space="preserve">      - </w:t>
      </w:r>
      <w:r w:rsidRPr="002E5A22">
        <w:rPr>
          <w:rFonts w:ascii="Times New Roman" w:eastAsia="Andale Sans UI" w:hAnsi="Times New Roman" w:cs="Times New Roman"/>
          <w:kern w:val="3"/>
          <w:sz w:val="24"/>
          <w:szCs w:val="24"/>
          <w:lang w:val="de-DE" w:eastAsia="ja-JP" w:bidi="fa-IR"/>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2E5A22">
          <w:rPr>
            <w:rFonts w:ascii="Times New Roman" w:eastAsia="Andale Sans UI" w:hAnsi="Times New Roman" w:cs="Times New Roman"/>
            <w:kern w:val="3"/>
            <w:sz w:val="24"/>
            <w:szCs w:val="24"/>
            <w:lang w:val="de-DE" w:eastAsia="ja-JP" w:bidi="fa-IR"/>
          </w:rPr>
          <w:t>2010 г</w:t>
        </w:r>
      </w:smartTag>
      <w:r w:rsidRPr="002E5A22">
        <w:rPr>
          <w:rFonts w:ascii="Times New Roman" w:eastAsia="Andale Sans UI" w:hAnsi="Times New Roman" w:cs="Times New Roman"/>
          <w:kern w:val="3"/>
          <w:sz w:val="24"/>
          <w:szCs w:val="24"/>
          <w:lang w:val="de-DE" w:eastAsia="ja-JP" w:bidi="fa-IR"/>
        </w:rPr>
        <w:t>. № 189;</w:t>
      </w:r>
    </w:p>
    <w:p w:rsidR="002E5A22" w:rsidRPr="002E5A22" w:rsidRDefault="002E5A22" w:rsidP="002E5A22">
      <w:pPr>
        <w:widowControl w:val="0"/>
        <w:suppressAutoHyphens/>
        <w:autoSpaceDN w:val="0"/>
        <w:spacing w:before="100" w:beforeAutospacing="1" w:after="0" w:line="240" w:lineRule="auto"/>
        <w:contextualSpacing/>
        <w:jc w:val="both"/>
        <w:textAlignment w:val="baseline"/>
        <w:rPr>
          <w:rFonts w:ascii="Times New Roman" w:eastAsia="Andale Sans UI" w:hAnsi="Times New Roman" w:cs="Times New Roman"/>
          <w:kern w:val="3"/>
          <w:sz w:val="24"/>
          <w:szCs w:val="24"/>
          <w:lang w:val="de-DE" w:eastAsia="ja-JP" w:bidi="fa-IR"/>
        </w:rPr>
      </w:pPr>
      <w:r w:rsidRPr="002E5A22">
        <w:rPr>
          <w:rFonts w:ascii="Times New Roman" w:eastAsia="Andale Sans UI" w:hAnsi="Times New Roman" w:cs="Times New Roman"/>
          <w:kern w:val="3"/>
          <w:sz w:val="24"/>
          <w:szCs w:val="24"/>
          <w:lang w:eastAsia="ja-JP" w:bidi="fa-IR"/>
        </w:rPr>
        <w:t xml:space="preserve">     - </w:t>
      </w:r>
      <w:r w:rsidRPr="002E5A22">
        <w:rPr>
          <w:rFonts w:ascii="Times New Roman" w:eastAsia="Andale Sans UI" w:hAnsi="Times New Roman" w:cs="Times New Roman"/>
          <w:kern w:val="3"/>
          <w:sz w:val="24"/>
          <w:szCs w:val="24"/>
          <w:lang w:val="de-DE" w:eastAsia="ja-JP" w:bidi="fa-IR"/>
        </w:rPr>
        <w:t>Основн</w:t>
      </w:r>
      <w:r w:rsidRPr="002E5A22">
        <w:rPr>
          <w:rFonts w:ascii="Times New Roman" w:eastAsia="Andale Sans UI" w:hAnsi="Times New Roman" w:cs="Times New Roman"/>
          <w:kern w:val="3"/>
          <w:sz w:val="24"/>
          <w:szCs w:val="24"/>
          <w:lang w:eastAsia="ja-JP" w:bidi="fa-IR"/>
        </w:rPr>
        <w:t>ая</w:t>
      </w:r>
      <w:r w:rsidRPr="002E5A22">
        <w:rPr>
          <w:rFonts w:ascii="Times New Roman" w:eastAsia="Andale Sans UI" w:hAnsi="Times New Roman" w:cs="Times New Roman"/>
          <w:kern w:val="3"/>
          <w:sz w:val="24"/>
          <w:szCs w:val="24"/>
          <w:lang w:val="de-DE" w:eastAsia="ja-JP" w:bidi="fa-IR"/>
        </w:rPr>
        <w:t xml:space="preserve"> образовательн</w:t>
      </w:r>
      <w:r w:rsidRPr="002E5A22">
        <w:rPr>
          <w:rFonts w:ascii="Times New Roman" w:eastAsia="Andale Sans UI" w:hAnsi="Times New Roman" w:cs="Times New Roman"/>
          <w:kern w:val="3"/>
          <w:sz w:val="24"/>
          <w:szCs w:val="24"/>
          <w:lang w:eastAsia="ja-JP" w:bidi="fa-IR"/>
        </w:rPr>
        <w:t>ая</w:t>
      </w:r>
      <w:r w:rsidRPr="002E5A22">
        <w:rPr>
          <w:rFonts w:ascii="Times New Roman" w:eastAsia="Andale Sans UI" w:hAnsi="Times New Roman" w:cs="Times New Roman"/>
          <w:kern w:val="3"/>
          <w:sz w:val="24"/>
          <w:szCs w:val="24"/>
          <w:lang w:val="de-DE" w:eastAsia="ja-JP" w:bidi="fa-IR"/>
        </w:rPr>
        <w:t xml:space="preserve"> программ</w:t>
      </w:r>
      <w:r w:rsidRPr="002E5A22">
        <w:rPr>
          <w:rFonts w:ascii="Times New Roman" w:eastAsia="Andale Sans UI" w:hAnsi="Times New Roman" w:cs="Times New Roman"/>
          <w:kern w:val="3"/>
          <w:sz w:val="24"/>
          <w:szCs w:val="24"/>
          <w:lang w:eastAsia="ja-JP" w:bidi="fa-IR"/>
        </w:rPr>
        <w:t>а</w:t>
      </w:r>
      <w:r w:rsidRPr="002E5A22">
        <w:rPr>
          <w:rFonts w:ascii="Times New Roman" w:eastAsia="Andale Sans UI" w:hAnsi="Times New Roman" w:cs="Times New Roman"/>
          <w:kern w:val="3"/>
          <w:sz w:val="24"/>
          <w:szCs w:val="24"/>
          <w:lang w:val="de-DE" w:eastAsia="ja-JP" w:bidi="fa-IR"/>
        </w:rPr>
        <w:t xml:space="preserve"> основного общего образования МБОУ </w:t>
      </w:r>
      <w:r w:rsidRPr="002E5A22">
        <w:rPr>
          <w:rFonts w:ascii="Times New Roman" w:eastAsia="Andale Sans UI" w:hAnsi="Times New Roman" w:cs="Times New Roman"/>
          <w:kern w:val="3"/>
          <w:sz w:val="24"/>
          <w:szCs w:val="24"/>
          <w:lang w:eastAsia="ja-JP" w:bidi="fa-IR"/>
        </w:rPr>
        <w:t>Анашенской школы№1.;</w:t>
      </w:r>
    </w:p>
    <w:p w:rsidR="002E5A22" w:rsidRPr="002E5A22" w:rsidRDefault="002E5A22" w:rsidP="002E5A22">
      <w:pPr>
        <w:widowControl w:val="0"/>
        <w:suppressAutoHyphens/>
        <w:autoSpaceDN w:val="0"/>
        <w:spacing w:before="100" w:beforeAutospacing="1" w:after="0" w:line="240" w:lineRule="auto"/>
        <w:contextualSpacing/>
        <w:jc w:val="both"/>
        <w:textAlignment w:val="baseline"/>
        <w:rPr>
          <w:rFonts w:ascii="Times New Roman" w:eastAsia="Andale Sans UI" w:hAnsi="Times New Roman" w:cs="Times New Roman"/>
          <w:kern w:val="3"/>
          <w:sz w:val="24"/>
          <w:szCs w:val="24"/>
          <w:lang w:eastAsia="ja-JP" w:bidi="fa-IR"/>
        </w:rPr>
      </w:pPr>
    </w:p>
    <w:p w:rsidR="002E5A22" w:rsidRPr="002E5A22" w:rsidRDefault="002E5A22" w:rsidP="002E5A22">
      <w:pPr>
        <w:widowControl w:val="0"/>
        <w:suppressAutoHyphens/>
        <w:autoSpaceDN w:val="0"/>
        <w:spacing w:before="100" w:beforeAutospacing="1" w:after="0" w:line="240" w:lineRule="auto"/>
        <w:contextualSpacing/>
        <w:jc w:val="both"/>
        <w:textAlignment w:val="baseline"/>
        <w:rPr>
          <w:rFonts w:ascii="Times New Roman" w:eastAsia="Andale Sans UI" w:hAnsi="Times New Roman" w:cs="Times New Roman"/>
          <w:kern w:val="3"/>
          <w:sz w:val="24"/>
          <w:szCs w:val="24"/>
          <w:lang w:val="de-DE" w:eastAsia="ja-JP" w:bidi="fa-IR"/>
        </w:rPr>
      </w:pPr>
      <w:r w:rsidRPr="002E5A22">
        <w:rPr>
          <w:rFonts w:ascii="Times New Roman" w:eastAsia="Andale Sans UI" w:hAnsi="Times New Roman" w:cs="Times New Roman"/>
          <w:kern w:val="3"/>
          <w:sz w:val="24"/>
          <w:szCs w:val="24"/>
          <w:lang w:eastAsia="ja-JP" w:bidi="fa-IR"/>
        </w:rPr>
        <w:t xml:space="preserve">    - </w:t>
      </w:r>
      <w:r w:rsidRPr="002E5A22">
        <w:rPr>
          <w:rFonts w:ascii="Times New Roman" w:eastAsia="Andale Sans UI" w:hAnsi="Times New Roman" w:cs="Times New Roman"/>
          <w:kern w:val="3"/>
          <w:sz w:val="24"/>
          <w:szCs w:val="24"/>
          <w:lang w:val="de-DE" w:eastAsia="ja-JP" w:bidi="fa-IR"/>
        </w:rPr>
        <w:t xml:space="preserve">Устав муниципального бюджетного образовательного учреждения МБОУ </w:t>
      </w:r>
      <w:r w:rsidRPr="002E5A22">
        <w:rPr>
          <w:rFonts w:ascii="Times New Roman" w:eastAsia="Andale Sans UI" w:hAnsi="Times New Roman" w:cs="Times New Roman"/>
          <w:kern w:val="3"/>
          <w:sz w:val="24"/>
          <w:szCs w:val="24"/>
          <w:lang w:eastAsia="ja-JP" w:bidi="fa-IR"/>
        </w:rPr>
        <w:t>Анашенской школы№1.;</w:t>
      </w:r>
    </w:p>
    <w:p w:rsidR="002E5A22" w:rsidRPr="002E5A22" w:rsidRDefault="002E5A22" w:rsidP="002E5A22">
      <w:pPr>
        <w:widowControl w:val="0"/>
        <w:suppressAutoHyphens/>
        <w:autoSpaceDN w:val="0"/>
        <w:spacing w:before="100" w:beforeAutospacing="1" w:after="0" w:line="240" w:lineRule="auto"/>
        <w:contextualSpacing/>
        <w:jc w:val="both"/>
        <w:textAlignment w:val="baseline"/>
        <w:rPr>
          <w:rFonts w:ascii="Times New Roman" w:eastAsia="Andale Sans UI" w:hAnsi="Times New Roman" w:cs="Tahoma"/>
          <w:kern w:val="3"/>
          <w:sz w:val="24"/>
          <w:szCs w:val="24"/>
          <w:lang w:eastAsia="ja-JP" w:bidi="fa-IR"/>
        </w:rPr>
      </w:pPr>
      <w:r w:rsidRPr="002E5A22">
        <w:rPr>
          <w:rFonts w:ascii="Times New Roman" w:eastAsia="Andale Sans UI" w:hAnsi="Times New Roman" w:cs="Tahoma"/>
          <w:kern w:val="3"/>
          <w:sz w:val="24"/>
          <w:szCs w:val="24"/>
          <w:lang w:eastAsia="ru-RU" w:bidi="fa-IR"/>
        </w:rPr>
        <w:t xml:space="preserve">       </w:t>
      </w:r>
      <w:r w:rsidRPr="002E5A22">
        <w:rPr>
          <w:rFonts w:ascii="Times New Roman" w:eastAsia="Andale Sans UI" w:hAnsi="Times New Roman" w:cs="Tahoma"/>
          <w:kern w:val="3"/>
          <w:sz w:val="24"/>
          <w:szCs w:val="24"/>
          <w:lang w:val="de-DE" w:eastAsia="ru-RU" w:bidi="fa-IR"/>
        </w:rPr>
        <w:t>Учебный план  состоит из двух частей: обязательной части и  части, формируемой участниками образовательн</w:t>
      </w:r>
      <w:r w:rsidRPr="002E5A22">
        <w:rPr>
          <w:rFonts w:ascii="Times New Roman" w:eastAsia="Andale Sans UI" w:hAnsi="Times New Roman" w:cs="Tahoma"/>
          <w:kern w:val="3"/>
          <w:sz w:val="24"/>
          <w:szCs w:val="24"/>
          <w:lang w:eastAsia="ru-RU" w:bidi="fa-IR"/>
        </w:rPr>
        <w:t>ых отношений</w:t>
      </w:r>
      <w:r w:rsidRPr="002E5A22">
        <w:rPr>
          <w:rFonts w:ascii="Times New Roman" w:eastAsia="Andale Sans UI" w:hAnsi="Times New Roman" w:cs="Tahoma"/>
          <w:kern w:val="3"/>
          <w:sz w:val="24"/>
          <w:szCs w:val="24"/>
          <w:lang w:val="de-DE" w:eastAsia="ru-RU" w:bidi="fa-IR"/>
        </w:rPr>
        <w:t xml:space="preserve">. </w:t>
      </w:r>
      <w:r w:rsidRPr="002E5A22">
        <w:rPr>
          <w:rFonts w:ascii="Times New Roman" w:eastAsia="Andale Sans UI" w:hAnsi="Times New Roman" w:cs="Tahoma"/>
          <w:kern w:val="3"/>
          <w:sz w:val="24"/>
          <w:szCs w:val="24"/>
          <w:lang w:val="de-DE" w:eastAsia="ja-JP" w:bidi="fa-IR"/>
        </w:rPr>
        <w:t>В обязательной части представленные  предметные  области основной образовательной  программы рассматриваются как  70% обязательного времени и 30% вариативного времени, которое используется на проектную, учебно-исследовательскую деятельность, экскурсии, творческие работы, мастерские, ролевые игры, развитие художественного творчества  в рамках каждого учебного предмета.</w:t>
      </w:r>
    </w:p>
    <w:p w:rsidR="002E5A22" w:rsidRPr="002E5A22" w:rsidRDefault="002E5A22" w:rsidP="002E5A22">
      <w:pPr>
        <w:widowControl w:val="0"/>
        <w:suppressAutoHyphens/>
        <w:autoSpaceDN w:val="0"/>
        <w:spacing w:before="100" w:beforeAutospacing="1" w:after="0" w:afterAutospacing="1" w:line="240" w:lineRule="auto"/>
        <w:contextualSpacing/>
        <w:jc w:val="both"/>
        <w:textAlignment w:val="baseline"/>
        <w:rPr>
          <w:rFonts w:ascii="Times New Roman" w:eastAsia="Times New Roman" w:hAnsi="Times New Roman" w:cs="Calibri"/>
          <w:kern w:val="3"/>
          <w:sz w:val="24"/>
          <w:szCs w:val="24"/>
          <w:lang w:eastAsia="ar-SA" w:bidi="fa-IR"/>
        </w:rPr>
      </w:pPr>
      <w:r w:rsidRPr="002E5A22">
        <w:rPr>
          <w:rFonts w:ascii="Times New Roman" w:eastAsia="Times New Roman" w:hAnsi="Times New Roman" w:cs="Calibri"/>
          <w:kern w:val="3"/>
          <w:sz w:val="24"/>
          <w:szCs w:val="24"/>
          <w:lang w:eastAsia="ar-SA" w:bidi="fa-IR"/>
        </w:rPr>
        <w:t xml:space="preserve">       </w:t>
      </w:r>
      <w:r w:rsidRPr="002E5A22">
        <w:rPr>
          <w:rFonts w:ascii="Times New Roman" w:eastAsia="Times New Roman" w:hAnsi="Times New Roman" w:cs="Calibri"/>
          <w:b/>
          <w:kern w:val="3"/>
          <w:sz w:val="24"/>
          <w:szCs w:val="24"/>
          <w:lang w:val="de-DE" w:eastAsia="ar-SA" w:bidi="fa-IR"/>
        </w:rPr>
        <w:t>В части, формируемой участниками образовательных отношений</w:t>
      </w:r>
      <w:r w:rsidRPr="002E5A22">
        <w:rPr>
          <w:rFonts w:ascii="Times New Roman" w:eastAsia="Times New Roman" w:hAnsi="Times New Roman" w:cs="Calibri"/>
          <w:kern w:val="3"/>
          <w:sz w:val="24"/>
          <w:szCs w:val="24"/>
          <w:lang w:val="de-DE" w:eastAsia="ar-SA" w:bidi="fa-IR"/>
        </w:rPr>
        <w:t xml:space="preserve">, </w:t>
      </w:r>
      <w:r w:rsidRPr="002E5A22">
        <w:rPr>
          <w:rFonts w:ascii="Times New Roman" w:eastAsia="Times New Roman" w:hAnsi="Times New Roman" w:cs="Calibri"/>
          <w:kern w:val="3"/>
          <w:sz w:val="24"/>
          <w:szCs w:val="24"/>
          <w:lang w:eastAsia="ar-SA" w:bidi="fa-IR"/>
        </w:rPr>
        <w:t>представлены модульные курсы, которые выбрали родители и дети, в результате совместного обсуждения на родительском собрании в 5классе.</w:t>
      </w:r>
    </w:p>
    <w:p w:rsidR="002E5A22" w:rsidRPr="002E5A22" w:rsidRDefault="002E5A22" w:rsidP="002E5A22">
      <w:pPr>
        <w:widowControl w:val="0"/>
        <w:suppressAutoHyphens/>
        <w:autoSpaceDN w:val="0"/>
        <w:spacing w:before="100" w:beforeAutospacing="1" w:after="0" w:afterAutospacing="1" w:line="240" w:lineRule="auto"/>
        <w:contextualSpacing/>
        <w:jc w:val="both"/>
        <w:textAlignment w:val="baseline"/>
        <w:rPr>
          <w:rFonts w:ascii="Times New Roman" w:eastAsia="Times New Roman" w:hAnsi="Times New Roman" w:cs="Calibri"/>
          <w:kern w:val="3"/>
          <w:sz w:val="24"/>
          <w:szCs w:val="24"/>
          <w:lang w:eastAsia="ar-SA" w:bidi="fa-IR"/>
        </w:rPr>
      </w:pPr>
      <w:r w:rsidRPr="002E5A22">
        <w:rPr>
          <w:rFonts w:ascii="Times New Roman" w:eastAsia="Times New Roman" w:hAnsi="Times New Roman" w:cs="Calibri"/>
          <w:kern w:val="3"/>
          <w:sz w:val="24"/>
          <w:szCs w:val="24"/>
          <w:lang w:eastAsia="ar-SA" w:bidi="fa-IR"/>
        </w:rPr>
        <w:t xml:space="preserve">     </w:t>
      </w:r>
      <w:r w:rsidRPr="002E5A22">
        <w:rPr>
          <w:rFonts w:ascii="Times New Roman" w:eastAsia="Times New Roman" w:hAnsi="Times New Roman" w:cs="Calibri"/>
          <w:kern w:val="3"/>
          <w:sz w:val="24"/>
          <w:szCs w:val="24"/>
          <w:lang w:val="de-DE" w:eastAsia="ar-SA" w:bidi="fa-IR"/>
        </w:rPr>
        <w:t>«Основы</w:t>
      </w:r>
      <w:r w:rsidRPr="002E5A22">
        <w:rPr>
          <w:rFonts w:ascii="Times New Roman" w:eastAsia="Times New Roman" w:hAnsi="Times New Roman" w:cs="Calibri"/>
          <w:kern w:val="3"/>
          <w:sz w:val="24"/>
          <w:szCs w:val="24"/>
          <w:lang w:eastAsia="ar-SA" w:bidi="fa-IR"/>
        </w:rPr>
        <w:t xml:space="preserve"> </w:t>
      </w:r>
      <w:r w:rsidRPr="002E5A22">
        <w:rPr>
          <w:rFonts w:ascii="Times New Roman" w:eastAsia="Times New Roman" w:hAnsi="Times New Roman" w:cs="Calibri"/>
          <w:kern w:val="3"/>
          <w:sz w:val="24"/>
          <w:szCs w:val="24"/>
          <w:lang w:val="de-DE" w:eastAsia="ar-SA" w:bidi="fa-IR"/>
        </w:rPr>
        <w:t xml:space="preserve"> православной культуры»</w:t>
      </w:r>
      <w:r w:rsidRPr="002E5A22">
        <w:rPr>
          <w:rFonts w:ascii="Times New Roman" w:eastAsia="Times New Roman" w:hAnsi="Times New Roman" w:cs="Calibri"/>
          <w:kern w:val="3"/>
          <w:sz w:val="24"/>
          <w:szCs w:val="24"/>
          <w:lang w:eastAsia="ar-SA" w:bidi="fa-IR"/>
        </w:rPr>
        <w:t xml:space="preserve"> - </w:t>
      </w:r>
      <w:r w:rsidRPr="002E5A22">
        <w:rPr>
          <w:rFonts w:ascii="Times New Roman" w:eastAsia="Times New Roman" w:hAnsi="Times New Roman" w:cs="Calibri"/>
          <w:kern w:val="3"/>
          <w:sz w:val="24"/>
          <w:szCs w:val="24"/>
          <w:lang w:val="de-DE" w:eastAsia="ar-SA" w:bidi="fa-IR"/>
        </w:rPr>
        <w:t xml:space="preserve"> </w:t>
      </w:r>
      <w:r w:rsidRPr="002E5A22">
        <w:rPr>
          <w:rFonts w:ascii="Times New Roman" w:eastAsia="Times New Roman" w:hAnsi="Times New Roman" w:cs="Calibri"/>
          <w:kern w:val="3"/>
          <w:sz w:val="24"/>
          <w:szCs w:val="24"/>
          <w:lang w:eastAsia="ar-SA" w:bidi="fa-IR"/>
        </w:rPr>
        <w:t>э</w:t>
      </w:r>
      <w:r w:rsidRPr="002E5A22">
        <w:rPr>
          <w:rFonts w:ascii="Times New Roman" w:eastAsia="Times New Roman" w:hAnsi="Times New Roman" w:cs="Calibri"/>
          <w:kern w:val="3"/>
          <w:sz w:val="24"/>
          <w:szCs w:val="24"/>
          <w:lang w:val="de-DE" w:eastAsia="ar-SA" w:bidi="fa-IR"/>
        </w:rPr>
        <w:t>тот модуль обеспечит формирование у школьников представлени</w:t>
      </w:r>
      <w:r w:rsidRPr="002E5A22">
        <w:rPr>
          <w:rFonts w:ascii="Times New Roman" w:eastAsia="Times New Roman" w:hAnsi="Times New Roman" w:cs="Calibri"/>
          <w:kern w:val="3"/>
          <w:sz w:val="24"/>
          <w:szCs w:val="24"/>
          <w:lang w:eastAsia="ar-SA" w:bidi="fa-IR"/>
        </w:rPr>
        <w:t>я</w:t>
      </w:r>
      <w:r w:rsidRPr="002E5A22">
        <w:rPr>
          <w:rFonts w:ascii="Times New Roman" w:eastAsia="Times New Roman" w:hAnsi="Times New Roman" w:cs="Calibri"/>
          <w:kern w:val="3"/>
          <w:sz w:val="24"/>
          <w:szCs w:val="24"/>
          <w:lang w:val="de-DE" w:eastAsia="ar-SA" w:bidi="fa-IR"/>
        </w:rPr>
        <w:t xml:space="preserve"> об исторической роли православия в становлении российской государственности и  культурных традиций народов России</w:t>
      </w:r>
      <w:r w:rsidRPr="002E5A22">
        <w:rPr>
          <w:rFonts w:ascii="Times New Roman" w:eastAsia="Times New Roman" w:hAnsi="Times New Roman" w:cs="Calibri"/>
          <w:kern w:val="3"/>
          <w:sz w:val="24"/>
          <w:szCs w:val="24"/>
          <w:lang w:eastAsia="ar-SA" w:bidi="fa-IR"/>
        </w:rPr>
        <w:t>, у</w:t>
      </w:r>
      <w:r w:rsidRPr="002E5A22">
        <w:rPr>
          <w:rFonts w:ascii="Times New Roman" w:eastAsia="Times New Roman" w:hAnsi="Times New Roman" w:cs="Calibri"/>
          <w:kern w:val="3"/>
          <w:sz w:val="24"/>
          <w:szCs w:val="24"/>
          <w:lang w:val="de-DE" w:eastAsia="ar-SA" w:bidi="fa-IR"/>
        </w:rPr>
        <w:t xml:space="preserve">чебный курс «Информатика и ИКТ» </w:t>
      </w:r>
      <w:r w:rsidRPr="002E5A22">
        <w:rPr>
          <w:rFonts w:ascii="Times New Roman" w:eastAsia="Times New Roman" w:hAnsi="Times New Roman" w:cs="Calibri"/>
          <w:kern w:val="3"/>
          <w:sz w:val="24"/>
          <w:szCs w:val="24"/>
          <w:lang w:eastAsia="ar-SA" w:bidi="fa-IR"/>
        </w:rPr>
        <w:t xml:space="preserve">является приемственным  модульного курса начальной школы - «Информатика в играх и задачах».Этот курс  </w:t>
      </w:r>
      <w:r w:rsidRPr="002E5A22">
        <w:rPr>
          <w:rFonts w:ascii="Times New Roman" w:eastAsia="Times New Roman" w:hAnsi="Times New Roman" w:cs="Calibri"/>
          <w:kern w:val="3"/>
          <w:sz w:val="24"/>
          <w:szCs w:val="24"/>
          <w:lang w:val="de-DE" w:eastAsia="ar-SA" w:bidi="fa-IR"/>
        </w:rPr>
        <w:t xml:space="preserve">направлен на формирование таких универсальных учебных действий, как : умение работать в режиме Интернета с различной информацией, оптимизировать свою учебную деятельность </w:t>
      </w:r>
      <w:r w:rsidRPr="002E5A22">
        <w:rPr>
          <w:rFonts w:ascii="Times New Roman" w:eastAsia="Times New Roman" w:hAnsi="Times New Roman" w:cs="Calibri"/>
          <w:kern w:val="3"/>
          <w:sz w:val="24"/>
          <w:szCs w:val="24"/>
          <w:lang w:eastAsia="ar-SA" w:bidi="fa-IR"/>
        </w:rPr>
        <w:t>, классифицировать информацию по видам, строить модели решаемых задач ит.д.</w:t>
      </w:r>
      <w:r w:rsidRPr="002E5A22">
        <w:rPr>
          <w:rFonts w:ascii="Times New Roman" w:eastAsia="Times New Roman" w:hAnsi="Times New Roman" w:cs="Calibri"/>
          <w:kern w:val="3"/>
          <w:sz w:val="24"/>
          <w:szCs w:val="24"/>
          <w:lang w:val="de-DE" w:eastAsia="ar-SA" w:bidi="fa-IR"/>
        </w:rPr>
        <w:t>и т.д.</w:t>
      </w:r>
      <w:r w:rsidRPr="002E5A22">
        <w:rPr>
          <w:rFonts w:ascii="Times New Roman" w:eastAsia="Times New Roman" w:hAnsi="Times New Roman" w:cs="Calibri"/>
          <w:kern w:val="3"/>
          <w:sz w:val="24"/>
          <w:szCs w:val="24"/>
          <w:lang w:eastAsia="ar-SA" w:bidi="fa-IR"/>
        </w:rPr>
        <w:t xml:space="preserve"> </w:t>
      </w:r>
      <w:r w:rsidRPr="002E5A22">
        <w:rPr>
          <w:rFonts w:ascii="Times New Roman" w:eastAsia="Times New Roman" w:hAnsi="Times New Roman" w:cs="Calibri"/>
          <w:kern w:val="3"/>
          <w:sz w:val="24"/>
          <w:szCs w:val="24"/>
          <w:lang w:val="de-DE" w:eastAsia="ar-SA" w:bidi="fa-IR"/>
        </w:rPr>
        <w:t>Научиться проектной и исследовательской деятельности помогут такие курсы как «От сюжетной задачи к проектированию» и «Я</w:t>
      </w:r>
      <w:r w:rsidRPr="002E5A22">
        <w:rPr>
          <w:rFonts w:ascii="Times New Roman" w:eastAsia="Times New Roman" w:hAnsi="Times New Roman" w:cs="Calibri"/>
          <w:kern w:val="3"/>
          <w:sz w:val="24"/>
          <w:szCs w:val="24"/>
          <w:lang w:eastAsia="ar-SA" w:bidi="fa-IR"/>
        </w:rPr>
        <w:t>-</w:t>
      </w:r>
      <w:r w:rsidRPr="002E5A22">
        <w:rPr>
          <w:rFonts w:ascii="Times New Roman" w:eastAsia="Times New Roman" w:hAnsi="Times New Roman" w:cs="Calibri"/>
          <w:kern w:val="3"/>
          <w:sz w:val="24"/>
          <w:szCs w:val="24"/>
          <w:lang w:val="de-DE" w:eastAsia="ar-SA" w:bidi="fa-IR"/>
        </w:rPr>
        <w:t xml:space="preserve"> исследователь».</w:t>
      </w:r>
      <w:r w:rsidRPr="002E5A22">
        <w:rPr>
          <w:rFonts w:ascii="Times New Roman" w:eastAsia="Times New Roman" w:hAnsi="Times New Roman" w:cs="Calibri"/>
          <w:kern w:val="3"/>
          <w:sz w:val="24"/>
          <w:szCs w:val="24"/>
          <w:lang w:eastAsia="ar-SA" w:bidi="fa-IR"/>
        </w:rPr>
        <w:t xml:space="preserve"> </w:t>
      </w:r>
    </w:p>
    <w:p w:rsidR="002E5A22" w:rsidRPr="002E5A22" w:rsidRDefault="002E5A22" w:rsidP="002E5A22">
      <w:pPr>
        <w:widowControl w:val="0"/>
        <w:suppressAutoHyphens/>
        <w:autoSpaceDN w:val="0"/>
        <w:spacing w:before="100" w:beforeAutospacing="1" w:after="0" w:afterAutospacing="1" w:line="240" w:lineRule="auto"/>
        <w:contextualSpacing/>
        <w:jc w:val="both"/>
        <w:textAlignment w:val="baseline"/>
        <w:rPr>
          <w:rFonts w:ascii="Times New Roman" w:eastAsia="Times New Roman" w:hAnsi="Times New Roman" w:cs="Calibri"/>
          <w:kern w:val="3"/>
          <w:sz w:val="24"/>
          <w:szCs w:val="24"/>
          <w:lang w:eastAsia="ar-SA" w:bidi="fa-IR"/>
        </w:rPr>
      </w:pPr>
      <w:r w:rsidRPr="002E5A22">
        <w:rPr>
          <w:rFonts w:ascii="Times New Roman" w:eastAsia="Times New Roman" w:hAnsi="Times New Roman" w:cs="Calibri"/>
          <w:kern w:val="3"/>
          <w:sz w:val="24"/>
          <w:szCs w:val="24"/>
          <w:lang w:eastAsia="ar-SA" w:bidi="fa-IR"/>
        </w:rPr>
        <w:t xml:space="preserve">       Выполняя заказность учащихся, введён модульный практико-ориентированный курс «Юные спасатели», который предназначен для формирования таких умений как: быстрая ориентировка в чрезвычайных ситуациях по оказанию помощи пострадавшим людям, животным, ит.д.</w:t>
      </w:r>
    </w:p>
    <w:p w:rsidR="002E5A22" w:rsidRPr="002E5A22" w:rsidRDefault="002E5A22" w:rsidP="002E5A22">
      <w:pPr>
        <w:widowControl w:val="0"/>
        <w:suppressAutoHyphens/>
        <w:autoSpaceDN w:val="0"/>
        <w:spacing w:before="100" w:beforeAutospacing="1" w:after="0" w:afterAutospacing="1" w:line="240" w:lineRule="auto"/>
        <w:contextualSpacing/>
        <w:jc w:val="both"/>
        <w:textAlignment w:val="baseline"/>
        <w:rPr>
          <w:rFonts w:ascii="Times New Roman" w:eastAsia="Andale Sans UI" w:hAnsi="Times New Roman" w:cs="Tahoma"/>
          <w:kern w:val="3"/>
          <w:sz w:val="24"/>
          <w:szCs w:val="24"/>
          <w:lang w:val="de-DE" w:eastAsia="ru-RU" w:bidi="fa-IR"/>
        </w:rPr>
      </w:pPr>
      <w:r w:rsidRPr="002E5A22">
        <w:rPr>
          <w:rFonts w:ascii="Times New Roman" w:eastAsia="Times New Roman" w:hAnsi="Times New Roman" w:cs="Calibri"/>
          <w:kern w:val="3"/>
          <w:sz w:val="24"/>
          <w:szCs w:val="24"/>
          <w:lang w:eastAsia="ar-SA" w:bidi="fa-IR"/>
        </w:rPr>
        <w:t xml:space="preserve"> </w:t>
      </w:r>
      <w:r w:rsidRPr="002E5A22">
        <w:rPr>
          <w:rFonts w:ascii="Times New Roman" w:eastAsia="Times New Roman" w:hAnsi="Times New Roman" w:cs="Calibri"/>
          <w:b/>
          <w:kern w:val="3"/>
          <w:sz w:val="24"/>
          <w:szCs w:val="24"/>
          <w:lang w:val="de-DE" w:eastAsia="ar-SA" w:bidi="fa-IR"/>
        </w:rPr>
        <w:t xml:space="preserve"> </w:t>
      </w:r>
      <w:r w:rsidRPr="002E5A22">
        <w:rPr>
          <w:rFonts w:ascii="Times New Roman" w:eastAsia="Times New Roman" w:hAnsi="Times New Roman" w:cs="Calibri"/>
          <w:b/>
          <w:kern w:val="3"/>
          <w:sz w:val="24"/>
          <w:szCs w:val="24"/>
          <w:lang w:eastAsia="ar-SA" w:bidi="fa-IR"/>
        </w:rPr>
        <w:t xml:space="preserve">    </w:t>
      </w:r>
      <w:r w:rsidRPr="002E5A22">
        <w:rPr>
          <w:rFonts w:ascii="Times New Roman" w:eastAsia="Andale Sans UI" w:hAnsi="Times New Roman" w:cs="Tahoma"/>
          <w:kern w:val="3"/>
          <w:sz w:val="24"/>
          <w:szCs w:val="24"/>
          <w:lang w:val="de-DE" w:eastAsia="ru-RU" w:bidi="fa-IR"/>
        </w:rPr>
        <w:t>Внеурочная деятельность организована во вторую половину дня и  представлена следующими направлениями: спортивно</w:t>
      </w:r>
      <w:r w:rsidRPr="002E5A22">
        <w:rPr>
          <w:rFonts w:ascii="Times New Roman" w:eastAsia="Andale Sans UI" w:hAnsi="Times New Roman" w:cs="Tahoma"/>
          <w:kern w:val="3"/>
          <w:sz w:val="24"/>
          <w:szCs w:val="24"/>
          <w:lang w:eastAsia="ru-RU" w:bidi="fa-IR"/>
        </w:rPr>
        <w:t xml:space="preserve"> </w:t>
      </w:r>
      <w:r w:rsidRPr="002E5A22">
        <w:rPr>
          <w:rFonts w:ascii="Times New Roman" w:eastAsia="Andale Sans UI" w:hAnsi="Times New Roman" w:cs="Tahoma"/>
          <w:kern w:val="3"/>
          <w:sz w:val="24"/>
          <w:szCs w:val="24"/>
          <w:lang w:val="de-DE" w:eastAsia="ru-RU" w:bidi="fa-IR"/>
        </w:rPr>
        <w:t xml:space="preserve">– оздоровительное, </w:t>
      </w:r>
      <w:r w:rsidRPr="002E5A22">
        <w:rPr>
          <w:rFonts w:ascii="Times New Roman" w:eastAsia="Andale Sans UI" w:hAnsi="Times New Roman" w:cs="Tahoma"/>
          <w:kern w:val="3"/>
          <w:sz w:val="24"/>
          <w:szCs w:val="24"/>
          <w:lang w:eastAsia="ru-RU" w:bidi="fa-IR"/>
        </w:rPr>
        <w:t xml:space="preserve">общекультурное, общеинтеллектуальное, </w:t>
      </w:r>
      <w:r w:rsidRPr="002E5A22">
        <w:rPr>
          <w:rFonts w:ascii="Times New Roman" w:eastAsia="Andale Sans UI" w:hAnsi="Times New Roman" w:cs="Tahoma"/>
          <w:kern w:val="3"/>
          <w:sz w:val="24"/>
          <w:szCs w:val="24"/>
          <w:lang w:val="de-DE" w:eastAsia="ru-RU" w:bidi="fa-IR"/>
        </w:rPr>
        <w:t>духовно-нравственное, социальное. Организация занятий по направлениям раздела «Внеурочная деятельность» является неотъемлемой частью образовательного процесса в школе. При организации внеурочной деятельности используются не только возможности образовательного учреждения, но и ресурс</w:t>
      </w:r>
      <w:r w:rsidRPr="002E5A22">
        <w:rPr>
          <w:rFonts w:ascii="Times New Roman" w:eastAsia="Andale Sans UI" w:hAnsi="Times New Roman" w:cs="Tahoma"/>
          <w:kern w:val="3"/>
          <w:sz w:val="24"/>
          <w:szCs w:val="24"/>
          <w:lang w:eastAsia="ru-RU" w:bidi="fa-IR"/>
        </w:rPr>
        <w:t xml:space="preserve">ы  </w:t>
      </w:r>
      <w:r w:rsidRPr="002E5A22">
        <w:rPr>
          <w:rFonts w:ascii="Times New Roman" w:eastAsia="Andale Sans UI" w:hAnsi="Times New Roman" w:cs="Tahoma"/>
          <w:kern w:val="3"/>
          <w:sz w:val="24"/>
          <w:szCs w:val="24"/>
          <w:lang w:val="de-DE" w:eastAsia="ru-RU" w:bidi="fa-IR"/>
        </w:rPr>
        <w:t>системы дополнительного образования.</w:t>
      </w:r>
    </w:p>
    <w:p w:rsidR="002E5A22" w:rsidRPr="002E5A22" w:rsidRDefault="002E5A22" w:rsidP="002E5A22">
      <w:pPr>
        <w:rPr>
          <w:rFonts w:ascii="Times New Roman" w:eastAsia="Calibri" w:hAnsi="Times New Roman" w:cs="Times New Roman"/>
          <w:sz w:val="24"/>
          <w:szCs w:val="24"/>
          <w:lang w:eastAsia="ar-SA"/>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7"/>
        <w:gridCol w:w="3049"/>
        <w:gridCol w:w="6197"/>
        <w:gridCol w:w="1797"/>
        <w:gridCol w:w="1929"/>
      </w:tblGrid>
      <w:tr w:rsidR="002E5A22" w:rsidRPr="002E5A22" w:rsidTr="00DE56D8">
        <w:trPr>
          <w:trHeight w:val="327"/>
        </w:trPr>
        <w:tc>
          <w:tcPr>
            <w:tcW w:w="1737" w:type="dxa"/>
            <w:vMerge w:val="restart"/>
            <w:textDirection w:val="btLr"/>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br w:type="page"/>
              <w:t xml:space="preserve">  Обязательная часть</w:t>
            </w:r>
          </w:p>
        </w:tc>
        <w:tc>
          <w:tcPr>
            <w:tcW w:w="3049" w:type="dxa"/>
            <w:vMerge w:val="restart"/>
            <w:noWrap/>
          </w:tcPr>
          <w:p w:rsidR="002E5A22" w:rsidRPr="002E5A22" w:rsidRDefault="002E5A22" w:rsidP="002E5A22">
            <w:pPr>
              <w:spacing w:after="0" w:line="240" w:lineRule="auto"/>
              <w:rPr>
                <w:rFonts w:ascii="Times New Roman" w:eastAsia="Calibri" w:hAnsi="Times New Roman" w:cs="Times New Roman"/>
                <w:sz w:val="24"/>
                <w:szCs w:val="24"/>
                <w:lang w:eastAsia="ar-SA"/>
              </w:rPr>
            </w:pPr>
          </w:p>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Предметные области</w:t>
            </w:r>
          </w:p>
        </w:tc>
        <w:tc>
          <w:tcPr>
            <w:tcW w:w="6197" w:type="dxa"/>
            <w:vMerge w:val="restart"/>
          </w:tcPr>
          <w:p w:rsidR="002E5A22" w:rsidRPr="002E5A22" w:rsidRDefault="002E5A22" w:rsidP="002E5A22">
            <w:pPr>
              <w:spacing w:after="0" w:line="240" w:lineRule="auto"/>
              <w:jc w:val="center"/>
              <w:rPr>
                <w:rFonts w:ascii="Times New Roman" w:eastAsia="Calibri" w:hAnsi="Times New Roman" w:cs="Times New Roman"/>
                <w:b/>
                <w:bCs/>
                <w:sz w:val="24"/>
                <w:szCs w:val="24"/>
                <w:lang w:eastAsia="ar-SA"/>
              </w:rPr>
            </w:pPr>
            <w:r w:rsidRPr="002E5A22">
              <w:rPr>
                <w:rFonts w:ascii="Times New Roman" w:eastAsia="Calibri" w:hAnsi="Times New Roman" w:cs="Times New Roman"/>
                <w:b/>
                <w:bCs/>
                <w:sz w:val="24"/>
                <w:szCs w:val="24"/>
                <w:lang w:eastAsia="ar-SA"/>
              </w:rPr>
              <w:t>Учебные                 предметы</w:t>
            </w:r>
          </w:p>
          <w:p w:rsidR="002E5A22" w:rsidRPr="002E5A22" w:rsidRDefault="002E5A22" w:rsidP="002E5A22">
            <w:pPr>
              <w:spacing w:after="0" w:line="240" w:lineRule="auto"/>
              <w:rPr>
                <w:rFonts w:ascii="Times New Roman" w:eastAsia="Calibri" w:hAnsi="Times New Roman" w:cs="Times New Roman"/>
                <w:b/>
                <w:bCs/>
                <w:sz w:val="24"/>
                <w:szCs w:val="24"/>
                <w:lang w:eastAsia="ar-SA"/>
              </w:rPr>
            </w:pPr>
          </w:p>
          <w:p w:rsidR="002E5A22" w:rsidRPr="002E5A22" w:rsidRDefault="002E5A22" w:rsidP="002E5A22">
            <w:pPr>
              <w:spacing w:after="0" w:line="240" w:lineRule="auto"/>
              <w:jc w:val="right"/>
              <w:rPr>
                <w:rFonts w:ascii="Times New Roman" w:eastAsia="Calibri" w:hAnsi="Times New Roman" w:cs="Times New Roman"/>
                <w:b/>
                <w:bCs/>
                <w:sz w:val="24"/>
                <w:szCs w:val="24"/>
                <w:lang w:eastAsia="ar-SA"/>
              </w:rPr>
            </w:pPr>
          </w:p>
        </w:tc>
        <w:tc>
          <w:tcPr>
            <w:tcW w:w="3726" w:type="dxa"/>
            <w:gridSpan w:val="2"/>
          </w:tcPr>
          <w:p w:rsidR="002E5A22" w:rsidRPr="002E5A22" w:rsidRDefault="002E5A22" w:rsidP="002E5A22">
            <w:pPr>
              <w:spacing w:after="0" w:line="240" w:lineRule="auto"/>
              <w:jc w:val="center"/>
              <w:rPr>
                <w:rFonts w:ascii="Times New Roman" w:eastAsia="Calibri" w:hAnsi="Times New Roman" w:cs="Times New Roman"/>
                <w:b/>
                <w:bCs/>
                <w:sz w:val="24"/>
                <w:szCs w:val="24"/>
                <w:lang w:eastAsia="ar-SA"/>
              </w:rPr>
            </w:pPr>
            <w:r w:rsidRPr="002E5A22">
              <w:rPr>
                <w:rFonts w:ascii="Times New Roman" w:eastAsia="Calibri" w:hAnsi="Times New Roman" w:cs="Times New Roman"/>
                <w:b/>
                <w:bCs/>
                <w:sz w:val="24"/>
                <w:szCs w:val="24"/>
                <w:lang w:eastAsia="ar-SA"/>
              </w:rPr>
              <w:t>Класс     /   Всего</w:t>
            </w:r>
          </w:p>
        </w:tc>
      </w:tr>
      <w:tr w:rsidR="002E5A22" w:rsidRPr="002E5A22" w:rsidTr="00DE56D8">
        <w:trPr>
          <w:trHeight w:val="251"/>
        </w:trPr>
        <w:tc>
          <w:tcPr>
            <w:tcW w:w="1737"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3049"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6197" w:type="dxa"/>
            <w:vMerge/>
          </w:tcPr>
          <w:p w:rsidR="002E5A22" w:rsidRPr="002E5A22" w:rsidRDefault="002E5A22" w:rsidP="002E5A22">
            <w:pPr>
              <w:spacing w:after="0" w:line="240" w:lineRule="auto"/>
              <w:rPr>
                <w:rFonts w:ascii="Times New Roman" w:eastAsia="Calibri" w:hAnsi="Times New Roman" w:cs="Times New Roman"/>
                <w:b/>
                <w:bCs/>
                <w:sz w:val="24"/>
                <w:szCs w:val="24"/>
                <w:lang w:eastAsia="ar-SA"/>
              </w:rPr>
            </w:pPr>
          </w:p>
        </w:tc>
        <w:tc>
          <w:tcPr>
            <w:tcW w:w="1797" w:type="dxa"/>
          </w:tcPr>
          <w:p w:rsidR="002E5A22" w:rsidRPr="002E5A22" w:rsidRDefault="002E5A22" w:rsidP="002E5A22">
            <w:pPr>
              <w:spacing w:after="0" w:line="240" w:lineRule="auto"/>
              <w:rPr>
                <w:rFonts w:ascii="Times New Roman" w:eastAsia="Calibri" w:hAnsi="Times New Roman" w:cs="Times New Roman"/>
                <w:b/>
                <w:bCs/>
                <w:sz w:val="24"/>
                <w:szCs w:val="24"/>
                <w:lang w:eastAsia="ar-SA"/>
              </w:rPr>
            </w:pPr>
            <w:r w:rsidRPr="002E5A22">
              <w:rPr>
                <w:rFonts w:ascii="Times New Roman" w:eastAsia="Calibri" w:hAnsi="Times New Roman" w:cs="Times New Roman"/>
                <w:b/>
                <w:bCs/>
                <w:sz w:val="24"/>
                <w:szCs w:val="24"/>
                <w:lang w:eastAsia="ar-SA"/>
              </w:rPr>
              <w:t>5 класс</w:t>
            </w:r>
          </w:p>
        </w:tc>
        <w:tc>
          <w:tcPr>
            <w:tcW w:w="1929" w:type="dxa"/>
          </w:tcPr>
          <w:p w:rsidR="002E5A22" w:rsidRPr="002E5A22" w:rsidRDefault="002E5A22" w:rsidP="002E5A22">
            <w:pPr>
              <w:spacing w:after="0" w:line="240" w:lineRule="auto"/>
              <w:rPr>
                <w:rFonts w:ascii="Times New Roman" w:eastAsia="Calibri" w:hAnsi="Times New Roman" w:cs="Times New Roman"/>
                <w:b/>
                <w:bCs/>
                <w:sz w:val="24"/>
                <w:szCs w:val="24"/>
                <w:lang w:eastAsia="ar-SA"/>
              </w:rPr>
            </w:pPr>
          </w:p>
        </w:tc>
      </w:tr>
      <w:tr w:rsidR="002E5A22" w:rsidRPr="002E5A22" w:rsidTr="00DE56D8">
        <w:trPr>
          <w:trHeight w:val="377"/>
        </w:trPr>
        <w:tc>
          <w:tcPr>
            <w:tcW w:w="1737"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3049" w:type="dxa"/>
            <w:vMerge w:val="restart"/>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Филология</w:t>
            </w:r>
          </w:p>
        </w:tc>
        <w:tc>
          <w:tcPr>
            <w:tcW w:w="61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Русский язык</w:t>
            </w:r>
          </w:p>
        </w:tc>
        <w:tc>
          <w:tcPr>
            <w:tcW w:w="17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5</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5</w:t>
            </w:r>
          </w:p>
        </w:tc>
      </w:tr>
      <w:tr w:rsidR="002E5A22" w:rsidRPr="002E5A22" w:rsidTr="00DE56D8">
        <w:trPr>
          <w:trHeight w:val="320"/>
        </w:trPr>
        <w:tc>
          <w:tcPr>
            <w:tcW w:w="1737"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3049"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61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Литература</w:t>
            </w:r>
          </w:p>
        </w:tc>
        <w:tc>
          <w:tcPr>
            <w:tcW w:w="17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3</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3</w:t>
            </w:r>
          </w:p>
        </w:tc>
      </w:tr>
      <w:tr w:rsidR="002E5A22" w:rsidRPr="002E5A22" w:rsidTr="00DE56D8">
        <w:trPr>
          <w:trHeight w:val="393"/>
        </w:trPr>
        <w:tc>
          <w:tcPr>
            <w:tcW w:w="1737"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3049"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61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Иностранный язык</w:t>
            </w:r>
          </w:p>
        </w:tc>
        <w:tc>
          <w:tcPr>
            <w:tcW w:w="17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3</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3</w:t>
            </w:r>
          </w:p>
        </w:tc>
      </w:tr>
      <w:tr w:rsidR="002E5A22" w:rsidRPr="002E5A22" w:rsidTr="00DE56D8">
        <w:trPr>
          <w:trHeight w:val="306"/>
        </w:trPr>
        <w:tc>
          <w:tcPr>
            <w:tcW w:w="1737"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304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 xml:space="preserve">Математика и информатика </w:t>
            </w:r>
          </w:p>
        </w:tc>
        <w:tc>
          <w:tcPr>
            <w:tcW w:w="61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Математика</w:t>
            </w:r>
          </w:p>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Алгебра</w:t>
            </w:r>
          </w:p>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Геометрия</w:t>
            </w:r>
          </w:p>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информатика</w:t>
            </w:r>
          </w:p>
        </w:tc>
        <w:tc>
          <w:tcPr>
            <w:tcW w:w="17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5</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5</w:t>
            </w:r>
          </w:p>
        </w:tc>
      </w:tr>
      <w:tr w:rsidR="002E5A22" w:rsidRPr="002E5A22" w:rsidTr="00DE56D8">
        <w:trPr>
          <w:trHeight w:val="378"/>
        </w:trPr>
        <w:tc>
          <w:tcPr>
            <w:tcW w:w="1737"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3049" w:type="dxa"/>
            <w:vMerge w:val="restart"/>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Общественно-научные предметы</w:t>
            </w:r>
          </w:p>
        </w:tc>
        <w:tc>
          <w:tcPr>
            <w:tcW w:w="61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История</w:t>
            </w:r>
          </w:p>
        </w:tc>
        <w:tc>
          <w:tcPr>
            <w:tcW w:w="17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2</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2</w:t>
            </w:r>
          </w:p>
        </w:tc>
      </w:tr>
      <w:tr w:rsidR="002E5A22" w:rsidRPr="002E5A22" w:rsidTr="00DE56D8">
        <w:trPr>
          <w:trHeight w:val="306"/>
        </w:trPr>
        <w:tc>
          <w:tcPr>
            <w:tcW w:w="1737"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3049"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61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Обществознание</w:t>
            </w:r>
          </w:p>
        </w:tc>
        <w:tc>
          <w:tcPr>
            <w:tcW w:w="17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w:t>
            </w:r>
          </w:p>
        </w:tc>
      </w:tr>
      <w:tr w:rsidR="002E5A22" w:rsidRPr="002E5A22" w:rsidTr="00DE56D8">
        <w:trPr>
          <w:trHeight w:val="306"/>
        </w:trPr>
        <w:tc>
          <w:tcPr>
            <w:tcW w:w="1737"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3049"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61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География</w:t>
            </w:r>
          </w:p>
        </w:tc>
        <w:tc>
          <w:tcPr>
            <w:tcW w:w="17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1</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1</w:t>
            </w:r>
          </w:p>
        </w:tc>
      </w:tr>
      <w:tr w:rsidR="002E5A22" w:rsidRPr="002E5A22" w:rsidTr="00DE56D8">
        <w:trPr>
          <w:trHeight w:val="611"/>
        </w:trPr>
        <w:tc>
          <w:tcPr>
            <w:tcW w:w="1737"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304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 xml:space="preserve">Естественнонаучные предметы </w:t>
            </w:r>
          </w:p>
        </w:tc>
        <w:tc>
          <w:tcPr>
            <w:tcW w:w="61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Биология</w:t>
            </w:r>
          </w:p>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химия</w:t>
            </w:r>
          </w:p>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 xml:space="preserve">Физика </w:t>
            </w:r>
          </w:p>
        </w:tc>
        <w:tc>
          <w:tcPr>
            <w:tcW w:w="17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1</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1</w:t>
            </w:r>
          </w:p>
        </w:tc>
      </w:tr>
      <w:tr w:rsidR="002E5A22" w:rsidRPr="002E5A22" w:rsidTr="00DE56D8">
        <w:trPr>
          <w:trHeight w:val="306"/>
        </w:trPr>
        <w:tc>
          <w:tcPr>
            <w:tcW w:w="1737"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3049" w:type="dxa"/>
            <w:vMerge w:val="restart"/>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Искусство</w:t>
            </w:r>
          </w:p>
        </w:tc>
        <w:tc>
          <w:tcPr>
            <w:tcW w:w="61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Музыка</w:t>
            </w:r>
          </w:p>
        </w:tc>
        <w:tc>
          <w:tcPr>
            <w:tcW w:w="17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1</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1</w:t>
            </w:r>
          </w:p>
        </w:tc>
      </w:tr>
      <w:tr w:rsidR="002E5A22" w:rsidRPr="002E5A22" w:rsidTr="00DE56D8">
        <w:trPr>
          <w:trHeight w:val="306"/>
        </w:trPr>
        <w:tc>
          <w:tcPr>
            <w:tcW w:w="1737"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3049"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61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Изобразительное искусство</w:t>
            </w:r>
          </w:p>
        </w:tc>
        <w:tc>
          <w:tcPr>
            <w:tcW w:w="17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1</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1</w:t>
            </w:r>
          </w:p>
        </w:tc>
      </w:tr>
      <w:tr w:rsidR="002E5A22" w:rsidRPr="002E5A22" w:rsidTr="00DE56D8">
        <w:trPr>
          <w:trHeight w:val="495"/>
        </w:trPr>
        <w:tc>
          <w:tcPr>
            <w:tcW w:w="1737"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304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Технология</w:t>
            </w:r>
          </w:p>
        </w:tc>
        <w:tc>
          <w:tcPr>
            <w:tcW w:w="61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Технология</w:t>
            </w:r>
          </w:p>
        </w:tc>
        <w:tc>
          <w:tcPr>
            <w:tcW w:w="17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2</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2</w:t>
            </w:r>
          </w:p>
        </w:tc>
      </w:tr>
      <w:tr w:rsidR="002E5A22" w:rsidRPr="002E5A22" w:rsidTr="00DE56D8">
        <w:trPr>
          <w:trHeight w:val="537"/>
        </w:trPr>
        <w:tc>
          <w:tcPr>
            <w:tcW w:w="1737" w:type="dxa"/>
            <w:vMerge/>
          </w:tcPr>
          <w:p w:rsidR="002E5A22" w:rsidRPr="002E5A22" w:rsidRDefault="002E5A22" w:rsidP="002E5A22">
            <w:pPr>
              <w:spacing w:after="0" w:line="240" w:lineRule="auto"/>
              <w:rPr>
                <w:rFonts w:ascii="Times New Roman" w:eastAsia="Calibri" w:hAnsi="Times New Roman" w:cs="Times New Roman"/>
                <w:sz w:val="24"/>
                <w:szCs w:val="24"/>
                <w:lang w:eastAsia="ar-SA"/>
              </w:rPr>
            </w:pPr>
          </w:p>
        </w:tc>
        <w:tc>
          <w:tcPr>
            <w:tcW w:w="304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Физическая культура и ОБЖ</w:t>
            </w:r>
          </w:p>
        </w:tc>
        <w:tc>
          <w:tcPr>
            <w:tcW w:w="61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Физическая культура</w:t>
            </w:r>
          </w:p>
          <w:p w:rsidR="002E5A22" w:rsidRPr="002E5A22" w:rsidRDefault="002E5A22" w:rsidP="002E5A22">
            <w:pPr>
              <w:rPr>
                <w:rFonts w:ascii="Times New Roman" w:eastAsia="Calibri" w:hAnsi="Times New Roman" w:cs="Times New Roman"/>
                <w:sz w:val="24"/>
                <w:szCs w:val="24"/>
                <w:lang w:eastAsia="ar-SA"/>
              </w:rPr>
            </w:pPr>
          </w:p>
        </w:tc>
        <w:tc>
          <w:tcPr>
            <w:tcW w:w="1797"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3</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3</w:t>
            </w:r>
          </w:p>
          <w:p w:rsidR="002E5A22" w:rsidRPr="002E5A22" w:rsidRDefault="002E5A22" w:rsidP="002E5A22">
            <w:pPr>
              <w:spacing w:after="0" w:line="240" w:lineRule="auto"/>
              <w:rPr>
                <w:rFonts w:ascii="Times New Roman" w:eastAsia="Calibri" w:hAnsi="Times New Roman" w:cs="Times New Roman"/>
                <w:sz w:val="24"/>
                <w:szCs w:val="24"/>
                <w:lang w:eastAsia="ar-SA"/>
              </w:rPr>
            </w:pPr>
          </w:p>
        </w:tc>
      </w:tr>
      <w:tr w:rsidR="002E5A22" w:rsidRPr="002E5A22" w:rsidTr="00DE56D8">
        <w:trPr>
          <w:trHeight w:val="306"/>
        </w:trPr>
        <w:tc>
          <w:tcPr>
            <w:tcW w:w="10983" w:type="dxa"/>
            <w:gridSpan w:val="3"/>
          </w:tcPr>
          <w:p w:rsidR="002E5A22" w:rsidRPr="002E5A22" w:rsidRDefault="002E5A22" w:rsidP="002E5A22">
            <w:pPr>
              <w:spacing w:after="0" w:line="240" w:lineRule="auto"/>
              <w:rPr>
                <w:rFonts w:ascii="Times New Roman" w:eastAsia="Calibri" w:hAnsi="Times New Roman" w:cs="Times New Roman"/>
                <w:b/>
                <w:bCs/>
                <w:sz w:val="24"/>
                <w:szCs w:val="24"/>
                <w:lang w:eastAsia="ar-SA"/>
              </w:rPr>
            </w:pPr>
            <w:r w:rsidRPr="002E5A22">
              <w:rPr>
                <w:rFonts w:ascii="Times New Roman" w:eastAsia="Calibri" w:hAnsi="Times New Roman" w:cs="Times New Roman"/>
                <w:b/>
                <w:bCs/>
                <w:sz w:val="24"/>
                <w:szCs w:val="24"/>
                <w:lang w:eastAsia="ar-SA"/>
              </w:rPr>
              <w:t> Итого:</w:t>
            </w:r>
          </w:p>
        </w:tc>
        <w:tc>
          <w:tcPr>
            <w:tcW w:w="1797" w:type="dxa"/>
          </w:tcPr>
          <w:p w:rsidR="002E5A22" w:rsidRPr="002E5A22" w:rsidRDefault="002E5A22" w:rsidP="002E5A22">
            <w:pPr>
              <w:spacing w:after="0" w:line="240" w:lineRule="auto"/>
              <w:rPr>
                <w:rFonts w:ascii="Times New Roman" w:eastAsia="Calibri" w:hAnsi="Times New Roman" w:cs="Times New Roman"/>
                <w:b/>
                <w:bCs/>
                <w:sz w:val="24"/>
                <w:szCs w:val="24"/>
                <w:lang w:eastAsia="ar-SA"/>
              </w:rPr>
            </w:pPr>
            <w:r w:rsidRPr="002E5A22">
              <w:rPr>
                <w:rFonts w:ascii="Times New Roman" w:eastAsia="Calibri" w:hAnsi="Times New Roman" w:cs="Times New Roman"/>
                <w:b/>
                <w:bCs/>
                <w:sz w:val="24"/>
                <w:szCs w:val="24"/>
                <w:lang w:eastAsia="ar-SA"/>
              </w:rPr>
              <w:t>27</w:t>
            </w:r>
          </w:p>
        </w:tc>
        <w:tc>
          <w:tcPr>
            <w:tcW w:w="1929" w:type="dxa"/>
          </w:tcPr>
          <w:p w:rsidR="002E5A22" w:rsidRPr="002E5A22" w:rsidRDefault="002E5A22" w:rsidP="002E5A22">
            <w:pPr>
              <w:spacing w:after="0" w:line="240" w:lineRule="auto"/>
              <w:rPr>
                <w:rFonts w:ascii="Times New Roman" w:eastAsia="Calibri" w:hAnsi="Times New Roman" w:cs="Times New Roman"/>
                <w:b/>
                <w:sz w:val="24"/>
                <w:szCs w:val="24"/>
                <w:lang w:eastAsia="ar-SA"/>
              </w:rPr>
            </w:pPr>
            <w:r w:rsidRPr="002E5A22">
              <w:rPr>
                <w:rFonts w:ascii="Times New Roman" w:eastAsia="Calibri" w:hAnsi="Times New Roman" w:cs="Times New Roman"/>
                <w:b/>
                <w:sz w:val="24"/>
                <w:szCs w:val="24"/>
                <w:lang w:eastAsia="ar-SA"/>
              </w:rPr>
              <w:t>27</w:t>
            </w:r>
          </w:p>
        </w:tc>
      </w:tr>
      <w:tr w:rsidR="002E5A22" w:rsidRPr="002E5A22" w:rsidTr="00DE56D8">
        <w:trPr>
          <w:trHeight w:val="719"/>
        </w:trPr>
        <w:tc>
          <w:tcPr>
            <w:tcW w:w="1737" w:type="dxa"/>
            <w:vMerge w:val="restart"/>
            <w:textDirection w:val="btLr"/>
          </w:tcPr>
          <w:p w:rsidR="002E5A22" w:rsidRPr="002E5A22" w:rsidRDefault="002E5A22" w:rsidP="002E5A22">
            <w:pPr>
              <w:spacing w:after="0" w:line="240" w:lineRule="auto"/>
              <w:ind w:left="113" w:right="113"/>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Часть, формируемая участниками образовательных отношений</w:t>
            </w:r>
          </w:p>
        </w:tc>
        <w:tc>
          <w:tcPr>
            <w:tcW w:w="9246" w:type="dxa"/>
            <w:gridSpan w:val="2"/>
          </w:tcPr>
          <w:p w:rsidR="002E5A22" w:rsidRPr="002E5A22" w:rsidRDefault="002E5A22" w:rsidP="002E5A22">
            <w:pPr>
              <w:rPr>
                <w:rFonts w:ascii="Times New Roman" w:eastAsia="Calibri" w:hAnsi="Times New Roman" w:cs="Times New Roman"/>
                <w:bCs/>
                <w:sz w:val="24"/>
                <w:szCs w:val="24"/>
                <w:lang w:eastAsia="ar-SA"/>
              </w:rPr>
            </w:pPr>
            <w:r w:rsidRPr="002E5A22">
              <w:rPr>
                <w:rFonts w:ascii="Times New Roman" w:eastAsia="Calibri" w:hAnsi="Times New Roman" w:cs="Times New Roman"/>
                <w:bCs/>
                <w:sz w:val="24"/>
                <w:szCs w:val="24"/>
                <w:lang w:eastAsia="ar-SA"/>
              </w:rPr>
              <w:t>Основы православной культуры</w:t>
            </w:r>
          </w:p>
        </w:tc>
        <w:tc>
          <w:tcPr>
            <w:tcW w:w="1797" w:type="dxa"/>
          </w:tcPr>
          <w:p w:rsidR="002E5A22" w:rsidRPr="002E5A22" w:rsidRDefault="002E5A22" w:rsidP="002E5A22">
            <w:pPr>
              <w:spacing w:after="0" w:line="240" w:lineRule="auto"/>
              <w:rPr>
                <w:rFonts w:ascii="Times New Roman" w:eastAsia="Calibri" w:hAnsi="Times New Roman" w:cs="Times New Roman"/>
                <w:bCs/>
                <w:sz w:val="24"/>
                <w:szCs w:val="24"/>
                <w:lang w:eastAsia="ar-SA"/>
              </w:rPr>
            </w:pPr>
            <w:r w:rsidRPr="002E5A22">
              <w:rPr>
                <w:rFonts w:ascii="Times New Roman" w:eastAsia="Calibri" w:hAnsi="Times New Roman" w:cs="Times New Roman"/>
                <w:bCs/>
                <w:sz w:val="24"/>
                <w:szCs w:val="24"/>
                <w:lang w:eastAsia="ar-SA"/>
              </w:rPr>
              <w:t>1</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1</w:t>
            </w:r>
          </w:p>
        </w:tc>
      </w:tr>
      <w:tr w:rsidR="002E5A22" w:rsidRPr="002E5A22" w:rsidTr="00DE56D8">
        <w:trPr>
          <w:trHeight w:val="460"/>
        </w:trPr>
        <w:tc>
          <w:tcPr>
            <w:tcW w:w="1737" w:type="dxa"/>
            <w:vMerge/>
            <w:textDirection w:val="btLr"/>
          </w:tcPr>
          <w:p w:rsidR="002E5A22" w:rsidRPr="002E5A22" w:rsidRDefault="002E5A22" w:rsidP="002E5A22">
            <w:pPr>
              <w:spacing w:after="0" w:line="240" w:lineRule="auto"/>
              <w:ind w:left="113" w:right="113"/>
              <w:rPr>
                <w:rFonts w:ascii="Times New Roman" w:eastAsia="Calibri" w:hAnsi="Times New Roman" w:cs="Times New Roman"/>
                <w:sz w:val="24"/>
                <w:szCs w:val="24"/>
                <w:lang w:eastAsia="ar-SA"/>
              </w:rPr>
            </w:pPr>
          </w:p>
        </w:tc>
        <w:tc>
          <w:tcPr>
            <w:tcW w:w="9246" w:type="dxa"/>
            <w:gridSpan w:val="2"/>
          </w:tcPr>
          <w:p w:rsidR="002E5A22" w:rsidRPr="002E5A22" w:rsidRDefault="002E5A22" w:rsidP="002E5A22">
            <w:pPr>
              <w:rPr>
                <w:rFonts w:ascii="Times New Roman" w:eastAsia="Calibri" w:hAnsi="Times New Roman" w:cs="Times New Roman"/>
                <w:bCs/>
                <w:sz w:val="24"/>
                <w:szCs w:val="24"/>
                <w:lang w:eastAsia="ar-SA"/>
              </w:rPr>
            </w:pPr>
            <w:r w:rsidRPr="002E5A22">
              <w:rPr>
                <w:rFonts w:ascii="Times New Roman" w:eastAsia="Calibri" w:hAnsi="Times New Roman" w:cs="Times New Roman"/>
                <w:bCs/>
                <w:sz w:val="24"/>
                <w:szCs w:val="24"/>
                <w:lang w:eastAsia="ar-SA"/>
              </w:rPr>
              <w:t>Информатика и ИКТ</w:t>
            </w:r>
          </w:p>
        </w:tc>
        <w:tc>
          <w:tcPr>
            <w:tcW w:w="1797" w:type="dxa"/>
          </w:tcPr>
          <w:p w:rsidR="002E5A22" w:rsidRPr="002E5A22" w:rsidRDefault="002E5A22" w:rsidP="002E5A22">
            <w:pPr>
              <w:spacing w:after="0" w:line="240" w:lineRule="auto"/>
              <w:rPr>
                <w:rFonts w:ascii="Times New Roman" w:eastAsia="Calibri" w:hAnsi="Times New Roman" w:cs="Times New Roman"/>
                <w:bCs/>
                <w:sz w:val="24"/>
                <w:szCs w:val="24"/>
                <w:lang w:eastAsia="ar-SA"/>
              </w:rPr>
            </w:pPr>
            <w:r w:rsidRPr="002E5A22">
              <w:rPr>
                <w:rFonts w:ascii="Times New Roman" w:eastAsia="Calibri" w:hAnsi="Times New Roman" w:cs="Times New Roman"/>
                <w:bCs/>
                <w:sz w:val="24"/>
                <w:szCs w:val="24"/>
                <w:lang w:eastAsia="ar-SA"/>
              </w:rPr>
              <w:t>1</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1</w:t>
            </w:r>
          </w:p>
        </w:tc>
      </w:tr>
      <w:tr w:rsidR="002E5A22" w:rsidRPr="002E5A22" w:rsidTr="00DE56D8">
        <w:trPr>
          <w:trHeight w:val="297"/>
        </w:trPr>
        <w:tc>
          <w:tcPr>
            <w:tcW w:w="1737" w:type="dxa"/>
            <w:vMerge/>
            <w:textDirection w:val="btLr"/>
          </w:tcPr>
          <w:p w:rsidR="002E5A22" w:rsidRPr="002E5A22" w:rsidRDefault="002E5A22" w:rsidP="002E5A22">
            <w:pPr>
              <w:spacing w:after="0" w:line="240" w:lineRule="auto"/>
              <w:ind w:left="113" w:right="113"/>
              <w:rPr>
                <w:rFonts w:ascii="Times New Roman" w:eastAsia="Calibri" w:hAnsi="Times New Roman" w:cs="Times New Roman"/>
                <w:sz w:val="24"/>
                <w:szCs w:val="24"/>
                <w:lang w:eastAsia="ar-SA"/>
              </w:rPr>
            </w:pPr>
          </w:p>
        </w:tc>
        <w:tc>
          <w:tcPr>
            <w:tcW w:w="9246" w:type="dxa"/>
            <w:gridSpan w:val="2"/>
          </w:tcPr>
          <w:p w:rsidR="002E5A22" w:rsidRPr="002E5A22" w:rsidRDefault="002E5A22" w:rsidP="002E5A22">
            <w:pPr>
              <w:rPr>
                <w:rFonts w:ascii="Times New Roman" w:eastAsia="Calibri" w:hAnsi="Times New Roman" w:cs="Times New Roman"/>
                <w:bCs/>
                <w:sz w:val="24"/>
                <w:szCs w:val="24"/>
                <w:lang w:eastAsia="ar-SA"/>
              </w:rPr>
            </w:pPr>
            <w:r w:rsidRPr="002E5A22">
              <w:rPr>
                <w:rFonts w:ascii="Times New Roman" w:eastAsia="Calibri" w:hAnsi="Times New Roman" w:cs="Times New Roman"/>
                <w:bCs/>
                <w:sz w:val="24"/>
                <w:szCs w:val="24"/>
                <w:lang w:eastAsia="ar-SA"/>
              </w:rPr>
              <w:t>От сюжетной задачи к проектированию</w:t>
            </w:r>
          </w:p>
        </w:tc>
        <w:tc>
          <w:tcPr>
            <w:tcW w:w="1797" w:type="dxa"/>
          </w:tcPr>
          <w:p w:rsidR="002E5A22" w:rsidRPr="002E5A22" w:rsidRDefault="002E5A22" w:rsidP="002E5A22">
            <w:pPr>
              <w:spacing w:after="0" w:line="240" w:lineRule="auto"/>
              <w:rPr>
                <w:rFonts w:ascii="Times New Roman" w:eastAsia="Calibri" w:hAnsi="Times New Roman" w:cs="Times New Roman"/>
                <w:bCs/>
                <w:sz w:val="24"/>
                <w:szCs w:val="24"/>
                <w:lang w:eastAsia="ar-SA"/>
              </w:rPr>
            </w:pPr>
            <w:r w:rsidRPr="002E5A22">
              <w:rPr>
                <w:rFonts w:ascii="Times New Roman" w:eastAsia="Calibri" w:hAnsi="Times New Roman" w:cs="Times New Roman"/>
                <w:bCs/>
                <w:sz w:val="24"/>
                <w:szCs w:val="24"/>
                <w:lang w:eastAsia="ar-SA"/>
              </w:rPr>
              <w:t>1</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1</w:t>
            </w:r>
          </w:p>
        </w:tc>
      </w:tr>
      <w:tr w:rsidR="002E5A22" w:rsidRPr="002E5A22" w:rsidTr="00DE56D8">
        <w:trPr>
          <w:trHeight w:val="334"/>
        </w:trPr>
        <w:tc>
          <w:tcPr>
            <w:tcW w:w="1737" w:type="dxa"/>
            <w:vMerge/>
            <w:textDirection w:val="btLr"/>
          </w:tcPr>
          <w:p w:rsidR="002E5A22" w:rsidRPr="002E5A22" w:rsidRDefault="002E5A22" w:rsidP="002E5A22">
            <w:pPr>
              <w:spacing w:after="0" w:line="240" w:lineRule="auto"/>
              <w:ind w:left="113" w:right="113"/>
              <w:rPr>
                <w:rFonts w:ascii="Times New Roman" w:eastAsia="Calibri" w:hAnsi="Times New Roman" w:cs="Times New Roman"/>
                <w:sz w:val="24"/>
                <w:szCs w:val="24"/>
                <w:lang w:eastAsia="ar-SA"/>
              </w:rPr>
            </w:pPr>
          </w:p>
        </w:tc>
        <w:tc>
          <w:tcPr>
            <w:tcW w:w="9246" w:type="dxa"/>
            <w:gridSpan w:val="2"/>
          </w:tcPr>
          <w:p w:rsidR="002E5A22" w:rsidRPr="002E5A22" w:rsidRDefault="002E5A22" w:rsidP="002E5A22">
            <w:pPr>
              <w:tabs>
                <w:tab w:val="right" w:pos="2669"/>
              </w:tabs>
              <w:rPr>
                <w:rFonts w:ascii="Times New Roman" w:eastAsia="Calibri" w:hAnsi="Times New Roman" w:cs="Times New Roman"/>
                <w:bCs/>
                <w:sz w:val="24"/>
                <w:szCs w:val="24"/>
                <w:lang w:eastAsia="ar-SA"/>
              </w:rPr>
            </w:pPr>
            <w:r w:rsidRPr="002E5A22">
              <w:rPr>
                <w:rFonts w:ascii="Times New Roman" w:eastAsia="Calibri" w:hAnsi="Times New Roman" w:cs="Times New Roman"/>
                <w:bCs/>
                <w:sz w:val="24"/>
                <w:szCs w:val="24"/>
                <w:lang w:eastAsia="ar-SA"/>
              </w:rPr>
              <w:t>Я исследователь</w:t>
            </w:r>
            <w:r w:rsidRPr="002E5A22">
              <w:rPr>
                <w:rFonts w:ascii="Times New Roman" w:eastAsia="Calibri" w:hAnsi="Times New Roman" w:cs="Times New Roman"/>
                <w:bCs/>
                <w:sz w:val="24"/>
                <w:szCs w:val="24"/>
                <w:lang w:eastAsia="ar-SA"/>
              </w:rPr>
              <w:tab/>
            </w:r>
          </w:p>
        </w:tc>
        <w:tc>
          <w:tcPr>
            <w:tcW w:w="1797" w:type="dxa"/>
          </w:tcPr>
          <w:p w:rsidR="002E5A22" w:rsidRPr="002E5A22" w:rsidRDefault="002E5A22" w:rsidP="002E5A22">
            <w:pPr>
              <w:spacing w:after="0" w:line="240" w:lineRule="auto"/>
              <w:rPr>
                <w:rFonts w:ascii="Times New Roman" w:eastAsia="Calibri" w:hAnsi="Times New Roman" w:cs="Times New Roman"/>
                <w:bCs/>
                <w:sz w:val="24"/>
                <w:szCs w:val="24"/>
                <w:lang w:eastAsia="ar-SA"/>
              </w:rPr>
            </w:pPr>
            <w:r w:rsidRPr="002E5A22">
              <w:rPr>
                <w:rFonts w:ascii="Times New Roman" w:eastAsia="Calibri" w:hAnsi="Times New Roman" w:cs="Times New Roman"/>
                <w:bCs/>
                <w:sz w:val="24"/>
                <w:szCs w:val="24"/>
                <w:lang w:eastAsia="ar-SA"/>
              </w:rPr>
              <w:t>1</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1</w:t>
            </w:r>
          </w:p>
        </w:tc>
      </w:tr>
      <w:tr w:rsidR="002E5A22" w:rsidRPr="002E5A22" w:rsidTr="00DE56D8">
        <w:trPr>
          <w:trHeight w:val="505"/>
        </w:trPr>
        <w:tc>
          <w:tcPr>
            <w:tcW w:w="1737" w:type="dxa"/>
            <w:textDirection w:val="btLr"/>
          </w:tcPr>
          <w:p w:rsidR="002E5A22" w:rsidRPr="002E5A22" w:rsidRDefault="002E5A22" w:rsidP="002E5A22">
            <w:pPr>
              <w:spacing w:after="0" w:line="240" w:lineRule="auto"/>
              <w:ind w:left="113" w:right="113"/>
              <w:rPr>
                <w:rFonts w:ascii="Times New Roman" w:eastAsia="Calibri" w:hAnsi="Times New Roman" w:cs="Times New Roman"/>
                <w:sz w:val="24"/>
                <w:szCs w:val="24"/>
                <w:lang w:eastAsia="ar-SA"/>
              </w:rPr>
            </w:pPr>
          </w:p>
        </w:tc>
        <w:tc>
          <w:tcPr>
            <w:tcW w:w="9246" w:type="dxa"/>
            <w:gridSpan w:val="2"/>
          </w:tcPr>
          <w:p w:rsidR="002E5A22" w:rsidRPr="002E5A22" w:rsidRDefault="002E5A22" w:rsidP="002E5A22">
            <w:pPr>
              <w:tabs>
                <w:tab w:val="right" w:pos="2669"/>
              </w:tabs>
              <w:rPr>
                <w:rFonts w:ascii="Times New Roman" w:eastAsia="Calibri" w:hAnsi="Times New Roman" w:cs="Times New Roman"/>
                <w:bCs/>
                <w:sz w:val="24"/>
                <w:szCs w:val="24"/>
                <w:lang w:eastAsia="ar-SA"/>
              </w:rPr>
            </w:pPr>
            <w:r w:rsidRPr="002E5A22">
              <w:rPr>
                <w:rFonts w:ascii="Times New Roman" w:eastAsia="Calibri" w:hAnsi="Times New Roman" w:cs="Times New Roman"/>
                <w:bCs/>
                <w:sz w:val="24"/>
                <w:szCs w:val="24"/>
                <w:lang w:eastAsia="ar-SA"/>
              </w:rPr>
              <w:t>Юные  спасатели</w:t>
            </w:r>
          </w:p>
        </w:tc>
        <w:tc>
          <w:tcPr>
            <w:tcW w:w="1797" w:type="dxa"/>
          </w:tcPr>
          <w:p w:rsidR="002E5A22" w:rsidRPr="002E5A22" w:rsidRDefault="002E5A22" w:rsidP="002E5A22">
            <w:pPr>
              <w:spacing w:after="0" w:line="240" w:lineRule="auto"/>
              <w:rPr>
                <w:rFonts w:ascii="Times New Roman" w:eastAsia="Calibri" w:hAnsi="Times New Roman" w:cs="Times New Roman"/>
                <w:bCs/>
                <w:sz w:val="24"/>
                <w:szCs w:val="24"/>
                <w:lang w:eastAsia="ar-SA"/>
              </w:rPr>
            </w:pPr>
            <w:r w:rsidRPr="002E5A22">
              <w:rPr>
                <w:rFonts w:ascii="Times New Roman" w:eastAsia="Calibri" w:hAnsi="Times New Roman" w:cs="Times New Roman"/>
                <w:bCs/>
                <w:sz w:val="24"/>
                <w:szCs w:val="24"/>
                <w:lang w:eastAsia="ar-SA"/>
              </w:rPr>
              <w:t>1</w:t>
            </w:r>
          </w:p>
        </w:tc>
        <w:tc>
          <w:tcPr>
            <w:tcW w:w="1929" w:type="dxa"/>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1</w:t>
            </w:r>
          </w:p>
        </w:tc>
      </w:tr>
      <w:tr w:rsidR="002E5A22" w:rsidRPr="002E5A22" w:rsidTr="00DE56D8">
        <w:trPr>
          <w:trHeight w:val="306"/>
        </w:trPr>
        <w:tc>
          <w:tcPr>
            <w:tcW w:w="10983" w:type="dxa"/>
            <w:gridSpan w:val="3"/>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Итого:</w:t>
            </w:r>
          </w:p>
        </w:tc>
        <w:tc>
          <w:tcPr>
            <w:tcW w:w="1797" w:type="dxa"/>
          </w:tcPr>
          <w:p w:rsidR="002E5A22" w:rsidRPr="002E5A22" w:rsidRDefault="002E5A22" w:rsidP="002E5A22">
            <w:pPr>
              <w:spacing w:after="0" w:line="240" w:lineRule="auto"/>
              <w:rPr>
                <w:rFonts w:ascii="Times New Roman" w:eastAsia="Calibri" w:hAnsi="Times New Roman" w:cs="Times New Roman"/>
                <w:b/>
                <w:bCs/>
                <w:sz w:val="24"/>
                <w:szCs w:val="24"/>
                <w:lang w:eastAsia="ar-SA"/>
              </w:rPr>
            </w:pPr>
            <w:r w:rsidRPr="002E5A22">
              <w:rPr>
                <w:rFonts w:ascii="Times New Roman" w:eastAsia="Calibri" w:hAnsi="Times New Roman" w:cs="Times New Roman"/>
                <w:b/>
                <w:bCs/>
                <w:sz w:val="24"/>
                <w:szCs w:val="24"/>
                <w:lang w:eastAsia="ar-SA"/>
              </w:rPr>
              <w:t>32</w:t>
            </w:r>
          </w:p>
        </w:tc>
        <w:tc>
          <w:tcPr>
            <w:tcW w:w="1929" w:type="dxa"/>
          </w:tcPr>
          <w:p w:rsidR="002E5A22" w:rsidRPr="002E5A22" w:rsidRDefault="002E5A22" w:rsidP="002E5A22">
            <w:pPr>
              <w:spacing w:after="0" w:line="240" w:lineRule="auto"/>
              <w:rPr>
                <w:rFonts w:ascii="Times New Roman" w:eastAsia="Calibri" w:hAnsi="Times New Roman" w:cs="Times New Roman"/>
                <w:b/>
                <w:sz w:val="24"/>
                <w:szCs w:val="24"/>
                <w:lang w:eastAsia="ar-SA"/>
              </w:rPr>
            </w:pPr>
            <w:r w:rsidRPr="002E5A22">
              <w:rPr>
                <w:rFonts w:ascii="Times New Roman" w:eastAsia="Calibri" w:hAnsi="Times New Roman" w:cs="Times New Roman"/>
                <w:b/>
                <w:sz w:val="24"/>
                <w:szCs w:val="24"/>
                <w:lang w:eastAsia="ar-SA"/>
              </w:rPr>
              <w:t>32</w:t>
            </w:r>
          </w:p>
        </w:tc>
      </w:tr>
      <w:tr w:rsidR="002E5A22" w:rsidRPr="002E5A22" w:rsidTr="00DE56D8">
        <w:trPr>
          <w:trHeight w:val="306"/>
        </w:trPr>
        <w:tc>
          <w:tcPr>
            <w:tcW w:w="10983" w:type="dxa"/>
            <w:gridSpan w:val="3"/>
          </w:tcPr>
          <w:p w:rsidR="002E5A22" w:rsidRPr="002E5A22" w:rsidRDefault="002E5A22" w:rsidP="002E5A22">
            <w:pPr>
              <w:spacing w:after="0" w:line="240" w:lineRule="auto"/>
              <w:rPr>
                <w:rFonts w:ascii="Times New Roman" w:eastAsia="Calibri" w:hAnsi="Times New Roman" w:cs="Times New Roman"/>
                <w:sz w:val="24"/>
                <w:szCs w:val="24"/>
                <w:lang w:eastAsia="ar-SA"/>
              </w:rPr>
            </w:pPr>
            <w:r w:rsidRPr="002E5A22">
              <w:rPr>
                <w:rFonts w:ascii="Times New Roman" w:eastAsia="Calibri" w:hAnsi="Times New Roman" w:cs="Times New Roman"/>
                <w:sz w:val="24"/>
                <w:szCs w:val="24"/>
                <w:lang w:eastAsia="ar-SA"/>
              </w:rPr>
              <w:t>Максимально допустимая недельная нагрузка при 6-ти дневной учебной неделе  (требования СанПиН)</w:t>
            </w:r>
          </w:p>
        </w:tc>
        <w:tc>
          <w:tcPr>
            <w:tcW w:w="1797" w:type="dxa"/>
          </w:tcPr>
          <w:p w:rsidR="002E5A22" w:rsidRPr="002E5A22" w:rsidRDefault="002E5A22" w:rsidP="002E5A22">
            <w:pPr>
              <w:spacing w:after="0" w:line="240" w:lineRule="auto"/>
              <w:rPr>
                <w:rFonts w:ascii="Times New Roman" w:eastAsia="Calibri" w:hAnsi="Times New Roman" w:cs="Times New Roman"/>
                <w:b/>
                <w:bCs/>
                <w:sz w:val="24"/>
                <w:szCs w:val="24"/>
                <w:lang w:eastAsia="ar-SA"/>
              </w:rPr>
            </w:pPr>
            <w:r w:rsidRPr="002E5A22">
              <w:rPr>
                <w:rFonts w:ascii="Times New Roman" w:eastAsia="Calibri" w:hAnsi="Times New Roman" w:cs="Times New Roman"/>
                <w:b/>
                <w:bCs/>
                <w:sz w:val="24"/>
                <w:szCs w:val="24"/>
                <w:lang w:eastAsia="ar-SA"/>
              </w:rPr>
              <w:t>32</w:t>
            </w:r>
          </w:p>
        </w:tc>
        <w:tc>
          <w:tcPr>
            <w:tcW w:w="1929" w:type="dxa"/>
          </w:tcPr>
          <w:p w:rsidR="002E5A22" w:rsidRPr="002E5A22" w:rsidRDefault="002E5A22" w:rsidP="002E5A22">
            <w:pPr>
              <w:spacing w:after="0" w:line="240" w:lineRule="auto"/>
              <w:rPr>
                <w:rFonts w:ascii="Times New Roman" w:eastAsia="Calibri" w:hAnsi="Times New Roman" w:cs="Times New Roman"/>
                <w:b/>
                <w:sz w:val="24"/>
                <w:szCs w:val="24"/>
                <w:lang w:eastAsia="ar-SA"/>
              </w:rPr>
            </w:pPr>
            <w:r w:rsidRPr="002E5A22">
              <w:rPr>
                <w:rFonts w:ascii="Times New Roman" w:eastAsia="Calibri" w:hAnsi="Times New Roman" w:cs="Times New Roman"/>
                <w:b/>
                <w:sz w:val="24"/>
                <w:szCs w:val="24"/>
                <w:lang w:eastAsia="ar-SA"/>
              </w:rPr>
              <w:t>32</w:t>
            </w:r>
          </w:p>
        </w:tc>
      </w:tr>
    </w:tbl>
    <w:p w:rsidR="002E5A22" w:rsidRPr="002E5A22" w:rsidRDefault="002E5A22" w:rsidP="002E5A22">
      <w:pPr>
        <w:tabs>
          <w:tab w:val="left" w:pos="5725"/>
        </w:tabs>
        <w:suppressAutoHyphens/>
        <w:spacing w:after="0" w:line="240" w:lineRule="auto"/>
        <w:rPr>
          <w:rFonts w:ascii="Times New Roman" w:eastAsia="Calibri" w:hAnsi="Times New Roman" w:cs="Times New Roman"/>
          <w:b/>
          <w:bCs/>
          <w:sz w:val="24"/>
          <w:szCs w:val="24"/>
          <w:lang w:eastAsia="ar-SA"/>
        </w:rPr>
      </w:pPr>
    </w:p>
    <w:p w:rsidR="002E5A22" w:rsidRPr="002E5A22" w:rsidRDefault="002E5A22" w:rsidP="002E5A22">
      <w:pPr>
        <w:numPr>
          <w:ilvl w:val="2"/>
          <w:numId w:val="51"/>
        </w:numPr>
        <w:tabs>
          <w:tab w:val="left" w:pos="5725"/>
        </w:tabs>
        <w:suppressAutoHyphens/>
        <w:spacing w:after="0" w:line="240" w:lineRule="auto"/>
        <w:rPr>
          <w:rFonts w:ascii="Times New Roman" w:eastAsia="Calibri" w:hAnsi="Times New Roman" w:cs="Times New Roman"/>
          <w:b/>
          <w:bCs/>
          <w:sz w:val="24"/>
          <w:szCs w:val="24"/>
          <w:lang w:eastAsia="ar-SA"/>
        </w:rPr>
      </w:pPr>
      <w:r w:rsidRPr="002E5A22">
        <w:rPr>
          <w:rFonts w:ascii="Times New Roman" w:eastAsia="Calibri" w:hAnsi="Times New Roman" w:cs="Times New Roman"/>
          <w:b/>
          <w:bCs/>
          <w:sz w:val="24"/>
          <w:szCs w:val="24"/>
          <w:lang w:eastAsia="ar-SA"/>
        </w:rPr>
        <w:t>Календарный график на 2015-2016 уч.год</w:t>
      </w:r>
      <w:r w:rsidRPr="002E5A22">
        <w:rPr>
          <w:rFonts w:ascii="Times New Roman" w:eastAsia="DejaVu Sans" w:hAnsi="Times New Roman" w:cs="Times New Roman"/>
          <w:kern w:val="1"/>
          <w:sz w:val="28"/>
          <w:szCs w:val="28"/>
          <w:lang w:eastAsia="hi-IN" w:bidi="hi-IN"/>
        </w:rPr>
        <w:t xml:space="preserve">           </w:t>
      </w:r>
    </w:p>
    <w:p w:rsidR="002E5A22" w:rsidRPr="002E5A22" w:rsidRDefault="002E5A22" w:rsidP="002E5A22">
      <w:pPr>
        <w:widowControl w:val="0"/>
        <w:suppressAutoHyphens/>
        <w:spacing w:after="0" w:line="240" w:lineRule="auto"/>
        <w:rPr>
          <w:rFonts w:ascii="Times New Roman" w:eastAsia="DejaVu Sans" w:hAnsi="Times New Roman" w:cs="Times New Roman"/>
          <w:kern w:val="1"/>
          <w:sz w:val="28"/>
          <w:szCs w:val="28"/>
          <w:lang w:eastAsia="hi-IN" w:bidi="hi-IN"/>
        </w:rPr>
      </w:pPr>
      <w:r w:rsidRPr="002E5A22">
        <w:rPr>
          <w:rFonts w:ascii="Times New Roman" w:eastAsia="DejaVu Sans" w:hAnsi="Times New Roman" w:cs="Times New Roman"/>
          <w:kern w:val="1"/>
          <w:sz w:val="28"/>
          <w:szCs w:val="28"/>
          <w:lang w:eastAsia="hi-IN" w:bidi="hi-IN"/>
        </w:rPr>
        <w:t>1.</w:t>
      </w:r>
      <w:r w:rsidRPr="002E5A22">
        <w:rPr>
          <w:rFonts w:ascii="Times New Roman" w:eastAsia="DejaVu Sans" w:hAnsi="Times New Roman" w:cs="Times New Roman"/>
          <w:b/>
          <w:bCs/>
          <w:kern w:val="1"/>
          <w:sz w:val="24"/>
          <w:szCs w:val="24"/>
          <w:lang w:eastAsia="hi-IN" w:bidi="hi-IN"/>
        </w:rPr>
        <w:t>Начало и окончание учебного года</w:t>
      </w:r>
    </w:p>
    <w:p w:rsidR="002E5A22" w:rsidRPr="002E5A22" w:rsidRDefault="002E5A22" w:rsidP="002E5A22">
      <w:pPr>
        <w:widowControl w:val="0"/>
        <w:suppressAutoHyphens/>
        <w:spacing w:after="0" w:line="240" w:lineRule="auto"/>
        <w:rPr>
          <w:rFonts w:ascii="Times New Roman" w:eastAsia="DejaVu Sans" w:hAnsi="Times New Roman" w:cs="Times New Roman"/>
          <w:kern w:val="1"/>
          <w:sz w:val="24"/>
          <w:szCs w:val="24"/>
          <w:lang w:eastAsia="hi-IN" w:bidi="hi-IN"/>
        </w:rPr>
      </w:pPr>
      <w:r w:rsidRPr="002E5A22">
        <w:rPr>
          <w:rFonts w:ascii="Times New Roman" w:eastAsia="DejaVu Sans" w:hAnsi="Times New Roman" w:cs="Times New Roman"/>
          <w:bCs/>
          <w:kern w:val="1"/>
          <w:sz w:val="24"/>
          <w:szCs w:val="24"/>
          <w:lang w:eastAsia="hi-IN" w:bidi="hi-IN"/>
        </w:rPr>
        <w:t>Начало учебного года</w:t>
      </w:r>
      <w:r w:rsidRPr="002E5A22">
        <w:rPr>
          <w:rFonts w:ascii="Times New Roman" w:eastAsia="DejaVu Sans" w:hAnsi="Times New Roman" w:cs="Times New Roman"/>
          <w:b/>
          <w:bCs/>
          <w:kern w:val="1"/>
          <w:sz w:val="24"/>
          <w:szCs w:val="24"/>
          <w:lang w:eastAsia="hi-IN" w:bidi="hi-IN"/>
        </w:rPr>
        <w:t xml:space="preserve"> </w:t>
      </w:r>
      <w:r w:rsidRPr="002E5A22">
        <w:rPr>
          <w:rFonts w:ascii="Times New Roman" w:eastAsia="DejaVu Sans" w:hAnsi="Times New Roman" w:cs="Times New Roman"/>
          <w:kern w:val="1"/>
          <w:sz w:val="24"/>
          <w:szCs w:val="24"/>
          <w:lang w:eastAsia="hi-IN" w:bidi="hi-IN"/>
        </w:rPr>
        <w:t>- 01.09.15года.</w:t>
      </w:r>
    </w:p>
    <w:p w:rsidR="002E5A22" w:rsidRPr="002E5A22" w:rsidRDefault="002E5A22" w:rsidP="002E5A22">
      <w:pPr>
        <w:widowControl w:val="0"/>
        <w:suppressAutoHyphens/>
        <w:spacing w:after="0" w:line="240" w:lineRule="auto"/>
        <w:rPr>
          <w:rFonts w:ascii="Times New Roman" w:eastAsia="DejaVu Sans" w:hAnsi="Times New Roman" w:cs="Times New Roman"/>
          <w:kern w:val="1"/>
          <w:sz w:val="24"/>
          <w:szCs w:val="24"/>
          <w:lang w:eastAsia="hi-IN" w:bidi="hi-IN"/>
        </w:rPr>
      </w:pPr>
      <w:r w:rsidRPr="002E5A22">
        <w:rPr>
          <w:rFonts w:ascii="Times New Roman" w:eastAsia="DejaVu Sans" w:hAnsi="Times New Roman" w:cs="Times New Roman"/>
          <w:kern w:val="1"/>
          <w:sz w:val="24"/>
          <w:szCs w:val="24"/>
          <w:lang w:eastAsia="hi-IN" w:bidi="hi-IN"/>
        </w:rPr>
        <w:t>Окончание учебного года:</w:t>
      </w:r>
    </w:p>
    <w:p w:rsidR="002E5A22" w:rsidRPr="002E5A22" w:rsidRDefault="002E5A22" w:rsidP="002E5A22">
      <w:pPr>
        <w:widowControl w:val="0"/>
        <w:suppressAutoHyphens/>
        <w:spacing w:after="0" w:line="240" w:lineRule="auto"/>
        <w:rPr>
          <w:rFonts w:ascii="Times New Roman" w:eastAsia="DejaVu Sans" w:hAnsi="Times New Roman" w:cs="Times New Roman"/>
          <w:kern w:val="1"/>
          <w:sz w:val="24"/>
          <w:szCs w:val="24"/>
          <w:lang w:eastAsia="hi-IN" w:bidi="hi-IN"/>
        </w:rPr>
      </w:pPr>
      <w:r w:rsidRPr="002E5A22">
        <w:rPr>
          <w:rFonts w:ascii="Times New Roman" w:eastAsia="DejaVu Sans" w:hAnsi="Times New Roman" w:cs="Times New Roman"/>
          <w:kern w:val="1"/>
          <w:sz w:val="24"/>
          <w:szCs w:val="24"/>
          <w:lang w:eastAsia="hi-IN" w:bidi="hi-IN"/>
        </w:rPr>
        <w:t>1,9,11 классы – 25 мая.</w:t>
      </w:r>
    </w:p>
    <w:p w:rsidR="002E5A22" w:rsidRPr="002E5A22" w:rsidRDefault="002E5A22" w:rsidP="002E5A22">
      <w:pPr>
        <w:widowControl w:val="0"/>
        <w:suppressAutoHyphens/>
        <w:spacing w:after="0" w:line="240" w:lineRule="auto"/>
        <w:rPr>
          <w:rFonts w:ascii="Times New Roman" w:eastAsia="DejaVu Sans" w:hAnsi="Times New Roman" w:cs="Times New Roman"/>
          <w:kern w:val="1"/>
          <w:sz w:val="24"/>
          <w:szCs w:val="24"/>
          <w:lang w:eastAsia="hi-IN" w:bidi="hi-IN"/>
        </w:rPr>
      </w:pPr>
      <w:r w:rsidRPr="002E5A22">
        <w:rPr>
          <w:rFonts w:ascii="Times New Roman" w:eastAsia="DejaVu Sans" w:hAnsi="Times New Roman" w:cs="Times New Roman"/>
          <w:kern w:val="1"/>
          <w:sz w:val="24"/>
          <w:szCs w:val="24"/>
          <w:lang w:eastAsia="hi-IN" w:bidi="hi-IN"/>
        </w:rPr>
        <w:t>2-8, 10 классы - 31 мая</w:t>
      </w:r>
    </w:p>
    <w:p w:rsidR="002E5A22" w:rsidRPr="002E5A22" w:rsidRDefault="002E5A22" w:rsidP="002E5A22">
      <w:pPr>
        <w:widowControl w:val="0"/>
        <w:suppressAutoHyphens/>
        <w:spacing w:after="0" w:line="240" w:lineRule="auto"/>
        <w:rPr>
          <w:rFonts w:ascii="Times New Roman" w:eastAsia="DejaVu Sans" w:hAnsi="Times New Roman" w:cs="Times New Roman"/>
          <w:kern w:val="1"/>
          <w:sz w:val="24"/>
          <w:szCs w:val="24"/>
          <w:lang w:eastAsia="hi-IN" w:bidi="hi-IN"/>
        </w:rPr>
      </w:pPr>
    </w:p>
    <w:p w:rsidR="002E5A22" w:rsidRPr="002E5A22" w:rsidRDefault="002E5A22" w:rsidP="002E5A22">
      <w:pPr>
        <w:widowControl w:val="0"/>
        <w:suppressAutoHyphens/>
        <w:spacing w:after="0" w:line="240" w:lineRule="auto"/>
        <w:rPr>
          <w:rFonts w:ascii="Times New Roman" w:eastAsia="DejaVu Sans" w:hAnsi="Times New Roman" w:cs="Times New Roman"/>
          <w:b/>
          <w:i/>
          <w:kern w:val="1"/>
          <w:sz w:val="24"/>
          <w:szCs w:val="24"/>
          <w:lang w:eastAsia="hi-IN" w:bidi="hi-IN"/>
        </w:rPr>
      </w:pPr>
      <w:r w:rsidRPr="002E5A22">
        <w:rPr>
          <w:rFonts w:ascii="Times New Roman" w:eastAsia="DejaVu Sans" w:hAnsi="Times New Roman" w:cs="Times New Roman"/>
          <w:b/>
          <w:kern w:val="1"/>
          <w:sz w:val="24"/>
          <w:szCs w:val="24"/>
          <w:lang w:eastAsia="hi-IN" w:bidi="hi-IN"/>
        </w:rPr>
        <w:t>2.Продолжительность учебных четвертей</w:t>
      </w:r>
    </w:p>
    <w:p w:rsidR="002E5A22" w:rsidRPr="002E5A22" w:rsidRDefault="002E5A22" w:rsidP="002E5A22">
      <w:pPr>
        <w:widowControl w:val="0"/>
        <w:suppressAutoHyphens/>
        <w:spacing w:after="0" w:line="240" w:lineRule="auto"/>
        <w:rPr>
          <w:rFonts w:ascii="Times New Roman" w:eastAsia="DejaVu Sans" w:hAnsi="Times New Roman" w:cs="Times New Roman"/>
          <w:kern w:val="1"/>
          <w:sz w:val="24"/>
          <w:szCs w:val="24"/>
          <w:lang w:eastAsia="hi-IN" w:bidi="hi-IN"/>
        </w:rPr>
      </w:pPr>
      <w:r w:rsidRPr="002E5A22">
        <w:rPr>
          <w:rFonts w:ascii="Times New Roman" w:eastAsia="DejaVu Sans" w:hAnsi="Times New Roman" w:cs="Times New Roman"/>
          <w:kern w:val="1"/>
          <w:sz w:val="24"/>
          <w:szCs w:val="24"/>
          <w:lang w:eastAsia="hi-IN" w:bidi="hi-IN"/>
        </w:rPr>
        <w:t>1-я четверть – 9 недель - 52 учебных дня</w:t>
      </w:r>
    </w:p>
    <w:p w:rsidR="002E5A22" w:rsidRPr="002E5A22" w:rsidRDefault="002E5A22" w:rsidP="002E5A22">
      <w:pPr>
        <w:widowControl w:val="0"/>
        <w:suppressAutoHyphens/>
        <w:spacing w:after="0" w:line="240" w:lineRule="auto"/>
        <w:rPr>
          <w:rFonts w:ascii="Times New Roman" w:eastAsia="DejaVu Sans" w:hAnsi="Times New Roman" w:cs="Times New Roman"/>
          <w:kern w:val="1"/>
          <w:sz w:val="24"/>
          <w:szCs w:val="24"/>
          <w:lang w:eastAsia="hi-IN" w:bidi="hi-IN"/>
        </w:rPr>
      </w:pPr>
      <w:r w:rsidRPr="002E5A22">
        <w:rPr>
          <w:rFonts w:ascii="Times New Roman" w:eastAsia="DejaVu Sans" w:hAnsi="Times New Roman" w:cs="Times New Roman"/>
          <w:kern w:val="1"/>
          <w:sz w:val="24"/>
          <w:szCs w:val="24"/>
          <w:lang w:eastAsia="hi-IN" w:bidi="hi-IN"/>
        </w:rPr>
        <w:t>2-я четверть - 6 недель и 4 дня – 44 учебный дня</w:t>
      </w:r>
    </w:p>
    <w:p w:rsidR="002E5A22" w:rsidRPr="002E5A22" w:rsidRDefault="002E5A22" w:rsidP="002E5A22">
      <w:pPr>
        <w:widowControl w:val="0"/>
        <w:suppressAutoHyphens/>
        <w:spacing w:after="0" w:line="240" w:lineRule="auto"/>
        <w:rPr>
          <w:rFonts w:ascii="Times New Roman" w:eastAsia="DejaVu Sans" w:hAnsi="Times New Roman" w:cs="Times New Roman"/>
          <w:kern w:val="1"/>
          <w:sz w:val="24"/>
          <w:szCs w:val="24"/>
          <w:lang w:eastAsia="hi-IN" w:bidi="hi-IN"/>
        </w:rPr>
      </w:pPr>
      <w:r w:rsidRPr="002E5A22">
        <w:rPr>
          <w:rFonts w:ascii="Times New Roman" w:eastAsia="DejaVu Sans" w:hAnsi="Times New Roman" w:cs="Times New Roman"/>
          <w:kern w:val="1"/>
          <w:sz w:val="24"/>
          <w:szCs w:val="24"/>
          <w:lang w:eastAsia="hi-IN" w:bidi="hi-IN"/>
        </w:rPr>
        <w:t xml:space="preserve">3-я четверть – 11 недель и 1день  – 62учебных дня </w:t>
      </w:r>
    </w:p>
    <w:p w:rsidR="002E5A22" w:rsidRPr="002E5A22" w:rsidRDefault="002E5A22" w:rsidP="002E5A22">
      <w:pPr>
        <w:widowControl w:val="0"/>
        <w:suppressAutoHyphens/>
        <w:spacing w:after="0" w:line="240" w:lineRule="auto"/>
        <w:rPr>
          <w:rFonts w:ascii="Times New Roman" w:eastAsia="DejaVu Sans" w:hAnsi="Times New Roman" w:cs="Times New Roman"/>
          <w:kern w:val="1"/>
          <w:sz w:val="24"/>
          <w:szCs w:val="24"/>
          <w:lang w:eastAsia="hi-IN" w:bidi="hi-IN"/>
        </w:rPr>
      </w:pPr>
      <w:r w:rsidRPr="002E5A22">
        <w:rPr>
          <w:rFonts w:ascii="Times New Roman" w:eastAsia="DejaVu Sans" w:hAnsi="Times New Roman" w:cs="Times New Roman"/>
          <w:kern w:val="1"/>
          <w:sz w:val="24"/>
          <w:szCs w:val="24"/>
          <w:lang w:eastAsia="hi-IN" w:bidi="hi-IN"/>
        </w:rPr>
        <w:t>4-я четверть – 8 недель – 48 учебных дней (для 1,9,11класса-41 учебный день)</w:t>
      </w:r>
    </w:p>
    <w:p w:rsidR="002E5A22" w:rsidRPr="002E5A22" w:rsidRDefault="002E5A22" w:rsidP="002E5A22">
      <w:pPr>
        <w:widowControl w:val="0"/>
        <w:suppressAutoHyphens/>
        <w:spacing w:after="0" w:line="240" w:lineRule="auto"/>
        <w:rPr>
          <w:rFonts w:ascii="Times New Roman" w:eastAsia="DejaVu Sans" w:hAnsi="Times New Roman" w:cs="Times New Roman"/>
          <w:b/>
          <w:kern w:val="1"/>
          <w:sz w:val="24"/>
          <w:szCs w:val="24"/>
          <w:lang w:eastAsia="hi-IN" w:bidi="hi-IN"/>
        </w:rPr>
      </w:pPr>
      <w:r w:rsidRPr="002E5A22">
        <w:rPr>
          <w:rFonts w:ascii="Times New Roman" w:eastAsia="DejaVu Sans" w:hAnsi="Times New Roman" w:cs="Times New Roman"/>
          <w:b/>
          <w:kern w:val="1"/>
          <w:sz w:val="24"/>
          <w:szCs w:val="24"/>
          <w:lang w:eastAsia="hi-IN" w:bidi="hi-IN"/>
        </w:rPr>
        <w:t>Общая продолжительность учебного года- 35 учебных недель и 206  учебных дней.</w:t>
      </w:r>
    </w:p>
    <w:p w:rsidR="002E5A22" w:rsidRPr="002E5A22" w:rsidRDefault="002E5A22" w:rsidP="002E5A22">
      <w:pPr>
        <w:widowControl w:val="0"/>
        <w:suppressAutoHyphens/>
        <w:spacing w:after="0" w:line="240" w:lineRule="auto"/>
        <w:rPr>
          <w:rFonts w:ascii="Times New Roman" w:eastAsia="DejaVu Sans" w:hAnsi="Times New Roman" w:cs="Times New Roman"/>
          <w:b/>
          <w:kern w:val="1"/>
          <w:sz w:val="24"/>
          <w:szCs w:val="24"/>
          <w:lang w:eastAsia="hi-IN" w:bidi="hi-IN"/>
        </w:rPr>
      </w:pPr>
      <w:r w:rsidRPr="002E5A22">
        <w:rPr>
          <w:rFonts w:ascii="Times New Roman" w:eastAsia="DejaVu Sans" w:hAnsi="Times New Roman" w:cs="Times New Roman"/>
          <w:b/>
          <w:kern w:val="1"/>
          <w:sz w:val="24"/>
          <w:szCs w:val="24"/>
          <w:lang w:eastAsia="hi-IN" w:bidi="hi-IN"/>
        </w:rPr>
        <w:t xml:space="preserve">   </w:t>
      </w:r>
    </w:p>
    <w:p w:rsidR="002E5A22" w:rsidRPr="002E5A22" w:rsidRDefault="002E5A22" w:rsidP="002E5A22">
      <w:pPr>
        <w:widowControl w:val="0"/>
        <w:suppressAutoHyphens/>
        <w:spacing w:after="0" w:line="240" w:lineRule="auto"/>
        <w:rPr>
          <w:rFonts w:ascii="Times New Roman" w:eastAsia="DejaVu Sans" w:hAnsi="Times New Roman" w:cs="Times New Roman"/>
          <w:b/>
          <w:kern w:val="1"/>
          <w:sz w:val="24"/>
          <w:szCs w:val="24"/>
          <w:lang w:eastAsia="hi-IN" w:bidi="hi-IN"/>
        </w:rPr>
      </w:pPr>
      <w:r w:rsidRPr="002E5A22">
        <w:rPr>
          <w:rFonts w:ascii="Times New Roman" w:eastAsia="DejaVu Sans" w:hAnsi="Times New Roman" w:cs="Times New Roman"/>
          <w:b/>
          <w:kern w:val="1"/>
          <w:sz w:val="24"/>
          <w:szCs w:val="24"/>
          <w:lang w:eastAsia="hi-IN" w:bidi="hi-IN"/>
        </w:rPr>
        <w:t>3.Продолжительность каникул</w:t>
      </w:r>
    </w:p>
    <w:p w:rsidR="002E5A22" w:rsidRPr="002E5A22" w:rsidRDefault="002E5A22" w:rsidP="002E5A22">
      <w:pPr>
        <w:widowControl w:val="0"/>
        <w:suppressAutoHyphens/>
        <w:spacing w:after="0" w:line="240" w:lineRule="auto"/>
        <w:rPr>
          <w:rFonts w:ascii="Times New Roman" w:eastAsia="DejaVu Sans" w:hAnsi="Times New Roman" w:cs="Times New Roman"/>
          <w:kern w:val="1"/>
          <w:sz w:val="24"/>
          <w:szCs w:val="24"/>
          <w:lang w:eastAsia="hi-IN" w:bidi="hi-IN"/>
        </w:rPr>
      </w:pPr>
      <w:r w:rsidRPr="002E5A22">
        <w:rPr>
          <w:rFonts w:ascii="Times New Roman" w:eastAsia="DejaVu Sans" w:hAnsi="Times New Roman" w:cs="Times New Roman"/>
          <w:kern w:val="1"/>
          <w:sz w:val="24"/>
          <w:szCs w:val="24"/>
          <w:lang w:eastAsia="hi-IN" w:bidi="hi-IN"/>
        </w:rPr>
        <w:t>Каникулы осенние (с 31.10 – 08.10.15г.) – 9 дней</w:t>
      </w:r>
    </w:p>
    <w:p w:rsidR="002E5A22" w:rsidRPr="002E5A22" w:rsidRDefault="002E5A22" w:rsidP="002E5A22">
      <w:pPr>
        <w:widowControl w:val="0"/>
        <w:suppressAutoHyphens/>
        <w:spacing w:after="0" w:line="240" w:lineRule="auto"/>
        <w:rPr>
          <w:rFonts w:ascii="Times New Roman" w:eastAsia="DejaVu Sans" w:hAnsi="Times New Roman" w:cs="Times New Roman"/>
          <w:kern w:val="1"/>
          <w:sz w:val="24"/>
          <w:szCs w:val="24"/>
          <w:lang w:eastAsia="hi-IN" w:bidi="hi-IN"/>
        </w:rPr>
      </w:pPr>
      <w:r w:rsidRPr="002E5A22">
        <w:rPr>
          <w:rFonts w:ascii="Times New Roman" w:eastAsia="DejaVu Sans" w:hAnsi="Times New Roman" w:cs="Times New Roman"/>
          <w:kern w:val="1"/>
          <w:sz w:val="24"/>
          <w:szCs w:val="24"/>
          <w:lang w:eastAsia="hi-IN" w:bidi="hi-IN"/>
        </w:rPr>
        <w:t>Каникулы зимние (с 30.12 – 10.01.16г.) - 12 дней.</w:t>
      </w:r>
    </w:p>
    <w:p w:rsidR="002E5A22" w:rsidRPr="002E5A22" w:rsidRDefault="002E5A22" w:rsidP="002E5A22">
      <w:pPr>
        <w:widowControl w:val="0"/>
        <w:suppressAutoHyphens/>
        <w:spacing w:after="0" w:line="240" w:lineRule="auto"/>
        <w:rPr>
          <w:rFonts w:ascii="Times New Roman" w:eastAsia="DejaVu Sans" w:hAnsi="Times New Roman" w:cs="Times New Roman"/>
          <w:kern w:val="1"/>
          <w:sz w:val="24"/>
          <w:szCs w:val="24"/>
          <w:lang w:eastAsia="hi-IN" w:bidi="hi-IN"/>
        </w:rPr>
      </w:pPr>
      <w:r w:rsidRPr="002E5A22">
        <w:rPr>
          <w:rFonts w:ascii="Times New Roman" w:eastAsia="DejaVu Sans" w:hAnsi="Times New Roman" w:cs="Times New Roman"/>
          <w:kern w:val="1"/>
          <w:sz w:val="24"/>
          <w:szCs w:val="24"/>
          <w:lang w:eastAsia="hi-IN" w:bidi="hi-IN"/>
        </w:rPr>
        <w:t xml:space="preserve">Каникулы весенние (с26.03 -03.04.16г.) -9 дней. </w:t>
      </w:r>
    </w:p>
    <w:p w:rsidR="002E5A22" w:rsidRPr="002E5A22" w:rsidRDefault="002E5A22" w:rsidP="002E5A22">
      <w:pPr>
        <w:widowControl w:val="0"/>
        <w:suppressAutoHyphens/>
        <w:spacing w:after="0" w:line="240" w:lineRule="auto"/>
        <w:rPr>
          <w:rFonts w:ascii="Times New Roman" w:eastAsia="DejaVu Sans" w:hAnsi="Times New Roman" w:cs="Times New Roman"/>
          <w:b/>
          <w:kern w:val="1"/>
          <w:sz w:val="24"/>
          <w:szCs w:val="24"/>
          <w:lang w:eastAsia="hi-IN" w:bidi="hi-IN"/>
        </w:rPr>
      </w:pPr>
      <w:r w:rsidRPr="002E5A22">
        <w:rPr>
          <w:rFonts w:ascii="Times New Roman" w:eastAsia="DejaVu Sans" w:hAnsi="Times New Roman" w:cs="Times New Roman"/>
          <w:b/>
          <w:kern w:val="1"/>
          <w:sz w:val="24"/>
          <w:szCs w:val="24"/>
          <w:lang w:eastAsia="hi-IN" w:bidi="hi-IN"/>
        </w:rPr>
        <w:t>Общая продолжительность каникулярных дней -30.</w:t>
      </w:r>
    </w:p>
    <w:p w:rsidR="002E5A22" w:rsidRPr="002E5A22" w:rsidRDefault="002E5A22" w:rsidP="002E5A22">
      <w:pPr>
        <w:widowControl w:val="0"/>
        <w:suppressAutoHyphens/>
        <w:spacing w:after="0" w:line="240" w:lineRule="auto"/>
        <w:rPr>
          <w:rFonts w:ascii="Times New Roman" w:eastAsia="DejaVu Sans" w:hAnsi="Times New Roman" w:cs="Times New Roman"/>
          <w:kern w:val="1"/>
          <w:sz w:val="24"/>
          <w:szCs w:val="24"/>
          <w:lang w:eastAsia="hi-IN" w:bidi="hi-IN"/>
        </w:rPr>
      </w:pPr>
      <w:r w:rsidRPr="002E5A22">
        <w:rPr>
          <w:rFonts w:ascii="Times New Roman" w:eastAsia="DejaVu Sans" w:hAnsi="Times New Roman" w:cs="Times New Roman"/>
          <w:kern w:val="1"/>
          <w:sz w:val="24"/>
          <w:szCs w:val="24"/>
          <w:lang w:eastAsia="hi-IN" w:bidi="hi-IN"/>
        </w:rPr>
        <w:t xml:space="preserve">Дополнительные каникулы для обучающихся в первом классе: </w:t>
      </w:r>
    </w:p>
    <w:p w:rsidR="002E5A22" w:rsidRPr="002E5A22" w:rsidRDefault="002E5A22" w:rsidP="002E5A22">
      <w:pPr>
        <w:widowControl w:val="0"/>
        <w:suppressAutoHyphens/>
        <w:spacing w:after="0" w:line="240" w:lineRule="auto"/>
        <w:rPr>
          <w:rFonts w:ascii="Times New Roman" w:eastAsia="DejaVu Sans" w:hAnsi="Times New Roman" w:cs="Times New Roman"/>
          <w:b/>
          <w:kern w:val="1"/>
          <w:sz w:val="24"/>
          <w:szCs w:val="24"/>
          <w:lang w:eastAsia="hi-IN" w:bidi="hi-IN"/>
        </w:rPr>
      </w:pPr>
      <w:r w:rsidRPr="002E5A22">
        <w:rPr>
          <w:rFonts w:ascii="Times New Roman" w:eastAsia="DejaVu Sans" w:hAnsi="Times New Roman" w:cs="Times New Roman"/>
          <w:kern w:val="1"/>
          <w:sz w:val="24"/>
          <w:szCs w:val="24"/>
          <w:lang w:eastAsia="hi-IN" w:bidi="hi-IN"/>
        </w:rPr>
        <w:t xml:space="preserve">                                    (</w:t>
      </w:r>
      <w:r w:rsidRPr="002E5A22">
        <w:rPr>
          <w:rFonts w:ascii="Times New Roman" w:eastAsia="DejaVu Sans" w:hAnsi="Times New Roman" w:cs="Times New Roman"/>
          <w:b/>
          <w:kern w:val="1"/>
          <w:sz w:val="24"/>
          <w:szCs w:val="24"/>
          <w:lang w:eastAsia="hi-IN" w:bidi="hi-IN"/>
        </w:rPr>
        <w:t>с 20.02.16г. – 28.02.16г.) -9 дней.</w:t>
      </w:r>
    </w:p>
    <w:p w:rsidR="002E5A22" w:rsidRPr="002E5A22" w:rsidRDefault="002E5A22" w:rsidP="002E5A22">
      <w:pPr>
        <w:widowControl w:val="0"/>
        <w:suppressAutoHyphens/>
        <w:spacing w:after="0" w:line="240" w:lineRule="auto"/>
        <w:rPr>
          <w:rFonts w:ascii="Times New Roman" w:eastAsia="DejaVu Sans" w:hAnsi="Times New Roman" w:cs="Times New Roman"/>
          <w:kern w:val="1"/>
          <w:sz w:val="24"/>
          <w:szCs w:val="24"/>
          <w:lang w:eastAsia="hi-IN" w:bidi="hi-IN"/>
        </w:rPr>
      </w:pPr>
      <w:r w:rsidRPr="002E5A22">
        <w:rPr>
          <w:rFonts w:ascii="Times New Roman" w:eastAsia="Times New Roman" w:hAnsi="Times New Roman" w:cs="Times New Roman"/>
          <w:b/>
          <w:bCs/>
          <w:sz w:val="24"/>
          <w:szCs w:val="24"/>
          <w:lang w:eastAsia="ru-RU"/>
        </w:rPr>
        <w:t>4.Проведение промежуточной аттестации в переводных классах</w:t>
      </w:r>
    </w:p>
    <w:p w:rsidR="002E5A22" w:rsidRPr="002E5A22" w:rsidRDefault="002E5A22" w:rsidP="002E5A22">
      <w:pPr>
        <w:spacing w:before="100" w:beforeAutospacing="1" w:after="0" w:line="240" w:lineRule="auto"/>
        <w:jc w:val="both"/>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 xml:space="preserve">Промежуточная аттестация в переводных классах (во 2-8, в 10 классах) в форме контрольных работ будет проводится в период с 03мая по 28 мая 2016 года без прекращения общеобразовательного процесса </w:t>
      </w:r>
      <w:r w:rsidRPr="002E5A22">
        <w:rPr>
          <w:rFonts w:ascii="Times New Roman" w:eastAsia="DejaVu Sans" w:hAnsi="Times New Roman" w:cs="Times New Roman"/>
          <w:kern w:val="1"/>
          <w:sz w:val="24"/>
          <w:szCs w:val="24"/>
          <w:lang w:eastAsia="hi-IN" w:bidi="hi-IN"/>
        </w:rPr>
        <w:t>в соответствии с графиком проведения годовых контрольных работ,  утверждённым директором школы.</w:t>
      </w:r>
    </w:p>
    <w:p w:rsidR="002E5A22" w:rsidRPr="002E5A22" w:rsidRDefault="002E5A22" w:rsidP="002E5A22">
      <w:pPr>
        <w:spacing w:before="100" w:beforeAutospacing="1" w:after="0" w:line="240" w:lineRule="auto"/>
        <w:jc w:val="both"/>
        <w:rPr>
          <w:rFonts w:ascii="Times New Roman" w:eastAsia="Times New Roman" w:hAnsi="Times New Roman" w:cs="Times New Roman"/>
          <w:sz w:val="24"/>
          <w:szCs w:val="24"/>
          <w:lang w:eastAsia="ru-RU"/>
        </w:rPr>
      </w:pPr>
      <w:r w:rsidRPr="002E5A22">
        <w:rPr>
          <w:rFonts w:ascii="Times New Roman" w:eastAsia="Times New Roman" w:hAnsi="Times New Roman" w:cs="Times New Roman"/>
          <w:b/>
          <w:bCs/>
          <w:sz w:val="24"/>
          <w:szCs w:val="24"/>
          <w:lang w:eastAsia="ru-RU"/>
        </w:rPr>
        <w:t>5. Проведение государственной (итоговой) аттестации в 9 и 11 классах</w:t>
      </w:r>
    </w:p>
    <w:p w:rsidR="002E5A22" w:rsidRPr="002E5A22" w:rsidRDefault="002E5A22" w:rsidP="002E5A22">
      <w:pPr>
        <w:spacing w:before="100" w:beforeAutospacing="1" w:after="0" w:line="240" w:lineRule="auto"/>
        <w:jc w:val="both"/>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Срок проведения государственной (итоговой) аттестации обучающихся 9,11 классов устанавливается Министерством образования и науки Российской Федерации.</w:t>
      </w:r>
    </w:p>
    <w:p w:rsidR="002E5A22" w:rsidRPr="002E5A22" w:rsidRDefault="002E5A22" w:rsidP="002E5A22">
      <w:pPr>
        <w:spacing w:before="100" w:beforeAutospacing="1" w:after="0" w:line="240" w:lineRule="auto"/>
        <w:jc w:val="both"/>
        <w:rPr>
          <w:rFonts w:ascii="Times New Roman" w:eastAsia="Times New Roman" w:hAnsi="Times New Roman" w:cs="Times New Roman"/>
          <w:sz w:val="24"/>
          <w:szCs w:val="24"/>
          <w:lang w:eastAsia="ru-RU"/>
        </w:rPr>
      </w:pPr>
      <w:r w:rsidRPr="002E5A22">
        <w:rPr>
          <w:rFonts w:ascii="Times New Roman" w:eastAsia="Times New Roman" w:hAnsi="Times New Roman" w:cs="Times New Roman"/>
          <w:b/>
          <w:bCs/>
          <w:sz w:val="24"/>
          <w:szCs w:val="24"/>
          <w:lang w:eastAsia="ru-RU"/>
        </w:rPr>
        <w:t>6.Регламентирование образовательного процесса на неделю</w:t>
      </w:r>
    </w:p>
    <w:p w:rsidR="002E5A22" w:rsidRPr="002E5A22" w:rsidRDefault="002E5A22" w:rsidP="002E5A22">
      <w:pPr>
        <w:spacing w:before="100" w:beforeAutospacing="1" w:after="0" w:line="240" w:lineRule="auto"/>
        <w:ind w:firstLine="567"/>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Продолжительность учебной недели – 6 дней</w:t>
      </w:r>
    </w:p>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b/>
          <w:bCs/>
          <w:sz w:val="24"/>
          <w:szCs w:val="24"/>
          <w:lang w:eastAsia="ru-RU"/>
        </w:rPr>
        <w:t>7. Регламентирование образовательного процесса на день</w:t>
      </w:r>
    </w:p>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Школа  работает в две смены.</w:t>
      </w:r>
      <w:r w:rsidRPr="002E5A22">
        <w:rPr>
          <w:rFonts w:ascii="Times New Roman" w:eastAsia="Times New Roman" w:hAnsi="Times New Roman" w:cs="Times New Roman"/>
          <w:sz w:val="24"/>
          <w:szCs w:val="24"/>
          <w:lang w:eastAsia="ru-RU"/>
        </w:rPr>
        <w:br/>
      </w:r>
      <w:r w:rsidRPr="002E5A22">
        <w:rPr>
          <w:rFonts w:ascii="Times New Roman" w:eastAsia="Times New Roman" w:hAnsi="Times New Roman" w:cs="Times New Roman"/>
          <w:b/>
          <w:sz w:val="24"/>
          <w:szCs w:val="24"/>
          <w:lang w:eastAsia="ru-RU"/>
        </w:rPr>
        <w:t>Первая смена</w:t>
      </w:r>
      <w:r w:rsidRPr="002E5A22">
        <w:rPr>
          <w:rFonts w:ascii="Times New Roman" w:eastAsia="Times New Roman" w:hAnsi="Times New Roman" w:cs="Times New Roman"/>
          <w:sz w:val="24"/>
          <w:szCs w:val="24"/>
          <w:lang w:eastAsia="ru-RU"/>
        </w:rPr>
        <w:t>: 1, 4класс ,  5-11классы и 5-9классы , обучаемые  по адаптированным программам.</w:t>
      </w:r>
    </w:p>
    <w:p w:rsidR="002E5A22" w:rsidRPr="002E5A22" w:rsidRDefault="002E5A22" w:rsidP="002E5A22">
      <w:pPr>
        <w:spacing w:before="100" w:beforeAutospacing="1" w:after="0" w:line="270" w:lineRule="atLeast"/>
        <w:jc w:val="both"/>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 xml:space="preserve">    Обучение в 1 классе осуществляется с использованием «ступенчатого» режима обучения в первом полугодии. В сентябре, октябре проводятся по 3 урока в день по 35 минут каждый, остальное время заполняется  прогулками, экскурсиями, физкультурными занятиями, развивающими играми. В ноябре, декабре проводятся по 4 урока по 35 минут каждый, во втором полугодии (январь - май) - по 4 урока по 45 минут каждый. </w:t>
      </w:r>
    </w:p>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Во 2-11 классах продолжительность урока - 45 минут.</w:t>
      </w:r>
    </w:p>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b/>
          <w:sz w:val="24"/>
          <w:szCs w:val="24"/>
          <w:lang w:eastAsia="ru-RU"/>
        </w:rPr>
        <w:t>Вторая смена</w:t>
      </w:r>
      <w:r w:rsidRPr="002E5A22">
        <w:rPr>
          <w:rFonts w:ascii="Times New Roman" w:eastAsia="Times New Roman" w:hAnsi="Times New Roman" w:cs="Times New Roman"/>
          <w:sz w:val="24"/>
          <w:szCs w:val="24"/>
          <w:lang w:eastAsia="ru-RU"/>
        </w:rPr>
        <w:t>: 2,3 классы.</w:t>
      </w:r>
    </w:p>
    <w:p w:rsidR="002E5A22" w:rsidRPr="002E5A22" w:rsidRDefault="002E5A22" w:rsidP="002E5A22">
      <w:pPr>
        <w:spacing w:before="100" w:beforeAutospacing="1" w:after="240" w:line="270" w:lineRule="atLeast"/>
        <w:rPr>
          <w:rFonts w:ascii="Times New Roman" w:eastAsia="Times New Roman" w:hAnsi="Times New Roman" w:cs="Times New Roman"/>
          <w:b/>
          <w:sz w:val="24"/>
          <w:szCs w:val="24"/>
          <w:lang w:eastAsia="ru-RU"/>
        </w:rPr>
      </w:pPr>
      <w:r w:rsidRPr="002E5A22">
        <w:rPr>
          <w:rFonts w:ascii="Times New Roman" w:eastAsia="Times New Roman" w:hAnsi="Times New Roman" w:cs="Times New Roman"/>
          <w:b/>
          <w:sz w:val="24"/>
          <w:szCs w:val="24"/>
          <w:lang w:eastAsia="ru-RU"/>
        </w:rPr>
        <w:t>Расписание звонков – 1</w:t>
      </w:r>
      <w:r w:rsidRPr="002E5A22">
        <w:rPr>
          <w:rFonts w:ascii="Times New Roman" w:eastAsia="Times New Roman" w:hAnsi="Times New Roman" w:cs="Times New Roman"/>
          <w:b/>
          <w:sz w:val="24"/>
          <w:szCs w:val="24"/>
          <w:vertAlign w:val="superscript"/>
          <w:lang w:eastAsia="ru-RU"/>
        </w:rPr>
        <w:t>я</w:t>
      </w:r>
      <w:r w:rsidRPr="002E5A22">
        <w:rPr>
          <w:rFonts w:ascii="Times New Roman" w:eastAsia="Times New Roman" w:hAnsi="Times New Roman" w:cs="Times New Roman"/>
          <w:b/>
          <w:sz w:val="24"/>
          <w:szCs w:val="24"/>
          <w:lang w:eastAsia="ru-RU"/>
        </w:rPr>
        <w:t xml:space="preserve"> смена</w:t>
      </w:r>
    </w:p>
    <w:p w:rsidR="002E5A22" w:rsidRPr="002E5A22" w:rsidRDefault="002E5A22" w:rsidP="002E5A22">
      <w:pPr>
        <w:spacing w:before="100" w:beforeAutospacing="1" w:after="240" w:line="270" w:lineRule="atLeast"/>
        <w:rPr>
          <w:rFonts w:ascii="Times New Roman" w:eastAsia="Times New Roman" w:hAnsi="Times New Roman" w:cs="Times New Roman"/>
          <w:b/>
          <w:sz w:val="24"/>
          <w:szCs w:val="24"/>
          <w:lang w:eastAsia="ru-RU"/>
        </w:rPr>
      </w:pPr>
      <w:r w:rsidRPr="002E5A22">
        <w:rPr>
          <w:rFonts w:ascii="Times New Roman" w:eastAsia="Times New Roman" w:hAnsi="Times New Roman" w:cs="Times New Roman"/>
          <w:sz w:val="24"/>
          <w:szCs w:val="24"/>
          <w:lang w:eastAsia="ru-RU"/>
        </w:rPr>
        <w:t>1 урок 8</w:t>
      </w:r>
      <w:r w:rsidRPr="002E5A22">
        <w:rPr>
          <w:rFonts w:ascii="Times New Roman" w:eastAsia="Times New Roman" w:hAnsi="Times New Roman" w:cs="Times New Roman"/>
          <w:sz w:val="24"/>
          <w:szCs w:val="24"/>
          <w:vertAlign w:val="superscript"/>
          <w:lang w:eastAsia="ru-RU"/>
        </w:rPr>
        <w:t>30</w:t>
      </w:r>
      <w:r w:rsidRPr="002E5A22">
        <w:rPr>
          <w:rFonts w:ascii="Times New Roman" w:eastAsia="Times New Roman" w:hAnsi="Times New Roman" w:cs="Times New Roman"/>
          <w:sz w:val="24"/>
          <w:szCs w:val="24"/>
          <w:lang w:eastAsia="ru-RU"/>
        </w:rPr>
        <w:t>- 9</w:t>
      </w:r>
      <w:r w:rsidRPr="002E5A22">
        <w:rPr>
          <w:rFonts w:ascii="Times New Roman" w:eastAsia="Times New Roman" w:hAnsi="Times New Roman" w:cs="Times New Roman"/>
          <w:sz w:val="24"/>
          <w:szCs w:val="24"/>
          <w:vertAlign w:val="superscript"/>
          <w:lang w:eastAsia="ru-RU"/>
        </w:rPr>
        <w:t>15</w:t>
      </w:r>
    </w:p>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2 урок 9</w:t>
      </w:r>
      <w:r w:rsidRPr="002E5A22">
        <w:rPr>
          <w:rFonts w:ascii="Times New Roman" w:eastAsia="Times New Roman" w:hAnsi="Times New Roman" w:cs="Times New Roman"/>
          <w:sz w:val="24"/>
          <w:szCs w:val="24"/>
          <w:vertAlign w:val="superscript"/>
          <w:lang w:eastAsia="ru-RU"/>
        </w:rPr>
        <w:t>25</w:t>
      </w:r>
      <w:r w:rsidRPr="002E5A22">
        <w:rPr>
          <w:rFonts w:ascii="Times New Roman" w:eastAsia="Times New Roman" w:hAnsi="Times New Roman" w:cs="Times New Roman"/>
          <w:sz w:val="24"/>
          <w:szCs w:val="24"/>
          <w:lang w:eastAsia="ru-RU"/>
        </w:rPr>
        <w:t>-10</w:t>
      </w:r>
      <w:r w:rsidRPr="002E5A22">
        <w:rPr>
          <w:rFonts w:ascii="Times New Roman" w:eastAsia="Times New Roman" w:hAnsi="Times New Roman" w:cs="Times New Roman"/>
          <w:sz w:val="24"/>
          <w:szCs w:val="24"/>
          <w:vertAlign w:val="superscript"/>
          <w:lang w:eastAsia="ru-RU"/>
        </w:rPr>
        <w:t>10</w:t>
      </w:r>
      <w:r w:rsidRPr="002E5A22">
        <w:rPr>
          <w:rFonts w:ascii="Times New Roman" w:eastAsia="Times New Roman" w:hAnsi="Times New Roman" w:cs="Times New Roman"/>
          <w:sz w:val="24"/>
          <w:szCs w:val="24"/>
          <w:lang w:eastAsia="ru-RU"/>
        </w:rPr>
        <w:t xml:space="preserve">  (20 минут завтрак для подвозимых детей)</w:t>
      </w:r>
    </w:p>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3 урок 10</w:t>
      </w:r>
      <w:r w:rsidRPr="002E5A22">
        <w:rPr>
          <w:rFonts w:ascii="Times New Roman" w:eastAsia="Times New Roman" w:hAnsi="Times New Roman" w:cs="Times New Roman"/>
          <w:sz w:val="24"/>
          <w:szCs w:val="24"/>
          <w:vertAlign w:val="superscript"/>
          <w:lang w:eastAsia="ru-RU"/>
        </w:rPr>
        <w:t>30</w:t>
      </w:r>
      <w:r w:rsidRPr="002E5A22">
        <w:rPr>
          <w:rFonts w:ascii="Times New Roman" w:eastAsia="Times New Roman" w:hAnsi="Times New Roman" w:cs="Times New Roman"/>
          <w:sz w:val="24"/>
          <w:szCs w:val="24"/>
          <w:lang w:eastAsia="ru-RU"/>
        </w:rPr>
        <w:t>- 11</w:t>
      </w:r>
      <w:r w:rsidRPr="002E5A22">
        <w:rPr>
          <w:rFonts w:ascii="Times New Roman" w:eastAsia="Times New Roman" w:hAnsi="Times New Roman" w:cs="Times New Roman"/>
          <w:sz w:val="24"/>
          <w:szCs w:val="24"/>
          <w:vertAlign w:val="superscript"/>
          <w:lang w:eastAsia="ru-RU"/>
        </w:rPr>
        <w:t>15</w:t>
      </w:r>
      <w:r w:rsidRPr="002E5A22">
        <w:rPr>
          <w:rFonts w:ascii="Times New Roman" w:eastAsia="Times New Roman" w:hAnsi="Times New Roman" w:cs="Times New Roman"/>
          <w:sz w:val="24"/>
          <w:szCs w:val="24"/>
          <w:lang w:eastAsia="ru-RU"/>
        </w:rPr>
        <w:t xml:space="preserve"> (20 минут завтрак для учащихся и учителей)</w:t>
      </w:r>
    </w:p>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4 урок 11</w:t>
      </w:r>
      <w:r w:rsidRPr="002E5A22">
        <w:rPr>
          <w:rFonts w:ascii="Times New Roman" w:eastAsia="Times New Roman" w:hAnsi="Times New Roman" w:cs="Times New Roman"/>
          <w:sz w:val="24"/>
          <w:szCs w:val="24"/>
          <w:vertAlign w:val="superscript"/>
          <w:lang w:eastAsia="ru-RU"/>
        </w:rPr>
        <w:t>35</w:t>
      </w:r>
      <w:r w:rsidRPr="002E5A22">
        <w:rPr>
          <w:rFonts w:ascii="Times New Roman" w:eastAsia="Times New Roman" w:hAnsi="Times New Roman" w:cs="Times New Roman"/>
          <w:sz w:val="24"/>
          <w:szCs w:val="24"/>
          <w:lang w:eastAsia="ru-RU"/>
        </w:rPr>
        <w:t>- 12</w:t>
      </w:r>
      <w:r w:rsidRPr="002E5A22">
        <w:rPr>
          <w:rFonts w:ascii="Times New Roman" w:eastAsia="Times New Roman" w:hAnsi="Times New Roman" w:cs="Times New Roman"/>
          <w:sz w:val="24"/>
          <w:szCs w:val="24"/>
          <w:vertAlign w:val="superscript"/>
          <w:lang w:eastAsia="ru-RU"/>
        </w:rPr>
        <w:t>20</w:t>
      </w:r>
    </w:p>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5 урок 12</w:t>
      </w:r>
      <w:r w:rsidRPr="002E5A22">
        <w:rPr>
          <w:rFonts w:ascii="Times New Roman" w:eastAsia="Times New Roman" w:hAnsi="Times New Roman" w:cs="Times New Roman"/>
          <w:sz w:val="24"/>
          <w:szCs w:val="24"/>
          <w:vertAlign w:val="superscript"/>
          <w:lang w:eastAsia="ru-RU"/>
        </w:rPr>
        <w:t>30</w:t>
      </w:r>
      <w:r w:rsidRPr="002E5A22">
        <w:rPr>
          <w:rFonts w:ascii="Times New Roman" w:eastAsia="Times New Roman" w:hAnsi="Times New Roman" w:cs="Times New Roman"/>
          <w:sz w:val="24"/>
          <w:szCs w:val="24"/>
          <w:lang w:eastAsia="ru-RU"/>
        </w:rPr>
        <w:t>- 13</w:t>
      </w:r>
      <w:r w:rsidRPr="002E5A22">
        <w:rPr>
          <w:rFonts w:ascii="Times New Roman" w:eastAsia="Times New Roman" w:hAnsi="Times New Roman" w:cs="Times New Roman"/>
          <w:sz w:val="24"/>
          <w:szCs w:val="24"/>
          <w:vertAlign w:val="superscript"/>
          <w:lang w:eastAsia="ru-RU"/>
        </w:rPr>
        <w:t>15</w:t>
      </w:r>
    </w:p>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6 урок 13</w:t>
      </w:r>
      <w:r w:rsidRPr="002E5A22">
        <w:rPr>
          <w:rFonts w:ascii="Times New Roman" w:eastAsia="Times New Roman" w:hAnsi="Times New Roman" w:cs="Times New Roman"/>
          <w:sz w:val="24"/>
          <w:szCs w:val="24"/>
          <w:vertAlign w:val="superscript"/>
          <w:lang w:eastAsia="ru-RU"/>
        </w:rPr>
        <w:t>25</w:t>
      </w:r>
      <w:r w:rsidRPr="002E5A22">
        <w:rPr>
          <w:rFonts w:ascii="Times New Roman" w:eastAsia="Times New Roman" w:hAnsi="Times New Roman" w:cs="Times New Roman"/>
          <w:sz w:val="24"/>
          <w:szCs w:val="24"/>
          <w:lang w:eastAsia="ru-RU"/>
        </w:rPr>
        <w:t>-14</w:t>
      </w:r>
      <w:r w:rsidRPr="002E5A22">
        <w:rPr>
          <w:rFonts w:ascii="Times New Roman" w:eastAsia="Times New Roman" w:hAnsi="Times New Roman" w:cs="Times New Roman"/>
          <w:sz w:val="24"/>
          <w:szCs w:val="24"/>
          <w:vertAlign w:val="superscript"/>
          <w:lang w:eastAsia="ru-RU"/>
        </w:rPr>
        <w:t>00</w:t>
      </w:r>
    </w:p>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7урок 14</w:t>
      </w:r>
      <w:r w:rsidRPr="002E5A22">
        <w:rPr>
          <w:rFonts w:ascii="Times New Roman" w:eastAsia="Times New Roman" w:hAnsi="Times New Roman" w:cs="Times New Roman"/>
          <w:sz w:val="24"/>
          <w:szCs w:val="24"/>
          <w:vertAlign w:val="superscript"/>
          <w:lang w:eastAsia="ru-RU"/>
        </w:rPr>
        <w:t>20</w:t>
      </w:r>
      <w:r w:rsidRPr="002E5A22">
        <w:rPr>
          <w:rFonts w:ascii="Times New Roman" w:eastAsia="Times New Roman" w:hAnsi="Times New Roman" w:cs="Times New Roman"/>
          <w:sz w:val="24"/>
          <w:szCs w:val="24"/>
          <w:lang w:eastAsia="ru-RU"/>
        </w:rPr>
        <w:t>- 15</w:t>
      </w:r>
      <w:r w:rsidRPr="002E5A22">
        <w:rPr>
          <w:rFonts w:ascii="Times New Roman" w:eastAsia="Times New Roman" w:hAnsi="Times New Roman" w:cs="Times New Roman"/>
          <w:sz w:val="24"/>
          <w:szCs w:val="24"/>
          <w:vertAlign w:val="superscript"/>
          <w:lang w:eastAsia="ru-RU"/>
        </w:rPr>
        <w:t>05</w:t>
      </w:r>
      <w:r w:rsidRPr="002E5A22">
        <w:rPr>
          <w:rFonts w:ascii="Times New Roman" w:eastAsia="Times New Roman" w:hAnsi="Times New Roman" w:cs="Times New Roman"/>
          <w:sz w:val="24"/>
          <w:szCs w:val="24"/>
          <w:lang w:eastAsia="ru-RU"/>
        </w:rPr>
        <w:t xml:space="preserve"> (обед для подвозимых детей и желающих кушать второй раз)</w:t>
      </w:r>
    </w:p>
    <w:p w:rsidR="002E5A22" w:rsidRPr="002E5A22" w:rsidRDefault="002E5A22" w:rsidP="002E5A22">
      <w:pPr>
        <w:spacing w:before="100" w:beforeAutospacing="1" w:after="240" w:line="240" w:lineRule="auto"/>
        <w:rPr>
          <w:rFonts w:ascii="Times New Roman" w:eastAsia="Times New Roman" w:hAnsi="Times New Roman" w:cs="Times New Roman"/>
          <w:b/>
          <w:sz w:val="24"/>
          <w:szCs w:val="24"/>
          <w:lang w:eastAsia="ru-RU"/>
        </w:rPr>
      </w:pPr>
      <w:r w:rsidRPr="002E5A22">
        <w:rPr>
          <w:rFonts w:ascii="Times New Roman" w:eastAsia="Times New Roman" w:hAnsi="Times New Roman" w:cs="Times New Roman"/>
          <w:b/>
          <w:sz w:val="24"/>
          <w:szCs w:val="24"/>
          <w:lang w:eastAsia="ru-RU"/>
        </w:rPr>
        <w:t>Расписание звонков – 2</w:t>
      </w:r>
      <w:r w:rsidRPr="002E5A22">
        <w:rPr>
          <w:rFonts w:ascii="Times New Roman" w:eastAsia="Times New Roman" w:hAnsi="Times New Roman" w:cs="Times New Roman"/>
          <w:b/>
          <w:sz w:val="24"/>
          <w:szCs w:val="24"/>
          <w:vertAlign w:val="superscript"/>
          <w:lang w:eastAsia="ru-RU"/>
        </w:rPr>
        <w:t>я</w:t>
      </w:r>
      <w:r w:rsidRPr="002E5A22">
        <w:rPr>
          <w:rFonts w:ascii="Times New Roman" w:eastAsia="Times New Roman" w:hAnsi="Times New Roman" w:cs="Times New Roman"/>
          <w:b/>
          <w:sz w:val="24"/>
          <w:szCs w:val="24"/>
          <w:lang w:eastAsia="ru-RU"/>
        </w:rPr>
        <w:t xml:space="preserve"> смена:</w:t>
      </w:r>
    </w:p>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1урок 13</w:t>
      </w:r>
      <w:r w:rsidRPr="002E5A22">
        <w:rPr>
          <w:rFonts w:ascii="Times New Roman" w:eastAsia="Times New Roman" w:hAnsi="Times New Roman" w:cs="Times New Roman"/>
          <w:sz w:val="24"/>
          <w:szCs w:val="24"/>
          <w:vertAlign w:val="superscript"/>
          <w:lang w:eastAsia="ru-RU"/>
        </w:rPr>
        <w:t>25</w:t>
      </w:r>
      <w:r w:rsidRPr="002E5A22">
        <w:rPr>
          <w:rFonts w:ascii="Times New Roman" w:eastAsia="Times New Roman" w:hAnsi="Times New Roman" w:cs="Times New Roman"/>
          <w:sz w:val="24"/>
          <w:szCs w:val="24"/>
          <w:lang w:eastAsia="ru-RU"/>
        </w:rPr>
        <w:t>- 14</w:t>
      </w:r>
      <w:r w:rsidRPr="002E5A22">
        <w:rPr>
          <w:rFonts w:ascii="Times New Roman" w:eastAsia="Times New Roman" w:hAnsi="Times New Roman" w:cs="Times New Roman"/>
          <w:sz w:val="24"/>
          <w:szCs w:val="24"/>
          <w:vertAlign w:val="superscript"/>
          <w:lang w:eastAsia="ru-RU"/>
        </w:rPr>
        <w:t>00</w:t>
      </w:r>
    </w:p>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2 урок 14</w:t>
      </w:r>
      <w:r w:rsidRPr="002E5A22">
        <w:rPr>
          <w:rFonts w:ascii="Times New Roman" w:eastAsia="Times New Roman" w:hAnsi="Times New Roman" w:cs="Times New Roman"/>
          <w:sz w:val="24"/>
          <w:szCs w:val="24"/>
          <w:vertAlign w:val="superscript"/>
          <w:lang w:eastAsia="ru-RU"/>
        </w:rPr>
        <w:t>20</w:t>
      </w:r>
      <w:r w:rsidRPr="002E5A22">
        <w:rPr>
          <w:rFonts w:ascii="Times New Roman" w:eastAsia="Times New Roman" w:hAnsi="Times New Roman" w:cs="Times New Roman"/>
          <w:sz w:val="24"/>
          <w:szCs w:val="24"/>
          <w:lang w:eastAsia="ru-RU"/>
        </w:rPr>
        <w:t>- 15</w:t>
      </w:r>
      <w:r w:rsidRPr="002E5A22">
        <w:rPr>
          <w:rFonts w:ascii="Times New Roman" w:eastAsia="Times New Roman" w:hAnsi="Times New Roman" w:cs="Times New Roman"/>
          <w:sz w:val="24"/>
          <w:szCs w:val="24"/>
          <w:vertAlign w:val="superscript"/>
          <w:lang w:eastAsia="ru-RU"/>
        </w:rPr>
        <w:t>05</w:t>
      </w:r>
      <w:r w:rsidRPr="002E5A22">
        <w:rPr>
          <w:rFonts w:ascii="Times New Roman" w:eastAsia="Times New Roman" w:hAnsi="Times New Roman" w:cs="Times New Roman"/>
          <w:sz w:val="24"/>
          <w:szCs w:val="24"/>
          <w:lang w:eastAsia="ru-RU"/>
        </w:rPr>
        <w:t xml:space="preserve"> (20 минут – большая перемена-обед)</w:t>
      </w:r>
    </w:p>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3 урок 15</w:t>
      </w:r>
      <w:r w:rsidRPr="002E5A22">
        <w:rPr>
          <w:rFonts w:ascii="Times New Roman" w:eastAsia="Times New Roman" w:hAnsi="Times New Roman" w:cs="Times New Roman"/>
          <w:sz w:val="24"/>
          <w:szCs w:val="24"/>
          <w:vertAlign w:val="superscript"/>
          <w:lang w:eastAsia="ru-RU"/>
        </w:rPr>
        <w:t>25</w:t>
      </w:r>
      <w:r w:rsidRPr="002E5A22">
        <w:rPr>
          <w:rFonts w:ascii="Times New Roman" w:eastAsia="Times New Roman" w:hAnsi="Times New Roman" w:cs="Times New Roman"/>
          <w:sz w:val="24"/>
          <w:szCs w:val="24"/>
          <w:lang w:eastAsia="ru-RU"/>
        </w:rPr>
        <w:t>- 16</w:t>
      </w:r>
      <w:r w:rsidRPr="002E5A22">
        <w:rPr>
          <w:rFonts w:ascii="Times New Roman" w:eastAsia="Times New Roman" w:hAnsi="Times New Roman" w:cs="Times New Roman"/>
          <w:sz w:val="24"/>
          <w:szCs w:val="24"/>
          <w:vertAlign w:val="superscript"/>
          <w:lang w:eastAsia="ru-RU"/>
        </w:rPr>
        <w:t>10</w:t>
      </w:r>
    </w:p>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4 урок 16</w:t>
      </w:r>
      <w:r w:rsidRPr="002E5A22">
        <w:rPr>
          <w:rFonts w:ascii="Times New Roman" w:eastAsia="Times New Roman" w:hAnsi="Times New Roman" w:cs="Times New Roman"/>
          <w:sz w:val="24"/>
          <w:szCs w:val="24"/>
          <w:vertAlign w:val="superscript"/>
          <w:lang w:eastAsia="ru-RU"/>
        </w:rPr>
        <w:t>20</w:t>
      </w:r>
      <w:r w:rsidRPr="002E5A22">
        <w:rPr>
          <w:rFonts w:ascii="Times New Roman" w:eastAsia="Times New Roman" w:hAnsi="Times New Roman" w:cs="Times New Roman"/>
          <w:sz w:val="24"/>
          <w:szCs w:val="24"/>
          <w:lang w:eastAsia="ru-RU"/>
        </w:rPr>
        <w:t>- 17</w:t>
      </w:r>
      <w:r w:rsidRPr="002E5A22">
        <w:rPr>
          <w:rFonts w:ascii="Times New Roman" w:eastAsia="Times New Roman" w:hAnsi="Times New Roman" w:cs="Times New Roman"/>
          <w:sz w:val="24"/>
          <w:szCs w:val="24"/>
          <w:vertAlign w:val="superscript"/>
          <w:lang w:eastAsia="ru-RU"/>
        </w:rPr>
        <w:t>05</w:t>
      </w:r>
    </w:p>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5 урок 17</w:t>
      </w:r>
      <w:r w:rsidRPr="002E5A22">
        <w:rPr>
          <w:rFonts w:ascii="Times New Roman" w:eastAsia="Times New Roman" w:hAnsi="Times New Roman" w:cs="Times New Roman"/>
          <w:sz w:val="24"/>
          <w:szCs w:val="24"/>
          <w:vertAlign w:val="superscript"/>
          <w:lang w:eastAsia="ru-RU"/>
        </w:rPr>
        <w:t>15</w:t>
      </w:r>
      <w:r w:rsidRPr="002E5A22">
        <w:rPr>
          <w:rFonts w:ascii="Times New Roman" w:eastAsia="Times New Roman" w:hAnsi="Times New Roman" w:cs="Times New Roman"/>
          <w:sz w:val="24"/>
          <w:szCs w:val="24"/>
          <w:lang w:eastAsia="ru-RU"/>
        </w:rPr>
        <w:t>- 18</w:t>
      </w:r>
      <w:r w:rsidRPr="002E5A22">
        <w:rPr>
          <w:rFonts w:ascii="Times New Roman" w:eastAsia="Times New Roman" w:hAnsi="Times New Roman" w:cs="Times New Roman"/>
          <w:sz w:val="24"/>
          <w:szCs w:val="24"/>
          <w:vertAlign w:val="superscript"/>
          <w:lang w:eastAsia="ru-RU"/>
        </w:rPr>
        <w:t>00</w:t>
      </w:r>
    </w:p>
    <w:p w:rsidR="002E5A22" w:rsidRPr="002E5A22" w:rsidRDefault="002E5A22" w:rsidP="002E5A22">
      <w:pPr>
        <w:spacing w:before="100" w:beforeAutospacing="1" w:after="0" w:line="270" w:lineRule="atLeast"/>
        <w:rPr>
          <w:rFonts w:ascii="Times New Roman" w:eastAsia="Times New Roman" w:hAnsi="Times New Roman" w:cs="Times New Roman"/>
          <w:b/>
          <w:sz w:val="24"/>
          <w:szCs w:val="24"/>
          <w:lang w:eastAsia="ru-RU"/>
        </w:rPr>
      </w:pPr>
      <w:r w:rsidRPr="002E5A22">
        <w:rPr>
          <w:rFonts w:ascii="Times New Roman" w:eastAsia="Times New Roman" w:hAnsi="Times New Roman" w:cs="Times New Roman"/>
          <w:b/>
          <w:sz w:val="24"/>
          <w:szCs w:val="24"/>
          <w:lang w:eastAsia="ru-RU"/>
        </w:rPr>
        <w:t>8.Режим работы школы - недельный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10140"/>
      </w:tblGrid>
      <w:tr w:rsidR="002E5A22" w:rsidRPr="002E5A22" w:rsidTr="00DE56D8">
        <w:trPr>
          <w:trHeight w:val="237"/>
        </w:trPr>
        <w:tc>
          <w:tcPr>
            <w:tcW w:w="4621" w:type="dxa"/>
            <w:shd w:val="clear" w:color="auto" w:fill="auto"/>
          </w:tcPr>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День недели</w:t>
            </w:r>
          </w:p>
        </w:tc>
        <w:tc>
          <w:tcPr>
            <w:tcW w:w="10140" w:type="dxa"/>
            <w:shd w:val="clear" w:color="auto" w:fill="auto"/>
          </w:tcPr>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Содержание деятельности</w:t>
            </w:r>
          </w:p>
        </w:tc>
      </w:tr>
      <w:tr w:rsidR="002E5A22" w:rsidRPr="002E5A22" w:rsidTr="00DE56D8">
        <w:trPr>
          <w:trHeight w:val="586"/>
        </w:trPr>
        <w:tc>
          <w:tcPr>
            <w:tcW w:w="4621" w:type="dxa"/>
            <w:shd w:val="clear" w:color="auto" w:fill="auto"/>
          </w:tcPr>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Понедельник – управленческий день</w:t>
            </w:r>
          </w:p>
        </w:tc>
        <w:tc>
          <w:tcPr>
            <w:tcW w:w="10140" w:type="dxa"/>
            <w:shd w:val="clear" w:color="auto" w:fill="auto"/>
          </w:tcPr>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Рабочие совещания, совещания при завучах, педагогические советы, планёрки. (для детей – спортивные секции, внеурочная деятельность)</w:t>
            </w:r>
          </w:p>
        </w:tc>
      </w:tr>
      <w:tr w:rsidR="002E5A22" w:rsidRPr="002E5A22" w:rsidTr="00DE56D8">
        <w:trPr>
          <w:trHeight w:val="795"/>
        </w:trPr>
        <w:tc>
          <w:tcPr>
            <w:tcW w:w="4621" w:type="dxa"/>
            <w:shd w:val="clear" w:color="auto" w:fill="auto"/>
          </w:tcPr>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Вторник- методический день</w:t>
            </w:r>
          </w:p>
        </w:tc>
        <w:tc>
          <w:tcPr>
            <w:tcW w:w="10140" w:type="dxa"/>
            <w:shd w:val="clear" w:color="auto" w:fill="auto"/>
          </w:tcPr>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Методический совет, проблемные и целевые группы, ШМО начальных классов., методические семинары (для детей – дополнительное образование,  консультации по предметам, спортивные секции, внеурочная деятельность)</w:t>
            </w:r>
          </w:p>
        </w:tc>
      </w:tr>
      <w:tr w:rsidR="002E5A22" w:rsidRPr="002E5A22" w:rsidTr="00DE56D8">
        <w:trPr>
          <w:trHeight w:val="781"/>
        </w:trPr>
        <w:tc>
          <w:tcPr>
            <w:tcW w:w="4621" w:type="dxa"/>
            <w:shd w:val="clear" w:color="auto" w:fill="auto"/>
          </w:tcPr>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Среда – день работы с родителями</w:t>
            </w:r>
          </w:p>
        </w:tc>
        <w:tc>
          <w:tcPr>
            <w:tcW w:w="10140" w:type="dxa"/>
            <w:shd w:val="clear" w:color="auto" w:fill="auto"/>
          </w:tcPr>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Родительские комитеты, родительские собрания, переговорные площадки, консультации с узкими специалистами (для детей -  дополнительное образование,  консультации по предметам, спортивные секции, внеурочная деятельность)</w:t>
            </w:r>
          </w:p>
        </w:tc>
      </w:tr>
      <w:tr w:rsidR="002E5A22" w:rsidRPr="002E5A22" w:rsidTr="00DE56D8">
        <w:trPr>
          <w:trHeight w:val="597"/>
        </w:trPr>
        <w:tc>
          <w:tcPr>
            <w:tcW w:w="4621" w:type="dxa"/>
            <w:shd w:val="clear" w:color="auto" w:fill="auto"/>
          </w:tcPr>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Четверг- день детского самоуправления и общешкольных мероприятий</w:t>
            </w:r>
          </w:p>
        </w:tc>
        <w:tc>
          <w:tcPr>
            <w:tcW w:w="10140" w:type="dxa"/>
            <w:shd w:val="clear" w:color="auto" w:fill="auto"/>
          </w:tcPr>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Работа органов детского  самоуправления , внеклассные и общешкольные мероприятия.</w:t>
            </w:r>
          </w:p>
        </w:tc>
      </w:tr>
      <w:tr w:rsidR="002E5A22" w:rsidRPr="002E5A22" w:rsidTr="00DE56D8">
        <w:trPr>
          <w:trHeight w:val="541"/>
        </w:trPr>
        <w:tc>
          <w:tcPr>
            <w:tcW w:w="4621" w:type="dxa"/>
            <w:shd w:val="clear" w:color="auto" w:fill="auto"/>
          </w:tcPr>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Пятница- выездной день</w:t>
            </w:r>
          </w:p>
        </w:tc>
        <w:tc>
          <w:tcPr>
            <w:tcW w:w="10140" w:type="dxa"/>
            <w:shd w:val="clear" w:color="auto" w:fill="auto"/>
          </w:tcPr>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Выезды на предметные РМО, совещания, семинары, (для детей – дополнительное образование,  консультации по предметам, спортивные секции, внеурочная деятельность)</w:t>
            </w:r>
          </w:p>
        </w:tc>
      </w:tr>
      <w:tr w:rsidR="002E5A22" w:rsidRPr="002E5A22" w:rsidTr="00DE56D8">
        <w:trPr>
          <w:trHeight w:val="252"/>
        </w:trPr>
        <w:tc>
          <w:tcPr>
            <w:tcW w:w="4621" w:type="dxa"/>
            <w:shd w:val="clear" w:color="auto" w:fill="auto"/>
          </w:tcPr>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Суббота – модульный день</w:t>
            </w:r>
          </w:p>
        </w:tc>
        <w:tc>
          <w:tcPr>
            <w:tcW w:w="10140" w:type="dxa"/>
            <w:shd w:val="clear" w:color="auto" w:fill="auto"/>
          </w:tcPr>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Развивающие модули для учащихся, кружки, социальные практики.</w:t>
            </w:r>
          </w:p>
        </w:tc>
      </w:tr>
    </w:tbl>
    <w:p w:rsidR="002E5A22" w:rsidRPr="002E5A22" w:rsidRDefault="002E5A22" w:rsidP="002E5A22">
      <w:pPr>
        <w:spacing w:before="100" w:beforeAutospacing="1" w:after="0" w:line="240" w:lineRule="auto"/>
        <w:rPr>
          <w:rFonts w:ascii="Times New Roman" w:eastAsia="Times New Roman" w:hAnsi="Times New Roman" w:cs="Times New Roman"/>
          <w:sz w:val="24"/>
          <w:szCs w:val="24"/>
          <w:lang w:eastAsia="ru-RU"/>
        </w:rPr>
      </w:pPr>
    </w:p>
    <w:p w:rsidR="002E5A22" w:rsidRPr="002E5A22" w:rsidRDefault="002E5A22" w:rsidP="002E5A22">
      <w:pPr>
        <w:spacing w:before="100" w:beforeAutospacing="1" w:after="0" w:line="270" w:lineRule="atLeast"/>
        <w:rPr>
          <w:rFonts w:ascii="Times New Roman" w:eastAsia="Times New Roman" w:hAnsi="Times New Roman" w:cs="Times New Roman"/>
          <w:b/>
          <w:sz w:val="24"/>
          <w:szCs w:val="24"/>
          <w:lang w:eastAsia="ru-RU"/>
        </w:rPr>
      </w:pPr>
      <w:r w:rsidRPr="002E5A22">
        <w:rPr>
          <w:rFonts w:ascii="Times New Roman" w:eastAsia="Times New Roman" w:hAnsi="Times New Roman" w:cs="Times New Roman"/>
          <w:b/>
          <w:sz w:val="24"/>
          <w:szCs w:val="24"/>
          <w:lang w:eastAsia="ru-RU"/>
        </w:rPr>
        <w:t>9. Дневной режим работы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10325"/>
      </w:tblGrid>
      <w:tr w:rsidR="002E5A22" w:rsidRPr="002E5A22" w:rsidTr="00DE56D8">
        <w:trPr>
          <w:trHeight w:val="298"/>
        </w:trPr>
        <w:tc>
          <w:tcPr>
            <w:tcW w:w="4397" w:type="dxa"/>
            <w:shd w:val="clear" w:color="auto" w:fill="auto"/>
          </w:tcPr>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Время суток</w:t>
            </w:r>
          </w:p>
        </w:tc>
        <w:tc>
          <w:tcPr>
            <w:tcW w:w="10325" w:type="dxa"/>
            <w:shd w:val="clear" w:color="auto" w:fill="auto"/>
          </w:tcPr>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мероприятия</w:t>
            </w:r>
          </w:p>
        </w:tc>
      </w:tr>
      <w:tr w:rsidR="002E5A22" w:rsidRPr="002E5A22" w:rsidTr="00DE56D8">
        <w:trPr>
          <w:trHeight w:val="276"/>
        </w:trPr>
        <w:tc>
          <w:tcPr>
            <w:tcW w:w="4397" w:type="dxa"/>
            <w:shd w:val="clear" w:color="auto" w:fill="auto"/>
          </w:tcPr>
          <w:p w:rsidR="002E5A22" w:rsidRPr="002E5A22" w:rsidRDefault="002E5A22" w:rsidP="002E5A22">
            <w:pPr>
              <w:spacing w:before="100" w:beforeAutospacing="1" w:after="0" w:line="270" w:lineRule="atLeast"/>
              <w:rPr>
                <w:rFonts w:ascii="Times New Roman" w:eastAsia="Times New Roman" w:hAnsi="Times New Roman" w:cs="Times New Roman"/>
                <w:sz w:val="24"/>
                <w:szCs w:val="24"/>
                <w:vertAlign w:val="superscript"/>
                <w:lang w:eastAsia="ru-RU"/>
              </w:rPr>
            </w:pPr>
            <w:r w:rsidRPr="002E5A22">
              <w:rPr>
                <w:rFonts w:ascii="Times New Roman" w:eastAsia="Times New Roman" w:hAnsi="Times New Roman" w:cs="Times New Roman"/>
                <w:sz w:val="24"/>
                <w:szCs w:val="24"/>
                <w:lang w:eastAsia="ru-RU"/>
              </w:rPr>
              <w:t>8</w:t>
            </w:r>
            <w:r w:rsidRPr="002E5A22">
              <w:rPr>
                <w:rFonts w:ascii="Times New Roman" w:eastAsia="Times New Roman" w:hAnsi="Times New Roman" w:cs="Times New Roman"/>
                <w:sz w:val="24"/>
                <w:szCs w:val="24"/>
                <w:vertAlign w:val="superscript"/>
                <w:lang w:eastAsia="ru-RU"/>
              </w:rPr>
              <w:t>30</w:t>
            </w:r>
            <w:r w:rsidRPr="002E5A22">
              <w:rPr>
                <w:rFonts w:ascii="Times New Roman" w:eastAsia="Times New Roman" w:hAnsi="Times New Roman" w:cs="Times New Roman"/>
                <w:sz w:val="24"/>
                <w:szCs w:val="24"/>
                <w:lang w:eastAsia="ru-RU"/>
              </w:rPr>
              <w:t>- 15</w:t>
            </w:r>
            <w:r w:rsidRPr="002E5A22">
              <w:rPr>
                <w:rFonts w:ascii="Times New Roman" w:eastAsia="Times New Roman" w:hAnsi="Times New Roman" w:cs="Times New Roman"/>
                <w:sz w:val="24"/>
                <w:szCs w:val="24"/>
                <w:vertAlign w:val="superscript"/>
                <w:lang w:eastAsia="ru-RU"/>
              </w:rPr>
              <w:t>05</w:t>
            </w:r>
          </w:p>
        </w:tc>
        <w:tc>
          <w:tcPr>
            <w:tcW w:w="10325" w:type="dxa"/>
            <w:shd w:val="clear" w:color="auto" w:fill="auto"/>
          </w:tcPr>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Учебные занятия 1-й смены</w:t>
            </w:r>
          </w:p>
        </w:tc>
      </w:tr>
      <w:tr w:rsidR="002E5A22" w:rsidRPr="002E5A22" w:rsidTr="00DE56D8">
        <w:trPr>
          <w:trHeight w:val="298"/>
        </w:trPr>
        <w:tc>
          <w:tcPr>
            <w:tcW w:w="4397" w:type="dxa"/>
            <w:shd w:val="clear" w:color="auto" w:fill="auto"/>
          </w:tcPr>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12</w:t>
            </w:r>
            <w:r w:rsidRPr="002E5A22">
              <w:rPr>
                <w:rFonts w:ascii="Times New Roman" w:eastAsia="Times New Roman" w:hAnsi="Times New Roman" w:cs="Times New Roman"/>
                <w:sz w:val="24"/>
                <w:szCs w:val="24"/>
                <w:vertAlign w:val="superscript"/>
                <w:lang w:eastAsia="ru-RU"/>
              </w:rPr>
              <w:t>00</w:t>
            </w:r>
            <w:r w:rsidRPr="002E5A22">
              <w:rPr>
                <w:rFonts w:ascii="Times New Roman" w:eastAsia="Times New Roman" w:hAnsi="Times New Roman" w:cs="Times New Roman"/>
                <w:sz w:val="24"/>
                <w:szCs w:val="24"/>
                <w:lang w:eastAsia="ru-RU"/>
              </w:rPr>
              <w:t>-13</w:t>
            </w:r>
            <w:r w:rsidRPr="002E5A22">
              <w:rPr>
                <w:rFonts w:ascii="Times New Roman" w:eastAsia="Times New Roman" w:hAnsi="Times New Roman" w:cs="Times New Roman"/>
                <w:sz w:val="24"/>
                <w:szCs w:val="24"/>
                <w:vertAlign w:val="superscript"/>
                <w:lang w:eastAsia="ru-RU"/>
              </w:rPr>
              <w:t>30</w:t>
            </w:r>
          </w:p>
        </w:tc>
        <w:tc>
          <w:tcPr>
            <w:tcW w:w="10325" w:type="dxa"/>
            <w:shd w:val="clear" w:color="auto" w:fill="auto"/>
          </w:tcPr>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ГПД – 1-й класс</w:t>
            </w:r>
          </w:p>
        </w:tc>
      </w:tr>
      <w:tr w:rsidR="002E5A22" w:rsidRPr="002E5A22" w:rsidTr="00DE56D8">
        <w:trPr>
          <w:trHeight w:val="276"/>
        </w:trPr>
        <w:tc>
          <w:tcPr>
            <w:tcW w:w="4397" w:type="dxa"/>
            <w:shd w:val="clear" w:color="auto" w:fill="auto"/>
          </w:tcPr>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14</w:t>
            </w:r>
            <w:r w:rsidRPr="002E5A22">
              <w:rPr>
                <w:rFonts w:ascii="Times New Roman" w:eastAsia="Times New Roman" w:hAnsi="Times New Roman" w:cs="Times New Roman"/>
                <w:sz w:val="24"/>
                <w:szCs w:val="24"/>
                <w:vertAlign w:val="superscript"/>
                <w:lang w:eastAsia="ru-RU"/>
              </w:rPr>
              <w:t>20</w:t>
            </w:r>
            <w:r w:rsidRPr="002E5A22">
              <w:rPr>
                <w:rFonts w:ascii="Times New Roman" w:eastAsia="Times New Roman" w:hAnsi="Times New Roman" w:cs="Times New Roman"/>
                <w:sz w:val="24"/>
                <w:szCs w:val="24"/>
                <w:lang w:eastAsia="ru-RU"/>
              </w:rPr>
              <w:t>- 18</w:t>
            </w:r>
            <w:r w:rsidRPr="002E5A22">
              <w:rPr>
                <w:rFonts w:ascii="Times New Roman" w:eastAsia="Times New Roman" w:hAnsi="Times New Roman" w:cs="Times New Roman"/>
                <w:sz w:val="24"/>
                <w:szCs w:val="24"/>
                <w:vertAlign w:val="superscript"/>
                <w:lang w:eastAsia="ru-RU"/>
              </w:rPr>
              <w:t>55</w:t>
            </w:r>
          </w:p>
        </w:tc>
        <w:tc>
          <w:tcPr>
            <w:tcW w:w="10325" w:type="dxa"/>
            <w:shd w:val="clear" w:color="auto" w:fill="auto"/>
          </w:tcPr>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Учебные занятия  2-я смена</w:t>
            </w:r>
          </w:p>
        </w:tc>
      </w:tr>
      <w:tr w:rsidR="002E5A22" w:rsidRPr="002E5A22" w:rsidTr="00DE56D8">
        <w:trPr>
          <w:trHeight w:val="298"/>
        </w:trPr>
        <w:tc>
          <w:tcPr>
            <w:tcW w:w="4397" w:type="dxa"/>
            <w:shd w:val="clear" w:color="auto" w:fill="auto"/>
          </w:tcPr>
          <w:p w:rsidR="002E5A22" w:rsidRPr="002E5A22" w:rsidRDefault="002E5A22" w:rsidP="002E5A22">
            <w:pPr>
              <w:spacing w:before="100" w:beforeAutospacing="1" w:after="0" w:line="270" w:lineRule="atLeast"/>
              <w:rPr>
                <w:rFonts w:ascii="Times New Roman" w:eastAsia="Times New Roman" w:hAnsi="Times New Roman" w:cs="Times New Roman"/>
                <w:sz w:val="24"/>
                <w:szCs w:val="24"/>
                <w:vertAlign w:val="superscript"/>
                <w:lang w:eastAsia="ru-RU"/>
              </w:rPr>
            </w:pPr>
            <w:r w:rsidRPr="002E5A22">
              <w:rPr>
                <w:rFonts w:ascii="Times New Roman" w:eastAsia="Times New Roman" w:hAnsi="Times New Roman" w:cs="Times New Roman"/>
                <w:sz w:val="24"/>
                <w:szCs w:val="24"/>
                <w:lang w:eastAsia="ru-RU"/>
              </w:rPr>
              <w:t>12</w:t>
            </w:r>
            <w:r w:rsidRPr="002E5A22">
              <w:rPr>
                <w:rFonts w:ascii="Times New Roman" w:eastAsia="Times New Roman" w:hAnsi="Times New Roman" w:cs="Times New Roman"/>
                <w:sz w:val="24"/>
                <w:szCs w:val="24"/>
                <w:vertAlign w:val="superscript"/>
                <w:lang w:eastAsia="ru-RU"/>
              </w:rPr>
              <w:t>30</w:t>
            </w:r>
            <w:r w:rsidRPr="002E5A22">
              <w:rPr>
                <w:rFonts w:ascii="Times New Roman" w:eastAsia="Times New Roman" w:hAnsi="Times New Roman" w:cs="Times New Roman"/>
                <w:sz w:val="24"/>
                <w:szCs w:val="24"/>
                <w:lang w:eastAsia="ru-RU"/>
              </w:rPr>
              <w:t>- 16</w:t>
            </w:r>
            <w:r w:rsidRPr="002E5A22">
              <w:rPr>
                <w:rFonts w:ascii="Times New Roman" w:eastAsia="Times New Roman" w:hAnsi="Times New Roman" w:cs="Times New Roman"/>
                <w:sz w:val="24"/>
                <w:szCs w:val="24"/>
                <w:vertAlign w:val="superscript"/>
                <w:lang w:eastAsia="ru-RU"/>
              </w:rPr>
              <w:t>00</w:t>
            </w:r>
          </w:p>
        </w:tc>
        <w:tc>
          <w:tcPr>
            <w:tcW w:w="10325" w:type="dxa"/>
            <w:shd w:val="clear" w:color="auto" w:fill="auto"/>
          </w:tcPr>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Внеурочная деятельность</w:t>
            </w:r>
          </w:p>
        </w:tc>
      </w:tr>
      <w:tr w:rsidR="002E5A22" w:rsidRPr="002E5A22" w:rsidTr="00DE56D8">
        <w:trPr>
          <w:trHeight w:val="298"/>
        </w:trPr>
        <w:tc>
          <w:tcPr>
            <w:tcW w:w="4397" w:type="dxa"/>
            <w:shd w:val="clear" w:color="auto" w:fill="auto"/>
          </w:tcPr>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18</w:t>
            </w:r>
            <w:r w:rsidRPr="002E5A22">
              <w:rPr>
                <w:rFonts w:ascii="Times New Roman" w:eastAsia="Times New Roman" w:hAnsi="Times New Roman" w:cs="Times New Roman"/>
                <w:sz w:val="24"/>
                <w:szCs w:val="24"/>
                <w:vertAlign w:val="superscript"/>
                <w:lang w:eastAsia="ru-RU"/>
              </w:rPr>
              <w:t xml:space="preserve">00- </w:t>
            </w:r>
            <w:r w:rsidRPr="002E5A22">
              <w:rPr>
                <w:rFonts w:ascii="Times New Roman" w:eastAsia="Times New Roman" w:hAnsi="Times New Roman" w:cs="Times New Roman"/>
                <w:sz w:val="24"/>
                <w:szCs w:val="24"/>
                <w:lang w:eastAsia="ru-RU"/>
              </w:rPr>
              <w:t>20</w:t>
            </w:r>
            <w:r w:rsidRPr="002E5A22">
              <w:rPr>
                <w:rFonts w:ascii="Times New Roman" w:eastAsia="Times New Roman" w:hAnsi="Times New Roman" w:cs="Times New Roman"/>
                <w:sz w:val="24"/>
                <w:szCs w:val="24"/>
                <w:vertAlign w:val="superscript"/>
                <w:lang w:eastAsia="ru-RU"/>
              </w:rPr>
              <w:t>00</w:t>
            </w:r>
          </w:p>
        </w:tc>
        <w:tc>
          <w:tcPr>
            <w:tcW w:w="10325" w:type="dxa"/>
            <w:shd w:val="clear" w:color="auto" w:fill="auto"/>
          </w:tcPr>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r w:rsidRPr="002E5A22">
              <w:rPr>
                <w:rFonts w:ascii="Times New Roman" w:eastAsia="Times New Roman" w:hAnsi="Times New Roman" w:cs="Times New Roman"/>
                <w:sz w:val="24"/>
                <w:szCs w:val="24"/>
                <w:lang w:eastAsia="ru-RU"/>
              </w:rPr>
              <w:t>Спортивные секции</w:t>
            </w:r>
          </w:p>
        </w:tc>
      </w:tr>
    </w:tbl>
    <w:p w:rsidR="002E5A22" w:rsidRPr="002E5A22" w:rsidRDefault="002E5A22" w:rsidP="002E5A22">
      <w:pPr>
        <w:spacing w:before="100" w:beforeAutospacing="1" w:after="0" w:line="270" w:lineRule="atLeast"/>
        <w:rPr>
          <w:rFonts w:ascii="Times New Roman" w:eastAsia="Times New Roman" w:hAnsi="Times New Roman" w:cs="Times New Roman"/>
          <w:sz w:val="24"/>
          <w:szCs w:val="24"/>
          <w:lang w:eastAsia="ru-RU"/>
        </w:rPr>
      </w:pPr>
    </w:p>
    <w:p w:rsidR="00565DD4" w:rsidRDefault="00565DD4" w:rsidP="006708EF"/>
    <w:p w:rsidR="00C65F14" w:rsidRDefault="00C65F14" w:rsidP="006708EF"/>
    <w:p w:rsidR="00C65F14" w:rsidRDefault="00C65F14" w:rsidP="006708EF"/>
    <w:p w:rsidR="00C65F14" w:rsidRDefault="00C65F14" w:rsidP="006708EF"/>
    <w:p w:rsidR="00EF2D0B" w:rsidRDefault="00C65F14" w:rsidP="00C65F14">
      <w:pPr>
        <w:spacing w:after="0" w:line="240" w:lineRule="auto"/>
        <w:ind w:left="1168"/>
        <w:rPr>
          <w:rFonts w:ascii="Times New Roman" w:eastAsia="Times New Roman" w:hAnsi="Times New Roman" w:cs="Times New Roman"/>
          <w:b/>
          <w:sz w:val="24"/>
          <w:szCs w:val="24"/>
          <w:lang w:eastAsia="ru-RU"/>
        </w:rPr>
      </w:pPr>
      <w:r w:rsidRPr="00C65F14">
        <w:rPr>
          <w:rFonts w:ascii="Times New Roman" w:eastAsia="Times New Roman" w:hAnsi="Times New Roman" w:cs="Times New Roman"/>
          <w:b/>
          <w:sz w:val="24"/>
          <w:szCs w:val="24"/>
          <w:lang w:eastAsia="ru-RU"/>
        </w:rPr>
        <w:t xml:space="preserve">     </w:t>
      </w:r>
    </w:p>
    <w:p w:rsidR="00EF2D0B" w:rsidRDefault="00EF2D0B" w:rsidP="00C65F14">
      <w:pPr>
        <w:spacing w:after="0" w:line="240" w:lineRule="auto"/>
        <w:ind w:left="1168"/>
        <w:rPr>
          <w:rFonts w:ascii="Times New Roman" w:eastAsia="Times New Roman" w:hAnsi="Times New Roman" w:cs="Times New Roman"/>
          <w:b/>
          <w:sz w:val="24"/>
          <w:szCs w:val="24"/>
          <w:lang w:eastAsia="ru-RU"/>
        </w:rPr>
      </w:pPr>
    </w:p>
    <w:p w:rsidR="00C65F14" w:rsidRPr="00C65F14" w:rsidRDefault="00C65F14" w:rsidP="00C65F14">
      <w:pPr>
        <w:spacing w:after="0" w:line="240" w:lineRule="auto"/>
        <w:ind w:left="1168"/>
        <w:rPr>
          <w:rFonts w:ascii="Times New Roman" w:eastAsia="Times New Roman" w:hAnsi="Times New Roman" w:cs="Times New Roman"/>
          <w:b/>
          <w:sz w:val="24"/>
          <w:szCs w:val="24"/>
          <w:lang w:eastAsia="ru-RU"/>
        </w:rPr>
      </w:pPr>
      <w:r w:rsidRPr="00C65F14">
        <w:rPr>
          <w:rFonts w:ascii="Times New Roman" w:eastAsia="Times New Roman" w:hAnsi="Times New Roman" w:cs="Times New Roman"/>
          <w:b/>
          <w:sz w:val="24"/>
          <w:szCs w:val="24"/>
          <w:lang w:eastAsia="ru-RU"/>
        </w:rPr>
        <w:t xml:space="preserve">  3.2.Система условий реализации ООП ООО</w:t>
      </w:r>
    </w:p>
    <w:p w:rsidR="00C65F14" w:rsidRPr="00C65F14" w:rsidRDefault="00C65F14" w:rsidP="00C65F14">
      <w:pPr>
        <w:spacing w:after="0" w:line="240" w:lineRule="auto"/>
        <w:ind w:left="1168"/>
        <w:rPr>
          <w:rFonts w:ascii="Times New Roman" w:eastAsia="Times New Roman" w:hAnsi="Times New Roman" w:cs="Times New Roman"/>
          <w:b/>
          <w:sz w:val="24"/>
          <w:szCs w:val="24"/>
          <w:lang w:eastAsia="ru-RU"/>
        </w:rPr>
      </w:pPr>
      <w:r w:rsidRPr="00C65F14">
        <w:rPr>
          <w:rFonts w:ascii="Times New Roman" w:eastAsia="Times New Roman" w:hAnsi="Times New Roman" w:cs="Times New Roman"/>
          <w:b/>
          <w:sz w:val="24"/>
          <w:szCs w:val="24"/>
          <w:lang w:eastAsia="ru-RU"/>
        </w:rPr>
        <w:t>3.2.1.Описание кадровых условий реализации основной образовательной программы ООО.</w:t>
      </w:r>
    </w:p>
    <w:p w:rsidR="00C65F14" w:rsidRPr="00C65F14" w:rsidRDefault="00C65F14" w:rsidP="00C65F14">
      <w:pPr>
        <w:shd w:val="clear" w:color="auto" w:fill="FFFFFF"/>
        <w:tabs>
          <w:tab w:val="left" w:pos="720"/>
        </w:tabs>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xml:space="preserve">                    МБОУ Анашенская СОШ № укомплектована кадрами, имеющими необходимую квалификацию для  задач, определенных</w:t>
      </w:r>
    </w:p>
    <w:p w:rsidR="00C65F14" w:rsidRPr="00C65F14" w:rsidRDefault="00C65F14" w:rsidP="00C65F14">
      <w:pPr>
        <w:shd w:val="clear" w:color="auto" w:fill="FFFFFF"/>
        <w:tabs>
          <w:tab w:val="left" w:pos="720"/>
        </w:tabs>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xml:space="preserve">                    основной образовательной программой, способными к инновационной профессиональной деятельности.</w:t>
      </w:r>
    </w:p>
    <w:p w:rsidR="00C65F14" w:rsidRPr="00C65F14" w:rsidRDefault="00C65F14" w:rsidP="00C65F14">
      <w:pPr>
        <w:shd w:val="clear" w:color="auto" w:fill="FFFFFF"/>
        <w:tabs>
          <w:tab w:val="left" w:pos="720"/>
        </w:tabs>
        <w:spacing w:after="0" w:line="240" w:lineRule="auto"/>
        <w:jc w:val="both"/>
        <w:rPr>
          <w:rFonts w:ascii="Times New Roman" w:eastAsia="Times New Roman" w:hAnsi="Times New Roman" w:cs="Times New Roman"/>
          <w:sz w:val="24"/>
          <w:szCs w:val="24"/>
          <w:lang w:eastAsia="ru-RU"/>
        </w:rPr>
      </w:pPr>
    </w:p>
    <w:p w:rsidR="00C65F14" w:rsidRPr="00C65F14" w:rsidRDefault="00C65F14" w:rsidP="00C65F14">
      <w:pPr>
        <w:spacing w:after="0" w:line="360" w:lineRule="atLeast"/>
        <w:ind w:firstLine="720"/>
        <w:jc w:val="both"/>
        <w:rPr>
          <w:rFonts w:ascii="Times New Roman" w:eastAsia="Times New Roman" w:hAnsi="Times New Roman" w:cs="Times New Roman"/>
          <w:b/>
          <w:sz w:val="24"/>
          <w:szCs w:val="24"/>
          <w:lang w:eastAsia="ru-RU"/>
        </w:rPr>
      </w:pPr>
      <w:r w:rsidRPr="00C65F14">
        <w:rPr>
          <w:rFonts w:ascii="Times New Roman" w:eastAsia="Times New Roman" w:hAnsi="Times New Roman" w:cs="Times New Roman"/>
          <w:b/>
          <w:sz w:val="24"/>
          <w:szCs w:val="24"/>
          <w:lang w:eastAsia="ru-RU"/>
        </w:rPr>
        <w:t>3.2.1.1.Укомплектованность образовательного учреждения педагогическими, руководящими и иными работниками:</w:t>
      </w:r>
    </w:p>
    <w:tbl>
      <w:tblPr>
        <w:tblpPr w:leftFromText="180" w:rightFromText="180" w:vertAnchor="text" w:horzAnchor="margin" w:tblpX="419" w:tblpY="661"/>
        <w:tblW w:w="14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677"/>
        <w:gridCol w:w="1560"/>
        <w:gridCol w:w="4961"/>
        <w:gridCol w:w="2041"/>
      </w:tblGrid>
      <w:tr w:rsidR="00C65F14" w:rsidRPr="00C65F14" w:rsidTr="00DE56D8">
        <w:trPr>
          <w:trHeight w:val="412"/>
        </w:trPr>
        <w:tc>
          <w:tcPr>
            <w:tcW w:w="1101" w:type="dxa"/>
            <w:vMerge w:val="restart"/>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b/>
                <w:bCs/>
                <w:sz w:val="24"/>
                <w:szCs w:val="24"/>
                <w:lang w:eastAsia="ru-RU"/>
              </w:rPr>
              <w:t>Должность</w:t>
            </w:r>
          </w:p>
        </w:tc>
        <w:tc>
          <w:tcPr>
            <w:tcW w:w="4677" w:type="dxa"/>
            <w:vMerge w:val="restart"/>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b/>
                <w:bCs/>
                <w:sz w:val="24"/>
                <w:szCs w:val="24"/>
                <w:lang w:eastAsia="ru-RU"/>
              </w:rPr>
              <w:t>Должностные обязанности</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b/>
                <w:bCs/>
                <w:sz w:val="24"/>
                <w:szCs w:val="24"/>
                <w:lang w:eastAsia="ru-RU"/>
              </w:rPr>
              <w:t xml:space="preserve">Количество работников в ОУ </w:t>
            </w:r>
          </w:p>
          <w:p w:rsidR="00C65F14" w:rsidRPr="00C65F14" w:rsidRDefault="00C65F14" w:rsidP="00C65F14">
            <w:pPr>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b/>
                <w:bCs/>
                <w:sz w:val="24"/>
                <w:szCs w:val="24"/>
                <w:lang w:eastAsia="ru-RU"/>
              </w:rPr>
              <w:t>(имеется)</w:t>
            </w:r>
          </w:p>
        </w:tc>
        <w:tc>
          <w:tcPr>
            <w:tcW w:w="7002" w:type="dxa"/>
            <w:gridSpan w:val="2"/>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b/>
                <w:bCs/>
                <w:sz w:val="24"/>
                <w:szCs w:val="24"/>
                <w:lang w:eastAsia="ru-RU"/>
              </w:rPr>
              <w:t>Уровень квалификации работников ОУ</w:t>
            </w:r>
          </w:p>
        </w:tc>
      </w:tr>
      <w:tr w:rsidR="00C65F14" w:rsidRPr="00C65F14" w:rsidTr="00DE56D8">
        <w:trPr>
          <w:cantSplit/>
          <w:trHeight w:val="661"/>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p>
        </w:tc>
        <w:tc>
          <w:tcPr>
            <w:tcW w:w="4677" w:type="dxa"/>
            <w:vMerge/>
            <w:tcBorders>
              <w:top w:val="single" w:sz="4" w:space="0" w:color="auto"/>
              <w:left w:val="single" w:sz="4" w:space="0" w:color="auto"/>
              <w:bottom w:val="single" w:sz="4" w:space="0" w:color="auto"/>
              <w:right w:val="single" w:sz="4" w:space="0" w:color="auto"/>
            </w:tcBorders>
            <w:vAlign w:val="center"/>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b/>
                <w:bCs/>
                <w:sz w:val="24"/>
                <w:szCs w:val="24"/>
                <w:lang w:eastAsia="ru-RU"/>
              </w:rPr>
              <w:t>Требования к уровню квалификаци</w:t>
            </w:r>
            <w:r w:rsidRPr="00C65F14">
              <w:rPr>
                <w:rFonts w:ascii="Times New Roman" w:eastAsia="Calibri" w:hAnsi="Times New Roman" w:cs="Times New Roman"/>
                <w:b/>
                <w:bCs/>
                <w:sz w:val="24"/>
                <w:szCs w:val="24"/>
                <w:lang w:eastAsia="ru-RU"/>
              </w:rPr>
              <w:t>и</w:t>
            </w:r>
          </w:p>
        </w:tc>
        <w:tc>
          <w:tcPr>
            <w:tcW w:w="204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tabs>
                <w:tab w:val="left" w:pos="1184"/>
              </w:tabs>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b/>
                <w:bCs/>
                <w:sz w:val="24"/>
                <w:szCs w:val="24"/>
                <w:lang w:eastAsia="ru-RU"/>
              </w:rPr>
              <w:t xml:space="preserve">Фактический </w:t>
            </w:r>
          </w:p>
        </w:tc>
      </w:tr>
      <w:tr w:rsidR="00C65F14" w:rsidRPr="00C65F14" w:rsidTr="00DE56D8">
        <w:trPr>
          <w:trHeight w:val="135"/>
        </w:trPr>
        <w:tc>
          <w:tcPr>
            <w:tcW w:w="110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Учитель</w:t>
            </w:r>
          </w:p>
        </w:tc>
        <w:tc>
          <w:tcPr>
            <w:tcW w:w="4677"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60"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12</w:t>
            </w:r>
          </w:p>
        </w:tc>
        <w:tc>
          <w:tcPr>
            <w:tcW w:w="496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04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соответствует</w:t>
            </w:r>
          </w:p>
        </w:tc>
      </w:tr>
      <w:tr w:rsidR="00C65F14" w:rsidRPr="00C65F14" w:rsidTr="00DE56D8">
        <w:trPr>
          <w:trHeight w:val="135"/>
        </w:trPr>
        <w:tc>
          <w:tcPr>
            <w:tcW w:w="110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Педагог-психолог</w:t>
            </w:r>
          </w:p>
        </w:tc>
        <w:tc>
          <w:tcPr>
            <w:tcW w:w="4677"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1560"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0</w:t>
            </w:r>
          </w:p>
        </w:tc>
        <w:tc>
          <w:tcPr>
            <w:tcW w:w="496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04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нет</w:t>
            </w:r>
          </w:p>
        </w:tc>
      </w:tr>
      <w:tr w:rsidR="00C65F14" w:rsidRPr="00C65F14" w:rsidTr="00DE56D8">
        <w:trPr>
          <w:trHeight w:val="135"/>
        </w:trPr>
        <w:tc>
          <w:tcPr>
            <w:tcW w:w="110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 xml:space="preserve">Педагог дополнительного образования </w:t>
            </w:r>
          </w:p>
        </w:tc>
        <w:tc>
          <w:tcPr>
            <w:tcW w:w="4677"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560"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2</w:t>
            </w:r>
          </w:p>
        </w:tc>
        <w:tc>
          <w:tcPr>
            <w:tcW w:w="496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04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соответствует</w:t>
            </w:r>
          </w:p>
        </w:tc>
      </w:tr>
      <w:tr w:rsidR="00C65F14" w:rsidRPr="00C65F14" w:rsidTr="00DE56D8">
        <w:trPr>
          <w:trHeight w:val="135"/>
        </w:trPr>
        <w:tc>
          <w:tcPr>
            <w:tcW w:w="110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Учитель музыки</w:t>
            </w:r>
          </w:p>
        </w:tc>
        <w:tc>
          <w:tcPr>
            <w:tcW w:w="4677"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0</w:t>
            </w:r>
          </w:p>
        </w:tc>
        <w:tc>
          <w:tcPr>
            <w:tcW w:w="496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tc>
        <w:tc>
          <w:tcPr>
            <w:tcW w:w="204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нет</w:t>
            </w:r>
          </w:p>
        </w:tc>
      </w:tr>
      <w:tr w:rsidR="00C65F14" w:rsidRPr="00C65F14" w:rsidTr="00DE56D8">
        <w:trPr>
          <w:trHeight w:val="135"/>
        </w:trPr>
        <w:tc>
          <w:tcPr>
            <w:tcW w:w="110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hd w:val="clear" w:color="auto" w:fill="FFFFFF"/>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Преподаватель-организатор основ безопасности жизнедеятельности</w:t>
            </w:r>
          </w:p>
        </w:tc>
        <w:tc>
          <w:tcPr>
            <w:tcW w:w="4677"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 xml:space="preserve">Осуществляет обучение и воспитание обучающихся с учетом специфики курса ОБЖ. 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1560"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1</w:t>
            </w:r>
          </w:p>
        </w:tc>
        <w:tc>
          <w:tcPr>
            <w:tcW w:w="496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04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соответствует</w:t>
            </w:r>
          </w:p>
        </w:tc>
      </w:tr>
      <w:tr w:rsidR="00C65F14" w:rsidRPr="00C65F14" w:rsidTr="00DE56D8">
        <w:trPr>
          <w:trHeight w:val="135"/>
        </w:trPr>
        <w:tc>
          <w:tcPr>
            <w:tcW w:w="110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hd w:val="clear" w:color="auto" w:fill="FFFFFF"/>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Библиотекарь</w:t>
            </w:r>
          </w:p>
        </w:tc>
        <w:tc>
          <w:tcPr>
            <w:tcW w:w="4677"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60"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1</w:t>
            </w:r>
          </w:p>
        </w:tc>
        <w:tc>
          <w:tcPr>
            <w:tcW w:w="496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Высшее или среднее профессиональное образование по специальности "Библиотечно-информационная деятельность"</w:t>
            </w:r>
          </w:p>
        </w:tc>
        <w:tc>
          <w:tcPr>
            <w:tcW w:w="204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не соответствует</w:t>
            </w:r>
          </w:p>
        </w:tc>
      </w:tr>
      <w:tr w:rsidR="00C65F14" w:rsidRPr="00C65F14" w:rsidTr="00DE56D8">
        <w:trPr>
          <w:trHeight w:val="1833"/>
        </w:trPr>
        <w:tc>
          <w:tcPr>
            <w:tcW w:w="110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hd w:val="clear" w:color="auto" w:fill="FFFFFF"/>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Лаборант</w:t>
            </w:r>
          </w:p>
        </w:tc>
        <w:tc>
          <w:tcPr>
            <w:tcW w:w="4677"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560"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2</w:t>
            </w:r>
          </w:p>
        </w:tc>
        <w:tc>
          <w:tcPr>
            <w:tcW w:w="496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bCs/>
                <w:sz w:val="24"/>
                <w:szCs w:val="24"/>
                <w:lang w:eastAsia="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2041" w:type="dxa"/>
            <w:tcBorders>
              <w:top w:val="single" w:sz="4" w:space="0" w:color="auto"/>
              <w:left w:val="single" w:sz="4" w:space="0" w:color="auto"/>
              <w:bottom w:val="single" w:sz="4" w:space="0" w:color="auto"/>
              <w:right w:val="single" w:sz="4" w:space="0" w:color="auto"/>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соответствует</w:t>
            </w:r>
          </w:p>
        </w:tc>
      </w:tr>
    </w:tbl>
    <w:p w:rsidR="00C65F14" w:rsidRPr="00C65F14" w:rsidRDefault="00C65F14" w:rsidP="00C65F14">
      <w:pPr>
        <w:spacing w:after="0" w:line="240" w:lineRule="auto"/>
        <w:ind w:left="1888"/>
        <w:rPr>
          <w:rFonts w:ascii="Times New Roman" w:eastAsia="Times New Roman" w:hAnsi="Times New Roman" w:cs="Times New Roman"/>
          <w:b/>
          <w:sz w:val="24"/>
          <w:szCs w:val="24"/>
          <w:lang w:eastAsia="ru-RU"/>
        </w:rPr>
      </w:pPr>
    </w:p>
    <w:p w:rsidR="00C65F14" w:rsidRPr="00C65F14" w:rsidRDefault="00C65F14" w:rsidP="00C65F14">
      <w:pPr>
        <w:spacing w:after="0" w:line="360" w:lineRule="atLeast"/>
        <w:ind w:firstLine="720"/>
        <w:jc w:val="both"/>
        <w:rPr>
          <w:rFonts w:ascii="Times New Roman" w:eastAsia="Times New Roman" w:hAnsi="Times New Roman" w:cs="Times New Roman"/>
          <w:b/>
          <w:sz w:val="24"/>
          <w:szCs w:val="24"/>
          <w:lang w:eastAsia="ru-RU"/>
        </w:rPr>
      </w:pPr>
      <w:r w:rsidRPr="00C65F14">
        <w:rPr>
          <w:rFonts w:ascii="Times New Roman" w:eastAsia="Times New Roman" w:hAnsi="Times New Roman" w:cs="Times New Roman"/>
          <w:b/>
          <w:sz w:val="24"/>
          <w:szCs w:val="24"/>
          <w:lang w:eastAsia="ru-RU"/>
        </w:rPr>
        <w:t>3.2.1.2.Уровень квалификации</w:t>
      </w:r>
      <w:r w:rsidRPr="00C65F14">
        <w:rPr>
          <w:rFonts w:ascii="Times New Roman" w:eastAsia="Times New Roman" w:hAnsi="Times New Roman" w:cs="Times New Roman"/>
          <w:b/>
          <w:bCs/>
          <w:sz w:val="24"/>
          <w:szCs w:val="24"/>
          <w:lang w:eastAsia="ru-RU"/>
        </w:rPr>
        <w:t xml:space="preserve"> </w:t>
      </w:r>
      <w:r w:rsidRPr="00C65F14">
        <w:rPr>
          <w:rFonts w:ascii="Times New Roman" w:eastAsia="Times New Roman" w:hAnsi="Times New Roman" w:cs="Times New Roman"/>
          <w:b/>
          <w:sz w:val="24"/>
          <w:szCs w:val="24"/>
          <w:lang w:eastAsia="ru-RU"/>
        </w:rPr>
        <w:t>педагогических и иных работников</w:t>
      </w:r>
      <w:r w:rsidRPr="00C65F14">
        <w:rPr>
          <w:rFonts w:ascii="Times New Roman" w:eastAsia="Times New Roman" w:hAnsi="Times New Roman" w:cs="Times New Roman"/>
          <w:b/>
          <w:bCs/>
          <w:sz w:val="24"/>
          <w:szCs w:val="24"/>
          <w:lang w:eastAsia="ru-RU"/>
        </w:rPr>
        <w:t xml:space="preserve"> </w:t>
      </w:r>
      <w:r w:rsidRPr="00C65F14">
        <w:rPr>
          <w:rFonts w:ascii="Times New Roman" w:eastAsia="Times New Roman" w:hAnsi="Times New Roman" w:cs="Times New Roman"/>
          <w:b/>
          <w:sz w:val="24"/>
          <w:szCs w:val="24"/>
          <w:lang w:eastAsia="ru-RU"/>
        </w:rPr>
        <w:t>образовательного учреждения:</w:t>
      </w:r>
    </w:p>
    <w:p w:rsidR="00C65F14" w:rsidRPr="00C65F14" w:rsidRDefault="00C65F14" w:rsidP="00C65F14">
      <w:pPr>
        <w:spacing w:after="0" w:line="240" w:lineRule="auto"/>
        <w:ind w:left="1888"/>
        <w:rPr>
          <w:rFonts w:ascii="Times New Roman" w:eastAsia="Times New Roman" w:hAnsi="Times New Roman" w:cs="Times New Roman"/>
          <w:b/>
          <w:sz w:val="24"/>
          <w:szCs w:val="24"/>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2455"/>
        <w:gridCol w:w="2455"/>
        <w:gridCol w:w="1755"/>
        <w:gridCol w:w="2180"/>
        <w:gridCol w:w="3827"/>
      </w:tblGrid>
      <w:tr w:rsidR="00C65F14" w:rsidRPr="00C65F14" w:rsidTr="00DE56D8">
        <w:tc>
          <w:tcPr>
            <w:tcW w:w="1362" w:type="dxa"/>
          </w:tcPr>
          <w:p w:rsidR="00C65F14" w:rsidRPr="00C65F14" w:rsidRDefault="00C65F14" w:rsidP="00C65F14">
            <w:pPr>
              <w:spacing w:after="0" w:line="240" w:lineRule="auto"/>
              <w:ind w:firstLine="567"/>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п/п</w:t>
            </w:r>
          </w:p>
        </w:tc>
        <w:tc>
          <w:tcPr>
            <w:tcW w:w="2455" w:type="dxa"/>
          </w:tcPr>
          <w:p w:rsidR="00C65F14" w:rsidRPr="00C65F14" w:rsidRDefault="00C65F14" w:rsidP="00C65F14">
            <w:pPr>
              <w:spacing w:after="0" w:line="240" w:lineRule="auto"/>
              <w:ind w:left="120"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Предмет</w:t>
            </w:r>
          </w:p>
        </w:tc>
        <w:tc>
          <w:tcPr>
            <w:tcW w:w="2455" w:type="dxa"/>
          </w:tcPr>
          <w:p w:rsidR="00C65F14" w:rsidRPr="00C65F14" w:rsidRDefault="00C65F14" w:rsidP="00C65F14">
            <w:pPr>
              <w:spacing w:after="0" w:line="240" w:lineRule="auto"/>
              <w:ind w:left="120"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Ф.И.О. преподавателя</w:t>
            </w:r>
          </w:p>
        </w:tc>
        <w:tc>
          <w:tcPr>
            <w:tcW w:w="1755" w:type="dxa"/>
          </w:tcPr>
          <w:p w:rsidR="00C65F14" w:rsidRPr="00C65F14" w:rsidRDefault="00C65F14" w:rsidP="00C65F14">
            <w:pPr>
              <w:spacing w:after="0" w:line="240" w:lineRule="auto"/>
              <w:ind w:left="120"/>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Образование</w:t>
            </w:r>
          </w:p>
        </w:tc>
        <w:tc>
          <w:tcPr>
            <w:tcW w:w="2180" w:type="dxa"/>
            <w:vAlign w:val="center"/>
          </w:tcPr>
          <w:p w:rsidR="00C65F14" w:rsidRPr="00C65F14" w:rsidRDefault="00C65F14" w:rsidP="00C65F14">
            <w:pPr>
              <w:spacing w:after="0" w:line="240" w:lineRule="auto"/>
              <w:ind w:left="120"/>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Категория</w:t>
            </w:r>
          </w:p>
        </w:tc>
        <w:tc>
          <w:tcPr>
            <w:tcW w:w="3827" w:type="dxa"/>
          </w:tcPr>
          <w:p w:rsidR="00C65F14" w:rsidRPr="00C65F14" w:rsidRDefault="00C65F14" w:rsidP="00C65F14">
            <w:pPr>
              <w:spacing w:after="0"/>
              <w:ind w:left="120" w:firstLine="567"/>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xml:space="preserve">Курсы </w:t>
            </w:r>
          </w:p>
        </w:tc>
      </w:tr>
      <w:tr w:rsidR="00C65F14" w:rsidRPr="00C65F14" w:rsidTr="00DE56D8">
        <w:tc>
          <w:tcPr>
            <w:tcW w:w="1362" w:type="dxa"/>
          </w:tcPr>
          <w:p w:rsidR="00C65F14" w:rsidRPr="00C65F14" w:rsidRDefault="00C65F14" w:rsidP="00C65F14">
            <w:pPr>
              <w:numPr>
                <w:ilvl w:val="0"/>
                <w:numId w:val="123"/>
              </w:numPr>
              <w:spacing w:after="0" w:line="240" w:lineRule="auto"/>
              <w:ind w:left="318" w:firstLine="284"/>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1</w:t>
            </w: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Математика</w:t>
            </w: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Лозневая Н.С.</w:t>
            </w:r>
          </w:p>
        </w:tc>
        <w:tc>
          <w:tcPr>
            <w:tcW w:w="1755" w:type="dxa"/>
          </w:tcPr>
          <w:p w:rsidR="00C65F14" w:rsidRPr="00C65F14" w:rsidRDefault="00C65F14" w:rsidP="00C65F14">
            <w:pPr>
              <w:spacing w:after="0" w:line="240" w:lineRule="auto"/>
              <w:ind w:firstLine="45"/>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Высшее</w:t>
            </w:r>
          </w:p>
        </w:tc>
        <w:tc>
          <w:tcPr>
            <w:tcW w:w="2180" w:type="dxa"/>
            <w:vAlign w:val="center"/>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Высшая</w:t>
            </w:r>
          </w:p>
        </w:tc>
        <w:tc>
          <w:tcPr>
            <w:tcW w:w="3827" w:type="dxa"/>
            <w:vMerge w:val="restart"/>
          </w:tcPr>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Все педагоги прошли  курсы повышения квалификации в связи  с внедрением ФГОС ООО « ФГОС ООО и его реализация в малочисленной сельской школе».</w:t>
            </w:r>
          </w:p>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tc>
      </w:tr>
      <w:tr w:rsidR="00C65F14" w:rsidRPr="00C65F14" w:rsidTr="00DE56D8">
        <w:tc>
          <w:tcPr>
            <w:tcW w:w="1362" w:type="dxa"/>
          </w:tcPr>
          <w:p w:rsidR="00C65F14" w:rsidRPr="00C65F14" w:rsidRDefault="00C65F14" w:rsidP="00C65F14">
            <w:pPr>
              <w:numPr>
                <w:ilvl w:val="0"/>
                <w:numId w:val="123"/>
              </w:numPr>
              <w:spacing w:after="0" w:line="240" w:lineRule="auto"/>
              <w:ind w:left="318" w:firstLine="284"/>
              <w:rPr>
                <w:rFonts w:ascii="Times New Roman" w:eastAsia="Times New Roman" w:hAnsi="Times New Roman" w:cs="Times New Roman"/>
                <w:sz w:val="24"/>
                <w:szCs w:val="24"/>
                <w:lang w:eastAsia="ru-RU"/>
              </w:rPr>
            </w:pP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Русский язык</w:t>
            </w: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Вакансия</w:t>
            </w:r>
          </w:p>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p>
        </w:tc>
        <w:tc>
          <w:tcPr>
            <w:tcW w:w="1755" w:type="dxa"/>
          </w:tcPr>
          <w:p w:rsidR="00C65F14" w:rsidRPr="00C65F14" w:rsidRDefault="00C65F14" w:rsidP="00C65F14">
            <w:pPr>
              <w:spacing w:after="0" w:line="240" w:lineRule="auto"/>
              <w:ind w:firstLine="45"/>
              <w:jc w:val="center"/>
              <w:rPr>
                <w:rFonts w:ascii="Times New Roman" w:eastAsia="Times New Roman" w:hAnsi="Times New Roman" w:cs="Times New Roman"/>
                <w:sz w:val="24"/>
                <w:szCs w:val="24"/>
                <w:lang w:eastAsia="ru-RU"/>
              </w:rPr>
            </w:pPr>
          </w:p>
        </w:tc>
        <w:tc>
          <w:tcPr>
            <w:tcW w:w="2180" w:type="dxa"/>
            <w:vAlign w:val="center"/>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p>
        </w:tc>
        <w:tc>
          <w:tcPr>
            <w:tcW w:w="3827" w:type="dxa"/>
            <w:vMerge/>
          </w:tcPr>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tc>
      </w:tr>
      <w:tr w:rsidR="00C65F14" w:rsidRPr="00C65F14" w:rsidTr="00DE56D8">
        <w:tc>
          <w:tcPr>
            <w:tcW w:w="1362" w:type="dxa"/>
          </w:tcPr>
          <w:p w:rsidR="00C65F14" w:rsidRPr="00C65F14" w:rsidRDefault="00C65F14" w:rsidP="00C65F14">
            <w:pPr>
              <w:numPr>
                <w:ilvl w:val="0"/>
                <w:numId w:val="123"/>
              </w:numPr>
              <w:spacing w:after="0" w:line="240" w:lineRule="auto"/>
              <w:ind w:left="318" w:firstLine="284"/>
              <w:rPr>
                <w:rFonts w:ascii="Times New Roman" w:eastAsia="Times New Roman" w:hAnsi="Times New Roman" w:cs="Times New Roman"/>
                <w:sz w:val="24"/>
                <w:szCs w:val="24"/>
                <w:lang w:eastAsia="ru-RU"/>
              </w:rPr>
            </w:pP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Биология</w:t>
            </w: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Базанова Т.В.</w:t>
            </w:r>
          </w:p>
        </w:tc>
        <w:tc>
          <w:tcPr>
            <w:tcW w:w="1755" w:type="dxa"/>
          </w:tcPr>
          <w:p w:rsidR="00C65F14" w:rsidRPr="00C65F14" w:rsidRDefault="00C65F14" w:rsidP="00C65F14">
            <w:pPr>
              <w:spacing w:line="240" w:lineRule="auto"/>
              <w:ind w:firstLine="45"/>
              <w:jc w:val="center"/>
              <w:rPr>
                <w:rFonts w:ascii="Times New Roman" w:eastAsia="Calibri" w:hAnsi="Times New Roman" w:cs="Times New Roman"/>
                <w:sz w:val="24"/>
                <w:szCs w:val="24"/>
              </w:rPr>
            </w:pPr>
            <w:r w:rsidRPr="00C65F14">
              <w:rPr>
                <w:rFonts w:ascii="Times New Roman" w:eastAsia="Calibri" w:hAnsi="Times New Roman" w:cs="Times New Roman"/>
                <w:sz w:val="24"/>
                <w:szCs w:val="24"/>
              </w:rPr>
              <w:t>Высшее.</w:t>
            </w:r>
          </w:p>
        </w:tc>
        <w:tc>
          <w:tcPr>
            <w:tcW w:w="2180" w:type="dxa"/>
            <w:vAlign w:val="center"/>
          </w:tcPr>
          <w:p w:rsidR="00C65F14" w:rsidRPr="00C65F14" w:rsidRDefault="00C65F14" w:rsidP="00C65F14">
            <w:pPr>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Не имеет</w:t>
            </w:r>
          </w:p>
        </w:tc>
        <w:tc>
          <w:tcPr>
            <w:tcW w:w="3827" w:type="dxa"/>
            <w:vMerge/>
          </w:tcPr>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tc>
      </w:tr>
      <w:tr w:rsidR="00C65F14" w:rsidRPr="00C65F14" w:rsidTr="00DE56D8">
        <w:tc>
          <w:tcPr>
            <w:tcW w:w="1362" w:type="dxa"/>
          </w:tcPr>
          <w:p w:rsidR="00C65F14" w:rsidRPr="00C65F14" w:rsidRDefault="00C65F14" w:rsidP="00C65F14">
            <w:pPr>
              <w:numPr>
                <w:ilvl w:val="0"/>
                <w:numId w:val="123"/>
              </w:numPr>
              <w:spacing w:after="0" w:line="240" w:lineRule="auto"/>
              <w:ind w:left="318" w:firstLine="284"/>
              <w:rPr>
                <w:rFonts w:ascii="Times New Roman" w:eastAsia="Times New Roman" w:hAnsi="Times New Roman" w:cs="Times New Roman"/>
                <w:sz w:val="24"/>
                <w:szCs w:val="24"/>
                <w:lang w:eastAsia="ru-RU"/>
              </w:rPr>
            </w:pP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Иностранный язык (немецкий)</w:t>
            </w: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Кузьмина Ю.Г..</w:t>
            </w:r>
          </w:p>
        </w:tc>
        <w:tc>
          <w:tcPr>
            <w:tcW w:w="1755" w:type="dxa"/>
          </w:tcPr>
          <w:p w:rsidR="00C65F14" w:rsidRPr="00C65F14" w:rsidRDefault="00C65F14" w:rsidP="00C65F14">
            <w:pPr>
              <w:spacing w:line="240" w:lineRule="auto"/>
              <w:ind w:firstLine="45"/>
              <w:jc w:val="center"/>
              <w:rPr>
                <w:rFonts w:ascii="Times New Roman" w:eastAsia="Calibri" w:hAnsi="Times New Roman" w:cs="Times New Roman"/>
                <w:sz w:val="24"/>
                <w:szCs w:val="24"/>
              </w:rPr>
            </w:pPr>
            <w:r w:rsidRPr="00C65F14">
              <w:rPr>
                <w:rFonts w:ascii="Times New Roman" w:eastAsia="Calibri" w:hAnsi="Times New Roman" w:cs="Times New Roman"/>
                <w:sz w:val="24"/>
                <w:szCs w:val="24"/>
              </w:rPr>
              <w:t>Высшее</w:t>
            </w:r>
          </w:p>
        </w:tc>
        <w:tc>
          <w:tcPr>
            <w:tcW w:w="2180" w:type="dxa"/>
            <w:vAlign w:val="center"/>
          </w:tcPr>
          <w:p w:rsidR="00C65F14" w:rsidRPr="00C65F14" w:rsidRDefault="00C65F14" w:rsidP="00C65F14">
            <w:pPr>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Первая</w:t>
            </w:r>
          </w:p>
        </w:tc>
        <w:tc>
          <w:tcPr>
            <w:tcW w:w="3827" w:type="dxa"/>
            <w:vMerge/>
          </w:tcPr>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tc>
      </w:tr>
      <w:tr w:rsidR="00C65F14" w:rsidRPr="00C65F14" w:rsidTr="00DE56D8">
        <w:tc>
          <w:tcPr>
            <w:tcW w:w="1362" w:type="dxa"/>
          </w:tcPr>
          <w:p w:rsidR="00C65F14" w:rsidRPr="00C65F14" w:rsidRDefault="00C65F14" w:rsidP="00C65F14">
            <w:pPr>
              <w:numPr>
                <w:ilvl w:val="0"/>
                <w:numId w:val="123"/>
              </w:numPr>
              <w:spacing w:after="0" w:line="240" w:lineRule="auto"/>
              <w:ind w:left="318" w:firstLine="284"/>
              <w:rPr>
                <w:rFonts w:ascii="Times New Roman" w:eastAsia="Times New Roman" w:hAnsi="Times New Roman" w:cs="Times New Roman"/>
                <w:sz w:val="24"/>
                <w:szCs w:val="24"/>
                <w:lang w:eastAsia="ru-RU"/>
              </w:rPr>
            </w:pP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География</w:t>
            </w: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Зверкова Н.М..</w:t>
            </w:r>
          </w:p>
        </w:tc>
        <w:tc>
          <w:tcPr>
            <w:tcW w:w="1755" w:type="dxa"/>
          </w:tcPr>
          <w:p w:rsidR="00C65F14" w:rsidRPr="00C65F14" w:rsidRDefault="00C65F14" w:rsidP="00C65F14">
            <w:pPr>
              <w:spacing w:line="240" w:lineRule="auto"/>
              <w:ind w:firstLine="45"/>
              <w:jc w:val="center"/>
              <w:rPr>
                <w:rFonts w:ascii="Times New Roman" w:eastAsia="Calibri" w:hAnsi="Times New Roman" w:cs="Times New Roman"/>
                <w:sz w:val="24"/>
                <w:szCs w:val="24"/>
              </w:rPr>
            </w:pPr>
            <w:r w:rsidRPr="00C65F14">
              <w:rPr>
                <w:rFonts w:ascii="Times New Roman" w:eastAsia="Calibri" w:hAnsi="Times New Roman" w:cs="Times New Roman"/>
                <w:sz w:val="24"/>
                <w:szCs w:val="24"/>
              </w:rPr>
              <w:t>Высшее</w:t>
            </w:r>
          </w:p>
        </w:tc>
        <w:tc>
          <w:tcPr>
            <w:tcW w:w="2180" w:type="dxa"/>
            <w:vAlign w:val="center"/>
          </w:tcPr>
          <w:p w:rsidR="00C65F14" w:rsidRPr="00C65F14" w:rsidRDefault="00C65F14" w:rsidP="00C65F14">
            <w:pPr>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Первая</w:t>
            </w:r>
          </w:p>
        </w:tc>
        <w:tc>
          <w:tcPr>
            <w:tcW w:w="3827" w:type="dxa"/>
            <w:vMerge/>
          </w:tcPr>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tc>
      </w:tr>
      <w:tr w:rsidR="00C65F14" w:rsidRPr="00C65F14" w:rsidTr="00DE56D8">
        <w:tc>
          <w:tcPr>
            <w:tcW w:w="1362" w:type="dxa"/>
          </w:tcPr>
          <w:p w:rsidR="00C65F14" w:rsidRPr="00C65F14" w:rsidRDefault="00C65F14" w:rsidP="00C65F14">
            <w:pPr>
              <w:numPr>
                <w:ilvl w:val="0"/>
                <w:numId w:val="123"/>
              </w:numPr>
              <w:spacing w:after="0" w:line="240" w:lineRule="auto"/>
              <w:ind w:left="318" w:firstLine="284"/>
              <w:rPr>
                <w:rFonts w:ascii="Times New Roman" w:eastAsia="Times New Roman" w:hAnsi="Times New Roman" w:cs="Times New Roman"/>
                <w:sz w:val="24"/>
                <w:szCs w:val="24"/>
                <w:lang w:eastAsia="ru-RU"/>
              </w:rPr>
            </w:pP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Физика</w:t>
            </w: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Черкасова Т.А.</w:t>
            </w:r>
          </w:p>
        </w:tc>
        <w:tc>
          <w:tcPr>
            <w:tcW w:w="1755" w:type="dxa"/>
          </w:tcPr>
          <w:p w:rsidR="00C65F14" w:rsidRPr="00C65F14" w:rsidRDefault="00C65F14" w:rsidP="00C65F14">
            <w:pPr>
              <w:spacing w:line="240" w:lineRule="auto"/>
              <w:ind w:firstLine="45"/>
              <w:jc w:val="center"/>
              <w:rPr>
                <w:rFonts w:ascii="Times New Roman" w:eastAsia="Calibri" w:hAnsi="Times New Roman" w:cs="Times New Roman"/>
                <w:sz w:val="24"/>
                <w:szCs w:val="24"/>
              </w:rPr>
            </w:pPr>
            <w:r w:rsidRPr="00C65F14">
              <w:rPr>
                <w:rFonts w:ascii="Times New Roman" w:eastAsia="Calibri" w:hAnsi="Times New Roman" w:cs="Times New Roman"/>
                <w:sz w:val="24"/>
                <w:szCs w:val="24"/>
              </w:rPr>
              <w:t>Высшее</w:t>
            </w:r>
          </w:p>
        </w:tc>
        <w:tc>
          <w:tcPr>
            <w:tcW w:w="2180" w:type="dxa"/>
            <w:vAlign w:val="center"/>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Первая</w:t>
            </w:r>
          </w:p>
        </w:tc>
        <w:tc>
          <w:tcPr>
            <w:tcW w:w="3827" w:type="dxa"/>
            <w:vMerge/>
          </w:tcPr>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tc>
      </w:tr>
      <w:tr w:rsidR="00C65F14" w:rsidRPr="00C65F14" w:rsidTr="00DE56D8">
        <w:tc>
          <w:tcPr>
            <w:tcW w:w="1362" w:type="dxa"/>
          </w:tcPr>
          <w:p w:rsidR="00C65F14" w:rsidRPr="00C65F14" w:rsidRDefault="00C65F14" w:rsidP="00C65F14">
            <w:pPr>
              <w:numPr>
                <w:ilvl w:val="0"/>
                <w:numId w:val="123"/>
              </w:numPr>
              <w:spacing w:after="0" w:line="240" w:lineRule="auto"/>
              <w:ind w:left="318" w:firstLine="284"/>
              <w:rPr>
                <w:rFonts w:ascii="Times New Roman" w:eastAsia="Times New Roman" w:hAnsi="Times New Roman" w:cs="Times New Roman"/>
                <w:sz w:val="24"/>
                <w:szCs w:val="24"/>
                <w:lang w:eastAsia="ru-RU"/>
              </w:rPr>
            </w:pP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Информатика</w:t>
            </w: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Нечаев Д.В.</w:t>
            </w:r>
          </w:p>
        </w:tc>
        <w:tc>
          <w:tcPr>
            <w:tcW w:w="1755" w:type="dxa"/>
          </w:tcPr>
          <w:p w:rsidR="00C65F14" w:rsidRPr="00C65F14" w:rsidRDefault="00C65F14" w:rsidP="00C65F14">
            <w:pPr>
              <w:spacing w:line="240" w:lineRule="auto"/>
              <w:jc w:val="center"/>
              <w:rPr>
                <w:rFonts w:ascii="Times New Roman" w:eastAsia="Calibri" w:hAnsi="Times New Roman" w:cs="Times New Roman"/>
                <w:sz w:val="24"/>
                <w:szCs w:val="24"/>
              </w:rPr>
            </w:pPr>
            <w:r w:rsidRPr="00C65F14">
              <w:rPr>
                <w:rFonts w:ascii="Times New Roman" w:eastAsia="Calibri" w:hAnsi="Times New Roman" w:cs="Times New Roman"/>
                <w:sz w:val="24"/>
                <w:szCs w:val="24"/>
              </w:rPr>
              <w:t>Высшее</w:t>
            </w:r>
          </w:p>
        </w:tc>
        <w:tc>
          <w:tcPr>
            <w:tcW w:w="2180" w:type="dxa"/>
            <w:vAlign w:val="center"/>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Вторая</w:t>
            </w:r>
          </w:p>
        </w:tc>
        <w:tc>
          <w:tcPr>
            <w:tcW w:w="3827" w:type="dxa"/>
            <w:vMerge/>
          </w:tcPr>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tc>
      </w:tr>
      <w:tr w:rsidR="00C65F14" w:rsidRPr="00C65F14" w:rsidTr="00DE56D8">
        <w:tc>
          <w:tcPr>
            <w:tcW w:w="1362" w:type="dxa"/>
          </w:tcPr>
          <w:p w:rsidR="00C65F14" w:rsidRPr="00C65F14" w:rsidRDefault="00C65F14" w:rsidP="00C65F14">
            <w:pPr>
              <w:numPr>
                <w:ilvl w:val="0"/>
                <w:numId w:val="123"/>
              </w:numPr>
              <w:spacing w:after="0" w:line="240" w:lineRule="auto"/>
              <w:ind w:left="318" w:firstLine="284"/>
              <w:rPr>
                <w:rFonts w:ascii="Times New Roman" w:eastAsia="Times New Roman" w:hAnsi="Times New Roman" w:cs="Times New Roman"/>
                <w:sz w:val="24"/>
                <w:szCs w:val="24"/>
                <w:lang w:eastAsia="ru-RU"/>
              </w:rPr>
            </w:pP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Химия</w:t>
            </w:r>
          </w:p>
        </w:tc>
        <w:tc>
          <w:tcPr>
            <w:tcW w:w="2455" w:type="dxa"/>
          </w:tcPr>
          <w:p w:rsidR="00C65F14" w:rsidRPr="00C65F14" w:rsidRDefault="00C65F14" w:rsidP="00C65F14">
            <w:pPr>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Деревянченко С.И.</w:t>
            </w:r>
          </w:p>
        </w:tc>
        <w:tc>
          <w:tcPr>
            <w:tcW w:w="1755" w:type="dxa"/>
          </w:tcPr>
          <w:p w:rsidR="00C65F14" w:rsidRPr="00C65F14" w:rsidRDefault="00C65F14" w:rsidP="00C65F14">
            <w:pPr>
              <w:spacing w:line="240" w:lineRule="auto"/>
              <w:ind w:firstLine="45"/>
              <w:jc w:val="center"/>
              <w:rPr>
                <w:rFonts w:ascii="Times New Roman" w:eastAsia="Calibri" w:hAnsi="Times New Roman" w:cs="Times New Roman"/>
                <w:sz w:val="24"/>
                <w:szCs w:val="24"/>
              </w:rPr>
            </w:pPr>
            <w:r w:rsidRPr="00C65F14">
              <w:rPr>
                <w:rFonts w:ascii="Times New Roman" w:eastAsia="Calibri" w:hAnsi="Times New Roman" w:cs="Times New Roman"/>
                <w:sz w:val="24"/>
                <w:szCs w:val="24"/>
              </w:rPr>
              <w:t>Высшее</w:t>
            </w:r>
          </w:p>
        </w:tc>
        <w:tc>
          <w:tcPr>
            <w:tcW w:w="2180" w:type="dxa"/>
            <w:vAlign w:val="center"/>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Первая</w:t>
            </w:r>
          </w:p>
        </w:tc>
        <w:tc>
          <w:tcPr>
            <w:tcW w:w="3827" w:type="dxa"/>
            <w:vMerge/>
          </w:tcPr>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tc>
      </w:tr>
      <w:tr w:rsidR="00C65F14" w:rsidRPr="00C65F14" w:rsidTr="00DE56D8">
        <w:tc>
          <w:tcPr>
            <w:tcW w:w="1362" w:type="dxa"/>
          </w:tcPr>
          <w:p w:rsidR="00C65F14" w:rsidRPr="00C65F14" w:rsidRDefault="00C65F14" w:rsidP="00C65F14">
            <w:pPr>
              <w:numPr>
                <w:ilvl w:val="0"/>
                <w:numId w:val="123"/>
              </w:numPr>
              <w:spacing w:after="0" w:line="240" w:lineRule="auto"/>
              <w:ind w:left="318" w:firstLine="284"/>
              <w:rPr>
                <w:rFonts w:ascii="Times New Roman" w:eastAsia="Times New Roman" w:hAnsi="Times New Roman" w:cs="Times New Roman"/>
                <w:sz w:val="24"/>
                <w:szCs w:val="24"/>
                <w:lang w:eastAsia="ru-RU"/>
              </w:rPr>
            </w:pP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Технология.</w:t>
            </w:r>
          </w:p>
        </w:tc>
        <w:tc>
          <w:tcPr>
            <w:tcW w:w="2455" w:type="dxa"/>
          </w:tcPr>
          <w:p w:rsidR="00C65F14" w:rsidRPr="00C65F14" w:rsidRDefault="00C65F14" w:rsidP="00C65F14">
            <w:pPr>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Колегова Л.А</w:t>
            </w:r>
          </w:p>
        </w:tc>
        <w:tc>
          <w:tcPr>
            <w:tcW w:w="1755" w:type="dxa"/>
          </w:tcPr>
          <w:p w:rsidR="00C65F14" w:rsidRPr="00C65F14" w:rsidRDefault="00C65F14" w:rsidP="00C65F14">
            <w:pPr>
              <w:spacing w:line="240" w:lineRule="auto"/>
              <w:ind w:firstLine="45"/>
              <w:jc w:val="center"/>
              <w:rPr>
                <w:rFonts w:ascii="Times New Roman" w:eastAsia="Calibri" w:hAnsi="Times New Roman" w:cs="Times New Roman"/>
                <w:sz w:val="24"/>
                <w:szCs w:val="24"/>
              </w:rPr>
            </w:pPr>
            <w:r w:rsidRPr="00C65F14">
              <w:rPr>
                <w:rFonts w:ascii="Times New Roman" w:eastAsia="Calibri" w:hAnsi="Times New Roman" w:cs="Times New Roman"/>
                <w:sz w:val="24"/>
                <w:szCs w:val="24"/>
              </w:rPr>
              <w:t>Среднее специальное</w:t>
            </w:r>
          </w:p>
        </w:tc>
        <w:tc>
          <w:tcPr>
            <w:tcW w:w="2180" w:type="dxa"/>
            <w:vAlign w:val="center"/>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Первая</w:t>
            </w:r>
          </w:p>
        </w:tc>
        <w:tc>
          <w:tcPr>
            <w:tcW w:w="3827" w:type="dxa"/>
            <w:vMerge/>
          </w:tcPr>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tc>
      </w:tr>
      <w:tr w:rsidR="00C65F14" w:rsidRPr="00C65F14" w:rsidTr="00DE56D8">
        <w:tc>
          <w:tcPr>
            <w:tcW w:w="1362" w:type="dxa"/>
          </w:tcPr>
          <w:p w:rsidR="00C65F14" w:rsidRPr="00C65F14" w:rsidRDefault="00C65F14" w:rsidP="00C65F14">
            <w:pPr>
              <w:numPr>
                <w:ilvl w:val="0"/>
                <w:numId w:val="123"/>
              </w:numPr>
              <w:spacing w:after="0" w:line="240" w:lineRule="auto"/>
              <w:ind w:left="318" w:firstLine="284"/>
              <w:rPr>
                <w:rFonts w:ascii="Times New Roman" w:eastAsia="Times New Roman" w:hAnsi="Times New Roman" w:cs="Times New Roman"/>
                <w:sz w:val="24"/>
                <w:szCs w:val="24"/>
                <w:lang w:eastAsia="ru-RU"/>
              </w:rPr>
            </w:pP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Технология</w:t>
            </w:r>
          </w:p>
        </w:tc>
        <w:tc>
          <w:tcPr>
            <w:tcW w:w="2455" w:type="dxa"/>
          </w:tcPr>
          <w:p w:rsidR="00C65F14" w:rsidRPr="00C65F14" w:rsidRDefault="00C65F14" w:rsidP="00C65F14">
            <w:pPr>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Ишутинов С.В.</w:t>
            </w:r>
          </w:p>
        </w:tc>
        <w:tc>
          <w:tcPr>
            <w:tcW w:w="1755" w:type="dxa"/>
          </w:tcPr>
          <w:p w:rsidR="00C65F14" w:rsidRPr="00C65F14" w:rsidRDefault="00C65F14" w:rsidP="00C65F14">
            <w:pPr>
              <w:spacing w:line="240" w:lineRule="auto"/>
              <w:ind w:firstLine="45"/>
              <w:jc w:val="center"/>
              <w:rPr>
                <w:rFonts w:ascii="Times New Roman" w:eastAsia="Calibri" w:hAnsi="Times New Roman" w:cs="Times New Roman"/>
                <w:sz w:val="24"/>
                <w:szCs w:val="24"/>
              </w:rPr>
            </w:pPr>
            <w:r w:rsidRPr="00C65F14">
              <w:rPr>
                <w:rFonts w:ascii="Times New Roman" w:eastAsia="Calibri" w:hAnsi="Times New Roman" w:cs="Times New Roman"/>
                <w:sz w:val="24"/>
                <w:szCs w:val="24"/>
              </w:rPr>
              <w:t>Высшее</w:t>
            </w:r>
          </w:p>
        </w:tc>
        <w:tc>
          <w:tcPr>
            <w:tcW w:w="2180" w:type="dxa"/>
            <w:vAlign w:val="center"/>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Не имеет</w:t>
            </w:r>
          </w:p>
        </w:tc>
        <w:tc>
          <w:tcPr>
            <w:tcW w:w="3827" w:type="dxa"/>
            <w:vMerge/>
          </w:tcPr>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tc>
      </w:tr>
      <w:tr w:rsidR="00C65F14" w:rsidRPr="00C65F14" w:rsidTr="00DE56D8">
        <w:tc>
          <w:tcPr>
            <w:tcW w:w="1362" w:type="dxa"/>
          </w:tcPr>
          <w:p w:rsidR="00C65F14" w:rsidRPr="00C65F14" w:rsidRDefault="00C65F14" w:rsidP="00C65F14">
            <w:pPr>
              <w:numPr>
                <w:ilvl w:val="0"/>
                <w:numId w:val="123"/>
              </w:numPr>
              <w:spacing w:after="0" w:line="240" w:lineRule="auto"/>
              <w:ind w:left="318" w:firstLine="284"/>
              <w:rPr>
                <w:rFonts w:ascii="Times New Roman" w:eastAsia="Times New Roman" w:hAnsi="Times New Roman" w:cs="Times New Roman"/>
                <w:sz w:val="24"/>
                <w:szCs w:val="24"/>
                <w:lang w:eastAsia="ru-RU"/>
              </w:rPr>
            </w:pP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Физическая культура</w:t>
            </w:r>
          </w:p>
        </w:tc>
        <w:tc>
          <w:tcPr>
            <w:tcW w:w="2455" w:type="dxa"/>
          </w:tcPr>
          <w:p w:rsidR="00C65F14" w:rsidRPr="00C65F14" w:rsidRDefault="00C65F14" w:rsidP="00C65F14">
            <w:pPr>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Кузнецов В.В.</w:t>
            </w:r>
          </w:p>
        </w:tc>
        <w:tc>
          <w:tcPr>
            <w:tcW w:w="1755" w:type="dxa"/>
          </w:tcPr>
          <w:p w:rsidR="00C65F14" w:rsidRPr="00C65F14" w:rsidRDefault="00C65F14" w:rsidP="00C65F14">
            <w:pPr>
              <w:spacing w:line="240" w:lineRule="auto"/>
              <w:ind w:firstLine="45"/>
              <w:jc w:val="center"/>
              <w:rPr>
                <w:rFonts w:ascii="Times New Roman" w:eastAsia="Calibri" w:hAnsi="Times New Roman" w:cs="Times New Roman"/>
                <w:sz w:val="24"/>
                <w:szCs w:val="24"/>
              </w:rPr>
            </w:pPr>
          </w:p>
        </w:tc>
        <w:tc>
          <w:tcPr>
            <w:tcW w:w="2180" w:type="dxa"/>
            <w:vAlign w:val="center"/>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Первая</w:t>
            </w:r>
          </w:p>
        </w:tc>
        <w:tc>
          <w:tcPr>
            <w:tcW w:w="3827" w:type="dxa"/>
            <w:vMerge/>
          </w:tcPr>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tc>
      </w:tr>
      <w:tr w:rsidR="00C65F14" w:rsidRPr="00C65F14" w:rsidTr="00DE56D8">
        <w:tc>
          <w:tcPr>
            <w:tcW w:w="1362" w:type="dxa"/>
          </w:tcPr>
          <w:p w:rsidR="00C65F14" w:rsidRPr="00C65F14" w:rsidRDefault="00C65F14" w:rsidP="00C65F14">
            <w:pPr>
              <w:numPr>
                <w:ilvl w:val="0"/>
                <w:numId w:val="123"/>
              </w:numPr>
              <w:spacing w:after="0" w:line="240" w:lineRule="auto"/>
              <w:ind w:left="318" w:firstLine="284"/>
              <w:rPr>
                <w:rFonts w:ascii="Times New Roman" w:eastAsia="Times New Roman" w:hAnsi="Times New Roman" w:cs="Times New Roman"/>
                <w:sz w:val="24"/>
                <w:szCs w:val="24"/>
                <w:lang w:eastAsia="ru-RU"/>
              </w:rPr>
            </w:pPr>
          </w:p>
        </w:tc>
        <w:tc>
          <w:tcPr>
            <w:tcW w:w="2455" w:type="dxa"/>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История и обществознание</w:t>
            </w:r>
          </w:p>
        </w:tc>
        <w:tc>
          <w:tcPr>
            <w:tcW w:w="2455" w:type="dxa"/>
          </w:tcPr>
          <w:p w:rsidR="00C65F14" w:rsidRPr="00C65F14" w:rsidRDefault="00C65F14" w:rsidP="00C65F14">
            <w:pPr>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Харламова О.Ю.</w:t>
            </w:r>
          </w:p>
        </w:tc>
        <w:tc>
          <w:tcPr>
            <w:tcW w:w="1755" w:type="dxa"/>
          </w:tcPr>
          <w:p w:rsidR="00C65F14" w:rsidRPr="00C65F14" w:rsidRDefault="00C65F14" w:rsidP="00C65F14">
            <w:pPr>
              <w:spacing w:line="240" w:lineRule="auto"/>
              <w:ind w:firstLine="45"/>
              <w:jc w:val="center"/>
              <w:rPr>
                <w:rFonts w:ascii="Times New Roman" w:eastAsia="Calibri" w:hAnsi="Times New Roman" w:cs="Times New Roman"/>
                <w:sz w:val="24"/>
                <w:szCs w:val="24"/>
              </w:rPr>
            </w:pPr>
            <w:r w:rsidRPr="00C65F14">
              <w:rPr>
                <w:rFonts w:ascii="Times New Roman" w:eastAsia="Calibri" w:hAnsi="Times New Roman" w:cs="Times New Roman"/>
                <w:sz w:val="24"/>
                <w:szCs w:val="24"/>
              </w:rPr>
              <w:t>Высшее</w:t>
            </w:r>
          </w:p>
        </w:tc>
        <w:tc>
          <w:tcPr>
            <w:tcW w:w="2180" w:type="dxa"/>
            <w:vAlign w:val="center"/>
          </w:tcPr>
          <w:p w:rsidR="00C65F14" w:rsidRPr="00C65F14" w:rsidRDefault="00C65F14" w:rsidP="00C65F14">
            <w:pPr>
              <w:spacing w:after="0" w:line="240" w:lineRule="auto"/>
              <w:ind w:firstLine="567"/>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Первая</w:t>
            </w:r>
          </w:p>
        </w:tc>
        <w:tc>
          <w:tcPr>
            <w:tcW w:w="3827" w:type="dxa"/>
            <w:vMerge/>
          </w:tcPr>
          <w:p w:rsidR="00C65F14" w:rsidRPr="00C65F14" w:rsidRDefault="00C65F14" w:rsidP="00C65F14">
            <w:pPr>
              <w:spacing w:after="0"/>
              <w:ind w:firstLine="567"/>
              <w:jc w:val="both"/>
              <w:rPr>
                <w:rFonts w:ascii="Times New Roman" w:eastAsia="Times New Roman" w:hAnsi="Times New Roman" w:cs="Times New Roman"/>
                <w:sz w:val="24"/>
                <w:szCs w:val="24"/>
                <w:lang w:eastAsia="ru-RU"/>
              </w:rPr>
            </w:pPr>
          </w:p>
        </w:tc>
      </w:tr>
    </w:tbl>
    <w:p w:rsidR="00C65F14" w:rsidRPr="00C65F14" w:rsidRDefault="00C65F14" w:rsidP="00C65F14">
      <w:pPr>
        <w:spacing w:after="0" w:line="240" w:lineRule="auto"/>
        <w:jc w:val="center"/>
        <w:rPr>
          <w:rFonts w:ascii="Times New Roman" w:eastAsia="Times New Roman" w:hAnsi="Times New Roman" w:cs="Times New Roman"/>
          <w:b/>
          <w:bCs/>
          <w:sz w:val="24"/>
          <w:szCs w:val="24"/>
          <w:lang w:eastAsia="ru-RU"/>
        </w:rPr>
      </w:pPr>
      <w:r w:rsidRPr="00C65F14">
        <w:rPr>
          <w:rFonts w:ascii="Times New Roman" w:eastAsia="Times New Roman" w:hAnsi="Times New Roman" w:cs="Times New Roman"/>
          <w:b/>
          <w:sz w:val="24"/>
          <w:szCs w:val="24"/>
          <w:lang w:eastAsia="ru-RU"/>
        </w:rPr>
        <w:t>3.2.2</w:t>
      </w:r>
      <w:r w:rsidRPr="00C65F14">
        <w:rPr>
          <w:rFonts w:ascii="Times New Roman" w:eastAsia="Times New Roman" w:hAnsi="Times New Roman" w:cs="Times New Roman"/>
          <w:sz w:val="24"/>
          <w:szCs w:val="24"/>
          <w:lang w:eastAsia="ru-RU"/>
        </w:rPr>
        <w:t>.</w:t>
      </w:r>
      <w:r w:rsidRPr="00C65F14">
        <w:rPr>
          <w:rFonts w:ascii="Calibri" w:eastAsia="Times New Roman" w:hAnsi="Calibri" w:cs="Calibri"/>
          <w:b/>
          <w:bCs/>
          <w:sz w:val="28"/>
          <w:szCs w:val="28"/>
          <w:lang w:eastAsia="ru-RU"/>
        </w:rPr>
        <w:t xml:space="preserve"> </w:t>
      </w:r>
      <w:r w:rsidRPr="00C65F14">
        <w:rPr>
          <w:rFonts w:ascii="Times New Roman" w:eastAsia="Times New Roman" w:hAnsi="Times New Roman" w:cs="Times New Roman"/>
          <w:b/>
          <w:bCs/>
          <w:sz w:val="24"/>
          <w:szCs w:val="24"/>
          <w:lang w:eastAsia="ru-RU"/>
        </w:rPr>
        <w:t>Финансово-экономические условия реализации основной образовательной программы основного общего образования</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i/>
          <w:iCs/>
          <w:color w:val="000000"/>
          <w:sz w:val="24"/>
          <w:szCs w:val="24"/>
          <w:lang w:eastAsia="ru-RU"/>
        </w:rPr>
        <w:t>Финансовое обеспечение задания учредителя по реализации основной образовательной программы основного общего образования</w:t>
      </w:r>
      <w:r w:rsidRPr="00C65F14">
        <w:rPr>
          <w:rFonts w:ascii="Times New Roman" w:eastAsia="Times New Roman" w:hAnsi="Times New Roman" w:cs="Times New Roman"/>
          <w:color w:val="000000"/>
          <w:sz w:val="24"/>
          <w:szCs w:val="24"/>
          <w:lang w:eastAsia="ru-RU"/>
        </w:rPr>
        <w:t>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b/>
          <w:bCs/>
          <w:i/>
          <w:iCs/>
          <w:color w:val="000000"/>
          <w:sz w:val="24"/>
          <w:szCs w:val="24"/>
          <w:lang w:eastAsia="ru-RU"/>
        </w:rPr>
        <w:t>Региональный расчётный подушевой норматив должен покрывать следующие расходы на год</w:t>
      </w:r>
      <w:r w:rsidRPr="00C65F14">
        <w:rPr>
          <w:rFonts w:ascii="Times New Roman" w:eastAsia="Times New Roman" w:hAnsi="Times New Roman" w:cs="Times New Roman"/>
          <w:color w:val="000000"/>
          <w:sz w:val="24"/>
          <w:szCs w:val="24"/>
          <w:lang w:eastAsia="ru-RU"/>
        </w:rPr>
        <w:t>:</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оплату труда работников образовательных учреждений с учётом районных коэффициентов к заработной плате, а также отчисления;</w:t>
      </w:r>
    </w:p>
    <w:p w:rsidR="00C65F14" w:rsidRPr="00C65F14" w:rsidRDefault="00C65F14" w:rsidP="00C65F14">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i/>
          <w:iCs/>
          <w:color w:val="000000"/>
          <w:sz w:val="24"/>
          <w:szCs w:val="24"/>
          <w:lang w:eastAsia="ru-RU"/>
        </w:rPr>
        <w:t>Реализация принципа нормативного подушевого финансирования осуществляется на трёх следующих уровнях</w:t>
      </w:r>
      <w:r w:rsidRPr="00C65F14">
        <w:rPr>
          <w:rFonts w:ascii="Times New Roman" w:eastAsia="Times New Roman" w:hAnsi="Times New Roman" w:cs="Times New Roman"/>
          <w:color w:val="000000"/>
          <w:sz w:val="24"/>
          <w:szCs w:val="24"/>
          <w:lang w:eastAsia="ru-RU"/>
        </w:rPr>
        <w:t>:</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межбюджетных отношений (бюджет субъекта РФ — муниципальный бюджет);</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внутрибюджетных отношений (муниципальный бюджет — образовательное учреждение);</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образовательного учреждения.</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b/>
          <w:bCs/>
          <w:color w:val="000000"/>
          <w:sz w:val="24"/>
          <w:szCs w:val="24"/>
          <w:lang w:eastAsia="ru-RU"/>
        </w:rPr>
        <w:t>Формирование фонда оплаты труда</w:t>
      </w:r>
      <w:r w:rsidRPr="00C65F14">
        <w:rPr>
          <w:rFonts w:ascii="Times New Roman" w:eastAsia="Times New Roman" w:hAnsi="Times New Roman" w:cs="Times New Roman"/>
          <w:color w:val="000000"/>
          <w:sz w:val="24"/>
          <w:szCs w:val="24"/>
          <w:lang w:eastAsia="ru-RU"/>
        </w:rPr>
        <w:t>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b/>
          <w:bCs/>
          <w:i/>
          <w:iCs/>
          <w:color w:val="000000"/>
          <w:sz w:val="24"/>
          <w:szCs w:val="24"/>
          <w:lang w:eastAsia="ru-RU"/>
        </w:rPr>
        <w:t>Образовательное учреждение самостоятельно определяет:</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порядок распределения стимулирующей части фонда оплаты труда в соответствии с положением образовательного учреждения;</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C65F14">
        <w:rPr>
          <w:rFonts w:ascii="Times New Roman" w:eastAsia="Times New Roman" w:hAnsi="Times New Roman" w:cs="Times New Roman"/>
          <w:b/>
          <w:bCs/>
          <w:i/>
          <w:iCs/>
          <w:color w:val="000000"/>
          <w:sz w:val="24"/>
          <w:szCs w:val="24"/>
          <w:lang w:eastAsia="ru-RU"/>
        </w:rPr>
        <w:t>образовательное учреждение</w:t>
      </w:r>
      <w:r w:rsidRPr="00C65F14">
        <w:rPr>
          <w:rFonts w:ascii="Times New Roman" w:eastAsia="Times New Roman" w:hAnsi="Times New Roman" w:cs="Times New Roman"/>
          <w:b/>
          <w:bCs/>
          <w:color w:val="000000"/>
          <w:sz w:val="24"/>
          <w:szCs w:val="24"/>
          <w:lang w:eastAsia="ru-RU"/>
        </w:rPr>
        <w:t>:</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1) проводит экономический расчёт стоимости обеспечения требований Стандарта по каждой позиции;</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3) определяет величину затрат на обеспечение требований к условиям реализации ООП;</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5)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i/>
          <w:iCs/>
          <w:color w:val="000000"/>
          <w:sz w:val="24"/>
          <w:szCs w:val="24"/>
          <w:lang w:eastAsia="ru-RU"/>
        </w:rPr>
        <w:t>- на основе</w:t>
      </w:r>
      <w:r w:rsidRPr="00C65F14">
        <w:rPr>
          <w:rFonts w:ascii="Times New Roman" w:eastAsia="Times New Roman" w:hAnsi="Times New Roman" w:cs="Times New Roman"/>
          <w:color w:val="000000"/>
          <w:sz w:val="24"/>
          <w:szCs w:val="24"/>
          <w:lang w:eastAsia="ru-RU"/>
        </w:rPr>
        <w:t> </w:t>
      </w:r>
      <w:r w:rsidRPr="00C65F14">
        <w:rPr>
          <w:rFonts w:ascii="Times New Roman" w:eastAsia="Times New Roman" w:hAnsi="Times New Roman" w:cs="Times New Roman"/>
          <w:i/>
          <w:iCs/>
          <w:color w:val="000000"/>
          <w:sz w:val="24"/>
          <w:szCs w:val="24"/>
          <w:lang w:eastAsia="ru-RU"/>
        </w:rPr>
        <w:t>договоров</w:t>
      </w:r>
      <w:r w:rsidRPr="00C65F14">
        <w:rPr>
          <w:rFonts w:ascii="Times New Roman" w:eastAsia="Times New Roman" w:hAnsi="Times New Roman" w:cs="Times New Roman"/>
          <w:color w:val="000000"/>
          <w:sz w:val="24"/>
          <w:szCs w:val="24"/>
          <w:lang w:eastAsia="ru-RU"/>
        </w:rPr>
        <w:t>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C65F14" w:rsidRPr="00C65F14" w:rsidRDefault="00C65F14" w:rsidP="00C65F14">
      <w:pPr>
        <w:shd w:val="clear" w:color="auto" w:fill="FFFFFF"/>
        <w:spacing w:after="0"/>
        <w:jc w:val="both"/>
        <w:rPr>
          <w:rFonts w:ascii="Times New Roman" w:eastAsia="Times New Roman" w:hAnsi="Times New Roman" w:cs="Times New Roman"/>
          <w:b/>
          <w:bCs/>
          <w:sz w:val="24"/>
          <w:szCs w:val="24"/>
          <w:lang w:eastAsia="ru-RU"/>
        </w:rPr>
      </w:pPr>
      <w:r w:rsidRPr="00C65F14">
        <w:rPr>
          <w:rFonts w:ascii="Times New Roman" w:eastAsia="Times New Roman" w:hAnsi="Times New Roman" w:cs="Times New Roman"/>
          <w:b/>
          <w:color w:val="000000"/>
          <w:sz w:val="24"/>
          <w:szCs w:val="24"/>
          <w:lang w:eastAsia="ru-RU"/>
        </w:rPr>
        <w:t xml:space="preserve">3.2.3. </w:t>
      </w:r>
      <w:r w:rsidRPr="00C65F14">
        <w:rPr>
          <w:rFonts w:ascii="Times New Roman" w:eastAsia="Times New Roman" w:hAnsi="Times New Roman" w:cs="Times New Roman"/>
          <w:b/>
          <w:bCs/>
          <w:sz w:val="24"/>
          <w:szCs w:val="24"/>
          <w:lang w:eastAsia="ru-RU"/>
        </w:rPr>
        <w:t>Психолого-педагогические условия реализации основной образовательной программы основного общего образования</w:t>
      </w:r>
    </w:p>
    <w:p w:rsidR="00C65F14" w:rsidRPr="00C65F14" w:rsidRDefault="00C65F14" w:rsidP="00C65F14">
      <w:pPr>
        <w:shd w:val="clear" w:color="auto" w:fill="FFFFFF"/>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b/>
          <w:color w:val="000000"/>
          <w:sz w:val="24"/>
          <w:szCs w:val="24"/>
          <w:lang w:eastAsia="ru-RU"/>
        </w:rPr>
        <w:t>Целью</w:t>
      </w:r>
      <w:r w:rsidRPr="00C65F14">
        <w:rPr>
          <w:rFonts w:ascii="Times New Roman" w:eastAsia="Times New Roman" w:hAnsi="Times New Roman" w:cs="Times New Roman"/>
          <w:color w:val="000000"/>
          <w:sz w:val="24"/>
          <w:szCs w:val="24"/>
          <w:lang w:eastAsia="ru-RU"/>
        </w:rPr>
        <w:t xml:space="preserve">  психолого-педагогического сопровождения является создание системы социально-психологических условий для развития личности обучающихся, а также для психолого-педагогического сопровождения всех участников образовательного процесса в системе ФГОС.</w:t>
      </w:r>
    </w:p>
    <w:p w:rsidR="00C65F14" w:rsidRPr="00C65F14" w:rsidRDefault="00C65F14" w:rsidP="00C65F14">
      <w:pPr>
        <w:shd w:val="clear" w:color="auto" w:fill="FFFFFF"/>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b/>
          <w:sz w:val="24"/>
          <w:szCs w:val="24"/>
          <w:lang w:eastAsia="ru-RU"/>
        </w:rPr>
        <w:t>Уровни психолого-педагогического сопровождения</w:t>
      </w:r>
      <w:r w:rsidRPr="00C65F14">
        <w:rPr>
          <w:rFonts w:ascii="Times New Roman" w:eastAsia="Times New Roman" w:hAnsi="Times New Roman" w:cs="Times New Roman"/>
          <w:color w:val="000000"/>
          <w:sz w:val="24"/>
          <w:szCs w:val="24"/>
          <w:lang w:eastAsia="ru-RU"/>
        </w:rPr>
        <w:t>:</w:t>
      </w:r>
    </w:p>
    <w:p w:rsidR="00C65F14" w:rsidRPr="00C65F14" w:rsidRDefault="00C65F14" w:rsidP="00C65F14">
      <w:pPr>
        <w:numPr>
          <w:ilvl w:val="0"/>
          <w:numId w:val="124"/>
        </w:numPr>
        <w:shd w:val="clear" w:color="auto" w:fill="FFFFFF"/>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Сопровождение обучающихся</w:t>
      </w:r>
    </w:p>
    <w:p w:rsidR="00C65F14" w:rsidRPr="00C65F14" w:rsidRDefault="00C65F14" w:rsidP="00C65F14">
      <w:pPr>
        <w:shd w:val="clear" w:color="auto" w:fill="FFFFFF"/>
        <w:spacing w:after="0" w:line="240" w:lineRule="auto"/>
        <w:ind w:left="-284"/>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индивидуальное</w:t>
      </w:r>
    </w:p>
    <w:p w:rsidR="00C65F14" w:rsidRPr="00C65F14" w:rsidRDefault="00C65F14" w:rsidP="00C65F14">
      <w:pPr>
        <w:shd w:val="clear" w:color="auto" w:fill="FFFFFF"/>
        <w:spacing w:after="0" w:line="240" w:lineRule="auto"/>
        <w:ind w:left="-284"/>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групповое</w:t>
      </w:r>
    </w:p>
    <w:p w:rsidR="00C65F14" w:rsidRPr="00C65F14" w:rsidRDefault="00C65F14" w:rsidP="00C65F14">
      <w:pPr>
        <w:shd w:val="clear" w:color="auto" w:fill="FFFFFF"/>
        <w:spacing w:after="0" w:line="240" w:lineRule="auto"/>
        <w:ind w:left="-284"/>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на уровне класса</w:t>
      </w:r>
    </w:p>
    <w:p w:rsidR="00C65F14" w:rsidRPr="00C65F14" w:rsidRDefault="00C65F14" w:rsidP="00C65F14">
      <w:pPr>
        <w:shd w:val="clear" w:color="auto" w:fill="FFFFFF"/>
        <w:spacing w:after="0" w:line="240" w:lineRule="auto"/>
        <w:ind w:left="-284"/>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н а уровне школы</w:t>
      </w:r>
    </w:p>
    <w:p w:rsidR="00C65F14" w:rsidRPr="00C65F14" w:rsidRDefault="00C65F14" w:rsidP="00C65F14">
      <w:pPr>
        <w:numPr>
          <w:ilvl w:val="0"/>
          <w:numId w:val="124"/>
        </w:numPr>
        <w:shd w:val="clear" w:color="auto" w:fill="FFFFFF"/>
        <w:spacing w:before="100" w:beforeAutospacing="1" w:after="0" w:line="240" w:lineRule="auto"/>
        <w:contextualSpacing/>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Сопровождение педагогов, реализующих ФГОС</w:t>
      </w:r>
    </w:p>
    <w:p w:rsidR="00C65F14" w:rsidRPr="00C65F14" w:rsidRDefault="00C65F14" w:rsidP="00C65F14">
      <w:pPr>
        <w:numPr>
          <w:ilvl w:val="0"/>
          <w:numId w:val="124"/>
        </w:numPr>
        <w:shd w:val="clear" w:color="auto" w:fill="FFFFFF"/>
        <w:spacing w:before="100" w:beforeAutospacing="1"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Сопровождение родителей детей, обучающихся по новым стандартам.</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11"/>
        <w:gridCol w:w="9405"/>
      </w:tblGrid>
      <w:tr w:rsidR="00C65F14" w:rsidRPr="00C65F14" w:rsidTr="00DE56D8">
        <w:trPr>
          <w:trHeight w:val="266"/>
        </w:trPr>
        <w:tc>
          <w:tcPr>
            <w:tcW w:w="5111" w:type="dxa"/>
            <w:tcBorders>
              <w:top w:val="outset" w:sz="6" w:space="0" w:color="auto"/>
              <w:left w:val="outset" w:sz="6" w:space="0" w:color="auto"/>
              <w:bottom w:val="outset" w:sz="6" w:space="0" w:color="auto"/>
              <w:right w:val="outset" w:sz="6" w:space="0" w:color="auto"/>
            </w:tcBorders>
            <w:shd w:val="clear" w:color="auto" w:fill="FFFFFF"/>
            <w:hideMark/>
          </w:tcPr>
          <w:p w:rsidR="00C65F14" w:rsidRPr="00C65F14" w:rsidRDefault="00C65F14" w:rsidP="00C65F14">
            <w:pPr>
              <w:spacing w:after="0"/>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Уровни сопровождения</w:t>
            </w:r>
          </w:p>
        </w:tc>
        <w:tc>
          <w:tcPr>
            <w:tcW w:w="9405" w:type="dxa"/>
            <w:tcBorders>
              <w:top w:val="outset" w:sz="6" w:space="0" w:color="auto"/>
              <w:left w:val="outset" w:sz="6" w:space="0" w:color="auto"/>
              <w:bottom w:val="outset" w:sz="6" w:space="0" w:color="auto"/>
              <w:right w:val="outset" w:sz="6" w:space="0" w:color="auto"/>
            </w:tcBorders>
            <w:shd w:val="clear" w:color="auto" w:fill="FFFFFF"/>
            <w:hideMark/>
          </w:tcPr>
          <w:p w:rsidR="00C65F14" w:rsidRPr="00C65F14" w:rsidRDefault="00C65F14" w:rsidP="00C65F14">
            <w:pPr>
              <w:spacing w:after="0"/>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Основные формы сопровождения</w:t>
            </w:r>
          </w:p>
        </w:tc>
      </w:tr>
      <w:tr w:rsidR="00C65F14" w:rsidRPr="00C65F14" w:rsidTr="00DE56D8">
        <w:trPr>
          <w:trHeight w:val="290"/>
        </w:trPr>
        <w:tc>
          <w:tcPr>
            <w:tcW w:w="5111" w:type="dxa"/>
            <w:tcBorders>
              <w:top w:val="outset" w:sz="6" w:space="0" w:color="auto"/>
              <w:left w:val="outset" w:sz="6" w:space="0" w:color="auto"/>
              <w:bottom w:val="outset" w:sz="6" w:space="0" w:color="auto"/>
              <w:right w:val="outset" w:sz="6" w:space="0" w:color="auto"/>
            </w:tcBorders>
            <w:shd w:val="clear" w:color="auto" w:fill="FFFFFF"/>
            <w:hideMark/>
          </w:tcPr>
          <w:p w:rsidR="00C65F14" w:rsidRPr="00C65F14" w:rsidRDefault="00C65F14" w:rsidP="00C65F14">
            <w:pPr>
              <w:spacing w:after="0"/>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Сопровождение обучающихся</w:t>
            </w:r>
          </w:p>
        </w:tc>
        <w:tc>
          <w:tcPr>
            <w:tcW w:w="9405" w:type="dxa"/>
            <w:tcBorders>
              <w:top w:val="outset" w:sz="6" w:space="0" w:color="auto"/>
              <w:left w:val="outset" w:sz="6" w:space="0" w:color="auto"/>
              <w:bottom w:val="outset" w:sz="6" w:space="0" w:color="auto"/>
              <w:right w:val="outset" w:sz="6" w:space="0" w:color="auto"/>
            </w:tcBorders>
            <w:shd w:val="clear" w:color="auto" w:fill="FFFFFF"/>
            <w:hideMark/>
          </w:tcPr>
          <w:p w:rsidR="00C65F14" w:rsidRPr="00C65F14" w:rsidRDefault="00C65F14" w:rsidP="00C65F14">
            <w:pPr>
              <w:spacing w:after="0"/>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Развивающая работа. Диагностика. Экспертиза. Коррекционная работа.Консультирование.</w:t>
            </w:r>
          </w:p>
        </w:tc>
      </w:tr>
      <w:tr w:rsidR="00C65F14" w:rsidRPr="00C65F14" w:rsidTr="00DE56D8">
        <w:trPr>
          <w:trHeight w:val="253"/>
        </w:trPr>
        <w:tc>
          <w:tcPr>
            <w:tcW w:w="5111" w:type="dxa"/>
            <w:tcBorders>
              <w:top w:val="outset" w:sz="6" w:space="0" w:color="auto"/>
              <w:left w:val="outset" w:sz="6" w:space="0" w:color="auto"/>
              <w:bottom w:val="outset" w:sz="6" w:space="0" w:color="auto"/>
              <w:right w:val="outset" w:sz="6" w:space="0" w:color="auto"/>
            </w:tcBorders>
            <w:shd w:val="clear" w:color="auto" w:fill="FFFFFF"/>
            <w:hideMark/>
          </w:tcPr>
          <w:p w:rsidR="00C65F14" w:rsidRPr="00C65F14" w:rsidRDefault="00C65F14" w:rsidP="00C65F14">
            <w:pPr>
              <w:spacing w:after="0"/>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Сопровождение педагогов, реализующих ФГОС</w:t>
            </w:r>
          </w:p>
        </w:tc>
        <w:tc>
          <w:tcPr>
            <w:tcW w:w="9405" w:type="dxa"/>
            <w:tcBorders>
              <w:top w:val="outset" w:sz="6" w:space="0" w:color="auto"/>
              <w:left w:val="outset" w:sz="6" w:space="0" w:color="auto"/>
              <w:bottom w:val="outset" w:sz="6" w:space="0" w:color="auto"/>
              <w:right w:val="outset" w:sz="6" w:space="0" w:color="auto"/>
            </w:tcBorders>
            <w:shd w:val="clear" w:color="auto" w:fill="FFFFFF"/>
            <w:hideMark/>
          </w:tcPr>
          <w:p w:rsidR="00C65F14" w:rsidRPr="00C65F14" w:rsidRDefault="00C65F14" w:rsidP="00C65F14">
            <w:pPr>
              <w:spacing w:after="0"/>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Консультирование. Диагностика. Профилактика. Просвещение.</w:t>
            </w:r>
          </w:p>
        </w:tc>
      </w:tr>
      <w:tr w:rsidR="00C65F14" w:rsidRPr="00C65F14" w:rsidTr="00DE56D8">
        <w:trPr>
          <w:trHeight w:val="532"/>
        </w:trPr>
        <w:tc>
          <w:tcPr>
            <w:tcW w:w="5111" w:type="dxa"/>
            <w:tcBorders>
              <w:top w:val="outset" w:sz="6" w:space="0" w:color="auto"/>
              <w:left w:val="outset" w:sz="6" w:space="0" w:color="auto"/>
              <w:bottom w:val="outset" w:sz="6" w:space="0" w:color="auto"/>
              <w:right w:val="outset" w:sz="6" w:space="0" w:color="auto"/>
            </w:tcBorders>
            <w:shd w:val="clear" w:color="auto" w:fill="FFFFFF"/>
            <w:hideMark/>
          </w:tcPr>
          <w:p w:rsidR="00C65F14" w:rsidRPr="00C65F14" w:rsidRDefault="00C65F14" w:rsidP="00C65F14">
            <w:pPr>
              <w:spacing w:after="0"/>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Сопровождение родителей детей, обучающихся по новым стандартам</w:t>
            </w:r>
          </w:p>
        </w:tc>
        <w:tc>
          <w:tcPr>
            <w:tcW w:w="9405" w:type="dxa"/>
            <w:tcBorders>
              <w:top w:val="outset" w:sz="6" w:space="0" w:color="auto"/>
              <w:left w:val="outset" w:sz="6" w:space="0" w:color="auto"/>
              <w:bottom w:val="outset" w:sz="6" w:space="0" w:color="auto"/>
              <w:right w:val="outset" w:sz="6" w:space="0" w:color="auto"/>
            </w:tcBorders>
            <w:shd w:val="clear" w:color="auto" w:fill="FFFFFF"/>
            <w:hideMark/>
          </w:tcPr>
          <w:p w:rsidR="00C65F14" w:rsidRPr="00C65F14" w:rsidRDefault="00C65F14" w:rsidP="00C65F14">
            <w:pPr>
              <w:spacing w:after="0"/>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Консультирование. Просвещение.</w:t>
            </w:r>
          </w:p>
        </w:tc>
      </w:tr>
    </w:tbl>
    <w:p w:rsidR="00C65F14" w:rsidRPr="00C65F14" w:rsidRDefault="00C65F14" w:rsidP="00C65F14">
      <w:pPr>
        <w:shd w:val="clear" w:color="auto" w:fill="FFFFFF"/>
        <w:spacing w:after="0" w:line="240" w:lineRule="auto"/>
        <w:rPr>
          <w:rFonts w:ascii="Times New Roman" w:eastAsia="Times New Roman" w:hAnsi="Times New Roman" w:cs="Times New Roman"/>
          <w:b/>
          <w:bCs/>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w:t>
      </w:r>
      <w:r w:rsidRPr="00C65F14">
        <w:rPr>
          <w:rFonts w:ascii="Times New Roman" w:eastAsia="Times New Roman" w:hAnsi="Times New Roman" w:cs="Times New Roman"/>
          <w:b/>
          <w:bCs/>
          <w:color w:val="000000"/>
          <w:sz w:val="24"/>
          <w:szCs w:val="24"/>
          <w:lang w:eastAsia="ru-RU"/>
        </w:rPr>
        <w:t>Основные направления психолого-педагогического сопровождения:</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Сохранение и укрепление психологического здоровья</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Мониторинг возможностей и способностей обучающихся</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Психолого-педагогическая поддержка обучающихся</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Выявление и поддержка одарённых детей</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Выявление и поддержка детей с особыми образовательными потребностями</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Формирование ценности здоровья и безопасного образа жизни</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Развитие экологической культуры</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Дифференциация и индивидуализация обучения</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Обеспечение осознанного и ответственного выбора дальнейшей профессиональной сферы деятельности</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Формирование коммуникативных навыков в разновозрастной среде и среде сверстников</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Поддержка детских объединений и ученического самоуправления</w:t>
      </w:r>
      <w:r w:rsidRPr="00C65F14">
        <w:rPr>
          <w:rFonts w:ascii="Times New Roman" w:eastAsia="Times New Roman" w:hAnsi="Times New Roman" w:cs="Times New Roman"/>
          <w:b/>
          <w:bCs/>
          <w:color w:val="000000"/>
          <w:sz w:val="24"/>
          <w:szCs w:val="24"/>
          <w:lang w:eastAsia="ru-RU"/>
        </w:rPr>
        <w:t>  </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Одной из форм взаимодействия специалистов школы для психолого-медико-педагогического сопровождения обучающихся является психолого-медико-педагогический консилиум. В его состав входят: заместитель директора школы по учебно-воспитательной работе, учитель или классный руководитель, представляющий ребёнка на ПМПк, учитель с большим опытом работы, педагог-психолог (на договорной основе, т.к. в школе отсутствует ставка педагога-психолога), учитель-логопед (на договорной основе, т.к. в школе отсутствует ставка учителя-логопеда), медицинская сестра.</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Специалисты, включённые в ПМПк, составляют индивидуальный план работы в соответствии с реальным запросом на обследование детей с отклонениями в развитии на основании соответствующего договора. Обследование осуществляется по инициативе родителей (законных представителей) или сотрудников школы с согласия родителей (законных представителей). Каждый специалист ПМПк ведёт индивидуальное обследование с учётом реальной возрастной психофизической нагрузки на ребёнка, затем составляет заключение и разрабатывает рекомендации. На заседании ПМПк обсуждаются результаты обследования ребёнка каждым специалистом, и составляется коллегиальное заключение ПМПк. Все заключения доводятся до сведения родителей (законных представителей), предложенные рекомендации реализуются с согласия родителей (законных представителей).</w:t>
      </w:r>
    </w:p>
    <w:p w:rsidR="00C65F14" w:rsidRPr="00C65F14" w:rsidRDefault="00C65F14" w:rsidP="00C65F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Психологическое сопровождение деятельности учителя в условиях введения ФГОС направлено на помощь учителю в реализации системно-деятельностного подхода в обучении. Сопровождение реализуется в форме психологического консультирования (индивидуального, группового), диагностики и предоставлению по её результатам рекомендаций по проектированию профессионального развития, тренингов развития профессионально важных качеств и профилактики эмоционального выгорания, различных формах психологического просвещения и повышения психологической грамотности.</w:t>
      </w:r>
    </w:p>
    <w:p w:rsidR="00C65F14" w:rsidRPr="00C65F14" w:rsidRDefault="00C65F14" w:rsidP="00C65F14">
      <w:pPr>
        <w:shd w:val="clear" w:color="auto" w:fill="FFFFFF"/>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Работа с родителями включает в себя:</w:t>
      </w:r>
    </w:p>
    <w:p w:rsidR="00C65F14" w:rsidRPr="00C65F14" w:rsidRDefault="00C65F14" w:rsidP="00C65F14">
      <w:pPr>
        <w:numPr>
          <w:ilvl w:val="0"/>
          <w:numId w:val="125"/>
        </w:numPr>
        <w:shd w:val="clear" w:color="auto" w:fill="FFFFFF"/>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Консультирование и просвещение родителей по вопросам обучения, воспитания и развития детей.</w:t>
      </w:r>
    </w:p>
    <w:p w:rsidR="00C65F14" w:rsidRPr="00C65F14" w:rsidRDefault="00C65F14" w:rsidP="00C65F14">
      <w:pPr>
        <w:numPr>
          <w:ilvl w:val="0"/>
          <w:numId w:val="125"/>
        </w:numPr>
        <w:shd w:val="clear" w:color="auto" w:fill="FFFFFF"/>
        <w:spacing w:before="100" w:beforeAutospacing="1"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Ознакомление с основными положениями ФГОС</w:t>
      </w:r>
    </w:p>
    <w:p w:rsidR="00C65F14" w:rsidRPr="00C65F14" w:rsidRDefault="00C65F14" w:rsidP="00C65F14">
      <w:pPr>
        <w:numPr>
          <w:ilvl w:val="0"/>
          <w:numId w:val="125"/>
        </w:numPr>
        <w:shd w:val="clear" w:color="auto" w:fill="FFFFFF"/>
        <w:spacing w:before="100" w:beforeAutospacing="1"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Выступления на родительских собраниях</w:t>
      </w:r>
    </w:p>
    <w:p w:rsidR="00C65F14" w:rsidRPr="00C65F14" w:rsidRDefault="00C65F14" w:rsidP="00C65F14">
      <w:pPr>
        <w:numPr>
          <w:ilvl w:val="0"/>
          <w:numId w:val="125"/>
        </w:numPr>
        <w:shd w:val="clear" w:color="auto" w:fill="FFFFFF"/>
        <w:spacing w:before="100" w:beforeAutospacing="1" w:after="0" w:line="240" w:lineRule="auto"/>
        <w:rPr>
          <w:rFonts w:ascii="Arial" w:eastAsia="Times New Roman" w:hAnsi="Arial" w:cs="Arial"/>
          <w:color w:val="000000"/>
          <w:sz w:val="21"/>
          <w:szCs w:val="21"/>
          <w:lang w:eastAsia="ru-RU"/>
        </w:rPr>
      </w:pPr>
      <w:r w:rsidRPr="00C65F14">
        <w:rPr>
          <w:rFonts w:ascii="Times New Roman" w:eastAsia="Times New Roman" w:hAnsi="Times New Roman" w:cs="Times New Roman"/>
          <w:color w:val="000000"/>
          <w:sz w:val="24"/>
          <w:szCs w:val="24"/>
          <w:lang w:eastAsia="ru-RU"/>
        </w:rPr>
        <w:t>Проведение родительских лекториев, семейных гостиных, встреч за круглым столом, тренингов для родителей</w:t>
      </w:r>
      <w:r w:rsidRPr="00C65F14">
        <w:rPr>
          <w:rFonts w:ascii="Arial" w:eastAsia="Times New Roman" w:hAnsi="Arial" w:cs="Arial"/>
          <w:color w:val="000000"/>
          <w:sz w:val="21"/>
          <w:szCs w:val="21"/>
          <w:lang w:eastAsia="ru-RU"/>
        </w:rPr>
        <w:t>.</w:t>
      </w:r>
    </w:p>
    <w:p w:rsidR="00C65F14" w:rsidRPr="00C65F14" w:rsidRDefault="00C65F14" w:rsidP="00C65F14">
      <w:pPr>
        <w:shd w:val="clear" w:color="auto" w:fill="FFFFFF"/>
        <w:spacing w:after="150"/>
        <w:jc w:val="both"/>
        <w:rPr>
          <w:rFonts w:ascii="Times New Roman" w:eastAsia="Times New Roman" w:hAnsi="Times New Roman" w:cs="Times New Roman"/>
          <w:b/>
          <w:color w:val="000000"/>
          <w:sz w:val="24"/>
          <w:szCs w:val="24"/>
          <w:lang w:eastAsia="ru-RU"/>
        </w:rPr>
      </w:pPr>
      <w:r w:rsidRPr="00C65F14">
        <w:rPr>
          <w:rFonts w:ascii="Times New Roman" w:eastAsia="Times New Roman" w:hAnsi="Times New Roman" w:cs="Times New Roman"/>
          <w:b/>
          <w:bCs/>
          <w:sz w:val="24"/>
          <w:szCs w:val="24"/>
          <w:lang w:eastAsia="ru-RU"/>
        </w:rPr>
        <w:t>3.2.4.Материально-технические условия реализации основной образовательной программы основного общего образования</w:t>
      </w:r>
    </w:p>
    <w:p w:rsidR="00C65F14" w:rsidRPr="00C65F14" w:rsidRDefault="00C65F14" w:rsidP="00C65F14">
      <w:pPr>
        <w:spacing w:before="150" w:after="150" w:line="240" w:lineRule="auto"/>
        <w:contextualSpacing/>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Оснащение учебного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2"/>
        <w:gridCol w:w="6330"/>
        <w:gridCol w:w="1892"/>
        <w:gridCol w:w="5322"/>
      </w:tblGrid>
      <w:tr w:rsidR="00C65F14" w:rsidRPr="00C65F14" w:rsidTr="00DE56D8">
        <w:tc>
          <w:tcPr>
            <w:tcW w:w="88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633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Помещения, необходимые для организации образовательного процесса</w:t>
            </w:r>
          </w:p>
        </w:tc>
        <w:tc>
          <w:tcPr>
            <w:tcW w:w="189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Наличие</w:t>
            </w:r>
          </w:p>
        </w:tc>
        <w:tc>
          <w:tcPr>
            <w:tcW w:w="532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xml:space="preserve">Характеристика в соответствии с требованиями </w:t>
            </w:r>
            <w:r w:rsidRPr="00C65F14">
              <w:rPr>
                <w:rFonts w:ascii="Times New Roman" w:eastAsia="Times New Roman" w:hAnsi="Times New Roman" w:cs="Times New Roman"/>
                <w:bCs/>
                <w:sz w:val="24"/>
                <w:szCs w:val="24"/>
                <w:lang w:eastAsia="ru-RU"/>
              </w:rPr>
              <w:t>СанПиН 2.4.2.2821-10</w:t>
            </w:r>
          </w:p>
        </w:tc>
      </w:tr>
      <w:tr w:rsidR="00C65F14" w:rsidRPr="00C65F14" w:rsidTr="00DE56D8">
        <w:tc>
          <w:tcPr>
            <w:tcW w:w="88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ind w:hanging="360"/>
              <w:rPr>
                <w:rFonts w:ascii="Arial" w:eastAsia="Times New Roman" w:hAnsi="Arial" w:cs="Arial"/>
                <w:sz w:val="18"/>
                <w:szCs w:val="18"/>
                <w:lang w:eastAsia="ru-RU"/>
              </w:rPr>
            </w:pPr>
            <w:r w:rsidRPr="00C65F14">
              <w:rPr>
                <w:rFonts w:ascii="Arial" w:eastAsia="Times New Roman" w:hAnsi="Arial" w:cs="Arial"/>
                <w:sz w:val="18"/>
                <w:szCs w:val="18"/>
                <w:lang w:eastAsia="ru-RU"/>
              </w:rPr>
              <w:t>1.</w:t>
            </w:r>
            <w:r w:rsidRPr="00C65F14">
              <w:rPr>
                <w:rFonts w:ascii="Times New Roman" w:eastAsia="Times New Roman" w:hAnsi="Times New Roman" w:cs="Times New Roman"/>
                <w:sz w:val="14"/>
                <w:szCs w:val="14"/>
                <w:lang w:eastAsia="ru-RU"/>
              </w:rPr>
              <w:t xml:space="preserve"> </w:t>
            </w:r>
          </w:p>
        </w:tc>
        <w:tc>
          <w:tcPr>
            <w:tcW w:w="633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Актовый зал</w:t>
            </w:r>
          </w:p>
        </w:tc>
        <w:tc>
          <w:tcPr>
            <w:tcW w:w="189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532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w:t>
            </w:r>
          </w:p>
        </w:tc>
      </w:tr>
      <w:tr w:rsidR="00C65F14" w:rsidRPr="00C65F14" w:rsidTr="00DE56D8">
        <w:tc>
          <w:tcPr>
            <w:tcW w:w="88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ind w:hanging="360"/>
              <w:rPr>
                <w:rFonts w:ascii="Arial" w:eastAsia="Times New Roman" w:hAnsi="Arial" w:cs="Arial"/>
                <w:sz w:val="18"/>
                <w:szCs w:val="18"/>
                <w:lang w:eastAsia="ru-RU"/>
              </w:rPr>
            </w:pPr>
            <w:r w:rsidRPr="00C65F14">
              <w:rPr>
                <w:rFonts w:ascii="Arial" w:eastAsia="Times New Roman" w:hAnsi="Arial" w:cs="Arial"/>
                <w:sz w:val="18"/>
                <w:szCs w:val="18"/>
                <w:lang w:eastAsia="ru-RU"/>
              </w:rPr>
              <w:t>2.</w:t>
            </w:r>
            <w:r w:rsidRPr="00C65F14">
              <w:rPr>
                <w:rFonts w:ascii="Times New Roman" w:eastAsia="Times New Roman" w:hAnsi="Times New Roman" w:cs="Times New Roman"/>
                <w:sz w:val="14"/>
                <w:szCs w:val="14"/>
                <w:lang w:eastAsia="ru-RU"/>
              </w:rPr>
              <w:t xml:space="preserve"> </w:t>
            </w:r>
          </w:p>
        </w:tc>
        <w:tc>
          <w:tcPr>
            <w:tcW w:w="633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Спортивный зал</w:t>
            </w:r>
          </w:p>
        </w:tc>
        <w:tc>
          <w:tcPr>
            <w:tcW w:w="189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532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Соответствует</w:t>
            </w:r>
          </w:p>
        </w:tc>
      </w:tr>
      <w:tr w:rsidR="00C65F14" w:rsidRPr="00C65F14" w:rsidTr="00DE56D8">
        <w:tc>
          <w:tcPr>
            <w:tcW w:w="88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ind w:hanging="360"/>
              <w:rPr>
                <w:rFonts w:ascii="Arial" w:eastAsia="Times New Roman" w:hAnsi="Arial" w:cs="Arial"/>
                <w:sz w:val="18"/>
                <w:szCs w:val="18"/>
                <w:lang w:eastAsia="ru-RU"/>
              </w:rPr>
            </w:pPr>
            <w:r w:rsidRPr="00C65F14">
              <w:rPr>
                <w:rFonts w:ascii="Arial" w:eastAsia="Times New Roman" w:hAnsi="Arial" w:cs="Arial"/>
                <w:sz w:val="18"/>
                <w:szCs w:val="18"/>
                <w:lang w:eastAsia="ru-RU"/>
              </w:rPr>
              <w:t>3.</w:t>
            </w:r>
            <w:r w:rsidRPr="00C65F14">
              <w:rPr>
                <w:rFonts w:ascii="Times New Roman" w:eastAsia="Times New Roman" w:hAnsi="Times New Roman" w:cs="Times New Roman"/>
                <w:sz w:val="14"/>
                <w:szCs w:val="14"/>
                <w:lang w:eastAsia="ru-RU"/>
              </w:rPr>
              <w:t xml:space="preserve"> </w:t>
            </w:r>
          </w:p>
        </w:tc>
        <w:tc>
          <w:tcPr>
            <w:tcW w:w="633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Спортивная площадка</w:t>
            </w:r>
          </w:p>
        </w:tc>
        <w:tc>
          <w:tcPr>
            <w:tcW w:w="189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532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Соответствует</w:t>
            </w:r>
          </w:p>
        </w:tc>
      </w:tr>
      <w:tr w:rsidR="00C65F14" w:rsidRPr="00C65F14" w:rsidTr="00DE56D8">
        <w:tc>
          <w:tcPr>
            <w:tcW w:w="88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ind w:hanging="360"/>
              <w:rPr>
                <w:rFonts w:ascii="Arial" w:eastAsia="Times New Roman" w:hAnsi="Arial" w:cs="Arial"/>
                <w:sz w:val="18"/>
                <w:szCs w:val="18"/>
                <w:lang w:eastAsia="ru-RU"/>
              </w:rPr>
            </w:pPr>
            <w:r w:rsidRPr="00C65F14">
              <w:rPr>
                <w:rFonts w:ascii="Arial" w:eastAsia="Times New Roman" w:hAnsi="Arial" w:cs="Arial"/>
                <w:sz w:val="18"/>
                <w:szCs w:val="18"/>
                <w:lang w:eastAsia="ru-RU"/>
              </w:rPr>
              <w:t>4.</w:t>
            </w:r>
            <w:r w:rsidRPr="00C65F14">
              <w:rPr>
                <w:rFonts w:ascii="Times New Roman" w:eastAsia="Times New Roman" w:hAnsi="Times New Roman" w:cs="Times New Roman"/>
                <w:sz w:val="14"/>
                <w:szCs w:val="14"/>
                <w:lang w:eastAsia="ru-RU"/>
              </w:rPr>
              <w:t xml:space="preserve"> </w:t>
            </w:r>
          </w:p>
        </w:tc>
        <w:tc>
          <w:tcPr>
            <w:tcW w:w="633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Столовая</w:t>
            </w:r>
          </w:p>
        </w:tc>
        <w:tc>
          <w:tcPr>
            <w:tcW w:w="189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532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Соответствует</w:t>
            </w:r>
          </w:p>
        </w:tc>
      </w:tr>
      <w:tr w:rsidR="00C65F14" w:rsidRPr="00C65F14" w:rsidTr="00DE56D8">
        <w:tc>
          <w:tcPr>
            <w:tcW w:w="88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ind w:hanging="360"/>
              <w:rPr>
                <w:rFonts w:ascii="Arial" w:eastAsia="Times New Roman" w:hAnsi="Arial" w:cs="Arial"/>
                <w:sz w:val="18"/>
                <w:szCs w:val="18"/>
                <w:lang w:eastAsia="ru-RU"/>
              </w:rPr>
            </w:pPr>
            <w:r w:rsidRPr="00C65F14">
              <w:rPr>
                <w:rFonts w:ascii="Arial" w:eastAsia="Times New Roman" w:hAnsi="Arial" w:cs="Arial"/>
                <w:sz w:val="18"/>
                <w:szCs w:val="18"/>
                <w:lang w:eastAsia="ru-RU"/>
              </w:rPr>
              <w:t>5.</w:t>
            </w:r>
            <w:r w:rsidRPr="00C65F14">
              <w:rPr>
                <w:rFonts w:ascii="Times New Roman" w:eastAsia="Times New Roman" w:hAnsi="Times New Roman" w:cs="Times New Roman"/>
                <w:sz w:val="14"/>
                <w:szCs w:val="14"/>
                <w:lang w:eastAsia="ru-RU"/>
              </w:rPr>
              <w:t xml:space="preserve"> </w:t>
            </w:r>
          </w:p>
        </w:tc>
        <w:tc>
          <w:tcPr>
            <w:tcW w:w="633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Библиотека</w:t>
            </w:r>
          </w:p>
        </w:tc>
        <w:tc>
          <w:tcPr>
            <w:tcW w:w="189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532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Соответствует</w:t>
            </w:r>
          </w:p>
        </w:tc>
      </w:tr>
      <w:tr w:rsidR="00C65F14" w:rsidRPr="00C65F14" w:rsidTr="00DE56D8">
        <w:tc>
          <w:tcPr>
            <w:tcW w:w="88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ind w:hanging="360"/>
              <w:rPr>
                <w:rFonts w:ascii="Arial" w:eastAsia="Times New Roman" w:hAnsi="Arial" w:cs="Arial"/>
                <w:sz w:val="18"/>
                <w:szCs w:val="18"/>
                <w:lang w:eastAsia="ru-RU"/>
              </w:rPr>
            </w:pPr>
            <w:r w:rsidRPr="00C65F14">
              <w:rPr>
                <w:rFonts w:ascii="Arial" w:eastAsia="Times New Roman" w:hAnsi="Arial" w:cs="Arial"/>
                <w:sz w:val="18"/>
                <w:szCs w:val="18"/>
                <w:lang w:eastAsia="ru-RU"/>
              </w:rPr>
              <w:t>6.</w:t>
            </w:r>
            <w:r w:rsidRPr="00C65F14">
              <w:rPr>
                <w:rFonts w:ascii="Times New Roman" w:eastAsia="Times New Roman" w:hAnsi="Times New Roman" w:cs="Times New Roman"/>
                <w:sz w:val="14"/>
                <w:szCs w:val="14"/>
                <w:lang w:eastAsia="ru-RU"/>
              </w:rPr>
              <w:t xml:space="preserve"> </w:t>
            </w:r>
          </w:p>
        </w:tc>
        <w:tc>
          <w:tcPr>
            <w:tcW w:w="633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Медицинский кабинет</w:t>
            </w:r>
          </w:p>
        </w:tc>
        <w:tc>
          <w:tcPr>
            <w:tcW w:w="189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532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Соответствует</w:t>
            </w:r>
          </w:p>
        </w:tc>
      </w:tr>
      <w:tr w:rsidR="00C65F14" w:rsidRPr="00C65F14" w:rsidTr="00DE56D8">
        <w:tc>
          <w:tcPr>
            <w:tcW w:w="88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ind w:hanging="360"/>
              <w:rPr>
                <w:rFonts w:ascii="Arial" w:eastAsia="Times New Roman" w:hAnsi="Arial" w:cs="Arial"/>
                <w:sz w:val="18"/>
                <w:szCs w:val="18"/>
                <w:lang w:eastAsia="ru-RU"/>
              </w:rPr>
            </w:pPr>
            <w:r w:rsidRPr="00C65F14">
              <w:rPr>
                <w:rFonts w:ascii="Arial" w:eastAsia="Times New Roman" w:hAnsi="Arial" w:cs="Arial"/>
                <w:sz w:val="18"/>
                <w:szCs w:val="18"/>
                <w:lang w:eastAsia="ru-RU"/>
              </w:rPr>
              <w:t>7.</w:t>
            </w:r>
            <w:r w:rsidRPr="00C65F14">
              <w:rPr>
                <w:rFonts w:ascii="Times New Roman" w:eastAsia="Times New Roman" w:hAnsi="Times New Roman" w:cs="Times New Roman"/>
                <w:sz w:val="14"/>
                <w:szCs w:val="14"/>
                <w:lang w:eastAsia="ru-RU"/>
              </w:rPr>
              <w:t xml:space="preserve"> </w:t>
            </w:r>
          </w:p>
        </w:tc>
        <w:tc>
          <w:tcPr>
            <w:tcW w:w="633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Кабинет психолога</w:t>
            </w:r>
          </w:p>
        </w:tc>
        <w:tc>
          <w:tcPr>
            <w:tcW w:w="189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532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w:t>
            </w:r>
          </w:p>
        </w:tc>
      </w:tr>
      <w:tr w:rsidR="00C65F14" w:rsidRPr="00C65F14" w:rsidTr="00DE56D8">
        <w:tc>
          <w:tcPr>
            <w:tcW w:w="88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ind w:hanging="360"/>
              <w:rPr>
                <w:rFonts w:ascii="Arial" w:eastAsia="Times New Roman" w:hAnsi="Arial" w:cs="Arial"/>
                <w:sz w:val="18"/>
                <w:szCs w:val="18"/>
                <w:lang w:eastAsia="ru-RU"/>
              </w:rPr>
            </w:pPr>
            <w:r w:rsidRPr="00C65F14">
              <w:rPr>
                <w:rFonts w:ascii="Arial" w:eastAsia="Times New Roman" w:hAnsi="Arial" w:cs="Arial"/>
                <w:sz w:val="18"/>
                <w:szCs w:val="18"/>
                <w:lang w:eastAsia="ru-RU"/>
              </w:rPr>
              <w:t>8.</w:t>
            </w:r>
            <w:r w:rsidRPr="00C65F14">
              <w:rPr>
                <w:rFonts w:ascii="Times New Roman" w:eastAsia="Times New Roman" w:hAnsi="Times New Roman" w:cs="Times New Roman"/>
                <w:sz w:val="14"/>
                <w:szCs w:val="14"/>
                <w:lang w:eastAsia="ru-RU"/>
              </w:rPr>
              <w:t xml:space="preserve"> </w:t>
            </w:r>
          </w:p>
        </w:tc>
        <w:tc>
          <w:tcPr>
            <w:tcW w:w="633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Игровая комната</w:t>
            </w:r>
          </w:p>
        </w:tc>
        <w:tc>
          <w:tcPr>
            <w:tcW w:w="189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5322"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w:t>
            </w:r>
          </w:p>
        </w:tc>
      </w:tr>
    </w:tbl>
    <w:p w:rsidR="00C65F14" w:rsidRPr="00C65F14" w:rsidRDefault="00C65F14" w:rsidP="00C65F14">
      <w:pPr>
        <w:spacing w:before="150" w:after="150" w:line="240" w:lineRule="auto"/>
        <w:rPr>
          <w:rFonts w:ascii="Times New Roman" w:eastAsia="Times New Roman" w:hAnsi="Times New Roman" w:cs="Times New Roman"/>
          <w:color w:val="333333"/>
          <w:sz w:val="24"/>
          <w:szCs w:val="24"/>
          <w:lang w:eastAsia="ru-RU"/>
        </w:rPr>
      </w:pPr>
      <w:r w:rsidRPr="00C65F14">
        <w:rPr>
          <w:rFonts w:ascii="Times New Roman" w:eastAsia="Times New Roman" w:hAnsi="Times New Roman" w:cs="Times New Roman"/>
          <w:color w:val="333333"/>
          <w:sz w:val="24"/>
          <w:szCs w:val="24"/>
          <w:lang w:eastAsia="ru-RU"/>
        </w:rPr>
        <w:t> </w:t>
      </w:r>
    </w:p>
    <w:p w:rsidR="00C65F14" w:rsidRPr="00C65F14" w:rsidRDefault="00C65F14" w:rsidP="00C65F14">
      <w:pPr>
        <w:spacing w:after="0" w:line="240" w:lineRule="auto"/>
        <w:contextualSpacing/>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Материальная база учебных кабинетов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21"/>
        <w:gridCol w:w="709"/>
        <w:gridCol w:w="850"/>
        <w:gridCol w:w="851"/>
        <w:gridCol w:w="709"/>
        <w:gridCol w:w="708"/>
        <w:gridCol w:w="709"/>
        <w:gridCol w:w="709"/>
        <w:gridCol w:w="850"/>
        <w:gridCol w:w="710"/>
      </w:tblGrid>
      <w:tr w:rsidR="00C65F14" w:rsidRPr="00C65F14" w:rsidTr="00DE56D8">
        <w:tc>
          <w:tcPr>
            <w:tcW w:w="7621" w:type="dxa"/>
            <w:vMerge w:val="restart"/>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Оборудование</w:t>
            </w:r>
          </w:p>
        </w:tc>
        <w:tc>
          <w:tcPr>
            <w:tcW w:w="6805" w:type="dxa"/>
            <w:gridSpan w:val="9"/>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jc w:val="center"/>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Учебные кабинеты</w:t>
            </w:r>
          </w:p>
        </w:tc>
      </w:tr>
      <w:tr w:rsidR="00C65F14" w:rsidRPr="00C65F14" w:rsidTr="00DE56D8">
        <w:trPr>
          <w:cantSplit/>
          <w:trHeight w:val="1477"/>
        </w:trPr>
        <w:tc>
          <w:tcPr>
            <w:tcW w:w="7621" w:type="dxa"/>
            <w:vMerge/>
            <w:tcBorders>
              <w:top w:val="single" w:sz="4" w:space="0" w:color="000000"/>
              <w:left w:val="single" w:sz="4" w:space="0" w:color="000000"/>
              <w:bottom w:val="single" w:sz="4" w:space="0" w:color="000000"/>
              <w:right w:val="single" w:sz="4" w:space="0" w:color="000000"/>
            </w:tcBorders>
            <w:vAlign w:val="center"/>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C65F14" w:rsidRPr="00C65F14" w:rsidRDefault="00C65F14" w:rsidP="00C65F14">
            <w:pPr>
              <w:spacing w:after="0" w:line="240" w:lineRule="auto"/>
              <w:ind w:left="113" w:right="113"/>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18"/>
                <w:szCs w:val="18"/>
                <w:lang w:eastAsia="ru-RU"/>
              </w:rPr>
              <w:t xml:space="preserve">Кабинет математики </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C65F14" w:rsidRPr="00C65F14" w:rsidRDefault="00C65F14" w:rsidP="00C65F14">
            <w:pPr>
              <w:spacing w:after="0" w:line="240" w:lineRule="auto"/>
              <w:ind w:left="113" w:right="113"/>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18"/>
                <w:szCs w:val="18"/>
                <w:lang w:eastAsia="ru-RU"/>
              </w:rPr>
              <w:t>Кабинет русского языка и литературы</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C65F14" w:rsidRPr="00C65F14" w:rsidRDefault="00C65F14" w:rsidP="00C65F14">
            <w:pPr>
              <w:spacing w:after="0" w:line="240" w:lineRule="auto"/>
              <w:ind w:left="113" w:right="113"/>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18"/>
                <w:szCs w:val="18"/>
                <w:lang w:eastAsia="ru-RU"/>
              </w:rPr>
              <w:t>Кабинет биологии, химии</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C65F14" w:rsidRPr="00C65F14" w:rsidRDefault="00C65F14" w:rsidP="00C65F14">
            <w:pPr>
              <w:spacing w:after="0" w:line="240" w:lineRule="auto"/>
              <w:ind w:left="113" w:right="113"/>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18"/>
                <w:szCs w:val="18"/>
                <w:lang w:eastAsia="ru-RU"/>
              </w:rPr>
              <w:t>Кабинет истории</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C65F14" w:rsidRPr="00C65F14" w:rsidRDefault="00C65F14" w:rsidP="00C65F14">
            <w:pPr>
              <w:spacing w:after="0" w:line="240" w:lineRule="auto"/>
              <w:ind w:left="113" w:right="113"/>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18"/>
                <w:szCs w:val="18"/>
                <w:lang w:eastAsia="ru-RU"/>
              </w:rPr>
              <w:t>Кабинет</w:t>
            </w:r>
          </w:p>
          <w:p w:rsidR="00C65F14" w:rsidRPr="00C65F14" w:rsidRDefault="00C65F14" w:rsidP="00C65F14">
            <w:pPr>
              <w:spacing w:after="0" w:line="240" w:lineRule="auto"/>
              <w:ind w:left="113" w:right="113"/>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18"/>
                <w:szCs w:val="18"/>
                <w:lang w:eastAsia="ru-RU"/>
              </w:rPr>
              <w:t>ИЗО, музыки</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C65F14" w:rsidRPr="00C65F14" w:rsidRDefault="00C65F14" w:rsidP="00C65F14">
            <w:pPr>
              <w:spacing w:after="0" w:line="240" w:lineRule="auto"/>
              <w:ind w:left="113" w:right="113"/>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18"/>
                <w:szCs w:val="18"/>
                <w:lang w:eastAsia="ru-RU"/>
              </w:rPr>
              <w:t>Кабинет информатики</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C65F14" w:rsidRPr="00C65F14" w:rsidRDefault="00C65F14" w:rsidP="00C65F14">
            <w:pPr>
              <w:spacing w:after="0" w:line="240" w:lineRule="auto"/>
              <w:ind w:left="113" w:right="113"/>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18"/>
                <w:szCs w:val="18"/>
                <w:lang w:eastAsia="ru-RU"/>
              </w:rPr>
              <w:t>Кабинет физики</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C65F14" w:rsidRPr="00C65F14" w:rsidRDefault="00C65F14" w:rsidP="00C65F14">
            <w:pPr>
              <w:spacing w:after="0" w:line="240" w:lineRule="auto"/>
              <w:ind w:left="113" w:right="113"/>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18"/>
                <w:szCs w:val="18"/>
                <w:lang w:eastAsia="ru-RU"/>
              </w:rPr>
              <w:t>Спортивный зал</w:t>
            </w:r>
          </w:p>
        </w:tc>
        <w:tc>
          <w:tcPr>
            <w:tcW w:w="710" w:type="dxa"/>
            <w:tcBorders>
              <w:top w:val="single" w:sz="4" w:space="0" w:color="000000"/>
              <w:left w:val="single" w:sz="4" w:space="0" w:color="000000"/>
              <w:bottom w:val="single" w:sz="4" w:space="0" w:color="000000"/>
              <w:right w:val="single" w:sz="4" w:space="0" w:color="000000"/>
            </w:tcBorders>
            <w:textDirection w:val="btLr"/>
            <w:hideMark/>
          </w:tcPr>
          <w:p w:rsidR="00C65F14" w:rsidRPr="00C65F14" w:rsidRDefault="00C65F14" w:rsidP="00C65F14">
            <w:pPr>
              <w:spacing w:after="0" w:line="240" w:lineRule="auto"/>
              <w:ind w:left="113" w:right="113"/>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18"/>
                <w:szCs w:val="18"/>
                <w:lang w:eastAsia="ru-RU"/>
              </w:rPr>
              <w:t>Кабинет технологии</w:t>
            </w:r>
          </w:p>
        </w:tc>
      </w:tr>
      <w:tr w:rsidR="00C65F14" w:rsidRPr="00C65F14" w:rsidTr="00DE56D8">
        <w:tc>
          <w:tcPr>
            <w:tcW w:w="7621"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Автоматизированное рабочее место учителя</w:t>
            </w:r>
          </w:p>
        </w:tc>
        <w:tc>
          <w:tcPr>
            <w:tcW w:w="709" w:type="dxa"/>
            <w:tcBorders>
              <w:top w:val="single" w:sz="4" w:space="0" w:color="000000"/>
              <w:left w:val="single" w:sz="4" w:space="0" w:color="000000"/>
              <w:bottom w:val="single" w:sz="4" w:space="0" w:color="000000"/>
              <w:right w:val="single" w:sz="4" w:space="0" w:color="000000"/>
            </w:tcBorders>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000000"/>
              <w:bottom w:val="single" w:sz="4" w:space="0" w:color="000000"/>
              <w:right w:val="single" w:sz="4" w:space="0" w:color="000000"/>
            </w:tcBorders>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8" w:type="dxa"/>
            <w:tcBorders>
              <w:top w:val="single" w:sz="4" w:space="0" w:color="000000"/>
              <w:left w:val="single" w:sz="4" w:space="0" w:color="000000"/>
              <w:bottom w:val="single" w:sz="4" w:space="0" w:color="000000"/>
              <w:right w:val="single" w:sz="4" w:space="0" w:color="000000"/>
            </w:tcBorders>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000000"/>
              <w:bottom w:val="single" w:sz="4" w:space="0" w:color="000000"/>
              <w:right w:val="single" w:sz="4" w:space="0" w:color="000000"/>
            </w:tcBorders>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10" w:type="dxa"/>
            <w:tcBorders>
              <w:top w:val="single" w:sz="4" w:space="0" w:color="000000"/>
              <w:left w:val="single" w:sz="4" w:space="0" w:color="000000"/>
              <w:bottom w:val="single" w:sz="4" w:space="0" w:color="000000"/>
              <w:right w:val="single" w:sz="4" w:space="0" w:color="000000"/>
            </w:tcBorders>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r>
      <w:tr w:rsidR="00C65F14" w:rsidRPr="00C65F14" w:rsidTr="00DE56D8">
        <w:tc>
          <w:tcPr>
            <w:tcW w:w="7621"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Учебно-лабораторное оборудование</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8"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1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r>
      <w:tr w:rsidR="00C65F14" w:rsidRPr="00C65F14" w:rsidTr="00DE56D8">
        <w:tc>
          <w:tcPr>
            <w:tcW w:w="7621"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Компьютер</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8"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1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r>
      <w:tr w:rsidR="00C65F14" w:rsidRPr="00C65F14" w:rsidTr="00DE56D8">
        <w:tc>
          <w:tcPr>
            <w:tcW w:w="7621"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Мультимедиа проектор (телевизор)</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8"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1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r>
      <w:tr w:rsidR="00C65F14" w:rsidRPr="00C65F14" w:rsidTr="00DE56D8">
        <w:tc>
          <w:tcPr>
            <w:tcW w:w="7621"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Интерактивная доска (комплекс)</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8"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1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r>
      <w:tr w:rsidR="00C65F14" w:rsidRPr="00C65F14" w:rsidTr="00DE56D8">
        <w:tc>
          <w:tcPr>
            <w:tcW w:w="7621"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Принтер</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8"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1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r>
      <w:tr w:rsidR="00C65F14" w:rsidRPr="00C65F14" w:rsidTr="00DE56D8">
        <w:tc>
          <w:tcPr>
            <w:tcW w:w="7621"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Сканер</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8"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c>
          <w:tcPr>
            <w:tcW w:w="710"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w:t>
            </w:r>
          </w:p>
        </w:tc>
      </w:tr>
    </w:tbl>
    <w:p w:rsidR="00C65F14" w:rsidRPr="00C65F14" w:rsidRDefault="00C65F14" w:rsidP="00C65F14">
      <w:pPr>
        <w:spacing w:after="0" w:line="240" w:lineRule="auto"/>
        <w:contextualSpacing/>
        <w:rPr>
          <w:rFonts w:ascii="Times New Roman" w:eastAsia="Times New Roman" w:hAnsi="Times New Roman" w:cs="Times New Roman"/>
          <w:sz w:val="24"/>
          <w:szCs w:val="24"/>
          <w:lang w:eastAsia="ru-RU"/>
        </w:rPr>
      </w:pPr>
    </w:p>
    <w:p w:rsidR="00C65F14" w:rsidRPr="00C65F14" w:rsidRDefault="00C65F14" w:rsidP="00C65F14">
      <w:pPr>
        <w:spacing w:after="0" w:line="240" w:lineRule="auto"/>
        <w:contextualSpacing/>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Материальная база кабинетов для внеурочной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43"/>
        <w:gridCol w:w="7305"/>
        <w:gridCol w:w="2977"/>
      </w:tblGrid>
      <w:tr w:rsidR="00C65F14" w:rsidRPr="00C65F14" w:rsidTr="00DE56D8">
        <w:tc>
          <w:tcPr>
            <w:tcW w:w="4143"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xml:space="preserve">Направление внеурочной деятельности </w:t>
            </w:r>
          </w:p>
        </w:tc>
        <w:tc>
          <w:tcPr>
            <w:tcW w:w="7305"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xml:space="preserve">Характеристика кабинета, его занятость в образовательном процессе </w:t>
            </w:r>
          </w:p>
        </w:tc>
        <w:tc>
          <w:tcPr>
            <w:tcW w:w="2977"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Оснащенность кабинета</w:t>
            </w:r>
          </w:p>
        </w:tc>
      </w:tr>
      <w:tr w:rsidR="00C65F14" w:rsidRPr="00C65F14" w:rsidTr="00DE56D8">
        <w:tc>
          <w:tcPr>
            <w:tcW w:w="4143"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Спортивно-оздоровительное</w:t>
            </w:r>
          </w:p>
        </w:tc>
        <w:tc>
          <w:tcPr>
            <w:tcW w:w="7305"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спортзал, спортивная площадка, стадион, каток, борцовский зал</w:t>
            </w:r>
          </w:p>
        </w:tc>
        <w:tc>
          <w:tcPr>
            <w:tcW w:w="2977"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90%</w:t>
            </w:r>
          </w:p>
        </w:tc>
      </w:tr>
      <w:tr w:rsidR="00C65F14" w:rsidRPr="00C65F14" w:rsidTr="00DE56D8">
        <w:tc>
          <w:tcPr>
            <w:tcW w:w="4143"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Художественно-эстетическое</w:t>
            </w:r>
          </w:p>
        </w:tc>
        <w:tc>
          <w:tcPr>
            <w:tcW w:w="7305"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кабинет технологии, кабинет музыки, ИЗО</w:t>
            </w:r>
          </w:p>
        </w:tc>
        <w:tc>
          <w:tcPr>
            <w:tcW w:w="2977"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90%</w:t>
            </w:r>
          </w:p>
        </w:tc>
      </w:tr>
      <w:tr w:rsidR="00C65F14" w:rsidRPr="00C65F14" w:rsidTr="00DE56D8">
        <w:tc>
          <w:tcPr>
            <w:tcW w:w="4143"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CYR" w:eastAsia="Times New Roman" w:hAnsi="Times New Roman CYR" w:cs="Times New Roman"/>
                <w:spacing w:val="-6"/>
                <w:sz w:val="24"/>
                <w:szCs w:val="24"/>
                <w:lang w:eastAsia="ru-RU"/>
              </w:rPr>
              <w:t>Военно-патриотическое</w:t>
            </w:r>
          </w:p>
        </w:tc>
        <w:tc>
          <w:tcPr>
            <w:tcW w:w="7305"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кабинет истории</w:t>
            </w:r>
          </w:p>
        </w:tc>
        <w:tc>
          <w:tcPr>
            <w:tcW w:w="2977"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w:t>
            </w:r>
          </w:p>
        </w:tc>
      </w:tr>
      <w:tr w:rsidR="00C65F14" w:rsidRPr="00C65F14" w:rsidTr="00DE56D8">
        <w:tc>
          <w:tcPr>
            <w:tcW w:w="4143"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CYR" w:eastAsia="Times New Roman" w:hAnsi="Times New Roman CYR" w:cs="Times New Roman"/>
                <w:spacing w:val="-6"/>
                <w:sz w:val="24"/>
                <w:szCs w:val="24"/>
                <w:lang w:eastAsia="ru-RU"/>
              </w:rPr>
              <w:t>Научно-познавательное</w:t>
            </w:r>
          </w:p>
        </w:tc>
        <w:tc>
          <w:tcPr>
            <w:tcW w:w="7305"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учебные кабинеты</w:t>
            </w:r>
          </w:p>
        </w:tc>
        <w:tc>
          <w:tcPr>
            <w:tcW w:w="2977"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95%</w:t>
            </w:r>
          </w:p>
        </w:tc>
      </w:tr>
      <w:tr w:rsidR="00C65F14" w:rsidRPr="00C65F14" w:rsidTr="00DE56D8">
        <w:tc>
          <w:tcPr>
            <w:tcW w:w="4143"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CYR" w:eastAsia="Times New Roman" w:hAnsi="Times New Roman CYR" w:cs="Times New Roman"/>
                <w:spacing w:val="-6"/>
                <w:sz w:val="24"/>
                <w:szCs w:val="24"/>
                <w:lang w:eastAsia="ru-RU"/>
              </w:rPr>
              <w:t>Общественно-полезная деятельность</w:t>
            </w:r>
          </w:p>
        </w:tc>
        <w:tc>
          <w:tcPr>
            <w:tcW w:w="7305"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w:t>
            </w:r>
          </w:p>
        </w:tc>
        <w:tc>
          <w:tcPr>
            <w:tcW w:w="2977"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w:t>
            </w:r>
          </w:p>
        </w:tc>
      </w:tr>
      <w:tr w:rsidR="00C65F14" w:rsidRPr="00C65F14" w:rsidTr="00DE56D8">
        <w:tc>
          <w:tcPr>
            <w:tcW w:w="4143"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CYR" w:eastAsia="Times New Roman" w:hAnsi="Times New Roman CYR" w:cs="Times New Roman"/>
                <w:spacing w:val="-6"/>
                <w:sz w:val="24"/>
                <w:szCs w:val="24"/>
                <w:lang w:eastAsia="ru-RU"/>
              </w:rPr>
              <w:t>Проектная деятельность</w:t>
            </w:r>
          </w:p>
        </w:tc>
        <w:tc>
          <w:tcPr>
            <w:tcW w:w="7305"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учебные кабинеты, кабинет информатики</w:t>
            </w:r>
          </w:p>
        </w:tc>
        <w:tc>
          <w:tcPr>
            <w:tcW w:w="2977" w:type="dxa"/>
            <w:tcBorders>
              <w:top w:val="single" w:sz="4" w:space="0" w:color="000000"/>
              <w:left w:val="single" w:sz="4" w:space="0" w:color="000000"/>
              <w:bottom w:val="single" w:sz="4" w:space="0" w:color="000000"/>
              <w:right w:val="single" w:sz="4" w:space="0" w:color="000000"/>
            </w:tcBorders>
            <w:hideMark/>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70%</w:t>
            </w:r>
          </w:p>
        </w:tc>
      </w:tr>
    </w:tbl>
    <w:p w:rsidR="00C65F14" w:rsidRPr="00C65F14" w:rsidRDefault="00C65F14" w:rsidP="00C65F14">
      <w:pPr>
        <w:spacing w:after="0" w:line="240" w:lineRule="auto"/>
        <w:ind w:left="360"/>
        <w:jc w:val="both"/>
        <w:rPr>
          <w:rFonts w:ascii="Times New Roman" w:eastAsia="Times New Roman" w:hAnsi="Times New Roman" w:cs="Times New Roman"/>
          <w:color w:val="333333"/>
          <w:sz w:val="24"/>
          <w:szCs w:val="24"/>
          <w:lang w:eastAsia="ru-RU"/>
        </w:rPr>
      </w:pPr>
      <w:r w:rsidRPr="00C65F14">
        <w:rPr>
          <w:rFonts w:ascii="Times New Roman" w:eastAsia="Times New Roman" w:hAnsi="Times New Roman" w:cs="Times New Roman"/>
          <w:color w:val="333333"/>
          <w:sz w:val="24"/>
          <w:szCs w:val="24"/>
          <w:lang w:eastAsia="ru-RU"/>
        </w:rPr>
        <w:t xml:space="preserve">    </w:t>
      </w:r>
      <w:r w:rsidRPr="00C65F14">
        <w:rPr>
          <w:rFonts w:ascii="Times New Roman" w:eastAsia="Times New Roman" w:hAnsi="Times New Roman" w:cs="Times New Roman"/>
          <w:sz w:val="24"/>
          <w:szCs w:val="24"/>
          <w:lang w:eastAsia="ru-RU"/>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b/>
          <w:bCs/>
          <w:sz w:val="24"/>
          <w:szCs w:val="24"/>
          <w:lang w:eastAsia="ru-RU"/>
        </w:rPr>
        <w:t>3.2.5.Информационно-методические условия реализации основной образовательной программы общего образования</w:t>
      </w:r>
    </w:p>
    <w:p w:rsidR="00C65F14" w:rsidRPr="00C65F14" w:rsidRDefault="00C65F14" w:rsidP="00C65F14">
      <w:pPr>
        <w:spacing w:after="0" w:line="240" w:lineRule="auto"/>
        <w:ind w:firstLine="709"/>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Для эффективного информационного обеспечения реализации ООП ООО в школе сформирована информационная среда (ИС).</w:t>
      </w:r>
    </w:p>
    <w:p w:rsidR="00C65F14" w:rsidRPr="00C65F14" w:rsidRDefault="00C65F14" w:rsidP="00C65F14">
      <w:pPr>
        <w:spacing w:after="0" w:line="240" w:lineRule="auto"/>
        <w:ind w:firstLine="709"/>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Информационная среда школы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C65F14" w:rsidRPr="00C65F14" w:rsidRDefault="00C65F14" w:rsidP="00C65F14">
      <w:pPr>
        <w:spacing w:after="0" w:line="240" w:lineRule="auto"/>
        <w:ind w:firstLine="709"/>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ООП ООО в том числе возможность:</w:t>
      </w:r>
    </w:p>
    <w:p w:rsidR="00C65F14" w:rsidRPr="00C65F14" w:rsidRDefault="00C65F14" w:rsidP="00C65F14">
      <w:pPr>
        <w:tabs>
          <w:tab w:val="left" w:pos="993"/>
          <w:tab w:val="left" w:pos="1134"/>
        </w:tabs>
        <w:spacing w:after="0" w:line="240" w:lineRule="auto"/>
        <w:ind w:firstLine="709"/>
        <w:contextualSpacing/>
        <w:jc w:val="both"/>
        <w:rPr>
          <w:rFonts w:ascii="Arial" w:eastAsia="Times New Roman" w:hAnsi="Arial" w:cs="Arial"/>
          <w:sz w:val="18"/>
          <w:szCs w:val="18"/>
          <w:lang w:eastAsia="ru-RU"/>
        </w:rPr>
      </w:pPr>
      <w:r w:rsidRPr="00C65F14">
        <w:rPr>
          <w:rFonts w:ascii="Symbol" w:eastAsia="Symbol" w:hAnsi="Symbol" w:cs="Symbol"/>
          <w:sz w:val="24"/>
          <w:szCs w:val="24"/>
          <w:lang w:eastAsia="ru-RU"/>
        </w:rPr>
        <w:t></w:t>
      </w:r>
      <w:r w:rsidRPr="00C65F14">
        <w:rPr>
          <w:rFonts w:ascii="Times New Roman" w:eastAsia="Symbol" w:hAnsi="Times New Roman" w:cs="Times New Roman"/>
          <w:sz w:val="14"/>
          <w:szCs w:val="14"/>
          <w:lang w:eastAsia="ru-RU"/>
        </w:rPr>
        <w:t xml:space="preserve"> </w:t>
      </w:r>
      <w:r w:rsidRPr="00C65F14">
        <w:rPr>
          <w:rFonts w:ascii="Times New Roman" w:eastAsia="Times New Roman" w:hAnsi="Times New Roman" w:cs="Times New Roman"/>
          <w:sz w:val="24"/>
          <w:szCs w:val="24"/>
          <w:lang w:eastAsia="ru-RU"/>
        </w:rPr>
        <w:t>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w:t>
      </w:r>
    </w:p>
    <w:p w:rsidR="00C65F14" w:rsidRPr="00C65F14" w:rsidRDefault="00C65F14" w:rsidP="00C65F14">
      <w:pPr>
        <w:tabs>
          <w:tab w:val="left" w:pos="993"/>
          <w:tab w:val="left" w:pos="1134"/>
        </w:tabs>
        <w:spacing w:after="0" w:line="240" w:lineRule="auto"/>
        <w:ind w:firstLine="709"/>
        <w:contextualSpacing/>
        <w:jc w:val="both"/>
        <w:rPr>
          <w:rFonts w:ascii="Arial" w:eastAsia="Times New Roman" w:hAnsi="Arial" w:cs="Arial"/>
          <w:sz w:val="18"/>
          <w:szCs w:val="18"/>
          <w:lang w:eastAsia="ru-RU"/>
        </w:rPr>
      </w:pPr>
      <w:r w:rsidRPr="00C65F14">
        <w:rPr>
          <w:rFonts w:ascii="Symbol" w:eastAsia="Symbol" w:hAnsi="Symbol" w:cs="Symbol"/>
          <w:sz w:val="24"/>
          <w:szCs w:val="24"/>
          <w:lang w:eastAsia="ru-RU"/>
        </w:rPr>
        <w:t></w:t>
      </w:r>
      <w:r w:rsidRPr="00C65F14">
        <w:rPr>
          <w:rFonts w:ascii="Times New Roman" w:eastAsia="Symbol" w:hAnsi="Times New Roman" w:cs="Times New Roman"/>
          <w:sz w:val="14"/>
          <w:szCs w:val="14"/>
          <w:lang w:eastAsia="ru-RU"/>
        </w:rPr>
        <w:t xml:space="preserve"> </w:t>
      </w:r>
      <w:r w:rsidRPr="00C65F14">
        <w:rPr>
          <w:rFonts w:ascii="Times New Roman" w:eastAsia="Times New Roman" w:hAnsi="Times New Roman" w:cs="Times New Roman"/>
          <w:sz w:val="24"/>
          <w:szCs w:val="24"/>
          <w:lang w:eastAsia="ru-RU"/>
        </w:rPr>
        <w:t>планирования образовательного процесса и его ресурсного обеспечения;</w:t>
      </w:r>
    </w:p>
    <w:p w:rsidR="00C65F14" w:rsidRPr="00C65F14" w:rsidRDefault="00C65F14" w:rsidP="00C65F14">
      <w:pPr>
        <w:tabs>
          <w:tab w:val="left" w:pos="993"/>
          <w:tab w:val="left" w:pos="1134"/>
        </w:tabs>
        <w:spacing w:after="0" w:line="240" w:lineRule="auto"/>
        <w:ind w:firstLine="709"/>
        <w:contextualSpacing/>
        <w:jc w:val="both"/>
        <w:rPr>
          <w:rFonts w:ascii="Arial" w:eastAsia="Times New Roman" w:hAnsi="Arial" w:cs="Arial"/>
          <w:sz w:val="18"/>
          <w:szCs w:val="18"/>
          <w:lang w:eastAsia="ru-RU"/>
        </w:rPr>
      </w:pPr>
      <w:r w:rsidRPr="00C65F14">
        <w:rPr>
          <w:rFonts w:ascii="Symbol" w:eastAsia="Symbol" w:hAnsi="Symbol" w:cs="Symbol"/>
          <w:sz w:val="24"/>
          <w:szCs w:val="24"/>
          <w:lang w:eastAsia="ru-RU"/>
        </w:rPr>
        <w:t></w:t>
      </w:r>
      <w:r w:rsidRPr="00C65F14">
        <w:rPr>
          <w:rFonts w:ascii="Times New Roman" w:eastAsia="Symbol" w:hAnsi="Times New Roman" w:cs="Times New Roman"/>
          <w:sz w:val="14"/>
          <w:szCs w:val="14"/>
          <w:lang w:eastAsia="ru-RU"/>
        </w:rPr>
        <w:t xml:space="preserve"> </w:t>
      </w:r>
      <w:r w:rsidRPr="00C65F14">
        <w:rPr>
          <w:rFonts w:ascii="Times New Roman" w:eastAsia="Times New Roman" w:hAnsi="Times New Roman" w:cs="Times New Roman"/>
          <w:sz w:val="24"/>
          <w:szCs w:val="24"/>
          <w:lang w:eastAsia="ru-RU"/>
        </w:rPr>
        <w:t xml:space="preserve">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C65F14" w:rsidRPr="00C65F14" w:rsidRDefault="00C65F14" w:rsidP="00C65F14">
      <w:pPr>
        <w:tabs>
          <w:tab w:val="left" w:pos="993"/>
          <w:tab w:val="left" w:pos="1134"/>
        </w:tabs>
        <w:spacing w:after="0" w:line="240" w:lineRule="auto"/>
        <w:ind w:firstLine="709"/>
        <w:contextualSpacing/>
        <w:jc w:val="both"/>
        <w:rPr>
          <w:rFonts w:ascii="Arial" w:eastAsia="Times New Roman" w:hAnsi="Arial" w:cs="Arial"/>
          <w:sz w:val="18"/>
          <w:szCs w:val="18"/>
          <w:lang w:eastAsia="ru-RU"/>
        </w:rPr>
      </w:pPr>
      <w:r w:rsidRPr="00C65F14">
        <w:rPr>
          <w:rFonts w:ascii="Symbol" w:eastAsia="Symbol" w:hAnsi="Symbol" w:cs="Symbol"/>
          <w:sz w:val="24"/>
          <w:szCs w:val="24"/>
          <w:lang w:eastAsia="ru-RU"/>
        </w:rPr>
        <w:t></w:t>
      </w:r>
      <w:r w:rsidRPr="00C65F14">
        <w:rPr>
          <w:rFonts w:ascii="Times New Roman" w:eastAsia="Symbol" w:hAnsi="Times New Roman" w:cs="Times New Roman"/>
          <w:sz w:val="14"/>
          <w:szCs w:val="14"/>
          <w:lang w:eastAsia="ru-RU"/>
        </w:rPr>
        <w:t xml:space="preserve"> </w:t>
      </w:r>
      <w:r w:rsidRPr="00C65F14">
        <w:rPr>
          <w:rFonts w:ascii="Times New Roman" w:eastAsia="Times New Roman" w:hAnsi="Times New Roman" w:cs="Times New Roman"/>
          <w:sz w:val="24"/>
          <w:szCs w:val="24"/>
          <w:lang w:eastAsia="ru-RU"/>
        </w:rPr>
        <w:t>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C65F14" w:rsidRPr="00C65F14" w:rsidRDefault="00C65F14" w:rsidP="00C65F14">
      <w:pPr>
        <w:tabs>
          <w:tab w:val="left" w:pos="993"/>
          <w:tab w:val="left" w:pos="1134"/>
        </w:tabs>
        <w:spacing w:after="0" w:line="240" w:lineRule="auto"/>
        <w:ind w:firstLine="709"/>
        <w:contextualSpacing/>
        <w:jc w:val="both"/>
        <w:rPr>
          <w:rFonts w:ascii="Arial" w:eastAsia="Times New Roman" w:hAnsi="Arial" w:cs="Arial"/>
          <w:sz w:val="18"/>
          <w:szCs w:val="18"/>
          <w:lang w:eastAsia="ru-RU"/>
        </w:rPr>
      </w:pPr>
      <w:r w:rsidRPr="00C65F14">
        <w:rPr>
          <w:rFonts w:ascii="Symbol" w:eastAsia="Symbol" w:hAnsi="Symbol" w:cs="Symbol"/>
          <w:sz w:val="24"/>
          <w:szCs w:val="24"/>
          <w:lang w:eastAsia="ru-RU"/>
        </w:rPr>
        <w:t></w:t>
      </w:r>
      <w:r w:rsidRPr="00C65F14">
        <w:rPr>
          <w:rFonts w:ascii="Times New Roman" w:eastAsia="Symbol" w:hAnsi="Times New Roman" w:cs="Times New Roman"/>
          <w:sz w:val="14"/>
          <w:szCs w:val="14"/>
          <w:lang w:eastAsia="ru-RU"/>
        </w:rPr>
        <w:t xml:space="preserve"> </w:t>
      </w:r>
      <w:r w:rsidRPr="00C65F14">
        <w:rPr>
          <w:rFonts w:ascii="Times New Roman" w:eastAsia="Times New Roman" w:hAnsi="Times New Roman" w:cs="Times New Roman"/>
          <w:sz w:val="24"/>
          <w:szCs w:val="24"/>
          <w:lang w:eastAsia="ru-RU"/>
        </w:rPr>
        <w:t>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w:t>
      </w:r>
    </w:p>
    <w:p w:rsidR="00C65F14" w:rsidRPr="00C65F14" w:rsidRDefault="00C65F14" w:rsidP="00C65F14">
      <w:pPr>
        <w:tabs>
          <w:tab w:val="left" w:pos="993"/>
          <w:tab w:val="left" w:pos="1134"/>
        </w:tabs>
        <w:spacing w:after="0" w:line="240" w:lineRule="auto"/>
        <w:ind w:firstLine="709"/>
        <w:contextualSpacing/>
        <w:jc w:val="both"/>
        <w:rPr>
          <w:rFonts w:ascii="Arial" w:eastAsia="Times New Roman" w:hAnsi="Arial" w:cs="Arial"/>
          <w:sz w:val="18"/>
          <w:szCs w:val="18"/>
          <w:lang w:eastAsia="ru-RU"/>
        </w:rPr>
      </w:pPr>
      <w:r w:rsidRPr="00C65F14">
        <w:rPr>
          <w:rFonts w:ascii="Symbol" w:eastAsia="Symbol" w:hAnsi="Symbol" w:cs="Symbol"/>
          <w:sz w:val="24"/>
          <w:szCs w:val="24"/>
          <w:lang w:eastAsia="ru-RU"/>
        </w:rPr>
        <w:t></w:t>
      </w:r>
      <w:r w:rsidRPr="00C65F14">
        <w:rPr>
          <w:rFonts w:ascii="Times New Roman" w:eastAsia="Symbol" w:hAnsi="Times New Roman" w:cs="Times New Roman"/>
          <w:sz w:val="14"/>
          <w:szCs w:val="14"/>
          <w:lang w:eastAsia="ru-RU"/>
        </w:rPr>
        <w:t xml:space="preserve"> </w:t>
      </w:r>
      <w:r w:rsidRPr="00C65F14">
        <w:rPr>
          <w:rFonts w:ascii="Times New Roman" w:eastAsia="Times New Roman" w:hAnsi="Times New Roman" w:cs="Times New Roman"/>
          <w:sz w:val="24"/>
          <w:szCs w:val="24"/>
          <w:lang w:eastAsia="ru-RU"/>
        </w:rPr>
        <w:t>ограничения доступа к информации, несовместимой с задачами духовно-нравственного развития и воспитания обучающихся;</w:t>
      </w:r>
    </w:p>
    <w:p w:rsidR="00C65F14" w:rsidRPr="00C65F14" w:rsidRDefault="00C65F14" w:rsidP="00C65F14">
      <w:pPr>
        <w:tabs>
          <w:tab w:val="left" w:pos="993"/>
          <w:tab w:val="left" w:pos="1134"/>
        </w:tabs>
        <w:spacing w:after="0" w:line="240" w:lineRule="auto"/>
        <w:ind w:firstLine="709"/>
        <w:contextualSpacing/>
        <w:jc w:val="both"/>
        <w:rPr>
          <w:rFonts w:ascii="Arial" w:eastAsia="Times New Roman" w:hAnsi="Arial" w:cs="Arial"/>
          <w:sz w:val="18"/>
          <w:szCs w:val="18"/>
          <w:lang w:eastAsia="ru-RU"/>
        </w:rPr>
      </w:pPr>
      <w:r w:rsidRPr="00C65F14">
        <w:rPr>
          <w:rFonts w:ascii="Symbol" w:eastAsia="Symbol" w:hAnsi="Symbol" w:cs="Symbol"/>
          <w:sz w:val="24"/>
          <w:szCs w:val="24"/>
          <w:lang w:eastAsia="ru-RU"/>
        </w:rPr>
        <w:t></w:t>
      </w:r>
      <w:r w:rsidRPr="00C65F14">
        <w:rPr>
          <w:rFonts w:ascii="Times New Roman" w:eastAsia="Symbol" w:hAnsi="Times New Roman" w:cs="Times New Roman"/>
          <w:sz w:val="14"/>
          <w:szCs w:val="14"/>
          <w:lang w:eastAsia="ru-RU"/>
        </w:rPr>
        <w:t xml:space="preserve"> </w:t>
      </w:r>
      <w:r w:rsidRPr="00C65F14">
        <w:rPr>
          <w:rFonts w:ascii="Times New Roman" w:eastAsia="Times New Roman" w:hAnsi="Times New Roman" w:cs="Times New Roman"/>
          <w:sz w:val="24"/>
          <w:szCs w:val="24"/>
          <w:lang w:eastAsia="ru-RU"/>
        </w:rPr>
        <w:t>учета контингента обучающихся, педагогических работников, родителей обучающихся в образовательном учреждении;</w:t>
      </w:r>
    </w:p>
    <w:p w:rsidR="00C65F14" w:rsidRPr="00C65F14" w:rsidRDefault="00C65F14" w:rsidP="00C65F14">
      <w:pPr>
        <w:tabs>
          <w:tab w:val="left" w:pos="993"/>
          <w:tab w:val="left" w:pos="1134"/>
        </w:tabs>
        <w:spacing w:after="0" w:line="240" w:lineRule="auto"/>
        <w:ind w:firstLine="709"/>
        <w:contextualSpacing/>
        <w:jc w:val="both"/>
        <w:rPr>
          <w:rFonts w:ascii="Arial" w:eastAsia="Times New Roman" w:hAnsi="Arial" w:cs="Arial"/>
          <w:sz w:val="18"/>
          <w:szCs w:val="18"/>
          <w:lang w:eastAsia="ru-RU"/>
        </w:rPr>
      </w:pPr>
      <w:r w:rsidRPr="00C65F14">
        <w:rPr>
          <w:rFonts w:ascii="Symbol" w:eastAsia="Symbol" w:hAnsi="Symbol" w:cs="Symbol"/>
          <w:kern w:val="2"/>
          <w:sz w:val="24"/>
          <w:szCs w:val="24"/>
          <w:lang w:eastAsia="ru-RU"/>
        </w:rPr>
        <w:t></w:t>
      </w:r>
      <w:r w:rsidRPr="00C65F14">
        <w:rPr>
          <w:rFonts w:ascii="Times New Roman" w:eastAsia="Symbol" w:hAnsi="Times New Roman" w:cs="Times New Roman"/>
          <w:kern w:val="2"/>
          <w:sz w:val="14"/>
          <w:szCs w:val="14"/>
          <w:lang w:eastAsia="ru-RU"/>
        </w:rPr>
        <w:t xml:space="preserve"> </w:t>
      </w:r>
      <w:r w:rsidRPr="00C65F14">
        <w:rPr>
          <w:rFonts w:ascii="Times New Roman" w:eastAsia="Times New Roman" w:hAnsi="Times New Roman" w:cs="Times New Roman"/>
          <w:sz w:val="24"/>
          <w:szCs w:val="24"/>
          <w:lang w:eastAsia="ru-RU"/>
        </w:rPr>
        <w:t>доступа обучающихся и педагогических работников к максимальному числу сокровищ отечественной и зарубежной культуры, достижениям науки и искусства;</w:t>
      </w:r>
      <w:r w:rsidRPr="00C65F14">
        <w:rPr>
          <w:rFonts w:ascii="Times New Roman" w:eastAsia="Times New Roman" w:hAnsi="Times New Roman" w:cs="Times New Roman"/>
          <w:kern w:val="2"/>
          <w:sz w:val="24"/>
          <w:szCs w:val="24"/>
          <w:lang w:eastAsia="ru-RU"/>
        </w:rPr>
        <w:t xml:space="preserve"> электронным информационно-образовательным ресурсам, размещенным в федеральных и региональных базах данных;</w:t>
      </w:r>
    </w:p>
    <w:p w:rsidR="00C65F14" w:rsidRPr="00C65F14" w:rsidRDefault="00C65F14" w:rsidP="00C65F14">
      <w:pPr>
        <w:tabs>
          <w:tab w:val="left" w:pos="993"/>
          <w:tab w:val="left" w:pos="1134"/>
        </w:tabs>
        <w:spacing w:after="0" w:line="240" w:lineRule="auto"/>
        <w:ind w:firstLine="709"/>
        <w:contextualSpacing/>
        <w:jc w:val="both"/>
        <w:rPr>
          <w:rFonts w:ascii="Arial" w:eastAsia="Times New Roman" w:hAnsi="Arial" w:cs="Arial"/>
          <w:sz w:val="18"/>
          <w:szCs w:val="18"/>
          <w:lang w:eastAsia="ru-RU"/>
        </w:rPr>
      </w:pPr>
      <w:r w:rsidRPr="00C65F14">
        <w:rPr>
          <w:rFonts w:ascii="Symbol" w:eastAsia="Symbol" w:hAnsi="Symbol" w:cs="Symbol"/>
          <w:sz w:val="24"/>
          <w:szCs w:val="24"/>
          <w:lang w:eastAsia="ru-RU"/>
        </w:rPr>
        <w:t></w:t>
      </w:r>
      <w:r w:rsidRPr="00C65F14">
        <w:rPr>
          <w:rFonts w:ascii="Times New Roman" w:eastAsia="Symbol" w:hAnsi="Times New Roman" w:cs="Times New Roman"/>
          <w:sz w:val="14"/>
          <w:szCs w:val="14"/>
          <w:lang w:eastAsia="ru-RU"/>
        </w:rPr>
        <w:t xml:space="preserve"> </w:t>
      </w:r>
      <w:r w:rsidRPr="00C65F14">
        <w:rPr>
          <w:rFonts w:ascii="Times New Roman" w:eastAsia="Times New Roman" w:hAnsi="Times New Roman" w:cs="Times New Roman"/>
          <w:sz w:val="24"/>
          <w:szCs w:val="24"/>
          <w:lang w:eastAsia="ru-RU"/>
        </w:rPr>
        <w:t>организации работы в режиме как индивидуального, так и коллективного доступа к информационно-образовательным ресурсам;</w:t>
      </w:r>
    </w:p>
    <w:p w:rsidR="00C65F14" w:rsidRPr="00C65F14" w:rsidRDefault="00C65F14" w:rsidP="00C65F14">
      <w:pPr>
        <w:tabs>
          <w:tab w:val="left" w:pos="993"/>
          <w:tab w:val="left" w:pos="1134"/>
        </w:tabs>
        <w:spacing w:after="0" w:line="240" w:lineRule="auto"/>
        <w:ind w:firstLine="709"/>
        <w:contextualSpacing/>
        <w:jc w:val="both"/>
        <w:rPr>
          <w:rFonts w:ascii="Arial" w:eastAsia="Times New Roman" w:hAnsi="Arial" w:cs="Arial"/>
          <w:sz w:val="18"/>
          <w:szCs w:val="18"/>
          <w:lang w:eastAsia="ru-RU"/>
        </w:rPr>
      </w:pPr>
      <w:r w:rsidRPr="00C65F14">
        <w:rPr>
          <w:rFonts w:ascii="Symbol" w:eastAsia="Symbol" w:hAnsi="Symbol" w:cs="Symbol"/>
          <w:sz w:val="24"/>
          <w:szCs w:val="24"/>
          <w:lang w:eastAsia="ru-RU"/>
        </w:rPr>
        <w:t></w:t>
      </w:r>
      <w:r w:rsidRPr="00C65F14">
        <w:rPr>
          <w:rFonts w:ascii="Times New Roman" w:eastAsia="Symbol" w:hAnsi="Times New Roman" w:cs="Times New Roman"/>
          <w:sz w:val="14"/>
          <w:szCs w:val="14"/>
          <w:lang w:eastAsia="ru-RU"/>
        </w:rPr>
        <w:t xml:space="preserve"> </w:t>
      </w:r>
      <w:r w:rsidRPr="00C65F14">
        <w:rPr>
          <w:rFonts w:ascii="Times New Roman" w:eastAsia="Times New Roman" w:hAnsi="Times New Roman" w:cs="Times New Roman"/>
          <w:sz w:val="24"/>
          <w:szCs w:val="24"/>
          <w:lang w:eastAsia="ru-RU"/>
        </w:rPr>
        <w:t>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C65F14" w:rsidRPr="00C65F14" w:rsidRDefault="00C65F14" w:rsidP="00C65F14">
      <w:pPr>
        <w:tabs>
          <w:tab w:val="left" w:pos="993"/>
          <w:tab w:val="left" w:pos="1134"/>
        </w:tabs>
        <w:spacing w:after="0" w:line="240" w:lineRule="auto"/>
        <w:ind w:firstLine="709"/>
        <w:contextualSpacing/>
        <w:jc w:val="both"/>
        <w:rPr>
          <w:rFonts w:ascii="Arial" w:eastAsia="Times New Roman" w:hAnsi="Arial" w:cs="Arial"/>
          <w:sz w:val="18"/>
          <w:szCs w:val="18"/>
          <w:lang w:eastAsia="ru-RU"/>
        </w:rPr>
      </w:pPr>
      <w:r w:rsidRPr="00C65F14">
        <w:rPr>
          <w:rFonts w:ascii="Symbol" w:eastAsia="Symbol" w:hAnsi="Symbol" w:cs="Symbol"/>
          <w:sz w:val="24"/>
          <w:szCs w:val="24"/>
          <w:lang w:eastAsia="ru-RU"/>
        </w:rPr>
        <w:t></w:t>
      </w:r>
      <w:r w:rsidRPr="00C65F14">
        <w:rPr>
          <w:rFonts w:ascii="Times New Roman" w:eastAsia="Symbol" w:hAnsi="Times New Roman" w:cs="Times New Roman"/>
          <w:sz w:val="14"/>
          <w:szCs w:val="14"/>
          <w:lang w:eastAsia="ru-RU"/>
        </w:rPr>
        <w:t xml:space="preserve"> </w:t>
      </w:r>
      <w:r w:rsidRPr="00C65F14">
        <w:rPr>
          <w:rFonts w:ascii="Times New Roman" w:eastAsia="Times New Roman" w:hAnsi="Times New Roman" w:cs="Times New Roman"/>
          <w:sz w:val="24"/>
          <w:szCs w:val="24"/>
          <w:lang w:eastAsia="ru-RU"/>
        </w:rPr>
        <w:t>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EF2D0B" w:rsidRDefault="00EF2D0B" w:rsidP="00C65F14">
      <w:pPr>
        <w:tabs>
          <w:tab w:val="left" w:pos="993"/>
          <w:tab w:val="left" w:pos="1134"/>
        </w:tabs>
        <w:spacing w:after="0" w:line="240" w:lineRule="auto"/>
        <w:ind w:firstLine="709"/>
        <w:contextualSpacing/>
        <w:jc w:val="both"/>
        <w:rPr>
          <w:rFonts w:ascii="Times New Roman" w:eastAsia="Times New Roman" w:hAnsi="Times New Roman" w:cs="Times New Roman"/>
          <w:b/>
          <w:sz w:val="24"/>
          <w:szCs w:val="24"/>
          <w:lang w:eastAsia="ru-RU"/>
        </w:rPr>
      </w:pPr>
    </w:p>
    <w:p w:rsidR="00C65F14" w:rsidRPr="00C65F14" w:rsidRDefault="00C65F14" w:rsidP="00C65F14">
      <w:pPr>
        <w:tabs>
          <w:tab w:val="left" w:pos="993"/>
          <w:tab w:val="left" w:pos="1134"/>
        </w:tabs>
        <w:spacing w:after="0" w:line="240" w:lineRule="auto"/>
        <w:ind w:firstLine="709"/>
        <w:contextualSpacing/>
        <w:jc w:val="both"/>
        <w:rPr>
          <w:rFonts w:ascii="Arial" w:eastAsia="Times New Roman" w:hAnsi="Arial" w:cs="Arial"/>
          <w:sz w:val="18"/>
          <w:szCs w:val="18"/>
          <w:lang w:eastAsia="ru-RU"/>
        </w:rPr>
      </w:pPr>
      <w:r w:rsidRPr="00C65F14">
        <w:rPr>
          <w:rFonts w:ascii="Times New Roman" w:eastAsia="Times New Roman" w:hAnsi="Times New Roman" w:cs="Times New Roman"/>
          <w:b/>
          <w:sz w:val="24"/>
          <w:szCs w:val="24"/>
          <w:lang w:eastAsia="ru-RU"/>
        </w:rPr>
        <w:t xml:space="preserve">3.2.6. </w:t>
      </w:r>
      <w:r w:rsidRPr="00C65F14">
        <w:rPr>
          <w:rFonts w:ascii="Times New Roman" w:eastAsia="Times New Roman" w:hAnsi="Times New Roman" w:cs="Times New Roman"/>
          <w:b/>
          <w:bCs/>
          <w:color w:val="000000"/>
          <w:sz w:val="24"/>
          <w:szCs w:val="24"/>
          <w:lang w:eastAsia="ru-RU"/>
        </w:rPr>
        <w:t>Механизмы достижения целевых ориентиров в системе условий</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Основным механизмом достижения целевых ориентиров в системе условий является взаимодействие всех участников образовательного процесса.</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Сетевой график  (дорожная карта) по формированию необходимой системы условий реализации ООП ООО.</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b/>
          <w:bCs/>
          <w:color w:val="000000"/>
          <w:sz w:val="24"/>
          <w:szCs w:val="24"/>
          <w:lang w:eastAsia="ru-RU"/>
        </w:rPr>
        <w:t xml:space="preserve">Цель: </w:t>
      </w:r>
      <w:r w:rsidRPr="00C65F14">
        <w:rPr>
          <w:rFonts w:ascii="Times New Roman" w:eastAsia="Times New Roman" w:hAnsi="Times New Roman" w:cs="Times New Roman"/>
          <w:color w:val="000000"/>
          <w:sz w:val="24"/>
          <w:szCs w:val="24"/>
          <w:lang w:eastAsia="ru-RU"/>
        </w:rPr>
        <w:t>создание системы нормативного , организационно - управленческого и методического обеспечения по  введению  федерального государственного образовательного стандарта основного общего образования </w:t>
      </w:r>
    </w:p>
    <w:tbl>
      <w:tblPr>
        <w:tblW w:w="15452" w:type="dxa"/>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0"/>
        <w:gridCol w:w="6434"/>
        <w:gridCol w:w="2134"/>
        <w:gridCol w:w="4202"/>
        <w:gridCol w:w="1752"/>
      </w:tblGrid>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b/>
                <w:bCs/>
                <w:color w:val="000000"/>
                <w:sz w:val="24"/>
                <w:szCs w:val="24"/>
                <w:lang w:eastAsia="ru-RU"/>
              </w:rPr>
              <w:t xml:space="preserve">№ </w:t>
            </w:r>
          </w:p>
        </w:tc>
        <w:tc>
          <w:tcPr>
            <w:tcW w:w="6434"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b/>
                <w:bCs/>
                <w:color w:val="000000"/>
                <w:sz w:val="24"/>
                <w:szCs w:val="24"/>
                <w:lang w:eastAsia="ru-RU"/>
              </w:rPr>
              <w:t>Мероприятие</w:t>
            </w:r>
          </w:p>
        </w:tc>
        <w:tc>
          <w:tcPr>
            <w:tcW w:w="2134"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b/>
                <w:bCs/>
                <w:color w:val="000000"/>
                <w:sz w:val="24"/>
                <w:szCs w:val="24"/>
                <w:lang w:eastAsia="ru-RU"/>
              </w:rPr>
              <w:t>Сроки</w:t>
            </w:r>
          </w:p>
        </w:tc>
        <w:tc>
          <w:tcPr>
            <w:tcW w:w="4202"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b/>
                <w:bCs/>
                <w:color w:val="000000"/>
                <w:sz w:val="24"/>
                <w:szCs w:val="24"/>
                <w:lang w:eastAsia="ru-RU"/>
              </w:rPr>
              <w:t>Результат/ форма фиксации</w:t>
            </w:r>
          </w:p>
        </w:tc>
        <w:tc>
          <w:tcPr>
            <w:tcW w:w="1752"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b/>
                <w:bCs/>
                <w:color w:val="000000"/>
                <w:sz w:val="24"/>
                <w:szCs w:val="24"/>
                <w:lang w:eastAsia="ru-RU"/>
              </w:rPr>
              <w:t>Ответственный</w:t>
            </w:r>
          </w:p>
        </w:tc>
      </w:tr>
      <w:tr w:rsidR="00C65F14" w:rsidRPr="00C65F14" w:rsidTr="00DE56D8">
        <w:trPr>
          <w:tblCellSpacing w:w="0" w:type="dxa"/>
        </w:trPr>
        <w:tc>
          <w:tcPr>
            <w:tcW w:w="15452" w:type="dxa"/>
            <w:gridSpan w:val="5"/>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jc w:val="center"/>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b/>
                <w:bCs/>
                <w:color w:val="000000"/>
                <w:sz w:val="24"/>
                <w:szCs w:val="24"/>
                <w:lang w:eastAsia="ru-RU"/>
              </w:rPr>
              <w:t xml:space="preserve">Нормативное обеспечение введения ФГОС ООО </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1.            </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1.Приказ о создании  рабочей группы  по формированию плана подготовки ОУ к введению ФГОС ООО.</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28.10.2013 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Приказ по школе</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Директор</w:t>
            </w:r>
          </w:p>
        </w:tc>
      </w:tr>
      <w:tr w:rsidR="00C65F14" w:rsidRPr="00C65F14" w:rsidTr="00DE56D8">
        <w:trPr>
          <w:trHeight w:val="5776"/>
          <w:tblCellSpacing w:w="0" w:type="dxa"/>
        </w:trPr>
        <w:tc>
          <w:tcPr>
            <w:tcW w:w="930" w:type="dxa"/>
            <w:vMerge w:val="restart"/>
            <w:tcBorders>
              <w:top w:val="outset" w:sz="6" w:space="0" w:color="auto"/>
              <w:left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2.</w:t>
            </w:r>
          </w:p>
        </w:tc>
        <w:tc>
          <w:tcPr>
            <w:tcW w:w="6434"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1. Разработка локальных актов в соответствии с требованиями ФГОС ООО:</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Устав ОУ, включающий необходимые изменения.</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 Положение о рабочей группе по введению ФГОС ООО</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Должностная инструкция учителя.</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План-график повышения квалификации учителей в рамках ФГОС ООО.</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Положение о рабочей программе учителя.</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-Положение о системе оценивания (о мониторинге, о ВШК, о промежуточной  и итоговой аттестации учащихся).</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Положение о внеурочной деятельности.</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-Положение об информационно-образовательной среде ОУ    (положение о сайте, положение о публичном отчёте).</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Положение о проектной и исследовательской деятельности учащихся.</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Положение об организации психолого-педагогического. сопровождения и коррекционной работы.</w:t>
            </w:r>
          </w:p>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-Положение о культурно-досуговом центре.</w:t>
            </w:r>
          </w:p>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xml:space="preserve"> Положение об информационно - библиотечном центре.</w:t>
            </w:r>
          </w:p>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-Положение о физкультурно-оздоровительном центре.</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sz w:val="24"/>
                <w:szCs w:val="24"/>
                <w:lang w:eastAsia="ru-RU"/>
              </w:rPr>
              <w:t>- Положение  об учебном кабинете.</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p>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p>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15.08.2015г.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w:t>
            </w:r>
          </w:p>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p>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Пакет нормативных документов</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Директор ОУ</w:t>
            </w:r>
          </w:p>
        </w:tc>
      </w:tr>
      <w:tr w:rsidR="00C65F14" w:rsidRPr="00C65F14" w:rsidTr="00DE56D8">
        <w:trPr>
          <w:trHeight w:val="316"/>
          <w:tblCellSpacing w:w="0" w:type="dxa"/>
        </w:trPr>
        <w:tc>
          <w:tcPr>
            <w:tcW w:w="930" w:type="dxa"/>
            <w:vMerge/>
            <w:tcBorders>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2. Разработка ООП  ООО.</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01.04.2015г.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ООП ООО</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Рабочая группа</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3.</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sz w:val="24"/>
                <w:szCs w:val="24"/>
                <w:lang w:eastAsia="ru-RU"/>
              </w:rPr>
              <w:t>Приказ на утверждение списка учебников и учебных пособий, используемых в образовательном процессе в соответствии с ФГОС ООО для 5 класса.</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31.01.2015г.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Приказ</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Директор ОУ</w:t>
            </w:r>
          </w:p>
        </w:tc>
      </w:tr>
      <w:tr w:rsidR="00C65F14" w:rsidRPr="00C65F14" w:rsidTr="00DE56D8">
        <w:trPr>
          <w:tblCellSpacing w:w="0" w:type="dxa"/>
        </w:trPr>
        <w:tc>
          <w:tcPr>
            <w:tcW w:w="15452" w:type="dxa"/>
            <w:gridSpan w:val="5"/>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jc w:val="center"/>
              <w:rPr>
                <w:rFonts w:ascii="Times New Roman" w:eastAsia="Times New Roman" w:hAnsi="Times New Roman" w:cs="Times New Roman"/>
                <w:b/>
                <w:color w:val="000000"/>
                <w:sz w:val="24"/>
                <w:szCs w:val="24"/>
                <w:lang w:eastAsia="ru-RU"/>
              </w:rPr>
            </w:pPr>
            <w:r w:rsidRPr="00C65F14">
              <w:rPr>
                <w:rFonts w:ascii="Times New Roman" w:eastAsia="Times New Roman" w:hAnsi="Times New Roman" w:cs="Times New Roman"/>
                <w:b/>
                <w:color w:val="000000"/>
                <w:sz w:val="24"/>
                <w:szCs w:val="24"/>
                <w:lang w:eastAsia="ru-RU"/>
              </w:rPr>
              <w:t>Организационно - управленческое  и методическое обеспечение  введения ФГОС ООО</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4.</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255"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Анализ условий необходимых для перехода на ФГОС ООО.</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21.11.2013г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Дефектная ведомость»            </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Рабочая группа</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5.            </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Разработка и утверждение проекта «Формирование готовности педагогов к введению ФГОС ООО».               </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15.11.2013г. </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Проект</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Рабочая группа</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6.</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Проведение педагогического совета по подготовке педагогов  к введению ФГОС ООО -  «ФГОС - уже сегодня».</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20.11.2013г.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Протокол педсовета</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Директор ОУ</w:t>
            </w:r>
          </w:p>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Зам. директора по УВР</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7.            </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Корректировка плана методической работы на 2013-2014 уч.год в соответствие с проектом «Формирование готовности педагогов к введению ФГОС ООО».               </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22.11.2013г.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План МР на 2013-2014 уч.год</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Руководитель МС ОУ </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8.</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Составление плана методической работы в соответствии с проектом «Формирование готовности педагогов к введению ФГОС ООО» на 2014-15уч.год.</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10 .09.2014г.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План МР на 2014-2015 уч.год</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Руководитель МС ОУ</w:t>
            </w:r>
          </w:p>
        </w:tc>
      </w:tr>
      <w:tr w:rsidR="00C65F14" w:rsidRPr="00C65F14" w:rsidTr="00DE56D8">
        <w:trPr>
          <w:trHeight w:val="370"/>
          <w:tblCellSpacing w:w="0" w:type="dxa"/>
        </w:trPr>
        <w:tc>
          <w:tcPr>
            <w:tcW w:w="930"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9.</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255"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Разработка и утверждение «дорожной карты» введения ФГОС ООО.</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10.12. 2014 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«Дорожная карта»</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Рабочая группа</w:t>
            </w:r>
          </w:p>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Директор</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10.</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Разработка плана преемственности между начальной и основной школами в рамках введения ФГОС ООО.</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12.12.2014г.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План преемственности</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Руководитель МС ОУ</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11.</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Оформление заявки на </w:t>
            </w:r>
            <w:r w:rsidRPr="00C65F14">
              <w:rPr>
                <w:rFonts w:ascii="Times New Roman" w:eastAsia="Times New Roman" w:hAnsi="Times New Roman" w:cs="Times New Roman"/>
                <w:sz w:val="24"/>
                <w:szCs w:val="24"/>
                <w:lang w:eastAsia="ru-RU"/>
              </w:rPr>
              <w:t>учебники и учебные  пособия, используемые в образовательном процессе в соответствии с ФГОС ООО для 5 класса.</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25.12.2014г.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Заявка</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Библиотекарь</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12.</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Создание  модели  организации образовательного процесса, обеспечивающей  организацию внеурочной деятельности обучающихся (модель взаимодействия с СДК) и дополнительного образования детей при ОУ.</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20.06. 2015г.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Модель организации ВД</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Зам. директора по ВР, по УВР</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13.</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Реализация проекта «Формирование готовности педагогов к введению ФГОС ООО»,  плана методической работы в соответствии с проектом «Формирование готовности педагогов к введению ФГОС ООО» на 2014-15уч.год и     плана преемственности между начальной и основной школами в рамках введения ФГОС ООО.          </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В течение года (в соответствие со сроками в плане)</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Оргпроекты</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Руководитель МС ОУ</w:t>
            </w:r>
          </w:p>
        </w:tc>
      </w:tr>
      <w:tr w:rsidR="00C65F14" w:rsidRPr="00C65F14" w:rsidTr="00DE56D8">
        <w:trPr>
          <w:tblCellSpacing w:w="0" w:type="dxa"/>
        </w:trPr>
        <w:tc>
          <w:tcPr>
            <w:tcW w:w="15452" w:type="dxa"/>
            <w:gridSpan w:val="5"/>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b/>
                <w:color w:val="000000"/>
                <w:sz w:val="24"/>
                <w:szCs w:val="24"/>
                <w:lang w:eastAsia="ru-RU"/>
              </w:rPr>
            </w:pPr>
            <w:r w:rsidRPr="00C65F14">
              <w:rPr>
                <w:rFonts w:ascii="Times New Roman" w:eastAsia="Times New Roman" w:hAnsi="Times New Roman" w:cs="Times New Roman"/>
                <w:b/>
                <w:color w:val="000000"/>
                <w:sz w:val="24"/>
                <w:szCs w:val="24"/>
                <w:lang w:eastAsia="ru-RU"/>
              </w:rPr>
              <w:t xml:space="preserve">                                                                </w:t>
            </w:r>
            <w:r w:rsidRPr="00C65F14">
              <w:rPr>
                <w:rFonts w:ascii="Times New Roman" w:eastAsia="Times New Roman" w:hAnsi="Times New Roman" w:cs="Times New Roman"/>
                <w:b/>
                <w:sz w:val="24"/>
                <w:szCs w:val="24"/>
                <w:lang w:eastAsia="ru-RU"/>
              </w:rPr>
              <w:t>Финансово-экономического обеспечение введения ФГОС ООО</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14.</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jc w:val="both"/>
              <w:rPr>
                <w:rFonts w:ascii="Times New Roman" w:eastAsia="Calibri" w:hAnsi="Times New Roman" w:cs="Times New Roman"/>
                <w:sz w:val="24"/>
                <w:szCs w:val="24"/>
              </w:rPr>
            </w:pPr>
            <w:r w:rsidRPr="00C65F14">
              <w:rPr>
                <w:rFonts w:ascii="Times New Roman" w:eastAsia="Times New Roman" w:hAnsi="Times New Roman" w:cs="Times New Roman"/>
                <w:sz w:val="24"/>
                <w:szCs w:val="24"/>
                <w:lang w:eastAsia="ru-RU"/>
              </w:rPr>
              <w:t>Внесение  изменений  в «</w:t>
            </w:r>
            <w:r w:rsidRPr="00C65F14">
              <w:rPr>
                <w:rFonts w:ascii="Times New Roman" w:eastAsia="Calibri" w:hAnsi="Times New Roman" w:cs="Times New Roman"/>
                <w:sz w:val="24"/>
                <w:szCs w:val="24"/>
              </w:rPr>
              <w:t>ПОЛОЖЕНИЕ об оплате труда работников муниципального бюджетного образовательного учреждения</w:t>
            </w:r>
            <w:r w:rsidRPr="00C65F14">
              <w:rPr>
                <w:rFonts w:ascii="Times New Roman" w:eastAsia="Calibri" w:hAnsi="Times New Roman" w:cs="Times New Roman"/>
                <w:color w:val="FF0000"/>
                <w:sz w:val="24"/>
                <w:szCs w:val="24"/>
              </w:rPr>
              <w:t xml:space="preserve"> </w:t>
            </w:r>
            <w:r w:rsidRPr="00C65F14">
              <w:rPr>
                <w:rFonts w:ascii="Times New Roman" w:eastAsia="Calibri" w:hAnsi="Times New Roman" w:cs="Times New Roman"/>
                <w:sz w:val="24"/>
                <w:szCs w:val="24"/>
              </w:rPr>
              <w:t>Анашенской средней школы № 1   Новоселовского района Красноярского края»,</w:t>
            </w:r>
          </w:p>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 xml:space="preserve"> регламентирующее установление заработной платы работников образовательного учреждения, в том числе стимулирующих надбавок и доплат, порядка и размеров премирования, в соответствии с введением ФГОС ООО. </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20.06.2015г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Откорректированное «Положение..»</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Председатель комиссии</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15.</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01.07.2015г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Дополнительные соглашения</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Директор ОУ</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16.</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Составление плана финансово-хозяйственной деятельности ОУ.</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1.12.2014г.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План</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Директор ОУ</w:t>
            </w:r>
          </w:p>
        </w:tc>
      </w:tr>
      <w:tr w:rsidR="00C65F14" w:rsidRPr="00C65F14" w:rsidTr="00DE56D8">
        <w:trPr>
          <w:tblCellSpacing w:w="0" w:type="dxa"/>
        </w:trPr>
        <w:tc>
          <w:tcPr>
            <w:tcW w:w="15452" w:type="dxa"/>
            <w:gridSpan w:val="5"/>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jc w:val="center"/>
              <w:rPr>
                <w:rFonts w:ascii="Times New Roman" w:eastAsia="Times New Roman" w:hAnsi="Times New Roman" w:cs="Times New Roman"/>
                <w:b/>
                <w:color w:val="000000"/>
                <w:sz w:val="24"/>
                <w:szCs w:val="24"/>
                <w:lang w:eastAsia="ru-RU"/>
              </w:rPr>
            </w:pPr>
            <w:r w:rsidRPr="00C65F14">
              <w:rPr>
                <w:rFonts w:ascii="Times New Roman" w:eastAsia="Times New Roman" w:hAnsi="Times New Roman" w:cs="Times New Roman"/>
                <w:b/>
                <w:color w:val="000000"/>
                <w:sz w:val="24"/>
                <w:szCs w:val="24"/>
                <w:lang w:eastAsia="ru-RU"/>
              </w:rPr>
              <w:t>Кадровое обеспечение ФГОС ООО</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17.</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sz w:val="24"/>
                <w:szCs w:val="24"/>
                <w:lang w:eastAsia="ru-RU"/>
              </w:rPr>
              <w:t>Реализация  плана – графика  повышения квалификации педагогических и руководящих работников образовательного учреждения в связи с введением ФГОС ООО.</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В течение 2013-2014 уч.года</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100% учителей прошли курсы по ФГОС ООО</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Зам. директора по УВР</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18.</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Приведение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образовательного учреждения.</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06.06.2015г.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Должностные инструкции в соответствии с требованиями ФГОС</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Директор ОУ</w:t>
            </w:r>
          </w:p>
        </w:tc>
      </w:tr>
      <w:tr w:rsidR="00C65F14" w:rsidRPr="00C65F14" w:rsidTr="00DE56D8">
        <w:trPr>
          <w:tblCellSpacing w:w="0" w:type="dxa"/>
        </w:trPr>
        <w:tc>
          <w:tcPr>
            <w:tcW w:w="15452" w:type="dxa"/>
            <w:gridSpan w:val="5"/>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jc w:val="center"/>
              <w:rPr>
                <w:rFonts w:ascii="Times New Roman" w:eastAsia="Times New Roman" w:hAnsi="Times New Roman" w:cs="Times New Roman"/>
                <w:b/>
                <w:color w:val="000000"/>
                <w:sz w:val="24"/>
                <w:szCs w:val="24"/>
                <w:lang w:eastAsia="ru-RU"/>
              </w:rPr>
            </w:pPr>
            <w:r w:rsidRPr="00C65F14">
              <w:rPr>
                <w:rFonts w:ascii="Times New Roman" w:eastAsia="Times New Roman" w:hAnsi="Times New Roman" w:cs="Times New Roman"/>
                <w:b/>
                <w:sz w:val="24"/>
                <w:szCs w:val="24"/>
                <w:lang w:eastAsia="ru-RU"/>
              </w:rPr>
              <w:t>Информационное обеспечение введения ФГОС</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19.</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sz w:val="24"/>
                <w:szCs w:val="24"/>
                <w:lang w:eastAsia="ru-RU"/>
              </w:rPr>
              <w:t>Организация  изучение мнения родительской общественности по вопросам введения ФГОС ООО (анкетирование, родительские собрания, собеседования) с целью внесения возможных дополнений в содержание основной образовательной программы основного общего образования.</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В течение 2014-2015 уч.года</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Возможные дополнения в содержание ООП</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Зам. директора по ВР, по УВР</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20.</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sz w:val="24"/>
                <w:szCs w:val="24"/>
                <w:lang w:eastAsia="ru-RU"/>
              </w:rPr>
            </w:pPr>
            <w:r w:rsidRPr="00C65F14">
              <w:rPr>
                <w:rFonts w:ascii="Times New Roman" w:eastAsia="Times New Roman" w:hAnsi="Times New Roman" w:cs="Times New Roman"/>
                <w:sz w:val="24"/>
                <w:szCs w:val="24"/>
                <w:lang w:eastAsia="ru-RU"/>
              </w:rPr>
              <w:t>Размещение  информации  на сайте ОУ о готовности к введению ФГОС ООО.</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До 01.09.2015г.</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Информация на сайте ОУ</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Ответственный за сайт ОУ</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21.</w:t>
            </w:r>
          </w:p>
        </w:tc>
        <w:tc>
          <w:tcPr>
            <w:tcW w:w="6434"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Отчёт руководителя рабочей группы по организации деятельности работы по введению ФГОС основного общего образования.</w:t>
            </w:r>
          </w:p>
        </w:tc>
        <w:tc>
          <w:tcPr>
            <w:tcW w:w="2134"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Май 2015г.</w:t>
            </w:r>
          </w:p>
        </w:tc>
        <w:tc>
          <w:tcPr>
            <w:tcW w:w="4202"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Отчёт</w:t>
            </w:r>
          </w:p>
        </w:tc>
        <w:tc>
          <w:tcPr>
            <w:tcW w:w="1752" w:type="dxa"/>
            <w:tcBorders>
              <w:top w:val="outset" w:sz="6" w:space="0" w:color="auto"/>
              <w:left w:val="outset" w:sz="6" w:space="0" w:color="auto"/>
              <w:bottom w:val="outset" w:sz="6" w:space="0" w:color="auto"/>
              <w:right w:val="outset" w:sz="6" w:space="0" w:color="auto"/>
            </w:tcBorders>
            <w:hideMark/>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Зам директора по УВР</w:t>
            </w:r>
          </w:p>
        </w:tc>
      </w:tr>
      <w:tr w:rsidR="00C65F14" w:rsidRPr="00C65F14" w:rsidTr="00DE56D8">
        <w:trPr>
          <w:tblCellSpacing w:w="0" w:type="dxa"/>
        </w:trPr>
        <w:tc>
          <w:tcPr>
            <w:tcW w:w="15452" w:type="dxa"/>
            <w:gridSpan w:val="5"/>
            <w:tcBorders>
              <w:top w:val="outset" w:sz="6" w:space="0" w:color="auto"/>
              <w:left w:val="outset" w:sz="6" w:space="0" w:color="auto"/>
              <w:bottom w:val="outset" w:sz="6" w:space="0" w:color="auto"/>
            </w:tcBorders>
          </w:tcPr>
          <w:p w:rsidR="00C65F14" w:rsidRPr="00C65F14" w:rsidRDefault="00C65F14" w:rsidP="00C65F14">
            <w:pPr>
              <w:spacing w:after="0" w:line="360" w:lineRule="auto"/>
              <w:jc w:val="center"/>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b/>
                <w:sz w:val="24"/>
                <w:szCs w:val="24"/>
                <w:lang w:eastAsia="ru-RU"/>
              </w:rPr>
              <w:t>Материально-технического обеспечение введения ФГОС</w:t>
            </w:r>
          </w:p>
        </w:tc>
      </w:tr>
      <w:tr w:rsidR="00C65F14" w:rsidRPr="00C65F14" w:rsidTr="00DE56D8">
        <w:trPr>
          <w:tblCellSpacing w:w="0" w:type="dxa"/>
        </w:trPr>
        <w:tc>
          <w:tcPr>
            <w:tcW w:w="930"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22.</w:t>
            </w:r>
          </w:p>
        </w:tc>
        <w:tc>
          <w:tcPr>
            <w:tcW w:w="64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sz w:val="24"/>
                <w:szCs w:val="24"/>
                <w:lang w:eastAsia="ru-RU"/>
              </w:rPr>
              <w:t>Приведение  в соответствие с требованиями ФГОС ООО МТБ каждого учебного кабинета.</w:t>
            </w:r>
          </w:p>
        </w:tc>
        <w:tc>
          <w:tcPr>
            <w:tcW w:w="2134"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 xml:space="preserve"> В течение 2014-2015 уч.года</w:t>
            </w:r>
          </w:p>
        </w:tc>
        <w:tc>
          <w:tcPr>
            <w:tcW w:w="420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24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Соответствие 100% (физика, химия, биология, ИКТ, технология)  остальные –  по мере возможности. МЗ.</w:t>
            </w:r>
          </w:p>
        </w:tc>
        <w:tc>
          <w:tcPr>
            <w:tcW w:w="1752" w:type="dxa"/>
            <w:tcBorders>
              <w:top w:val="outset" w:sz="6" w:space="0" w:color="auto"/>
              <w:left w:val="outset" w:sz="6" w:space="0" w:color="auto"/>
              <w:bottom w:val="outset" w:sz="6" w:space="0" w:color="auto"/>
              <w:right w:val="outset" w:sz="6" w:space="0" w:color="auto"/>
            </w:tcBorders>
          </w:tcPr>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r w:rsidRPr="00C65F14">
              <w:rPr>
                <w:rFonts w:ascii="Times New Roman" w:eastAsia="Times New Roman" w:hAnsi="Times New Roman" w:cs="Times New Roman"/>
                <w:color w:val="000000"/>
                <w:sz w:val="24"/>
                <w:szCs w:val="24"/>
                <w:lang w:eastAsia="ru-RU"/>
              </w:rPr>
              <w:t>Директор ОУ</w:t>
            </w:r>
          </w:p>
        </w:tc>
      </w:tr>
    </w:tbl>
    <w:p w:rsidR="00C65F14" w:rsidRPr="00C65F14" w:rsidRDefault="00C65F14" w:rsidP="00C65F14">
      <w:pPr>
        <w:spacing w:after="0" w:line="360" w:lineRule="auto"/>
        <w:rPr>
          <w:rFonts w:ascii="Times New Roman" w:eastAsia="Times New Roman" w:hAnsi="Times New Roman" w:cs="Times New Roman"/>
          <w:color w:val="000000"/>
          <w:sz w:val="24"/>
          <w:szCs w:val="24"/>
          <w:lang w:eastAsia="ru-RU"/>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29"/>
        <w:gridCol w:w="3900"/>
        <w:gridCol w:w="3458"/>
        <w:gridCol w:w="3365"/>
      </w:tblGrid>
      <w:tr w:rsidR="00C65F14" w:rsidRPr="00C65F14" w:rsidTr="00C65F14">
        <w:tc>
          <w:tcPr>
            <w:tcW w:w="15452" w:type="dxa"/>
            <w:gridSpan w:val="4"/>
            <w:tcBorders>
              <w:top w:val="single" w:sz="4" w:space="0" w:color="000000"/>
              <w:left w:val="single" w:sz="4" w:space="0" w:color="000000"/>
              <w:bottom w:val="single" w:sz="4" w:space="0" w:color="000000"/>
              <w:right w:val="single" w:sz="4" w:space="0" w:color="000000"/>
            </w:tcBorders>
            <w:vAlign w:val="center"/>
            <w:hideMark/>
          </w:tcPr>
          <w:p w:rsidR="00C65F14" w:rsidRPr="00C65F14" w:rsidRDefault="00C65F14" w:rsidP="00C65F14">
            <w:pPr>
              <w:spacing w:after="0" w:line="240" w:lineRule="auto"/>
              <w:rPr>
                <w:rFonts w:ascii="Times New Roman" w:eastAsia="Times New Roman" w:hAnsi="Times New Roman" w:cs="Times New Roman"/>
                <w:color w:val="333333"/>
                <w:sz w:val="24"/>
                <w:szCs w:val="24"/>
                <w:lang w:eastAsia="ru-RU"/>
              </w:rPr>
            </w:pPr>
            <w:r w:rsidRPr="00C65F14">
              <w:rPr>
                <w:rFonts w:ascii="Times New Roman" w:eastAsia="Times New Roman" w:hAnsi="Times New Roman" w:cs="Times New Roman"/>
                <w:color w:val="333333"/>
                <w:sz w:val="24"/>
                <w:szCs w:val="24"/>
                <w:lang w:eastAsia="ru-RU"/>
              </w:rPr>
              <w:t> </w:t>
            </w:r>
          </w:p>
          <w:p w:rsidR="00C65F14" w:rsidRPr="00C65F14" w:rsidRDefault="00C65F14" w:rsidP="00C65F14">
            <w:pPr>
              <w:spacing w:before="150" w:after="150" w:line="240" w:lineRule="auto"/>
              <w:rPr>
                <w:rFonts w:ascii="Times New Roman" w:eastAsia="Times New Roman" w:hAnsi="Times New Roman" w:cs="Times New Roman"/>
                <w:color w:val="333333"/>
                <w:sz w:val="24"/>
                <w:szCs w:val="24"/>
                <w:lang w:eastAsia="ru-RU"/>
              </w:rPr>
            </w:pPr>
            <w:r w:rsidRPr="00C65F14">
              <w:rPr>
                <w:rFonts w:ascii="Times New Roman" w:eastAsia="Times New Roman" w:hAnsi="Times New Roman" w:cs="Times New Roman"/>
                <w:b/>
                <w:bCs/>
                <w:color w:val="000000"/>
                <w:sz w:val="24"/>
                <w:szCs w:val="24"/>
                <w:lang w:eastAsia="ru-RU"/>
              </w:rPr>
              <w:t>Контроль выполнения плана перехода на ФГОС ООО</w:t>
            </w:r>
          </w:p>
        </w:tc>
      </w:tr>
      <w:tr w:rsidR="00C65F14" w:rsidRPr="00C65F14" w:rsidTr="00C65F14">
        <w:tc>
          <w:tcPr>
            <w:tcW w:w="4729" w:type="dxa"/>
            <w:tcBorders>
              <w:top w:val="single" w:sz="4" w:space="0" w:color="000000"/>
              <w:left w:val="single" w:sz="4" w:space="0" w:color="000000"/>
              <w:bottom w:val="single" w:sz="4" w:space="0" w:color="000000"/>
              <w:right w:val="single" w:sz="4" w:space="0" w:color="000000"/>
            </w:tcBorders>
            <w:vAlign w:val="center"/>
            <w:hideMark/>
          </w:tcPr>
          <w:p w:rsidR="00C65F14" w:rsidRPr="00C65F14" w:rsidRDefault="00C65F14" w:rsidP="00C65F14">
            <w:pPr>
              <w:spacing w:before="150" w:after="150" w:line="240" w:lineRule="auto"/>
              <w:rPr>
                <w:rFonts w:ascii="Times New Roman" w:eastAsia="Times New Roman" w:hAnsi="Times New Roman" w:cs="Times New Roman"/>
                <w:color w:val="333333"/>
                <w:sz w:val="24"/>
                <w:szCs w:val="24"/>
                <w:lang w:eastAsia="ru-RU"/>
              </w:rPr>
            </w:pPr>
            <w:r w:rsidRPr="00C65F14">
              <w:rPr>
                <w:rFonts w:ascii="Times New Roman" w:eastAsia="Times New Roman" w:hAnsi="Times New Roman" w:cs="Times New Roman"/>
                <w:color w:val="000000"/>
                <w:sz w:val="24"/>
                <w:szCs w:val="24"/>
                <w:lang w:eastAsia="ru-RU"/>
              </w:rPr>
              <w:t>Самомониторинг по выполнению единых требований к современным условиям получения образования, выполнения требований к оснащению учебных и административных помещений</w:t>
            </w:r>
          </w:p>
        </w:tc>
        <w:tc>
          <w:tcPr>
            <w:tcW w:w="3900" w:type="dxa"/>
            <w:tcBorders>
              <w:top w:val="single" w:sz="4" w:space="0" w:color="000000"/>
              <w:left w:val="single" w:sz="4" w:space="0" w:color="000000"/>
              <w:bottom w:val="single" w:sz="4" w:space="0" w:color="000000"/>
              <w:right w:val="single" w:sz="4" w:space="0" w:color="000000"/>
            </w:tcBorders>
            <w:vAlign w:val="center"/>
            <w:hideMark/>
          </w:tcPr>
          <w:p w:rsidR="00C65F14" w:rsidRPr="00C65F14" w:rsidRDefault="00C65F14" w:rsidP="00C65F14">
            <w:pPr>
              <w:spacing w:before="150" w:after="150" w:line="240" w:lineRule="auto"/>
              <w:rPr>
                <w:rFonts w:ascii="Times New Roman" w:eastAsia="Times New Roman" w:hAnsi="Times New Roman" w:cs="Times New Roman"/>
                <w:color w:val="333333"/>
                <w:sz w:val="24"/>
                <w:szCs w:val="24"/>
                <w:lang w:eastAsia="ru-RU"/>
              </w:rPr>
            </w:pPr>
            <w:r w:rsidRPr="00C65F14">
              <w:rPr>
                <w:rFonts w:ascii="Times New Roman" w:eastAsia="Calibri" w:hAnsi="Times New Roman" w:cs="Times New Roman"/>
                <w:color w:val="333333"/>
                <w:sz w:val="24"/>
                <w:szCs w:val="24"/>
                <w:lang w:eastAsia="ru-RU"/>
              </w:rPr>
              <w:t>Информационные карты</w:t>
            </w:r>
          </w:p>
        </w:tc>
        <w:tc>
          <w:tcPr>
            <w:tcW w:w="3458" w:type="dxa"/>
            <w:tcBorders>
              <w:top w:val="single" w:sz="4" w:space="0" w:color="000000"/>
              <w:left w:val="single" w:sz="4" w:space="0" w:color="000000"/>
              <w:bottom w:val="single" w:sz="4" w:space="0" w:color="000000"/>
              <w:right w:val="single" w:sz="4" w:space="0" w:color="000000"/>
            </w:tcBorders>
            <w:vAlign w:val="center"/>
            <w:hideMark/>
          </w:tcPr>
          <w:p w:rsidR="00C65F14" w:rsidRPr="00C65F14" w:rsidRDefault="00C65F14" w:rsidP="00C65F14">
            <w:pPr>
              <w:spacing w:before="150" w:after="150" w:line="240" w:lineRule="auto"/>
              <w:rPr>
                <w:rFonts w:ascii="Times New Roman" w:eastAsia="Times New Roman" w:hAnsi="Times New Roman" w:cs="Times New Roman"/>
                <w:color w:val="333333"/>
                <w:sz w:val="24"/>
                <w:szCs w:val="24"/>
                <w:lang w:eastAsia="ru-RU"/>
              </w:rPr>
            </w:pPr>
            <w:r w:rsidRPr="00C65F14">
              <w:rPr>
                <w:rFonts w:ascii="Times New Roman" w:eastAsia="Times New Roman" w:hAnsi="Times New Roman" w:cs="Times New Roman"/>
                <w:color w:val="333333"/>
                <w:sz w:val="24"/>
                <w:szCs w:val="24"/>
                <w:lang w:eastAsia="ru-RU"/>
              </w:rPr>
              <w:t>В течение всего периода</w:t>
            </w:r>
          </w:p>
        </w:tc>
        <w:tc>
          <w:tcPr>
            <w:tcW w:w="3365" w:type="dxa"/>
            <w:tcBorders>
              <w:top w:val="single" w:sz="4" w:space="0" w:color="000000"/>
              <w:left w:val="single" w:sz="4" w:space="0" w:color="000000"/>
              <w:bottom w:val="single" w:sz="4" w:space="0" w:color="000000"/>
              <w:right w:val="single" w:sz="4" w:space="0" w:color="000000"/>
            </w:tcBorders>
            <w:vAlign w:val="center"/>
            <w:hideMark/>
          </w:tcPr>
          <w:p w:rsidR="00C65F14" w:rsidRPr="00C65F14" w:rsidRDefault="00C65F14" w:rsidP="00C65F14">
            <w:pPr>
              <w:spacing w:before="150" w:after="150" w:line="240" w:lineRule="auto"/>
              <w:rPr>
                <w:rFonts w:ascii="Times New Roman" w:eastAsia="Times New Roman" w:hAnsi="Times New Roman" w:cs="Times New Roman"/>
                <w:color w:val="333333"/>
                <w:sz w:val="24"/>
                <w:szCs w:val="24"/>
                <w:lang w:eastAsia="ru-RU"/>
              </w:rPr>
            </w:pPr>
            <w:r w:rsidRPr="00C65F14">
              <w:rPr>
                <w:rFonts w:ascii="Times New Roman" w:eastAsia="Times New Roman" w:hAnsi="Times New Roman" w:cs="Times New Roman"/>
                <w:color w:val="333333"/>
                <w:sz w:val="24"/>
                <w:szCs w:val="24"/>
                <w:lang w:eastAsia="ru-RU"/>
              </w:rPr>
              <w:t>Директор</w:t>
            </w:r>
          </w:p>
          <w:p w:rsidR="00C65F14" w:rsidRPr="00C65F14" w:rsidRDefault="00C65F14" w:rsidP="00C65F14">
            <w:pPr>
              <w:spacing w:before="150" w:after="150" w:line="240" w:lineRule="auto"/>
              <w:rPr>
                <w:rFonts w:ascii="Times New Roman" w:eastAsia="Times New Roman" w:hAnsi="Times New Roman" w:cs="Times New Roman"/>
                <w:color w:val="333333"/>
                <w:sz w:val="24"/>
                <w:szCs w:val="24"/>
                <w:lang w:eastAsia="ru-RU"/>
              </w:rPr>
            </w:pPr>
            <w:r w:rsidRPr="00C65F14">
              <w:rPr>
                <w:rFonts w:ascii="Times New Roman" w:eastAsia="Times New Roman" w:hAnsi="Times New Roman" w:cs="Times New Roman"/>
                <w:color w:val="333333"/>
                <w:sz w:val="24"/>
                <w:szCs w:val="24"/>
                <w:lang w:eastAsia="ru-RU"/>
              </w:rPr>
              <w:t>Зам. директора по УВР</w:t>
            </w:r>
          </w:p>
          <w:p w:rsidR="00C65F14" w:rsidRPr="00C65F14" w:rsidRDefault="00C65F14" w:rsidP="00C65F14">
            <w:pPr>
              <w:spacing w:before="150" w:after="150" w:line="240" w:lineRule="auto"/>
              <w:rPr>
                <w:rFonts w:ascii="Times New Roman" w:eastAsia="Times New Roman" w:hAnsi="Times New Roman" w:cs="Times New Roman"/>
                <w:color w:val="333333"/>
                <w:sz w:val="24"/>
                <w:szCs w:val="24"/>
                <w:lang w:eastAsia="ru-RU"/>
              </w:rPr>
            </w:pPr>
            <w:r w:rsidRPr="00C65F14">
              <w:rPr>
                <w:rFonts w:ascii="Times New Roman" w:eastAsia="Times New Roman" w:hAnsi="Times New Roman" w:cs="Times New Roman"/>
                <w:color w:val="333333"/>
                <w:sz w:val="24"/>
                <w:szCs w:val="24"/>
                <w:lang w:eastAsia="ru-RU"/>
              </w:rPr>
              <w:t>Зам. директора по ВР</w:t>
            </w:r>
          </w:p>
        </w:tc>
      </w:tr>
    </w:tbl>
    <w:p w:rsidR="00C65F14" w:rsidRPr="00C65F14" w:rsidRDefault="00C65F14" w:rsidP="00C65F14">
      <w:pPr>
        <w:spacing w:after="0" w:line="240" w:lineRule="auto"/>
        <w:rPr>
          <w:rFonts w:ascii="Times New Roman" w:eastAsia="Times New Roman" w:hAnsi="Times New Roman" w:cs="Times New Roman"/>
          <w:sz w:val="24"/>
          <w:szCs w:val="24"/>
          <w:lang w:eastAsia="ru-RU"/>
        </w:rPr>
      </w:pPr>
    </w:p>
    <w:p w:rsidR="00C65F14" w:rsidRPr="00C65F14" w:rsidRDefault="00C65F14" w:rsidP="00C65F14">
      <w:pPr>
        <w:spacing w:after="0" w:line="240" w:lineRule="auto"/>
        <w:rPr>
          <w:rFonts w:ascii="Times New Roman" w:eastAsia="Times New Roman" w:hAnsi="Times New Roman" w:cs="Times New Roman"/>
          <w:sz w:val="24"/>
          <w:szCs w:val="24"/>
          <w:lang w:eastAsia="ru-RU"/>
        </w:rPr>
      </w:pPr>
    </w:p>
    <w:p w:rsidR="00234C86" w:rsidRDefault="00234C86" w:rsidP="006708EF">
      <w:pPr>
        <w:sectPr w:rsidR="00234C86" w:rsidSect="007E3AEC">
          <w:pgSz w:w="16838" w:h="11906" w:orient="landscape"/>
          <w:pgMar w:top="1701" w:right="1134" w:bottom="850" w:left="1134" w:header="708" w:footer="708" w:gutter="0"/>
          <w:cols w:space="708"/>
          <w:docGrid w:linePitch="360"/>
        </w:sectPr>
      </w:pPr>
    </w:p>
    <w:p w:rsidR="00234C86" w:rsidRPr="00234C86" w:rsidRDefault="005175C5" w:rsidP="00234C86">
      <w:pPr>
        <w:tabs>
          <w:tab w:val="left" w:pos="284"/>
          <w:tab w:val="right" w:leader="dot" w:pos="9356"/>
        </w:tabs>
        <w:spacing w:after="0" w:line="240" w:lineRule="auto"/>
        <w:ind w:right="565"/>
        <w:rPr>
          <w:rFonts w:ascii="Times New Roman" w:eastAsia="Times New Roman" w:hAnsi="Times New Roman" w:cs="Times New Roman"/>
          <w:b/>
          <w:noProof/>
          <w:sz w:val="24"/>
          <w:szCs w:val="24"/>
          <w:lang w:eastAsia="ru-RU"/>
        </w:rPr>
      </w:pPr>
      <w:hyperlink w:anchor="_Toc414553292" w:history="1">
        <w:r w:rsidR="00234C86" w:rsidRPr="00234C86">
          <w:rPr>
            <w:rFonts w:ascii="Times New Roman" w:eastAsia="Calibri" w:hAnsi="Times New Roman" w:cs="Times New Roman"/>
            <w:b/>
            <w:noProof/>
            <w:sz w:val="24"/>
            <w:szCs w:val="24"/>
          </w:rPr>
          <w:t>3.2.7.Сетевой график (дорожная карта) по формирование  необходимой системы условий</w:t>
        </w:r>
      </w:hyperlink>
    </w:p>
    <w:tbl>
      <w:tblPr>
        <w:tblW w:w="9639" w:type="dxa"/>
        <w:tblInd w:w="-5" w:type="dxa"/>
        <w:tblLayout w:type="fixed"/>
        <w:tblCellMar>
          <w:left w:w="0" w:type="dxa"/>
          <w:right w:w="0" w:type="dxa"/>
        </w:tblCellMar>
        <w:tblLook w:val="0000" w:firstRow="0" w:lastRow="0" w:firstColumn="0" w:lastColumn="0" w:noHBand="0" w:noVBand="0"/>
      </w:tblPr>
      <w:tblGrid>
        <w:gridCol w:w="2075"/>
        <w:gridCol w:w="6095"/>
        <w:gridCol w:w="1469"/>
      </w:tblGrid>
      <w:tr w:rsidR="00234C86" w:rsidRPr="00234C86" w:rsidTr="00DE56D8">
        <w:trPr>
          <w:trHeight w:val="500"/>
          <w:tblHeader/>
        </w:trPr>
        <w:tc>
          <w:tcPr>
            <w:tcW w:w="20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sz w:val="24"/>
                <w:szCs w:val="24"/>
                <w:lang w:eastAsia="ru-RU"/>
              </w:rPr>
            </w:pPr>
            <w:r w:rsidRPr="00234C86">
              <w:rPr>
                <w:rFonts w:ascii="Times New Roman" w:eastAsia="MS Mincho" w:hAnsi="Times New Roman" w:cs="Times New Roman"/>
                <w:b/>
                <w:bCs/>
                <w:sz w:val="24"/>
                <w:szCs w:val="24"/>
                <w:lang w:eastAsia="ru-RU"/>
              </w:rPr>
              <w:t>Направление мероприятий</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sz w:val="24"/>
                <w:szCs w:val="24"/>
                <w:lang w:eastAsia="ru-RU"/>
              </w:rPr>
            </w:pPr>
            <w:r w:rsidRPr="00234C86">
              <w:rPr>
                <w:rFonts w:ascii="Times New Roman" w:eastAsia="MS Mincho" w:hAnsi="Times New Roman" w:cs="Times New Roman"/>
                <w:b/>
                <w:bCs/>
                <w:sz w:val="24"/>
                <w:szCs w:val="24"/>
                <w:lang w:eastAsia="ru-RU"/>
              </w:rPr>
              <w:t>Мероприятия</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sz w:val="24"/>
                <w:szCs w:val="24"/>
                <w:lang w:eastAsia="ru-RU"/>
              </w:rPr>
            </w:pPr>
            <w:r w:rsidRPr="00234C86">
              <w:rPr>
                <w:rFonts w:ascii="Times New Roman" w:eastAsia="MS Mincho" w:hAnsi="Times New Roman" w:cs="Times New Roman"/>
                <w:b/>
                <w:bCs/>
                <w:sz w:val="24"/>
                <w:szCs w:val="24"/>
                <w:lang w:eastAsia="ru-RU"/>
              </w:rPr>
              <w:t>Сроки реализации</w:t>
            </w:r>
          </w:p>
        </w:tc>
      </w:tr>
      <w:tr w:rsidR="00234C86" w:rsidRPr="00234C86" w:rsidTr="00DE56D8">
        <w:trPr>
          <w:trHeight w:val="1669"/>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I.</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Нормативное обеспечение введения ФГОС ООО</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 xml:space="preserve">1. Наличие решения органа государственно ­ 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711"/>
        </w:trPr>
        <w:tc>
          <w:tcPr>
            <w:tcW w:w="207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2. Разработка и утверждение плана-графика введения ФГОС ООО</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402"/>
        </w:trPr>
        <w:tc>
          <w:tcPr>
            <w:tcW w:w="207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60"/>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sz w:val="24"/>
                <w:szCs w:val="24"/>
                <w:lang w:eastAsia="ru-RU"/>
              </w:rPr>
            </w:pPr>
            <w:r w:rsidRPr="00234C86">
              <w:rPr>
                <w:rFonts w:ascii="Times New Roman" w:eastAsia="MS Mincho" w:hAnsi="Times New Roman" w:cs="Times New Roman"/>
                <w:sz w:val="24"/>
                <w:szCs w:val="24"/>
                <w:lang w:eastAsia="ru-RU"/>
              </w:rPr>
              <w:t>4.</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60"/>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5.</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1245"/>
        </w:trPr>
        <w:tc>
          <w:tcPr>
            <w:tcW w:w="207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6.</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 ­ квалификационными характеристиками профессиональным стандартом</w:t>
            </w:r>
          </w:p>
        </w:tc>
        <w:tc>
          <w:tcPr>
            <w:tcW w:w="1469" w:type="dxa"/>
            <w:tcBorders>
              <w:top w:val="single" w:sz="4" w:space="0" w:color="000000"/>
              <w:left w:val="single" w:sz="4" w:space="0" w:color="000000"/>
              <w:right w:val="single" w:sz="4" w:space="0" w:color="000000"/>
            </w:tcBorders>
            <w:tcMar>
              <w:top w:w="71"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1081"/>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7.</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469" w:type="dxa"/>
            <w:tcBorders>
              <w:top w:val="single" w:sz="4" w:space="0" w:color="000000"/>
              <w:left w:val="single" w:sz="4" w:space="0" w:color="000000"/>
              <w:right w:val="single" w:sz="4" w:space="0" w:color="000000"/>
            </w:tcBorders>
            <w:tcMar>
              <w:top w:w="71"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688"/>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34C86" w:rsidRPr="00234C86" w:rsidRDefault="00234C86" w:rsidP="00234C86">
            <w:pPr>
              <w:snapToGrid w:val="0"/>
              <w:spacing w:after="0" w:line="288" w:lineRule="auto"/>
              <w:ind w:firstLine="52"/>
              <w:rPr>
                <w:rFonts w:ascii="Times New Roman" w:eastAsia="MS Mincho" w:hAnsi="Times New Roman" w:cs="Times New Roman"/>
                <w:strike/>
                <w:sz w:val="24"/>
                <w:szCs w:val="24"/>
                <w:lang w:eastAsia="ru-RU"/>
              </w:rPr>
            </w:pPr>
            <w:r w:rsidRPr="00234C86">
              <w:rPr>
                <w:rFonts w:ascii="Times New Roman" w:eastAsia="Calibri" w:hAnsi="Times New Roman" w:cs="Times New Roman"/>
                <w:sz w:val="24"/>
                <w:szCs w:val="24"/>
              </w:rPr>
              <w:t>8.</w:t>
            </w:r>
            <w:r w:rsidRPr="00234C86">
              <w:rPr>
                <w:rFonts w:ascii="Times New Roman" w:eastAsia="Calibri" w:hAnsi="Times New Roman" w:cs="Times New Roman"/>
                <w:sz w:val="24"/>
                <w:szCs w:val="24"/>
              </w:rPr>
              <w:t> </w:t>
            </w:r>
            <w:r w:rsidRPr="00234C86">
              <w:rPr>
                <w:rFonts w:ascii="Times New Roman" w:eastAsia="MS Mincho"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46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4196"/>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sz w:val="24"/>
                <w:szCs w:val="24"/>
                <w:lang w:eastAsia="ru-RU"/>
              </w:rPr>
            </w:pPr>
            <w:r w:rsidRPr="00234C86">
              <w:rPr>
                <w:rFonts w:ascii="Times New Roman" w:eastAsia="MS Mincho" w:hAnsi="Times New Roman" w:cs="Times New Roman"/>
                <w:sz w:val="24"/>
                <w:szCs w:val="24"/>
                <w:lang w:eastAsia="ru-RU"/>
              </w:rPr>
              <w:t>9.</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 xml:space="preserve"> Доработка:</w:t>
            </w:r>
          </w:p>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Calibri" w:hAnsi="Times New Roman" w:cs="Times New Roman"/>
                <w:b/>
                <w:bCs/>
                <w:sz w:val="24"/>
                <w:szCs w:val="24"/>
              </w:rPr>
              <w:t>–</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образовательных программ (индивидуальных и</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др.);</w:t>
            </w:r>
          </w:p>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Calibri" w:hAnsi="Times New Roman" w:cs="Times New Roman"/>
                <w:b/>
                <w:bCs/>
                <w:sz w:val="24"/>
                <w:szCs w:val="24"/>
              </w:rPr>
              <w:t>–</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учебного плана;</w:t>
            </w:r>
          </w:p>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Calibri" w:hAnsi="Times New Roman" w:cs="Times New Roman"/>
                <w:b/>
                <w:bCs/>
                <w:sz w:val="24"/>
                <w:szCs w:val="24"/>
              </w:rPr>
              <w:t>–</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рабочих программ учебных предметов, курсов, дисциплин, модулей;</w:t>
            </w:r>
          </w:p>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Calibri" w:hAnsi="Times New Roman" w:cs="Times New Roman"/>
                <w:b/>
                <w:bCs/>
                <w:sz w:val="24"/>
                <w:szCs w:val="24"/>
              </w:rPr>
              <w:t>–</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годового календарного учебного графика;</w:t>
            </w:r>
          </w:p>
          <w:p w:rsidR="00234C86" w:rsidRPr="00234C86" w:rsidRDefault="00234C86" w:rsidP="00234C86">
            <w:pPr>
              <w:spacing w:after="0" w:line="288" w:lineRule="auto"/>
              <w:ind w:firstLine="52"/>
              <w:rPr>
                <w:rFonts w:ascii="Times New Roman" w:eastAsia="Times New Roman" w:hAnsi="Times New Roman" w:cs="Times New Roman"/>
                <w:sz w:val="24"/>
                <w:szCs w:val="24"/>
                <w:lang w:eastAsia="ru-RU"/>
              </w:rPr>
            </w:pPr>
            <w:r w:rsidRPr="00234C86">
              <w:rPr>
                <w:rFonts w:ascii="Times New Roman" w:eastAsia="Calibri" w:hAnsi="Times New Roman" w:cs="Times New Roman"/>
                <w:b/>
                <w:bCs/>
                <w:sz w:val="24"/>
                <w:szCs w:val="24"/>
              </w:rPr>
              <w:t>–</w:t>
            </w:r>
            <w:r w:rsidRPr="00234C86">
              <w:rPr>
                <w:rFonts w:ascii="Times New Roman" w:eastAsia="Times New Roman" w:hAnsi="Times New Roman" w:cs="Times New Roman"/>
                <w:sz w:val="24"/>
                <w:szCs w:val="24"/>
                <w:lang w:eastAsia="ru-RU"/>
              </w:rPr>
              <w:t> положений о внеурочной деятельности обучающихся;</w:t>
            </w:r>
          </w:p>
          <w:p w:rsidR="00234C86" w:rsidRPr="00234C86" w:rsidRDefault="00234C86" w:rsidP="00234C86">
            <w:pPr>
              <w:spacing w:after="0" w:line="288" w:lineRule="auto"/>
              <w:ind w:firstLine="52"/>
              <w:rPr>
                <w:rFonts w:ascii="Times New Roman" w:eastAsia="Times New Roman" w:hAnsi="Times New Roman" w:cs="Times New Roman"/>
                <w:sz w:val="24"/>
                <w:szCs w:val="24"/>
                <w:lang w:eastAsia="ru-RU"/>
              </w:rPr>
            </w:pPr>
            <w:r w:rsidRPr="00234C86">
              <w:rPr>
                <w:rFonts w:ascii="Times New Roman" w:eastAsia="Calibri" w:hAnsi="Times New Roman" w:cs="Times New Roman"/>
                <w:b/>
                <w:bCs/>
                <w:sz w:val="24"/>
                <w:szCs w:val="24"/>
              </w:rPr>
              <w:t>–</w:t>
            </w:r>
            <w:r w:rsidRPr="00234C86">
              <w:rPr>
                <w:rFonts w:ascii="Times New Roman" w:eastAsia="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34C86" w:rsidRPr="00234C86" w:rsidRDefault="00234C86" w:rsidP="00234C86">
            <w:pPr>
              <w:spacing w:after="0" w:line="288" w:lineRule="auto"/>
              <w:ind w:firstLine="52"/>
              <w:rPr>
                <w:rFonts w:ascii="Times New Roman" w:eastAsia="Times New Roman" w:hAnsi="Times New Roman" w:cs="Times New Roman"/>
                <w:sz w:val="24"/>
                <w:szCs w:val="24"/>
                <w:lang w:eastAsia="ru-RU"/>
              </w:rPr>
            </w:pPr>
            <w:r w:rsidRPr="00234C86">
              <w:rPr>
                <w:rFonts w:ascii="Times New Roman" w:eastAsia="Calibri" w:hAnsi="Times New Roman" w:cs="Times New Roman"/>
                <w:b/>
                <w:bCs/>
                <w:sz w:val="24"/>
                <w:szCs w:val="24"/>
              </w:rPr>
              <w:t>–</w:t>
            </w:r>
            <w:r w:rsidRPr="00234C86">
              <w:rPr>
                <w:rFonts w:ascii="Times New Roman" w:eastAsia="Times New Roman" w:hAnsi="Times New Roman" w:cs="Times New Roman"/>
                <w:sz w:val="24"/>
                <w:szCs w:val="24"/>
                <w:lang w:eastAsia="ru-RU"/>
              </w:rPr>
              <w:t> положения об организации домашней работы обучающихся;</w:t>
            </w:r>
          </w:p>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Calibri" w:hAnsi="Times New Roman" w:cs="Times New Roman"/>
                <w:b/>
                <w:bCs/>
                <w:sz w:val="24"/>
                <w:szCs w:val="24"/>
              </w:rPr>
              <w:t>–</w:t>
            </w:r>
            <w:r w:rsidRPr="00234C86">
              <w:rPr>
                <w:rFonts w:ascii="Times New Roman" w:eastAsia="Times New Roman" w:hAnsi="Times New Roman" w:cs="Times New Roman"/>
                <w:sz w:val="24"/>
                <w:szCs w:val="24"/>
                <w:lang w:eastAsia="ru-RU"/>
              </w:rPr>
              <w:t> положения о формах получения образования</w:t>
            </w:r>
          </w:p>
        </w:tc>
        <w:tc>
          <w:tcPr>
            <w:tcW w:w="1469" w:type="dxa"/>
            <w:tcBorders>
              <w:top w:val="single" w:sz="4" w:space="0" w:color="000000"/>
              <w:left w:val="single" w:sz="4" w:space="0" w:color="000000"/>
              <w:right w:val="single" w:sz="4" w:space="0" w:color="000000"/>
            </w:tcBorders>
            <w:tcMar>
              <w:top w:w="71"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882"/>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II. Финансовое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1.</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1270"/>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2.</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733"/>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3.</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469" w:type="dxa"/>
            <w:tcBorders>
              <w:top w:val="single" w:sz="4" w:space="0" w:color="000000"/>
              <w:left w:val="single" w:sz="4" w:space="0" w:color="000000"/>
              <w:right w:val="single" w:sz="4" w:space="0" w:color="000000"/>
            </w:tcBorders>
            <w:tcMar>
              <w:top w:w="68" w:type="dxa"/>
              <w:left w:w="85" w:type="dxa"/>
              <w:bottom w:w="82"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926"/>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III.</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Организационное обеспечение введения ФГОС основного общего образования</w:t>
            </w: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1.</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tc>
        <w:tc>
          <w:tcPr>
            <w:tcW w:w="1469" w:type="dxa"/>
            <w:tcBorders>
              <w:top w:val="single" w:sz="4" w:space="0" w:color="000000"/>
              <w:left w:val="single" w:sz="4" w:space="0" w:color="000000"/>
              <w:right w:val="single" w:sz="4" w:space="0" w:color="000000"/>
            </w:tcBorders>
            <w:tcMar>
              <w:top w:w="68" w:type="dxa"/>
              <w:left w:w="85" w:type="dxa"/>
              <w:bottom w:w="82"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1076"/>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2.</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402"/>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3.</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656"/>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4.</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Привлечение органов государственно ­ 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494"/>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IV.</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Кадровое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1.Анализ кадрового обеспечения введения и реализации ФГОС основного общего образования</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691"/>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2.</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Создание (корректировка) плана ­ 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1327"/>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79"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3.</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469" w:type="dxa"/>
            <w:tcBorders>
              <w:top w:val="single" w:sz="4" w:space="0" w:color="000000"/>
              <w:left w:val="single" w:sz="4" w:space="0" w:color="000000"/>
              <w:right w:val="single" w:sz="4" w:space="0" w:color="000000"/>
            </w:tcBorders>
            <w:tcMar>
              <w:top w:w="68" w:type="dxa"/>
              <w:left w:w="85" w:type="dxa"/>
              <w:bottom w:w="79"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721"/>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V.</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Информационное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1.</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Размещение на сайте образовательной организации информационных материалов о реализации ФГОС</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306"/>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sz w:val="24"/>
                <w:szCs w:val="24"/>
                <w:lang w:eastAsia="ru-RU"/>
              </w:rPr>
            </w:pPr>
            <w:r w:rsidRPr="00234C86">
              <w:rPr>
                <w:rFonts w:ascii="Times New Roman" w:eastAsia="MS Mincho" w:hAnsi="Times New Roman" w:cs="Times New Roman"/>
                <w:sz w:val="24"/>
                <w:szCs w:val="24"/>
                <w:lang w:eastAsia="ru-RU"/>
              </w:rPr>
              <w:t>2.</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978"/>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79"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3.</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1469" w:type="dxa"/>
            <w:tcBorders>
              <w:top w:val="single" w:sz="4" w:space="0" w:color="000000"/>
              <w:left w:val="single" w:sz="4" w:space="0" w:color="000000"/>
              <w:right w:val="single" w:sz="4" w:space="0" w:color="000000"/>
            </w:tcBorders>
            <w:tcMar>
              <w:top w:w="68" w:type="dxa"/>
              <w:left w:w="85" w:type="dxa"/>
              <w:bottom w:w="79"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306"/>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4.</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306"/>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VI.</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Материально­</w:t>
            </w:r>
          </w:p>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техническое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1.</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Анализ материально ­ технического обеспечения реализации ФГОС основного общего образования</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978"/>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2.</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Обеспечение соответствия материально ­ технической базы образовательной организации требованиям ФГОС</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939"/>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3.</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Обеспечение соответствия санитарно ­ гигиенических условий требованиям ФГОС основного общего образования</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888"/>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4.</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694"/>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5.</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Обеспечение соответствия информационно ­ образовательной среды требованиям ФГОС основного общего образования</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306"/>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6.</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Обеспечение укомплектованности библиотечно ­ информационного центра печатными и электронными образовательными ресурсами</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888"/>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7.</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r w:rsidR="00234C86" w:rsidRPr="00234C86" w:rsidTr="00DE56D8">
        <w:trPr>
          <w:trHeight w:val="306"/>
        </w:trPr>
        <w:tc>
          <w:tcPr>
            <w:tcW w:w="2075" w:type="dxa"/>
            <w:vMerge/>
            <w:tcBorders>
              <w:top w:val="single" w:sz="4" w:space="0" w:color="000000"/>
              <w:left w:val="single" w:sz="4" w:space="0" w:color="000000"/>
              <w:bottom w:val="single" w:sz="4" w:space="0" w:color="000000"/>
              <w:right w:val="single" w:sz="4" w:space="0" w:color="000000"/>
            </w:tcBorders>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4"/>
                <w:szCs w:val="24"/>
                <w:lang w:eastAsia="ru-RU"/>
              </w:rPr>
            </w:pPr>
            <w:r w:rsidRPr="00234C86">
              <w:rPr>
                <w:rFonts w:ascii="Times New Roman" w:eastAsia="MS Mincho" w:hAnsi="Times New Roman" w:cs="Times New Roman"/>
                <w:sz w:val="24"/>
                <w:szCs w:val="24"/>
                <w:lang w:eastAsia="ru-RU"/>
              </w:rPr>
              <w:t>8.</w:t>
            </w:r>
            <w:r w:rsidRPr="00234C86">
              <w:rPr>
                <w:rFonts w:ascii="Times New Roman" w:eastAsia="MS Mincho" w:hAnsi="Times New Roman" w:cs="Times New Roman"/>
                <w:sz w:val="24"/>
                <w:szCs w:val="24"/>
                <w:lang w:eastAsia="ru-RU"/>
              </w:rPr>
              <w:t> </w:t>
            </w:r>
            <w:r w:rsidRPr="00234C86">
              <w:rPr>
                <w:rFonts w:ascii="Times New Roman" w:eastAsia="MS Mincho" w:hAnsi="Times New Roman" w:cs="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4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4C86" w:rsidRPr="00234C86" w:rsidRDefault="00234C86" w:rsidP="00234C86">
            <w:pPr>
              <w:autoSpaceDE w:val="0"/>
              <w:autoSpaceDN w:val="0"/>
              <w:adjustRightInd w:val="0"/>
              <w:spacing w:after="0" w:line="288" w:lineRule="auto"/>
              <w:ind w:firstLine="52"/>
              <w:rPr>
                <w:rFonts w:ascii="Times New Roman" w:eastAsia="MS Mincho" w:hAnsi="Times New Roman" w:cs="Times New Roman"/>
                <w:sz w:val="24"/>
                <w:szCs w:val="24"/>
                <w:lang w:eastAsia="ru-RU"/>
              </w:rPr>
            </w:pPr>
          </w:p>
        </w:tc>
      </w:tr>
    </w:tbl>
    <w:p w:rsidR="00C65F14" w:rsidRDefault="00C65F14" w:rsidP="006708EF"/>
    <w:p w:rsidR="00C65F14" w:rsidRDefault="00C65F14" w:rsidP="006708EF"/>
    <w:sectPr w:rsidR="00C65F14" w:rsidSect="00234C86">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1DF" w:rsidRDefault="000631DF" w:rsidP="00594105">
      <w:pPr>
        <w:spacing w:after="0" w:line="240" w:lineRule="auto"/>
      </w:pPr>
      <w:r>
        <w:separator/>
      </w:r>
    </w:p>
  </w:endnote>
  <w:endnote w:type="continuationSeparator" w:id="0">
    <w:p w:rsidR="000631DF" w:rsidRDefault="000631DF" w:rsidP="00594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penSymbol, 'Arial Unicode MS'">
    <w:altName w:val="Times New Roman"/>
    <w:charset w:val="00"/>
    <w:family w:val="auto"/>
    <w:pitch w:val="default"/>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00022FF" w:usb1="C000205B" w:usb2="00000009" w:usb3="00000000" w:csb0="000001D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SchoolBook">
    <w:charset w:val="00"/>
    <w:family w:val="auto"/>
    <w:pitch w:val="variable"/>
    <w:sig w:usb0="00000287" w:usb1="00000000" w:usb2="00000000" w:usb3="00000000" w:csb0="0000001F" w:csb1="00000000"/>
  </w:font>
  <w:font w:name="SchoolBookAC">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61002BDF" w:usb1="80000000" w:usb2="00000008" w:usb3="00000000" w:csb0="000101FF" w:csb1="00000000"/>
  </w:font>
  <w:font w:name="Sylfaen">
    <w:panose1 w:val="010A0502050306030303"/>
    <w:charset w:val="CC"/>
    <w:family w:val="roman"/>
    <w:pitch w:val="variable"/>
    <w:sig w:usb0="04000687" w:usb1="00000000" w:usb2="00000000" w:usb3="00000000" w:csb0="0000009F" w:csb1="00000000"/>
  </w:font>
  <w:font w:name="Liberation Sans">
    <w:altName w:val="Arial"/>
    <w:charset w:val="CC"/>
    <w:family w:val="swiss"/>
    <w:pitch w:val="variable"/>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Andale Sans UI">
    <w:altName w:val="Arial Unicode MS"/>
    <w:charset w:val="CC"/>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Verdana,Bold">
    <w:altName w:val="Arial"/>
    <w:panose1 w:val="00000000000000000000"/>
    <w:charset w:val="00"/>
    <w:family w:val="swiss"/>
    <w:notTrueType/>
    <w:pitch w:val="default"/>
    <w:sig w:usb0="00000003" w:usb1="00000000" w:usb2="00000000" w:usb3="00000000" w:csb0="00000001" w:csb1="00000000"/>
  </w:font>
  <w:font w:name="Times New Roman,Bold">
    <w:altName w:val="Arial Unicode MS"/>
    <w:panose1 w:val="00000000000000000000"/>
    <w:charset w:val="CC"/>
    <w:family w:val="auto"/>
    <w:notTrueType/>
    <w:pitch w:val="default"/>
    <w:sig w:usb0="00000000" w:usb1="08070000" w:usb2="00000010" w:usb3="00000000" w:csb0="00020004" w:csb1="00000000"/>
  </w:font>
  <w:font w:name="Times New Roman,Italic">
    <w:panose1 w:val="00000000000000000000"/>
    <w:charset w:val="CC"/>
    <w:family w:val="auto"/>
    <w:notTrueType/>
    <w:pitch w:val="default"/>
    <w:sig w:usb0="00000201" w:usb1="00000000" w:usb2="00000000" w:usb3="00000000" w:csb0="00000004" w:csb1="00000000"/>
  </w:font>
  <w:font w:name="+mn-ea">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DejaVu Sans">
    <w:panose1 w:val="020B0603030804020204"/>
    <w:charset w:val="CC"/>
    <w:family w:val="swiss"/>
    <w:pitch w:val="variable"/>
    <w:sig w:usb0="E7002EFF" w:usb1="D200FDFF" w:usb2="0A042029" w:usb3="00000000" w:csb0="8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1DF" w:rsidRDefault="000631DF" w:rsidP="00594105">
      <w:pPr>
        <w:spacing w:after="0" w:line="240" w:lineRule="auto"/>
      </w:pPr>
      <w:r>
        <w:separator/>
      </w:r>
    </w:p>
  </w:footnote>
  <w:footnote w:type="continuationSeparator" w:id="0">
    <w:p w:rsidR="000631DF" w:rsidRDefault="000631DF" w:rsidP="00594105">
      <w:pPr>
        <w:spacing w:after="0" w:line="240" w:lineRule="auto"/>
      </w:pPr>
      <w:r>
        <w:continuationSeparator/>
      </w:r>
    </w:p>
  </w:footnote>
  <w:footnote w:id="1">
    <w:p w:rsidR="000631DF" w:rsidRPr="00D01514" w:rsidRDefault="000631DF" w:rsidP="00594105">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0AC8020"/>
    <w:lvl w:ilvl="0">
      <w:numFmt w:val="bullet"/>
      <w:lvlText w:val="*"/>
      <w:lvlJc w:val="left"/>
    </w:lvl>
  </w:abstractNum>
  <w:abstractNum w:abstractNumId="1">
    <w:nsid w:val="00000001"/>
    <w:multiLevelType w:val="multilevel"/>
    <w:tmpl w:val="00000001"/>
    <w:lvl w:ilvl="0">
      <w:start w:val="1"/>
      <w:numFmt w:val="bullet"/>
      <w:lvlText w:val=""/>
      <w:lvlJc w:val="left"/>
      <w:pPr>
        <w:tabs>
          <w:tab w:val="num" w:pos="1116"/>
        </w:tabs>
        <w:ind w:left="1116" w:hanging="360"/>
      </w:pPr>
      <w:rPr>
        <w:rFonts w:ascii="Symbol" w:hAnsi="Symbol"/>
      </w:rPr>
    </w:lvl>
    <w:lvl w:ilvl="1">
      <w:start w:val="1"/>
      <w:numFmt w:val="bullet"/>
      <w:lvlText w:val="◦"/>
      <w:lvlJc w:val="left"/>
      <w:pPr>
        <w:tabs>
          <w:tab w:val="num" w:pos="1476"/>
        </w:tabs>
        <w:ind w:left="1476" w:hanging="360"/>
      </w:pPr>
      <w:rPr>
        <w:rFonts w:ascii="OpenSymbol" w:hAnsi="OpenSymbol" w:cs="OpenSymbol"/>
      </w:rPr>
    </w:lvl>
    <w:lvl w:ilvl="2">
      <w:start w:val="1"/>
      <w:numFmt w:val="bullet"/>
      <w:lvlText w:val="▪"/>
      <w:lvlJc w:val="left"/>
      <w:pPr>
        <w:tabs>
          <w:tab w:val="num" w:pos="1836"/>
        </w:tabs>
        <w:ind w:left="1836" w:hanging="360"/>
      </w:pPr>
      <w:rPr>
        <w:rFonts w:ascii="OpenSymbol" w:hAnsi="OpenSymbol" w:cs="OpenSymbol"/>
      </w:rPr>
    </w:lvl>
    <w:lvl w:ilvl="3">
      <w:start w:val="1"/>
      <w:numFmt w:val="bullet"/>
      <w:lvlText w:val=""/>
      <w:lvlJc w:val="left"/>
      <w:pPr>
        <w:tabs>
          <w:tab w:val="num" w:pos="2196"/>
        </w:tabs>
        <w:ind w:left="2196" w:hanging="360"/>
      </w:pPr>
      <w:rPr>
        <w:rFonts w:ascii="Symbol" w:hAnsi="Symbol" w:cs="OpenSymbol"/>
      </w:rPr>
    </w:lvl>
    <w:lvl w:ilvl="4">
      <w:start w:val="1"/>
      <w:numFmt w:val="bullet"/>
      <w:lvlText w:val="◦"/>
      <w:lvlJc w:val="left"/>
      <w:pPr>
        <w:tabs>
          <w:tab w:val="num" w:pos="2556"/>
        </w:tabs>
        <w:ind w:left="2556" w:hanging="360"/>
      </w:pPr>
      <w:rPr>
        <w:rFonts w:ascii="OpenSymbol" w:hAnsi="OpenSymbol" w:cs="OpenSymbol"/>
      </w:rPr>
    </w:lvl>
    <w:lvl w:ilvl="5">
      <w:start w:val="1"/>
      <w:numFmt w:val="bullet"/>
      <w:lvlText w:val="▪"/>
      <w:lvlJc w:val="left"/>
      <w:pPr>
        <w:tabs>
          <w:tab w:val="num" w:pos="2916"/>
        </w:tabs>
        <w:ind w:left="2916" w:hanging="360"/>
      </w:pPr>
      <w:rPr>
        <w:rFonts w:ascii="OpenSymbol" w:hAnsi="OpenSymbol" w:cs="OpenSymbol"/>
      </w:rPr>
    </w:lvl>
    <w:lvl w:ilvl="6">
      <w:start w:val="1"/>
      <w:numFmt w:val="bullet"/>
      <w:lvlText w:val=""/>
      <w:lvlJc w:val="left"/>
      <w:pPr>
        <w:tabs>
          <w:tab w:val="num" w:pos="3276"/>
        </w:tabs>
        <w:ind w:left="3276" w:hanging="360"/>
      </w:pPr>
      <w:rPr>
        <w:rFonts w:ascii="Symbol" w:hAnsi="Symbol" w:cs="OpenSymbol"/>
      </w:rPr>
    </w:lvl>
    <w:lvl w:ilvl="7">
      <w:start w:val="1"/>
      <w:numFmt w:val="bullet"/>
      <w:lvlText w:val="◦"/>
      <w:lvlJc w:val="left"/>
      <w:pPr>
        <w:tabs>
          <w:tab w:val="num" w:pos="3636"/>
        </w:tabs>
        <w:ind w:left="3636" w:hanging="360"/>
      </w:pPr>
      <w:rPr>
        <w:rFonts w:ascii="OpenSymbol" w:hAnsi="OpenSymbol" w:cs="OpenSymbol"/>
      </w:rPr>
    </w:lvl>
    <w:lvl w:ilvl="8">
      <w:start w:val="1"/>
      <w:numFmt w:val="bullet"/>
      <w:lvlText w:val="▪"/>
      <w:lvlJc w:val="left"/>
      <w:pPr>
        <w:tabs>
          <w:tab w:val="num" w:pos="3996"/>
        </w:tabs>
        <w:ind w:left="3996" w:hanging="360"/>
      </w:pPr>
      <w:rPr>
        <w:rFonts w:ascii="OpenSymbol" w:hAnsi="OpenSymbol" w:cs="OpenSymbol"/>
      </w:rPr>
    </w:lvl>
  </w:abstractNum>
  <w:abstractNum w:abstractNumId="2">
    <w:nsid w:val="00000003"/>
    <w:multiLevelType w:val="multilevel"/>
    <w:tmpl w:val="00000003"/>
    <w:lvl w:ilvl="0">
      <w:start w:val="1"/>
      <w:numFmt w:val="bullet"/>
      <w:lvlText w:val=""/>
      <w:lvlJc w:val="left"/>
      <w:pPr>
        <w:tabs>
          <w:tab w:val="num" w:pos="1020"/>
        </w:tabs>
        <w:ind w:left="1020" w:hanging="360"/>
      </w:pPr>
      <w:rPr>
        <w:rFonts w:ascii="Symbol" w:hAnsi="Symbol"/>
      </w:rPr>
    </w:lvl>
    <w:lvl w:ilvl="1">
      <w:start w:val="1"/>
      <w:numFmt w:val="bullet"/>
      <w:lvlText w:val="◦"/>
      <w:lvlJc w:val="left"/>
      <w:pPr>
        <w:tabs>
          <w:tab w:val="num" w:pos="1380"/>
        </w:tabs>
        <w:ind w:left="1380" w:hanging="360"/>
      </w:pPr>
      <w:rPr>
        <w:rFonts w:ascii="OpenSymbol" w:hAnsi="OpenSymbol" w:cs="OpenSymbol"/>
      </w:rPr>
    </w:lvl>
    <w:lvl w:ilvl="2">
      <w:start w:val="1"/>
      <w:numFmt w:val="bullet"/>
      <w:lvlText w:val="▪"/>
      <w:lvlJc w:val="left"/>
      <w:pPr>
        <w:tabs>
          <w:tab w:val="num" w:pos="1740"/>
        </w:tabs>
        <w:ind w:left="1740" w:hanging="360"/>
      </w:pPr>
      <w:rPr>
        <w:rFonts w:ascii="OpenSymbol" w:hAnsi="OpenSymbol" w:cs="OpenSymbol"/>
      </w:rPr>
    </w:lvl>
    <w:lvl w:ilvl="3">
      <w:start w:val="1"/>
      <w:numFmt w:val="bullet"/>
      <w:lvlText w:val=""/>
      <w:lvlJc w:val="left"/>
      <w:pPr>
        <w:tabs>
          <w:tab w:val="num" w:pos="2100"/>
        </w:tabs>
        <w:ind w:left="2100" w:hanging="360"/>
      </w:pPr>
      <w:rPr>
        <w:rFonts w:ascii="Symbol" w:hAnsi="Symbol" w:cs="OpenSymbol"/>
      </w:rPr>
    </w:lvl>
    <w:lvl w:ilvl="4">
      <w:start w:val="1"/>
      <w:numFmt w:val="bullet"/>
      <w:lvlText w:val="◦"/>
      <w:lvlJc w:val="left"/>
      <w:pPr>
        <w:tabs>
          <w:tab w:val="num" w:pos="2460"/>
        </w:tabs>
        <w:ind w:left="2460" w:hanging="360"/>
      </w:pPr>
      <w:rPr>
        <w:rFonts w:ascii="OpenSymbol" w:hAnsi="OpenSymbol" w:cs="OpenSymbol"/>
      </w:rPr>
    </w:lvl>
    <w:lvl w:ilvl="5">
      <w:start w:val="1"/>
      <w:numFmt w:val="bullet"/>
      <w:lvlText w:val="▪"/>
      <w:lvlJc w:val="left"/>
      <w:pPr>
        <w:tabs>
          <w:tab w:val="num" w:pos="2820"/>
        </w:tabs>
        <w:ind w:left="2820" w:hanging="360"/>
      </w:pPr>
      <w:rPr>
        <w:rFonts w:ascii="OpenSymbol" w:hAnsi="OpenSymbol" w:cs="OpenSymbol"/>
      </w:rPr>
    </w:lvl>
    <w:lvl w:ilvl="6">
      <w:start w:val="1"/>
      <w:numFmt w:val="bullet"/>
      <w:lvlText w:val=""/>
      <w:lvlJc w:val="left"/>
      <w:pPr>
        <w:tabs>
          <w:tab w:val="num" w:pos="3180"/>
        </w:tabs>
        <w:ind w:left="3180" w:hanging="360"/>
      </w:pPr>
      <w:rPr>
        <w:rFonts w:ascii="Symbol" w:hAnsi="Symbol" w:cs="OpenSymbol"/>
      </w:rPr>
    </w:lvl>
    <w:lvl w:ilvl="7">
      <w:start w:val="1"/>
      <w:numFmt w:val="bullet"/>
      <w:lvlText w:val="◦"/>
      <w:lvlJc w:val="left"/>
      <w:pPr>
        <w:tabs>
          <w:tab w:val="num" w:pos="3540"/>
        </w:tabs>
        <w:ind w:left="3540" w:hanging="360"/>
      </w:pPr>
      <w:rPr>
        <w:rFonts w:ascii="OpenSymbol" w:hAnsi="OpenSymbol" w:cs="OpenSymbol"/>
      </w:rPr>
    </w:lvl>
    <w:lvl w:ilvl="8">
      <w:start w:val="1"/>
      <w:numFmt w:val="bullet"/>
      <w:lvlText w:val="▪"/>
      <w:lvlJc w:val="left"/>
      <w:pPr>
        <w:tabs>
          <w:tab w:val="num" w:pos="3900"/>
        </w:tabs>
        <w:ind w:left="3900" w:hanging="360"/>
      </w:pPr>
      <w:rPr>
        <w:rFonts w:ascii="OpenSymbol" w:hAnsi="OpenSymbol" w:cs="OpenSymbol"/>
      </w:rPr>
    </w:lvl>
  </w:abstractNum>
  <w:abstractNum w:abstractNumId="3">
    <w:nsid w:val="017C2FCF"/>
    <w:multiLevelType w:val="hybridMultilevel"/>
    <w:tmpl w:val="B5227AD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24B1A16"/>
    <w:multiLevelType w:val="hybridMultilevel"/>
    <w:tmpl w:val="017EA662"/>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5F0B9C"/>
    <w:multiLevelType w:val="multilevel"/>
    <w:tmpl w:val="3DC8893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EC4860"/>
    <w:multiLevelType w:val="hybridMultilevel"/>
    <w:tmpl w:val="1856F5EE"/>
    <w:lvl w:ilvl="0" w:tplc="927C0DF0">
      <w:start w:val="3"/>
      <w:numFmt w:val="decimal"/>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7">
    <w:nsid w:val="07C549D4"/>
    <w:multiLevelType w:val="multilevel"/>
    <w:tmpl w:val="12F23DB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A0676D"/>
    <w:multiLevelType w:val="multilevel"/>
    <w:tmpl w:val="3FCAA89C"/>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color w:val="000000"/>
      </w:rPr>
    </w:lvl>
    <w:lvl w:ilvl="2">
      <w:start w:val="3"/>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9">
    <w:nsid w:val="0C507B9B"/>
    <w:multiLevelType w:val="multilevel"/>
    <w:tmpl w:val="78DE4CBE"/>
    <w:styleLink w:val="WW8Num3"/>
    <w:lvl w:ilvl="0">
      <w:numFmt w:val="bullet"/>
      <w:lvlText w:val=""/>
      <w:lvlJc w:val="left"/>
      <w:rPr>
        <w:rFonts w:ascii="Symbol" w:hAnsi="Symbol" w:cs="OpenSymbol, 'Arial Unicode MS'"/>
      </w:rPr>
    </w:lvl>
    <w:lvl w:ilvl="1">
      <w:numFmt w:val="bullet"/>
      <w:lvlText w:val=""/>
      <w:lvlJc w:val="left"/>
      <w:rPr>
        <w:rFonts w:ascii="Symbol" w:hAnsi="Symbol" w:cs="OpenSymbol, 'Arial Unicode MS'"/>
      </w:rPr>
    </w:lvl>
    <w:lvl w:ilvl="2">
      <w:numFmt w:val="bullet"/>
      <w:lvlText w:val=""/>
      <w:lvlJc w:val="left"/>
      <w:rPr>
        <w:rFonts w:ascii="Symbol" w:hAnsi="Symbol" w:cs="OpenSymbol, 'Arial Unicode MS'"/>
      </w:rPr>
    </w:lvl>
    <w:lvl w:ilvl="3">
      <w:numFmt w:val="bullet"/>
      <w:lvlText w:val=""/>
      <w:lvlJc w:val="left"/>
      <w:rPr>
        <w:rFonts w:ascii="Symbol" w:hAnsi="Symbol" w:cs="OpenSymbol, 'Arial Unicode MS'"/>
      </w:rPr>
    </w:lvl>
    <w:lvl w:ilvl="4">
      <w:numFmt w:val="bullet"/>
      <w:lvlText w:val=""/>
      <w:lvlJc w:val="left"/>
      <w:rPr>
        <w:rFonts w:ascii="Symbol" w:hAnsi="Symbol" w:cs="OpenSymbol, 'Arial Unicode MS'"/>
      </w:rPr>
    </w:lvl>
    <w:lvl w:ilvl="5">
      <w:numFmt w:val="bullet"/>
      <w:lvlText w:val=""/>
      <w:lvlJc w:val="left"/>
      <w:rPr>
        <w:rFonts w:ascii="Symbol" w:hAnsi="Symbol" w:cs="OpenSymbol, 'Arial Unicode MS'"/>
      </w:rPr>
    </w:lvl>
    <w:lvl w:ilvl="6">
      <w:numFmt w:val="bullet"/>
      <w:lvlText w:val=""/>
      <w:lvlJc w:val="left"/>
      <w:rPr>
        <w:rFonts w:ascii="Symbol" w:hAnsi="Symbol" w:cs="OpenSymbol, 'Arial Unicode MS'"/>
      </w:rPr>
    </w:lvl>
    <w:lvl w:ilvl="7">
      <w:numFmt w:val="bullet"/>
      <w:lvlText w:val=""/>
      <w:lvlJc w:val="left"/>
      <w:rPr>
        <w:rFonts w:ascii="Symbol" w:hAnsi="Symbol" w:cs="OpenSymbol, 'Arial Unicode MS'"/>
      </w:rPr>
    </w:lvl>
    <w:lvl w:ilvl="8">
      <w:numFmt w:val="bullet"/>
      <w:lvlText w:val=""/>
      <w:lvlJc w:val="left"/>
      <w:rPr>
        <w:rFonts w:ascii="Symbol" w:hAnsi="Symbol" w:cs="OpenSymbol, 'Arial Unicode MS'"/>
      </w:rPr>
    </w:lvl>
  </w:abstractNum>
  <w:abstractNum w:abstractNumId="10">
    <w:nsid w:val="0C857C11"/>
    <w:multiLevelType w:val="hybridMultilevel"/>
    <w:tmpl w:val="A588C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E7A0A9A"/>
    <w:multiLevelType w:val="hybridMultilevel"/>
    <w:tmpl w:val="60C877D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0204323"/>
    <w:multiLevelType w:val="hybridMultilevel"/>
    <w:tmpl w:val="2778AB30"/>
    <w:lvl w:ilvl="0" w:tplc="B818FA9E">
      <w:start w:val="6"/>
      <w:numFmt w:val="upperRoman"/>
      <w:lvlText w:val="%1."/>
      <w:lvlJc w:val="left"/>
      <w:pPr>
        <w:ind w:left="1080" w:hanging="72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A42115"/>
    <w:multiLevelType w:val="hybridMultilevel"/>
    <w:tmpl w:val="5DB8C0F2"/>
    <w:lvl w:ilvl="0" w:tplc="63504FEA">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671E29"/>
    <w:multiLevelType w:val="hybridMultilevel"/>
    <w:tmpl w:val="93D03F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128653B6"/>
    <w:multiLevelType w:val="hybridMultilevel"/>
    <w:tmpl w:val="679892E6"/>
    <w:lvl w:ilvl="0" w:tplc="0EFC20D2">
      <w:start w:val="1"/>
      <w:numFmt w:val="bullet"/>
      <w:lvlText w:val="•"/>
      <w:lvlJc w:val="left"/>
      <w:pPr>
        <w:tabs>
          <w:tab w:val="num" w:pos="720"/>
        </w:tabs>
        <w:ind w:left="720" w:hanging="360"/>
      </w:pPr>
      <w:rPr>
        <w:rFonts w:ascii="Arial" w:hAnsi="Arial" w:cs="Times New Roman" w:hint="default"/>
      </w:rPr>
    </w:lvl>
    <w:lvl w:ilvl="1" w:tplc="956A9B9A">
      <w:start w:val="1"/>
      <w:numFmt w:val="bullet"/>
      <w:lvlText w:val="•"/>
      <w:lvlJc w:val="left"/>
      <w:pPr>
        <w:tabs>
          <w:tab w:val="num" w:pos="1440"/>
        </w:tabs>
        <w:ind w:left="1440" w:hanging="360"/>
      </w:pPr>
      <w:rPr>
        <w:rFonts w:ascii="Arial" w:hAnsi="Arial" w:cs="Times New Roman" w:hint="default"/>
      </w:rPr>
    </w:lvl>
    <w:lvl w:ilvl="2" w:tplc="E68648D6">
      <w:start w:val="1"/>
      <w:numFmt w:val="bullet"/>
      <w:lvlText w:val="•"/>
      <w:lvlJc w:val="left"/>
      <w:pPr>
        <w:tabs>
          <w:tab w:val="num" w:pos="2160"/>
        </w:tabs>
        <w:ind w:left="2160" w:hanging="360"/>
      </w:pPr>
      <w:rPr>
        <w:rFonts w:ascii="Arial" w:hAnsi="Arial" w:cs="Times New Roman" w:hint="default"/>
      </w:rPr>
    </w:lvl>
    <w:lvl w:ilvl="3" w:tplc="AB08C7BE">
      <w:start w:val="1"/>
      <w:numFmt w:val="bullet"/>
      <w:lvlText w:val="•"/>
      <w:lvlJc w:val="left"/>
      <w:pPr>
        <w:tabs>
          <w:tab w:val="num" w:pos="2880"/>
        </w:tabs>
        <w:ind w:left="2880" w:hanging="360"/>
      </w:pPr>
      <w:rPr>
        <w:rFonts w:ascii="Arial" w:hAnsi="Arial" w:cs="Times New Roman" w:hint="default"/>
      </w:rPr>
    </w:lvl>
    <w:lvl w:ilvl="4" w:tplc="49CC88B8">
      <w:start w:val="1"/>
      <w:numFmt w:val="bullet"/>
      <w:lvlText w:val="•"/>
      <w:lvlJc w:val="left"/>
      <w:pPr>
        <w:tabs>
          <w:tab w:val="num" w:pos="3600"/>
        </w:tabs>
        <w:ind w:left="3600" w:hanging="360"/>
      </w:pPr>
      <w:rPr>
        <w:rFonts w:ascii="Arial" w:hAnsi="Arial" w:cs="Times New Roman" w:hint="default"/>
      </w:rPr>
    </w:lvl>
    <w:lvl w:ilvl="5" w:tplc="96826C74">
      <w:start w:val="1"/>
      <w:numFmt w:val="bullet"/>
      <w:lvlText w:val="•"/>
      <w:lvlJc w:val="left"/>
      <w:pPr>
        <w:tabs>
          <w:tab w:val="num" w:pos="4320"/>
        </w:tabs>
        <w:ind w:left="4320" w:hanging="360"/>
      </w:pPr>
      <w:rPr>
        <w:rFonts w:ascii="Arial" w:hAnsi="Arial" w:cs="Times New Roman" w:hint="default"/>
      </w:rPr>
    </w:lvl>
    <w:lvl w:ilvl="6" w:tplc="11843842">
      <w:start w:val="1"/>
      <w:numFmt w:val="bullet"/>
      <w:lvlText w:val="•"/>
      <w:lvlJc w:val="left"/>
      <w:pPr>
        <w:tabs>
          <w:tab w:val="num" w:pos="5040"/>
        </w:tabs>
        <w:ind w:left="5040" w:hanging="360"/>
      </w:pPr>
      <w:rPr>
        <w:rFonts w:ascii="Arial" w:hAnsi="Arial" w:cs="Times New Roman" w:hint="default"/>
      </w:rPr>
    </w:lvl>
    <w:lvl w:ilvl="7" w:tplc="9EEA23CC">
      <w:start w:val="1"/>
      <w:numFmt w:val="bullet"/>
      <w:lvlText w:val="•"/>
      <w:lvlJc w:val="left"/>
      <w:pPr>
        <w:tabs>
          <w:tab w:val="num" w:pos="5760"/>
        </w:tabs>
        <w:ind w:left="5760" w:hanging="360"/>
      </w:pPr>
      <w:rPr>
        <w:rFonts w:ascii="Arial" w:hAnsi="Arial" w:cs="Times New Roman" w:hint="default"/>
      </w:rPr>
    </w:lvl>
    <w:lvl w:ilvl="8" w:tplc="A22CFECE">
      <w:start w:val="1"/>
      <w:numFmt w:val="bullet"/>
      <w:lvlText w:val="•"/>
      <w:lvlJc w:val="left"/>
      <w:pPr>
        <w:tabs>
          <w:tab w:val="num" w:pos="6480"/>
        </w:tabs>
        <w:ind w:left="6480" w:hanging="360"/>
      </w:pPr>
      <w:rPr>
        <w:rFonts w:ascii="Arial" w:hAnsi="Arial" w:cs="Times New Roman" w:hint="default"/>
      </w:rPr>
    </w:lvl>
  </w:abstractNum>
  <w:abstractNum w:abstractNumId="16">
    <w:nsid w:val="12C41531"/>
    <w:multiLevelType w:val="hybridMultilevel"/>
    <w:tmpl w:val="30DE1480"/>
    <w:lvl w:ilvl="0" w:tplc="5128BDF0">
      <w:start w:val="1"/>
      <w:numFmt w:val="upperRoman"/>
      <w:lvlText w:val="%1."/>
      <w:lvlJc w:val="left"/>
      <w:pPr>
        <w:ind w:left="2440" w:hanging="720"/>
      </w:pPr>
      <w:rPr>
        <w:rFonts w:hint="default"/>
      </w:rPr>
    </w:lvl>
    <w:lvl w:ilvl="1" w:tplc="04190019" w:tentative="1">
      <w:start w:val="1"/>
      <w:numFmt w:val="lowerLetter"/>
      <w:lvlText w:val="%2."/>
      <w:lvlJc w:val="left"/>
      <w:pPr>
        <w:ind w:left="2800" w:hanging="360"/>
      </w:pPr>
    </w:lvl>
    <w:lvl w:ilvl="2" w:tplc="0419001B" w:tentative="1">
      <w:start w:val="1"/>
      <w:numFmt w:val="lowerRoman"/>
      <w:lvlText w:val="%3."/>
      <w:lvlJc w:val="right"/>
      <w:pPr>
        <w:ind w:left="3520" w:hanging="180"/>
      </w:pPr>
    </w:lvl>
    <w:lvl w:ilvl="3" w:tplc="0419000F" w:tentative="1">
      <w:start w:val="1"/>
      <w:numFmt w:val="decimal"/>
      <w:lvlText w:val="%4."/>
      <w:lvlJc w:val="left"/>
      <w:pPr>
        <w:ind w:left="4240" w:hanging="360"/>
      </w:pPr>
    </w:lvl>
    <w:lvl w:ilvl="4" w:tplc="04190019" w:tentative="1">
      <w:start w:val="1"/>
      <w:numFmt w:val="lowerLetter"/>
      <w:lvlText w:val="%5."/>
      <w:lvlJc w:val="left"/>
      <w:pPr>
        <w:ind w:left="4960" w:hanging="360"/>
      </w:pPr>
    </w:lvl>
    <w:lvl w:ilvl="5" w:tplc="0419001B" w:tentative="1">
      <w:start w:val="1"/>
      <w:numFmt w:val="lowerRoman"/>
      <w:lvlText w:val="%6."/>
      <w:lvlJc w:val="right"/>
      <w:pPr>
        <w:ind w:left="5680" w:hanging="180"/>
      </w:pPr>
    </w:lvl>
    <w:lvl w:ilvl="6" w:tplc="0419000F" w:tentative="1">
      <w:start w:val="1"/>
      <w:numFmt w:val="decimal"/>
      <w:lvlText w:val="%7."/>
      <w:lvlJc w:val="left"/>
      <w:pPr>
        <w:ind w:left="6400" w:hanging="360"/>
      </w:pPr>
    </w:lvl>
    <w:lvl w:ilvl="7" w:tplc="04190019" w:tentative="1">
      <w:start w:val="1"/>
      <w:numFmt w:val="lowerLetter"/>
      <w:lvlText w:val="%8."/>
      <w:lvlJc w:val="left"/>
      <w:pPr>
        <w:ind w:left="7120" w:hanging="360"/>
      </w:pPr>
    </w:lvl>
    <w:lvl w:ilvl="8" w:tplc="0419001B" w:tentative="1">
      <w:start w:val="1"/>
      <w:numFmt w:val="lowerRoman"/>
      <w:lvlText w:val="%9."/>
      <w:lvlJc w:val="right"/>
      <w:pPr>
        <w:ind w:left="7840" w:hanging="180"/>
      </w:pPr>
    </w:lvl>
  </w:abstractNum>
  <w:abstractNum w:abstractNumId="17">
    <w:nsid w:val="15146069"/>
    <w:multiLevelType w:val="multilevel"/>
    <w:tmpl w:val="7832733E"/>
    <w:lvl w:ilvl="0">
      <w:start w:val="2"/>
      <w:numFmt w:val="upperRoman"/>
      <w:lvlText w:val="%1."/>
      <w:lvlJc w:val="left"/>
      <w:pPr>
        <w:ind w:left="1800" w:hanging="720"/>
      </w:pPr>
      <w:rPr>
        <w:rFonts w:hint="default"/>
      </w:rPr>
    </w:lvl>
    <w:lvl w:ilvl="1">
      <w:start w:val="2"/>
      <w:numFmt w:val="decimal"/>
      <w:isLgl/>
      <w:lvlText w:val="%1.%2."/>
      <w:lvlJc w:val="left"/>
      <w:pPr>
        <w:ind w:left="1664" w:hanging="540"/>
      </w:pPr>
      <w:rPr>
        <w:rFonts w:hint="default"/>
      </w:rPr>
    </w:lvl>
    <w:lvl w:ilvl="2">
      <w:start w:val="1"/>
      <w:numFmt w:val="decimal"/>
      <w:isLgl/>
      <w:lvlText w:val="%1.%2.%3."/>
      <w:lvlJc w:val="left"/>
      <w:pPr>
        <w:ind w:left="188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336" w:hanging="1080"/>
      </w:pPr>
      <w:rPr>
        <w:rFonts w:hint="default"/>
      </w:rPr>
    </w:lvl>
    <w:lvl w:ilvl="5">
      <w:start w:val="1"/>
      <w:numFmt w:val="decimal"/>
      <w:isLgl/>
      <w:lvlText w:val="%1.%2.%3.%4.%5.%6."/>
      <w:lvlJc w:val="left"/>
      <w:pPr>
        <w:ind w:left="2380" w:hanging="1080"/>
      </w:pPr>
      <w:rPr>
        <w:rFonts w:hint="default"/>
      </w:rPr>
    </w:lvl>
    <w:lvl w:ilvl="6">
      <w:start w:val="1"/>
      <w:numFmt w:val="decimal"/>
      <w:isLgl/>
      <w:lvlText w:val="%1.%2.%3.%4.%5.%6.%7."/>
      <w:lvlJc w:val="left"/>
      <w:pPr>
        <w:ind w:left="2784" w:hanging="1440"/>
      </w:pPr>
      <w:rPr>
        <w:rFonts w:hint="default"/>
      </w:rPr>
    </w:lvl>
    <w:lvl w:ilvl="7">
      <w:start w:val="1"/>
      <w:numFmt w:val="decimal"/>
      <w:isLgl/>
      <w:lvlText w:val="%1.%2.%3.%4.%5.%6.%7.%8."/>
      <w:lvlJc w:val="left"/>
      <w:pPr>
        <w:ind w:left="2828" w:hanging="1440"/>
      </w:pPr>
      <w:rPr>
        <w:rFonts w:hint="default"/>
      </w:rPr>
    </w:lvl>
    <w:lvl w:ilvl="8">
      <w:start w:val="1"/>
      <w:numFmt w:val="decimal"/>
      <w:isLgl/>
      <w:lvlText w:val="%1.%2.%3.%4.%5.%6.%7.%8.%9."/>
      <w:lvlJc w:val="left"/>
      <w:pPr>
        <w:ind w:left="3232" w:hanging="1800"/>
      </w:pPr>
      <w:rPr>
        <w:rFonts w:hint="default"/>
      </w:rPr>
    </w:lvl>
  </w:abstractNum>
  <w:abstractNum w:abstractNumId="18">
    <w:nsid w:val="151E4316"/>
    <w:multiLevelType w:val="hybridMultilevel"/>
    <w:tmpl w:val="B9AED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56C7ADE"/>
    <w:multiLevelType w:val="hybridMultilevel"/>
    <w:tmpl w:val="C74C44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7443E3B"/>
    <w:multiLevelType w:val="multilevel"/>
    <w:tmpl w:val="52D892A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7BF24B5"/>
    <w:multiLevelType w:val="hybridMultilevel"/>
    <w:tmpl w:val="ED80D5D0"/>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18CA4465"/>
    <w:multiLevelType w:val="hybridMultilevel"/>
    <w:tmpl w:val="38C2C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9BB57A6"/>
    <w:multiLevelType w:val="hybridMultilevel"/>
    <w:tmpl w:val="247E52C6"/>
    <w:lvl w:ilvl="0" w:tplc="04190001">
      <w:start w:val="1"/>
      <w:numFmt w:val="bullet"/>
      <w:lvlText w:val=""/>
      <w:lvlJc w:val="left"/>
      <w:pPr>
        <w:tabs>
          <w:tab w:val="num" w:pos="720"/>
        </w:tabs>
        <w:ind w:left="720" w:hanging="360"/>
      </w:pPr>
      <w:rPr>
        <w:rFonts w:ascii="Symbol" w:hAnsi="Symbol" w:hint="default"/>
      </w:rPr>
    </w:lvl>
    <w:lvl w:ilvl="1" w:tplc="0CDA6022">
      <w:numFmt w:val="bullet"/>
      <w:lvlText w:val="–"/>
      <w:lvlJc w:val="left"/>
      <w:pPr>
        <w:tabs>
          <w:tab w:val="num" w:pos="1440"/>
        </w:tabs>
        <w:ind w:left="1440" w:hanging="360"/>
      </w:pPr>
      <w:rPr>
        <w:rFonts w:ascii="Times New Roman" w:eastAsia="Calibri" w:hAnsi="Times New Roman" w:cs="Times New Roman" w:hint="default"/>
        <w:i/>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1A3B70AE"/>
    <w:multiLevelType w:val="hybridMultilevel"/>
    <w:tmpl w:val="16F066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C115D1B"/>
    <w:multiLevelType w:val="multilevel"/>
    <w:tmpl w:val="06264020"/>
    <w:lvl w:ilvl="0">
      <w:start w:val="1"/>
      <w:numFmt w:val="decimal"/>
      <w:lvlText w:val="%1."/>
      <w:lvlJc w:val="left"/>
      <w:pPr>
        <w:tabs>
          <w:tab w:val="num" w:pos="720"/>
        </w:tabs>
        <w:ind w:left="720" w:hanging="360"/>
      </w:pPr>
    </w:lvl>
    <w:lvl w:ilvl="1">
      <w:start w:val="2"/>
      <w:numFmt w:val="decimal"/>
      <w:isLgl/>
      <w:lvlText w:val="%1.%2."/>
      <w:lvlJc w:val="left"/>
      <w:pPr>
        <w:ind w:left="900" w:hanging="540"/>
      </w:pPr>
      <w:rPr>
        <w:rFonts w:hint="default"/>
        <w:b/>
      </w:rPr>
    </w:lvl>
    <w:lvl w:ilvl="2">
      <w:start w:val="6"/>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nsid w:val="1C7F5809"/>
    <w:multiLevelType w:val="hybridMultilevel"/>
    <w:tmpl w:val="4FF84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CCF6C55"/>
    <w:multiLevelType w:val="multilevel"/>
    <w:tmpl w:val="883C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CFD4855"/>
    <w:multiLevelType w:val="hybridMultilevel"/>
    <w:tmpl w:val="47201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D0A3B24"/>
    <w:multiLevelType w:val="hybridMultilevel"/>
    <w:tmpl w:val="A14ECF04"/>
    <w:lvl w:ilvl="0" w:tplc="04190001">
      <w:start w:val="1"/>
      <w:numFmt w:val="bullet"/>
      <w:lvlText w:val=""/>
      <w:lvlJc w:val="left"/>
      <w:pPr>
        <w:ind w:left="580" w:hanging="360"/>
      </w:pPr>
      <w:rPr>
        <w:rFonts w:ascii="Symbol" w:hAnsi="Symbol" w:hint="default"/>
      </w:rPr>
    </w:lvl>
    <w:lvl w:ilvl="1" w:tplc="04190003" w:tentative="1">
      <w:start w:val="1"/>
      <w:numFmt w:val="bullet"/>
      <w:lvlText w:val="o"/>
      <w:lvlJc w:val="left"/>
      <w:pPr>
        <w:ind w:left="1300" w:hanging="360"/>
      </w:pPr>
      <w:rPr>
        <w:rFonts w:ascii="Courier New" w:hAnsi="Courier New" w:cs="Courier New" w:hint="default"/>
      </w:rPr>
    </w:lvl>
    <w:lvl w:ilvl="2" w:tplc="04190005" w:tentative="1">
      <w:start w:val="1"/>
      <w:numFmt w:val="bullet"/>
      <w:lvlText w:val=""/>
      <w:lvlJc w:val="left"/>
      <w:pPr>
        <w:ind w:left="2020" w:hanging="360"/>
      </w:pPr>
      <w:rPr>
        <w:rFonts w:ascii="Wingdings" w:hAnsi="Wingdings" w:hint="default"/>
      </w:rPr>
    </w:lvl>
    <w:lvl w:ilvl="3" w:tplc="04190001" w:tentative="1">
      <w:start w:val="1"/>
      <w:numFmt w:val="bullet"/>
      <w:lvlText w:val=""/>
      <w:lvlJc w:val="left"/>
      <w:pPr>
        <w:ind w:left="2740" w:hanging="360"/>
      </w:pPr>
      <w:rPr>
        <w:rFonts w:ascii="Symbol" w:hAnsi="Symbol" w:hint="default"/>
      </w:rPr>
    </w:lvl>
    <w:lvl w:ilvl="4" w:tplc="04190003" w:tentative="1">
      <w:start w:val="1"/>
      <w:numFmt w:val="bullet"/>
      <w:lvlText w:val="o"/>
      <w:lvlJc w:val="left"/>
      <w:pPr>
        <w:ind w:left="3460" w:hanging="360"/>
      </w:pPr>
      <w:rPr>
        <w:rFonts w:ascii="Courier New" w:hAnsi="Courier New" w:cs="Courier New" w:hint="default"/>
      </w:rPr>
    </w:lvl>
    <w:lvl w:ilvl="5" w:tplc="04190005" w:tentative="1">
      <w:start w:val="1"/>
      <w:numFmt w:val="bullet"/>
      <w:lvlText w:val=""/>
      <w:lvlJc w:val="left"/>
      <w:pPr>
        <w:ind w:left="4180" w:hanging="360"/>
      </w:pPr>
      <w:rPr>
        <w:rFonts w:ascii="Wingdings" w:hAnsi="Wingdings" w:hint="default"/>
      </w:rPr>
    </w:lvl>
    <w:lvl w:ilvl="6" w:tplc="04190001" w:tentative="1">
      <w:start w:val="1"/>
      <w:numFmt w:val="bullet"/>
      <w:lvlText w:val=""/>
      <w:lvlJc w:val="left"/>
      <w:pPr>
        <w:ind w:left="4900" w:hanging="360"/>
      </w:pPr>
      <w:rPr>
        <w:rFonts w:ascii="Symbol" w:hAnsi="Symbol" w:hint="default"/>
      </w:rPr>
    </w:lvl>
    <w:lvl w:ilvl="7" w:tplc="04190003" w:tentative="1">
      <w:start w:val="1"/>
      <w:numFmt w:val="bullet"/>
      <w:lvlText w:val="o"/>
      <w:lvlJc w:val="left"/>
      <w:pPr>
        <w:ind w:left="5620" w:hanging="360"/>
      </w:pPr>
      <w:rPr>
        <w:rFonts w:ascii="Courier New" w:hAnsi="Courier New" w:cs="Courier New" w:hint="default"/>
      </w:rPr>
    </w:lvl>
    <w:lvl w:ilvl="8" w:tplc="04190005" w:tentative="1">
      <w:start w:val="1"/>
      <w:numFmt w:val="bullet"/>
      <w:lvlText w:val=""/>
      <w:lvlJc w:val="left"/>
      <w:pPr>
        <w:ind w:left="6340" w:hanging="360"/>
      </w:pPr>
      <w:rPr>
        <w:rFonts w:ascii="Wingdings" w:hAnsi="Wingdings" w:hint="default"/>
      </w:rPr>
    </w:lvl>
  </w:abstractNum>
  <w:abstractNum w:abstractNumId="30">
    <w:nsid w:val="1EF25B98"/>
    <w:multiLevelType w:val="hybridMultilevel"/>
    <w:tmpl w:val="CE9A8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1E62858"/>
    <w:multiLevelType w:val="hybridMultilevel"/>
    <w:tmpl w:val="C9BA8A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2A00AC4"/>
    <w:multiLevelType w:val="multilevel"/>
    <w:tmpl w:val="76AC14D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30F3B99"/>
    <w:multiLevelType w:val="hybridMultilevel"/>
    <w:tmpl w:val="3C1A1DDA"/>
    <w:lvl w:ilvl="0" w:tplc="0EFC20D2">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33C5EF1"/>
    <w:multiLevelType w:val="multilevel"/>
    <w:tmpl w:val="0896B8E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48C4561"/>
    <w:multiLevelType w:val="multilevel"/>
    <w:tmpl w:val="C30C5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564260F"/>
    <w:multiLevelType w:val="hybridMultilevel"/>
    <w:tmpl w:val="69BE3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7BD426E"/>
    <w:multiLevelType w:val="hybridMultilevel"/>
    <w:tmpl w:val="CED42360"/>
    <w:lvl w:ilvl="0" w:tplc="84C86C5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8795C75"/>
    <w:multiLevelType w:val="hybridMultilevel"/>
    <w:tmpl w:val="0826EFCA"/>
    <w:lvl w:ilvl="0" w:tplc="CBC84624">
      <w:start w:val="1"/>
      <w:numFmt w:val="upperRoman"/>
      <w:lvlText w:val="%1."/>
      <w:lvlJc w:val="left"/>
      <w:pPr>
        <w:tabs>
          <w:tab w:val="num" w:pos="1080"/>
        </w:tabs>
        <w:ind w:left="1080" w:hanging="72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28B60885"/>
    <w:multiLevelType w:val="hybridMultilevel"/>
    <w:tmpl w:val="0C64D8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9816FCD"/>
    <w:multiLevelType w:val="multilevel"/>
    <w:tmpl w:val="AEA0B43E"/>
    <w:lvl w:ilvl="0">
      <w:start w:val="2"/>
      <w:numFmt w:val="decimal"/>
      <w:lvlText w:val="%1"/>
      <w:lvlJc w:val="left"/>
      <w:pPr>
        <w:ind w:left="660" w:hanging="660"/>
      </w:pPr>
      <w:rPr>
        <w:rFonts w:hint="default"/>
      </w:rPr>
    </w:lvl>
    <w:lvl w:ilvl="1">
      <w:start w:val="2"/>
      <w:numFmt w:val="decimal"/>
      <w:lvlText w:val="%1.%2"/>
      <w:lvlJc w:val="left"/>
      <w:pPr>
        <w:ind w:left="811" w:hanging="660"/>
      </w:pPr>
      <w:rPr>
        <w:rFonts w:hint="default"/>
      </w:rPr>
    </w:lvl>
    <w:lvl w:ilvl="2">
      <w:start w:val="2"/>
      <w:numFmt w:val="decimal"/>
      <w:lvlText w:val="%1.%2.%3"/>
      <w:lvlJc w:val="left"/>
      <w:pPr>
        <w:ind w:left="1022" w:hanging="720"/>
      </w:pPr>
      <w:rPr>
        <w:rFonts w:hint="default"/>
      </w:rPr>
    </w:lvl>
    <w:lvl w:ilvl="3">
      <w:start w:val="1"/>
      <w:numFmt w:val="decimal"/>
      <w:lvlText w:val="%1.%2.%3.%4"/>
      <w:lvlJc w:val="left"/>
      <w:pPr>
        <w:ind w:left="1173" w:hanging="720"/>
      </w:pPr>
      <w:rPr>
        <w:rFonts w:hint="default"/>
      </w:rPr>
    </w:lvl>
    <w:lvl w:ilvl="4">
      <w:start w:val="1"/>
      <w:numFmt w:val="decimal"/>
      <w:lvlText w:val="%1.%2.%3.%4.%5"/>
      <w:lvlJc w:val="left"/>
      <w:pPr>
        <w:ind w:left="1684" w:hanging="1080"/>
      </w:pPr>
      <w:rPr>
        <w:rFonts w:hint="default"/>
      </w:rPr>
    </w:lvl>
    <w:lvl w:ilvl="5">
      <w:start w:val="1"/>
      <w:numFmt w:val="decimal"/>
      <w:lvlText w:val="%1.%2.%3.%4.%5.%6"/>
      <w:lvlJc w:val="left"/>
      <w:pPr>
        <w:ind w:left="1835" w:hanging="1080"/>
      </w:pPr>
      <w:rPr>
        <w:rFonts w:hint="default"/>
      </w:rPr>
    </w:lvl>
    <w:lvl w:ilvl="6">
      <w:start w:val="1"/>
      <w:numFmt w:val="decimal"/>
      <w:lvlText w:val="%1.%2.%3.%4.%5.%6.%7"/>
      <w:lvlJc w:val="left"/>
      <w:pPr>
        <w:ind w:left="2346" w:hanging="1440"/>
      </w:pPr>
      <w:rPr>
        <w:rFonts w:hint="default"/>
      </w:rPr>
    </w:lvl>
    <w:lvl w:ilvl="7">
      <w:start w:val="1"/>
      <w:numFmt w:val="decimal"/>
      <w:lvlText w:val="%1.%2.%3.%4.%5.%6.%7.%8"/>
      <w:lvlJc w:val="left"/>
      <w:pPr>
        <w:ind w:left="2497" w:hanging="1440"/>
      </w:pPr>
      <w:rPr>
        <w:rFonts w:hint="default"/>
      </w:rPr>
    </w:lvl>
    <w:lvl w:ilvl="8">
      <w:start w:val="1"/>
      <w:numFmt w:val="decimal"/>
      <w:lvlText w:val="%1.%2.%3.%4.%5.%6.%7.%8.%9"/>
      <w:lvlJc w:val="left"/>
      <w:pPr>
        <w:ind w:left="3008" w:hanging="1800"/>
      </w:pPr>
      <w:rPr>
        <w:rFonts w:hint="default"/>
      </w:rPr>
    </w:lvl>
  </w:abstractNum>
  <w:abstractNum w:abstractNumId="42">
    <w:nsid w:val="2AF07F2F"/>
    <w:multiLevelType w:val="hybridMultilevel"/>
    <w:tmpl w:val="613E0B6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2B3E1FE0"/>
    <w:multiLevelType w:val="hybridMultilevel"/>
    <w:tmpl w:val="0AFE2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DF42086"/>
    <w:multiLevelType w:val="singleLevel"/>
    <w:tmpl w:val="B3A075F2"/>
    <w:lvl w:ilvl="0">
      <w:start w:val="1"/>
      <w:numFmt w:val="decimal"/>
      <w:lvlText w:val="%1)"/>
      <w:legacy w:legacy="1" w:legacySpace="0" w:legacyIndent="225"/>
      <w:lvlJc w:val="left"/>
      <w:rPr>
        <w:rFonts w:ascii="Times New Roman" w:hAnsi="Times New Roman" w:cs="Times New Roman" w:hint="default"/>
      </w:rPr>
    </w:lvl>
  </w:abstractNum>
  <w:abstractNum w:abstractNumId="45">
    <w:nsid w:val="2E8016AD"/>
    <w:multiLevelType w:val="hybridMultilevel"/>
    <w:tmpl w:val="D34A366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6">
    <w:nsid w:val="2E8D0317"/>
    <w:multiLevelType w:val="multilevel"/>
    <w:tmpl w:val="8680478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ECD3C18"/>
    <w:multiLevelType w:val="hybridMultilevel"/>
    <w:tmpl w:val="4C7CB50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2FED6300"/>
    <w:multiLevelType w:val="hybridMultilevel"/>
    <w:tmpl w:val="162E51F4"/>
    <w:lvl w:ilvl="0" w:tplc="0419000F">
      <w:start w:val="1"/>
      <w:numFmt w:val="decimal"/>
      <w:lvlText w:val="%1."/>
      <w:lvlJc w:val="left"/>
      <w:pPr>
        <w:tabs>
          <w:tab w:val="num" w:pos="720"/>
        </w:tabs>
        <w:ind w:left="720" w:hanging="360"/>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F">
      <w:start w:val="1"/>
      <w:numFmt w:val="decimal"/>
      <w:lvlText w:val="%3."/>
      <w:lvlJc w:val="left"/>
      <w:pPr>
        <w:tabs>
          <w:tab w:val="num" w:pos="2160"/>
        </w:tabs>
        <w:ind w:left="2160" w:hanging="360"/>
      </w:pPr>
      <w:rPr>
        <w:color w:val="auto"/>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319C72A7"/>
    <w:multiLevelType w:val="hybridMultilevel"/>
    <w:tmpl w:val="A484E6DA"/>
    <w:lvl w:ilvl="0" w:tplc="0419000F">
      <w:start w:val="1"/>
      <w:numFmt w:val="decimal"/>
      <w:lvlText w:val="%1."/>
      <w:lvlJc w:val="left"/>
      <w:pPr>
        <w:tabs>
          <w:tab w:val="num" w:pos="1174"/>
        </w:tabs>
        <w:ind w:left="1174" w:hanging="360"/>
      </w:pPr>
      <w:rPr>
        <w:rFont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0">
    <w:nsid w:val="323965C3"/>
    <w:multiLevelType w:val="hybridMultilevel"/>
    <w:tmpl w:val="894818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350540CC"/>
    <w:multiLevelType w:val="multilevel"/>
    <w:tmpl w:val="1FD216F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8281B8A"/>
    <w:multiLevelType w:val="multilevel"/>
    <w:tmpl w:val="59F0B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9AC3BBE"/>
    <w:multiLevelType w:val="hybridMultilevel"/>
    <w:tmpl w:val="03809456"/>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3A337720"/>
    <w:multiLevelType w:val="multilevel"/>
    <w:tmpl w:val="ABA20F0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B673171"/>
    <w:multiLevelType w:val="hybridMultilevel"/>
    <w:tmpl w:val="00AAC858"/>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3B7129D4"/>
    <w:multiLevelType w:val="hybridMultilevel"/>
    <w:tmpl w:val="CACC91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8">
    <w:nsid w:val="3C247BD6"/>
    <w:multiLevelType w:val="multilevel"/>
    <w:tmpl w:val="17BCE3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C6F2F60"/>
    <w:multiLevelType w:val="hybridMultilevel"/>
    <w:tmpl w:val="858E1E74"/>
    <w:lvl w:ilvl="0" w:tplc="406AA16E">
      <w:start w:val="1"/>
      <w:numFmt w:val="decimal"/>
      <w:lvlText w:val="%1."/>
      <w:lvlJc w:val="left"/>
      <w:pPr>
        <w:ind w:left="1414" w:hanging="660"/>
      </w:pPr>
      <w:rPr>
        <w:rFonts w:hint="default"/>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60">
    <w:nsid w:val="3CA5575A"/>
    <w:multiLevelType w:val="multilevel"/>
    <w:tmpl w:val="9DD68BE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DE06AA6"/>
    <w:multiLevelType w:val="hybridMultilevel"/>
    <w:tmpl w:val="9C609190"/>
    <w:lvl w:ilvl="0" w:tplc="04190001">
      <w:start w:val="1"/>
      <w:numFmt w:val="bullet"/>
      <w:lvlText w:val=""/>
      <w:lvlJc w:val="left"/>
      <w:pPr>
        <w:tabs>
          <w:tab w:val="num" w:pos="1425"/>
        </w:tabs>
        <w:ind w:left="1425" w:hanging="360"/>
      </w:pPr>
      <w:rPr>
        <w:rFonts w:ascii="Symbol" w:hAnsi="Symbol" w:hint="default"/>
      </w:rPr>
    </w:lvl>
    <w:lvl w:ilvl="1" w:tplc="04190003">
      <w:start w:val="1"/>
      <w:numFmt w:val="bullet"/>
      <w:lvlText w:val="o"/>
      <w:lvlJc w:val="left"/>
      <w:pPr>
        <w:tabs>
          <w:tab w:val="num" w:pos="2145"/>
        </w:tabs>
        <w:ind w:left="2145" w:hanging="360"/>
      </w:pPr>
      <w:rPr>
        <w:rFonts w:ascii="Courier New" w:hAnsi="Courier New" w:cs="Courier New" w:hint="default"/>
      </w:rPr>
    </w:lvl>
    <w:lvl w:ilvl="2" w:tplc="04190005">
      <w:start w:val="1"/>
      <w:numFmt w:val="bullet"/>
      <w:lvlText w:val=""/>
      <w:lvlJc w:val="left"/>
      <w:pPr>
        <w:tabs>
          <w:tab w:val="num" w:pos="2865"/>
        </w:tabs>
        <w:ind w:left="2865" w:hanging="360"/>
      </w:pPr>
      <w:rPr>
        <w:rFonts w:ascii="Wingdings" w:hAnsi="Wingdings" w:hint="default"/>
      </w:rPr>
    </w:lvl>
    <w:lvl w:ilvl="3" w:tplc="04190001">
      <w:start w:val="1"/>
      <w:numFmt w:val="bullet"/>
      <w:lvlText w:val=""/>
      <w:lvlJc w:val="left"/>
      <w:pPr>
        <w:tabs>
          <w:tab w:val="num" w:pos="3585"/>
        </w:tabs>
        <w:ind w:left="3585" w:hanging="360"/>
      </w:pPr>
      <w:rPr>
        <w:rFonts w:ascii="Symbol" w:hAnsi="Symbol" w:hint="default"/>
      </w:rPr>
    </w:lvl>
    <w:lvl w:ilvl="4" w:tplc="04190003">
      <w:start w:val="1"/>
      <w:numFmt w:val="bullet"/>
      <w:lvlText w:val="o"/>
      <w:lvlJc w:val="left"/>
      <w:pPr>
        <w:tabs>
          <w:tab w:val="num" w:pos="4305"/>
        </w:tabs>
        <w:ind w:left="4305" w:hanging="360"/>
      </w:pPr>
      <w:rPr>
        <w:rFonts w:ascii="Courier New" w:hAnsi="Courier New" w:cs="Courier New" w:hint="default"/>
      </w:rPr>
    </w:lvl>
    <w:lvl w:ilvl="5" w:tplc="04190005">
      <w:start w:val="1"/>
      <w:numFmt w:val="bullet"/>
      <w:lvlText w:val=""/>
      <w:lvlJc w:val="left"/>
      <w:pPr>
        <w:tabs>
          <w:tab w:val="num" w:pos="5025"/>
        </w:tabs>
        <w:ind w:left="5025" w:hanging="360"/>
      </w:pPr>
      <w:rPr>
        <w:rFonts w:ascii="Wingdings" w:hAnsi="Wingdings" w:hint="default"/>
      </w:rPr>
    </w:lvl>
    <w:lvl w:ilvl="6" w:tplc="04190001">
      <w:start w:val="1"/>
      <w:numFmt w:val="bullet"/>
      <w:lvlText w:val=""/>
      <w:lvlJc w:val="left"/>
      <w:pPr>
        <w:tabs>
          <w:tab w:val="num" w:pos="5745"/>
        </w:tabs>
        <w:ind w:left="5745" w:hanging="360"/>
      </w:pPr>
      <w:rPr>
        <w:rFonts w:ascii="Symbol" w:hAnsi="Symbol" w:hint="default"/>
      </w:rPr>
    </w:lvl>
    <w:lvl w:ilvl="7" w:tplc="04190003">
      <w:start w:val="1"/>
      <w:numFmt w:val="bullet"/>
      <w:lvlText w:val="o"/>
      <w:lvlJc w:val="left"/>
      <w:pPr>
        <w:tabs>
          <w:tab w:val="num" w:pos="6465"/>
        </w:tabs>
        <w:ind w:left="6465" w:hanging="360"/>
      </w:pPr>
      <w:rPr>
        <w:rFonts w:ascii="Courier New" w:hAnsi="Courier New" w:cs="Courier New" w:hint="default"/>
      </w:rPr>
    </w:lvl>
    <w:lvl w:ilvl="8" w:tplc="04190005">
      <w:start w:val="1"/>
      <w:numFmt w:val="bullet"/>
      <w:lvlText w:val=""/>
      <w:lvlJc w:val="left"/>
      <w:pPr>
        <w:tabs>
          <w:tab w:val="num" w:pos="7185"/>
        </w:tabs>
        <w:ind w:left="7185" w:hanging="360"/>
      </w:pPr>
      <w:rPr>
        <w:rFonts w:ascii="Wingdings" w:hAnsi="Wingdings" w:hint="default"/>
      </w:rPr>
    </w:lvl>
  </w:abstractNum>
  <w:abstractNum w:abstractNumId="62">
    <w:nsid w:val="3F2953DF"/>
    <w:multiLevelType w:val="hybridMultilevel"/>
    <w:tmpl w:val="C78AA342"/>
    <w:lvl w:ilvl="0" w:tplc="23AE44AC">
      <w:start w:val="1"/>
      <w:numFmt w:val="decimal"/>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63">
    <w:nsid w:val="400F4B26"/>
    <w:multiLevelType w:val="hybridMultilevel"/>
    <w:tmpl w:val="FD0425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0245C37"/>
    <w:multiLevelType w:val="multilevel"/>
    <w:tmpl w:val="76AC14D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1B92851"/>
    <w:multiLevelType w:val="hybridMultilevel"/>
    <w:tmpl w:val="CFA22974"/>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nsid w:val="43387E78"/>
    <w:multiLevelType w:val="multilevel"/>
    <w:tmpl w:val="032E36FC"/>
    <w:lvl w:ilvl="0">
      <w:start w:val="1"/>
      <w:numFmt w:val="decimal"/>
      <w:lvlText w:val="%1."/>
      <w:lvlJc w:val="left"/>
      <w:pPr>
        <w:ind w:left="720" w:hanging="360"/>
      </w:pPr>
      <w:rPr>
        <w:rFonts w:hint="default"/>
      </w:rPr>
    </w:lvl>
    <w:lvl w:ilvl="1">
      <w:start w:val="1"/>
      <w:numFmt w:val="decimal"/>
      <w:isLgl/>
      <w:lvlText w:val="%1.%2."/>
      <w:lvlJc w:val="left"/>
      <w:pPr>
        <w:ind w:left="1168" w:hanging="600"/>
      </w:pPr>
      <w:rPr>
        <w:rFonts w:hint="default"/>
        <w:b/>
      </w:rPr>
    </w:lvl>
    <w:lvl w:ilvl="2">
      <w:start w:val="7"/>
      <w:numFmt w:val="decimal"/>
      <w:isLgl/>
      <w:lvlText w:val="%1.%2.%3."/>
      <w:lvlJc w:val="left"/>
      <w:pPr>
        <w:ind w:left="1268" w:hanging="720"/>
      </w:pPr>
      <w:rPr>
        <w:rFonts w:hint="default"/>
      </w:rPr>
    </w:lvl>
    <w:lvl w:ilvl="3">
      <w:start w:val="1"/>
      <w:numFmt w:val="decimal"/>
      <w:isLgl/>
      <w:lvlText w:val="%1.%2.%3.%4."/>
      <w:lvlJc w:val="left"/>
      <w:pPr>
        <w:ind w:left="1362" w:hanging="72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1910" w:hanging="1080"/>
      </w:pPr>
      <w:rPr>
        <w:rFonts w:hint="default"/>
      </w:rPr>
    </w:lvl>
    <w:lvl w:ilvl="6">
      <w:start w:val="1"/>
      <w:numFmt w:val="decimal"/>
      <w:isLgl/>
      <w:lvlText w:val="%1.%2.%3.%4.%5.%6.%7."/>
      <w:lvlJc w:val="left"/>
      <w:pPr>
        <w:ind w:left="2364" w:hanging="1440"/>
      </w:pPr>
      <w:rPr>
        <w:rFonts w:hint="default"/>
      </w:rPr>
    </w:lvl>
    <w:lvl w:ilvl="7">
      <w:start w:val="1"/>
      <w:numFmt w:val="decimal"/>
      <w:isLgl/>
      <w:lvlText w:val="%1.%2.%3.%4.%5.%6.%7.%8."/>
      <w:lvlJc w:val="left"/>
      <w:pPr>
        <w:ind w:left="2458" w:hanging="1440"/>
      </w:pPr>
      <w:rPr>
        <w:rFonts w:hint="default"/>
      </w:rPr>
    </w:lvl>
    <w:lvl w:ilvl="8">
      <w:start w:val="1"/>
      <w:numFmt w:val="decimal"/>
      <w:isLgl/>
      <w:lvlText w:val="%1.%2.%3.%4.%5.%6.%7.%8.%9."/>
      <w:lvlJc w:val="left"/>
      <w:pPr>
        <w:ind w:left="2912" w:hanging="1800"/>
      </w:pPr>
      <w:rPr>
        <w:rFonts w:hint="default"/>
      </w:rPr>
    </w:lvl>
  </w:abstractNum>
  <w:abstractNum w:abstractNumId="67">
    <w:nsid w:val="45C13175"/>
    <w:multiLevelType w:val="multilevel"/>
    <w:tmpl w:val="3E26C9F8"/>
    <w:lvl w:ilvl="0">
      <w:start w:val="30"/>
      <w:numFmt w:val="decimal"/>
      <w:lvlText w:val="%1."/>
      <w:lvlJc w:val="left"/>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60437B2"/>
    <w:multiLevelType w:val="multilevel"/>
    <w:tmpl w:val="EEC238D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47F42F10"/>
    <w:multiLevelType w:val="hybridMultilevel"/>
    <w:tmpl w:val="6EB0B6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47FF3528"/>
    <w:multiLevelType w:val="hybridMultilevel"/>
    <w:tmpl w:val="B28AF0BA"/>
    <w:lvl w:ilvl="0" w:tplc="AA96CB3E">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A4C1952"/>
    <w:multiLevelType w:val="hybridMultilevel"/>
    <w:tmpl w:val="1B2CA9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4A822096"/>
    <w:multiLevelType w:val="hybridMultilevel"/>
    <w:tmpl w:val="8F901374"/>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4B385BFE"/>
    <w:multiLevelType w:val="multilevel"/>
    <w:tmpl w:val="B4861CD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BAB2BE3"/>
    <w:multiLevelType w:val="hybridMultilevel"/>
    <w:tmpl w:val="CB82E1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nsid w:val="4C035953"/>
    <w:multiLevelType w:val="hybridMultilevel"/>
    <w:tmpl w:val="3196AF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4CBE68CE"/>
    <w:multiLevelType w:val="hybridMultilevel"/>
    <w:tmpl w:val="BD7E0972"/>
    <w:lvl w:ilvl="0" w:tplc="3EFE2A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DBA2FF9"/>
    <w:multiLevelType w:val="multilevel"/>
    <w:tmpl w:val="7DCEB9A0"/>
    <w:lvl w:ilvl="0">
      <w:start w:val="2"/>
      <w:numFmt w:val="decimal"/>
      <w:lvlText w:val="%1"/>
      <w:lvlJc w:val="left"/>
      <w:pPr>
        <w:tabs>
          <w:tab w:val="num" w:pos="555"/>
        </w:tabs>
        <w:ind w:left="555" w:hanging="555"/>
      </w:pPr>
      <w:rPr>
        <w:color w:val="000000"/>
      </w:rPr>
    </w:lvl>
    <w:lvl w:ilvl="1">
      <w:start w:val="3"/>
      <w:numFmt w:val="decimal"/>
      <w:lvlText w:val="%1.%2"/>
      <w:lvlJc w:val="left"/>
      <w:pPr>
        <w:tabs>
          <w:tab w:val="num" w:pos="555"/>
        </w:tabs>
        <w:ind w:left="555" w:hanging="555"/>
      </w:pPr>
      <w:rPr>
        <w:color w:val="000000"/>
      </w:rPr>
    </w:lvl>
    <w:lvl w:ilvl="2">
      <w:start w:val="3"/>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79">
    <w:nsid w:val="4F6D4C22"/>
    <w:multiLevelType w:val="hybridMultilevel"/>
    <w:tmpl w:val="FA3A4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4FBD4526"/>
    <w:multiLevelType w:val="hybridMultilevel"/>
    <w:tmpl w:val="7AAC86AC"/>
    <w:lvl w:ilvl="0" w:tplc="A3F67DAE">
      <w:start w:val="7"/>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51A87258"/>
    <w:multiLevelType w:val="hybridMultilevel"/>
    <w:tmpl w:val="B7BE7368"/>
    <w:lvl w:ilvl="0" w:tplc="F7B45DD8">
      <w:start w:val="1"/>
      <w:numFmt w:val="bullet"/>
      <w:lvlText w:val=""/>
      <w:lvlJc w:val="left"/>
      <w:pPr>
        <w:tabs>
          <w:tab w:val="num" w:pos="720"/>
        </w:tabs>
        <w:ind w:left="720" w:hanging="360"/>
      </w:pPr>
      <w:rPr>
        <w:rFonts w:ascii="Symbol" w:hAnsi="Symbol"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2">
    <w:nsid w:val="52332C23"/>
    <w:multiLevelType w:val="hybridMultilevel"/>
    <w:tmpl w:val="45D21D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526A03CF"/>
    <w:multiLevelType w:val="multilevel"/>
    <w:tmpl w:val="95462064"/>
    <w:styleLink w:val="WWNum1"/>
    <w:lvl w:ilvl="0">
      <w:numFmt w:val="bullet"/>
      <w:lvlText w:val="■"/>
      <w:lvlJc w:val="left"/>
      <w:rPr>
        <w:rFonts w:ascii="Book Antiqua" w:eastAsia="Book Antiqua" w:hAnsi="Book Antiqua" w:cs="Book Antiqua"/>
        <w:b w:val="0"/>
        <w:bCs w:val="0"/>
        <w:i w:val="0"/>
        <w:iCs w:val="0"/>
        <w:caps w:val="0"/>
        <w:smallCaps w:val="0"/>
        <w:strike w:val="0"/>
        <w:dstrike w:val="0"/>
        <w:color w:val="000000"/>
        <w:spacing w:val="0"/>
        <w:w w:val="100"/>
        <w:sz w:val="19"/>
        <w:szCs w:val="19"/>
        <w:u w:val="none"/>
      </w:rPr>
    </w:lvl>
    <w:lvl w:ilvl="1">
      <w:start w:val="3"/>
      <w:numFmt w:val="decimal"/>
      <w:lvlText w:val="%2."/>
      <w:lvlJc w:val="left"/>
      <w:rPr>
        <w:rFonts w:eastAsia="Book Antiqua" w:cs="Book Antiqua"/>
        <w:b w:val="0"/>
        <w:bCs w:val="0"/>
        <w:i w:val="0"/>
        <w:iCs w:val="0"/>
        <w:caps w:val="0"/>
        <w:smallCaps w:val="0"/>
        <w:strike w:val="0"/>
        <w:dstrike w:val="0"/>
        <w:color w:val="000000"/>
        <w:spacing w:val="0"/>
        <w:w w:val="100"/>
        <w:sz w:val="19"/>
        <w:szCs w:val="19"/>
        <w:u w:val="none"/>
      </w:rPr>
    </w:lvl>
    <w:lvl w:ilvl="2">
      <w:start w:val="1"/>
      <w:numFmt w:val="decimal"/>
      <w:lvlText w:val="%3."/>
      <w:lvlJc w:val="left"/>
      <w:rPr>
        <w:rFonts w:eastAsia="Book Antiqua" w:cs="Book Antiqua"/>
        <w:b w:val="0"/>
        <w:bCs w:val="0"/>
        <w:i w:val="0"/>
        <w:iCs w:val="0"/>
        <w:caps w:val="0"/>
        <w:smallCaps w:val="0"/>
        <w:strike w:val="0"/>
        <w:dstrike w:val="0"/>
        <w:color w:val="000000"/>
        <w:spacing w:val="0"/>
        <w:w w:val="100"/>
        <w:sz w:val="19"/>
        <w:szCs w:val="19"/>
        <w:u w:val="none"/>
      </w:rPr>
    </w:lvl>
    <w:lvl w:ilvl="3">
      <w:start w:val="1"/>
      <w:numFmt w:val="decimal"/>
      <w:lvlText w:val="%4."/>
      <w:lvlJc w:val="left"/>
      <w:rPr>
        <w:rFonts w:eastAsia="Book Antiqua" w:cs="Book Antiqua"/>
        <w:b w:val="0"/>
        <w:bCs w:val="0"/>
        <w:i w:val="0"/>
        <w:iCs w:val="0"/>
        <w:caps w:val="0"/>
        <w:smallCaps w:val="0"/>
        <w:strike w:val="0"/>
        <w:dstrike w:val="0"/>
        <w:color w:val="000000"/>
        <w:spacing w:val="0"/>
        <w:w w:val="100"/>
        <w:sz w:val="19"/>
        <w:szCs w:val="19"/>
        <w:u w:val="none"/>
      </w:rPr>
    </w:lvl>
    <w:lvl w:ilvl="4">
      <w:start w:val="1"/>
      <w:numFmt w:val="decimal"/>
      <w:lvlText w:val="%5."/>
      <w:lvlJc w:val="left"/>
      <w:rPr>
        <w:rFonts w:eastAsia="Book Antiqua" w:cs="Book Antiqua"/>
        <w:b w:val="0"/>
        <w:bCs w:val="0"/>
        <w:i w:val="0"/>
        <w:iCs w:val="0"/>
        <w:caps w:val="0"/>
        <w:smallCaps w:val="0"/>
        <w:strike w:val="0"/>
        <w:dstrike w:val="0"/>
        <w:color w:val="000000"/>
        <w:spacing w:val="0"/>
        <w:w w:val="100"/>
        <w:sz w:val="19"/>
        <w:szCs w:val="19"/>
        <w:u w:val="none"/>
      </w:rPr>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4">
    <w:nsid w:val="54AF720D"/>
    <w:multiLevelType w:val="hybridMultilevel"/>
    <w:tmpl w:val="6D5844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55637415"/>
    <w:multiLevelType w:val="hybridMultilevel"/>
    <w:tmpl w:val="1B40C112"/>
    <w:lvl w:ilvl="0" w:tplc="04190013">
      <w:start w:val="1"/>
      <w:numFmt w:val="upperRoman"/>
      <w:lvlText w:val="%1."/>
      <w:lvlJc w:val="right"/>
      <w:pPr>
        <w:ind w:left="5889" w:hanging="360"/>
      </w:pPr>
    </w:lvl>
    <w:lvl w:ilvl="1" w:tplc="04190019" w:tentative="1">
      <w:start w:val="1"/>
      <w:numFmt w:val="lowerLetter"/>
      <w:lvlText w:val="%2."/>
      <w:lvlJc w:val="left"/>
      <w:pPr>
        <w:ind w:left="8130" w:hanging="360"/>
      </w:pPr>
    </w:lvl>
    <w:lvl w:ilvl="2" w:tplc="0419001B" w:tentative="1">
      <w:start w:val="1"/>
      <w:numFmt w:val="lowerRoman"/>
      <w:lvlText w:val="%3."/>
      <w:lvlJc w:val="right"/>
      <w:pPr>
        <w:ind w:left="8850" w:hanging="180"/>
      </w:pPr>
    </w:lvl>
    <w:lvl w:ilvl="3" w:tplc="0419000F" w:tentative="1">
      <w:start w:val="1"/>
      <w:numFmt w:val="decimal"/>
      <w:lvlText w:val="%4."/>
      <w:lvlJc w:val="left"/>
      <w:pPr>
        <w:ind w:left="9570" w:hanging="360"/>
      </w:pPr>
    </w:lvl>
    <w:lvl w:ilvl="4" w:tplc="04190019" w:tentative="1">
      <w:start w:val="1"/>
      <w:numFmt w:val="lowerLetter"/>
      <w:lvlText w:val="%5."/>
      <w:lvlJc w:val="left"/>
      <w:pPr>
        <w:ind w:left="10290" w:hanging="360"/>
      </w:pPr>
    </w:lvl>
    <w:lvl w:ilvl="5" w:tplc="0419001B" w:tentative="1">
      <w:start w:val="1"/>
      <w:numFmt w:val="lowerRoman"/>
      <w:lvlText w:val="%6."/>
      <w:lvlJc w:val="right"/>
      <w:pPr>
        <w:ind w:left="11010" w:hanging="180"/>
      </w:pPr>
    </w:lvl>
    <w:lvl w:ilvl="6" w:tplc="0419000F" w:tentative="1">
      <w:start w:val="1"/>
      <w:numFmt w:val="decimal"/>
      <w:lvlText w:val="%7."/>
      <w:lvlJc w:val="left"/>
      <w:pPr>
        <w:ind w:left="11730" w:hanging="360"/>
      </w:pPr>
    </w:lvl>
    <w:lvl w:ilvl="7" w:tplc="04190019" w:tentative="1">
      <w:start w:val="1"/>
      <w:numFmt w:val="lowerLetter"/>
      <w:lvlText w:val="%8."/>
      <w:lvlJc w:val="left"/>
      <w:pPr>
        <w:ind w:left="12450" w:hanging="360"/>
      </w:pPr>
    </w:lvl>
    <w:lvl w:ilvl="8" w:tplc="0419001B" w:tentative="1">
      <w:start w:val="1"/>
      <w:numFmt w:val="lowerRoman"/>
      <w:lvlText w:val="%9."/>
      <w:lvlJc w:val="right"/>
      <w:pPr>
        <w:ind w:left="13170" w:hanging="180"/>
      </w:pPr>
    </w:lvl>
  </w:abstractNum>
  <w:abstractNum w:abstractNumId="86">
    <w:nsid w:val="55AD1D1B"/>
    <w:multiLevelType w:val="hybridMultilevel"/>
    <w:tmpl w:val="957EAA16"/>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87">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57837291"/>
    <w:multiLevelType w:val="hybridMultilevel"/>
    <w:tmpl w:val="E500F0A0"/>
    <w:lvl w:ilvl="0" w:tplc="DF66E038">
      <w:start w:val="1"/>
      <w:numFmt w:val="bullet"/>
      <w:lvlText w:val=""/>
      <w:lvlJc w:val="left"/>
      <w:pPr>
        <w:tabs>
          <w:tab w:val="num" w:pos="357"/>
        </w:tabs>
        <w:ind w:left="17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5A000A5E"/>
    <w:multiLevelType w:val="hybridMultilevel"/>
    <w:tmpl w:val="2F60D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AFD788B"/>
    <w:multiLevelType w:val="hybridMultilevel"/>
    <w:tmpl w:val="605E7CBC"/>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5B8A0FFF"/>
    <w:multiLevelType w:val="hybridMultilevel"/>
    <w:tmpl w:val="A392AE3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2">
    <w:nsid w:val="5D28066A"/>
    <w:multiLevelType w:val="hybridMultilevel"/>
    <w:tmpl w:val="2CE6F1E0"/>
    <w:lvl w:ilvl="0" w:tplc="B2C252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D41514F"/>
    <w:multiLevelType w:val="hybridMultilevel"/>
    <w:tmpl w:val="03DC66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5D490C57"/>
    <w:multiLevelType w:val="multilevel"/>
    <w:tmpl w:val="4D285D5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DFB2EDB"/>
    <w:multiLevelType w:val="hybridMultilevel"/>
    <w:tmpl w:val="A344E8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5E0E0E4B"/>
    <w:multiLevelType w:val="multilevel"/>
    <w:tmpl w:val="EE7488B8"/>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8"/>
        <w:szCs w:val="18"/>
        <w:u w:val="none"/>
      </w:rPr>
    </w:lvl>
    <w:lvl w:ilvl="1">
      <w:start w:val="1"/>
      <w:numFmt w:val="decimal"/>
      <w:lvlText w:val="%2)"/>
      <w:lvlJc w:val="left"/>
      <w:rPr>
        <w:rFonts w:ascii="Trebuchet MS" w:eastAsia="Trebuchet MS" w:hAnsi="Trebuchet MS" w:cs="Trebuchet MS"/>
        <w:b w:val="0"/>
        <w:bCs w:val="0"/>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E9965DF"/>
    <w:multiLevelType w:val="hybridMultilevel"/>
    <w:tmpl w:val="F4E8F710"/>
    <w:lvl w:ilvl="0" w:tplc="04190001">
      <w:start w:val="1"/>
      <w:numFmt w:val="bullet"/>
      <w:lvlText w:val=""/>
      <w:lvlJc w:val="left"/>
      <w:pPr>
        <w:ind w:left="1720" w:hanging="360"/>
      </w:pPr>
      <w:rPr>
        <w:rFonts w:ascii="Symbol" w:hAnsi="Symbol" w:hint="default"/>
      </w:rPr>
    </w:lvl>
    <w:lvl w:ilvl="1" w:tplc="04190003" w:tentative="1">
      <w:start w:val="1"/>
      <w:numFmt w:val="bullet"/>
      <w:lvlText w:val="o"/>
      <w:lvlJc w:val="left"/>
      <w:pPr>
        <w:ind w:left="2440" w:hanging="360"/>
      </w:pPr>
      <w:rPr>
        <w:rFonts w:ascii="Courier New" w:hAnsi="Courier New" w:cs="Courier New" w:hint="default"/>
      </w:rPr>
    </w:lvl>
    <w:lvl w:ilvl="2" w:tplc="04190005" w:tentative="1">
      <w:start w:val="1"/>
      <w:numFmt w:val="bullet"/>
      <w:lvlText w:val=""/>
      <w:lvlJc w:val="left"/>
      <w:pPr>
        <w:ind w:left="3160" w:hanging="360"/>
      </w:pPr>
      <w:rPr>
        <w:rFonts w:ascii="Wingdings" w:hAnsi="Wingdings" w:hint="default"/>
      </w:rPr>
    </w:lvl>
    <w:lvl w:ilvl="3" w:tplc="04190001" w:tentative="1">
      <w:start w:val="1"/>
      <w:numFmt w:val="bullet"/>
      <w:lvlText w:val=""/>
      <w:lvlJc w:val="left"/>
      <w:pPr>
        <w:ind w:left="3880" w:hanging="360"/>
      </w:pPr>
      <w:rPr>
        <w:rFonts w:ascii="Symbol" w:hAnsi="Symbol" w:hint="default"/>
      </w:rPr>
    </w:lvl>
    <w:lvl w:ilvl="4" w:tplc="04190003" w:tentative="1">
      <w:start w:val="1"/>
      <w:numFmt w:val="bullet"/>
      <w:lvlText w:val="o"/>
      <w:lvlJc w:val="left"/>
      <w:pPr>
        <w:ind w:left="4600" w:hanging="360"/>
      </w:pPr>
      <w:rPr>
        <w:rFonts w:ascii="Courier New" w:hAnsi="Courier New" w:cs="Courier New" w:hint="default"/>
      </w:rPr>
    </w:lvl>
    <w:lvl w:ilvl="5" w:tplc="04190005" w:tentative="1">
      <w:start w:val="1"/>
      <w:numFmt w:val="bullet"/>
      <w:lvlText w:val=""/>
      <w:lvlJc w:val="left"/>
      <w:pPr>
        <w:ind w:left="5320" w:hanging="360"/>
      </w:pPr>
      <w:rPr>
        <w:rFonts w:ascii="Wingdings" w:hAnsi="Wingdings" w:hint="default"/>
      </w:rPr>
    </w:lvl>
    <w:lvl w:ilvl="6" w:tplc="04190001" w:tentative="1">
      <w:start w:val="1"/>
      <w:numFmt w:val="bullet"/>
      <w:lvlText w:val=""/>
      <w:lvlJc w:val="left"/>
      <w:pPr>
        <w:ind w:left="6040" w:hanging="360"/>
      </w:pPr>
      <w:rPr>
        <w:rFonts w:ascii="Symbol" w:hAnsi="Symbol" w:hint="default"/>
      </w:rPr>
    </w:lvl>
    <w:lvl w:ilvl="7" w:tplc="04190003" w:tentative="1">
      <w:start w:val="1"/>
      <w:numFmt w:val="bullet"/>
      <w:lvlText w:val="o"/>
      <w:lvlJc w:val="left"/>
      <w:pPr>
        <w:ind w:left="6760" w:hanging="360"/>
      </w:pPr>
      <w:rPr>
        <w:rFonts w:ascii="Courier New" w:hAnsi="Courier New" w:cs="Courier New" w:hint="default"/>
      </w:rPr>
    </w:lvl>
    <w:lvl w:ilvl="8" w:tplc="04190005" w:tentative="1">
      <w:start w:val="1"/>
      <w:numFmt w:val="bullet"/>
      <w:lvlText w:val=""/>
      <w:lvlJc w:val="left"/>
      <w:pPr>
        <w:ind w:left="7480" w:hanging="360"/>
      </w:pPr>
      <w:rPr>
        <w:rFonts w:ascii="Wingdings" w:hAnsi="Wingdings" w:hint="default"/>
      </w:rPr>
    </w:lvl>
  </w:abstractNum>
  <w:abstractNum w:abstractNumId="98">
    <w:nsid w:val="603A6429"/>
    <w:multiLevelType w:val="hybridMultilevel"/>
    <w:tmpl w:val="D622694C"/>
    <w:lvl w:ilvl="0" w:tplc="A26EF654">
      <w:start w:val="1"/>
      <w:numFmt w:val="bullet"/>
      <w:lvlText w:val="•"/>
      <w:lvlJc w:val="left"/>
      <w:pPr>
        <w:tabs>
          <w:tab w:val="num" w:pos="720"/>
        </w:tabs>
        <w:ind w:left="720" w:hanging="360"/>
      </w:pPr>
      <w:rPr>
        <w:rFonts w:ascii="Arial" w:hAnsi="Arial" w:cs="Times New Roman" w:hint="default"/>
      </w:rPr>
    </w:lvl>
    <w:lvl w:ilvl="1" w:tplc="BEC064FC">
      <w:start w:val="1"/>
      <w:numFmt w:val="bullet"/>
      <w:lvlText w:val="•"/>
      <w:lvlJc w:val="left"/>
      <w:pPr>
        <w:tabs>
          <w:tab w:val="num" w:pos="1440"/>
        </w:tabs>
        <w:ind w:left="1440" w:hanging="360"/>
      </w:pPr>
      <w:rPr>
        <w:rFonts w:ascii="Arial" w:hAnsi="Arial" w:cs="Times New Roman" w:hint="default"/>
      </w:rPr>
    </w:lvl>
    <w:lvl w:ilvl="2" w:tplc="6D306056">
      <w:start w:val="1"/>
      <w:numFmt w:val="bullet"/>
      <w:lvlText w:val="•"/>
      <w:lvlJc w:val="left"/>
      <w:pPr>
        <w:tabs>
          <w:tab w:val="num" w:pos="2160"/>
        </w:tabs>
        <w:ind w:left="2160" w:hanging="360"/>
      </w:pPr>
      <w:rPr>
        <w:rFonts w:ascii="Arial" w:hAnsi="Arial" w:cs="Times New Roman" w:hint="default"/>
      </w:rPr>
    </w:lvl>
    <w:lvl w:ilvl="3" w:tplc="321819F0">
      <w:start w:val="1"/>
      <w:numFmt w:val="bullet"/>
      <w:lvlText w:val="•"/>
      <w:lvlJc w:val="left"/>
      <w:pPr>
        <w:tabs>
          <w:tab w:val="num" w:pos="2880"/>
        </w:tabs>
        <w:ind w:left="2880" w:hanging="360"/>
      </w:pPr>
      <w:rPr>
        <w:rFonts w:ascii="Arial" w:hAnsi="Arial" w:cs="Times New Roman" w:hint="default"/>
      </w:rPr>
    </w:lvl>
    <w:lvl w:ilvl="4" w:tplc="4AF2A2E4">
      <w:start w:val="1"/>
      <w:numFmt w:val="bullet"/>
      <w:lvlText w:val="•"/>
      <w:lvlJc w:val="left"/>
      <w:pPr>
        <w:tabs>
          <w:tab w:val="num" w:pos="3600"/>
        </w:tabs>
        <w:ind w:left="3600" w:hanging="360"/>
      </w:pPr>
      <w:rPr>
        <w:rFonts w:ascii="Arial" w:hAnsi="Arial" w:cs="Times New Roman" w:hint="default"/>
      </w:rPr>
    </w:lvl>
    <w:lvl w:ilvl="5" w:tplc="9A1A59AC">
      <w:start w:val="1"/>
      <w:numFmt w:val="bullet"/>
      <w:lvlText w:val="•"/>
      <w:lvlJc w:val="left"/>
      <w:pPr>
        <w:tabs>
          <w:tab w:val="num" w:pos="4320"/>
        </w:tabs>
        <w:ind w:left="4320" w:hanging="360"/>
      </w:pPr>
      <w:rPr>
        <w:rFonts w:ascii="Arial" w:hAnsi="Arial" w:cs="Times New Roman" w:hint="default"/>
      </w:rPr>
    </w:lvl>
    <w:lvl w:ilvl="6" w:tplc="ADAC1DEC">
      <w:start w:val="1"/>
      <w:numFmt w:val="bullet"/>
      <w:lvlText w:val="•"/>
      <w:lvlJc w:val="left"/>
      <w:pPr>
        <w:tabs>
          <w:tab w:val="num" w:pos="5040"/>
        </w:tabs>
        <w:ind w:left="5040" w:hanging="360"/>
      </w:pPr>
      <w:rPr>
        <w:rFonts w:ascii="Arial" w:hAnsi="Arial" w:cs="Times New Roman" w:hint="default"/>
      </w:rPr>
    </w:lvl>
    <w:lvl w:ilvl="7" w:tplc="5A803BD0">
      <w:start w:val="1"/>
      <w:numFmt w:val="bullet"/>
      <w:lvlText w:val="•"/>
      <w:lvlJc w:val="left"/>
      <w:pPr>
        <w:tabs>
          <w:tab w:val="num" w:pos="5760"/>
        </w:tabs>
        <w:ind w:left="5760" w:hanging="360"/>
      </w:pPr>
      <w:rPr>
        <w:rFonts w:ascii="Arial" w:hAnsi="Arial" w:cs="Times New Roman" w:hint="default"/>
      </w:rPr>
    </w:lvl>
    <w:lvl w:ilvl="8" w:tplc="ED068688">
      <w:start w:val="1"/>
      <w:numFmt w:val="bullet"/>
      <w:lvlText w:val="•"/>
      <w:lvlJc w:val="left"/>
      <w:pPr>
        <w:tabs>
          <w:tab w:val="num" w:pos="6480"/>
        </w:tabs>
        <w:ind w:left="6480" w:hanging="360"/>
      </w:pPr>
      <w:rPr>
        <w:rFonts w:ascii="Arial" w:hAnsi="Arial" w:cs="Times New Roman" w:hint="default"/>
      </w:rPr>
    </w:lvl>
  </w:abstractNum>
  <w:abstractNum w:abstractNumId="99">
    <w:nsid w:val="618A4908"/>
    <w:multiLevelType w:val="hybridMultilevel"/>
    <w:tmpl w:val="D9149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279183D"/>
    <w:multiLevelType w:val="hybridMultilevel"/>
    <w:tmpl w:val="0E842BB8"/>
    <w:lvl w:ilvl="0" w:tplc="F27E55D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1">
    <w:nsid w:val="63F03184"/>
    <w:multiLevelType w:val="multilevel"/>
    <w:tmpl w:val="ADF625B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662F72DB"/>
    <w:multiLevelType w:val="hybridMultilevel"/>
    <w:tmpl w:val="FF76F1C0"/>
    <w:lvl w:ilvl="0" w:tplc="80BE8F74">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4">
    <w:nsid w:val="69093CCC"/>
    <w:multiLevelType w:val="hybridMultilevel"/>
    <w:tmpl w:val="3236B5F0"/>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69715150"/>
    <w:multiLevelType w:val="hybridMultilevel"/>
    <w:tmpl w:val="802819BE"/>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6">
    <w:nsid w:val="6AEA6006"/>
    <w:multiLevelType w:val="hybridMultilevel"/>
    <w:tmpl w:val="43C68F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7">
    <w:nsid w:val="6D576F63"/>
    <w:multiLevelType w:val="hybridMultilevel"/>
    <w:tmpl w:val="F76C86CC"/>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8">
    <w:nsid w:val="6D912482"/>
    <w:multiLevelType w:val="multilevel"/>
    <w:tmpl w:val="B5E6C8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E41744F"/>
    <w:multiLevelType w:val="hybridMultilevel"/>
    <w:tmpl w:val="7A4645AC"/>
    <w:lvl w:ilvl="0" w:tplc="E408A410">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E4221D6"/>
    <w:multiLevelType w:val="multilevel"/>
    <w:tmpl w:val="A86CBED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0DB48C8"/>
    <w:multiLevelType w:val="multilevel"/>
    <w:tmpl w:val="B07866B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73339C6"/>
    <w:multiLevelType w:val="multilevel"/>
    <w:tmpl w:val="2ECEDC5C"/>
    <w:lvl w:ilvl="0">
      <w:start w:val="39"/>
      <w:numFmt w:val="decimal"/>
      <w:lvlText w:val="%1."/>
      <w:lvlJc w:val="left"/>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9807A26"/>
    <w:multiLevelType w:val="multilevel"/>
    <w:tmpl w:val="C4BE21A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9B0372B"/>
    <w:multiLevelType w:val="hybridMultilevel"/>
    <w:tmpl w:val="363C20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7DD40BD9"/>
    <w:multiLevelType w:val="hybridMultilevel"/>
    <w:tmpl w:val="F32209B0"/>
    <w:lvl w:ilvl="0" w:tplc="0CDA6022">
      <w:numFmt w:val="bullet"/>
      <w:lvlText w:val="–"/>
      <w:lvlJc w:val="left"/>
      <w:pPr>
        <w:ind w:left="1425" w:hanging="360"/>
      </w:pPr>
      <w:rPr>
        <w:rFonts w:ascii="Times New Roman" w:eastAsia="Calibri" w:hAnsi="Times New Roman" w:cs="Times New Roman" w:hint="default"/>
        <w:i/>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16">
    <w:nsid w:val="7E322389"/>
    <w:multiLevelType w:val="hybridMultilevel"/>
    <w:tmpl w:val="DBCCBB10"/>
    <w:lvl w:ilvl="0" w:tplc="2C3A0548">
      <w:start w:val="1"/>
      <w:numFmt w:val="bullet"/>
      <w:lvlText w:val="•"/>
      <w:lvlJc w:val="left"/>
      <w:pPr>
        <w:tabs>
          <w:tab w:val="num" w:pos="720"/>
        </w:tabs>
        <w:ind w:left="720" w:hanging="360"/>
      </w:pPr>
      <w:rPr>
        <w:rFonts w:ascii="Arial" w:hAnsi="Aria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7">
    <w:nsid w:val="7F040F33"/>
    <w:multiLevelType w:val="hybridMultilevel"/>
    <w:tmpl w:val="B6EE7DBA"/>
    <w:lvl w:ilvl="0" w:tplc="2C3A0548">
      <w:start w:val="1"/>
      <w:numFmt w:val="bullet"/>
      <w:lvlText w:val="•"/>
      <w:lvlJc w:val="left"/>
      <w:pPr>
        <w:tabs>
          <w:tab w:val="num" w:pos="720"/>
        </w:tabs>
        <w:ind w:left="720" w:hanging="360"/>
      </w:pPr>
      <w:rPr>
        <w:rFonts w:ascii="Arial" w:hAnsi="Aria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8">
    <w:nsid w:val="7F0A69ED"/>
    <w:multiLevelType w:val="multilevel"/>
    <w:tmpl w:val="09F68E1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57"/>
  </w:num>
  <w:num w:numId="3">
    <w:abstractNumId w:val="88"/>
  </w:num>
  <w:num w:numId="4">
    <w:abstractNumId w:val="45"/>
  </w:num>
  <w:num w:numId="5">
    <w:abstractNumId w:val="86"/>
  </w:num>
  <w:num w:numId="6">
    <w:abstractNumId w:val="47"/>
  </w:num>
  <w:num w:numId="7">
    <w:abstractNumId w:val="55"/>
  </w:num>
  <w:num w:numId="8">
    <w:abstractNumId w:val="104"/>
  </w:num>
  <w:num w:numId="9">
    <w:abstractNumId w:val="73"/>
  </w:num>
  <w:num w:numId="10">
    <w:abstractNumId w:val="4"/>
  </w:num>
  <w:num w:numId="11">
    <w:abstractNumId w:val="90"/>
  </w:num>
  <w:num w:numId="12">
    <w:abstractNumId w:val="53"/>
  </w:num>
  <w:num w:numId="13">
    <w:abstractNumId w:val="10"/>
  </w:num>
  <w:num w:numId="14">
    <w:abstractNumId w:val="40"/>
  </w:num>
  <w:num w:numId="15">
    <w:abstractNumId w:val="72"/>
  </w:num>
  <w:num w:numId="16">
    <w:abstractNumId w:val="25"/>
  </w:num>
  <w:num w:numId="17">
    <w:abstractNumId w:val="31"/>
  </w:num>
  <w:num w:numId="18">
    <w:abstractNumId w:val="37"/>
  </w:num>
  <w:num w:numId="19">
    <w:abstractNumId w:val="70"/>
  </w:num>
  <w:num w:numId="20">
    <w:abstractNumId w:val="76"/>
  </w:num>
  <w:num w:numId="21">
    <w:abstractNumId w:val="79"/>
  </w:num>
  <w:num w:numId="22">
    <w:abstractNumId w:val="26"/>
  </w:num>
  <w:num w:numId="23">
    <w:abstractNumId w:val="84"/>
  </w:num>
  <w:num w:numId="24">
    <w:abstractNumId w:val="50"/>
  </w:num>
  <w:num w:numId="25">
    <w:abstractNumId w:val="114"/>
  </w:num>
  <w:num w:numId="26">
    <w:abstractNumId w:val="19"/>
  </w:num>
  <w:num w:numId="27">
    <w:abstractNumId w:val="82"/>
  </w:num>
  <w:num w:numId="28">
    <w:abstractNumId w:val="35"/>
  </w:num>
  <w:num w:numId="29">
    <w:abstractNumId w:val="102"/>
  </w:num>
  <w:num w:numId="30">
    <w:abstractNumId w:val="87"/>
  </w:num>
  <w:num w:numId="31">
    <w:abstractNumId w:val="49"/>
  </w:num>
  <w:num w:numId="32">
    <w:abstractNumId w:val="39"/>
  </w:num>
  <w:num w:numId="33">
    <w:abstractNumId w:val="89"/>
  </w:num>
  <w:num w:numId="34">
    <w:abstractNumId w:val="92"/>
  </w:num>
  <w:num w:numId="35">
    <w:abstractNumId w:val="80"/>
  </w:num>
  <w:num w:numId="36">
    <w:abstractNumId w:val="62"/>
  </w:num>
  <w:num w:numId="37">
    <w:abstractNumId w:val="6"/>
  </w:num>
  <w:num w:numId="38">
    <w:abstractNumId w:val="59"/>
  </w:num>
  <w:num w:numId="39">
    <w:abstractNumId w:val="13"/>
  </w:num>
  <w:num w:numId="40">
    <w:abstractNumId w:val="100"/>
  </w:num>
  <w:num w:numId="41">
    <w:abstractNumId w:val="67"/>
  </w:num>
  <w:num w:numId="42">
    <w:abstractNumId w:val="112"/>
  </w:num>
  <w:num w:numId="43">
    <w:abstractNumId w:val="96"/>
  </w:num>
  <w:num w:numId="44">
    <w:abstractNumId w:val="11"/>
  </w:num>
  <w:num w:numId="45">
    <w:abstractNumId w:val="23"/>
  </w:num>
  <w:num w:numId="46">
    <w:abstractNumId w:val="56"/>
  </w:num>
  <w:num w:numId="47">
    <w:abstractNumId w:val="3"/>
  </w:num>
  <w:num w:numId="48">
    <w:abstractNumId w:val="14"/>
  </w:num>
  <w:num w:numId="49">
    <w:abstractNumId w:val="91"/>
  </w:num>
  <w:num w:numId="50">
    <w:abstractNumId w:val="17"/>
  </w:num>
  <w:num w:numId="51">
    <w:abstractNumId w:val="66"/>
  </w:num>
  <w:num w:numId="52">
    <w:abstractNumId w:val="1"/>
  </w:num>
  <w:num w:numId="53">
    <w:abstractNumId w:val="2"/>
  </w:num>
  <w:num w:numId="54">
    <w:abstractNumId w:val="30"/>
  </w:num>
  <w:num w:numId="55">
    <w:abstractNumId w:val="44"/>
  </w:num>
  <w:num w:numId="56">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57">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58">
    <w:abstractNumId w:val="109"/>
  </w:num>
  <w:num w:numId="59">
    <w:abstractNumId w:val="95"/>
  </w:num>
  <w:num w:numId="60">
    <w:abstractNumId w:val="24"/>
  </w:num>
  <w:num w:numId="61">
    <w:abstractNumId w:val="99"/>
  </w:num>
  <w:num w:numId="62">
    <w:abstractNumId w:val="18"/>
  </w:num>
  <w:num w:numId="63">
    <w:abstractNumId w:val="28"/>
  </w:num>
  <w:num w:numId="64">
    <w:abstractNumId w:val="22"/>
  </w:num>
  <w:num w:numId="65">
    <w:abstractNumId w:val="43"/>
  </w:num>
  <w:num w:numId="66">
    <w:abstractNumId w:val="38"/>
  </w:num>
  <w:num w:numId="67">
    <w:abstractNumId w:val="41"/>
  </w:num>
  <w:num w:numId="68">
    <w:abstractNumId w:val="108"/>
  </w:num>
  <w:num w:numId="69">
    <w:abstractNumId w:val="36"/>
  </w:num>
  <w:num w:numId="70">
    <w:abstractNumId w:val="58"/>
  </w:num>
  <w:num w:numId="71">
    <w:abstractNumId w:val="77"/>
  </w:num>
  <w:num w:numId="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6"/>
  </w:num>
  <w:num w:numId="74">
    <w:abstractNumId w:val="118"/>
  </w:num>
  <w:num w:numId="75">
    <w:abstractNumId w:val="46"/>
  </w:num>
  <w:num w:numId="76">
    <w:abstractNumId w:val="113"/>
  </w:num>
  <w:num w:numId="77">
    <w:abstractNumId w:val="20"/>
  </w:num>
  <w:num w:numId="78">
    <w:abstractNumId w:val="51"/>
  </w:num>
  <w:num w:numId="79">
    <w:abstractNumId w:val="5"/>
  </w:num>
  <w:num w:numId="80">
    <w:abstractNumId w:val="7"/>
  </w:num>
  <w:num w:numId="81">
    <w:abstractNumId w:val="29"/>
  </w:num>
  <w:num w:numId="82">
    <w:abstractNumId w:val="111"/>
  </w:num>
  <w:num w:numId="83">
    <w:abstractNumId w:val="60"/>
  </w:num>
  <w:num w:numId="84">
    <w:abstractNumId w:val="68"/>
  </w:num>
  <w:num w:numId="85">
    <w:abstractNumId w:val="101"/>
  </w:num>
  <w:num w:numId="86">
    <w:abstractNumId w:val="54"/>
  </w:num>
  <w:num w:numId="87">
    <w:abstractNumId w:val="94"/>
  </w:num>
  <w:num w:numId="88">
    <w:abstractNumId w:val="32"/>
  </w:num>
  <w:num w:numId="89">
    <w:abstractNumId w:val="34"/>
  </w:num>
  <w:num w:numId="90">
    <w:abstractNumId w:val="64"/>
  </w:num>
  <w:num w:numId="91">
    <w:abstractNumId w:val="110"/>
  </w:num>
  <w:num w:numId="92">
    <w:abstractNumId w:val="74"/>
  </w:num>
  <w:num w:numId="93">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94">
    <w:abstractNumId w:val="0"/>
    <w:lvlOverride w:ilvl="0">
      <w:lvl w:ilvl="0">
        <w:start w:val="65535"/>
        <w:numFmt w:val="bullet"/>
        <w:lvlText w:val="•"/>
        <w:legacy w:legacy="1" w:legacySpace="0" w:legacyIndent="108"/>
        <w:lvlJc w:val="left"/>
        <w:rPr>
          <w:rFonts w:ascii="Times New Roman" w:hAnsi="Times New Roman" w:cs="Times New Roman" w:hint="default"/>
        </w:rPr>
      </w:lvl>
    </w:lvlOverride>
  </w:num>
  <w:num w:numId="95">
    <w:abstractNumId w:val="0"/>
    <w:lvlOverride w:ilvl="0">
      <w:lvl w:ilvl="0">
        <w:start w:val="65535"/>
        <w:numFmt w:val="bullet"/>
        <w:lvlText w:val="•"/>
        <w:legacy w:legacy="1" w:legacySpace="0" w:legacyIndent="114"/>
        <w:lvlJc w:val="left"/>
        <w:rPr>
          <w:rFonts w:ascii="Times New Roman" w:hAnsi="Times New Roman" w:cs="Times New Roman" w:hint="default"/>
        </w:rPr>
      </w:lvl>
    </w:lvlOverride>
  </w:num>
  <w:num w:numId="96">
    <w:abstractNumId w:val="0"/>
    <w:lvlOverride w:ilvl="0">
      <w:lvl w:ilvl="0">
        <w:start w:val="65535"/>
        <w:numFmt w:val="bullet"/>
        <w:lvlText w:val="•"/>
        <w:legacy w:legacy="1" w:legacySpace="0" w:legacyIndent="102"/>
        <w:lvlJc w:val="left"/>
        <w:rPr>
          <w:rFonts w:ascii="Times New Roman" w:hAnsi="Times New Roman" w:cs="Times New Roman" w:hint="default"/>
        </w:rPr>
      </w:lvl>
    </w:lvlOverride>
  </w:num>
  <w:num w:numId="97">
    <w:abstractNumId w:val="9"/>
  </w:num>
  <w:num w:numId="98">
    <w:abstractNumId w:val="115"/>
  </w:num>
  <w:num w:numId="99">
    <w:abstractNumId w:val="85"/>
  </w:num>
  <w:num w:numId="100">
    <w:abstractNumId w:val="83"/>
  </w:num>
  <w:num w:numId="101">
    <w:abstractNumId w:val="12"/>
  </w:num>
  <w:num w:numId="102">
    <w:abstractNumId w:val="71"/>
  </w:num>
  <w:num w:numId="103">
    <w:abstractNumId w:val="78"/>
    <w:lvlOverride w:ilvl="0">
      <w:startOverride w:val="2"/>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5"/>
  </w:num>
  <w:num w:numId="105">
    <w:abstractNumId w:val="69"/>
  </w:num>
  <w:num w:numId="106">
    <w:abstractNumId w:val="8"/>
    <w:lvlOverride w:ilvl="0"/>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5"/>
  </w:num>
  <w:num w:numId="108">
    <w:abstractNumId w:val="107"/>
  </w:num>
  <w:num w:numId="109">
    <w:abstractNumId w:val="65"/>
  </w:num>
  <w:num w:numId="110">
    <w:abstractNumId w:val="21"/>
  </w:num>
  <w:num w:numId="1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8"/>
    <w:lvlOverride w:ilvl="0">
      <w:startOverride w:val="1"/>
    </w:lvlOverride>
    <w:lvlOverride w:ilvl="1"/>
    <w:lvlOverride w:ilvl="2">
      <w:startOverride w:val="1"/>
    </w:lvlOverride>
    <w:lvlOverride w:ilvl="3"/>
    <w:lvlOverride w:ilvl="4"/>
    <w:lvlOverride w:ilvl="5"/>
    <w:lvlOverride w:ilvl="6"/>
    <w:lvlOverride w:ilvl="7"/>
    <w:lvlOverride w:ilvl="8"/>
  </w:num>
  <w:num w:numId="11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
  </w:num>
  <w:num w:numId="115">
    <w:abstractNumId w:val="106"/>
  </w:num>
  <w:num w:numId="116">
    <w:abstractNumId w:val="98"/>
  </w:num>
  <w:num w:numId="117">
    <w:abstractNumId w:val="116"/>
  </w:num>
  <w:num w:numId="118">
    <w:abstractNumId w:val="117"/>
  </w:num>
  <w:num w:numId="119">
    <w:abstractNumId w:val="61"/>
  </w:num>
  <w:num w:numId="120">
    <w:abstractNumId w:val="103"/>
  </w:num>
  <w:num w:numId="121">
    <w:abstractNumId w:val="97"/>
  </w:num>
  <w:num w:numId="122">
    <w:abstractNumId w:val="93"/>
  </w:num>
  <w:num w:numId="123">
    <w:abstractNumId w:val="63"/>
  </w:num>
  <w:num w:numId="124">
    <w:abstractNumId w:val="52"/>
  </w:num>
  <w:num w:numId="125">
    <w:abstractNumId w:val="27"/>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661"/>
    <w:rsid w:val="00007BCB"/>
    <w:rsid w:val="0004703B"/>
    <w:rsid w:val="000631DF"/>
    <w:rsid w:val="000647A8"/>
    <w:rsid w:val="00073C3D"/>
    <w:rsid w:val="00114040"/>
    <w:rsid w:val="0013379A"/>
    <w:rsid w:val="001747BC"/>
    <w:rsid w:val="001C6E56"/>
    <w:rsid w:val="00200C0C"/>
    <w:rsid w:val="00225C47"/>
    <w:rsid w:val="00234C86"/>
    <w:rsid w:val="00267886"/>
    <w:rsid w:val="002E5A22"/>
    <w:rsid w:val="003023EF"/>
    <w:rsid w:val="003223C2"/>
    <w:rsid w:val="00352A64"/>
    <w:rsid w:val="00377B57"/>
    <w:rsid w:val="003A112A"/>
    <w:rsid w:val="003B62E2"/>
    <w:rsid w:val="003C2BD9"/>
    <w:rsid w:val="004245F5"/>
    <w:rsid w:val="00451944"/>
    <w:rsid w:val="00482677"/>
    <w:rsid w:val="004A2A11"/>
    <w:rsid w:val="004A56E9"/>
    <w:rsid w:val="004A5B1D"/>
    <w:rsid w:val="004B00C0"/>
    <w:rsid w:val="004E315E"/>
    <w:rsid w:val="005175C5"/>
    <w:rsid w:val="0054399B"/>
    <w:rsid w:val="00563314"/>
    <w:rsid w:val="00565AA1"/>
    <w:rsid w:val="00565DD4"/>
    <w:rsid w:val="005771D9"/>
    <w:rsid w:val="00594105"/>
    <w:rsid w:val="005C76DB"/>
    <w:rsid w:val="005C7FFB"/>
    <w:rsid w:val="00605488"/>
    <w:rsid w:val="00610402"/>
    <w:rsid w:val="00621884"/>
    <w:rsid w:val="00641DA9"/>
    <w:rsid w:val="006667E4"/>
    <w:rsid w:val="006708EF"/>
    <w:rsid w:val="006746C5"/>
    <w:rsid w:val="006768E5"/>
    <w:rsid w:val="00680691"/>
    <w:rsid w:val="006B174C"/>
    <w:rsid w:val="006B3B70"/>
    <w:rsid w:val="006B3F7A"/>
    <w:rsid w:val="006D0661"/>
    <w:rsid w:val="006D7C68"/>
    <w:rsid w:val="006F3398"/>
    <w:rsid w:val="00717F8F"/>
    <w:rsid w:val="00764257"/>
    <w:rsid w:val="00797FD3"/>
    <w:rsid w:val="007A66B3"/>
    <w:rsid w:val="007B4B22"/>
    <w:rsid w:val="007C4D4D"/>
    <w:rsid w:val="007D33A7"/>
    <w:rsid w:val="007D7DF3"/>
    <w:rsid w:val="007E14F2"/>
    <w:rsid w:val="007E3AEC"/>
    <w:rsid w:val="007F2ECE"/>
    <w:rsid w:val="008013C2"/>
    <w:rsid w:val="00842B01"/>
    <w:rsid w:val="00860428"/>
    <w:rsid w:val="00870BEE"/>
    <w:rsid w:val="008A0123"/>
    <w:rsid w:val="008A5BAB"/>
    <w:rsid w:val="008C1D83"/>
    <w:rsid w:val="008E03EB"/>
    <w:rsid w:val="00907AC9"/>
    <w:rsid w:val="00930790"/>
    <w:rsid w:val="009307F8"/>
    <w:rsid w:val="009340E8"/>
    <w:rsid w:val="009A1531"/>
    <w:rsid w:val="009B2E5A"/>
    <w:rsid w:val="009B46C1"/>
    <w:rsid w:val="00A76752"/>
    <w:rsid w:val="00AB101C"/>
    <w:rsid w:val="00B93413"/>
    <w:rsid w:val="00BA25EA"/>
    <w:rsid w:val="00BE28E6"/>
    <w:rsid w:val="00C4190E"/>
    <w:rsid w:val="00C6518B"/>
    <w:rsid w:val="00C65F14"/>
    <w:rsid w:val="00C75FA9"/>
    <w:rsid w:val="00C9266F"/>
    <w:rsid w:val="00CA27B1"/>
    <w:rsid w:val="00CD6A61"/>
    <w:rsid w:val="00CE023C"/>
    <w:rsid w:val="00D1260B"/>
    <w:rsid w:val="00D3512A"/>
    <w:rsid w:val="00DF7BFC"/>
    <w:rsid w:val="00E51005"/>
    <w:rsid w:val="00E51492"/>
    <w:rsid w:val="00E8010E"/>
    <w:rsid w:val="00EC30FA"/>
    <w:rsid w:val="00ED2395"/>
    <w:rsid w:val="00EF2D0B"/>
    <w:rsid w:val="00F222C5"/>
    <w:rsid w:val="00F603C1"/>
    <w:rsid w:val="00F925AF"/>
    <w:rsid w:val="00FB168B"/>
    <w:rsid w:val="00FC4ADD"/>
    <w:rsid w:val="00FC609E"/>
    <w:rsid w:val="00FD38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4"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rsid w:val="00717F8F"/>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717F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717F8F"/>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
    <w:next w:val="a"/>
    <w:link w:val="30"/>
    <w:unhideWhenUsed/>
    <w:qFormat/>
    <w:rsid w:val="006708E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5C7FFB"/>
    <w:pPr>
      <w:spacing w:before="100" w:beforeAutospacing="1" w:after="100" w:afterAutospacing="1" w:line="240" w:lineRule="auto"/>
      <w:outlineLvl w:val="3"/>
    </w:pPr>
    <w:rPr>
      <w:rFonts w:ascii="Times New Roman" w:eastAsia="Calibri" w:hAnsi="Times New Roman" w:cs="Times New Roman"/>
      <w:b/>
      <w:bCs/>
      <w:sz w:val="24"/>
      <w:szCs w:val="24"/>
      <w:lang w:eastAsia="ru-RU"/>
    </w:rPr>
  </w:style>
  <w:style w:type="paragraph" w:styleId="5">
    <w:name w:val="heading 5"/>
    <w:basedOn w:val="a"/>
    <w:next w:val="a"/>
    <w:link w:val="50"/>
    <w:qFormat/>
    <w:rsid w:val="005C7FFB"/>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3379A"/>
    <w:rPr>
      <w:rFonts w:ascii="Tahoma" w:hAnsi="Tahoma" w:cs="Tahoma"/>
      <w:sz w:val="16"/>
      <w:szCs w:val="16"/>
    </w:rPr>
  </w:style>
  <w:style w:type="character" w:customStyle="1" w:styleId="a4">
    <w:name w:val="Текст выноски Знак"/>
    <w:basedOn w:val="a0"/>
    <w:link w:val="a3"/>
    <w:rsid w:val="0013379A"/>
    <w:rPr>
      <w:rFonts w:ascii="Tahoma" w:hAnsi="Tahoma" w:cs="Tahoma"/>
      <w:sz w:val="16"/>
      <w:szCs w:val="16"/>
    </w:rPr>
  </w:style>
  <w:style w:type="character" w:customStyle="1" w:styleId="20">
    <w:name w:val="Заголовок 2 Знак"/>
    <w:basedOn w:val="a0"/>
    <w:link w:val="2"/>
    <w:rsid w:val="00717F8F"/>
    <w:rPr>
      <w:rFonts w:eastAsia="@Arial Unicode MS"/>
      <w:b/>
      <w:bCs/>
      <w:sz w:val="28"/>
      <w:szCs w:val="28"/>
    </w:rPr>
  </w:style>
  <w:style w:type="character" w:styleId="a5">
    <w:name w:val="Hyperlink"/>
    <w:unhideWhenUsed/>
    <w:rsid w:val="00717F8F"/>
    <w:rPr>
      <w:color w:val="0000FF"/>
      <w:u w:val="single"/>
    </w:rPr>
  </w:style>
  <w:style w:type="paragraph" w:styleId="11">
    <w:name w:val="toc 1"/>
    <w:basedOn w:val="a"/>
    <w:next w:val="a"/>
    <w:link w:val="12"/>
    <w:autoRedefine/>
    <w:rsid w:val="00717F8F"/>
    <w:pPr>
      <w:tabs>
        <w:tab w:val="left" w:pos="284"/>
        <w:tab w:val="left" w:pos="450"/>
        <w:tab w:val="right" w:leader="dot" w:pos="9498"/>
      </w:tabs>
      <w:spacing w:before="240" w:after="0" w:line="240" w:lineRule="auto"/>
      <w:ind w:right="707"/>
      <w:jc w:val="both"/>
    </w:pPr>
    <w:rPr>
      <w:rFonts w:ascii="Times New Roman" w:eastAsia="@Arial Unicode MS" w:hAnsi="Times New Roman" w:cs="Times New Roman"/>
      <w:b/>
      <w:bCs/>
      <w:noProof/>
      <w:sz w:val="28"/>
      <w:szCs w:val="28"/>
      <w:lang w:eastAsia="ru-RU"/>
    </w:rPr>
  </w:style>
  <w:style w:type="paragraph" w:styleId="21">
    <w:name w:val="toc 2"/>
    <w:basedOn w:val="a"/>
    <w:next w:val="a"/>
    <w:autoRedefine/>
    <w:uiPriority w:val="39"/>
    <w:unhideWhenUsed/>
    <w:rsid w:val="00717F8F"/>
    <w:pPr>
      <w:tabs>
        <w:tab w:val="left" w:pos="284"/>
        <w:tab w:val="left" w:pos="880"/>
        <w:tab w:val="right" w:leader="dot" w:pos="9356"/>
      </w:tabs>
      <w:spacing w:after="0" w:line="240" w:lineRule="auto"/>
      <w:ind w:left="993" w:right="565"/>
    </w:pPr>
    <w:rPr>
      <w:rFonts w:ascii="Times New Roman" w:eastAsia="Calibri" w:hAnsi="Times New Roman" w:cs="Times New Roman"/>
      <w:b/>
      <w:iCs/>
      <w:noProof/>
      <w:sz w:val="28"/>
      <w:szCs w:val="28"/>
    </w:rPr>
  </w:style>
  <w:style w:type="paragraph" w:styleId="31">
    <w:name w:val="toc 3"/>
    <w:basedOn w:val="a"/>
    <w:next w:val="a"/>
    <w:autoRedefine/>
    <w:unhideWhenUsed/>
    <w:rsid w:val="00717F8F"/>
    <w:pPr>
      <w:tabs>
        <w:tab w:val="right" w:leader="dot" w:pos="9356"/>
      </w:tabs>
      <w:spacing w:after="0" w:line="240" w:lineRule="auto"/>
      <w:ind w:left="993" w:right="565" w:firstLine="283"/>
      <w:jc w:val="center"/>
    </w:pPr>
    <w:rPr>
      <w:rFonts w:ascii="Times New Roman" w:eastAsia="Calibri" w:hAnsi="Times New Roman" w:cs="Times New Roman"/>
      <w:b/>
      <w:sz w:val="28"/>
      <w:szCs w:val="28"/>
    </w:rPr>
  </w:style>
  <w:style w:type="paragraph" w:styleId="41">
    <w:name w:val="toc 4"/>
    <w:basedOn w:val="a"/>
    <w:next w:val="a"/>
    <w:autoRedefine/>
    <w:uiPriority w:val="39"/>
    <w:unhideWhenUsed/>
    <w:rsid w:val="00717F8F"/>
    <w:pPr>
      <w:tabs>
        <w:tab w:val="right" w:leader="dot" w:pos="9628"/>
      </w:tabs>
      <w:spacing w:after="0" w:line="240" w:lineRule="auto"/>
      <w:ind w:left="709"/>
    </w:pPr>
    <w:rPr>
      <w:rFonts w:ascii="Times New Roman" w:eastAsia="Calibri" w:hAnsi="Times New Roman" w:cs="Times New Roman"/>
      <w:noProof/>
      <w:sz w:val="28"/>
      <w:szCs w:val="28"/>
    </w:rPr>
  </w:style>
  <w:style w:type="character" w:customStyle="1" w:styleId="10">
    <w:name w:val="Заголовок 1 Знак"/>
    <w:basedOn w:val="a0"/>
    <w:link w:val="1"/>
    <w:rsid w:val="00717F8F"/>
    <w:rPr>
      <w:rFonts w:asciiTheme="majorHAnsi" w:eastAsiaTheme="majorEastAsia" w:hAnsiTheme="majorHAnsi" w:cstheme="majorBidi"/>
      <w:b/>
      <w:bCs/>
      <w:color w:val="365F91" w:themeColor="accent1" w:themeShade="BF"/>
      <w:sz w:val="28"/>
      <w:szCs w:val="28"/>
      <w:lang w:eastAsia="en-US"/>
    </w:rPr>
  </w:style>
  <w:style w:type="paragraph" w:customStyle="1" w:styleId="a6">
    <w:name w:val="осн текст"/>
    <w:basedOn w:val="a"/>
    <w:rsid w:val="00717F8F"/>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112">
    <w:name w:val="Заголовок №112"/>
    <w:rsid w:val="00717F8F"/>
    <w:rPr>
      <w:rFonts w:ascii="Calibri" w:hAnsi="Calibri" w:cs="Calibri"/>
      <w:spacing w:val="0"/>
      <w:sz w:val="34"/>
      <w:szCs w:val="34"/>
      <w:lang w:bidi="ar-SA"/>
    </w:rPr>
  </w:style>
  <w:style w:type="paragraph" w:customStyle="1" w:styleId="Default">
    <w:name w:val="Default"/>
    <w:rsid w:val="00717F8F"/>
    <w:pPr>
      <w:autoSpaceDE w:val="0"/>
      <w:autoSpaceDN w:val="0"/>
      <w:adjustRightInd w:val="0"/>
    </w:pPr>
    <w:rPr>
      <w:color w:val="000000"/>
      <w:sz w:val="24"/>
      <w:szCs w:val="24"/>
    </w:rPr>
  </w:style>
  <w:style w:type="character" w:customStyle="1" w:styleId="a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8"/>
    <w:rsid w:val="00717F8F"/>
    <w:rPr>
      <w:shd w:val="clear" w:color="auto" w:fill="FFFFFF"/>
    </w:rPr>
  </w:style>
  <w:style w:type="paragraph" w:styleId="a8">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7"/>
    <w:rsid w:val="00717F8F"/>
    <w:pPr>
      <w:shd w:val="clear" w:color="auto" w:fill="FFFFFF"/>
      <w:spacing w:after="120" w:line="211" w:lineRule="exact"/>
      <w:jc w:val="right"/>
    </w:pPr>
    <w:rPr>
      <w:rFonts w:ascii="Times New Roman" w:eastAsia="Times New Roman" w:hAnsi="Times New Roman" w:cs="Times New Roman"/>
      <w:sz w:val="20"/>
      <w:szCs w:val="20"/>
      <w:lang w:eastAsia="ru-RU"/>
    </w:rPr>
  </w:style>
  <w:style w:type="character" w:customStyle="1" w:styleId="13">
    <w:name w:val="Основной текст Знак1"/>
    <w:basedOn w:val="a0"/>
    <w:uiPriority w:val="99"/>
    <w:rsid w:val="00717F8F"/>
    <w:rPr>
      <w:rFonts w:asciiTheme="minorHAnsi" w:eastAsiaTheme="minorHAnsi" w:hAnsiTheme="minorHAnsi" w:cstheme="minorBidi"/>
      <w:sz w:val="22"/>
      <w:szCs w:val="22"/>
      <w:lang w:eastAsia="en-US"/>
    </w:rPr>
  </w:style>
  <w:style w:type="character" w:customStyle="1" w:styleId="32">
    <w:name w:val="Заголовок №3_"/>
    <w:link w:val="310"/>
    <w:rsid w:val="00717F8F"/>
    <w:rPr>
      <w:b/>
      <w:bCs/>
      <w:shd w:val="clear" w:color="auto" w:fill="FFFFFF"/>
    </w:rPr>
  </w:style>
  <w:style w:type="paragraph" w:customStyle="1" w:styleId="310">
    <w:name w:val="Заголовок №31"/>
    <w:basedOn w:val="a"/>
    <w:link w:val="32"/>
    <w:rsid w:val="00717F8F"/>
    <w:pPr>
      <w:shd w:val="clear" w:color="auto" w:fill="FFFFFF"/>
      <w:spacing w:after="0" w:line="211" w:lineRule="exact"/>
      <w:jc w:val="both"/>
      <w:outlineLvl w:val="2"/>
    </w:pPr>
    <w:rPr>
      <w:rFonts w:ascii="Times New Roman" w:eastAsia="Times New Roman" w:hAnsi="Times New Roman" w:cs="Times New Roman"/>
      <w:b/>
      <w:bCs/>
      <w:sz w:val="20"/>
      <w:szCs w:val="20"/>
      <w:lang w:eastAsia="ru-RU"/>
    </w:rPr>
  </w:style>
  <w:style w:type="character" w:customStyle="1" w:styleId="33">
    <w:name w:val="Заголовок №3 + Не полужирный"/>
    <w:basedOn w:val="32"/>
    <w:rsid w:val="00717F8F"/>
    <w:rPr>
      <w:b/>
      <w:bCs/>
      <w:shd w:val="clear" w:color="auto" w:fill="FFFFFF"/>
    </w:rPr>
  </w:style>
  <w:style w:type="character" w:customStyle="1" w:styleId="39">
    <w:name w:val="Заголовок №3 + Не полужирный9"/>
    <w:rsid w:val="00717F8F"/>
    <w:rPr>
      <w:b/>
      <w:bCs/>
      <w:noProof/>
      <w:sz w:val="22"/>
      <w:szCs w:val="22"/>
      <w:lang w:bidi="ar-SA"/>
    </w:rPr>
  </w:style>
  <w:style w:type="character" w:customStyle="1" w:styleId="317">
    <w:name w:val="Заголовок №317"/>
    <w:rsid w:val="00717F8F"/>
    <w:rPr>
      <w:b/>
      <w:bCs/>
      <w:noProof/>
      <w:sz w:val="22"/>
      <w:szCs w:val="22"/>
      <w:lang w:bidi="ar-SA"/>
    </w:rPr>
  </w:style>
  <w:style w:type="character" w:customStyle="1" w:styleId="316">
    <w:name w:val="Заголовок №316"/>
    <w:basedOn w:val="32"/>
    <w:rsid w:val="00717F8F"/>
    <w:rPr>
      <w:b/>
      <w:bCs/>
      <w:shd w:val="clear" w:color="auto" w:fill="FFFFFF"/>
    </w:rPr>
  </w:style>
  <w:style w:type="character" w:customStyle="1" w:styleId="a9">
    <w:name w:val="Основной текст + Курсив"/>
    <w:rsid w:val="00717F8F"/>
    <w:rPr>
      <w:rFonts w:ascii="Times New Roman" w:hAnsi="Times New Roman" w:cs="Times New Roman"/>
      <w:i/>
      <w:iCs/>
      <w:spacing w:val="0"/>
      <w:sz w:val="22"/>
      <w:szCs w:val="22"/>
      <w:lang w:bidi="ar-SA"/>
    </w:rPr>
  </w:style>
  <w:style w:type="character" w:customStyle="1" w:styleId="62">
    <w:name w:val="Основной текст + Курсив62"/>
    <w:rsid w:val="00717F8F"/>
    <w:rPr>
      <w:rFonts w:ascii="Times New Roman" w:hAnsi="Times New Roman" w:cs="Times New Roman"/>
      <w:i/>
      <w:iCs/>
      <w:noProof/>
      <w:spacing w:val="0"/>
      <w:sz w:val="22"/>
      <w:szCs w:val="22"/>
      <w:lang w:bidi="ar-SA"/>
    </w:rPr>
  </w:style>
  <w:style w:type="character" w:customStyle="1" w:styleId="61">
    <w:name w:val="Основной текст + Курсив61"/>
    <w:rsid w:val="00717F8F"/>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Основной текст (3) + Arial Unicode MS,8 pt8,Не полужирный,Интервал 2 pt3,Курсив1"/>
    <w:rsid w:val="00717F8F"/>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rsid w:val="00717F8F"/>
    <w:rPr>
      <w:rFonts w:ascii="Times New Roman" w:hAnsi="Times New Roman" w:cs="Times New Roman"/>
      <w:b/>
      <w:bCs/>
      <w:i/>
      <w:iCs/>
      <w:noProof/>
      <w:spacing w:val="0"/>
      <w:sz w:val="22"/>
      <w:szCs w:val="22"/>
      <w:lang w:bidi="ar-SA"/>
    </w:rPr>
  </w:style>
  <w:style w:type="character" w:customStyle="1" w:styleId="Zag11">
    <w:name w:val="Zag_11"/>
    <w:rsid w:val="00717F8F"/>
  </w:style>
  <w:style w:type="character" w:customStyle="1" w:styleId="30">
    <w:name w:val="Заголовок 3 Знак"/>
    <w:basedOn w:val="a0"/>
    <w:link w:val="3"/>
    <w:rsid w:val="006708EF"/>
    <w:rPr>
      <w:rFonts w:asciiTheme="majorHAnsi" w:eastAsiaTheme="majorEastAsia" w:hAnsiTheme="majorHAnsi" w:cstheme="majorBidi"/>
      <w:b/>
      <w:bCs/>
      <w:color w:val="4F81BD" w:themeColor="accent1"/>
      <w:sz w:val="22"/>
      <w:szCs w:val="22"/>
      <w:lang w:eastAsia="en-US"/>
    </w:rPr>
  </w:style>
  <w:style w:type="numbering" w:customStyle="1" w:styleId="14">
    <w:name w:val="Нет списка1"/>
    <w:next w:val="a2"/>
    <w:semiHidden/>
    <w:unhideWhenUsed/>
    <w:rsid w:val="00594105"/>
  </w:style>
  <w:style w:type="paragraph" w:styleId="aa">
    <w:name w:val="footnote text"/>
    <w:aliases w:val="Знак6,F1"/>
    <w:basedOn w:val="a"/>
    <w:link w:val="ab"/>
    <w:rsid w:val="00594105"/>
    <w:rPr>
      <w:rFonts w:ascii="Calibri" w:eastAsia="Calibri" w:hAnsi="Calibri" w:cs="Times New Roman"/>
      <w:sz w:val="20"/>
      <w:szCs w:val="20"/>
    </w:rPr>
  </w:style>
  <w:style w:type="character" w:customStyle="1" w:styleId="ab">
    <w:name w:val="Текст сноски Знак"/>
    <w:aliases w:val="Знак6 Знак,F1 Знак"/>
    <w:basedOn w:val="a0"/>
    <w:link w:val="aa"/>
    <w:rsid w:val="00594105"/>
    <w:rPr>
      <w:rFonts w:ascii="Calibri" w:eastAsia="Calibri" w:hAnsi="Calibri"/>
      <w:lang w:eastAsia="en-US"/>
    </w:rPr>
  </w:style>
  <w:style w:type="paragraph" w:styleId="ac">
    <w:name w:val="header"/>
    <w:basedOn w:val="a"/>
    <w:link w:val="ad"/>
    <w:unhideWhenUsed/>
    <w:rsid w:val="00594105"/>
    <w:pPr>
      <w:tabs>
        <w:tab w:val="center" w:pos="4677"/>
        <w:tab w:val="right" w:pos="9355"/>
      </w:tabs>
      <w:spacing w:after="0" w:line="240" w:lineRule="auto"/>
    </w:pPr>
  </w:style>
  <w:style w:type="character" w:customStyle="1" w:styleId="ad">
    <w:name w:val="Верхний колонтитул Знак"/>
    <w:basedOn w:val="a0"/>
    <w:link w:val="ac"/>
    <w:rsid w:val="00594105"/>
    <w:rPr>
      <w:rFonts w:asciiTheme="minorHAnsi" w:eastAsiaTheme="minorHAnsi" w:hAnsiTheme="minorHAnsi" w:cstheme="minorBidi"/>
      <w:sz w:val="22"/>
      <w:szCs w:val="22"/>
      <w:lang w:eastAsia="en-US"/>
    </w:rPr>
  </w:style>
  <w:style w:type="paragraph" w:styleId="ae">
    <w:name w:val="footer"/>
    <w:basedOn w:val="a"/>
    <w:link w:val="af"/>
    <w:unhideWhenUsed/>
    <w:rsid w:val="00594105"/>
    <w:pPr>
      <w:tabs>
        <w:tab w:val="center" w:pos="4677"/>
        <w:tab w:val="right" w:pos="9355"/>
      </w:tabs>
      <w:spacing w:after="0" w:line="240" w:lineRule="auto"/>
    </w:pPr>
  </w:style>
  <w:style w:type="character" w:customStyle="1" w:styleId="af">
    <w:name w:val="Нижний колонтитул Знак"/>
    <w:basedOn w:val="a0"/>
    <w:link w:val="ae"/>
    <w:rsid w:val="00594105"/>
    <w:rPr>
      <w:rFonts w:asciiTheme="minorHAnsi" w:eastAsiaTheme="minorHAnsi" w:hAnsiTheme="minorHAnsi" w:cstheme="minorBidi"/>
      <w:sz w:val="22"/>
      <w:szCs w:val="22"/>
      <w:lang w:eastAsia="en-US"/>
    </w:rPr>
  </w:style>
  <w:style w:type="character" w:styleId="af0">
    <w:name w:val="footnote reference"/>
    <w:rsid w:val="003C2BD9"/>
    <w:rPr>
      <w:vertAlign w:val="superscript"/>
    </w:rPr>
  </w:style>
  <w:style w:type="character" w:customStyle="1" w:styleId="dash041e0431044b0447043d044b0439char1">
    <w:name w:val="dash041e_0431_044b_0447_043d_044b_0439__char1"/>
    <w:rsid w:val="003C2BD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3C2BD9"/>
    <w:pPr>
      <w:spacing w:after="0" w:line="240" w:lineRule="auto"/>
    </w:pPr>
    <w:rPr>
      <w:rFonts w:ascii="Times New Roman" w:eastAsia="Times New Roman" w:hAnsi="Times New Roman" w:cs="Times New Roman"/>
      <w:sz w:val="24"/>
      <w:szCs w:val="24"/>
      <w:lang w:eastAsia="ru-RU"/>
    </w:rPr>
  </w:style>
  <w:style w:type="paragraph" w:customStyle="1" w:styleId="af1">
    <w:name w:val="А_основной"/>
    <w:basedOn w:val="a"/>
    <w:link w:val="af2"/>
    <w:qFormat/>
    <w:rsid w:val="003C2BD9"/>
    <w:pPr>
      <w:spacing w:after="0" w:line="360" w:lineRule="auto"/>
      <w:ind w:firstLine="454"/>
      <w:jc w:val="both"/>
    </w:pPr>
    <w:rPr>
      <w:rFonts w:ascii="Times New Roman" w:eastAsia="Calibri" w:hAnsi="Times New Roman" w:cs="Times New Roman"/>
      <w:sz w:val="28"/>
      <w:szCs w:val="28"/>
    </w:rPr>
  </w:style>
  <w:style w:type="character" w:customStyle="1" w:styleId="af2">
    <w:name w:val="А_основной Знак"/>
    <w:link w:val="af1"/>
    <w:rsid w:val="003C2BD9"/>
    <w:rPr>
      <w:rFonts w:eastAsia="Calibri"/>
      <w:sz w:val="28"/>
      <w:szCs w:val="28"/>
      <w:lang w:eastAsia="en-US"/>
    </w:rPr>
  </w:style>
  <w:style w:type="character" w:styleId="af3">
    <w:name w:val="FollowedHyperlink"/>
    <w:basedOn w:val="a0"/>
    <w:rsid w:val="005C7FFB"/>
    <w:rPr>
      <w:color w:val="800080" w:themeColor="followedHyperlink"/>
      <w:u w:val="single"/>
    </w:rPr>
  </w:style>
  <w:style w:type="character" w:customStyle="1" w:styleId="40">
    <w:name w:val="Заголовок 4 Знак"/>
    <w:basedOn w:val="a0"/>
    <w:link w:val="4"/>
    <w:rsid w:val="005C7FFB"/>
    <w:rPr>
      <w:rFonts w:eastAsia="Calibri"/>
      <w:b/>
      <w:bCs/>
      <w:sz w:val="24"/>
      <w:szCs w:val="24"/>
    </w:rPr>
  </w:style>
  <w:style w:type="character" w:customStyle="1" w:styleId="50">
    <w:name w:val="Заголовок 5 Знак"/>
    <w:basedOn w:val="a0"/>
    <w:link w:val="5"/>
    <w:rsid w:val="005C7FFB"/>
    <w:rPr>
      <w:b/>
      <w:bCs/>
      <w:i/>
      <w:iCs/>
      <w:sz w:val="26"/>
      <w:szCs w:val="26"/>
      <w:lang w:eastAsia="en-US" w:bidi="en-US"/>
    </w:rPr>
  </w:style>
  <w:style w:type="character" w:styleId="af4">
    <w:name w:val="page number"/>
    <w:basedOn w:val="a0"/>
    <w:rsid w:val="005C7FFB"/>
  </w:style>
  <w:style w:type="character" w:customStyle="1" w:styleId="12pt">
    <w:name w:val="Заголовок №1 + Интервал 2 pt"/>
    <w:rsid w:val="005C7FFB"/>
    <w:rPr>
      <w:rFonts w:ascii="Calibri" w:hAnsi="Calibri" w:cs="Calibri"/>
      <w:spacing w:val="50"/>
      <w:sz w:val="34"/>
      <w:szCs w:val="34"/>
      <w:lang w:bidi="ar-SA"/>
    </w:rPr>
  </w:style>
  <w:style w:type="character" w:customStyle="1" w:styleId="130">
    <w:name w:val="Основной текст (13)_"/>
    <w:link w:val="131"/>
    <w:rsid w:val="005C7FFB"/>
    <w:rPr>
      <w:rFonts w:ascii="Calibri" w:hAnsi="Calibri"/>
      <w:sz w:val="34"/>
      <w:szCs w:val="34"/>
      <w:shd w:val="clear" w:color="auto" w:fill="FFFFFF"/>
    </w:rPr>
  </w:style>
  <w:style w:type="paragraph" w:customStyle="1" w:styleId="131">
    <w:name w:val="Основной текст (13)1"/>
    <w:basedOn w:val="a"/>
    <w:link w:val="130"/>
    <w:rsid w:val="005C7FFB"/>
    <w:pPr>
      <w:shd w:val="clear" w:color="auto" w:fill="FFFFFF"/>
      <w:spacing w:before="420" w:after="180" w:line="360" w:lineRule="exact"/>
      <w:jc w:val="center"/>
    </w:pPr>
    <w:rPr>
      <w:rFonts w:ascii="Calibri" w:eastAsia="Times New Roman" w:hAnsi="Calibri" w:cs="Times New Roman"/>
      <w:sz w:val="34"/>
      <w:szCs w:val="34"/>
      <w:lang w:eastAsia="ru-RU"/>
    </w:rPr>
  </w:style>
  <w:style w:type="character" w:customStyle="1" w:styleId="132pt">
    <w:name w:val="Основной текст (13) + Интервал 2 pt"/>
    <w:rsid w:val="005C7FFB"/>
    <w:rPr>
      <w:rFonts w:ascii="Calibri" w:hAnsi="Calibri"/>
      <w:spacing w:val="50"/>
      <w:sz w:val="34"/>
      <w:szCs w:val="34"/>
      <w:lang w:bidi="ar-SA"/>
    </w:rPr>
  </w:style>
  <w:style w:type="character" w:customStyle="1" w:styleId="132">
    <w:name w:val="Основной текст (13)"/>
    <w:basedOn w:val="130"/>
    <w:rsid w:val="005C7FFB"/>
    <w:rPr>
      <w:rFonts w:ascii="Calibri" w:hAnsi="Calibri"/>
      <w:sz w:val="34"/>
      <w:szCs w:val="34"/>
      <w:shd w:val="clear" w:color="auto" w:fill="FFFFFF"/>
    </w:rPr>
  </w:style>
  <w:style w:type="character" w:customStyle="1" w:styleId="1310">
    <w:name w:val="Основной текст (13)10"/>
    <w:rsid w:val="005C7FFB"/>
    <w:rPr>
      <w:rFonts w:ascii="Calibri" w:hAnsi="Calibri"/>
      <w:noProof/>
      <w:sz w:val="34"/>
      <w:szCs w:val="34"/>
      <w:lang w:bidi="ar-SA"/>
    </w:rPr>
  </w:style>
  <w:style w:type="character" w:customStyle="1" w:styleId="139">
    <w:name w:val="Основной текст (13)9"/>
    <w:basedOn w:val="130"/>
    <w:rsid w:val="005C7FFB"/>
    <w:rPr>
      <w:rFonts w:ascii="Calibri" w:hAnsi="Calibri"/>
      <w:sz w:val="34"/>
      <w:szCs w:val="34"/>
      <w:shd w:val="clear" w:color="auto" w:fill="FFFFFF"/>
    </w:rPr>
  </w:style>
  <w:style w:type="character" w:customStyle="1" w:styleId="138">
    <w:name w:val="Основной текст (13)8"/>
    <w:rsid w:val="005C7FFB"/>
    <w:rPr>
      <w:rFonts w:ascii="Calibri" w:hAnsi="Calibri"/>
      <w:noProof/>
      <w:sz w:val="34"/>
      <w:szCs w:val="34"/>
      <w:lang w:bidi="ar-SA"/>
    </w:rPr>
  </w:style>
  <w:style w:type="character" w:customStyle="1" w:styleId="111">
    <w:name w:val="Заголовок №111"/>
    <w:rsid w:val="005C7FFB"/>
    <w:rPr>
      <w:rFonts w:ascii="Calibri" w:hAnsi="Calibri"/>
      <w:sz w:val="34"/>
      <w:szCs w:val="34"/>
      <w:lang w:bidi="ar-SA"/>
    </w:rPr>
  </w:style>
  <w:style w:type="character" w:customStyle="1" w:styleId="15">
    <w:name w:val="Заголовок №1_"/>
    <w:link w:val="110"/>
    <w:rsid w:val="005C7FFB"/>
    <w:rPr>
      <w:rFonts w:ascii="Calibri" w:hAnsi="Calibri"/>
      <w:sz w:val="34"/>
      <w:szCs w:val="34"/>
      <w:shd w:val="clear" w:color="auto" w:fill="FFFFFF"/>
    </w:rPr>
  </w:style>
  <w:style w:type="paragraph" w:customStyle="1" w:styleId="110">
    <w:name w:val="Заголовок №11"/>
    <w:basedOn w:val="a"/>
    <w:link w:val="15"/>
    <w:rsid w:val="005C7FFB"/>
    <w:pPr>
      <w:shd w:val="clear" w:color="auto" w:fill="FFFFFF"/>
      <w:spacing w:after="300" w:line="240" w:lineRule="atLeast"/>
      <w:outlineLvl w:val="0"/>
    </w:pPr>
    <w:rPr>
      <w:rFonts w:ascii="Calibri" w:eastAsia="Times New Roman" w:hAnsi="Calibri" w:cs="Times New Roman"/>
      <w:sz w:val="34"/>
      <w:szCs w:val="34"/>
      <w:lang w:eastAsia="ru-RU"/>
    </w:rPr>
  </w:style>
  <w:style w:type="character" w:customStyle="1" w:styleId="22">
    <w:name w:val="Заголовок №2 (2)_"/>
    <w:link w:val="221"/>
    <w:rsid w:val="005C7FFB"/>
    <w:rPr>
      <w:b/>
      <w:bCs/>
      <w:sz w:val="25"/>
      <w:szCs w:val="25"/>
      <w:shd w:val="clear" w:color="auto" w:fill="FFFFFF"/>
    </w:rPr>
  </w:style>
  <w:style w:type="paragraph" w:customStyle="1" w:styleId="221">
    <w:name w:val="Заголовок №2 (2)1"/>
    <w:basedOn w:val="a"/>
    <w:link w:val="22"/>
    <w:rsid w:val="005C7FFB"/>
    <w:pPr>
      <w:shd w:val="clear" w:color="auto" w:fill="FFFFFF"/>
      <w:spacing w:before="180" w:after="180" w:line="240" w:lineRule="atLeast"/>
      <w:jc w:val="both"/>
      <w:outlineLvl w:val="1"/>
    </w:pPr>
    <w:rPr>
      <w:rFonts w:ascii="Times New Roman" w:eastAsia="Times New Roman" w:hAnsi="Times New Roman" w:cs="Times New Roman"/>
      <w:b/>
      <w:bCs/>
      <w:sz w:val="25"/>
      <w:szCs w:val="25"/>
      <w:lang w:eastAsia="ru-RU"/>
    </w:rPr>
  </w:style>
  <w:style w:type="character" w:customStyle="1" w:styleId="9">
    <w:name w:val="Основной текст + Курсив9"/>
    <w:rsid w:val="005C7FFB"/>
    <w:rPr>
      <w:rFonts w:ascii="Times New Roman" w:hAnsi="Times New Roman" w:cs="Times New Roman"/>
      <w:i/>
      <w:iCs/>
      <w:spacing w:val="0"/>
      <w:sz w:val="22"/>
      <w:szCs w:val="22"/>
      <w:lang w:bidi="ar-SA"/>
    </w:rPr>
  </w:style>
  <w:style w:type="character" w:customStyle="1" w:styleId="34">
    <w:name w:val="Заголовок №34"/>
    <w:basedOn w:val="32"/>
    <w:rsid w:val="005C7FFB"/>
    <w:rPr>
      <w:b/>
      <w:bCs/>
      <w:shd w:val="clear" w:color="auto" w:fill="FFFFFF"/>
    </w:rPr>
  </w:style>
  <w:style w:type="character" w:customStyle="1" w:styleId="330">
    <w:name w:val="Заголовок №33"/>
    <w:rsid w:val="005C7FFB"/>
    <w:rPr>
      <w:b/>
      <w:bCs/>
      <w:noProof/>
      <w:sz w:val="22"/>
      <w:szCs w:val="22"/>
      <w:lang w:bidi="ar-SA"/>
    </w:rPr>
  </w:style>
  <w:style w:type="character" w:customStyle="1" w:styleId="8">
    <w:name w:val="Основной текст + Курсив8"/>
    <w:rsid w:val="005C7FFB"/>
    <w:rPr>
      <w:rFonts w:ascii="Times New Roman" w:hAnsi="Times New Roman" w:cs="Times New Roman"/>
      <w:i/>
      <w:iCs/>
      <w:noProof/>
      <w:spacing w:val="0"/>
      <w:sz w:val="22"/>
      <w:szCs w:val="22"/>
      <w:lang w:bidi="ar-SA"/>
    </w:rPr>
  </w:style>
  <w:style w:type="character" w:customStyle="1" w:styleId="1100">
    <w:name w:val="Заголовок №110"/>
    <w:rsid w:val="005C7FFB"/>
    <w:rPr>
      <w:rFonts w:ascii="Calibri" w:hAnsi="Calibri"/>
      <w:noProof/>
      <w:sz w:val="34"/>
      <w:szCs w:val="34"/>
      <w:lang w:bidi="ar-SA"/>
    </w:rPr>
  </w:style>
  <w:style w:type="character" w:customStyle="1" w:styleId="222">
    <w:name w:val="Заголовок №2 (2)2"/>
    <w:rsid w:val="005C7FFB"/>
    <w:rPr>
      <w:rFonts w:ascii="Times New Roman" w:hAnsi="Times New Roman" w:cs="Times New Roman"/>
      <w:b w:val="0"/>
      <w:bCs w:val="0"/>
      <w:noProof/>
      <w:spacing w:val="0"/>
      <w:sz w:val="25"/>
      <w:szCs w:val="25"/>
      <w:lang w:bidi="ar-SA"/>
    </w:rPr>
  </w:style>
  <w:style w:type="character" w:customStyle="1" w:styleId="338">
    <w:name w:val="Заголовок №3 (3)8"/>
    <w:rsid w:val="005C7FFB"/>
    <w:rPr>
      <w:rFonts w:ascii="Calibri" w:hAnsi="Calibri" w:cs="Calibri"/>
      <w:b w:val="0"/>
      <w:bCs w:val="0"/>
      <w:spacing w:val="0"/>
      <w:sz w:val="23"/>
      <w:szCs w:val="23"/>
      <w:lang w:bidi="ar-SA"/>
    </w:rPr>
  </w:style>
  <w:style w:type="character" w:customStyle="1" w:styleId="337">
    <w:name w:val="Заголовок №3 (3)7"/>
    <w:rsid w:val="005C7FFB"/>
    <w:rPr>
      <w:rFonts w:ascii="Calibri" w:hAnsi="Calibri" w:cs="Calibri"/>
      <w:b w:val="0"/>
      <w:bCs w:val="0"/>
      <w:spacing w:val="0"/>
      <w:sz w:val="23"/>
      <w:szCs w:val="23"/>
      <w:lang w:bidi="ar-SA"/>
    </w:rPr>
  </w:style>
  <w:style w:type="character" w:customStyle="1" w:styleId="228">
    <w:name w:val="Заголовок №2 (2)8"/>
    <w:basedOn w:val="22"/>
    <w:rsid w:val="005C7FFB"/>
    <w:rPr>
      <w:b/>
      <w:bCs/>
      <w:sz w:val="25"/>
      <w:szCs w:val="25"/>
      <w:shd w:val="clear" w:color="auto" w:fill="FFFFFF"/>
    </w:rPr>
  </w:style>
  <w:style w:type="character" w:customStyle="1" w:styleId="336">
    <w:name w:val="Заголовок №3 (3)6"/>
    <w:rsid w:val="005C7FFB"/>
    <w:rPr>
      <w:rFonts w:ascii="Calibri" w:hAnsi="Calibri" w:cs="Calibri"/>
      <w:b w:val="0"/>
      <w:bCs w:val="0"/>
      <w:spacing w:val="0"/>
      <w:sz w:val="23"/>
      <w:szCs w:val="23"/>
      <w:lang w:bidi="ar-SA"/>
    </w:rPr>
  </w:style>
  <w:style w:type="paragraph" w:customStyle="1" w:styleId="Style19">
    <w:name w:val="Style19"/>
    <w:basedOn w:val="a"/>
    <w:uiPriority w:val="99"/>
    <w:rsid w:val="005C7FFB"/>
    <w:pPr>
      <w:widowControl w:val="0"/>
      <w:autoSpaceDE w:val="0"/>
      <w:autoSpaceDN w:val="0"/>
      <w:adjustRightInd w:val="0"/>
      <w:spacing w:after="0" w:line="216" w:lineRule="exact"/>
      <w:ind w:firstLine="403"/>
      <w:jc w:val="both"/>
    </w:pPr>
    <w:rPr>
      <w:rFonts w:ascii="Times New Roman" w:eastAsia="Times New Roman" w:hAnsi="Times New Roman" w:cs="Times New Roman"/>
      <w:sz w:val="24"/>
      <w:szCs w:val="24"/>
      <w:lang w:eastAsia="ru-RU"/>
    </w:rPr>
  </w:style>
  <w:style w:type="paragraph" w:customStyle="1" w:styleId="af5">
    <w:name w:val="А ОСН ТЕКСТ"/>
    <w:basedOn w:val="a"/>
    <w:rsid w:val="005C7FFB"/>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af6">
    <w:name w:val="Основной текст + Полужирный"/>
    <w:rsid w:val="005C7FFB"/>
    <w:rPr>
      <w:b/>
      <w:bCs/>
      <w:sz w:val="22"/>
      <w:szCs w:val="22"/>
      <w:lang w:bidi="ar-SA"/>
    </w:rPr>
  </w:style>
  <w:style w:type="character" w:customStyle="1" w:styleId="100">
    <w:name w:val="Основной текст (10)_"/>
    <w:link w:val="101"/>
    <w:rsid w:val="005C7FFB"/>
    <w:rPr>
      <w:b/>
      <w:bCs/>
      <w:sz w:val="17"/>
      <w:szCs w:val="17"/>
      <w:shd w:val="clear" w:color="auto" w:fill="FFFFFF"/>
    </w:rPr>
  </w:style>
  <w:style w:type="paragraph" w:customStyle="1" w:styleId="101">
    <w:name w:val="Основной текст (10)1"/>
    <w:basedOn w:val="a"/>
    <w:link w:val="100"/>
    <w:rsid w:val="005C7FFB"/>
    <w:pPr>
      <w:shd w:val="clear" w:color="auto" w:fill="FFFFFF"/>
      <w:spacing w:after="120" w:line="192" w:lineRule="exact"/>
      <w:jc w:val="right"/>
    </w:pPr>
    <w:rPr>
      <w:rFonts w:ascii="Times New Roman" w:eastAsia="Times New Roman" w:hAnsi="Times New Roman" w:cs="Times New Roman"/>
      <w:b/>
      <w:bCs/>
      <w:sz w:val="17"/>
      <w:szCs w:val="17"/>
      <w:lang w:eastAsia="ru-RU"/>
    </w:rPr>
  </w:style>
  <w:style w:type="character" w:customStyle="1" w:styleId="102">
    <w:name w:val="Основной текст (10)"/>
    <w:rsid w:val="005C7FFB"/>
    <w:rPr>
      <w:b/>
      <w:bCs/>
      <w:noProof/>
      <w:sz w:val="17"/>
      <w:szCs w:val="17"/>
      <w:lang w:bidi="ar-SA"/>
    </w:rPr>
  </w:style>
  <w:style w:type="character" w:customStyle="1" w:styleId="113">
    <w:name w:val="Основной текст (11)_"/>
    <w:link w:val="1110"/>
    <w:rsid w:val="005C7FFB"/>
    <w:rPr>
      <w:sz w:val="17"/>
      <w:szCs w:val="17"/>
      <w:shd w:val="clear" w:color="auto" w:fill="FFFFFF"/>
    </w:rPr>
  </w:style>
  <w:style w:type="paragraph" w:customStyle="1" w:styleId="1110">
    <w:name w:val="Основной текст (11)1"/>
    <w:basedOn w:val="a"/>
    <w:link w:val="113"/>
    <w:rsid w:val="005C7FFB"/>
    <w:pPr>
      <w:shd w:val="clear" w:color="auto" w:fill="FFFFFF"/>
      <w:spacing w:before="120" w:after="0" w:line="182" w:lineRule="exact"/>
    </w:pPr>
    <w:rPr>
      <w:rFonts w:ascii="Times New Roman" w:eastAsia="Times New Roman" w:hAnsi="Times New Roman" w:cs="Times New Roman"/>
      <w:sz w:val="17"/>
      <w:szCs w:val="17"/>
      <w:lang w:eastAsia="ru-RU"/>
    </w:rPr>
  </w:style>
  <w:style w:type="character" w:customStyle="1" w:styleId="114">
    <w:name w:val="Основной текст (11) + Полужирный"/>
    <w:rsid w:val="005C7FFB"/>
    <w:rPr>
      <w:b/>
      <w:bCs/>
      <w:sz w:val="17"/>
      <w:szCs w:val="17"/>
      <w:lang w:bidi="ar-SA"/>
    </w:rPr>
  </w:style>
  <w:style w:type="character" w:customStyle="1" w:styleId="115">
    <w:name w:val="Основной текст (11)"/>
    <w:rsid w:val="005C7FFB"/>
    <w:rPr>
      <w:noProof/>
      <w:sz w:val="17"/>
      <w:szCs w:val="17"/>
      <w:lang w:bidi="ar-SA"/>
    </w:rPr>
  </w:style>
  <w:style w:type="character" w:customStyle="1" w:styleId="16">
    <w:name w:val="Заголовок №1"/>
    <w:basedOn w:val="15"/>
    <w:rsid w:val="005C7FFB"/>
    <w:rPr>
      <w:rFonts w:ascii="Calibri" w:hAnsi="Calibri"/>
      <w:sz w:val="34"/>
      <w:szCs w:val="34"/>
      <w:shd w:val="clear" w:color="auto" w:fill="FFFFFF"/>
    </w:rPr>
  </w:style>
  <w:style w:type="character" w:customStyle="1" w:styleId="51">
    <w:name w:val="Основной текст + Полужирный51"/>
    <w:rsid w:val="005C7FFB"/>
    <w:rPr>
      <w:b/>
      <w:bCs/>
      <w:sz w:val="22"/>
      <w:szCs w:val="22"/>
      <w:lang w:bidi="ar-SA"/>
    </w:rPr>
  </w:style>
  <w:style w:type="character" w:customStyle="1" w:styleId="500">
    <w:name w:val="Основной текст + Полужирный50"/>
    <w:rsid w:val="005C7FFB"/>
    <w:rPr>
      <w:b/>
      <w:bCs/>
      <w:sz w:val="22"/>
      <w:szCs w:val="22"/>
      <w:lang w:bidi="ar-SA"/>
    </w:rPr>
  </w:style>
  <w:style w:type="character" w:customStyle="1" w:styleId="49">
    <w:name w:val="Основной текст + Полужирный49"/>
    <w:rsid w:val="005C7FFB"/>
    <w:rPr>
      <w:rFonts w:ascii="Times New Roman" w:hAnsi="Times New Roman" w:cs="Times New Roman"/>
      <w:b/>
      <w:bCs/>
      <w:spacing w:val="0"/>
      <w:sz w:val="22"/>
      <w:szCs w:val="22"/>
      <w:lang w:bidi="ar-SA"/>
    </w:rPr>
  </w:style>
  <w:style w:type="character" w:customStyle="1" w:styleId="45">
    <w:name w:val="Основной текст + Полужирный45"/>
    <w:aliases w:val="Курсив29"/>
    <w:rsid w:val="005C7FFB"/>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5C7FFB"/>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5C7FFB"/>
    <w:rPr>
      <w:rFonts w:ascii="Times New Roman" w:hAnsi="Times New Roman" w:cs="Times New Roman"/>
      <w:i/>
      <w:iCs/>
      <w:spacing w:val="0"/>
      <w:sz w:val="22"/>
      <w:szCs w:val="22"/>
      <w:lang w:bidi="ar-SA"/>
    </w:rPr>
  </w:style>
  <w:style w:type="character" w:customStyle="1" w:styleId="57">
    <w:name w:val="Основной текст + Курсив57"/>
    <w:rsid w:val="005C7FFB"/>
    <w:rPr>
      <w:rFonts w:ascii="Times New Roman" w:hAnsi="Times New Roman" w:cs="Times New Roman"/>
      <w:i/>
      <w:iCs/>
      <w:spacing w:val="0"/>
      <w:sz w:val="22"/>
      <w:szCs w:val="22"/>
      <w:lang w:bidi="ar-SA"/>
    </w:rPr>
  </w:style>
  <w:style w:type="character" w:customStyle="1" w:styleId="43">
    <w:name w:val="Основной текст + Полужирный43"/>
    <w:rsid w:val="005C7FFB"/>
    <w:rPr>
      <w:rFonts w:ascii="Times New Roman" w:hAnsi="Times New Roman" w:cs="Times New Roman"/>
      <w:b/>
      <w:bCs/>
      <w:spacing w:val="0"/>
      <w:sz w:val="22"/>
      <w:szCs w:val="22"/>
      <w:lang w:bidi="ar-SA"/>
    </w:rPr>
  </w:style>
  <w:style w:type="character" w:customStyle="1" w:styleId="42">
    <w:name w:val="Основной текст + Полужирный42"/>
    <w:rsid w:val="005C7FFB"/>
    <w:rPr>
      <w:rFonts w:ascii="Times New Roman" w:hAnsi="Times New Roman" w:cs="Times New Roman"/>
      <w:b/>
      <w:bCs/>
      <w:noProof/>
      <w:spacing w:val="0"/>
      <w:sz w:val="22"/>
      <w:szCs w:val="22"/>
      <w:lang w:bidi="ar-SA"/>
    </w:rPr>
  </w:style>
  <w:style w:type="character" w:customStyle="1" w:styleId="140">
    <w:name w:val="Основной текст (14)_"/>
    <w:link w:val="141"/>
    <w:rsid w:val="005C7FFB"/>
    <w:rPr>
      <w:i/>
      <w:iCs/>
      <w:shd w:val="clear" w:color="auto" w:fill="FFFFFF"/>
    </w:rPr>
  </w:style>
  <w:style w:type="paragraph" w:customStyle="1" w:styleId="141">
    <w:name w:val="Основной текст (14)1"/>
    <w:basedOn w:val="a"/>
    <w:link w:val="140"/>
    <w:rsid w:val="005C7FFB"/>
    <w:pPr>
      <w:shd w:val="clear" w:color="auto" w:fill="FFFFFF"/>
      <w:spacing w:after="0" w:line="211" w:lineRule="exact"/>
      <w:ind w:firstLine="400"/>
      <w:jc w:val="both"/>
    </w:pPr>
    <w:rPr>
      <w:rFonts w:ascii="Times New Roman" w:eastAsia="Times New Roman" w:hAnsi="Times New Roman" w:cs="Times New Roman"/>
      <w:i/>
      <w:iCs/>
      <w:sz w:val="20"/>
      <w:szCs w:val="20"/>
      <w:lang w:eastAsia="ru-RU"/>
    </w:rPr>
  </w:style>
  <w:style w:type="character" w:customStyle="1" w:styleId="142">
    <w:name w:val="Основной текст (14) + Не курсив"/>
    <w:basedOn w:val="140"/>
    <w:rsid w:val="005C7FFB"/>
    <w:rPr>
      <w:i/>
      <w:iCs/>
      <w:shd w:val="clear" w:color="auto" w:fill="FFFFFF"/>
    </w:rPr>
  </w:style>
  <w:style w:type="character" w:customStyle="1" w:styleId="143">
    <w:name w:val="Основной текст (14)"/>
    <w:rsid w:val="005C7FFB"/>
    <w:rPr>
      <w:i/>
      <w:iCs/>
      <w:noProof/>
      <w:sz w:val="22"/>
      <w:szCs w:val="22"/>
      <w:lang w:bidi="ar-SA"/>
    </w:rPr>
  </w:style>
  <w:style w:type="character" w:customStyle="1" w:styleId="56">
    <w:name w:val="Основной текст + Курсив56"/>
    <w:rsid w:val="005C7FFB"/>
    <w:rPr>
      <w:rFonts w:ascii="Times New Roman" w:hAnsi="Times New Roman" w:cs="Times New Roman"/>
      <w:i/>
      <w:iCs/>
      <w:noProof/>
      <w:spacing w:val="0"/>
      <w:sz w:val="22"/>
      <w:szCs w:val="22"/>
      <w:lang w:bidi="ar-SA"/>
    </w:rPr>
  </w:style>
  <w:style w:type="character" w:customStyle="1" w:styleId="1270">
    <w:name w:val="Основной текст (12)70"/>
    <w:rsid w:val="005C7FFB"/>
    <w:rPr>
      <w:rFonts w:ascii="Times New Roman" w:hAnsi="Times New Roman" w:cs="Times New Roman"/>
      <w:noProof/>
      <w:spacing w:val="0"/>
      <w:sz w:val="19"/>
      <w:szCs w:val="19"/>
      <w:lang w:bidi="ar-SA"/>
    </w:rPr>
  </w:style>
  <w:style w:type="character" w:customStyle="1" w:styleId="410">
    <w:name w:val="Основной текст + Полужирный41"/>
    <w:rsid w:val="005C7FFB"/>
    <w:rPr>
      <w:rFonts w:ascii="Times New Roman" w:hAnsi="Times New Roman" w:cs="Times New Roman"/>
      <w:b/>
      <w:bCs/>
      <w:spacing w:val="0"/>
      <w:sz w:val="22"/>
      <w:szCs w:val="22"/>
      <w:lang w:bidi="ar-SA"/>
    </w:rPr>
  </w:style>
  <w:style w:type="character" w:customStyle="1" w:styleId="400">
    <w:name w:val="Основной текст + Полужирный40"/>
    <w:rsid w:val="005C7FFB"/>
    <w:rPr>
      <w:rFonts w:ascii="Times New Roman" w:hAnsi="Times New Roman" w:cs="Times New Roman"/>
      <w:b/>
      <w:bCs/>
      <w:noProof/>
      <w:spacing w:val="0"/>
      <w:sz w:val="22"/>
      <w:szCs w:val="22"/>
      <w:lang w:bidi="ar-SA"/>
    </w:rPr>
  </w:style>
  <w:style w:type="character" w:customStyle="1" w:styleId="1269">
    <w:name w:val="Основной текст (12)69"/>
    <w:rsid w:val="005C7FFB"/>
    <w:rPr>
      <w:rFonts w:ascii="Times New Roman" w:hAnsi="Times New Roman" w:cs="Times New Roman"/>
      <w:noProof/>
      <w:spacing w:val="0"/>
      <w:sz w:val="19"/>
      <w:szCs w:val="19"/>
      <w:lang w:bidi="ar-SA"/>
    </w:rPr>
  </w:style>
  <w:style w:type="character" w:customStyle="1" w:styleId="150">
    <w:name w:val="Основной текст (15) + Не курсив"/>
    <w:rsid w:val="005C7FFB"/>
    <w:rPr>
      <w:i/>
      <w:iCs/>
      <w:sz w:val="19"/>
      <w:szCs w:val="19"/>
      <w:lang w:bidi="ar-SA"/>
    </w:rPr>
  </w:style>
  <w:style w:type="character" w:customStyle="1" w:styleId="151">
    <w:name w:val="Основной текст (15)"/>
    <w:rsid w:val="005C7FFB"/>
    <w:rPr>
      <w:i/>
      <w:iCs/>
      <w:noProof/>
      <w:sz w:val="19"/>
      <w:szCs w:val="19"/>
      <w:lang w:bidi="ar-SA"/>
    </w:rPr>
  </w:style>
  <w:style w:type="character" w:customStyle="1" w:styleId="1268">
    <w:name w:val="Основной текст (12)68"/>
    <w:rsid w:val="005C7FFB"/>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5C7FFB"/>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5C7FFB"/>
    <w:rPr>
      <w:rFonts w:ascii="Times New Roman" w:hAnsi="Times New Roman" w:cs="Times New Roman"/>
      <w:b/>
      <w:bCs/>
      <w:i/>
      <w:iCs/>
      <w:spacing w:val="0"/>
      <w:sz w:val="22"/>
      <w:szCs w:val="22"/>
      <w:lang w:bidi="ar-SA"/>
    </w:rPr>
  </w:style>
  <w:style w:type="character" w:customStyle="1" w:styleId="38">
    <w:name w:val="Заголовок №3 + Не полужирный8"/>
    <w:rsid w:val="005C7FFB"/>
    <w:rPr>
      <w:rFonts w:ascii="Times New Roman" w:hAnsi="Times New Roman" w:cs="Times New Roman"/>
      <w:b/>
      <w:bCs/>
      <w:spacing w:val="0"/>
      <w:sz w:val="22"/>
      <w:szCs w:val="22"/>
      <w:lang w:bidi="ar-SA"/>
    </w:rPr>
  </w:style>
  <w:style w:type="character" w:customStyle="1" w:styleId="36">
    <w:name w:val="Основной текст + Полужирный36"/>
    <w:aliases w:val="Курсив26"/>
    <w:rsid w:val="005C7FFB"/>
    <w:rPr>
      <w:rFonts w:ascii="Times New Roman" w:hAnsi="Times New Roman" w:cs="Times New Roman"/>
      <w:b/>
      <w:bCs/>
      <w:i/>
      <w:iCs/>
      <w:noProof/>
      <w:spacing w:val="0"/>
      <w:sz w:val="22"/>
      <w:szCs w:val="22"/>
      <w:lang w:bidi="ar-SA"/>
    </w:rPr>
  </w:style>
  <w:style w:type="character" w:customStyle="1" w:styleId="370">
    <w:name w:val="Заголовок №3 + Не полужирный7"/>
    <w:rsid w:val="005C7FFB"/>
    <w:rPr>
      <w:rFonts w:ascii="Times New Roman" w:hAnsi="Times New Roman" w:cs="Times New Roman"/>
      <w:b/>
      <w:bCs/>
      <w:noProof/>
      <w:spacing w:val="0"/>
      <w:sz w:val="22"/>
      <w:szCs w:val="22"/>
      <w:lang w:bidi="ar-SA"/>
    </w:rPr>
  </w:style>
  <w:style w:type="character" w:customStyle="1" w:styleId="360">
    <w:name w:val="Заголовок №3 + Не полужирный6"/>
    <w:aliases w:val="Курсив25"/>
    <w:rsid w:val="005C7FFB"/>
    <w:rPr>
      <w:rFonts w:ascii="Times New Roman" w:hAnsi="Times New Roman" w:cs="Times New Roman"/>
      <w:b/>
      <w:bCs/>
      <w:i/>
      <w:iCs/>
      <w:spacing w:val="0"/>
      <w:sz w:val="22"/>
      <w:szCs w:val="22"/>
      <w:lang w:bidi="ar-SA"/>
    </w:rPr>
  </w:style>
  <w:style w:type="character" w:customStyle="1" w:styleId="55">
    <w:name w:val="Основной текст + Курсив55"/>
    <w:rsid w:val="005C7FFB"/>
    <w:rPr>
      <w:rFonts w:ascii="Times New Roman" w:hAnsi="Times New Roman" w:cs="Times New Roman"/>
      <w:i/>
      <w:iCs/>
      <w:spacing w:val="0"/>
      <w:sz w:val="22"/>
      <w:szCs w:val="22"/>
      <w:lang w:bidi="ar-SA"/>
    </w:rPr>
  </w:style>
  <w:style w:type="character" w:customStyle="1" w:styleId="35">
    <w:name w:val="Основной текст + Полужирный35"/>
    <w:rsid w:val="005C7FFB"/>
    <w:rPr>
      <w:rFonts w:ascii="Times New Roman" w:hAnsi="Times New Roman" w:cs="Times New Roman"/>
      <w:b/>
      <w:bCs/>
      <w:spacing w:val="0"/>
      <w:sz w:val="22"/>
      <w:szCs w:val="22"/>
      <w:lang w:bidi="ar-SA"/>
    </w:rPr>
  </w:style>
  <w:style w:type="character" w:customStyle="1" w:styleId="340">
    <w:name w:val="Основной текст + Полужирный34"/>
    <w:rsid w:val="005C7FFB"/>
    <w:rPr>
      <w:rFonts w:ascii="Times New Roman" w:hAnsi="Times New Roman" w:cs="Times New Roman"/>
      <w:b/>
      <w:bCs/>
      <w:noProof/>
      <w:spacing w:val="0"/>
      <w:sz w:val="22"/>
      <w:szCs w:val="22"/>
      <w:lang w:bidi="ar-SA"/>
    </w:rPr>
  </w:style>
  <w:style w:type="character" w:customStyle="1" w:styleId="54">
    <w:name w:val="Основной текст + Курсив54"/>
    <w:rsid w:val="005C7FFB"/>
    <w:rPr>
      <w:rFonts w:ascii="Times New Roman" w:hAnsi="Times New Roman" w:cs="Times New Roman"/>
      <w:i/>
      <w:iCs/>
      <w:noProof/>
      <w:spacing w:val="0"/>
      <w:sz w:val="22"/>
      <w:szCs w:val="22"/>
      <w:lang w:bidi="ar-SA"/>
    </w:rPr>
  </w:style>
  <w:style w:type="character" w:customStyle="1" w:styleId="120">
    <w:name w:val="Основной текст (12) + Курсив"/>
    <w:rsid w:val="005C7FFB"/>
    <w:rPr>
      <w:rFonts w:ascii="Times New Roman" w:hAnsi="Times New Roman" w:cs="Times New Roman"/>
      <w:i/>
      <w:iCs/>
      <w:spacing w:val="0"/>
      <w:sz w:val="19"/>
      <w:szCs w:val="19"/>
      <w:lang w:bidi="ar-SA"/>
    </w:rPr>
  </w:style>
  <w:style w:type="character" w:customStyle="1" w:styleId="331">
    <w:name w:val="Основной текст + Полужирный33"/>
    <w:aliases w:val="Курсив24"/>
    <w:rsid w:val="005C7FFB"/>
    <w:rPr>
      <w:rFonts w:ascii="Times New Roman" w:hAnsi="Times New Roman" w:cs="Times New Roman"/>
      <w:b/>
      <w:bCs/>
      <w:i/>
      <w:iCs/>
      <w:spacing w:val="0"/>
      <w:sz w:val="22"/>
      <w:szCs w:val="22"/>
      <w:lang w:bidi="ar-SA"/>
    </w:rPr>
  </w:style>
  <w:style w:type="character" w:customStyle="1" w:styleId="53">
    <w:name w:val="Основной текст + Курсив53"/>
    <w:rsid w:val="005C7FFB"/>
    <w:rPr>
      <w:rFonts w:ascii="Times New Roman" w:hAnsi="Times New Roman" w:cs="Times New Roman"/>
      <w:i/>
      <w:iCs/>
      <w:spacing w:val="0"/>
      <w:sz w:val="22"/>
      <w:szCs w:val="22"/>
      <w:lang w:bidi="ar-SA"/>
    </w:rPr>
  </w:style>
  <w:style w:type="character" w:customStyle="1" w:styleId="311">
    <w:name w:val="Основной текст + Полужирный31"/>
    <w:rsid w:val="005C7FFB"/>
    <w:rPr>
      <w:rFonts w:ascii="Times New Roman" w:hAnsi="Times New Roman" w:cs="Times New Roman"/>
      <w:b/>
      <w:bCs/>
      <w:spacing w:val="0"/>
      <w:sz w:val="22"/>
      <w:szCs w:val="22"/>
      <w:lang w:bidi="ar-SA"/>
    </w:rPr>
  </w:style>
  <w:style w:type="character" w:customStyle="1" w:styleId="300">
    <w:name w:val="Основной текст + Полужирный30"/>
    <w:rsid w:val="005C7FFB"/>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5C7FFB"/>
    <w:rPr>
      <w:b/>
      <w:bCs/>
      <w:i/>
      <w:iCs/>
      <w:sz w:val="22"/>
      <w:szCs w:val="22"/>
      <w:lang w:bidi="ar-SA"/>
    </w:rPr>
  </w:style>
  <w:style w:type="character" w:customStyle="1" w:styleId="28">
    <w:name w:val="Основной текст + Полужирный28"/>
    <w:rsid w:val="005C7FFB"/>
    <w:rPr>
      <w:rFonts w:ascii="Times New Roman" w:hAnsi="Times New Roman" w:cs="Times New Roman"/>
      <w:b/>
      <w:bCs/>
      <w:spacing w:val="0"/>
      <w:sz w:val="22"/>
      <w:szCs w:val="22"/>
      <w:lang w:bidi="ar-SA"/>
    </w:rPr>
  </w:style>
  <w:style w:type="character" w:customStyle="1" w:styleId="1266">
    <w:name w:val="Основной текст (12)66"/>
    <w:rsid w:val="005C7FFB"/>
    <w:rPr>
      <w:rFonts w:ascii="Times New Roman" w:hAnsi="Times New Roman" w:cs="Times New Roman"/>
      <w:noProof/>
      <w:spacing w:val="0"/>
      <w:sz w:val="19"/>
      <w:szCs w:val="19"/>
    </w:rPr>
  </w:style>
  <w:style w:type="character" w:customStyle="1" w:styleId="220">
    <w:name w:val="Заголовок №2 (2)"/>
    <w:rsid w:val="005C7FFB"/>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5C7FFB"/>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5C7FFB"/>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5C7FFB"/>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5C7FFB"/>
    <w:rPr>
      <w:rFonts w:ascii="Times New Roman" w:hAnsi="Times New Roman" w:cs="Times New Roman"/>
      <w:b/>
      <w:bCs/>
      <w:i/>
      <w:iCs/>
      <w:spacing w:val="0"/>
      <w:sz w:val="22"/>
      <w:szCs w:val="22"/>
      <w:lang w:bidi="ar-SA"/>
    </w:rPr>
  </w:style>
  <w:style w:type="character" w:customStyle="1" w:styleId="510">
    <w:name w:val="Основной текст + Курсив51"/>
    <w:rsid w:val="005C7FFB"/>
    <w:rPr>
      <w:rFonts w:ascii="Times New Roman" w:hAnsi="Times New Roman" w:cs="Times New Roman"/>
      <w:i/>
      <w:iCs/>
      <w:spacing w:val="0"/>
      <w:sz w:val="22"/>
      <w:szCs w:val="22"/>
      <w:lang w:bidi="ar-SA"/>
    </w:rPr>
  </w:style>
  <w:style w:type="character" w:customStyle="1" w:styleId="501">
    <w:name w:val="Основной текст + Курсив50"/>
    <w:rsid w:val="005C7FFB"/>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rsid w:val="005C7FFB"/>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5C7FFB"/>
    <w:rPr>
      <w:rFonts w:ascii="Times New Roman" w:hAnsi="Times New Roman" w:cs="Times New Roman"/>
      <w:i/>
      <w:iCs/>
      <w:spacing w:val="0"/>
      <w:sz w:val="22"/>
      <w:szCs w:val="22"/>
      <w:lang w:bidi="ar-SA"/>
    </w:rPr>
  </w:style>
  <w:style w:type="character" w:customStyle="1" w:styleId="470">
    <w:name w:val="Основной текст + Курсив47"/>
    <w:rsid w:val="005C7FFB"/>
    <w:rPr>
      <w:rFonts w:ascii="Times New Roman" w:hAnsi="Times New Roman" w:cs="Times New Roman"/>
      <w:i/>
      <w:iCs/>
      <w:noProof/>
      <w:spacing w:val="0"/>
      <w:sz w:val="22"/>
      <w:szCs w:val="22"/>
      <w:lang w:bidi="ar-SA"/>
    </w:rPr>
  </w:style>
  <w:style w:type="character" w:customStyle="1" w:styleId="223">
    <w:name w:val="Основной текст + Полужирный22"/>
    <w:rsid w:val="005C7FFB"/>
    <w:rPr>
      <w:rFonts w:ascii="Times New Roman" w:hAnsi="Times New Roman" w:cs="Times New Roman"/>
      <w:b/>
      <w:bCs/>
      <w:spacing w:val="0"/>
      <w:sz w:val="22"/>
      <w:szCs w:val="22"/>
      <w:lang w:bidi="ar-SA"/>
    </w:rPr>
  </w:style>
  <w:style w:type="character" w:customStyle="1" w:styleId="210">
    <w:name w:val="Основной текст + Полужирный21"/>
    <w:rsid w:val="005C7FFB"/>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5C7FFB"/>
    <w:rPr>
      <w:rFonts w:ascii="Times New Roman" w:hAnsi="Times New Roman" w:cs="Times New Roman"/>
      <w:b/>
      <w:bCs/>
      <w:i/>
      <w:iCs/>
      <w:spacing w:val="0"/>
      <w:sz w:val="22"/>
      <w:szCs w:val="22"/>
      <w:lang w:bidi="ar-SA"/>
    </w:rPr>
  </w:style>
  <w:style w:type="character" w:customStyle="1" w:styleId="320">
    <w:name w:val="Заголовок №3 (2)"/>
    <w:rsid w:val="005C7FFB"/>
    <w:rPr>
      <w:rFonts w:ascii="Times New Roman" w:hAnsi="Times New Roman" w:cs="Times New Roman"/>
      <w:b/>
      <w:bCs/>
      <w:i/>
      <w:iCs/>
      <w:noProof/>
      <w:spacing w:val="0"/>
      <w:sz w:val="22"/>
      <w:szCs w:val="22"/>
      <w:lang w:bidi="ar-SA"/>
    </w:rPr>
  </w:style>
  <w:style w:type="character" w:customStyle="1" w:styleId="1265">
    <w:name w:val="Основной текст (12)65"/>
    <w:rsid w:val="005C7FFB"/>
    <w:rPr>
      <w:rFonts w:ascii="Times New Roman" w:hAnsi="Times New Roman" w:cs="Times New Roman"/>
      <w:noProof/>
      <w:spacing w:val="0"/>
      <w:sz w:val="19"/>
      <w:szCs w:val="19"/>
      <w:lang w:bidi="ar-SA"/>
    </w:rPr>
  </w:style>
  <w:style w:type="character" w:customStyle="1" w:styleId="450">
    <w:name w:val="Основной текст + Курсив45"/>
    <w:rsid w:val="005C7FFB"/>
    <w:rPr>
      <w:rFonts w:ascii="Times New Roman" w:hAnsi="Times New Roman" w:cs="Times New Roman"/>
      <w:i/>
      <w:iCs/>
      <w:spacing w:val="0"/>
      <w:sz w:val="22"/>
      <w:szCs w:val="22"/>
      <w:lang w:bidi="ar-SA"/>
    </w:rPr>
  </w:style>
  <w:style w:type="character" w:customStyle="1" w:styleId="440">
    <w:name w:val="Основной текст + Курсив44"/>
    <w:rsid w:val="005C7FFB"/>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5C7FFB"/>
    <w:rPr>
      <w:rFonts w:ascii="Times New Roman" w:hAnsi="Times New Roman" w:cs="Times New Roman"/>
      <w:b/>
      <w:bCs/>
      <w:spacing w:val="0"/>
      <w:sz w:val="22"/>
      <w:szCs w:val="22"/>
      <w:lang w:bidi="ar-SA"/>
    </w:rPr>
  </w:style>
  <w:style w:type="character" w:customStyle="1" w:styleId="19">
    <w:name w:val="Основной текст + Полужирный19"/>
    <w:rsid w:val="005C7FFB"/>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5C7FFB"/>
    <w:rPr>
      <w:rFonts w:ascii="Times New Roman" w:hAnsi="Times New Roman" w:cs="Times New Roman"/>
      <w:i/>
      <w:iCs/>
      <w:spacing w:val="0"/>
      <w:sz w:val="22"/>
      <w:szCs w:val="22"/>
      <w:lang w:bidi="ar-SA"/>
    </w:rPr>
  </w:style>
  <w:style w:type="character" w:customStyle="1" w:styleId="14108">
    <w:name w:val="Основной текст (14)108"/>
    <w:rsid w:val="005C7FFB"/>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5C7FFB"/>
    <w:rPr>
      <w:rFonts w:ascii="Times New Roman" w:hAnsi="Times New Roman" w:cs="Times New Roman"/>
      <w:i/>
      <w:iCs/>
      <w:spacing w:val="0"/>
      <w:sz w:val="22"/>
      <w:szCs w:val="22"/>
      <w:lang w:bidi="ar-SA"/>
    </w:rPr>
  </w:style>
  <w:style w:type="character" w:customStyle="1" w:styleId="430">
    <w:name w:val="Основной текст + Курсив43"/>
    <w:rsid w:val="005C7FFB"/>
    <w:rPr>
      <w:rFonts w:ascii="Times New Roman" w:hAnsi="Times New Roman" w:cs="Times New Roman"/>
      <w:i/>
      <w:iCs/>
      <w:spacing w:val="0"/>
      <w:sz w:val="22"/>
      <w:szCs w:val="22"/>
      <w:lang w:bidi="ar-SA"/>
    </w:rPr>
  </w:style>
  <w:style w:type="character" w:customStyle="1" w:styleId="420">
    <w:name w:val="Основной текст + Курсив42"/>
    <w:rsid w:val="005C7FFB"/>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rsid w:val="005C7FFB"/>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5C7FFB"/>
    <w:rPr>
      <w:rFonts w:ascii="Times New Roman" w:hAnsi="Times New Roman" w:cs="Times New Roman"/>
      <w:b/>
      <w:bCs/>
      <w:i/>
      <w:iCs/>
      <w:noProof/>
      <w:spacing w:val="0"/>
      <w:sz w:val="22"/>
      <w:szCs w:val="22"/>
      <w:lang w:bidi="ar-SA"/>
    </w:rPr>
  </w:style>
  <w:style w:type="character" w:customStyle="1" w:styleId="160">
    <w:name w:val="Основной текст (16)"/>
    <w:rsid w:val="005C7FFB"/>
    <w:rPr>
      <w:rFonts w:ascii="Calibri" w:hAnsi="Calibri"/>
      <w:b/>
      <w:bCs/>
      <w:noProof/>
      <w:sz w:val="23"/>
      <w:szCs w:val="23"/>
      <w:lang w:bidi="ar-SA"/>
    </w:rPr>
  </w:style>
  <w:style w:type="character" w:customStyle="1" w:styleId="161">
    <w:name w:val="Основной текст + Полужирный16"/>
    <w:rsid w:val="005C7FFB"/>
    <w:rPr>
      <w:rFonts w:ascii="Times New Roman" w:hAnsi="Times New Roman" w:cs="Times New Roman"/>
      <w:b/>
      <w:bCs/>
      <w:spacing w:val="0"/>
      <w:sz w:val="22"/>
      <w:szCs w:val="22"/>
      <w:lang w:bidi="ar-SA"/>
    </w:rPr>
  </w:style>
  <w:style w:type="character" w:customStyle="1" w:styleId="170">
    <w:name w:val="Основной текст (17)_"/>
    <w:link w:val="171"/>
    <w:rsid w:val="005C7FFB"/>
    <w:rPr>
      <w:b/>
      <w:bCs/>
      <w:shd w:val="clear" w:color="auto" w:fill="FFFFFF"/>
    </w:rPr>
  </w:style>
  <w:style w:type="paragraph" w:customStyle="1" w:styleId="171">
    <w:name w:val="Основной текст (17)1"/>
    <w:basedOn w:val="a"/>
    <w:link w:val="170"/>
    <w:rsid w:val="005C7FFB"/>
    <w:pPr>
      <w:shd w:val="clear" w:color="auto" w:fill="FFFFFF"/>
      <w:spacing w:after="60" w:line="211" w:lineRule="exact"/>
      <w:ind w:firstLine="400"/>
      <w:jc w:val="both"/>
    </w:pPr>
    <w:rPr>
      <w:rFonts w:ascii="Times New Roman" w:eastAsia="Times New Roman" w:hAnsi="Times New Roman" w:cs="Times New Roman"/>
      <w:b/>
      <w:bCs/>
      <w:sz w:val="20"/>
      <w:szCs w:val="20"/>
      <w:lang w:eastAsia="ru-RU"/>
    </w:rPr>
  </w:style>
  <w:style w:type="character" w:customStyle="1" w:styleId="172">
    <w:name w:val="Основной текст (17) + Не полужирный"/>
    <w:basedOn w:val="170"/>
    <w:rsid w:val="005C7FFB"/>
    <w:rPr>
      <w:b/>
      <w:bCs/>
      <w:shd w:val="clear" w:color="auto" w:fill="FFFFFF"/>
    </w:rPr>
  </w:style>
  <w:style w:type="character" w:customStyle="1" w:styleId="173">
    <w:name w:val="Основной текст (17)"/>
    <w:rsid w:val="005C7FFB"/>
    <w:rPr>
      <w:b/>
      <w:bCs/>
      <w:noProof/>
      <w:sz w:val="22"/>
      <w:szCs w:val="22"/>
      <w:lang w:bidi="ar-SA"/>
    </w:rPr>
  </w:style>
  <w:style w:type="character" w:customStyle="1" w:styleId="350">
    <w:name w:val="Заголовок №3 + Не полужирный5"/>
    <w:rsid w:val="005C7FFB"/>
    <w:rPr>
      <w:rFonts w:ascii="Times New Roman" w:hAnsi="Times New Roman" w:cs="Times New Roman"/>
      <w:b/>
      <w:bCs/>
      <w:spacing w:val="0"/>
      <w:sz w:val="22"/>
      <w:szCs w:val="22"/>
      <w:lang w:bidi="ar-SA"/>
    </w:rPr>
  </w:style>
  <w:style w:type="character" w:customStyle="1" w:styleId="314">
    <w:name w:val="Заголовок №314"/>
    <w:rsid w:val="005C7FFB"/>
    <w:rPr>
      <w:rFonts w:ascii="Times New Roman" w:hAnsi="Times New Roman" w:cs="Times New Roman"/>
      <w:b w:val="0"/>
      <w:bCs w:val="0"/>
      <w:noProof/>
      <w:spacing w:val="0"/>
      <w:sz w:val="22"/>
      <w:szCs w:val="22"/>
      <w:lang w:bidi="ar-SA"/>
    </w:rPr>
  </w:style>
  <w:style w:type="character" w:customStyle="1" w:styleId="14105">
    <w:name w:val="Основной текст (14)105"/>
    <w:rsid w:val="005C7FFB"/>
    <w:rPr>
      <w:rFonts w:ascii="Times New Roman" w:hAnsi="Times New Roman" w:cs="Times New Roman"/>
      <w:i w:val="0"/>
      <w:iCs w:val="0"/>
      <w:noProof/>
      <w:spacing w:val="0"/>
      <w:sz w:val="22"/>
      <w:szCs w:val="22"/>
      <w:lang w:bidi="ar-SA"/>
    </w:rPr>
  </w:style>
  <w:style w:type="character" w:customStyle="1" w:styleId="14103">
    <w:name w:val="Основной текст (14)103"/>
    <w:rsid w:val="005C7FFB"/>
    <w:rPr>
      <w:rFonts w:ascii="Times New Roman" w:hAnsi="Times New Roman" w:cs="Times New Roman"/>
      <w:i w:val="0"/>
      <w:iCs w:val="0"/>
      <w:noProof/>
      <w:spacing w:val="0"/>
      <w:sz w:val="22"/>
      <w:szCs w:val="22"/>
      <w:lang w:bidi="ar-SA"/>
    </w:rPr>
  </w:style>
  <w:style w:type="character" w:customStyle="1" w:styleId="14101">
    <w:name w:val="Основной текст (14)101"/>
    <w:rsid w:val="005C7FFB"/>
    <w:rPr>
      <w:rFonts w:ascii="Times New Roman" w:hAnsi="Times New Roman" w:cs="Times New Roman"/>
      <w:i w:val="0"/>
      <w:iCs w:val="0"/>
      <w:noProof/>
      <w:spacing w:val="0"/>
      <w:sz w:val="22"/>
      <w:szCs w:val="22"/>
      <w:lang w:bidi="ar-SA"/>
    </w:rPr>
  </w:style>
  <w:style w:type="character" w:customStyle="1" w:styleId="1499">
    <w:name w:val="Основной текст (14)99"/>
    <w:rsid w:val="005C7FFB"/>
    <w:rPr>
      <w:rFonts w:ascii="Times New Roman" w:hAnsi="Times New Roman" w:cs="Times New Roman"/>
      <w:i w:val="0"/>
      <w:iCs w:val="0"/>
      <w:noProof/>
      <w:spacing w:val="0"/>
      <w:sz w:val="22"/>
      <w:szCs w:val="22"/>
      <w:lang w:bidi="ar-SA"/>
    </w:rPr>
  </w:style>
  <w:style w:type="character" w:customStyle="1" w:styleId="1497">
    <w:name w:val="Основной текст (14)97"/>
    <w:rsid w:val="005C7FFB"/>
    <w:rPr>
      <w:rFonts w:ascii="Times New Roman" w:hAnsi="Times New Roman" w:cs="Times New Roman"/>
      <w:i w:val="0"/>
      <w:iCs w:val="0"/>
      <w:noProof/>
      <w:spacing w:val="0"/>
      <w:sz w:val="22"/>
      <w:szCs w:val="22"/>
      <w:lang w:bidi="ar-SA"/>
    </w:rPr>
  </w:style>
  <w:style w:type="character" w:customStyle="1" w:styleId="1495">
    <w:name w:val="Основной текст (14)95"/>
    <w:rsid w:val="005C7FFB"/>
    <w:rPr>
      <w:rFonts w:ascii="Times New Roman" w:hAnsi="Times New Roman" w:cs="Times New Roman"/>
      <w:i w:val="0"/>
      <w:iCs w:val="0"/>
      <w:noProof/>
      <w:spacing w:val="0"/>
      <w:sz w:val="22"/>
      <w:szCs w:val="22"/>
      <w:lang w:bidi="ar-SA"/>
    </w:rPr>
  </w:style>
  <w:style w:type="character" w:customStyle="1" w:styleId="1491">
    <w:name w:val="Основной текст (14)91"/>
    <w:rsid w:val="005C7FFB"/>
    <w:rPr>
      <w:rFonts w:ascii="Times New Roman" w:hAnsi="Times New Roman" w:cs="Times New Roman"/>
      <w:i w:val="0"/>
      <w:iCs w:val="0"/>
      <w:noProof/>
      <w:spacing w:val="0"/>
      <w:sz w:val="22"/>
      <w:szCs w:val="22"/>
      <w:lang w:bidi="ar-SA"/>
    </w:rPr>
  </w:style>
  <w:style w:type="character" w:customStyle="1" w:styleId="1489">
    <w:name w:val="Основной текст (14)89"/>
    <w:rsid w:val="005C7FFB"/>
    <w:rPr>
      <w:rFonts w:ascii="Times New Roman" w:hAnsi="Times New Roman" w:cs="Times New Roman"/>
      <w:i w:val="0"/>
      <w:iCs w:val="0"/>
      <w:noProof/>
      <w:spacing w:val="0"/>
      <w:sz w:val="22"/>
      <w:szCs w:val="22"/>
      <w:lang w:bidi="ar-SA"/>
    </w:rPr>
  </w:style>
  <w:style w:type="character" w:customStyle="1" w:styleId="1487">
    <w:name w:val="Основной текст (14)87"/>
    <w:rsid w:val="005C7FFB"/>
    <w:rPr>
      <w:rFonts w:ascii="Times New Roman" w:hAnsi="Times New Roman" w:cs="Times New Roman"/>
      <w:i w:val="0"/>
      <w:iCs w:val="0"/>
      <w:noProof/>
      <w:spacing w:val="0"/>
      <w:sz w:val="22"/>
      <w:szCs w:val="22"/>
      <w:lang w:bidi="ar-SA"/>
    </w:rPr>
  </w:style>
  <w:style w:type="character" w:customStyle="1" w:styleId="332">
    <w:name w:val="Заголовок №3 (3)"/>
    <w:rsid w:val="005C7FFB"/>
    <w:rPr>
      <w:rFonts w:ascii="Calibri" w:hAnsi="Calibri" w:cs="Calibri"/>
      <w:b/>
      <w:bCs/>
      <w:noProof/>
      <w:spacing w:val="0"/>
      <w:sz w:val="23"/>
      <w:szCs w:val="23"/>
      <w:lang w:bidi="ar-SA"/>
    </w:rPr>
  </w:style>
  <w:style w:type="character" w:customStyle="1" w:styleId="1485">
    <w:name w:val="Основной текст (14)85"/>
    <w:rsid w:val="005C7FFB"/>
    <w:rPr>
      <w:rFonts w:ascii="Times New Roman" w:hAnsi="Times New Roman" w:cs="Times New Roman"/>
      <w:i w:val="0"/>
      <w:iCs w:val="0"/>
      <w:noProof/>
      <w:spacing w:val="0"/>
      <w:sz w:val="22"/>
      <w:szCs w:val="22"/>
      <w:lang w:bidi="ar-SA"/>
    </w:rPr>
  </w:style>
  <w:style w:type="character" w:customStyle="1" w:styleId="1483">
    <w:name w:val="Основной текст (14)83"/>
    <w:rsid w:val="005C7FFB"/>
    <w:rPr>
      <w:rFonts w:ascii="Times New Roman" w:hAnsi="Times New Roman" w:cs="Times New Roman"/>
      <w:i w:val="0"/>
      <w:iCs w:val="0"/>
      <w:noProof/>
      <w:spacing w:val="0"/>
      <w:sz w:val="22"/>
      <w:szCs w:val="22"/>
      <w:lang w:bidi="ar-SA"/>
    </w:rPr>
  </w:style>
  <w:style w:type="character" w:customStyle="1" w:styleId="3319">
    <w:name w:val="Заголовок №3 (3)19"/>
    <w:rsid w:val="005C7FFB"/>
    <w:rPr>
      <w:rFonts w:ascii="Calibri" w:hAnsi="Calibri" w:cs="Calibri"/>
      <w:b/>
      <w:bCs/>
      <w:noProof/>
      <w:spacing w:val="0"/>
      <w:sz w:val="23"/>
      <w:szCs w:val="23"/>
      <w:lang w:bidi="ar-SA"/>
    </w:rPr>
  </w:style>
  <w:style w:type="character" w:customStyle="1" w:styleId="1481">
    <w:name w:val="Основной текст (14)81"/>
    <w:rsid w:val="005C7FFB"/>
    <w:rPr>
      <w:rFonts w:ascii="Times New Roman" w:hAnsi="Times New Roman" w:cs="Times New Roman"/>
      <w:i w:val="0"/>
      <w:iCs w:val="0"/>
      <w:noProof/>
      <w:spacing w:val="0"/>
      <w:sz w:val="22"/>
      <w:szCs w:val="22"/>
      <w:lang w:bidi="ar-SA"/>
    </w:rPr>
  </w:style>
  <w:style w:type="character" w:customStyle="1" w:styleId="1479">
    <w:name w:val="Основной текст (14)79"/>
    <w:rsid w:val="005C7FFB"/>
    <w:rPr>
      <w:rFonts w:ascii="Times New Roman" w:hAnsi="Times New Roman" w:cs="Times New Roman"/>
      <w:i w:val="0"/>
      <w:iCs w:val="0"/>
      <w:noProof/>
      <w:spacing w:val="0"/>
      <w:sz w:val="22"/>
      <w:szCs w:val="22"/>
      <w:lang w:bidi="ar-SA"/>
    </w:rPr>
  </w:style>
  <w:style w:type="character" w:customStyle="1" w:styleId="1477">
    <w:name w:val="Основной текст (14)77"/>
    <w:rsid w:val="005C7FFB"/>
    <w:rPr>
      <w:rFonts w:ascii="Times New Roman" w:hAnsi="Times New Roman" w:cs="Times New Roman"/>
      <w:i w:val="0"/>
      <w:iCs w:val="0"/>
      <w:noProof/>
      <w:spacing w:val="0"/>
      <w:sz w:val="22"/>
      <w:szCs w:val="22"/>
      <w:lang w:bidi="ar-SA"/>
    </w:rPr>
  </w:style>
  <w:style w:type="character" w:customStyle="1" w:styleId="1475">
    <w:name w:val="Основной текст (14)75"/>
    <w:rsid w:val="005C7FFB"/>
    <w:rPr>
      <w:rFonts w:ascii="Times New Roman" w:hAnsi="Times New Roman" w:cs="Times New Roman"/>
      <w:i w:val="0"/>
      <w:iCs w:val="0"/>
      <w:noProof/>
      <w:spacing w:val="0"/>
      <w:sz w:val="22"/>
      <w:szCs w:val="22"/>
      <w:lang w:bidi="ar-SA"/>
    </w:rPr>
  </w:style>
  <w:style w:type="character" w:customStyle="1" w:styleId="1473">
    <w:name w:val="Основной текст (14)73"/>
    <w:rsid w:val="005C7FFB"/>
    <w:rPr>
      <w:rFonts w:ascii="Times New Roman" w:hAnsi="Times New Roman" w:cs="Times New Roman"/>
      <w:i w:val="0"/>
      <w:iCs w:val="0"/>
      <w:noProof/>
      <w:spacing w:val="0"/>
      <w:sz w:val="22"/>
      <w:szCs w:val="22"/>
      <w:lang w:bidi="ar-SA"/>
    </w:rPr>
  </w:style>
  <w:style w:type="character" w:customStyle="1" w:styleId="1471">
    <w:name w:val="Основной текст (14)71"/>
    <w:rsid w:val="005C7FFB"/>
    <w:rPr>
      <w:rFonts w:ascii="Times New Roman" w:hAnsi="Times New Roman" w:cs="Times New Roman"/>
      <w:i w:val="0"/>
      <w:iCs w:val="0"/>
      <w:noProof/>
      <w:spacing w:val="0"/>
      <w:sz w:val="22"/>
      <w:szCs w:val="22"/>
      <w:lang w:bidi="ar-SA"/>
    </w:rPr>
  </w:style>
  <w:style w:type="character" w:customStyle="1" w:styleId="1469">
    <w:name w:val="Основной текст (14)69"/>
    <w:rsid w:val="005C7FFB"/>
    <w:rPr>
      <w:rFonts w:ascii="Times New Roman" w:hAnsi="Times New Roman" w:cs="Times New Roman"/>
      <w:i w:val="0"/>
      <w:iCs w:val="0"/>
      <w:noProof/>
      <w:spacing w:val="0"/>
      <w:sz w:val="22"/>
      <w:szCs w:val="22"/>
      <w:lang w:bidi="ar-SA"/>
    </w:rPr>
  </w:style>
  <w:style w:type="character" w:customStyle="1" w:styleId="1467">
    <w:name w:val="Основной текст (14)67"/>
    <w:rsid w:val="005C7FFB"/>
    <w:rPr>
      <w:rFonts w:ascii="Times New Roman" w:hAnsi="Times New Roman" w:cs="Times New Roman"/>
      <w:i w:val="0"/>
      <w:iCs w:val="0"/>
      <w:noProof/>
      <w:spacing w:val="0"/>
      <w:sz w:val="22"/>
      <w:szCs w:val="22"/>
      <w:lang w:bidi="ar-SA"/>
    </w:rPr>
  </w:style>
  <w:style w:type="character" w:customStyle="1" w:styleId="1465">
    <w:name w:val="Основной текст (14)65"/>
    <w:rsid w:val="005C7FFB"/>
    <w:rPr>
      <w:rFonts w:ascii="Times New Roman" w:hAnsi="Times New Roman" w:cs="Times New Roman"/>
      <w:i w:val="0"/>
      <w:iCs w:val="0"/>
      <w:noProof/>
      <w:spacing w:val="0"/>
      <w:sz w:val="22"/>
      <w:szCs w:val="22"/>
      <w:lang w:bidi="ar-SA"/>
    </w:rPr>
  </w:style>
  <w:style w:type="character" w:customStyle="1" w:styleId="1463">
    <w:name w:val="Основной текст (14)63"/>
    <w:rsid w:val="005C7FFB"/>
    <w:rPr>
      <w:rFonts w:ascii="Times New Roman" w:hAnsi="Times New Roman" w:cs="Times New Roman"/>
      <w:i w:val="0"/>
      <w:iCs w:val="0"/>
      <w:noProof/>
      <w:spacing w:val="0"/>
      <w:sz w:val="22"/>
      <w:szCs w:val="22"/>
      <w:lang w:bidi="ar-SA"/>
    </w:rPr>
  </w:style>
  <w:style w:type="character" w:customStyle="1" w:styleId="1462">
    <w:name w:val="Основной текст (14)62"/>
    <w:rsid w:val="005C7FFB"/>
    <w:rPr>
      <w:rFonts w:ascii="Times New Roman" w:hAnsi="Times New Roman" w:cs="Times New Roman"/>
      <w:i w:val="0"/>
      <w:iCs w:val="0"/>
      <w:spacing w:val="0"/>
      <w:sz w:val="22"/>
      <w:szCs w:val="22"/>
      <w:lang w:bidi="ar-SA"/>
    </w:rPr>
  </w:style>
  <w:style w:type="character" w:customStyle="1" w:styleId="1460">
    <w:name w:val="Основной текст (14)60"/>
    <w:rsid w:val="005C7FFB"/>
    <w:rPr>
      <w:rFonts w:ascii="Times New Roman" w:hAnsi="Times New Roman" w:cs="Times New Roman"/>
      <w:i w:val="0"/>
      <w:iCs w:val="0"/>
      <w:noProof/>
      <w:spacing w:val="0"/>
      <w:sz w:val="22"/>
      <w:szCs w:val="22"/>
      <w:lang w:bidi="ar-SA"/>
    </w:rPr>
  </w:style>
  <w:style w:type="character" w:customStyle="1" w:styleId="391">
    <w:name w:val="Заголовок №39"/>
    <w:rsid w:val="005C7FFB"/>
    <w:rPr>
      <w:rFonts w:ascii="Times New Roman" w:hAnsi="Times New Roman" w:cs="Times New Roman"/>
      <w:b w:val="0"/>
      <w:bCs w:val="0"/>
      <w:noProof/>
      <w:spacing w:val="0"/>
      <w:sz w:val="22"/>
      <w:szCs w:val="22"/>
      <w:lang w:bidi="ar-SA"/>
    </w:rPr>
  </w:style>
  <w:style w:type="character" w:customStyle="1" w:styleId="380">
    <w:name w:val="Заголовок №38"/>
    <w:rsid w:val="005C7FFB"/>
    <w:rPr>
      <w:rFonts w:ascii="Times New Roman" w:hAnsi="Times New Roman" w:cs="Times New Roman"/>
      <w:b w:val="0"/>
      <w:bCs w:val="0"/>
      <w:noProof/>
      <w:spacing w:val="0"/>
      <w:sz w:val="22"/>
      <w:szCs w:val="22"/>
      <w:lang w:bidi="ar-SA"/>
    </w:rPr>
  </w:style>
  <w:style w:type="character" w:customStyle="1" w:styleId="1458">
    <w:name w:val="Основной текст (14)58"/>
    <w:rsid w:val="005C7FFB"/>
    <w:rPr>
      <w:rFonts w:ascii="Times New Roman" w:hAnsi="Times New Roman" w:cs="Times New Roman"/>
      <w:i w:val="0"/>
      <w:iCs w:val="0"/>
      <w:noProof/>
      <w:spacing w:val="0"/>
      <w:sz w:val="22"/>
      <w:szCs w:val="22"/>
      <w:lang w:bidi="ar-SA"/>
    </w:rPr>
  </w:style>
  <w:style w:type="character" w:customStyle="1" w:styleId="3318">
    <w:name w:val="Заголовок №3 (3)18"/>
    <w:rsid w:val="005C7FFB"/>
    <w:rPr>
      <w:rFonts w:ascii="Calibri" w:hAnsi="Calibri" w:cs="Calibri"/>
      <w:b/>
      <w:bCs/>
      <w:noProof/>
      <w:spacing w:val="0"/>
      <w:sz w:val="23"/>
      <w:szCs w:val="23"/>
      <w:lang w:bidi="ar-SA"/>
    </w:rPr>
  </w:style>
  <w:style w:type="character" w:customStyle="1" w:styleId="333">
    <w:name w:val="Заголовок №3 (3) + Курсив"/>
    <w:rsid w:val="005C7FFB"/>
    <w:rPr>
      <w:rFonts w:ascii="Calibri" w:hAnsi="Calibri" w:cs="Calibri"/>
      <w:b/>
      <w:bCs/>
      <w:i/>
      <w:iCs/>
      <w:spacing w:val="0"/>
      <w:sz w:val="23"/>
      <w:szCs w:val="23"/>
      <w:lang w:bidi="ar-SA"/>
    </w:rPr>
  </w:style>
  <w:style w:type="character" w:customStyle="1" w:styleId="1456">
    <w:name w:val="Основной текст (14)56"/>
    <w:rsid w:val="005C7FFB"/>
    <w:rPr>
      <w:rFonts w:ascii="Times New Roman" w:hAnsi="Times New Roman" w:cs="Times New Roman"/>
      <w:i w:val="0"/>
      <w:iCs w:val="0"/>
      <w:noProof/>
      <w:spacing w:val="0"/>
      <w:sz w:val="22"/>
      <w:szCs w:val="22"/>
      <w:lang w:bidi="ar-SA"/>
    </w:rPr>
  </w:style>
  <w:style w:type="character" w:customStyle="1" w:styleId="1454">
    <w:name w:val="Основной текст (14)54"/>
    <w:rsid w:val="005C7FFB"/>
    <w:rPr>
      <w:rFonts w:ascii="Times New Roman" w:hAnsi="Times New Roman" w:cs="Times New Roman"/>
      <w:i w:val="0"/>
      <w:iCs w:val="0"/>
      <w:noProof/>
      <w:spacing w:val="0"/>
      <w:sz w:val="22"/>
      <w:szCs w:val="22"/>
      <w:lang w:bidi="ar-SA"/>
    </w:rPr>
  </w:style>
  <w:style w:type="character" w:customStyle="1" w:styleId="29">
    <w:name w:val="Заголовок №2"/>
    <w:rsid w:val="005C7FFB"/>
    <w:rPr>
      <w:rFonts w:ascii="Times New Roman" w:hAnsi="Times New Roman" w:cs="Times New Roman"/>
      <w:b/>
      <w:bCs/>
      <w:noProof/>
      <w:spacing w:val="0"/>
      <w:sz w:val="22"/>
      <w:szCs w:val="22"/>
      <w:lang w:bidi="ar-SA"/>
    </w:rPr>
  </w:style>
  <w:style w:type="character" w:customStyle="1" w:styleId="1452">
    <w:name w:val="Основной текст (14)52"/>
    <w:rsid w:val="005C7FFB"/>
    <w:rPr>
      <w:rFonts w:ascii="Times New Roman" w:hAnsi="Times New Roman" w:cs="Times New Roman"/>
      <w:i w:val="0"/>
      <w:iCs w:val="0"/>
      <w:noProof/>
      <w:spacing w:val="0"/>
      <w:sz w:val="22"/>
      <w:szCs w:val="22"/>
      <w:lang w:bidi="ar-SA"/>
    </w:rPr>
  </w:style>
  <w:style w:type="character" w:customStyle="1" w:styleId="1450">
    <w:name w:val="Основной текст (14)50"/>
    <w:rsid w:val="005C7FFB"/>
    <w:rPr>
      <w:rFonts w:ascii="Times New Roman" w:hAnsi="Times New Roman" w:cs="Times New Roman"/>
      <w:i w:val="0"/>
      <w:iCs w:val="0"/>
      <w:noProof/>
      <w:spacing w:val="0"/>
      <w:sz w:val="22"/>
      <w:szCs w:val="22"/>
      <w:lang w:bidi="ar-SA"/>
    </w:rPr>
  </w:style>
  <w:style w:type="character" w:customStyle="1" w:styleId="1449">
    <w:name w:val="Основной текст (14)49"/>
    <w:rsid w:val="005C7FFB"/>
    <w:rPr>
      <w:rFonts w:ascii="Times New Roman" w:hAnsi="Times New Roman" w:cs="Times New Roman"/>
      <w:i w:val="0"/>
      <w:iCs w:val="0"/>
      <w:spacing w:val="0"/>
      <w:sz w:val="22"/>
      <w:szCs w:val="22"/>
      <w:lang w:bidi="ar-SA"/>
    </w:rPr>
  </w:style>
  <w:style w:type="character" w:customStyle="1" w:styleId="1447">
    <w:name w:val="Основной текст (14)47"/>
    <w:rsid w:val="005C7FFB"/>
    <w:rPr>
      <w:rFonts w:ascii="Times New Roman" w:hAnsi="Times New Roman" w:cs="Times New Roman"/>
      <w:i w:val="0"/>
      <w:iCs w:val="0"/>
      <w:noProof/>
      <w:spacing w:val="0"/>
      <w:sz w:val="22"/>
      <w:szCs w:val="22"/>
      <w:lang w:bidi="ar-SA"/>
    </w:rPr>
  </w:style>
  <w:style w:type="character" w:customStyle="1" w:styleId="334">
    <w:name w:val="Заголовок №3 (3)_"/>
    <w:link w:val="3310"/>
    <w:rsid w:val="005C7FFB"/>
    <w:rPr>
      <w:rFonts w:ascii="Calibri" w:hAnsi="Calibri"/>
      <w:b/>
      <w:bCs/>
      <w:sz w:val="23"/>
      <w:szCs w:val="23"/>
      <w:shd w:val="clear" w:color="auto" w:fill="FFFFFF"/>
    </w:rPr>
  </w:style>
  <w:style w:type="paragraph" w:customStyle="1" w:styleId="3310">
    <w:name w:val="Заголовок №3 (3)1"/>
    <w:basedOn w:val="a"/>
    <w:link w:val="334"/>
    <w:rsid w:val="005C7FFB"/>
    <w:pPr>
      <w:shd w:val="clear" w:color="auto" w:fill="FFFFFF"/>
      <w:spacing w:before="420" w:after="60" w:line="240" w:lineRule="atLeast"/>
      <w:outlineLvl w:val="2"/>
    </w:pPr>
    <w:rPr>
      <w:rFonts w:ascii="Calibri" w:eastAsia="Times New Roman" w:hAnsi="Calibri" w:cs="Times New Roman"/>
      <w:b/>
      <w:bCs/>
      <w:sz w:val="23"/>
      <w:szCs w:val="23"/>
      <w:lang w:eastAsia="ru-RU"/>
    </w:rPr>
  </w:style>
  <w:style w:type="character" w:customStyle="1" w:styleId="3317">
    <w:name w:val="Заголовок №3 (3)17"/>
    <w:rsid w:val="005C7FFB"/>
    <w:rPr>
      <w:rFonts w:ascii="Calibri" w:hAnsi="Calibri" w:cs="Calibri"/>
      <w:b w:val="0"/>
      <w:bCs w:val="0"/>
      <w:spacing w:val="0"/>
      <w:sz w:val="23"/>
      <w:szCs w:val="23"/>
      <w:lang w:bidi="ar-SA"/>
    </w:rPr>
  </w:style>
  <w:style w:type="character" w:customStyle="1" w:styleId="3316">
    <w:name w:val="Заголовок №3 (3)16"/>
    <w:rsid w:val="005C7FFB"/>
    <w:rPr>
      <w:rFonts w:ascii="Calibri" w:hAnsi="Calibri" w:cs="Calibri"/>
      <w:b w:val="0"/>
      <w:bCs w:val="0"/>
      <w:spacing w:val="0"/>
      <w:sz w:val="23"/>
      <w:szCs w:val="23"/>
      <w:lang w:bidi="ar-SA"/>
    </w:rPr>
  </w:style>
  <w:style w:type="character" w:customStyle="1" w:styleId="3315">
    <w:name w:val="Заголовок №3 (3)15"/>
    <w:rsid w:val="005C7FFB"/>
    <w:rPr>
      <w:rFonts w:ascii="Calibri" w:hAnsi="Calibri" w:cs="Calibri"/>
      <w:b w:val="0"/>
      <w:bCs w:val="0"/>
      <w:spacing w:val="0"/>
      <w:sz w:val="23"/>
      <w:szCs w:val="23"/>
      <w:lang w:bidi="ar-SA"/>
    </w:rPr>
  </w:style>
  <w:style w:type="character" w:customStyle="1" w:styleId="3314">
    <w:name w:val="Заголовок №3 (3)14"/>
    <w:rsid w:val="005C7FFB"/>
    <w:rPr>
      <w:rFonts w:ascii="Calibri" w:hAnsi="Calibri" w:cs="Calibri"/>
      <w:b w:val="0"/>
      <w:bCs w:val="0"/>
      <w:spacing w:val="0"/>
      <w:sz w:val="23"/>
      <w:szCs w:val="23"/>
      <w:lang w:bidi="ar-SA"/>
    </w:rPr>
  </w:style>
  <w:style w:type="character" w:customStyle="1" w:styleId="3313">
    <w:name w:val="Заголовок №3 (3)13"/>
    <w:rsid w:val="005C7FFB"/>
    <w:rPr>
      <w:rFonts w:ascii="Calibri" w:hAnsi="Calibri" w:cs="Calibri"/>
      <w:b w:val="0"/>
      <w:bCs w:val="0"/>
      <w:spacing w:val="0"/>
      <w:sz w:val="23"/>
      <w:szCs w:val="23"/>
      <w:lang w:bidi="ar-SA"/>
    </w:rPr>
  </w:style>
  <w:style w:type="character" w:customStyle="1" w:styleId="3312">
    <w:name w:val="Заголовок №3 (3)12"/>
    <w:rsid w:val="005C7FFB"/>
    <w:rPr>
      <w:rFonts w:ascii="Calibri" w:hAnsi="Calibri" w:cs="Calibri"/>
      <w:b w:val="0"/>
      <w:bCs w:val="0"/>
      <w:spacing w:val="0"/>
      <w:sz w:val="23"/>
      <w:szCs w:val="23"/>
      <w:lang w:bidi="ar-SA"/>
    </w:rPr>
  </w:style>
  <w:style w:type="character" w:customStyle="1" w:styleId="3311">
    <w:name w:val="Заголовок №3 (3)11"/>
    <w:rsid w:val="005C7FFB"/>
    <w:rPr>
      <w:rFonts w:ascii="Calibri" w:hAnsi="Calibri" w:cs="Calibri"/>
      <w:b w:val="0"/>
      <w:bCs w:val="0"/>
      <w:spacing w:val="0"/>
      <w:sz w:val="23"/>
      <w:szCs w:val="23"/>
      <w:lang w:bidi="ar-SA"/>
    </w:rPr>
  </w:style>
  <w:style w:type="character" w:customStyle="1" w:styleId="321">
    <w:name w:val="Заголовок №3 (2)_"/>
    <w:link w:val="3210"/>
    <w:rsid w:val="005C7FFB"/>
    <w:rPr>
      <w:b/>
      <w:bCs/>
      <w:i/>
      <w:iCs/>
      <w:shd w:val="clear" w:color="auto" w:fill="FFFFFF"/>
    </w:rPr>
  </w:style>
  <w:style w:type="paragraph" w:customStyle="1" w:styleId="3210">
    <w:name w:val="Заголовок №3 (2)1"/>
    <w:basedOn w:val="a"/>
    <w:link w:val="321"/>
    <w:rsid w:val="005C7FFB"/>
    <w:pPr>
      <w:shd w:val="clear" w:color="auto" w:fill="FFFFFF"/>
      <w:spacing w:after="0" w:line="211" w:lineRule="exact"/>
      <w:ind w:firstLine="400"/>
      <w:jc w:val="both"/>
      <w:outlineLvl w:val="2"/>
    </w:pPr>
    <w:rPr>
      <w:rFonts w:ascii="Times New Roman" w:eastAsia="Times New Roman" w:hAnsi="Times New Roman" w:cs="Times New Roman"/>
      <w:b/>
      <w:bCs/>
      <w:i/>
      <w:iCs/>
      <w:sz w:val="20"/>
      <w:szCs w:val="20"/>
      <w:lang w:eastAsia="ru-RU"/>
    </w:rPr>
  </w:style>
  <w:style w:type="character" w:customStyle="1" w:styleId="3216">
    <w:name w:val="Заголовок №3 (2)16"/>
    <w:basedOn w:val="321"/>
    <w:rsid w:val="005C7FFB"/>
    <w:rPr>
      <w:b/>
      <w:bCs/>
      <w:i/>
      <w:iCs/>
      <w:shd w:val="clear" w:color="auto" w:fill="FFFFFF"/>
    </w:rPr>
  </w:style>
  <w:style w:type="character" w:customStyle="1" w:styleId="33100">
    <w:name w:val="Заголовок №3 (3)10"/>
    <w:rsid w:val="005C7FFB"/>
    <w:rPr>
      <w:rFonts w:ascii="Calibri" w:hAnsi="Calibri" w:cs="Calibri"/>
      <w:b w:val="0"/>
      <w:bCs w:val="0"/>
      <w:spacing w:val="0"/>
      <w:sz w:val="23"/>
      <w:szCs w:val="23"/>
      <w:lang w:bidi="ar-SA"/>
    </w:rPr>
  </w:style>
  <w:style w:type="character" w:customStyle="1" w:styleId="180">
    <w:name w:val="Основной текст (18)_"/>
    <w:link w:val="181"/>
    <w:rsid w:val="005C7FFB"/>
    <w:rPr>
      <w:b/>
      <w:bCs/>
      <w:i/>
      <w:iCs/>
      <w:shd w:val="clear" w:color="auto" w:fill="FFFFFF"/>
    </w:rPr>
  </w:style>
  <w:style w:type="paragraph" w:customStyle="1" w:styleId="181">
    <w:name w:val="Основной текст (18)1"/>
    <w:basedOn w:val="a"/>
    <w:link w:val="180"/>
    <w:rsid w:val="005C7FFB"/>
    <w:pPr>
      <w:shd w:val="clear" w:color="auto" w:fill="FFFFFF"/>
      <w:spacing w:before="120" w:after="0" w:line="211" w:lineRule="exact"/>
      <w:ind w:firstLine="400"/>
      <w:jc w:val="both"/>
    </w:pPr>
    <w:rPr>
      <w:rFonts w:ascii="Times New Roman" w:eastAsia="Times New Roman" w:hAnsi="Times New Roman" w:cs="Times New Roman"/>
      <w:b/>
      <w:bCs/>
      <w:i/>
      <w:iCs/>
      <w:sz w:val="20"/>
      <w:szCs w:val="20"/>
      <w:lang w:eastAsia="ru-RU"/>
    </w:rPr>
  </w:style>
  <w:style w:type="character" w:customStyle="1" w:styleId="182">
    <w:name w:val="Основной текст (18)"/>
    <w:basedOn w:val="180"/>
    <w:rsid w:val="005C7FFB"/>
    <w:rPr>
      <w:b/>
      <w:bCs/>
      <w:i/>
      <w:iCs/>
      <w:shd w:val="clear" w:color="auto" w:fill="FFFFFF"/>
    </w:rPr>
  </w:style>
  <w:style w:type="character" w:customStyle="1" w:styleId="2a">
    <w:name w:val="Заголовок №2_"/>
    <w:link w:val="211"/>
    <w:rsid w:val="005C7FFB"/>
    <w:rPr>
      <w:b/>
      <w:bCs/>
      <w:shd w:val="clear" w:color="auto" w:fill="FFFFFF"/>
    </w:rPr>
  </w:style>
  <w:style w:type="paragraph" w:customStyle="1" w:styleId="211">
    <w:name w:val="Заголовок №21"/>
    <w:basedOn w:val="a"/>
    <w:link w:val="2a"/>
    <w:rsid w:val="005C7FFB"/>
    <w:pPr>
      <w:shd w:val="clear" w:color="auto" w:fill="FFFFFF"/>
      <w:spacing w:before="60" w:after="60" w:line="240" w:lineRule="atLeast"/>
      <w:jc w:val="center"/>
      <w:outlineLvl w:val="1"/>
    </w:pPr>
    <w:rPr>
      <w:rFonts w:ascii="Times New Roman" w:eastAsia="Times New Roman" w:hAnsi="Times New Roman" w:cs="Times New Roman"/>
      <w:b/>
      <w:bCs/>
      <w:sz w:val="20"/>
      <w:szCs w:val="20"/>
      <w:lang w:eastAsia="ru-RU"/>
    </w:rPr>
  </w:style>
  <w:style w:type="character" w:customStyle="1" w:styleId="339">
    <w:name w:val="Заголовок №3 (3)9"/>
    <w:rsid w:val="005C7FFB"/>
    <w:rPr>
      <w:rFonts w:ascii="Calibri" w:hAnsi="Calibri" w:cs="Calibri"/>
      <w:b w:val="0"/>
      <w:bCs w:val="0"/>
      <w:spacing w:val="0"/>
      <w:sz w:val="23"/>
      <w:szCs w:val="23"/>
      <w:lang w:bidi="ar-SA"/>
    </w:rPr>
  </w:style>
  <w:style w:type="character" w:customStyle="1" w:styleId="240">
    <w:name w:val="Заголовок №2 (4)_"/>
    <w:link w:val="241"/>
    <w:rsid w:val="005C7FFB"/>
    <w:rPr>
      <w:rFonts w:ascii="Calibri" w:hAnsi="Calibri"/>
      <w:b/>
      <w:bCs/>
      <w:sz w:val="23"/>
      <w:szCs w:val="23"/>
      <w:shd w:val="clear" w:color="auto" w:fill="FFFFFF"/>
    </w:rPr>
  </w:style>
  <w:style w:type="paragraph" w:customStyle="1" w:styleId="241">
    <w:name w:val="Заголовок №2 (4)1"/>
    <w:basedOn w:val="a"/>
    <w:link w:val="240"/>
    <w:rsid w:val="005C7FFB"/>
    <w:pPr>
      <w:shd w:val="clear" w:color="auto" w:fill="FFFFFF"/>
      <w:spacing w:before="480" w:after="180" w:line="240" w:lineRule="atLeast"/>
      <w:jc w:val="center"/>
      <w:outlineLvl w:val="1"/>
    </w:pPr>
    <w:rPr>
      <w:rFonts w:ascii="Calibri" w:eastAsia="Times New Roman" w:hAnsi="Calibri" w:cs="Times New Roman"/>
      <w:b/>
      <w:bCs/>
      <w:sz w:val="23"/>
      <w:szCs w:val="23"/>
      <w:lang w:eastAsia="ru-RU"/>
    </w:rPr>
  </w:style>
  <w:style w:type="character" w:customStyle="1" w:styleId="242">
    <w:name w:val="Заголовок №2 (4)"/>
    <w:basedOn w:val="240"/>
    <w:rsid w:val="005C7FFB"/>
    <w:rPr>
      <w:rFonts w:ascii="Calibri" w:hAnsi="Calibri"/>
      <w:b/>
      <w:bCs/>
      <w:sz w:val="23"/>
      <w:szCs w:val="23"/>
      <w:shd w:val="clear" w:color="auto" w:fill="FFFFFF"/>
    </w:rPr>
  </w:style>
  <w:style w:type="character" w:customStyle="1" w:styleId="230">
    <w:name w:val="Заголовок №23"/>
    <w:basedOn w:val="2a"/>
    <w:rsid w:val="005C7FFB"/>
    <w:rPr>
      <w:b/>
      <w:bCs/>
      <w:shd w:val="clear" w:color="auto" w:fill="FFFFFF"/>
    </w:rPr>
  </w:style>
  <w:style w:type="character" w:customStyle="1" w:styleId="224">
    <w:name w:val="Заголовок №22"/>
    <w:rsid w:val="005C7FFB"/>
    <w:rPr>
      <w:b/>
      <w:bCs/>
      <w:noProof/>
      <w:sz w:val="22"/>
      <w:szCs w:val="22"/>
      <w:lang w:bidi="ar-SA"/>
    </w:rPr>
  </w:style>
  <w:style w:type="character" w:customStyle="1" w:styleId="121">
    <w:name w:val="Заголовок №1 (2)_"/>
    <w:link w:val="1210"/>
    <w:rsid w:val="005C7FFB"/>
    <w:rPr>
      <w:b/>
      <w:bCs/>
      <w:sz w:val="25"/>
      <w:szCs w:val="25"/>
      <w:shd w:val="clear" w:color="auto" w:fill="FFFFFF"/>
    </w:rPr>
  </w:style>
  <w:style w:type="paragraph" w:customStyle="1" w:styleId="1210">
    <w:name w:val="Заголовок №1 (2)1"/>
    <w:basedOn w:val="a"/>
    <w:link w:val="121"/>
    <w:rsid w:val="005C7FFB"/>
    <w:pPr>
      <w:shd w:val="clear" w:color="auto" w:fill="FFFFFF"/>
      <w:spacing w:before="60" w:after="240" w:line="240" w:lineRule="atLeast"/>
      <w:ind w:firstLine="400"/>
      <w:jc w:val="both"/>
      <w:outlineLvl w:val="0"/>
    </w:pPr>
    <w:rPr>
      <w:rFonts w:ascii="Times New Roman" w:eastAsia="Times New Roman" w:hAnsi="Times New Roman" w:cs="Times New Roman"/>
      <w:b/>
      <w:bCs/>
      <w:sz w:val="25"/>
      <w:szCs w:val="25"/>
      <w:lang w:eastAsia="ru-RU"/>
    </w:rPr>
  </w:style>
  <w:style w:type="character" w:customStyle="1" w:styleId="122">
    <w:name w:val="Заголовок №1 (2)"/>
    <w:basedOn w:val="121"/>
    <w:rsid w:val="005C7FFB"/>
    <w:rPr>
      <w:b/>
      <w:bCs/>
      <w:sz w:val="25"/>
      <w:szCs w:val="25"/>
      <w:shd w:val="clear" w:color="auto" w:fill="FFFFFF"/>
    </w:rPr>
  </w:style>
  <w:style w:type="character" w:customStyle="1" w:styleId="123">
    <w:name w:val="Заголовок №1 (2)3"/>
    <w:basedOn w:val="121"/>
    <w:rsid w:val="005C7FFB"/>
    <w:rPr>
      <w:b/>
      <w:bCs/>
      <w:sz w:val="25"/>
      <w:szCs w:val="25"/>
      <w:shd w:val="clear" w:color="auto" w:fill="FFFFFF"/>
    </w:rPr>
  </w:style>
  <w:style w:type="table" w:styleId="af7">
    <w:name w:val="Table Grid"/>
    <w:basedOn w:val="a1"/>
    <w:rsid w:val="005C7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basedOn w:val="121"/>
    <w:rsid w:val="005C7FFB"/>
    <w:rPr>
      <w:b/>
      <w:bCs/>
      <w:sz w:val="25"/>
      <w:szCs w:val="25"/>
      <w:shd w:val="clear" w:color="auto" w:fill="FFFFFF"/>
    </w:rPr>
  </w:style>
  <w:style w:type="character" w:customStyle="1" w:styleId="227">
    <w:name w:val="Заголовок №2 (2)7"/>
    <w:basedOn w:val="22"/>
    <w:rsid w:val="005C7FFB"/>
    <w:rPr>
      <w:b/>
      <w:bCs/>
      <w:sz w:val="25"/>
      <w:szCs w:val="25"/>
      <w:shd w:val="clear" w:color="auto" w:fill="FFFFFF"/>
    </w:rPr>
  </w:style>
  <w:style w:type="character" w:customStyle="1" w:styleId="226">
    <w:name w:val="Заголовок №2 (2)6"/>
    <w:basedOn w:val="22"/>
    <w:rsid w:val="005C7FFB"/>
    <w:rPr>
      <w:b/>
      <w:bCs/>
      <w:sz w:val="25"/>
      <w:szCs w:val="25"/>
      <w:shd w:val="clear" w:color="auto" w:fill="FFFFFF"/>
    </w:rPr>
  </w:style>
  <w:style w:type="character" w:customStyle="1" w:styleId="225">
    <w:name w:val="Заголовок №2 (2)5"/>
    <w:rsid w:val="005C7FFB"/>
    <w:rPr>
      <w:b/>
      <w:bCs/>
      <w:noProof/>
      <w:sz w:val="25"/>
      <w:szCs w:val="25"/>
      <w:lang w:bidi="ar-SA"/>
    </w:rPr>
  </w:style>
  <w:style w:type="character" w:customStyle="1" w:styleId="1720">
    <w:name w:val="Основной текст (17) + Не полужирный2"/>
    <w:rsid w:val="005C7FFB"/>
    <w:rPr>
      <w:b/>
      <w:bCs/>
      <w:noProof/>
      <w:sz w:val="22"/>
      <w:szCs w:val="22"/>
      <w:lang w:bidi="ar-SA"/>
    </w:rPr>
  </w:style>
  <w:style w:type="character" w:customStyle="1" w:styleId="178">
    <w:name w:val="Основной текст (17)8"/>
    <w:basedOn w:val="170"/>
    <w:rsid w:val="005C7FFB"/>
    <w:rPr>
      <w:b/>
      <w:bCs/>
      <w:shd w:val="clear" w:color="auto" w:fill="FFFFFF"/>
    </w:rPr>
  </w:style>
  <w:style w:type="character" w:customStyle="1" w:styleId="177">
    <w:name w:val="Основной текст (17)7"/>
    <w:rsid w:val="005C7FFB"/>
    <w:rPr>
      <w:b/>
      <w:bCs/>
      <w:noProof/>
      <w:sz w:val="22"/>
      <w:szCs w:val="22"/>
      <w:lang w:bidi="ar-SA"/>
    </w:rPr>
  </w:style>
  <w:style w:type="character" w:customStyle="1" w:styleId="176">
    <w:name w:val="Основной текст (17)6"/>
    <w:basedOn w:val="170"/>
    <w:rsid w:val="005C7FFB"/>
    <w:rPr>
      <w:b/>
      <w:bCs/>
      <w:shd w:val="clear" w:color="auto" w:fill="FFFFFF"/>
    </w:rPr>
  </w:style>
  <w:style w:type="character" w:customStyle="1" w:styleId="90">
    <w:name w:val="Основной текст + Полужирный9"/>
    <w:rsid w:val="005C7FFB"/>
    <w:rPr>
      <w:rFonts w:ascii="Times New Roman" w:hAnsi="Times New Roman" w:cs="Times New Roman"/>
      <w:b/>
      <w:bCs/>
      <w:spacing w:val="0"/>
      <w:sz w:val="22"/>
      <w:szCs w:val="22"/>
      <w:lang w:bidi="ar-SA"/>
    </w:rPr>
  </w:style>
  <w:style w:type="character" w:customStyle="1" w:styleId="2240">
    <w:name w:val="Заголовок №2 (2)4"/>
    <w:basedOn w:val="22"/>
    <w:rsid w:val="005C7FFB"/>
    <w:rPr>
      <w:b/>
      <w:bCs/>
      <w:sz w:val="25"/>
      <w:szCs w:val="25"/>
      <w:shd w:val="clear" w:color="auto" w:fill="FFFFFF"/>
    </w:rPr>
  </w:style>
  <w:style w:type="character" w:customStyle="1" w:styleId="2230">
    <w:name w:val="Заголовок №2 (2)3"/>
    <w:rsid w:val="005C7FFB"/>
    <w:rPr>
      <w:b/>
      <w:bCs/>
      <w:noProof/>
      <w:sz w:val="25"/>
      <w:szCs w:val="25"/>
      <w:lang w:bidi="ar-SA"/>
    </w:rPr>
  </w:style>
  <w:style w:type="character" w:customStyle="1" w:styleId="132pt1">
    <w:name w:val="Основной текст (13) + Интервал 2 pt1"/>
    <w:rsid w:val="005C7FFB"/>
    <w:rPr>
      <w:rFonts w:ascii="Calibri" w:hAnsi="Calibri"/>
      <w:spacing w:val="40"/>
      <w:sz w:val="34"/>
      <w:szCs w:val="34"/>
      <w:lang w:bidi="ar-SA"/>
    </w:rPr>
  </w:style>
  <w:style w:type="character" w:customStyle="1" w:styleId="137">
    <w:name w:val="Основной текст (13)7"/>
    <w:basedOn w:val="130"/>
    <w:rsid w:val="005C7FFB"/>
    <w:rPr>
      <w:rFonts w:ascii="Calibri" w:hAnsi="Calibri"/>
      <w:sz w:val="34"/>
      <w:szCs w:val="34"/>
      <w:shd w:val="clear" w:color="auto" w:fill="FFFFFF"/>
    </w:rPr>
  </w:style>
  <w:style w:type="character" w:customStyle="1" w:styleId="136">
    <w:name w:val="Основной текст (13)6"/>
    <w:rsid w:val="005C7FFB"/>
    <w:rPr>
      <w:rFonts w:ascii="Calibri" w:hAnsi="Calibri"/>
      <w:noProof/>
      <w:sz w:val="34"/>
      <w:szCs w:val="34"/>
      <w:lang w:bidi="ar-SA"/>
    </w:rPr>
  </w:style>
  <w:style w:type="character" w:customStyle="1" w:styleId="175">
    <w:name w:val="Основной текст (17)5"/>
    <w:rsid w:val="005C7FFB"/>
    <w:rPr>
      <w:rFonts w:ascii="Times New Roman" w:hAnsi="Times New Roman" w:cs="Times New Roman"/>
      <w:b w:val="0"/>
      <w:bCs w:val="0"/>
      <w:spacing w:val="0"/>
      <w:sz w:val="22"/>
      <w:szCs w:val="22"/>
      <w:lang w:bidi="ar-SA"/>
    </w:rPr>
  </w:style>
  <w:style w:type="character" w:customStyle="1" w:styleId="174">
    <w:name w:val="Основной текст (17)4"/>
    <w:rsid w:val="005C7FFB"/>
    <w:rPr>
      <w:rFonts w:ascii="Times New Roman" w:hAnsi="Times New Roman" w:cs="Times New Roman"/>
      <w:b w:val="0"/>
      <w:bCs w:val="0"/>
      <w:noProof/>
      <w:spacing w:val="0"/>
      <w:sz w:val="22"/>
      <w:szCs w:val="22"/>
      <w:lang w:bidi="ar-SA"/>
    </w:rPr>
  </w:style>
  <w:style w:type="character" w:customStyle="1" w:styleId="1424">
    <w:name w:val="Основной текст (14)24"/>
    <w:rsid w:val="005C7FFB"/>
    <w:rPr>
      <w:rFonts w:ascii="Times New Roman" w:hAnsi="Times New Roman" w:cs="Times New Roman"/>
      <w:i w:val="0"/>
      <w:iCs w:val="0"/>
      <w:spacing w:val="0"/>
      <w:sz w:val="22"/>
      <w:szCs w:val="22"/>
      <w:lang w:bidi="ar-SA"/>
    </w:rPr>
  </w:style>
  <w:style w:type="character" w:customStyle="1" w:styleId="1423">
    <w:name w:val="Основной текст (14)23"/>
    <w:rsid w:val="005C7FFB"/>
    <w:rPr>
      <w:rFonts w:ascii="Times New Roman" w:hAnsi="Times New Roman" w:cs="Times New Roman"/>
      <w:i w:val="0"/>
      <w:iCs w:val="0"/>
      <w:noProof/>
      <w:spacing w:val="0"/>
      <w:sz w:val="22"/>
      <w:szCs w:val="22"/>
      <w:lang w:bidi="ar-SA"/>
    </w:rPr>
  </w:style>
  <w:style w:type="character" w:customStyle="1" w:styleId="3215">
    <w:name w:val="Заголовок №3 (2)15"/>
    <w:basedOn w:val="321"/>
    <w:rsid w:val="005C7FFB"/>
    <w:rPr>
      <w:b/>
      <w:bCs/>
      <w:i/>
      <w:iCs/>
      <w:shd w:val="clear" w:color="auto" w:fill="FFFFFF"/>
    </w:rPr>
  </w:style>
  <w:style w:type="character" w:customStyle="1" w:styleId="3214">
    <w:name w:val="Заголовок №3 (2)14"/>
    <w:basedOn w:val="321"/>
    <w:rsid w:val="005C7FFB"/>
    <w:rPr>
      <w:b/>
      <w:bCs/>
      <w:i/>
      <w:iCs/>
      <w:shd w:val="clear" w:color="auto" w:fill="FFFFFF"/>
    </w:rPr>
  </w:style>
  <w:style w:type="character" w:customStyle="1" w:styleId="3213">
    <w:name w:val="Заголовок №3 (2)13"/>
    <w:basedOn w:val="321"/>
    <w:rsid w:val="005C7FFB"/>
    <w:rPr>
      <w:b/>
      <w:bCs/>
      <w:i/>
      <w:iCs/>
      <w:shd w:val="clear" w:color="auto" w:fill="FFFFFF"/>
    </w:rPr>
  </w:style>
  <w:style w:type="character" w:customStyle="1" w:styleId="3211">
    <w:name w:val="Заголовок №3 (2)11"/>
    <w:basedOn w:val="321"/>
    <w:rsid w:val="005C7FFB"/>
    <w:rPr>
      <w:b/>
      <w:bCs/>
      <w:i/>
      <w:iCs/>
      <w:shd w:val="clear" w:color="auto" w:fill="FFFFFF"/>
    </w:rPr>
  </w:style>
  <w:style w:type="character" w:customStyle="1" w:styleId="32100">
    <w:name w:val="Заголовок №3 (2)10"/>
    <w:basedOn w:val="321"/>
    <w:rsid w:val="005C7FFB"/>
    <w:rPr>
      <w:b/>
      <w:bCs/>
      <w:i/>
      <w:iCs/>
      <w:shd w:val="clear" w:color="auto" w:fill="FFFFFF"/>
    </w:rPr>
  </w:style>
  <w:style w:type="character" w:customStyle="1" w:styleId="329">
    <w:name w:val="Заголовок №3 (2)9"/>
    <w:basedOn w:val="321"/>
    <w:rsid w:val="005C7FFB"/>
    <w:rPr>
      <w:b/>
      <w:bCs/>
      <w:i/>
      <w:iCs/>
      <w:shd w:val="clear" w:color="auto" w:fill="FFFFFF"/>
    </w:rPr>
  </w:style>
  <w:style w:type="character" w:customStyle="1" w:styleId="328">
    <w:name w:val="Заголовок №3 (2)8"/>
    <w:basedOn w:val="321"/>
    <w:rsid w:val="005C7FFB"/>
    <w:rPr>
      <w:b/>
      <w:bCs/>
      <w:i/>
      <w:iCs/>
      <w:shd w:val="clear" w:color="auto" w:fill="FFFFFF"/>
    </w:rPr>
  </w:style>
  <w:style w:type="character" w:customStyle="1" w:styleId="327">
    <w:name w:val="Заголовок №3 (2)7"/>
    <w:basedOn w:val="321"/>
    <w:rsid w:val="005C7FFB"/>
    <w:rPr>
      <w:b/>
      <w:bCs/>
      <w:i/>
      <w:iCs/>
      <w:shd w:val="clear" w:color="auto" w:fill="FFFFFF"/>
    </w:rPr>
  </w:style>
  <w:style w:type="character" w:customStyle="1" w:styleId="af8">
    <w:name w:val="Подпись к таблице"/>
    <w:rsid w:val="005C7FFB"/>
    <w:rPr>
      <w:rFonts w:ascii="Times New Roman" w:hAnsi="Times New Roman" w:cs="Times New Roman"/>
      <w:b/>
      <w:bCs/>
      <w:spacing w:val="0"/>
      <w:sz w:val="20"/>
      <w:szCs w:val="20"/>
    </w:rPr>
  </w:style>
  <w:style w:type="character" w:customStyle="1" w:styleId="52">
    <w:name w:val="Подпись к таблице5"/>
    <w:rsid w:val="005C7FFB"/>
    <w:rPr>
      <w:rFonts w:ascii="Times New Roman" w:hAnsi="Times New Roman" w:cs="Times New Roman"/>
      <w:b/>
      <w:bCs/>
      <w:noProof/>
      <w:spacing w:val="0"/>
      <w:sz w:val="20"/>
      <w:szCs w:val="20"/>
    </w:rPr>
  </w:style>
  <w:style w:type="character" w:customStyle="1" w:styleId="1958">
    <w:name w:val="Основной текст (19)58"/>
    <w:rsid w:val="005C7FFB"/>
    <w:rPr>
      <w:rFonts w:ascii="Times New Roman" w:hAnsi="Times New Roman" w:cs="Times New Roman"/>
      <w:b/>
      <w:bCs/>
      <w:spacing w:val="0"/>
      <w:sz w:val="20"/>
      <w:szCs w:val="20"/>
    </w:rPr>
  </w:style>
  <w:style w:type="character" w:customStyle="1" w:styleId="1957">
    <w:name w:val="Основной текст (19)57"/>
    <w:rsid w:val="005C7FFB"/>
    <w:rPr>
      <w:rFonts w:ascii="Times New Roman" w:hAnsi="Times New Roman" w:cs="Times New Roman"/>
      <w:b/>
      <w:bCs/>
      <w:noProof/>
      <w:spacing w:val="0"/>
      <w:sz w:val="20"/>
      <w:szCs w:val="20"/>
    </w:rPr>
  </w:style>
  <w:style w:type="character" w:customStyle="1" w:styleId="80">
    <w:name w:val="Основной текст + Полужирный8"/>
    <w:rsid w:val="005C7FFB"/>
    <w:rPr>
      <w:rFonts w:ascii="Times New Roman" w:hAnsi="Times New Roman" w:cs="Times New Roman"/>
      <w:b/>
      <w:bCs/>
      <w:spacing w:val="0"/>
      <w:sz w:val="22"/>
      <w:szCs w:val="22"/>
      <w:lang w:bidi="ar-SA"/>
    </w:rPr>
  </w:style>
  <w:style w:type="character" w:customStyle="1" w:styleId="7">
    <w:name w:val="Основной текст + Полужирный7"/>
    <w:aliases w:val="Курсив10"/>
    <w:rsid w:val="005C7FFB"/>
    <w:rPr>
      <w:rFonts w:ascii="Times New Roman" w:hAnsi="Times New Roman" w:cs="Times New Roman"/>
      <w:b/>
      <w:bCs/>
      <w:i/>
      <w:iCs/>
      <w:spacing w:val="0"/>
      <w:sz w:val="22"/>
      <w:szCs w:val="22"/>
      <w:lang w:bidi="ar-SA"/>
    </w:rPr>
  </w:style>
  <w:style w:type="character" w:customStyle="1" w:styleId="6">
    <w:name w:val="Основной текст + Полужирный6"/>
    <w:aliases w:val="Курсив9"/>
    <w:rsid w:val="005C7FFB"/>
    <w:rPr>
      <w:rFonts w:ascii="Times New Roman" w:hAnsi="Times New Roman" w:cs="Times New Roman"/>
      <w:b/>
      <w:bCs/>
      <w:i/>
      <w:iCs/>
      <w:noProof/>
      <w:spacing w:val="0"/>
      <w:sz w:val="22"/>
      <w:szCs w:val="22"/>
      <w:lang w:bidi="ar-SA"/>
    </w:rPr>
  </w:style>
  <w:style w:type="character" w:customStyle="1" w:styleId="1445">
    <w:name w:val="Основной текст (14)45"/>
    <w:rsid w:val="005C7FFB"/>
    <w:rPr>
      <w:i/>
      <w:iCs/>
      <w:noProof/>
      <w:sz w:val="22"/>
      <w:szCs w:val="22"/>
      <w:lang w:bidi="ar-SA"/>
    </w:rPr>
  </w:style>
  <w:style w:type="character" w:customStyle="1" w:styleId="1443">
    <w:name w:val="Основной текст (14)43"/>
    <w:rsid w:val="005C7FFB"/>
    <w:rPr>
      <w:i/>
      <w:iCs/>
      <w:noProof/>
      <w:sz w:val="22"/>
      <w:szCs w:val="22"/>
      <w:lang w:bidi="ar-SA"/>
    </w:rPr>
  </w:style>
  <w:style w:type="character" w:customStyle="1" w:styleId="1441">
    <w:name w:val="Основной текст (14)41"/>
    <w:rsid w:val="005C7FFB"/>
    <w:rPr>
      <w:i/>
      <w:iCs/>
      <w:noProof/>
      <w:sz w:val="22"/>
      <w:szCs w:val="22"/>
      <w:lang w:bidi="ar-SA"/>
    </w:rPr>
  </w:style>
  <w:style w:type="character" w:customStyle="1" w:styleId="1439">
    <w:name w:val="Основной текст (14)39"/>
    <w:rsid w:val="005C7FFB"/>
    <w:rPr>
      <w:rFonts w:ascii="Times New Roman" w:hAnsi="Times New Roman" w:cs="Times New Roman"/>
      <w:i w:val="0"/>
      <w:iCs w:val="0"/>
      <w:noProof/>
      <w:spacing w:val="0"/>
      <w:sz w:val="22"/>
      <w:szCs w:val="22"/>
      <w:lang w:bidi="ar-SA"/>
    </w:rPr>
  </w:style>
  <w:style w:type="character" w:customStyle="1" w:styleId="371">
    <w:name w:val="Заголовок №37"/>
    <w:rsid w:val="005C7FFB"/>
    <w:rPr>
      <w:rFonts w:ascii="Times New Roman" w:hAnsi="Times New Roman" w:cs="Times New Roman"/>
      <w:b w:val="0"/>
      <w:bCs w:val="0"/>
      <w:spacing w:val="0"/>
      <w:sz w:val="22"/>
      <w:szCs w:val="22"/>
      <w:lang w:bidi="ar-SA"/>
    </w:rPr>
  </w:style>
  <w:style w:type="character" w:customStyle="1" w:styleId="1437">
    <w:name w:val="Основной текст (14)37"/>
    <w:rsid w:val="005C7FFB"/>
    <w:rPr>
      <w:rFonts w:ascii="Times New Roman" w:hAnsi="Times New Roman" w:cs="Times New Roman"/>
      <w:i w:val="0"/>
      <w:iCs w:val="0"/>
      <w:noProof/>
      <w:spacing w:val="0"/>
      <w:sz w:val="22"/>
      <w:szCs w:val="22"/>
      <w:lang w:bidi="ar-SA"/>
    </w:rPr>
  </w:style>
  <w:style w:type="character" w:customStyle="1" w:styleId="1435">
    <w:name w:val="Основной текст (14)35"/>
    <w:rsid w:val="005C7FFB"/>
    <w:rPr>
      <w:rFonts w:ascii="Times New Roman" w:hAnsi="Times New Roman" w:cs="Times New Roman"/>
      <w:i w:val="0"/>
      <w:iCs w:val="0"/>
      <w:noProof/>
      <w:spacing w:val="0"/>
      <w:sz w:val="22"/>
      <w:szCs w:val="22"/>
      <w:lang w:bidi="ar-SA"/>
    </w:rPr>
  </w:style>
  <w:style w:type="character" w:customStyle="1" w:styleId="1433">
    <w:name w:val="Основной текст (14)33"/>
    <w:rsid w:val="005C7FFB"/>
    <w:rPr>
      <w:rFonts w:ascii="Times New Roman" w:hAnsi="Times New Roman" w:cs="Times New Roman"/>
      <w:i w:val="0"/>
      <w:iCs w:val="0"/>
      <w:noProof/>
      <w:spacing w:val="0"/>
      <w:sz w:val="22"/>
      <w:szCs w:val="22"/>
      <w:lang w:bidi="ar-SA"/>
    </w:rPr>
  </w:style>
  <w:style w:type="character" w:customStyle="1" w:styleId="1431">
    <w:name w:val="Основной текст (14)31"/>
    <w:rsid w:val="005C7FFB"/>
    <w:rPr>
      <w:rFonts w:ascii="Times New Roman" w:hAnsi="Times New Roman" w:cs="Times New Roman"/>
      <w:i w:val="0"/>
      <w:iCs w:val="0"/>
      <w:noProof/>
      <w:spacing w:val="0"/>
      <w:sz w:val="22"/>
      <w:szCs w:val="22"/>
      <w:lang w:bidi="ar-SA"/>
    </w:rPr>
  </w:style>
  <w:style w:type="character" w:customStyle="1" w:styleId="1429">
    <w:name w:val="Основной текст (14)29"/>
    <w:rsid w:val="005C7FFB"/>
    <w:rPr>
      <w:rFonts w:ascii="Times New Roman" w:hAnsi="Times New Roman" w:cs="Times New Roman"/>
      <w:i w:val="0"/>
      <w:iCs w:val="0"/>
      <w:noProof/>
      <w:spacing w:val="0"/>
      <w:sz w:val="22"/>
      <w:szCs w:val="22"/>
      <w:lang w:bidi="ar-SA"/>
    </w:rPr>
  </w:style>
  <w:style w:type="character" w:customStyle="1" w:styleId="1427">
    <w:name w:val="Основной текст (14)27"/>
    <w:rsid w:val="005C7FFB"/>
    <w:rPr>
      <w:rFonts w:ascii="Times New Roman" w:hAnsi="Times New Roman" w:cs="Times New Roman"/>
      <w:i w:val="0"/>
      <w:iCs w:val="0"/>
      <w:noProof/>
      <w:spacing w:val="0"/>
      <w:sz w:val="22"/>
      <w:szCs w:val="22"/>
      <w:lang w:bidi="ar-SA"/>
    </w:rPr>
  </w:style>
  <w:style w:type="character" w:customStyle="1" w:styleId="1425">
    <w:name w:val="Основной текст (14)25"/>
    <w:rsid w:val="005C7FFB"/>
    <w:rPr>
      <w:rFonts w:ascii="Times New Roman" w:hAnsi="Times New Roman" w:cs="Times New Roman"/>
      <w:i w:val="0"/>
      <w:iCs w:val="0"/>
      <w:noProof/>
      <w:spacing w:val="0"/>
      <w:sz w:val="22"/>
      <w:szCs w:val="22"/>
      <w:lang w:bidi="ar-SA"/>
    </w:rPr>
  </w:style>
  <w:style w:type="character" w:customStyle="1" w:styleId="361">
    <w:name w:val="Заголовок №36"/>
    <w:rsid w:val="005C7FFB"/>
    <w:rPr>
      <w:rFonts w:ascii="Times New Roman" w:hAnsi="Times New Roman" w:cs="Times New Roman"/>
      <w:b w:val="0"/>
      <w:bCs w:val="0"/>
      <w:spacing w:val="0"/>
      <w:sz w:val="22"/>
      <w:szCs w:val="22"/>
      <w:lang w:bidi="ar-SA"/>
    </w:rPr>
  </w:style>
  <w:style w:type="character" w:customStyle="1" w:styleId="1710">
    <w:name w:val="Основной текст (17)10"/>
    <w:basedOn w:val="170"/>
    <w:rsid w:val="005C7FFB"/>
    <w:rPr>
      <w:b/>
      <w:bCs/>
      <w:shd w:val="clear" w:color="auto" w:fill="FFFFFF"/>
    </w:rPr>
  </w:style>
  <w:style w:type="character" w:customStyle="1" w:styleId="179">
    <w:name w:val="Основной текст (17)9"/>
    <w:rsid w:val="005C7FFB"/>
    <w:rPr>
      <w:b/>
      <w:bCs/>
      <w:noProof/>
      <w:sz w:val="22"/>
      <w:szCs w:val="22"/>
      <w:lang w:bidi="ar-SA"/>
    </w:rPr>
  </w:style>
  <w:style w:type="character" w:customStyle="1" w:styleId="351">
    <w:name w:val="Заголовок №35"/>
    <w:rsid w:val="005C7FFB"/>
    <w:rPr>
      <w:rFonts w:ascii="Times New Roman" w:hAnsi="Times New Roman" w:cs="Times New Roman"/>
      <w:b w:val="0"/>
      <w:bCs w:val="0"/>
      <w:noProof/>
      <w:spacing w:val="0"/>
      <w:sz w:val="22"/>
      <w:szCs w:val="22"/>
      <w:lang w:bidi="ar-SA"/>
    </w:rPr>
  </w:style>
  <w:style w:type="character" w:customStyle="1" w:styleId="14106">
    <w:name w:val="Основной текст (14)106"/>
    <w:rsid w:val="005C7FFB"/>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5C7FFB"/>
    <w:rPr>
      <w:rFonts w:ascii="Calibri" w:hAnsi="Calibri"/>
      <w:spacing w:val="40"/>
      <w:sz w:val="34"/>
      <w:szCs w:val="34"/>
      <w:lang w:bidi="ar-SA"/>
    </w:rPr>
  </w:style>
  <w:style w:type="character" w:customStyle="1" w:styleId="152">
    <w:name w:val="Основной текст + Полужирный15"/>
    <w:rsid w:val="005C7FFB"/>
    <w:rPr>
      <w:rFonts w:ascii="Times New Roman" w:hAnsi="Times New Roman" w:cs="Times New Roman"/>
      <w:b/>
      <w:bCs/>
      <w:spacing w:val="0"/>
      <w:sz w:val="22"/>
      <w:szCs w:val="22"/>
      <w:lang w:bidi="ar-SA"/>
    </w:rPr>
  </w:style>
  <w:style w:type="character" w:customStyle="1" w:styleId="144">
    <w:name w:val="Основной текст + Полужирный14"/>
    <w:aliases w:val="Курсив14"/>
    <w:rsid w:val="005C7FFB"/>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5C7FFB"/>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rsid w:val="005C7FFB"/>
    <w:rPr>
      <w:rFonts w:ascii="Times New Roman" w:hAnsi="Times New Roman" w:cs="Times New Roman"/>
      <w:b/>
      <w:bCs/>
      <w:i/>
      <w:iCs/>
      <w:noProof/>
      <w:spacing w:val="0"/>
      <w:sz w:val="22"/>
      <w:szCs w:val="22"/>
      <w:lang w:bidi="ar-SA"/>
    </w:rPr>
  </w:style>
  <w:style w:type="character" w:customStyle="1" w:styleId="116">
    <w:name w:val="Основной текст + Полужирный11"/>
    <w:rsid w:val="005C7FFB"/>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5C7FFB"/>
    <w:rPr>
      <w:rFonts w:ascii="Times New Roman" w:hAnsi="Times New Roman" w:cs="Times New Roman"/>
      <w:i w:val="0"/>
      <w:iCs w:val="0"/>
      <w:noProof/>
      <w:spacing w:val="0"/>
      <w:sz w:val="22"/>
      <w:szCs w:val="22"/>
      <w:lang w:bidi="ar-SA"/>
    </w:rPr>
  </w:style>
  <w:style w:type="character" w:customStyle="1" w:styleId="125">
    <w:name w:val="Основной текст (12)"/>
    <w:rsid w:val="005C7FFB"/>
    <w:rPr>
      <w:noProof/>
      <w:sz w:val="19"/>
      <w:szCs w:val="19"/>
      <w:lang w:bidi="ar-SA"/>
    </w:rPr>
  </w:style>
  <w:style w:type="character" w:customStyle="1" w:styleId="1230">
    <w:name w:val="Основной текст (12) + Курсив3"/>
    <w:rsid w:val="005C7FFB"/>
    <w:rPr>
      <w:rFonts w:ascii="Times New Roman" w:hAnsi="Times New Roman" w:cs="Times New Roman"/>
      <w:i/>
      <w:iCs/>
      <w:spacing w:val="0"/>
      <w:sz w:val="19"/>
      <w:szCs w:val="19"/>
      <w:lang w:bidi="ar-SA"/>
    </w:rPr>
  </w:style>
  <w:style w:type="character" w:customStyle="1" w:styleId="1221">
    <w:name w:val="Основной текст (12) + Курсив2"/>
    <w:rsid w:val="005C7FFB"/>
    <w:rPr>
      <w:rFonts w:ascii="Times New Roman" w:hAnsi="Times New Roman" w:cs="Times New Roman"/>
      <w:i/>
      <w:iCs/>
      <w:noProof/>
      <w:spacing w:val="0"/>
      <w:sz w:val="19"/>
      <w:szCs w:val="19"/>
      <w:lang w:bidi="ar-SA"/>
    </w:rPr>
  </w:style>
  <w:style w:type="character" w:customStyle="1" w:styleId="1211">
    <w:name w:val="Основной текст (12) + Курсив1"/>
    <w:rsid w:val="005C7FFB"/>
    <w:rPr>
      <w:rFonts w:ascii="Times New Roman" w:hAnsi="Times New Roman" w:cs="Times New Roman"/>
      <w:i/>
      <w:iCs/>
      <w:spacing w:val="0"/>
      <w:sz w:val="19"/>
      <w:szCs w:val="19"/>
      <w:u w:val="single"/>
      <w:lang w:bidi="ar-SA"/>
    </w:rPr>
  </w:style>
  <w:style w:type="paragraph" w:customStyle="1" w:styleId="af9">
    <w:name w:val="А_стиль"/>
    <w:basedOn w:val="a"/>
    <w:link w:val="afa"/>
    <w:qFormat/>
    <w:rsid w:val="005C7FFB"/>
    <w:pPr>
      <w:spacing w:after="0" w:line="240" w:lineRule="auto"/>
      <w:ind w:firstLine="454"/>
    </w:pPr>
    <w:rPr>
      <w:rFonts w:ascii="Arial Unicode MS" w:eastAsia="Calibri" w:hAnsi="Arial Unicode MS" w:cs="Times New Roman"/>
      <w:color w:val="000000"/>
      <w:sz w:val="24"/>
      <w:szCs w:val="28"/>
    </w:rPr>
  </w:style>
  <w:style w:type="character" w:customStyle="1" w:styleId="afa">
    <w:name w:val="А_стиль Знак"/>
    <w:link w:val="af9"/>
    <w:rsid w:val="005C7FFB"/>
    <w:rPr>
      <w:rFonts w:ascii="Arial Unicode MS" w:eastAsia="Calibri" w:hAnsi="Arial Unicode MS"/>
      <w:color w:val="000000"/>
      <w:sz w:val="24"/>
      <w:szCs w:val="28"/>
      <w:lang w:eastAsia="en-US"/>
    </w:rPr>
  </w:style>
  <w:style w:type="character" w:customStyle="1" w:styleId="apple-style-span">
    <w:name w:val="apple-style-span"/>
    <w:basedOn w:val="a0"/>
    <w:rsid w:val="005C7FFB"/>
  </w:style>
  <w:style w:type="character" w:customStyle="1" w:styleId="apple-converted-space">
    <w:name w:val="apple-converted-space"/>
    <w:basedOn w:val="a0"/>
    <w:rsid w:val="005C7FFB"/>
  </w:style>
  <w:style w:type="character" w:customStyle="1" w:styleId="126">
    <w:name w:val="Основной текст (12)_"/>
    <w:link w:val="1212"/>
    <w:rsid w:val="005C7FFB"/>
    <w:rPr>
      <w:sz w:val="19"/>
      <w:szCs w:val="19"/>
      <w:shd w:val="clear" w:color="auto" w:fill="FFFFFF"/>
    </w:rPr>
  </w:style>
  <w:style w:type="paragraph" w:customStyle="1" w:styleId="1212">
    <w:name w:val="Основной текст (12)1"/>
    <w:basedOn w:val="a"/>
    <w:link w:val="126"/>
    <w:rsid w:val="005C7FFB"/>
    <w:pPr>
      <w:shd w:val="clear" w:color="auto" w:fill="FFFFFF"/>
      <w:spacing w:before="240" w:after="0" w:line="192" w:lineRule="exact"/>
    </w:pPr>
    <w:rPr>
      <w:rFonts w:ascii="Times New Roman" w:eastAsia="Times New Roman" w:hAnsi="Times New Roman" w:cs="Times New Roman"/>
      <w:sz w:val="19"/>
      <w:szCs w:val="19"/>
      <w:lang w:eastAsia="ru-RU"/>
    </w:rPr>
  </w:style>
  <w:style w:type="character" w:customStyle="1" w:styleId="153">
    <w:name w:val="Основной текст (15)_"/>
    <w:link w:val="1510"/>
    <w:rsid w:val="005C7FFB"/>
    <w:rPr>
      <w:i/>
      <w:iCs/>
      <w:sz w:val="19"/>
      <w:szCs w:val="19"/>
      <w:shd w:val="clear" w:color="auto" w:fill="FFFFFF"/>
    </w:rPr>
  </w:style>
  <w:style w:type="paragraph" w:customStyle="1" w:styleId="1510">
    <w:name w:val="Основной текст (15)1"/>
    <w:basedOn w:val="a"/>
    <w:link w:val="153"/>
    <w:rsid w:val="005C7FFB"/>
    <w:pPr>
      <w:shd w:val="clear" w:color="auto" w:fill="FFFFFF"/>
      <w:spacing w:after="0" w:line="192" w:lineRule="exact"/>
      <w:jc w:val="both"/>
    </w:pPr>
    <w:rPr>
      <w:rFonts w:ascii="Times New Roman" w:eastAsia="Times New Roman" w:hAnsi="Times New Roman" w:cs="Times New Roman"/>
      <w:i/>
      <w:iCs/>
      <w:sz w:val="19"/>
      <w:szCs w:val="19"/>
      <w:lang w:eastAsia="ru-RU"/>
    </w:rPr>
  </w:style>
  <w:style w:type="character" w:customStyle="1" w:styleId="381">
    <w:name w:val="Основной текст + Полужирный38"/>
    <w:rsid w:val="005C7FFB"/>
    <w:rPr>
      <w:rFonts w:ascii="Times New Roman" w:hAnsi="Times New Roman" w:cs="Times New Roman"/>
      <w:b/>
      <w:bCs/>
      <w:noProof/>
      <w:spacing w:val="0"/>
      <w:sz w:val="22"/>
      <w:szCs w:val="22"/>
      <w:lang w:bidi="ar-SA"/>
    </w:rPr>
  </w:style>
  <w:style w:type="character" w:customStyle="1" w:styleId="162">
    <w:name w:val="Основной текст (16)_"/>
    <w:link w:val="1610"/>
    <w:rsid w:val="005C7FFB"/>
    <w:rPr>
      <w:rFonts w:ascii="Calibri" w:hAnsi="Calibri"/>
      <w:b/>
      <w:bCs/>
      <w:sz w:val="23"/>
      <w:szCs w:val="23"/>
      <w:shd w:val="clear" w:color="auto" w:fill="FFFFFF"/>
    </w:rPr>
  </w:style>
  <w:style w:type="paragraph" w:customStyle="1" w:styleId="1610">
    <w:name w:val="Основной текст (16)1"/>
    <w:basedOn w:val="a"/>
    <w:link w:val="162"/>
    <w:rsid w:val="005C7FFB"/>
    <w:pPr>
      <w:shd w:val="clear" w:color="auto" w:fill="FFFFFF"/>
      <w:spacing w:before="180" w:after="60" w:line="254" w:lineRule="exact"/>
      <w:jc w:val="center"/>
    </w:pPr>
    <w:rPr>
      <w:rFonts w:ascii="Calibri" w:eastAsia="Times New Roman" w:hAnsi="Calibri" w:cs="Times New Roman"/>
      <w:b/>
      <w:bCs/>
      <w:sz w:val="23"/>
      <w:szCs w:val="23"/>
      <w:lang w:eastAsia="ru-RU"/>
    </w:rPr>
  </w:style>
  <w:style w:type="character" w:customStyle="1" w:styleId="313">
    <w:name w:val="Заголовок №313"/>
    <w:rsid w:val="005C7FFB"/>
    <w:rPr>
      <w:rFonts w:ascii="Times New Roman" w:hAnsi="Times New Roman" w:cs="Times New Roman"/>
      <w:b w:val="0"/>
      <w:bCs w:val="0"/>
      <w:noProof/>
      <w:spacing w:val="0"/>
      <w:sz w:val="22"/>
      <w:szCs w:val="22"/>
      <w:lang w:bidi="ar-SA"/>
    </w:rPr>
  </w:style>
  <w:style w:type="character" w:customStyle="1" w:styleId="231">
    <w:name w:val="Заголовок №2 (3)_"/>
    <w:link w:val="232"/>
    <w:rsid w:val="005C7FFB"/>
    <w:rPr>
      <w:b/>
      <w:bCs/>
      <w:i/>
      <w:iCs/>
      <w:shd w:val="clear" w:color="auto" w:fill="FFFFFF"/>
    </w:rPr>
  </w:style>
  <w:style w:type="paragraph" w:customStyle="1" w:styleId="232">
    <w:name w:val="Заголовок №2 (3)"/>
    <w:basedOn w:val="a"/>
    <w:link w:val="231"/>
    <w:rsid w:val="005C7FFB"/>
    <w:pPr>
      <w:shd w:val="clear" w:color="auto" w:fill="FFFFFF"/>
      <w:spacing w:after="0" w:line="211" w:lineRule="exact"/>
      <w:ind w:firstLine="400"/>
      <w:jc w:val="both"/>
      <w:outlineLvl w:val="1"/>
    </w:pPr>
    <w:rPr>
      <w:rFonts w:ascii="Times New Roman" w:eastAsia="Times New Roman" w:hAnsi="Times New Roman" w:cs="Times New Roman"/>
      <w:b/>
      <w:bCs/>
      <w:i/>
      <w:iCs/>
      <w:sz w:val="20"/>
      <w:szCs w:val="20"/>
      <w:lang w:eastAsia="ru-RU"/>
    </w:rPr>
  </w:style>
  <w:style w:type="character" w:customStyle="1" w:styleId="afb">
    <w:name w:val="Подпись к таблице_"/>
    <w:link w:val="1a"/>
    <w:rsid w:val="005C7FFB"/>
    <w:rPr>
      <w:b/>
      <w:bCs/>
      <w:shd w:val="clear" w:color="auto" w:fill="FFFFFF"/>
    </w:rPr>
  </w:style>
  <w:style w:type="paragraph" w:customStyle="1" w:styleId="1a">
    <w:name w:val="Подпись к таблице1"/>
    <w:basedOn w:val="a"/>
    <w:link w:val="afb"/>
    <w:rsid w:val="005C7FFB"/>
    <w:pPr>
      <w:shd w:val="clear" w:color="auto" w:fill="FFFFFF"/>
      <w:spacing w:after="0" w:line="240" w:lineRule="atLeast"/>
    </w:pPr>
    <w:rPr>
      <w:rFonts w:ascii="Times New Roman" w:eastAsia="Times New Roman" w:hAnsi="Times New Roman" w:cs="Times New Roman"/>
      <w:b/>
      <w:bCs/>
      <w:sz w:val="20"/>
      <w:szCs w:val="20"/>
      <w:lang w:eastAsia="ru-RU"/>
    </w:rPr>
  </w:style>
  <w:style w:type="character" w:customStyle="1" w:styleId="326">
    <w:name w:val="Заголовок №3 (2)6"/>
    <w:rsid w:val="005C7FFB"/>
    <w:rPr>
      <w:rFonts w:ascii="Times New Roman" w:hAnsi="Times New Roman" w:cs="Times New Roman"/>
      <w:b w:val="0"/>
      <w:bCs w:val="0"/>
      <w:i w:val="0"/>
      <w:iCs w:val="0"/>
      <w:spacing w:val="0"/>
      <w:sz w:val="22"/>
      <w:szCs w:val="22"/>
      <w:lang w:bidi="ar-SA"/>
    </w:rPr>
  </w:style>
  <w:style w:type="character" w:customStyle="1" w:styleId="325">
    <w:name w:val="Заголовок №3 (2)5"/>
    <w:rsid w:val="005C7FFB"/>
    <w:rPr>
      <w:rFonts w:ascii="Times New Roman" w:hAnsi="Times New Roman" w:cs="Times New Roman"/>
      <w:b w:val="0"/>
      <w:bCs w:val="0"/>
      <w:i w:val="0"/>
      <w:iCs w:val="0"/>
      <w:spacing w:val="0"/>
      <w:sz w:val="22"/>
      <w:szCs w:val="22"/>
      <w:lang w:bidi="ar-SA"/>
    </w:rPr>
  </w:style>
  <w:style w:type="character" w:customStyle="1" w:styleId="3240">
    <w:name w:val="Заголовок №3 (2)4"/>
    <w:rsid w:val="005C7FFB"/>
    <w:rPr>
      <w:rFonts w:ascii="Times New Roman" w:hAnsi="Times New Roman" w:cs="Times New Roman"/>
      <w:b w:val="0"/>
      <w:bCs w:val="0"/>
      <w:i w:val="0"/>
      <w:iCs w:val="0"/>
      <w:spacing w:val="0"/>
      <w:sz w:val="22"/>
      <w:szCs w:val="22"/>
      <w:lang w:bidi="ar-SA"/>
    </w:rPr>
  </w:style>
  <w:style w:type="character" w:customStyle="1" w:styleId="3230">
    <w:name w:val="Заголовок №3 (2)3"/>
    <w:rsid w:val="005C7FFB"/>
    <w:rPr>
      <w:rFonts w:ascii="Times New Roman" w:hAnsi="Times New Roman" w:cs="Times New Roman"/>
      <w:b w:val="0"/>
      <w:bCs w:val="0"/>
      <w:i w:val="0"/>
      <w:iCs w:val="0"/>
      <w:spacing w:val="0"/>
      <w:sz w:val="22"/>
      <w:szCs w:val="22"/>
      <w:lang w:bidi="ar-SA"/>
    </w:rPr>
  </w:style>
  <w:style w:type="character" w:customStyle="1" w:styleId="322">
    <w:name w:val="Заголовок №3 (2)2"/>
    <w:rsid w:val="005C7FFB"/>
    <w:rPr>
      <w:rFonts w:ascii="Times New Roman" w:hAnsi="Times New Roman" w:cs="Times New Roman"/>
      <w:b w:val="0"/>
      <w:bCs w:val="0"/>
      <w:i w:val="0"/>
      <w:iCs w:val="0"/>
      <w:spacing w:val="0"/>
      <w:sz w:val="22"/>
      <w:szCs w:val="22"/>
      <w:lang w:bidi="ar-SA"/>
    </w:rPr>
  </w:style>
  <w:style w:type="character" w:customStyle="1" w:styleId="335">
    <w:name w:val="Заголовок №3 (3)5"/>
    <w:rsid w:val="005C7FFB"/>
    <w:rPr>
      <w:rFonts w:ascii="Calibri" w:hAnsi="Calibri" w:cs="Calibri"/>
      <w:b w:val="0"/>
      <w:bCs w:val="0"/>
      <w:spacing w:val="0"/>
      <w:sz w:val="23"/>
      <w:szCs w:val="23"/>
      <w:lang w:bidi="ar-SA"/>
    </w:rPr>
  </w:style>
  <w:style w:type="character" w:customStyle="1" w:styleId="3340">
    <w:name w:val="Заголовок №3 (3)4"/>
    <w:rsid w:val="005C7FFB"/>
    <w:rPr>
      <w:rFonts w:ascii="Calibri" w:hAnsi="Calibri" w:cs="Calibri"/>
      <w:b w:val="0"/>
      <w:bCs w:val="0"/>
      <w:noProof/>
      <w:spacing w:val="0"/>
      <w:sz w:val="23"/>
      <w:szCs w:val="23"/>
      <w:lang w:bidi="ar-SA"/>
    </w:rPr>
  </w:style>
  <w:style w:type="character" w:customStyle="1" w:styleId="33TimesNewRoman">
    <w:name w:val="Заголовок №3 (3) + Times New Roman"/>
    <w:aliases w:val="11 pt"/>
    <w:rsid w:val="005C7FFB"/>
    <w:rPr>
      <w:rFonts w:ascii="Times New Roman" w:hAnsi="Times New Roman" w:cs="Times New Roman"/>
      <w:b w:val="0"/>
      <w:bCs w:val="0"/>
      <w:spacing w:val="0"/>
      <w:sz w:val="22"/>
      <w:szCs w:val="22"/>
      <w:lang w:bidi="ar-SA"/>
    </w:rPr>
  </w:style>
  <w:style w:type="character" w:customStyle="1" w:styleId="58">
    <w:name w:val="Основной текст + Полужирный5"/>
    <w:rsid w:val="005C7FFB"/>
    <w:rPr>
      <w:rFonts w:ascii="Times New Roman" w:hAnsi="Times New Roman" w:cs="Times New Roman"/>
      <w:b/>
      <w:bCs/>
      <w:spacing w:val="0"/>
      <w:sz w:val="22"/>
      <w:szCs w:val="22"/>
      <w:lang w:bidi="ar-SA"/>
    </w:rPr>
  </w:style>
  <w:style w:type="character" w:customStyle="1" w:styleId="32a">
    <w:name w:val="Заголовок №32"/>
    <w:rsid w:val="005C7FFB"/>
    <w:rPr>
      <w:rFonts w:ascii="Times New Roman" w:hAnsi="Times New Roman" w:cs="Times New Roman"/>
      <w:b w:val="0"/>
      <w:bCs w:val="0"/>
      <w:spacing w:val="0"/>
      <w:sz w:val="22"/>
      <w:szCs w:val="22"/>
      <w:lang w:bidi="ar-SA"/>
    </w:rPr>
  </w:style>
  <w:style w:type="character" w:customStyle="1" w:styleId="4a">
    <w:name w:val="Основной текст + Полужирный4"/>
    <w:rsid w:val="005C7FFB"/>
    <w:rPr>
      <w:rFonts w:ascii="Times New Roman" w:hAnsi="Times New Roman" w:cs="Times New Roman"/>
      <w:b/>
      <w:bCs/>
      <w:noProof/>
      <w:spacing w:val="0"/>
      <w:sz w:val="22"/>
      <w:szCs w:val="22"/>
      <w:lang w:bidi="ar-SA"/>
    </w:rPr>
  </w:style>
  <w:style w:type="character" w:customStyle="1" w:styleId="1730">
    <w:name w:val="Основной текст (17)3"/>
    <w:rsid w:val="005C7FFB"/>
    <w:rPr>
      <w:rFonts w:ascii="Times New Roman" w:hAnsi="Times New Roman" w:cs="Times New Roman"/>
      <w:b w:val="0"/>
      <w:bCs w:val="0"/>
      <w:spacing w:val="0"/>
      <w:sz w:val="22"/>
      <w:szCs w:val="22"/>
      <w:lang w:bidi="ar-SA"/>
    </w:rPr>
  </w:style>
  <w:style w:type="character" w:customStyle="1" w:styleId="4b">
    <w:name w:val="Заголовок №4_"/>
    <w:link w:val="411"/>
    <w:rsid w:val="005C7FFB"/>
    <w:rPr>
      <w:b/>
      <w:bCs/>
      <w:shd w:val="clear" w:color="auto" w:fill="FFFFFF"/>
    </w:rPr>
  </w:style>
  <w:style w:type="paragraph" w:customStyle="1" w:styleId="411">
    <w:name w:val="Заголовок №41"/>
    <w:basedOn w:val="a"/>
    <w:link w:val="4b"/>
    <w:rsid w:val="005C7FFB"/>
    <w:pPr>
      <w:shd w:val="clear" w:color="auto" w:fill="FFFFFF"/>
      <w:spacing w:after="0" w:line="211" w:lineRule="exact"/>
      <w:jc w:val="both"/>
      <w:outlineLvl w:val="3"/>
    </w:pPr>
    <w:rPr>
      <w:rFonts w:ascii="Times New Roman" w:eastAsia="Times New Roman" w:hAnsi="Times New Roman" w:cs="Times New Roman"/>
      <w:b/>
      <w:bCs/>
      <w:sz w:val="20"/>
      <w:szCs w:val="20"/>
      <w:lang w:eastAsia="ru-RU"/>
    </w:rPr>
  </w:style>
  <w:style w:type="character" w:customStyle="1" w:styleId="4c">
    <w:name w:val="Заголовок №4"/>
    <w:rsid w:val="005C7FFB"/>
    <w:rPr>
      <w:b/>
      <w:bCs/>
      <w:noProof/>
      <w:sz w:val="22"/>
      <w:szCs w:val="22"/>
      <w:lang w:bidi="ar-SA"/>
    </w:rPr>
  </w:style>
  <w:style w:type="character" w:customStyle="1" w:styleId="421">
    <w:name w:val="Заголовок №421"/>
    <w:rsid w:val="005C7FFB"/>
    <w:rPr>
      <w:b/>
      <w:bCs/>
      <w:noProof/>
      <w:sz w:val="22"/>
      <w:szCs w:val="22"/>
      <w:lang w:bidi="ar-SA"/>
    </w:rPr>
  </w:style>
  <w:style w:type="character" w:customStyle="1" w:styleId="419">
    <w:name w:val="Заголовок №419"/>
    <w:rsid w:val="005C7FFB"/>
    <w:rPr>
      <w:b/>
      <w:bCs/>
      <w:noProof/>
      <w:sz w:val="22"/>
      <w:szCs w:val="22"/>
      <w:lang w:bidi="ar-SA"/>
    </w:rPr>
  </w:style>
  <w:style w:type="character" w:customStyle="1" w:styleId="418">
    <w:name w:val="Заголовок №418"/>
    <w:rsid w:val="005C7FFB"/>
    <w:rPr>
      <w:b/>
      <w:bCs/>
      <w:noProof/>
      <w:sz w:val="22"/>
      <w:szCs w:val="22"/>
      <w:lang w:bidi="ar-SA"/>
    </w:rPr>
  </w:style>
  <w:style w:type="character" w:customStyle="1" w:styleId="3Calibri">
    <w:name w:val="Заголовок №3 + Calibri"/>
    <w:aliases w:val="11,5 pt9"/>
    <w:rsid w:val="005C7FFB"/>
    <w:rPr>
      <w:rFonts w:ascii="Calibri" w:hAnsi="Calibri" w:cs="Calibri"/>
      <w:b w:val="0"/>
      <w:bCs w:val="0"/>
      <w:spacing w:val="0"/>
      <w:sz w:val="23"/>
      <w:szCs w:val="23"/>
      <w:lang w:bidi="ar-SA"/>
    </w:rPr>
  </w:style>
  <w:style w:type="character" w:customStyle="1" w:styleId="3Calibri1">
    <w:name w:val="Заголовок №3 + Calibri1"/>
    <w:aliases w:val="111,5 pt8"/>
    <w:rsid w:val="005C7FFB"/>
    <w:rPr>
      <w:rFonts w:ascii="Calibri" w:hAnsi="Calibri" w:cs="Calibri"/>
      <w:b w:val="0"/>
      <w:bCs w:val="0"/>
      <w:noProof/>
      <w:spacing w:val="0"/>
      <w:sz w:val="23"/>
      <w:szCs w:val="23"/>
      <w:lang w:bidi="ar-SA"/>
    </w:rPr>
  </w:style>
  <w:style w:type="character" w:customStyle="1" w:styleId="417">
    <w:name w:val="Заголовок №417"/>
    <w:basedOn w:val="4b"/>
    <w:rsid w:val="005C7FFB"/>
    <w:rPr>
      <w:b/>
      <w:bCs/>
      <w:shd w:val="clear" w:color="auto" w:fill="FFFFFF"/>
    </w:rPr>
  </w:style>
  <w:style w:type="character" w:customStyle="1" w:styleId="422">
    <w:name w:val="Заголовок №4 (2)_"/>
    <w:link w:val="4210"/>
    <w:rsid w:val="005C7FFB"/>
    <w:rPr>
      <w:rFonts w:ascii="Calibri" w:hAnsi="Calibri"/>
      <w:b/>
      <w:bCs/>
      <w:sz w:val="23"/>
      <w:szCs w:val="23"/>
      <w:shd w:val="clear" w:color="auto" w:fill="FFFFFF"/>
    </w:rPr>
  </w:style>
  <w:style w:type="paragraph" w:customStyle="1" w:styleId="4210">
    <w:name w:val="Заголовок №4 (2)1"/>
    <w:basedOn w:val="a"/>
    <w:link w:val="422"/>
    <w:rsid w:val="005C7FFB"/>
    <w:pPr>
      <w:shd w:val="clear" w:color="auto" w:fill="FFFFFF"/>
      <w:spacing w:before="420" w:after="60" w:line="240" w:lineRule="atLeast"/>
      <w:outlineLvl w:val="3"/>
    </w:pPr>
    <w:rPr>
      <w:rFonts w:ascii="Calibri" w:eastAsia="Times New Roman" w:hAnsi="Calibri" w:cs="Times New Roman"/>
      <w:b/>
      <w:bCs/>
      <w:sz w:val="23"/>
      <w:szCs w:val="23"/>
      <w:lang w:eastAsia="ru-RU"/>
    </w:rPr>
  </w:style>
  <w:style w:type="character" w:customStyle="1" w:styleId="423">
    <w:name w:val="Заголовок №4 (2)"/>
    <w:basedOn w:val="422"/>
    <w:rsid w:val="005C7FFB"/>
    <w:rPr>
      <w:rFonts w:ascii="Calibri" w:hAnsi="Calibri"/>
      <w:b/>
      <w:bCs/>
      <w:sz w:val="23"/>
      <w:szCs w:val="23"/>
      <w:shd w:val="clear" w:color="auto" w:fill="FFFFFF"/>
    </w:rPr>
  </w:style>
  <w:style w:type="character" w:customStyle="1" w:styleId="3a">
    <w:name w:val="Основной текст + Полужирный3"/>
    <w:aliases w:val="Курсив8"/>
    <w:rsid w:val="005C7FFB"/>
    <w:rPr>
      <w:rFonts w:ascii="Times New Roman" w:hAnsi="Times New Roman" w:cs="Times New Roman"/>
      <w:b/>
      <w:bCs/>
      <w:i/>
      <w:iCs/>
      <w:spacing w:val="0"/>
      <w:sz w:val="22"/>
      <w:szCs w:val="22"/>
      <w:lang w:bidi="ar-SA"/>
    </w:rPr>
  </w:style>
  <w:style w:type="character" w:customStyle="1" w:styleId="70">
    <w:name w:val="Основной текст + Курсив7"/>
    <w:rsid w:val="005C7FFB"/>
    <w:rPr>
      <w:rFonts w:ascii="Times New Roman" w:hAnsi="Times New Roman" w:cs="Times New Roman"/>
      <w:i/>
      <w:iCs/>
      <w:spacing w:val="0"/>
      <w:sz w:val="22"/>
      <w:szCs w:val="22"/>
      <w:lang w:bidi="ar-SA"/>
    </w:rPr>
  </w:style>
  <w:style w:type="character" w:customStyle="1" w:styleId="431">
    <w:name w:val="Заголовок №4 (3)_"/>
    <w:link w:val="4310"/>
    <w:rsid w:val="005C7FFB"/>
    <w:rPr>
      <w:b/>
      <w:bCs/>
      <w:i/>
      <w:iCs/>
      <w:shd w:val="clear" w:color="auto" w:fill="FFFFFF"/>
    </w:rPr>
  </w:style>
  <w:style w:type="paragraph" w:customStyle="1" w:styleId="4310">
    <w:name w:val="Заголовок №4 (3)1"/>
    <w:basedOn w:val="a"/>
    <w:link w:val="431"/>
    <w:rsid w:val="005C7FFB"/>
    <w:pPr>
      <w:shd w:val="clear" w:color="auto" w:fill="FFFFFF"/>
      <w:spacing w:after="0" w:line="211" w:lineRule="exact"/>
      <w:jc w:val="both"/>
      <w:outlineLvl w:val="3"/>
    </w:pPr>
    <w:rPr>
      <w:rFonts w:ascii="Times New Roman" w:eastAsia="Times New Roman" w:hAnsi="Times New Roman" w:cs="Times New Roman"/>
      <w:b/>
      <w:bCs/>
      <w:i/>
      <w:iCs/>
      <w:sz w:val="20"/>
      <w:szCs w:val="20"/>
      <w:lang w:eastAsia="ru-RU"/>
    </w:rPr>
  </w:style>
  <w:style w:type="character" w:customStyle="1" w:styleId="432">
    <w:name w:val="Заголовок №4 (3)"/>
    <w:basedOn w:val="431"/>
    <w:rsid w:val="005C7FFB"/>
    <w:rPr>
      <w:b/>
      <w:bCs/>
      <w:i/>
      <w:iCs/>
      <w:shd w:val="clear" w:color="auto" w:fill="FFFFFF"/>
    </w:rPr>
  </w:style>
  <w:style w:type="character" w:customStyle="1" w:styleId="433">
    <w:name w:val="Заголовок №4 (3)3"/>
    <w:basedOn w:val="431"/>
    <w:rsid w:val="005C7FFB"/>
    <w:rPr>
      <w:b/>
      <w:bCs/>
      <w:i/>
      <w:iCs/>
      <w:shd w:val="clear" w:color="auto" w:fill="FFFFFF"/>
    </w:rPr>
  </w:style>
  <w:style w:type="character" w:customStyle="1" w:styleId="480">
    <w:name w:val="Основной текст + Полужирный48"/>
    <w:rsid w:val="005C7FFB"/>
    <w:rPr>
      <w:rFonts w:ascii="Times New Roman" w:hAnsi="Times New Roman" w:cs="Times New Roman"/>
      <w:b/>
      <w:bCs/>
      <w:noProof/>
      <w:spacing w:val="0"/>
      <w:sz w:val="22"/>
      <w:szCs w:val="22"/>
      <w:lang w:bidi="ar-SA"/>
    </w:rPr>
  </w:style>
  <w:style w:type="character" w:customStyle="1" w:styleId="429">
    <w:name w:val="Заголовок №4 (2)9"/>
    <w:rsid w:val="005C7FFB"/>
    <w:rPr>
      <w:rFonts w:ascii="Calibri" w:hAnsi="Calibri" w:cs="Calibri"/>
      <w:b w:val="0"/>
      <w:bCs w:val="0"/>
      <w:spacing w:val="0"/>
      <w:sz w:val="23"/>
      <w:szCs w:val="23"/>
      <w:lang w:bidi="ar-SA"/>
    </w:rPr>
  </w:style>
  <w:style w:type="character" w:customStyle="1" w:styleId="60">
    <w:name w:val="Основной текст + Курсив6"/>
    <w:rsid w:val="005C7FFB"/>
    <w:rPr>
      <w:rFonts w:ascii="Times New Roman" w:hAnsi="Times New Roman" w:cs="Times New Roman"/>
      <w:i/>
      <w:iCs/>
      <w:noProof/>
      <w:spacing w:val="0"/>
      <w:sz w:val="22"/>
      <w:szCs w:val="22"/>
      <w:lang w:bidi="ar-SA"/>
    </w:rPr>
  </w:style>
  <w:style w:type="character" w:customStyle="1" w:styleId="91">
    <w:name w:val="Основной текст + 9"/>
    <w:aliases w:val="5 pt7,Курсив7,Интервал 0 pt"/>
    <w:rsid w:val="005C7FFB"/>
    <w:rPr>
      <w:rFonts w:ascii="Times New Roman" w:hAnsi="Times New Roman" w:cs="Times New Roman"/>
      <w:i/>
      <w:iCs/>
      <w:spacing w:val="10"/>
      <w:sz w:val="19"/>
      <w:szCs w:val="19"/>
      <w:lang w:bidi="ar-SA"/>
    </w:rPr>
  </w:style>
  <w:style w:type="character" w:customStyle="1" w:styleId="5a">
    <w:name w:val="Основной текст + Курсив5"/>
    <w:rsid w:val="005C7FFB"/>
    <w:rPr>
      <w:rFonts w:ascii="Times New Roman" w:hAnsi="Times New Roman" w:cs="Times New Roman"/>
      <w:i/>
      <w:iCs/>
      <w:noProof/>
      <w:spacing w:val="0"/>
      <w:sz w:val="22"/>
      <w:szCs w:val="22"/>
      <w:lang w:bidi="ar-SA"/>
    </w:rPr>
  </w:style>
  <w:style w:type="character" w:customStyle="1" w:styleId="428">
    <w:name w:val="Заголовок №4 (2)8"/>
    <w:rsid w:val="005C7FFB"/>
    <w:rPr>
      <w:rFonts w:ascii="Calibri" w:hAnsi="Calibri" w:cs="Calibri"/>
      <w:b w:val="0"/>
      <w:bCs w:val="0"/>
      <w:spacing w:val="0"/>
      <w:sz w:val="23"/>
      <w:szCs w:val="23"/>
      <w:lang w:bidi="ar-SA"/>
    </w:rPr>
  </w:style>
  <w:style w:type="character" w:customStyle="1" w:styleId="1422">
    <w:name w:val="Основной текст (14)22"/>
    <w:rsid w:val="005C7FFB"/>
    <w:rPr>
      <w:rFonts w:ascii="Times New Roman" w:hAnsi="Times New Roman" w:cs="Times New Roman"/>
      <w:i w:val="0"/>
      <w:iCs w:val="0"/>
      <w:spacing w:val="0"/>
      <w:sz w:val="22"/>
      <w:szCs w:val="22"/>
      <w:lang w:bidi="ar-SA"/>
    </w:rPr>
  </w:style>
  <w:style w:type="character" w:customStyle="1" w:styleId="1420">
    <w:name w:val="Основной текст (14)20"/>
    <w:rsid w:val="005C7FFB"/>
    <w:rPr>
      <w:rFonts w:ascii="Times New Roman" w:hAnsi="Times New Roman" w:cs="Times New Roman"/>
      <w:i w:val="0"/>
      <w:iCs w:val="0"/>
      <w:spacing w:val="0"/>
      <w:sz w:val="22"/>
      <w:szCs w:val="22"/>
      <w:lang w:bidi="ar-SA"/>
    </w:rPr>
  </w:style>
  <w:style w:type="character" w:customStyle="1" w:styleId="1419">
    <w:name w:val="Основной текст (14)19"/>
    <w:rsid w:val="005C7FFB"/>
    <w:rPr>
      <w:rFonts w:ascii="Times New Roman" w:hAnsi="Times New Roman" w:cs="Times New Roman"/>
      <w:i w:val="0"/>
      <w:iCs w:val="0"/>
      <w:noProof/>
      <w:spacing w:val="0"/>
      <w:sz w:val="22"/>
      <w:szCs w:val="22"/>
      <w:lang w:bidi="ar-SA"/>
    </w:rPr>
  </w:style>
  <w:style w:type="character" w:customStyle="1" w:styleId="1418">
    <w:name w:val="Основной текст (14)18"/>
    <w:rsid w:val="005C7FFB"/>
    <w:rPr>
      <w:rFonts w:ascii="Times New Roman" w:hAnsi="Times New Roman" w:cs="Times New Roman"/>
      <w:i w:val="0"/>
      <w:iCs w:val="0"/>
      <w:spacing w:val="0"/>
      <w:sz w:val="22"/>
      <w:szCs w:val="22"/>
      <w:lang w:bidi="ar-SA"/>
    </w:rPr>
  </w:style>
  <w:style w:type="character" w:customStyle="1" w:styleId="1417">
    <w:name w:val="Основной текст (14)17"/>
    <w:rsid w:val="005C7FFB"/>
    <w:rPr>
      <w:rFonts w:ascii="Times New Roman" w:hAnsi="Times New Roman" w:cs="Times New Roman"/>
      <w:i w:val="0"/>
      <w:iCs w:val="0"/>
      <w:noProof/>
      <w:spacing w:val="0"/>
      <w:sz w:val="22"/>
      <w:szCs w:val="22"/>
      <w:lang w:bidi="ar-SA"/>
    </w:rPr>
  </w:style>
  <w:style w:type="character" w:customStyle="1" w:styleId="3330">
    <w:name w:val="Заголовок №3 (3)3"/>
    <w:rsid w:val="005C7FFB"/>
    <w:rPr>
      <w:rFonts w:ascii="Calibri" w:hAnsi="Calibri" w:cs="Calibri"/>
      <w:b w:val="0"/>
      <w:bCs w:val="0"/>
      <w:spacing w:val="0"/>
      <w:sz w:val="23"/>
      <w:szCs w:val="23"/>
      <w:lang w:bidi="ar-SA"/>
    </w:rPr>
  </w:style>
  <w:style w:type="character" w:customStyle="1" w:styleId="416">
    <w:name w:val="Заголовок №416"/>
    <w:rsid w:val="005C7FFB"/>
    <w:rPr>
      <w:rFonts w:ascii="Times New Roman" w:hAnsi="Times New Roman" w:cs="Times New Roman"/>
      <w:b w:val="0"/>
      <w:bCs w:val="0"/>
      <w:noProof/>
      <w:spacing w:val="0"/>
      <w:sz w:val="22"/>
      <w:szCs w:val="22"/>
      <w:lang w:bidi="ar-SA"/>
    </w:rPr>
  </w:style>
  <w:style w:type="character" w:customStyle="1" w:styleId="427">
    <w:name w:val="Заголовок №4 (2)7"/>
    <w:rsid w:val="005C7FFB"/>
    <w:rPr>
      <w:rFonts w:ascii="Calibri" w:hAnsi="Calibri" w:cs="Calibri"/>
      <w:b w:val="0"/>
      <w:bCs w:val="0"/>
      <w:spacing w:val="0"/>
      <w:sz w:val="23"/>
      <w:szCs w:val="23"/>
      <w:lang w:bidi="ar-SA"/>
    </w:rPr>
  </w:style>
  <w:style w:type="character" w:customStyle="1" w:styleId="3b">
    <w:name w:val="Заголовок №3"/>
    <w:rsid w:val="005C7FFB"/>
    <w:rPr>
      <w:rFonts w:ascii="Times New Roman" w:hAnsi="Times New Roman" w:cs="Times New Roman"/>
      <w:b w:val="0"/>
      <w:bCs w:val="0"/>
      <w:noProof/>
      <w:spacing w:val="0"/>
      <w:sz w:val="22"/>
      <w:szCs w:val="22"/>
      <w:lang w:bidi="ar-SA"/>
    </w:rPr>
  </w:style>
  <w:style w:type="character" w:customStyle="1" w:styleId="426">
    <w:name w:val="Заголовок №4 (2)6"/>
    <w:rsid w:val="005C7FFB"/>
    <w:rPr>
      <w:rFonts w:ascii="Calibri" w:hAnsi="Calibri" w:cs="Calibri"/>
      <w:b w:val="0"/>
      <w:bCs w:val="0"/>
      <w:spacing w:val="0"/>
      <w:sz w:val="23"/>
      <w:szCs w:val="23"/>
      <w:lang w:bidi="ar-SA"/>
    </w:rPr>
  </w:style>
  <w:style w:type="character" w:customStyle="1" w:styleId="425">
    <w:name w:val="Заголовок №4 (2)5"/>
    <w:rsid w:val="005C7FFB"/>
    <w:rPr>
      <w:rFonts w:ascii="Calibri" w:hAnsi="Calibri" w:cs="Calibri"/>
      <w:b w:val="0"/>
      <w:bCs w:val="0"/>
      <w:spacing w:val="0"/>
      <w:sz w:val="23"/>
      <w:szCs w:val="23"/>
      <w:lang w:bidi="ar-SA"/>
    </w:rPr>
  </w:style>
  <w:style w:type="character" w:customStyle="1" w:styleId="424">
    <w:name w:val="Заголовок №4 (2)4"/>
    <w:rsid w:val="005C7FFB"/>
    <w:rPr>
      <w:rFonts w:ascii="Calibri" w:hAnsi="Calibri" w:cs="Calibri"/>
      <w:b w:val="0"/>
      <w:bCs w:val="0"/>
      <w:spacing w:val="0"/>
      <w:sz w:val="23"/>
      <w:szCs w:val="23"/>
      <w:lang w:bidi="ar-SA"/>
    </w:rPr>
  </w:style>
  <w:style w:type="character" w:customStyle="1" w:styleId="4230">
    <w:name w:val="Заголовок №4 (2)3"/>
    <w:rsid w:val="005C7FFB"/>
    <w:rPr>
      <w:rFonts w:ascii="Calibri" w:hAnsi="Calibri" w:cs="Calibri"/>
      <w:b w:val="0"/>
      <w:bCs w:val="0"/>
      <w:spacing w:val="0"/>
      <w:sz w:val="23"/>
      <w:szCs w:val="23"/>
      <w:lang w:bidi="ar-SA"/>
    </w:rPr>
  </w:style>
  <w:style w:type="character" w:customStyle="1" w:styleId="4320">
    <w:name w:val="Заголовок №4 (3)2"/>
    <w:rsid w:val="005C7FFB"/>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5C7FFB"/>
    <w:rPr>
      <w:rFonts w:ascii="Calibri" w:hAnsi="Calibri" w:cs="Calibri"/>
      <w:b w:val="0"/>
      <w:bCs w:val="0"/>
      <w:spacing w:val="0"/>
      <w:sz w:val="23"/>
      <w:szCs w:val="23"/>
      <w:lang w:bidi="ar-SA"/>
    </w:rPr>
  </w:style>
  <w:style w:type="character" w:customStyle="1" w:styleId="413">
    <w:name w:val="Заголовок №413"/>
    <w:rsid w:val="005C7FFB"/>
    <w:rPr>
      <w:rFonts w:ascii="Times New Roman" w:hAnsi="Times New Roman" w:cs="Times New Roman"/>
      <w:b w:val="0"/>
      <w:bCs w:val="0"/>
      <w:noProof/>
      <w:spacing w:val="0"/>
      <w:sz w:val="22"/>
      <w:szCs w:val="22"/>
      <w:lang w:bidi="ar-SA"/>
    </w:rPr>
  </w:style>
  <w:style w:type="character" w:customStyle="1" w:styleId="4d">
    <w:name w:val="Заголовок №4 + Не полужирный"/>
    <w:rsid w:val="005C7FFB"/>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5C7FFB"/>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5C7FFB"/>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5C7FFB"/>
    <w:rPr>
      <w:rFonts w:ascii="Times New Roman" w:hAnsi="Times New Roman" w:cs="Times New Roman"/>
      <w:b w:val="0"/>
      <w:bCs w:val="0"/>
      <w:i w:val="0"/>
      <w:iCs w:val="0"/>
      <w:noProof/>
      <w:spacing w:val="0"/>
      <w:sz w:val="22"/>
      <w:szCs w:val="22"/>
      <w:lang w:bidi="ar-SA"/>
    </w:rPr>
  </w:style>
  <w:style w:type="character" w:customStyle="1" w:styleId="145">
    <w:name w:val="Основной текст (14) + Полужирный"/>
    <w:rsid w:val="005C7FFB"/>
    <w:rPr>
      <w:rFonts w:ascii="Times New Roman" w:hAnsi="Times New Roman" w:cs="Times New Roman"/>
      <w:b/>
      <w:bCs/>
      <w:i w:val="0"/>
      <w:iCs w:val="0"/>
      <w:spacing w:val="0"/>
      <w:sz w:val="22"/>
      <w:szCs w:val="22"/>
      <w:lang w:bidi="ar-SA"/>
    </w:rPr>
  </w:style>
  <w:style w:type="character" w:customStyle="1" w:styleId="1416">
    <w:name w:val="Основной текст (14)16"/>
    <w:rsid w:val="005C7FFB"/>
    <w:rPr>
      <w:rFonts w:ascii="Times New Roman" w:hAnsi="Times New Roman" w:cs="Times New Roman"/>
      <w:i w:val="0"/>
      <w:iCs w:val="0"/>
      <w:spacing w:val="0"/>
      <w:sz w:val="22"/>
      <w:szCs w:val="22"/>
      <w:lang w:bidi="ar-SA"/>
    </w:rPr>
  </w:style>
  <w:style w:type="character" w:customStyle="1" w:styleId="3320">
    <w:name w:val="Заголовок №3 (3)2"/>
    <w:rsid w:val="005C7FFB"/>
    <w:rPr>
      <w:rFonts w:ascii="Calibri" w:hAnsi="Calibri" w:cs="Calibri"/>
      <w:b w:val="0"/>
      <w:bCs w:val="0"/>
      <w:spacing w:val="0"/>
      <w:sz w:val="23"/>
      <w:szCs w:val="23"/>
      <w:lang w:bidi="ar-SA"/>
    </w:rPr>
  </w:style>
  <w:style w:type="character" w:customStyle="1" w:styleId="412">
    <w:name w:val="Заголовок №412"/>
    <w:rsid w:val="005C7FFB"/>
    <w:rPr>
      <w:rFonts w:ascii="Times New Roman" w:hAnsi="Times New Roman" w:cs="Times New Roman"/>
      <w:b w:val="0"/>
      <w:bCs w:val="0"/>
      <w:noProof/>
      <w:spacing w:val="0"/>
      <w:sz w:val="22"/>
      <w:szCs w:val="22"/>
      <w:lang w:bidi="ar-SA"/>
    </w:rPr>
  </w:style>
  <w:style w:type="character" w:customStyle="1" w:styleId="14150">
    <w:name w:val="Основной текст (14)15"/>
    <w:rsid w:val="005C7FFB"/>
    <w:rPr>
      <w:rFonts w:ascii="Times New Roman" w:hAnsi="Times New Roman" w:cs="Times New Roman"/>
      <w:i w:val="0"/>
      <w:iCs w:val="0"/>
      <w:spacing w:val="0"/>
      <w:sz w:val="22"/>
      <w:szCs w:val="22"/>
      <w:lang w:bidi="ar-SA"/>
    </w:rPr>
  </w:style>
  <w:style w:type="character" w:customStyle="1" w:styleId="135">
    <w:name w:val="Основной текст (13)5"/>
    <w:rsid w:val="005C7FFB"/>
    <w:rPr>
      <w:rFonts w:ascii="Calibri" w:hAnsi="Calibri" w:cs="Calibri"/>
      <w:spacing w:val="0"/>
      <w:sz w:val="34"/>
      <w:szCs w:val="34"/>
      <w:lang w:bidi="ar-SA"/>
    </w:rPr>
  </w:style>
  <w:style w:type="character" w:customStyle="1" w:styleId="134">
    <w:name w:val="Основной текст (13)4"/>
    <w:rsid w:val="005C7FFB"/>
    <w:rPr>
      <w:rFonts w:ascii="Calibri" w:hAnsi="Calibri" w:cs="Calibri"/>
      <w:noProof/>
      <w:spacing w:val="0"/>
      <w:sz w:val="34"/>
      <w:szCs w:val="34"/>
      <w:lang w:bidi="ar-SA"/>
    </w:rPr>
  </w:style>
  <w:style w:type="character" w:customStyle="1" w:styleId="341">
    <w:name w:val="Заголовок №3 (4)_"/>
    <w:link w:val="3410"/>
    <w:rsid w:val="005C7FFB"/>
    <w:rPr>
      <w:b/>
      <w:bCs/>
      <w:sz w:val="25"/>
      <w:szCs w:val="25"/>
      <w:shd w:val="clear" w:color="auto" w:fill="FFFFFF"/>
    </w:rPr>
  </w:style>
  <w:style w:type="character" w:customStyle="1" w:styleId="342">
    <w:name w:val="Заголовок №3 (4)"/>
    <w:basedOn w:val="341"/>
    <w:rsid w:val="005C7FFB"/>
    <w:rPr>
      <w:b/>
      <w:bCs/>
      <w:sz w:val="25"/>
      <w:szCs w:val="25"/>
      <w:shd w:val="clear" w:color="auto" w:fill="FFFFFF"/>
    </w:rPr>
  </w:style>
  <w:style w:type="character" w:customStyle="1" w:styleId="347">
    <w:name w:val="Заголовок №3 (4)7"/>
    <w:rsid w:val="005C7FFB"/>
    <w:rPr>
      <w:b/>
      <w:bCs/>
      <w:noProof/>
      <w:sz w:val="25"/>
      <w:szCs w:val="25"/>
      <w:lang w:bidi="ar-SA"/>
    </w:rPr>
  </w:style>
  <w:style w:type="character" w:customStyle="1" w:styleId="146">
    <w:name w:val="Основной текст (14) + Полужирный6"/>
    <w:aliases w:val="Не курсив10"/>
    <w:rsid w:val="005C7FFB"/>
    <w:rPr>
      <w:rFonts w:ascii="Times New Roman" w:hAnsi="Times New Roman" w:cs="Times New Roman"/>
      <w:b/>
      <w:bCs/>
      <w:i w:val="0"/>
      <w:iCs w:val="0"/>
      <w:spacing w:val="0"/>
      <w:sz w:val="22"/>
      <w:szCs w:val="22"/>
      <w:lang w:bidi="ar-SA"/>
    </w:rPr>
  </w:style>
  <w:style w:type="character" w:customStyle="1" w:styleId="14130">
    <w:name w:val="Основной текст (14)13"/>
    <w:rsid w:val="005C7FFB"/>
    <w:rPr>
      <w:rFonts w:ascii="Times New Roman" w:hAnsi="Times New Roman" w:cs="Times New Roman"/>
      <w:i w:val="0"/>
      <w:iCs w:val="0"/>
      <w:spacing w:val="0"/>
      <w:sz w:val="22"/>
      <w:szCs w:val="22"/>
      <w:lang w:bidi="ar-SA"/>
    </w:rPr>
  </w:style>
  <w:style w:type="character" w:customStyle="1" w:styleId="1412">
    <w:name w:val="Основной текст (14)12"/>
    <w:rsid w:val="005C7FFB"/>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5C7FFB"/>
    <w:rPr>
      <w:rFonts w:ascii="Times New Roman" w:hAnsi="Times New Roman" w:cs="Times New Roman"/>
      <w:b/>
      <w:bCs/>
      <w:i w:val="0"/>
      <w:iCs w:val="0"/>
      <w:spacing w:val="0"/>
      <w:sz w:val="22"/>
      <w:szCs w:val="22"/>
      <w:lang w:bidi="ar-SA"/>
    </w:rPr>
  </w:style>
  <w:style w:type="character" w:customStyle="1" w:styleId="14110">
    <w:name w:val="Основной текст (14)11"/>
    <w:rsid w:val="005C7FFB"/>
    <w:rPr>
      <w:rFonts w:ascii="Times New Roman" w:hAnsi="Times New Roman" w:cs="Times New Roman"/>
      <w:i w:val="0"/>
      <w:iCs w:val="0"/>
      <w:spacing w:val="0"/>
      <w:sz w:val="22"/>
      <w:szCs w:val="22"/>
      <w:lang w:bidi="ar-SA"/>
    </w:rPr>
  </w:style>
  <w:style w:type="character" w:customStyle="1" w:styleId="1410">
    <w:name w:val="Основной текст (14)10"/>
    <w:rsid w:val="005C7FFB"/>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5C7FFB"/>
    <w:rPr>
      <w:rFonts w:ascii="Times New Roman" w:hAnsi="Times New Roman" w:cs="Times New Roman"/>
      <w:b/>
      <w:bCs/>
      <w:i w:val="0"/>
      <w:iCs w:val="0"/>
      <w:spacing w:val="0"/>
      <w:sz w:val="22"/>
      <w:szCs w:val="22"/>
      <w:lang w:bidi="ar-SA"/>
    </w:rPr>
  </w:style>
  <w:style w:type="character" w:customStyle="1" w:styleId="346">
    <w:name w:val="Заголовок №3 (4)6"/>
    <w:basedOn w:val="341"/>
    <w:rsid w:val="005C7FFB"/>
    <w:rPr>
      <w:b/>
      <w:bCs/>
      <w:sz w:val="25"/>
      <w:szCs w:val="25"/>
      <w:shd w:val="clear" w:color="auto" w:fill="FFFFFF"/>
    </w:rPr>
  </w:style>
  <w:style w:type="character" w:customStyle="1" w:styleId="345">
    <w:name w:val="Заголовок №3 (4)5"/>
    <w:rsid w:val="005C7FFB"/>
    <w:rPr>
      <w:b/>
      <w:bCs/>
      <w:noProof/>
      <w:sz w:val="25"/>
      <w:szCs w:val="25"/>
      <w:lang w:bidi="ar-SA"/>
    </w:rPr>
  </w:style>
  <w:style w:type="paragraph" w:customStyle="1" w:styleId="3410">
    <w:name w:val="Заголовок №3 (4)1"/>
    <w:basedOn w:val="a"/>
    <w:link w:val="341"/>
    <w:rsid w:val="005C7FFB"/>
    <w:pPr>
      <w:shd w:val="clear" w:color="auto" w:fill="FFFFFF"/>
      <w:spacing w:before="540" w:after="60" w:line="298" w:lineRule="exact"/>
      <w:outlineLvl w:val="2"/>
    </w:pPr>
    <w:rPr>
      <w:rFonts w:ascii="Times New Roman" w:eastAsia="Times New Roman" w:hAnsi="Times New Roman" w:cs="Times New Roman"/>
      <w:b/>
      <w:bCs/>
      <w:sz w:val="25"/>
      <w:szCs w:val="25"/>
      <w:lang w:eastAsia="ru-RU"/>
    </w:rPr>
  </w:style>
  <w:style w:type="character" w:customStyle="1" w:styleId="344">
    <w:name w:val="Заголовок №3 (4)4"/>
    <w:rsid w:val="005C7FFB"/>
    <w:rPr>
      <w:rFonts w:ascii="Times New Roman" w:hAnsi="Times New Roman" w:cs="Times New Roman"/>
      <w:b w:val="0"/>
      <w:bCs w:val="0"/>
      <w:spacing w:val="0"/>
      <w:sz w:val="25"/>
      <w:szCs w:val="25"/>
      <w:lang w:bidi="ar-SA"/>
    </w:rPr>
  </w:style>
  <w:style w:type="character" w:customStyle="1" w:styleId="13a">
    <w:name w:val="Основной текст + 13"/>
    <w:aliases w:val="5 pt6,Малые прописные"/>
    <w:rsid w:val="005C7FFB"/>
    <w:rPr>
      <w:rFonts w:ascii="Times New Roman" w:hAnsi="Times New Roman" w:cs="Times New Roman"/>
      <w:smallCaps/>
      <w:spacing w:val="0"/>
      <w:sz w:val="27"/>
      <w:szCs w:val="27"/>
      <w:lang w:bidi="ar-SA"/>
    </w:rPr>
  </w:style>
  <w:style w:type="character" w:customStyle="1" w:styleId="471">
    <w:name w:val="Заголовок №47"/>
    <w:rsid w:val="005C7FFB"/>
    <w:rPr>
      <w:rFonts w:ascii="Times New Roman" w:hAnsi="Times New Roman" w:cs="Times New Roman"/>
      <w:b w:val="0"/>
      <w:bCs w:val="0"/>
      <w:noProof/>
      <w:spacing w:val="0"/>
      <w:sz w:val="22"/>
      <w:szCs w:val="22"/>
      <w:lang w:bidi="ar-SA"/>
    </w:rPr>
  </w:style>
  <w:style w:type="character" w:customStyle="1" w:styleId="460">
    <w:name w:val="Заголовок №46"/>
    <w:rsid w:val="005C7FFB"/>
    <w:rPr>
      <w:rFonts w:ascii="Times New Roman" w:hAnsi="Times New Roman" w:cs="Times New Roman"/>
      <w:b w:val="0"/>
      <w:bCs w:val="0"/>
      <w:noProof/>
      <w:spacing w:val="0"/>
      <w:sz w:val="22"/>
      <w:szCs w:val="22"/>
      <w:lang w:bidi="ar-SA"/>
    </w:rPr>
  </w:style>
  <w:style w:type="character" w:customStyle="1" w:styleId="343">
    <w:name w:val="Заголовок №3 (4)3"/>
    <w:rsid w:val="005C7FFB"/>
    <w:rPr>
      <w:rFonts w:ascii="Times New Roman" w:hAnsi="Times New Roman" w:cs="Times New Roman"/>
      <w:b w:val="0"/>
      <w:bCs w:val="0"/>
      <w:spacing w:val="0"/>
      <w:sz w:val="25"/>
      <w:szCs w:val="25"/>
      <w:lang w:bidi="ar-SA"/>
    </w:rPr>
  </w:style>
  <w:style w:type="character" w:customStyle="1" w:styleId="3420">
    <w:name w:val="Заголовок №3 (4)2"/>
    <w:rsid w:val="005C7FFB"/>
    <w:rPr>
      <w:rFonts w:ascii="Times New Roman" w:hAnsi="Times New Roman" w:cs="Times New Roman"/>
      <w:b w:val="0"/>
      <w:bCs w:val="0"/>
      <w:noProof/>
      <w:spacing w:val="0"/>
      <w:sz w:val="25"/>
      <w:szCs w:val="25"/>
      <w:lang w:bidi="ar-SA"/>
    </w:rPr>
  </w:style>
  <w:style w:type="character" w:customStyle="1" w:styleId="435">
    <w:name w:val="Заголовок №43"/>
    <w:rsid w:val="005C7FFB"/>
    <w:rPr>
      <w:rFonts w:ascii="Times New Roman" w:hAnsi="Times New Roman" w:cs="Times New Roman"/>
      <w:b w:val="0"/>
      <w:bCs w:val="0"/>
      <w:noProof/>
      <w:spacing w:val="0"/>
      <w:sz w:val="22"/>
      <w:szCs w:val="22"/>
      <w:lang w:bidi="ar-SA"/>
    </w:rPr>
  </w:style>
  <w:style w:type="character" w:customStyle="1" w:styleId="42b">
    <w:name w:val="Заголовок №42"/>
    <w:rsid w:val="005C7FFB"/>
    <w:rPr>
      <w:rFonts w:ascii="Times New Roman" w:hAnsi="Times New Roman" w:cs="Times New Roman"/>
      <w:b w:val="0"/>
      <w:bCs w:val="0"/>
      <w:noProof/>
      <w:spacing w:val="0"/>
      <w:sz w:val="22"/>
      <w:szCs w:val="22"/>
      <w:lang w:bidi="ar-SA"/>
    </w:rPr>
  </w:style>
  <w:style w:type="character" w:customStyle="1" w:styleId="201">
    <w:name w:val="Основной текст (20)_"/>
    <w:link w:val="2010"/>
    <w:rsid w:val="005C7FFB"/>
    <w:rPr>
      <w:b/>
      <w:bCs/>
      <w:sz w:val="25"/>
      <w:szCs w:val="25"/>
      <w:shd w:val="clear" w:color="auto" w:fill="FFFFFF"/>
    </w:rPr>
  </w:style>
  <w:style w:type="character" w:customStyle="1" w:styleId="202">
    <w:name w:val="Основной текст (20)"/>
    <w:basedOn w:val="201"/>
    <w:rsid w:val="005C7FFB"/>
    <w:rPr>
      <w:b/>
      <w:bCs/>
      <w:sz w:val="25"/>
      <w:szCs w:val="25"/>
      <w:shd w:val="clear" w:color="auto" w:fill="FFFFFF"/>
    </w:rPr>
  </w:style>
  <w:style w:type="character" w:customStyle="1" w:styleId="2020">
    <w:name w:val="Основной текст (20)2"/>
    <w:rsid w:val="005C7FFB"/>
    <w:rPr>
      <w:b/>
      <w:bCs/>
      <w:noProof/>
      <w:sz w:val="25"/>
      <w:szCs w:val="25"/>
      <w:lang w:bidi="ar-SA"/>
    </w:rPr>
  </w:style>
  <w:style w:type="character" w:customStyle="1" w:styleId="414">
    <w:name w:val="Заголовок №4 + Не полужирный1"/>
    <w:rsid w:val="005C7FFB"/>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
    <w:rsid w:val="005C7FFB"/>
    <w:rPr>
      <w:rFonts w:ascii="Times New Roman" w:hAnsi="Times New Roman" w:cs="Times New Roman"/>
      <w:smallCaps/>
      <w:spacing w:val="0"/>
      <w:sz w:val="27"/>
      <w:szCs w:val="27"/>
      <w:u w:val="single"/>
      <w:lang w:bidi="ar-SA"/>
    </w:rPr>
  </w:style>
  <w:style w:type="paragraph" w:customStyle="1" w:styleId="2010">
    <w:name w:val="Основной текст (20)1"/>
    <w:basedOn w:val="a"/>
    <w:link w:val="201"/>
    <w:rsid w:val="005C7FFB"/>
    <w:pPr>
      <w:shd w:val="clear" w:color="auto" w:fill="FFFFFF"/>
      <w:spacing w:after="60" w:line="283" w:lineRule="exact"/>
    </w:pPr>
    <w:rPr>
      <w:rFonts w:ascii="Times New Roman" w:eastAsia="Times New Roman" w:hAnsi="Times New Roman" w:cs="Times New Roman"/>
      <w:b/>
      <w:bCs/>
      <w:sz w:val="25"/>
      <w:szCs w:val="25"/>
      <w:lang w:eastAsia="ru-RU"/>
    </w:rPr>
  </w:style>
  <w:style w:type="character" w:customStyle="1" w:styleId="4e">
    <w:name w:val="Основной текст + Курсив4"/>
    <w:rsid w:val="005C7FFB"/>
    <w:rPr>
      <w:rFonts w:ascii="Times New Roman" w:hAnsi="Times New Roman" w:cs="Times New Roman"/>
      <w:i/>
      <w:iCs/>
      <w:spacing w:val="0"/>
      <w:sz w:val="22"/>
      <w:szCs w:val="22"/>
      <w:lang w:bidi="ar-SA"/>
    </w:rPr>
  </w:style>
  <w:style w:type="character" w:customStyle="1" w:styleId="3c">
    <w:name w:val="Основной текст + Курсив3"/>
    <w:rsid w:val="005C7FFB"/>
    <w:rPr>
      <w:rFonts w:ascii="Times New Roman" w:hAnsi="Times New Roman" w:cs="Times New Roman"/>
      <w:i/>
      <w:iCs/>
      <w:spacing w:val="0"/>
      <w:sz w:val="22"/>
      <w:szCs w:val="22"/>
      <w:lang w:bidi="ar-SA"/>
    </w:rPr>
  </w:style>
  <w:style w:type="character" w:customStyle="1" w:styleId="2b">
    <w:name w:val="Основной текст + Курсив2"/>
    <w:rsid w:val="005C7FFB"/>
    <w:rPr>
      <w:rFonts w:ascii="Times New Roman" w:hAnsi="Times New Roman" w:cs="Times New Roman"/>
      <w:i/>
      <w:iCs/>
      <w:noProof/>
      <w:spacing w:val="0"/>
      <w:sz w:val="22"/>
      <w:szCs w:val="22"/>
      <w:lang w:bidi="ar-SA"/>
    </w:rPr>
  </w:style>
  <w:style w:type="character" w:customStyle="1" w:styleId="190">
    <w:name w:val="Заголовок №19"/>
    <w:rsid w:val="005C7FFB"/>
    <w:rPr>
      <w:rFonts w:ascii="Calibri" w:hAnsi="Calibri" w:cs="Calibri"/>
      <w:spacing w:val="0"/>
      <w:sz w:val="34"/>
      <w:szCs w:val="34"/>
      <w:lang w:bidi="ar-SA"/>
    </w:rPr>
  </w:style>
  <w:style w:type="character" w:customStyle="1" w:styleId="1262">
    <w:name w:val="Основной текст (12)62"/>
    <w:rsid w:val="005C7FFB"/>
    <w:rPr>
      <w:rFonts w:ascii="Times New Roman" w:hAnsi="Times New Roman" w:cs="Times New Roman"/>
      <w:spacing w:val="0"/>
      <w:sz w:val="19"/>
      <w:szCs w:val="19"/>
      <w:lang w:bidi="ar-SA"/>
    </w:rPr>
  </w:style>
  <w:style w:type="character" w:customStyle="1" w:styleId="1261">
    <w:name w:val="Основной текст (12)61"/>
    <w:rsid w:val="005C7FFB"/>
    <w:rPr>
      <w:rFonts w:ascii="Times New Roman" w:hAnsi="Times New Roman" w:cs="Times New Roman"/>
      <w:noProof/>
      <w:spacing w:val="0"/>
      <w:sz w:val="19"/>
      <w:szCs w:val="19"/>
      <w:lang w:bidi="ar-SA"/>
    </w:rPr>
  </w:style>
  <w:style w:type="character" w:customStyle="1" w:styleId="1260">
    <w:name w:val="Основной текст (12)60"/>
    <w:rsid w:val="005C7FFB"/>
    <w:rPr>
      <w:rFonts w:ascii="Times New Roman" w:hAnsi="Times New Roman" w:cs="Times New Roman"/>
      <w:spacing w:val="0"/>
      <w:sz w:val="19"/>
      <w:szCs w:val="19"/>
      <w:lang w:bidi="ar-SA"/>
    </w:rPr>
  </w:style>
  <w:style w:type="character" w:customStyle="1" w:styleId="1259">
    <w:name w:val="Основной текст (12)59"/>
    <w:rsid w:val="005C7FFB"/>
    <w:rPr>
      <w:rFonts w:ascii="Times New Roman" w:hAnsi="Times New Roman" w:cs="Times New Roman"/>
      <w:noProof/>
      <w:spacing w:val="0"/>
      <w:sz w:val="19"/>
      <w:szCs w:val="19"/>
      <w:lang w:bidi="ar-SA"/>
    </w:rPr>
  </w:style>
  <w:style w:type="character" w:customStyle="1" w:styleId="149">
    <w:name w:val="Основной текст (14)9"/>
    <w:rsid w:val="005C7FFB"/>
    <w:rPr>
      <w:rFonts w:ascii="Times New Roman" w:hAnsi="Times New Roman" w:cs="Times New Roman"/>
      <w:i w:val="0"/>
      <w:iCs w:val="0"/>
      <w:spacing w:val="0"/>
      <w:sz w:val="22"/>
      <w:szCs w:val="22"/>
      <w:lang w:bidi="ar-SA"/>
    </w:rPr>
  </w:style>
  <w:style w:type="character" w:customStyle="1" w:styleId="148">
    <w:name w:val="Основной текст (14)8"/>
    <w:rsid w:val="005C7FFB"/>
    <w:rPr>
      <w:rFonts w:ascii="Times New Roman" w:hAnsi="Times New Roman" w:cs="Times New Roman"/>
      <w:i w:val="0"/>
      <w:iCs w:val="0"/>
      <w:spacing w:val="0"/>
      <w:sz w:val="22"/>
      <w:szCs w:val="22"/>
      <w:lang w:bidi="ar-SA"/>
    </w:rPr>
  </w:style>
  <w:style w:type="character" w:customStyle="1" w:styleId="1461">
    <w:name w:val="Основной текст (14)6"/>
    <w:rsid w:val="005C7FFB"/>
    <w:rPr>
      <w:rFonts w:ascii="Times New Roman" w:hAnsi="Times New Roman" w:cs="Times New Roman"/>
      <w:i w:val="0"/>
      <w:iCs w:val="0"/>
      <w:spacing w:val="0"/>
      <w:sz w:val="22"/>
      <w:szCs w:val="22"/>
      <w:lang w:bidi="ar-SA"/>
    </w:rPr>
  </w:style>
  <w:style w:type="character" w:customStyle="1" w:styleId="1451">
    <w:name w:val="Основной текст (14)5"/>
    <w:rsid w:val="005C7FFB"/>
    <w:rPr>
      <w:rFonts w:ascii="Times New Roman" w:hAnsi="Times New Roman" w:cs="Times New Roman"/>
      <w:i w:val="0"/>
      <w:iCs w:val="0"/>
      <w:spacing w:val="0"/>
      <w:sz w:val="22"/>
      <w:szCs w:val="22"/>
      <w:lang w:bidi="ar-SA"/>
    </w:rPr>
  </w:style>
  <w:style w:type="character" w:customStyle="1" w:styleId="1258">
    <w:name w:val="Основной текст (12)58"/>
    <w:rsid w:val="005C7FFB"/>
    <w:rPr>
      <w:rFonts w:ascii="Times New Roman" w:hAnsi="Times New Roman" w:cs="Times New Roman"/>
      <w:spacing w:val="0"/>
      <w:sz w:val="19"/>
      <w:szCs w:val="19"/>
      <w:lang w:bidi="ar-SA"/>
    </w:rPr>
  </w:style>
  <w:style w:type="character" w:customStyle="1" w:styleId="1257">
    <w:name w:val="Основной текст (12)57"/>
    <w:rsid w:val="005C7FFB"/>
    <w:rPr>
      <w:rFonts w:ascii="Times New Roman" w:hAnsi="Times New Roman" w:cs="Times New Roman"/>
      <w:noProof/>
      <w:spacing w:val="0"/>
      <w:sz w:val="19"/>
      <w:szCs w:val="19"/>
      <w:lang w:bidi="ar-SA"/>
    </w:rPr>
  </w:style>
  <w:style w:type="character" w:customStyle="1" w:styleId="1440">
    <w:name w:val="Основной текст (14)4"/>
    <w:rsid w:val="005C7FFB"/>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5C7FFB"/>
    <w:rPr>
      <w:rFonts w:ascii="Calibri" w:hAnsi="Calibri" w:cs="Calibri"/>
      <w:spacing w:val="40"/>
      <w:sz w:val="34"/>
      <w:szCs w:val="34"/>
      <w:lang w:bidi="ar-SA"/>
    </w:rPr>
  </w:style>
  <w:style w:type="character" w:customStyle="1" w:styleId="183">
    <w:name w:val="Заголовок №18"/>
    <w:rsid w:val="005C7FFB"/>
    <w:rPr>
      <w:rFonts w:ascii="Calibri" w:hAnsi="Calibri" w:cs="Calibri"/>
      <w:spacing w:val="0"/>
      <w:sz w:val="34"/>
      <w:szCs w:val="34"/>
      <w:lang w:bidi="ar-SA"/>
    </w:rPr>
  </w:style>
  <w:style w:type="character" w:customStyle="1" w:styleId="17a">
    <w:name w:val="Заголовок №17"/>
    <w:rsid w:val="005C7FFB"/>
    <w:rPr>
      <w:rFonts w:ascii="Calibri" w:hAnsi="Calibri" w:cs="Calibri"/>
      <w:noProof/>
      <w:spacing w:val="0"/>
      <w:sz w:val="34"/>
      <w:szCs w:val="34"/>
      <w:lang w:bidi="ar-SA"/>
    </w:rPr>
  </w:style>
  <w:style w:type="character" w:customStyle="1" w:styleId="4f">
    <w:name w:val="Подпись к таблице4"/>
    <w:rsid w:val="005C7FFB"/>
    <w:rPr>
      <w:rFonts w:ascii="Times New Roman" w:hAnsi="Times New Roman" w:cs="Times New Roman"/>
      <w:b w:val="0"/>
      <w:bCs w:val="0"/>
      <w:spacing w:val="0"/>
      <w:sz w:val="20"/>
      <w:szCs w:val="20"/>
      <w:lang w:bidi="ar-SA"/>
    </w:rPr>
  </w:style>
  <w:style w:type="character" w:customStyle="1" w:styleId="3d">
    <w:name w:val="Подпись к таблице3"/>
    <w:rsid w:val="005C7FFB"/>
    <w:rPr>
      <w:rFonts w:ascii="Times New Roman" w:hAnsi="Times New Roman" w:cs="Times New Roman"/>
      <w:b w:val="0"/>
      <w:bCs w:val="0"/>
      <w:noProof/>
      <w:spacing w:val="0"/>
      <w:sz w:val="20"/>
      <w:szCs w:val="20"/>
      <w:lang w:bidi="ar-SA"/>
    </w:rPr>
  </w:style>
  <w:style w:type="character" w:customStyle="1" w:styleId="1256">
    <w:name w:val="Основной текст (12)56"/>
    <w:rsid w:val="005C7FFB"/>
    <w:rPr>
      <w:rFonts w:ascii="Times New Roman" w:hAnsi="Times New Roman" w:cs="Times New Roman"/>
      <w:spacing w:val="0"/>
      <w:sz w:val="19"/>
      <w:szCs w:val="19"/>
      <w:lang w:bidi="ar-SA"/>
    </w:rPr>
  </w:style>
  <w:style w:type="character" w:customStyle="1" w:styleId="1255">
    <w:name w:val="Основной текст (12)55"/>
    <w:rsid w:val="005C7FFB"/>
    <w:rPr>
      <w:rFonts w:ascii="Times New Roman" w:hAnsi="Times New Roman" w:cs="Times New Roman"/>
      <w:spacing w:val="0"/>
      <w:sz w:val="19"/>
      <w:szCs w:val="19"/>
      <w:lang w:bidi="ar-SA"/>
    </w:rPr>
  </w:style>
  <w:style w:type="character" w:customStyle="1" w:styleId="1254">
    <w:name w:val="Основной текст (12)54"/>
    <w:rsid w:val="005C7FFB"/>
    <w:rPr>
      <w:rFonts w:ascii="Times New Roman" w:hAnsi="Times New Roman" w:cs="Times New Roman"/>
      <w:noProof/>
      <w:spacing w:val="0"/>
      <w:sz w:val="19"/>
      <w:szCs w:val="19"/>
      <w:lang w:bidi="ar-SA"/>
    </w:rPr>
  </w:style>
  <w:style w:type="character" w:customStyle="1" w:styleId="1512">
    <w:name w:val="Основной текст (15)12"/>
    <w:rsid w:val="005C7FFB"/>
    <w:rPr>
      <w:rFonts w:ascii="Times New Roman" w:hAnsi="Times New Roman" w:cs="Times New Roman"/>
      <w:i w:val="0"/>
      <w:iCs w:val="0"/>
      <w:spacing w:val="0"/>
      <w:sz w:val="19"/>
      <w:szCs w:val="19"/>
      <w:lang w:bidi="ar-SA"/>
    </w:rPr>
  </w:style>
  <w:style w:type="character" w:customStyle="1" w:styleId="1253">
    <w:name w:val="Основной текст (12)53"/>
    <w:rsid w:val="005C7FFB"/>
    <w:rPr>
      <w:rFonts w:ascii="Times New Roman" w:hAnsi="Times New Roman" w:cs="Times New Roman"/>
      <w:spacing w:val="0"/>
      <w:sz w:val="19"/>
      <w:szCs w:val="19"/>
      <w:lang w:bidi="ar-SA"/>
    </w:rPr>
  </w:style>
  <w:style w:type="character" w:customStyle="1" w:styleId="2c">
    <w:name w:val="Подпись к таблице (2)"/>
    <w:rsid w:val="005C7FFB"/>
    <w:rPr>
      <w:rFonts w:ascii="Times New Roman" w:hAnsi="Times New Roman" w:cs="Times New Roman"/>
      <w:spacing w:val="0"/>
      <w:sz w:val="19"/>
      <w:szCs w:val="19"/>
    </w:rPr>
  </w:style>
  <w:style w:type="character" w:customStyle="1" w:styleId="12pt1">
    <w:name w:val="Заголовок №1 + Интервал 2 pt1"/>
    <w:rsid w:val="005C7FFB"/>
    <w:rPr>
      <w:rFonts w:ascii="Calibri" w:hAnsi="Calibri" w:cs="Calibri"/>
      <w:spacing w:val="40"/>
      <w:sz w:val="34"/>
      <w:szCs w:val="34"/>
      <w:lang w:bidi="ar-SA"/>
    </w:rPr>
  </w:style>
  <w:style w:type="character" w:customStyle="1" w:styleId="163">
    <w:name w:val="Заголовок №16"/>
    <w:rsid w:val="005C7FFB"/>
    <w:rPr>
      <w:rFonts w:ascii="Calibri" w:hAnsi="Calibri" w:cs="Calibri"/>
      <w:spacing w:val="0"/>
      <w:sz w:val="34"/>
      <w:szCs w:val="34"/>
      <w:lang w:bidi="ar-SA"/>
    </w:rPr>
  </w:style>
  <w:style w:type="character" w:customStyle="1" w:styleId="154">
    <w:name w:val="Заголовок №15"/>
    <w:rsid w:val="005C7FFB"/>
    <w:rPr>
      <w:rFonts w:ascii="Calibri" w:hAnsi="Calibri" w:cs="Calibri"/>
      <w:noProof/>
      <w:spacing w:val="0"/>
      <w:sz w:val="34"/>
      <w:szCs w:val="34"/>
      <w:lang w:bidi="ar-SA"/>
    </w:rPr>
  </w:style>
  <w:style w:type="character" w:customStyle="1" w:styleId="1241">
    <w:name w:val="Основной текст (12)41"/>
    <w:rsid w:val="005C7FFB"/>
    <w:rPr>
      <w:rFonts w:ascii="Times New Roman" w:hAnsi="Times New Roman" w:cs="Times New Roman"/>
      <w:spacing w:val="0"/>
      <w:sz w:val="19"/>
      <w:szCs w:val="19"/>
      <w:lang w:bidi="ar-SA"/>
    </w:rPr>
  </w:style>
  <w:style w:type="character" w:customStyle="1" w:styleId="1240">
    <w:name w:val="Основной текст (12)40"/>
    <w:rsid w:val="005C7FFB"/>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5C7FFB"/>
    <w:rPr>
      <w:rFonts w:ascii="Times New Roman" w:hAnsi="Times New Roman" w:cs="Times New Roman"/>
      <w:b w:val="0"/>
      <w:bCs w:val="0"/>
      <w:i/>
      <w:iCs/>
      <w:spacing w:val="0"/>
      <w:sz w:val="22"/>
      <w:szCs w:val="22"/>
      <w:lang w:bidi="ar-SA"/>
    </w:rPr>
  </w:style>
  <w:style w:type="character" w:customStyle="1" w:styleId="352">
    <w:name w:val="Заголовок №3 (5)_"/>
    <w:link w:val="3510"/>
    <w:rsid w:val="005C7FFB"/>
    <w:rPr>
      <w:i/>
      <w:iCs/>
      <w:shd w:val="clear" w:color="auto" w:fill="FFFFFF"/>
    </w:rPr>
  </w:style>
  <w:style w:type="character" w:customStyle="1" w:styleId="353">
    <w:name w:val="Заголовок №3 (5)"/>
    <w:basedOn w:val="352"/>
    <w:rsid w:val="005C7FFB"/>
    <w:rPr>
      <w:i/>
      <w:iCs/>
      <w:shd w:val="clear" w:color="auto" w:fill="FFFFFF"/>
    </w:rPr>
  </w:style>
  <w:style w:type="character" w:customStyle="1" w:styleId="354">
    <w:name w:val="Заголовок №3 (5) + Полужирный"/>
    <w:aliases w:val="Не курсив4"/>
    <w:rsid w:val="005C7FFB"/>
    <w:rPr>
      <w:b/>
      <w:bCs/>
      <w:i/>
      <w:iCs/>
      <w:sz w:val="22"/>
      <w:szCs w:val="22"/>
      <w:lang w:bidi="ar-SA"/>
    </w:rPr>
  </w:style>
  <w:style w:type="character" w:customStyle="1" w:styleId="33a">
    <w:name w:val="Заголовок №3 + Не полужирный3"/>
    <w:aliases w:val="Курсив5"/>
    <w:rsid w:val="005C7FFB"/>
    <w:rPr>
      <w:rFonts w:ascii="Times New Roman" w:hAnsi="Times New Roman" w:cs="Times New Roman"/>
      <w:b w:val="0"/>
      <w:bCs w:val="0"/>
      <w:i/>
      <w:iCs/>
      <w:spacing w:val="0"/>
      <w:sz w:val="22"/>
      <w:szCs w:val="22"/>
      <w:lang w:bidi="ar-SA"/>
    </w:rPr>
  </w:style>
  <w:style w:type="character" w:customStyle="1" w:styleId="32b">
    <w:name w:val="Заголовок №3 + Не полужирный2"/>
    <w:aliases w:val="Курсив4"/>
    <w:rsid w:val="005C7FFB"/>
    <w:rPr>
      <w:rFonts w:ascii="Times New Roman" w:hAnsi="Times New Roman" w:cs="Times New Roman"/>
      <w:b w:val="0"/>
      <w:bCs w:val="0"/>
      <w:i/>
      <w:iCs/>
      <w:spacing w:val="0"/>
      <w:sz w:val="22"/>
      <w:szCs w:val="22"/>
      <w:lang w:bidi="ar-SA"/>
    </w:rPr>
  </w:style>
  <w:style w:type="character" w:customStyle="1" w:styleId="3520">
    <w:name w:val="Заголовок №3 (5)2"/>
    <w:basedOn w:val="352"/>
    <w:rsid w:val="005C7FFB"/>
    <w:rPr>
      <w:i/>
      <w:iCs/>
      <w:shd w:val="clear" w:color="auto" w:fill="FFFFFF"/>
    </w:rPr>
  </w:style>
  <w:style w:type="character" w:customStyle="1" w:styleId="3511">
    <w:name w:val="Заголовок №3 (5) + Полужирный1"/>
    <w:aliases w:val="Не курсив3"/>
    <w:rsid w:val="005C7FFB"/>
    <w:rPr>
      <w:b/>
      <w:bCs/>
      <w:i/>
      <w:iCs/>
      <w:sz w:val="22"/>
      <w:szCs w:val="22"/>
      <w:lang w:bidi="ar-SA"/>
    </w:rPr>
  </w:style>
  <w:style w:type="character" w:customStyle="1" w:styleId="312">
    <w:name w:val="Заголовок №3 + Не полужирный1"/>
    <w:aliases w:val="Курсив3"/>
    <w:rsid w:val="005C7FFB"/>
    <w:rPr>
      <w:rFonts w:ascii="Times New Roman" w:hAnsi="Times New Roman" w:cs="Times New Roman"/>
      <w:b w:val="0"/>
      <w:bCs w:val="0"/>
      <w:i/>
      <w:iCs/>
      <w:spacing w:val="0"/>
      <w:sz w:val="22"/>
      <w:szCs w:val="22"/>
      <w:lang w:bidi="ar-SA"/>
    </w:rPr>
  </w:style>
  <w:style w:type="paragraph" w:customStyle="1" w:styleId="3510">
    <w:name w:val="Заголовок №3 (5)1"/>
    <w:basedOn w:val="a"/>
    <w:link w:val="352"/>
    <w:rsid w:val="005C7FFB"/>
    <w:pPr>
      <w:shd w:val="clear" w:color="auto" w:fill="FFFFFF"/>
      <w:spacing w:after="0" w:line="211" w:lineRule="exact"/>
      <w:ind w:firstLine="400"/>
      <w:jc w:val="both"/>
      <w:outlineLvl w:val="2"/>
    </w:pPr>
    <w:rPr>
      <w:rFonts w:ascii="Times New Roman" w:eastAsia="Times New Roman" w:hAnsi="Times New Roman" w:cs="Times New Roman"/>
      <w:i/>
      <w:iCs/>
      <w:sz w:val="20"/>
      <w:szCs w:val="20"/>
      <w:lang w:eastAsia="ru-RU"/>
    </w:rPr>
  </w:style>
  <w:style w:type="character" w:customStyle="1" w:styleId="191">
    <w:name w:val="Основной текст (19)_"/>
    <w:link w:val="1910"/>
    <w:rsid w:val="005C7FFB"/>
    <w:rPr>
      <w:b/>
      <w:bCs/>
      <w:shd w:val="clear" w:color="auto" w:fill="FFFFFF"/>
    </w:rPr>
  </w:style>
  <w:style w:type="character" w:customStyle="1" w:styleId="1930">
    <w:name w:val="Основной текст (19)30"/>
    <w:basedOn w:val="191"/>
    <w:rsid w:val="005C7FFB"/>
    <w:rPr>
      <w:b/>
      <w:bCs/>
      <w:shd w:val="clear" w:color="auto" w:fill="FFFFFF"/>
    </w:rPr>
  </w:style>
  <w:style w:type="paragraph" w:customStyle="1" w:styleId="1910">
    <w:name w:val="Основной текст (19)1"/>
    <w:basedOn w:val="a"/>
    <w:link w:val="191"/>
    <w:rsid w:val="005C7FFB"/>
    <w:pPr>
      <w:shd w:val="clear" w:color="auto" w:fill="FFFFFF"/>
      <w:spacing w:after="0" w:line="240" w:lineRule="atLeast"/>
    </w:pPr>
    <w:rPr>
      <w:rFonts w:ascii="Times New Roman" w:eastAsia="Times New Roman" w:hAnsi="Times New Roman" w:cs="Times New Roman"/>
      <w:b/>
      <w:bCs/>
      <w:sz w:val="20"/>
      <w:szCs w:val="20"/>
      <w:lang w:eastAsia="ru-RU"/>
    </w:rPr>
  </w:style>
  <w:style w:type="character" w:customStyle="1" w:styleId="1311">
    <w:name w:val="Основной текст + 131"/>
    <w:aliases w:val="5 pt4,Малые прописные1"/>
    <w:rsid w:val="005C7FFB"/>
    <w:rPr>
      <w:rFonts w:ascii="Times New Roman" w:hAnsi="Times New Roman" w:cs="Times New Roman"/>
      <w:smallCaps/>
      <w:spacing w:val="0"/>
      <w:sz w:val="27"/>
      <w:szCs w:val="27"/>
      <w:lang w:bidi="ar-SA"/>
    </w:rPr>
  </w:style>
  <w:style w:type="character" w:customStyle="1" w:styleId="2d">
    <w:name w:val="Подпись к таблице2"/>
    <w:rsid w:val="005C7FFB"/>
    <w:rPr>
      <w:rFonts w:ascii="Times New Roman" w:hAnsi="Times New Roman" w:cs="Times New Roman"/>
      <w:b w:val="0"/>
      <w:bCs w:val="0"/>
      <w:spacing w:val="0"/>
      <w:sz w:val="20"/>
      <w:szCs w:val="20"/>
      <w:lang w:bidi="ar-SA"/>
    </w:rPr>
  </w:style>
  <w:style w:type="character" w:customStyle="1" w:styleId="2e">
    <w:name w:val="Подпись к таблице (2)_"/>
    <w:link w:val="212"/>
    <w:rsid w:val="005C7FFB"/>
    <w:rPr>
      <w:sz w:val="19"/>
      <w:szCs w:val="19"/>
      <w:shd w:val="clear" w:color="auto" w:fill="FFFFFF"/>
    </w:rPr>
  </w:style>
  <w:style w:type="character" w:customStyle="1" w:styleId="229">
    <w:name w:val="Подпись к таблице (2)2"/>
    <w:basedOn w:val="2e"/>
    <w:rsid w:val="005C7FFB"/>
    <w:rPr>
      <w:sz w:val="19"/>
      <w:szCs w:val="19"/>
      <w:shd w:val="clear" w:color="auto" w:fill="FFFFFF"/>
    </w:rPr>
  </w:style>
  <w:style w:type="paragraph" w:customStyle="1" w:styleId="212">
    <w:name w:val="Подпись к таблице (2)1"/>
    <w:basedOn w:val="a"/>
    <w:link w:val="2e"/>
    <w:rsid w:val="005C7FFB"/>
    <w:pPr>
      <w:shd w:val="clear" w:color="auto" w:fill="FFFFFF"/>
      <w:spacing w:after="0" w:line="192" w:lineRule="exact"/>
      <w:jc w:val="both"/>
    </w:pPr>
    <w:rPr>
      <w:rFonts w:ascii="Times New Roman" w:eastAsia="Times New Roman" w:hAnsi="Times New Roman" w:cs="Times New Roman"/>
      <w:sz w:val="19"/>
      <w:szCs w:val="19"/>
      <w:lang w:eastAsia="ru-RU"/>
    </w:rPr>
  </w:style>
  <w:style w:type="character" w:customStyle="1" w:styleId="1927">
    <w:name w:val="Основной текст (19)27"/>
    <w:rsid w:val="005C7FFB"/>
    <w:rPr>
      <w:rFonts w:ascii="Times New Roman" w:hAnsi="Times New Roman" w:cs="Times New Roman"/>
      <w:b w:val="0"/>
      <w:bCs w:val="0"/>
      <w:spacing w:val="0"/>
      <w:sz w:val="20"/>
      <w:szCs w:val="20"/>
      <w:lang w:bidi="ar-SA"/>
    </w:rPr>
  </w:style>
  <w:style w:type="character" w:customStyle="1" w:styleId="1237">
    <w:name w:val="Основной текст (12)37"/>
    <w:rsid w:val="005C7FFB"/>
    <w:rPr>
      <w:rFonts w:ascii="Times New Roman" w:hAnsi="Times New Roman" w:cs="Times New Roman"/>
      <w:spacing w:val="0"/>
      <w:sz w:val="19"/>
      <w:szCs w:val="19"/>
      <w:lang w:bidi="ar-SA"/>
    </w:rPr>
  </w:style>
  <w:style w:type="character" w:customStyle="1" w:styleId="1236">
    <w:name w:val="Основной текст (12)36"/>
    <w:rsid w:val="005C7FFB"/>
    <w:rPr>
      <w:rFonts w:ascii="Times New Roman" w:hAnsi="Times New Roman" w:cs="Times New Roman"/>
      <w:spacing w:val="0"/>
      <w:sz w:val="19"/>
      <w:szCs w:val="19"/>
      <w:lang w:bidi="ar-SA"/>
    </w:rPr>
  </w:style>
  <w:style w:type="character" w:customStyle="1" w:styleId="1235">
    <w:name w:val="Основной текст (12)35"/>
    <w:rsid w:val="005C7FFB"/>
    <w:rPr>
      <w:rFonts w:ascii="Times New Roman" w:hAnsi="Times New Roman" w:cs="Times New Roman"/>
      <w:spacing w:val="0"/>
      <w:sz w:val="19"/>
      <w:szCs w:val="19"/>
      <w:lang w:bidi="ar-SA"/>
    </w:rPr>
  </w:style>
  <w:style w:type="character" w:customStyle="1" w:styleId="1234">
    <w:name w:val="Основной текст (12)34"/>
    <w:rsid w:val="005C7FFB"/>
    <w:rPr>
      <w:rFonts w:ascii="Times New Roman" w:hAnsi="Times New Roman" w:cs="Times New Roman"/>
      <w:spacing w:val="0"/>
      <w:sz w:val="19"/>
      <w:szCs w:val="19"/>
      <w:lang w:bidi="ar-SA"/>
    </w:rPr>
  </w:style>
  <w:style w:type="character" w:customStyle="1" w:styleId="12-1pt">
    <w:name w:val="Основной текст (12) + Интервал -1 pt"/>
    <w:rsid w:val="005C7FFB"/>
    <w:rPr>
      <w:rFonts w:ascii="Times New Roman" w:hAnsi="Times New Roman" w:cs="Times New Roman"/>
      <w:spacing w:val="-20"/>
      <w:sz w:val="19"/>
      <w:szCs w:val="19"/>
      <w:lang w:bidi="ar-SA"/>
    </w:rPr>
  </w:style>
  <w:style w:type="character" w:customStyle="1" w:styleId="1233">
    <w:name w:val="Основной текст (12)33"/>
    <w:rsid w:val="005C7FFB"/>
    <w:rPr>
      <w:rFonts w:ascii="Times New Roman" w:hAnsi="Times New Roman" w:cs="Times New Roman"/>
      <w:spacing w:val="0"/>
      <w:sz w:val="19"/>
      <w:szCs w:val="19"/>
      <w:lang w:bidi="ar-SA"/>
    </w:rPr>
  </w:style>
  <w:style w:type="character" w:customStyle="1" w:styleId="1232">
    <w:name w:val="Основной текст (12)32"/>
    <w:rsid w:val="005C7FFB"/>
    <w:rPr>
      <w:rFonts w:ascii="Times New Roman" w:hAnsi="Times New Roman" w:cs="Times New Roman"/>
      <w:spacing w:val="0"/>
      <w:sz w:val="19"/>
      <w:szCs w:val="19"/>
      <w:lang w:bidi="ar-SA"/>
    </w:rPr>
  </w:style>
  <w:style w:type="character" w:customStyle="1" w:styleId="1231">
    <w:name w:val="Основной текст (12)31"/>
    <w:rsid w:val="005C7FFB"/>
    <w:rPr>
      <w:rFonts w:ascii="Times New Roman" w:hAnsi="Times New Roman" w:cs="Times New Roman"/>
      <w:spacing w:val="0"/>
      <w:sz w:val="19"/>
      <w:szCs w:val="19"/>
      <w:lang w:bidi="ar-SA"/>
    </w:rPr>
  </w:style>
  <w:style w:type="character" w:customStyle="1" w:styleId="12300">
    <w:name w:val="Основной текст (12)30"/>
    <w:rsid w:val="005C7FFB"/>
    <w:rPr>
      <w:rFonts w:ascii="Times New Roman" w:hAnsi="Times New Roman" w:cs="Times New Roman"/>
      <w:spacing w:val="0"/>
      <w:sz w:val="19"/>
      <w:szCs w:val="19"/>
      <w:lang w:bidi="ar-SA"/>
    </w:rPr>
  </w:style>
  <w:style w:type="character" w:customStyle="1" w:styleId="1229">
    <w:name w:val="Основной текст (12)29"/>
    <w:rsid w:val="005C7FFB"/>
    <w:rPr>
      <w:rFonts w:ascii="Times New Roman" w:hAnsi="Times New Roman" w:cs="Times New Roman"/>
      <w:spacing w:val="0"/>
      <w:sz w:val="19"/>
      <w:szCs w:val="19"/>
      <w:lang w:bidi="ar-SA"/>
    </w:rPr>
  </w:style>
  <w:style w:type="character" w:customStyle="1" w:styleId="1228">
    <w:name w:val="Основной текст (12)28"/>
    <w:rsid w:val="005C7FFB"/>
    <w:rPr>
      <w:rFonts w:ascii="Times New Roman" w:hAnsi="Times New Roman" w:cs="Times New Roman"/>
      <w:spacing w:val="0"/>
      <w:sz w:val="19"/>
      <w:szCs w:val="19"/>
      <w:lang w:bidi="ar-SA"/>
    </w:rPr>
  </w:style>
  <w:style w:type="character" w:customStyle="1" w:styleId="1227">
    <w:name w:val="Основной текст (12)27"/>
    <w:rsid w:val="005C7FFB"/>
    <w:rPr>
      <w:rFonts w:ascii="Times New Roman" w:hAnsi="Times New Roman" w:cs="Times New Roman"/>
      <w:spacing w:val="0"/>
      <w:sz w:val="19"/>
      <w:szCs w:val="19"/>
      <w:lang w:bidi="ar-SA"/>
    </w:rPr>
  </w:style>
  <w:style w:type="character" w:customStyle="1" w:styleId="1921">
    <w:name w:val="Основной текст (19)21"/>
    <w:rsid w:val="005C7FFB"/>
    <w:rPr>
      <w:rFonts w:ascii="Times New Roman" w:hAnsi="Times New Roman" w:cs="Times New Roman"/>
      <w:b w:val="0"/>
      <w:bCs w:val="0"/>
      <w:spacing w:val="0"/>
      <w:sz w:val="20"/>
      <w:szCs w:val="20"/>
      <w:lang w:bidi="ar-SA"/>
    </w:rPr>
  </w:style>
  <w:style w:type="character" w:customStyle="1" w:styleId="1920">
    <w:name w:val="Основной текст (19)20"/>
    <w:rsid w:val="005C7FFB"/>
    <w:rPr>
      <w:rFonts w:ascii="Times New Roman" w:hAnsi="Times New Roman" w:cs="Times New Roman"/>
      <w:b w:val="0"/>
      <w:bCs w:val="0"/>
      <w:noProof/>
      <w:spacing w:val="0"/>
      <w:sz w:val="20"/>
      <w:szCs w:val="20"/>
      <w:lang w:bidi="ar-SA"/>
    </w:rPr>
  </w:style>
  <w:style w:type="character" w:customStyle="1" w:styleId="1432">
    <w:name w:val="Основной текст (14)3"/>
    <w:rsid w:val="005C7FFB"/>
    <w:rPr>
      <w:rFonts w:ascii="Times New Roman" w:hAnsi="Times New Roman" w:cs="Times New Roman"/>
      <w:i w:val="0"/>
      <w:iCs w:val="0"/>
      <w:spacing w:val="0"/>
      <w:sz w:val="22"/>
      <w:szCs w:val="22"/>
      <w:lang w:bidi="ar-SA"/>
    </w:rPr>
  </w:style>
  <w:style w:type="character" w:customStyle="1" w:styleId="1224">
    <w:name w:val="Основной текст (12)24"/>
    <w:rsid w:val="005C7FFB"/>
    <w:rPr>
      <w:rFonts w:ascii="Times New Roman" w:hAnsi="Times New Roman" w:cs="Times New Roman"/>
      <w:spacing w:val="0"/>
      <w:sz w:val="19"/>
      <w:szCs w:val="19"/>
      <w:lang w:bidi="ar-SA"/>
    </w:rPr>
  </w:style>
  <w:style w:type="character" w:customStyle="1" w:styleId="1223">
    <w:name w:val="Основной текст (12)23"/>
    <w:rsid w:val="005C7FFB"/>
    <w:rPr>
      <w:rFonts w:ascii="Times New Roman" w:hAnsi="Times New Roman" w:cs="Times New Roman"/>
      <w:noProof/>
      <w:spacing w:val="0"/>
      <w:sz w:val="19"/>
      <w:szCs w:val="19"/>
      <w:lang w:bidi="ar-SA"/>
    </w:rPr>
  </w:style>
  <w:style w:type="character" w:customStyle="1" w:styleId="362">
    <w:name w:val="Заголовок №3 (6)_"/>
    <w:link w:val="3610"/>
    <w:rsid w:val="005C7FFB"/>
    <w:rPr>
      <w:shd w:val="clear" w:color="auto" w:fill="FFFFFF"/>
    </w:rPr>
  </w:style>
  <w:style w:type="paragraph" w:customStyle="1" w:styleId="3610">
    <w:name w:val="Заголовок №3 (6)1"/>
    <w:basedOn w:val="a"/>
    <w:link w:val="362"/>
    <w:rsid w:val="005C7FFB"/>
    <w:pPr>
      <w:shd w:val="clear" w:color="auto" w:fill="FFFFFF"/>
      <w:spacing w:after="0" w:line="211" w:lineRule="exact"/>
      <w:jc w:val="both"/>
      <w:outlineLvl w:val="2"/>
    </w:pPr>
    <w:rPr>
      <w:rFonts w:ascii="Times New Roman" w:eastAsia="Times New Roman" w:hAnsi="Times New Roman" w:cs="Times New Roman"/>
      <w:sz w:val="20"/>
      <w:szCs w:val="20"/>
      <w:lang w:eastAsia="ru-RU"/>
    </w:rPr>
  </w:style>
  <w:style w:type="character" w:customStyle="1" w:styleId="1919">
    <w:name w:val="Основной текст (19)19"/>
    <w:rsid w:val="005C7FFB"/>
    <w:rPr>
      <w:rFonts w:ascii="Times New Roman" w:hAnsi="Times New Roman" w:cs="Times New Roman"/>
      <w:b w:val="0"/>
      <w:bCs w:val="0"/>
      <w:spacing w:val="0"/>
      <w:sz w:val="20"/>
      <w:szCs w:val="20"/>
      <w:lang w:bidi="ar-SA"/>
    </w:rPr>
  </w:style>
  <w:style w:type="character" w:customStyle="1" w:styleId="1918">
    <w:name w:val="Основной текст (19)18"/>
    <w:rsid w:val="005C7FFB"/>
    <w:rPr>
      <w:rFonts w:ascii="Times New Roman" w:hAnsi="Times New Roman" w:cs="Times New Roman"/>
      <w:b w:val="0"/>
      <w:bCs w:val="0"/>
      <w:noProof/>
      <w:spacing w:val="0"/>
      <w:sz w:val="20"/>
      <w:szCs w:val="20"/>
      <w:lang w:bidi="ar-SA"/>
    </w:rPr>
  </w:style>
  <w:style w:type="character" w:customStyle="1" w:styleId="1222">
    <w:name w:val="Основной текст (12)22"/>
    <w:rsid w:val="005C7FFB"/>
    <w:rPr>
      <w:rFonts w:ascii="Times New Roman" w:hAnsi="Times New Roman" w:cs="Times New Roman"/>
      <w:spacing w:val="0"/>
      <w:sz w:val="19"/>
      <w:szCs w:val="19"/>
      <w:lang w:bidi="ar-SA"/>
    </w:rPr>
  </w:style>
  <w:style w:type="character" w:customStyle="1" w:styleId="12210">
    <w:name w:val="Основной текст (12)21"/>
    <w:rsid w:val="005C7FFB"/>
    <w:rPr>
      <w:rFonts w:ascii="Times New Roman" w:hAnsi="Times New Roman" w:cs="Times New Roman"/>
      <w:noProof/>
      <w:spacing w:val="0"/>
      <w:sz w:val="19"/>
      <w:szCs w:val="19"/>
      <w:lang w:bidi="ar-SA"/>
    </w:rPr>
  </w:style>
  <w:style w:type="character" w:customStyle="1" w:styleId="12200">
    <w:name w:val="Основной текст (12)20"/>
    <w:rsid w:val="005C7FFB"/>
    <w:rPr>
      <w:rFonts w:ascii="Times New Roman" w:hAnsi="Times New Roman" w:cs="Times New Roman"/>
      <w:spacing w:val="0"/>
      <w:sz w:val="19"/>
      <w:szCs w:val="19"/>
      <w:lang w:bidi="ar-SA"/>
    </w:rPr>
  </w:style>
  <w:style w:type="character" w:customStyle="1" w:styleId="1219">
    <w:name w:val="Основной текст (12)19"/>
    <w:rsid w:val="005C7FFB"/>
    <w:rPr>
      <w:rFonts w:ascii="Times New Roman" w:hAnsi="Times New Roman" w:cs="Times New Roman"/>
      <w:spacing w:val="0"/>
      <w:sz w:val="19"/>
      <w:szCs w:val="19"/>
      <w:lang w:bidi="ar-SA"/>
    </w:rPr>
  </w:style>
  <w:style w:type="character" w:customStyle="1" w:styleId="1218">
    <w:name w:val="Основной текст (12)18"/>
    <w:rsid w:val="005C7FFB"/>
    <w:rPr>
      <w:rFonts w:ascii="Times New Roman" w:hAnsi="Times New Roman" w:cs="Times New Roman"/>
      <w:noProof/>
      <w:spacing w:val="0"/>
      <w:sz w:val="19"/>
      <w:szCs w:val="19"/>
      <w:lang w:bidi="ar-SA"/>
    </w:rPr>
  </w:style>
  <w:style w:type="character" w:customStyle="1" w:styleId="1217">
    <w:name w:val="Основной текст (12)17"/>
    <w:rsid w:val="005C7FFB"/>
    <w:rPr>
      <w:rFonts w:ascii="Times New Roman" w:hAnsi="Times New Roman" w:cs="Times New Roman"/>
      <w:spacing w:val="0"/>
      <w:sz w:val="19"/>
      <w:szCs w:val="19"/>
      <w:lang w:bidi="ar-SA"/>
    </w:rPr>
  </w:style>
  <w:style w:type="character" w:customStyle="1" w:styleId="1b">
    <w:name w:val="Основной текст + Полужирный1"/>
    <w:aliases w:val="Курсив2,Интервал -1 pt"/>
    <w:rsid w:val="005C7FFB"/>
    <w:rPr>
      <w:rFonts w:ascii="Times New Roman" w:hAnsi="Times New Roman" w:cs="Times New Roman"/>
      <w:b/>
      <w:bCs/>
      <w:i/>
      <w:iCs/>
      <w:spacing w:val="-20"/>
      <w:sz w:val="22"/>
      <w:szCs w:val="22"/>
      <w:lang w:bidi="ar-SA"/>
    </w:rPr>
  </w:style>
  <w:style w:type="character" w:customStyle="1" w:styleId="1915">
    <w:name w:val="Основной текст (19)15"/>
    <w:rsid w:val="005C7FFB"/>
    <w:rPr>
      <w:rFonts w:ascii="Times New Roman" w:hAnsi="Times New Roman" w:cs="Times New Roman"/>
      <w:b w:val="0"/>
      <w:bCs w:val="0"/>
      <w:spacing w:val="0"/>
      <w:sz w:val="20"/>
      <w:szCs w:val="20"/>
      <w:lang w:bidi="ar-SA"/>
    </w:rPr>
  </w:style>
  <w:style w:type="character" w:customStyle="1" w:styleId="1914">
    <w:name w:val="Основной текст (19)14"/>
    <w:rsid w:val="005C7FFB"/>
    <w:rPr>
      <w:rFonts w:ascii="Times New Roman" w:hAnsi="Times New Roman" w:cs="Times New Roman"/>
      <w:b w:val="0"/>
      <w:bCs w:val="0"/>
      <w:noProof/>
      <w:spacing w:val="0"/>
      <w:sz w:val="20"/>
      <w:szCs w:val="20"/>
      <w:lang w:bidi="ar-SA"/>
    </w:rPr>
  </w:style>
  <w:style w:type="character" w:customStyle="1" w:styleId="1216">
    <w:name w:val="Основной текст (12)16"/>
    <w:rsid w:val="005C7FFB"/>
    <w:rPr>
      <w:rFonts w:ascii="Times New Roman" w:hAnsi="Times New Roman" w:cs="Times New Roman"/>
      <w:spacing w:val="0"/>
      <w:sz w:val="19"/>
      <w:szCs w:val="19"/>
      <w:lang w:bidi="ar-SA"/>
    </w:rPr>
  </w:style>
  <w:style w:type="character" w:customStyle="1" w:styleId="1215">
    <w:name w:val="Основной текст (12)15"/>
    <w:rsid w:val="005C7FFB"/>
    <w:rPr>
      <w:rFonts w:ascii="Times New Roman" w:hAnsi="Times New Roman" w:cs="Times New Roman"/>
      <w:noProof/>
      <w:spacing w:val="0"/>
      <w:sz w:val="19"/>
      <w:szCs w:val="19"/>
      <w:lang w:bidi="ar-SA"/>
    </w:rPr>
  </w:style>
  <w:style w:type="character" w:customStyle="1" w:styleId="1913">
    <w:name w:val="Основной текст (19)13"/>
    <w:rsid w:val="005C7FFB"/>
    <w:rPr>
      <w:rFonts w:ascii="Times New Roman" w:hAnsi="Times New Roman" w:cs="Times New Roman"/>
      <w:b w:val="0"/>
      <w:bCs w:val="0"/>
      <w:spacing w:val="0"/>
      <w:sz w:val="20"/>
      <w:szCs w:val="20"/>
      <w:lang w:bidi="ar-SA"/>
    </w:rPr>
  </w:style>
  <w:style w:type="character" w:customStyle="1" w:styleId="1912">
    <w:name w:val="Основной текст (19)12"/>
    <w:rsid w:val="005C7FFB"/>
    <w:rPr>
      <w:rFonts w:ascii="Times New Roman" w:hAnsi="Times New Roman" w:cs="Times New Roman"/>
      <w:b w:val="0"/>
      <w:bCs w:val="0"/>
      <w:noProof/>
      <w:spacing w:val="0"/>
      <w:sz w:val="20"/>
      <w:szCs w:val="20"/>
      <w:lang w:bidi="ar-SA"/>
    </w:rPr>
  </w:style>
  <w:style w:type="character" w:customStyle="1" w:styleId="1214">
    <w:name w:val="Основной текст (12)14"/>
    <w:rsid w:val="005C7FFB"/>
    <w:rPr>
      <w:rFonts w:ascii="Times New Roman" w:hAnsi="Times New Roman" w:cs="Times New Roman"/>
      <w:spacing w:val="0"/>
      <w:sz w:val="19"/>
      <w:szCs w:val="19"/>
      <w:lang w:bidi="ar-SA"/>
    </w:rPr>
  </w:style>
  <w:style w:type="character" w:customStyle="1" w:styleId="1213">
    <w:name w:val="Основной текст (12)13"/>
    <w:rsid w:val="005C7FFB"/>
    <w:rPr>
      <w:rFonts w:ascii="Times New Roman" w:hAnsi="Times New Roman" w:cs="Times New Roman"/>
      <w:noProof/>
      <w:spacing w:val="0"/>
      <w:sz w:val="19"/>
      <w:szCs w:val="19"/>
      <w:lang w:bidi="ar-SA"/>
    </w:rPr>
  </w:style>
  <w:style w:type="character" w:customStyle="1" w:styleId="12120">
    <w:name w:val="Основной текст (12)12"/>
    <w:rsid w:val="005C7FFB"/>
    <w:rPr>
      <w:rFonts w:ascii="Times New Roman" w:hAnsi="Times New Roman" w:cs="Times New Roman"/>
      <w:spacing w:val="0"/>
      <w:sz w:val="19"/>
      <w:szCs w:val="19"/>
      <w:lang w:bidi="ar-SA"/>
    </w:rPr>
  </w:style>
  <w:style w:type="character" w:customStyle="1" w:styleId="12110">
    <w:name w:val="Основной текст (12)11"/>
    <w:rsid w:val="005C7FFB"/>
    <w:rPr>
      <w:rFonts w:ascii="Times New Roman" w:hAnsi="Times New Roman" w:cs="Times New Roman"/>
      <w:noProof/>
      <w:spacing w:val="0"/>
      <w:sz w:val="19"/>
      <w:szCs w:val="19"/>
      <w:lang w:bidi="ar-SA"/>
    </w:rPr>
  </w:style>
  <w:style w:type="character" w:customStyle="1" w:styleId="12100">
    <w:name w:val="Основной текст (12)10"/>
    <w:rsid w:val="005C7FFB"/>
    <w:rPr>
      <w:rFonts w:ascii="Times New Roman" w:hAnsi="Times New Roman" w:cs="Times New Roman"/>
      <w:spacing w:val="0"/>
      <w:sz w:val="19"/>
      <w:szCs w:val="19"/>
      <w:lang w:bidi="ar-SA"/>
    </w:rPr>
  </w:style>
  <w:style w:type="character" w:customStyle="1" w:styleId="129">
    <w:name w:val="Основной текст (12)9"/>
    <w:rsid w:val="005C7FFB"/>
    <w:rPr>
      <w:rFonts w:ascii="Times New Roman" w:hAnsi="Times New Roman" w:cs="Times New Roman"/>
      <w:noProof/>
      <w:spacing w:val="0"/>
      <w:sz w:val="19"/>
      <w:szCs w:val="19"/>
      <w:lang w:bidi="ar-SA"/>
    </w:rPr>
  </w:style>
  <w:style w:type="character" w:customStyle="1" w:styleId="128">
    <w:name w:val="Основной текст (12)8"/>
    <w:rsid w:val="005C7FFB"/>
    <w:rPr>
      <w:rFonts w:ascii="Times New Roman" w:hAnsi="Times New Roman" w:cs="Times New Roman"/>
      <w:spacing w:val="0"/>
      <w:sz w:val="19"/>
      <w:szCs w:val="19"/>
      <w:lang w:bidi="ar-SA"/>
    </w:rPr>
  </w:style>
  <w:style w:type="character" w:customStyle="1" w:styleId="127">
    <w:name w:val="Основной текст (12)7"/>
    <w:rsid w:val="005C7FFB"/>
    <w:rPr>
      <w:rFonts w:ascii="Times New Roman" w:hAnsi="Times New Roman" w:cs="Times New Roman"/>
      <w:noProof/>
      <w:spacing w:val="0"/>
      <w:sz w:val="19"/>
      <w:szCs w:val="19"/>
      <w:lang w:bidi="ar-SA"/>
    </w:rPr>
  </w:style>
  <w:style w:type="character" w:customStyle="1" w:styleId="1263">
    <w:name w:val="Основной текст (12)6"/>
    <w:rsid w:val="005C7FFB"/>
    <w:rPr>
      <w:rFonts w:ascii="Times New Roman" w:hAnsi="Times New Roman" w:cs="Times New Roman"/>
      <w:spacing w:val="0"/>
      <w:sz w:val="19"/>
      <w:szCs w:val="19"/>
      <w:lang w:bidi="ar-SA"/>
    </w:rPr>
  </w:style>
  <w:style w:type="character" w:customStyle="1" w:styleId="1250">
    <w:name w:val="Основной текст (12)5"/>
    <w:rsid w:val="005C7FFB"/>
    <w:rPr>
      <w:rFonts w:ascii="Times New Roman" w:hAnsi="Times New Roman" w:cs="Times New Roman"/>
      <w:noProof/>
      <w:spacing w:val="0"/>
      <w:sz w:val="19"/>
      <w:szCs w:val="19"/>
      <w:lang w:bidi="ar-SA"/>
    </w:rPr>
  </w:style>
  <w:style w:type="character" w:customStyle="1" w:styleId="147">
    <w:name w:val="Заголовок №14"/>
    <w:rsid w:val="005C7FFB"/>
    <w:rPr>
      <w:rFonts w:ascii="Calibri" w:hAnsi="Calibri" w:cs="Calibri"/>
      <w:spacing w:val="0"/>
      <w:sz w:val="34"/>
      <w:szCs w:val="34"/>
      <w:lang w:bidi="ar-SA"/>
    </w:rPr>
  </w:style>
  <w:style w:type="character" w:customStyle="1" w:styleId="13b">
    <w:name w:val="Заголовок №13"/>
    <w:rsid w:val="005C7FFB"/>
    <w:rPr>
      <w:rFonts w:ascii="Calibri" w:hAnsi="Calibri" w:cs="Calibri"/>
      <w:noProof/>
      <w:spacing w:val="0"/>
      <w:sz w:val="34"/>
      <w:szCs w:val="34"/>
      <w:lang w:bidi="ar-SA"/>
    </w:rPr>
  </w:style>
  <w:style w:type="character" w:customStyle="1" w:styleId="1711">
    <w:name w:val="Основной текст (17) + Не полужирный1"/>
    <w:rsid w:val="005C7FFB"/>
    <w:rPr>
      <w:rFonts w:ascii="Times New Roman" w:hAnsi="Times New Roman" w:cs="Times New Roman"/>
      <w:b w:val="0"/>
      <w:bCs w:val="0"/>
      <w:spacing w:val="0"/>
      <w:sz w:val="22"/>
      <w:szCs w:val="22"/>
      <w:lang w:bidi="ar-SA"/>
    </w:rPr>
  </w:style>
  <w:style w:type="character" w:customStyle="1" w:styleId="1242">
    <w:name w:val="Основной текст (12)4"/>
    <w:rsid w:val="005C7FFB"/>
    <w:rPr>
      <w:rFonts w:ascii="Times New Roman" w:hAnsi="Times New Roman" w:cs="Times New Roman"/>
      <w:spacing w:val="0"/>
      <w:sz w:val="19"/>
      <w:szCs w:val="19"/>
      <w:lang w:bidi="ar-SA"/>
    </w:rPr>
  </w:style>
  <w:style w:type="character" w:customStyle="1" w:styleId="1238">
    <w:name w:val="Основной текст (12)3"/>
    <w:rsid w:val="005C7FFB"/>
    <w:rPr>
      <w:rFonts w:ascii="Times New Roman" w:hAnsi="Times New Roman" w:cs="Times New Roman"/>
      <w:noProof/>
      <w:spacing w:val="0"/>
      <w:sz w:val="19"/>
      <w:szCs w:val="19"/>
      <w:lang w:bidi="ar-SA"/>
    </w:rPr>
  </w:style>
  <w:style w:type="character" w:customStyle="1" w:styleId="1330">
    <w:name w:val="Основной текст (13)3"/>
    <w:rsid w:val="005C7FFB"/>
    <w:rPr>
      <w:rFonts w:ascii="Calibri" w:hAnsi="Calibri" w:cs="Calibri"/>
      <w:spacing w:val="0"/>
      <w:sz w:val="34"/>
      <w:szCs w:val="34"/>
      <w:lang w:bidi="ar-SA"/>
    </w:rPr>
  </w:style>
  <w:style w:type="character" w:customStyle="1" w:styleId="1321">
    <w:name w:val="Основной текст (13)2"/>
    <w:rsid w:val="005C7FFB"/>
    <w:rPr>
      <w:rFonts w:ascii="Calibri" w:hAnsi="Calibri" w:cs="Calibri"/>
      <w:noProof/>
      <w:spacing w:val="0"/>
      <w:sz w:val="34"/>
      <w:szCs w:val="34"/>
      <w:lang w:bidi="ar-SA"/>
    </w:rPr>
  </w:style>
  <w:style w:type="character" w:customStyle="1" w:styleId="118">
    <w:name w:val="Основной текст (11)8"/>
    <w:basedOn w:val="113"/>
    <w:rsid w:val="005C7FFB"/>
    <w:rPr>
      <w:sz w:val="17"/>
      <w:szCs w:val="17"/>
      <w:shd w:val="clear" w:color="auto" w:fill="FFFFFF"/>
    </w:rPr>
  </w:style>
  <w:style w:type="character" w:customStyle="1" w:styleId="81">
    <w:name w:val="Основной текст + 8"/>
    <w:aliases w:val="5 pt3"/>
    <w:rsid w:val="005C7FFB"/>
    <w:rPr>
      <w:rFonts w:ascii="Times New Roman" w:hAnsi="Times New Roman" w:cs="Times New Roman"/>
      <w:spacing w:val="0"/>
      <w:sz w:val="17"/>
      <w:szCs w:val="17"/>
      <w:lang w:bidi="ar-SA"/>
    </w:rPr>
  </w:style>
  <w:style w:type="character" w:customStyle="1" w:styleId="810">
    <w:name w:val="Основной текст + 81"/>
    <w:aliases w:val="5 pt2"/>
    <w:rsid w:val="005C7FFB"/>
    <w:rPr>
      <w:rFonts w:ascii="Times New Roman" w:hAnsi="Times New Roman" w:cs="Times New Roman"/>
      <w:noProof/>
      <w:spacing w:val="0"/>
      <w:sz w:val="17"/>
      <w:szCs w:val="17"/>
      <w:lang w:bidi="ar-SA"/>
    </w:rPr>
  </w:style>
  <w:style w:type="character" w:customStyle="1" w:styleId="117">
    <w:name w:val="Основной текст (11)7"/>
    <w:rsid w:val="005C7FFB"/>
    <w:rPr>
      <w:noProof/>
      <w:sz w:val="17"/>
      <w:szCs w:val="17"/>
      <w:lang w:bidi="ar-SA"/>
    </w:rPr>
  </w:style>
  <w:style w:type="character" w:customStyle="1" w:styleId="1111pt">
    <w:name w:val="Основной текст (11) + 11 pt"/>
    <w:rsid w:val="005C7FFB"/>
    <w:rPr>
      <w:sz w:val="22"/>
      <w:szCs w:val="22"/>
      <w:lang w:bidi="ar-SA"/>
    </w:rPr>
  </w:style>
  <w:style w:type="character" w:customStyle="1" w:styleId="103">
    <w:name w:val="Основной текст (10) + Не полужирный"/>
    <w:basedOn w:val="100"/>
    <w:rsid w:val="005C7FFB"/>
    <w:rPr>
      <w:b/>
      <w:bCs/>
      <w:sz w:val="17"/>
      <w:szCs w:val="17"/>
      <w:shd w:val="clear" w:color="auto" w:fill="FFFFFF"/>
    </w:rPr>
  </w:style>
  <w:style w:type="character" w:customStyle="1" w:styleId="1030">
    <w:name w:val="Основной текст (10)3"/>
    <w:basedOn w:val="100"/>
    <w:rsid w:val="005C7FFB"/>
    <w:rPr>
      <w:b/>
      <w:bCs/>
      <w:sz w:val="17"/>
      <w:szCs w:val="17"/>
      <w:shd w:val="clear" w:color="auto" w:fill="FFFFFF"/>
    </w:rPr>
  </w:style>
  <w:style w:type="character" w:customStyle="1" w:styleId="1111pt2">
    <w:name w:val="Основной текст (11) + 11 pt2"/>
    <w:aliases w:val="Полужирный1"/>
    <w:rsid w:val="005C7FFB"/>
    <w:rPr>
      <w:b/>
      <w:bCs/>
      <w:sz w:val="22"/>
      <w:szCs w:val="22"/>
      <w:lang w:bidi="ar-SA"/>
    </w:rPr>
  </w:style>
  <w:style w:type="character" w:customStyle="1" w:styleId="1111pt1">
    <w:name w:val="Основной текст (11) + 11 pt1"/>
    <w:rsid w:val="005C7FFB"/>
    <w:rPr>
      <w:noProof/>
      <w:sz w:val="22"/>
      <w:szCs w:val="22"/>
      <w:lang w:bidi="ar-SA"/>
    </w:rPr>
  </w:style>
  <w:style w:type="character" w:customStyle="1" w:styleId="1010">
    <w:name w:val="Основной текст (10) + Не полужирный1"/>
    <w:rsid w:val="005C7FFB"/>
    <w:rPr>
      <w:rFonts w:ascii="Times New Roman" w:hAnsi="Times New Roman" w:cs="Times New Roman"/>
      <w:b w:val="0"/>
      <w:bCs w:val="0"/>
      <w:spacing w:val="0"/>
      <w:sz w:val="17"/>
      <w:szCs w:val="17"/>
      <w:lang w:bidi="ar-SA"/>
    </w:rPr>
  </w:style>
  <w:style w:type="character" w:customStyle="1" w:styleId="1020">
    <w:name w:val="Основной текст (10)2"/>
    <w:rsid w:val="005C7FFB"/>
    <w:rPr>
      <w:rFonts w:ascii="Times New Roman" w:hAnsi="Times New Roman" w:cs="Times New Roman"/>
      <w:b w:val="0"/>
      <w:bCs w:val="0"/>
      <w:spacing w:val="0"/>
      <w:sz w:val="17"/>
      <w:szCs w:val="17"/>
      <w:lang w:bidi="ar-SA"/>
    </w:rPr>
  </w:style>
  <w:style w:type="character" w:customStyle="1" w:styleId="1160">
    <w:name w:val="Основной текст (11)6"/>
    <w:rsid w:val="005C7FFB"/>
    <w:rPr>
      <w:rFonts w:ascii="Times New Roman" w:hAnsi="Times New Roman" w:cs="Times New Roman"/>
      <w:spacing w:val="0"/>
      <w:sz w:val="17"/>
      <w:szCs w:val="17"/>
      <w:lang w:bidi="ar-SA"/>
    </w:rPr>
  </w:style>
  <w:style w:type="character" w:customStyle="1" w:styleId="1150">
    <w:name w:val="Основной текст (11)5"/>
    <w:rsid w:val="005C7FFB"/>
    <w:rPr>
      <w:rFonts w:ascii="Times New Roman" w:hAnsi="Times New Roman" w:cs="Times New Roman"/>
      <w:spacing w:val="0"/>
      <w:sz w:val="17"/>
      <w:szCs w:val="17"/>
      <w:lang w:bidi="ar-SA"/>
    </w:rPr>
  </w:style>
  <w:style w:type="character" w:customStyle="1" w:styleId="12a">
    <w:name w:val="Заголовок №12"/>
    <w:rsid w:val="005C7FFB"/>
    <w:rPr>
      <w:rFonts w:ascii="Calibri" w:hAnsi="Calibri" w:cs="Calibri"/>
      <w:spacing w:val="0"/>
      <w:sz w:val="34"/>
      <w:szCs w:val="34"/>
      <w:lang w:bidi="ar-SA"/>
    </w:rPr>
  </w:style>
  <w:style w:type="character" w:customStyle="1" w:styleId="12">
    <w:name w:val="Оглавление 1 Знак"/>
    <w:link w:val="11"/>
    <w:rsid w:val="005C7FFB"/>
    <w:rPr>
      <w:rFonts w:eastAsia="@Arial Unicode MS"/>
      <w:b/>
      <w:bCs/>
      <w:noProof/>
      <w:sz w:val="28"/>
      <w:szCs w:val="28"/>
    </w:rPr>
  </w:style>
  <w:style w:type="character" w:customStyle="1" w:styleId="2f">
    <w:name w:val="Оглавление (2) + Не полужирный"/>
    <w:basedOn w:val="12"/>
    <w:rsid w:val="005C7FFB"/>
    <w:rPr>
      <w:rFonts w:eastAsia="@Arial Unicode MS"/>
      <w:b/>
      <w:bCs/>
      <w:noProof/>
      <w:sz w:val="28"/>
      <w:szCs w:val="28"/>
    </w:rPr>
  </w:style>
  <w:style w:type="character" w:customStyle="1" w:styleId="233">
    <w:name w:val="Оглавление (2)3"/>
    <w:rsid w:val="005C7FFB"/>
    <w:rPr>
      <w:b/>
      <w:bCs/>
      <w:noProof/>
      <w:sz w:val="22"/>
      <w:szCs w:val="22"/>
      <w:lang w:bidi="ar-SA"/>
    </w:rPr>
  </w:style>
  <w:style w:type="character" w:customStyle="1" w:styleId="111pt">
    <w:name w:val="Основной текст (11) + Интервал 1 pt"/>
    <w:rsid w:val="005C7FFB"/>
    <w:rPr>
      <w:rFonts w:ascii="Times New Roman" w:hAnsi="Times New Roman" w:cs="Times New Roman"/>
      <w:spacing w:val="30"/>
      <w:sz w:val="17"/>
      <w:szCs w:val="17"/>
      <w:lang w:bidi="ar-SA"/>
    </w:rPr>
  </w:style>
  <w:style w:type="character" w:customStyle="1" w:styleId="1225">
    <w:name w:val="Основной текст (12)2"/>
    <w:rsid w:val="005C7FFB"/>
    <w:rPr>
      <w:rFonts w:ascii="Times New Roman" w:hAnsi="Times New Roman" w:cs="Times New Roman"/>
      <w:spacing w:val="0"/>
      <w:sz w:val="19"/>
      <w:szCs w:val="19"/>
      <w:lang w:bidi="ar-SA"/>
    </w:rPr>
  </w:style>
  <w:style w:type="character" w:customStyle="1" w:styleId="193">
    <w:name w:val="Основной текст (19)3"/>
    <w:rsid w:val="005C7FFB"/>
    <w:rPr>
      <w:rFonts w:ascii="Times New Roman" w:hAnsi="Times New Roman" w:cs="Times New Roman"/>
      <w:b w:val="0"/>
      <w:bCs w:val="0"/>
      <w:spacing w:val="0"/>
      <w:sz w:val="20"/>
      <w:szCs w:val="20"/>
      <w:lang w:bidi="ar-SA"/>
    </w:rPr>
  </w:style>
  <w:style w:type="character" w:customStyle="1" w:styleId="192">
    <w:name w:val="Основной текст (19)2"/>
    <w:rsid w:val="005C7FFB"/>
    <w:rPr>
      <w:rFonts w:ascii="Times New Roman" w:hAnsi="Times New Roman" w:cs="Times New Roman"/>
      <w:b w:val="0"/>
      <w:bCs w:val="0"/>
      <w:noProof/>
      <w:spacing w:val="0"/>
      <w:sz w:val="20"/>
      <w:szCs w:val="20"/>
      <w:lang w:bidi="ar-SA"/>
    </w:rPr>
  </w:style>
  <w:style w:type="character" w:customStyle="1" w:styleId="1130">
    <w:name w:val="Основной текст (11)3"/>
    <w:rsid w:val="005C7FFB"/>
    <w:rPr>
      <w:rFonts w:ascii="Times New Roman" w:hAnsi="Times New Roman" w:cs="Times New Roman"/>
      <w:spacing w:val="0"/>
      <w:sz w:val="17"/>
      <w:szCs w:val="17"/>
      <w:lang w:bidi="ar-SA"/>
    </w:rPr>
  </w:style>
  <w:style w:type="character" w:customStyle="1" w:styleId="119">
    <w:name w:val="Основной текст (11) + Курсив"/>
    <w:rsid w:val="005C7FFB"/>
    <w:rPr>
      <w:rFonts w:ascii="Times New Roman" w:hAnsi="Times New Roman" w:cs="Times New Roman"/>
      <w:i/>
      <w:iCs/>
      <w:spacing w:val="0"/>
      <w:sz w:val="17"/>
      <w:szCs w:val="17"/>
      <w:lang w:bidi="ar-SA"/>
    </w:rPr>
  </w:style>
  <w:style w:type="character" w:customStyle="1" w:styleId="1111">
    <w:name w:val="Основной текст (11) + Курсив1"/>
    <w:rsid w:val="005C7FFB"/>
    <w:rPr>
      <w:rFonts w:ascii="Times New Roman" w:hAnsi="Times New Roman" w:cs="Times New Roman"/>
      <w:i/>
      <w:iCs/>
      <w:noProof/>
      <w:spacing w:val="0"/>
      <w:sz w:val="17"/>
      <w:szCs w:val="17"/>
      <w:lang w:bidi="ar-SA"/>
    </w:rPr>
  </w:style>
  <w:style w:type="character" w:customStyle="1" w:styleId="1120">
    <w:name w:val="Основной текст (11)2"/>
    <w:rsid w:val="005C7FFB"/>
    <w:rPr>
      <w:rFonts w:ascii="Times New Roman" w:hAnsi="Times New Roman" w:cs="Times New Roman"/>
      <w:noProof/>
      <w:spacing w:val="0"/>
      <w:sz w:val="17"/>
      <w:szCs w:val="17"/>
      <w:lang w:bidi="ar-SA"/>
    </w:rPr>
  </w:style>
  <w:style w:type="character" w:customStyle="1" w:styleId="dash041e005f0431005f044b005f0447005f043d005f044b005f0439005f005fchar1char1">
    <w:name w:val="dash041e_005f0431_005f044b_005f0447_005f043d_005f044b_005f0439_005f_005fchar1__char1"/>
    <w:rsid w:val="005C7FFB"/>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5C7FFB"/>
    <w:pPr>
      <w:spacing w:after="0" w:line="240" w:lineRule="auto"/>
    </w:pPr>
    <w:rPr>
      <w:rFonts w:ascii="Times New Roman" w:eastAsia="Times New Roman" w:hAnsi="Times New Roman" w:cs="Times New Roman"/>
      <w:sz w:val="24"/>
      <w:szCs w:val="24"/>
      <w:lang w:eastAsia="ru-RU"/>
    </w:rPr>
  </w:style>
  <w:style w:type="numbering" w:customStyle="1" w:styleId="11a">
    <w:name w:val="Нет списка11"/>
    <w:next w:val="a2"/>
    <w:semiHidden/>
    <w:rsid w:val="005C7FFB"/>
  </w:style>
  <w:style w:type="table" w:customStyle="1" w:styleId="1c">
    <w:name w:val="Сетка таблицы1"/>
    <w:basedOn w:val="a1"/>
    <w:next w:val="af7"/>
    <w:rsid w:val="005C7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Emphasis"/>
    <w:qFormat/>
    <w:rsid w:val="005C7FFB"/>
    <w:rPr>
      <w:i/>
      <w:iCs/>
    </w:rPr>
  </w:style>
  <w:style w:type="paragraph" w:customStyle="1" w:styleId="afd">
    <w:name w:val="Новый"/>
    <w:basedOn w:val="a"/>
    <w:rsid w:val="005C7FFB"/>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Abstract">
    <w:name w:val="Abstract"/>
    <w:basedOn w:val="a"/>
    <w:link w:val="Abstract0"/>
    <w:rsid w:val="005C7FFB"/>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link w:val="Abstract"/>
    <w:rsid w:val="005C7FFB"/>
    <w:rPr>
      <w:rFonts w:eastAsia="@Arial Unicode MS"/>
      <w:sz w:val="28"/>
      <w:szCs w:val="28"/>
    </w:rPr>
  </w:style>
  <w:style w:type="character" w:styleId="afe">
    <w:name w:val="Strong"/>
    <w:qFormat/>
    <w:rsid w:val="005C7FFB"/>
    <w:rPr>
      <w:b/>
      <w:bCs/>
    </w:rPr>
  </w:style>
  <w:style w:type="paragraph" w:customStyle="1" w:styleId="1d">
    <w:name w:val="Обычный1"/>
    <w:rsid w:val="005C7FFB"/>
    <w:pPr>
      <w:widowControl w:val="0"/>
      <w:jc w:val="both"/>
    </w:pPr>
  </w:style>
  <w:style w:type="paragraph" w:styleId="aff">
    <w:name w:val="Normal (Web)"/>
    <w:basedOn w:val="a"/>
    <w:unhideWhenUsed/>
    <w:rsid w:val="005C7F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0">
    <w:name w:val="Body Text Indent 2"/>
    <w:basedOn w:val="a"/>
    <w:link w:val="2f1"/>
    <w:rsid w:val="005C7FFB"/>
    <w:pPr>
      <w:spacing w:after="120" w:line="480" w:lineRule="auto"/>
      <w:ind w:left="283"/>
    </w:pPr>
    <w:rPr>
      <w:rFonts w:ascii="Times New Roman" w:eastAsia="Times New Roman" w:hAnsi="Times New Roman" w:cs="Times New Roman"/>
      <w:sz w:val="24"/>
      <w:szCs w:val="24"/>
      <w:lang w:eastAsia="ru-RU"/>
    </w:rPr>
  </w:style>
  <w:style w:type="character" w:customStyle="1" w:styleId="2f1">
    <w:name w:val="Основной текст с отступом 2 Знак"/>
    <w:basedOn w:val="a0"/>
    <w:link w:val="2f0"/>
    <w:rsid w:val="005C7FFB"/>
    <w:rPr>
      <w:sz w:val="24"/>
      <w:szCs w:val="24"/>
    </w:rPr>
  </w:style>
  <w:style w:type="paragraph" w:customStyle="1" w:styleId="msonormalcxspmiddle">
    <w:name w:val="msonormalcxspmiddle"/>
    <w:basedOn w:val="a"/>
    <w:rsid w:val="005C7FF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f0">
    <w:name w:val="List Paragraph"/>
    <w:basedOn w:val="a"/>
    <w:uiPriority w:val="34"/>
    <w:qFormat/>
    <w:rsid w:val="005C7FF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5C7FF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ff1">
    <w:name w:val="А_сноска"/>
    <w:basedOn w:val="aa"/>
    <w:link w:val="aff2"/>
    <w:qFormat/>
    <w:rsid w:val="005C7FFB"/>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f2">
    <w:name w:val="А_сноска Знак"/>
    <w:link w:val="aff1"/>
    <w:rsid w:val="005C7FFB"/>
    <w:rPr>
      <w:sz w:val="24"/>
      <w:szCs w:val="24"/>
    </w:rPr>
  </w:style>
  <w:style w:type="paragraph" w:styleId="aff3">
    <w:name w:val="Body Text Indent"/>
    <w:basedOn w:val="a"/>
    <w:link w:val="aff4"/>
    <w:rsid w:val="005C7FFB"/>
    <w:pPr>
      <w:spacing w:after="120" w:line="240" w:lineRule="auto"/>
      <w:ind w:left="283"/>
    </w:pPr>
    <w:rPr>
      <w:rFonts w:ascii="Times New Roman" w:eastAsia="Times New Roman" w:hAnsi="Times New Roman" w:cs="Times New Roman"/>
      <w:sz w:val="24"/>
      <w:szCs w:val="24"/>
      <w:lang w:eastAsia="ru-RU"/>
    </w:rPr>
  </w:style>
  <w:style w:type="character" w:customStyle="1" w:styleId="aff4">
    <w:name w:val="Основной текст с отступом Знак"/>
    <w:basedOn w:val="a0"/>
    <w:link w:val="aff3"/>
    <w:rsid w:val="005C7FFB"/>
    <w:rPr>
      <w:sz w:val="24"/>
      <w:szCs w:val="24"/>
    </w:rPr>
  </w:style>
  <w:style w:type="paragraph" w:customStyle="1" w:styleId="western">
    <w:name w:val="western"/>
    <w:basedOn w:val="a"/>
    <w:rsid w:val="005C7FFB"/>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5C7FFB"/>
    <w:pPr>
      <w:spacing w:after="0" w:line="240" w:lineRule="auto"/>
    </w:pPr>
    <w:rPr>
      <w:rFonts w:ascii="Times New Roman" w:eastAsia="Times New Roman" w:hAnsi="Times New Roman" w:cs="Times New Roman"/>
      <w:sz w:val="24"/>
      <w:szCs w:val="20"/>
    </w:rPr>
  </w:style>
  <w:style w:type="paragraph" w:styleId="2f2">
    <w:name w:val="Body Text 2"/>
    <w:basedOn w:val="a"/>
    <w:link w:val="2f3"/>
    <w:rsid w:val="005C7FFB"/>
    <w:pPr>
      <w:spacing w:after="120" w:line="480" w:lineRule="auto"/>
    </w:pPr>
    <w:rPr>
      <w:rFonts w:ascii="Times New Roman" w:eastAsia="Times New Roman" w:hAnsi="Times New Roman" w:cs="Times New Roman"/>
      <w:sz w:val="24"/>
      <w:szCs w:val="24"/>
      <w:lang w:eastAsia="ru-RU"/>
    </w:rPr>
  </w:style>
  <w:style w:type="character" w:customStyle="1" w:styleId="2f3">
    <w:name w:val="Основной текст 2 Знак"/>
    <w:basedOn w:val="a0"/>
    <w:link w:val="2f2"/>
    <w:rsid w:val="005C7FFB"/>
    <w:rPr>
      <w:sz w:val="24"/>
      <w:szCs w:val="24"/>
    </w:rPr>
  </w:style>
  <w:style w:type="paragraph" w:styleId="3e">
    <w:name w:val="Body Text Indent 3"/>
    <w:basedOn w:val="a"/>
    <w:link w:val="3f"/>
    <w:rsid w:val="005C7FFB"/>
    <w:pPr>
      <w:spacing w:after="120" w:line="240" w:lineRule="auto"/>
      <w:ind w:left="283"/>
    </w:pPr>
    <w:rPr>
      <w:rFonts w:ascii="Times New Roman" w:eastAsia="Times New Roman" w:hAnsi="Times New Roman" w:cs="Times New Roman"/>
      <w:sz w:val="16"/>
      <w:szCs w:val="16"/>
      <w:lang w:eastAsia="ru-RU"/>
    </w:rPr>
  </w:style>
  <w:style w:type="character" w:customStyle="1" w:styleId="3f">
    <w:name w:val="Основной текст с отступом 3 Знак"/>
    <w:basedOn w:val="a0"/>
    <w:link w:val="3e"/>
    <w:rsid w:val="005C7FFB"/>
    <w:rPr>
      <w:sz w:val="16"/>
      <w:szCs w:val="16"/>
    </w:rPr>
  </w:style>
  <w:style w:type="table" w:customStyle="1" w:styleId="2f4">
    <w:name w:val="Сетка таблицы2"/>
    <w:basedOn w:val="a1"/>
    <w:next w:val="af7"/>
    <w:rsid w:val="005C7FF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1">
    <w:name w:val="Zag_1"/>
    <w:basedOn w:val="a"/>
    <w:rsid w:val="005C7FFB"/>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styleId="aff5">
    <w:name w:val="Plain Text"/>
    <w:basedOn w:val="a"/>
    <w:link w:val="aff6"/>
    <w:rsid w:val="005C7FFB"/>
    <w:pPr>
      <w:spacing w:after="0" w:line="240" w:lineRule="auto"/>
    </w:pPr>
    <w:rPr>
      <w:rFonts w:ascii="Courier New" w:eastAsia="Times New Roman" w:hAnsi="Courier New" w:cs="Courier New"/>
      <w:sz w:val="20"/>
      <w:szCs w:val="20"/>
      <w:lang w:eastAsia="ru-RU"/>
    </w:rPr>
  </w:style>
  <w:style w:type="character" w:customStyle="1" w:styleId="aff6">
    <w:name w:val="Текст Знак"/>
    <w:basedOn w:val="a0"/>
    <w:link w:val="aff5"/>
    <w:rsid w:val="005C7FFB"/>
    <w:rPr>
      <w:rFonts w:ascii="Courier New" w:hAnsi="Courier New" w:cs="Courier New"/>
    </w:rPr>
  </w:style>
  <w:style w:type="paragraph" w:customStyle="1" w:styleId="2f5">
    <w:name w:val="Обычный2"/>
    <w:rsid w:val="005C7FFB"/>
    <w:pPr>
      <w:widowControl w:val="0"/>
      <w:jc w:val="both"/>
    </w:pPr>
  </w:style>
  <w:style w:type="paragraph" w:customStyle="1" w:styleId="1e">
    <w:name w:val="Номер 1"/>
    <w:basedOn w:val="1"/>
    <w:rsid w:val="005C7FFB"/>
    <w:pPr>
      <w:keepLines w:val="0"/>
      <w:suppressAutoHyphens/>
      <w:autoSpaceDE w:val="0"/>
      <w:spacing w:before="360" w:after="240" w:line="360" w:lineRule="auto"/>
      <w:jc w:val="center"/>
    </w:pPr>
    <w:rPr>
      <w:rFonts w:ascii="Times New Roman" w:eastAsia="Calibri" w:hAnsi="Times New Roman" w:cs="Times New Roman"/>
      <w:bCs w:val="0"/>
      <w:color w:val="auto"/>
      <w:kern w:val="1"/>
      <w:szCs w:val="20"/>
      <w:lang w:eastAsia="ar-SA"/>
    </w:rPr>
  </w:style>
  <w:style w:type="character" w:customStyle="1" w:styleId="FontStyle51">
    <w:name w:val="Font Style51"/>
    <w:uiPriority w:val="99"/>
    <w:rsid w:val="005C7FFB"/>
    <w:rPr>
      <w:rFonts w:ascii="Times New Roman" w:hAnsi="Times New Roman" w:cs="Times New Roman"/>
      <w:sz w:val="22"/>
      <w:szCs w:val="22"/>
    </w:rPr>
  </w:style>
  <w:style w:type="paragraph" w:customStyle="1" w:styleId="Style41">
    <w:name w:val="Style41"/>
    <w:basedOn w:val="a"/>
    <w:rsid w:val="005C7FFB"/>
    <w:pPr>
      <w:widowControl w:val="0"/>
      <w:autoSpaceDE w:val="0"/>
      <w:autoSpaceDN w:val="0"/>
      <w:adjustRightInd w:val="0"/>
      <w:spacing w:after="0" w:line="278" w:lineRule="exact"/>
      <w:ind w:hanging="1488"/>
    </w:pPr>
    <w:rPr>
      <w:rFonts w:ascii="Times New Roman" w:eastAsia="Times New Roman" w:hAnsi="Times New Roman" w:cs="Times New Roman"/>
      <w:sz w:val="24"/>
      <w:szCs w:val="24"/>
      <w:lang w:eastAsia="ru-RU"/>
    </w:rPr>
  </w:style>
  <w:style w:type="paragraph" w:customStyle="1" w:styleId="Style3">
    <w:name w:val="Style3"/>
    <w:basedOn w:val="a"/>
    <w:uiPriority w:val="99"/>
    <w:rsid w:val="005C7FFB"/>
    <w:pPr>
      <w:widowControl w:val="0"/>
      <w:autoSpaceDE w:val="0"/>
      <w:autoSpaceDN w:val="0"/>
      <w:adjustRightInd w:val="0"/>
      <w:spacing w:after="0" w:line="194" w:lineRule="exact"/>
      <w:ind w:firstLine="350"/>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uiPriority w:val="99"/>
    <w:rsid w:val="005C7FFB"/>
    <w:pPr>
      <w:widowControl w:val="0"/>
      <w:autoSpaceDE w:val="0"/>
      <w:autoSpaceDN w:val="0"/>
      <w:adjustRightInd w:val="0"/>
      <w:spacing w:after="0" w:line="408" w:lineRule="exact"/>
    </w:pPr>
    <w:rPr>
      <w:rFonts w:ascii="Times New Roman" w:eastAsia="Times New Roman" w:hAnsi="Times New Roman" w:cs="Times New Roman"/>
      <w:sz w:val="24"/>
      <w:szCs w:val="24"/>
      <w:lang w:eastAsia="ru-RU"/>
    </w:rPr>
  </w:style>
  <w:style w:type="paragraph" w:customStyle="1" w:styleId="Style17">
    <w:name w:val="Style17"/>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8">
    <w:name w:val="Font Style48"/>
    <w:rsid w:val="005C7FFB"/>
    <w:rPr>
      <w:rFonts w:ascii="Constantia" w:hAnsi="Constantia" w:cs="Constantia"/>
      <w:b/>
      <w:bCs/>
      <w:sz w:val="30"/>
      <w:szCs w:val="30"/>
    </w:rPr>
  </w:style>
  <w:style w:type="character" w:customStyle="1" w:styleId="FontStyle50">
    <w:name w:val="Font Style50"/>
    <w:rsid w:val="005C7FFB"/>
    <w:rPr>
      <w:rFonts w:ascii="Times New Roman" w:hAnsi="Times New Roman" w:cs="Times New Roman"/>
      <w:i/>
      <w:iCs/>
      <w:sz w:val="22"/>
      <w:szCs w:val="22"/>
    </w:rPr>
  </w:style>
  <w:style w:type="character" w:customStyle="1" w:styleId="FontStyle53">
    <w:name w:val="Font Style53"/>
    <w:rsid w:val="005C7FFB"/>
    <w:rPr>
      <w:rFonts w:ascii="Segoe UI" w:hAnsi="Segoe UI" w:cs="Segoe UI"/>
      <w:b/>
      <w:bCs/>
      <w:sz w:val="20"/>
      <w:szCs w:val="20"/>
    </w:rPr>
  </w:style>
  <w:style w:type="character" w:customStyle="1" w:styleId="FontStyle55">
    <w:name w:val="Font Style55"/>
    <w:rsid w:val="005C7FFB"/>
    <w:rPr>
      <w:rFonts w:ascii="Segoe UI" w:hAnsi="Segoe UI" w:cs="Segoe UI"/>
      <w:sz w:val="26"/>
      <w:szCs w:val="26"/>
    </w:rPr>
  </w:style>
  <w:style w:type="paragraph" w:customStyle="1" w:styleId="Style25">
    <w:name w:val="Style25"/>
    <w:basedOn w:val="a"/>
    <w:rsid w:val="005C7FFB"/>
    <w:pPr>
      <w:widowControl w:val="0"/>
      <w:autoSpaceDE w:val="0"/>
      <w:autoSpaceDN w:val="0"/>
      <w:adjustRightInd w:val="0"/>
      <w:spacing w:after="0" w:line="213" w:lineRule="exact"/>
      <w:jc w:val="both"/>
    </w:pPr>
    <w:rPr>
      <w:rFonts w:ascii="Times New Roman" w:eastAsia="Times New Roman" w:hAnsi="Times New Roman" w:cs="Times New Roman"/>
      <w:sz w:val="24"/>
      <w:szCs w:val="24"/>
      <w:lang w:eastAsia="ru-RU"/>
    </w:rPr>
  </w:style>
  <w:style w:type="paragraph" w:customStyle="1" w:styleId="Style27">
    <w:name w:val="Style27"/>
    <w:basedOn w:val="a"/>
    <w:rsid w:val="005C7FFB"/>
    <w:pPr>
      <w:widowControl w:val="0"/>
      <w:autoSpaceDE w:val="0"/>
      <w:autoSpaceDN w:val="0"/>
      <w:adjustRightInd w:val="0"/>
      <w:spacing w:after="0" w:line="211" w:lineRule="exact"/>
      <w:ind w:firstLine="346"/>
      <w:jc w:val="both"/>
    </w:pPr>
    <w:rPr>
      <w:rFonts w:ascii="Times New Roman" w:eastAsia="Times New Roman" w:hAnsi="Times New Roman" w:cs="Times New Roman"/>
      <w:sz w:val="24"/>
      <w:szCs w:val="24"/>
      <w:lang w:eastAsia="ru-RU"/>
    </w:rPr>
  </w:style>
  <w:style w:type="character" w:customStyle="1" w:styleId="FontStyle52">
    <w:name w:val="Font Style52"/>
    <w:rsid w:val="005C7FFB"/>
    <w:rPr>
      <w:rFonts w:ascii="Times New Roman" w:hAnsi="Times New Roman" w:cs="Times New Roman"/>
      <w:sz w:val="22"/>
      <w:szCs w:val="22"/>
    </w:rPr>
  </w:style>
  <w:style w:type="paragraph" w:customStyle="1" w:styleId="Style7">
    <w:name w:val="Style7"/>
    <w:basedOn w:val="a"/>
    <w:uiPriority w:val="99"/>
    <w:rsid w:val="005C7FFB"/>
    <w:pPr>
      <w:widowControl w:val="0"/>
      <w:autoSpaceDE w:val="0"/>
      <w:autoSpaceDN w:val="0"/>
      <w:adjustRightInd w:val="0"/>
      <w:spacing w:after="0" w:line="242" w:lineRule="exact"/>
      <w:jc w:val="center"/>
    </w:pPr>
    <w:rPr>
      <w:rFonts w:ascii="Times New Roman" w:eastAsia="Times New Roman" w:hAnsi="Times New Roman" w:cs="Times New Roman"/>
      <w:sz w:val="24"/>
      <w:szCs w:val="24"/>
      <w:lang w:eastAsia="ru-RU"/>
    </w:rPr>
  </w:style>
  <w:style w:type="paragraph" w:customStyle="1" w:styleId="Style37">
    <w:name w:val="Style37"/>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
    <w:rsid w:val="005C7FFB"/>
    <w:pPr>
      <w:widowControl w:val="0"/>
      <w:autoSpaceDE w:val="0"/>
      <w:autoSpaceDN w:val="0"/>
      <w:adjustRightInd w:val="0"/>
      <w:spacing w:after="0" w:line="197" w:lineRule="exact"/>
      <w:jc w:val="center"/>
    </w:pPr>
    <w:rPr>
      <w:rFonts w:ascii="Times New Roman" w:eastAsia="Times New Roman" w:hAnsi="Times New Roman" w:cs="Times New Roman"/>
      <w:sz w:val="24"/>
      <w:szCs w:val="24"/>
      <w:lang w:eastAsia="ru-RU"/>
    </w:rPr>
  </w:style>
  <w:style w:type="character" w:customStyle="1" w:styleId="FontStyle45">
    <w:name w:val="Font Style45"/>
    <w:rsid w:val="005C7FFB"/>
    <w:rPr>
      <w:rFonts w:ascii="Lucida Sans Unicode" w:hAnsi="Lucida Sans Unicode" w:cs="Lucida Sans Unicode"/>
      <w:i/>
      <w:iCs/>
      <w:spacing w:val="10"/>
      <w:sz w:val="16"/>
      <w:szCs w:val="16"/>
    </w:rPr>
  </w:style>
  <w:style w:type="character" w:customStyle="1" w:styleId="FontStyle56">
    <w:name w:val="Font Style56"/>
    <w:rsid w:val="005C7FFB"/>
    <w:rPr>
      <w:rFonts w:ascii="Times New Roman" w:hAnsi="Times New Roman" w:cs="Times New Roman"/>
      <w:b/>
      <w:bCs/>
      <w:sz w:val="22"/>
      <w:szCs w:val="22"/>
    </w:rPr>
  </w:style>
  <w:style w:type="character" w:customStyle="1" w:styleId="FontStyle60">
    <w:name w:val="Font Style60"/>
    <w:rsid w:val="005C7FFB"/>
    <w:rPr>
      <w:rFonts w:ascii="Segoe UI" w:hAnsi="Segoe UI" w:cs="Segoe UI"/>
      <w:b/>
      <w:bCs/>
      <w:sz w:val="16"/>
      <w:szCs w:val="16"/>
    </w:rPr>
  </w:style>
  <w:style w:type="paragraph" w:customStyle="1" w:styleId="Style1">
    <w:name w:val="Style1"/>
    <w:basedOn w:val="a"/>
    <w:uiPriority w:val="99"/>
    <w:rsid w:val="005C7FFB"/>
    <w:pPr>
      <w:widowControl w:val="0"/>
      <w:autoSpaceDE w:val="0"/>
      <w:autoSpaceDN w:val="0"/>
      <w:adjustRightInd w:val="0"/>
      <w:spacing w:after="0" w:line="209" w:lineRule="exact"/>
      <w:jc w:val="both"/>
    </w:pPr>
    <w:rPr>
      <w:rFonts w:ascii="Times New Roman" w:eastAsia="Times New Roman" w:hAnsi="Times New Roman" w:cs="Times New Roman"/>
      <w:sz w:val="24"/>
      <w:szCs w:val="24"/>
      <w:lang w:eastAsia="ru-RU"/>
    </w:rPr>
  </w:style>
  <w:style w:type="paragraph" w:customStyle="1" w:styleId="Style23">
    <w:name w:val="Style23"/>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rsid w:val="005C7FFB"/>
    <w:rPr>
      <w:rFonts w:ascii="Segoe UI" w:hAnsi="Segoe UI" w:cs="Segoe UI"/>
      <w:sz w:val="18"/>
      <w:szCs w:val="18"/>
    </w:rPr>
  </w:style>
  <w:style w:type="paragraph" w:customStyle="1" w:styleId="Style12">
    <w:name w:val="Style12"/>
    <w:basedOn w:val="a"/>
    <w:uiPriority w:val="99"/>
    <w:rsid w:val="005C7FFB"/>
    <w:pPr>
      <w:widowControl w:val="0"/>
      <w:autoSpaceDE w:val="0"/>
      <w:autoSpaceDN w:val="0"/>
      <w:adjustRightInd w:val="0"/>
      <w:spacing w:after="0" w:line="173" w:lineRule="exact"/>
    </w:pPr>
    <w:rPr>
      <w:rFonts w:ascii="Times New Roman" w:eastAsia="Times New Roman" w:hAnsi="Times New Roman" w:cs="Times New Roman"/>
      <w:sz w:val="24"/>
      <w:szCs w:val="24"/>
      <w:lang w:eastAsia="ru-RU"/>
    </w:rPr>
  </w:style>
  <w:style w:type="paragraph" w:customStyle="1" w:styleId="Style40">
    <w:name w:val="Style40"/>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4">
    <w:name w:val="Font Style44"/>
    <w:rsid w:val="005C7FFB"/>
    <w:rPr>
      <w:rFonts w:ascii="Times New Roman" w:hAnsi="Times New Roman" w:cs="Times New Roman"/>
      <w:sz w:val="18"/>
      <w:szCs w:val="18"/>
    </w:rPr>
  </w:style>
  <w:style w:type="character" w:customStyle="1" w:styleId="FontStyle58">
    <w:name w:val="Font Style58"/>
    <w:rsid w:val="005C7FFB"/>
    <w:rPr>
      <w:rFonts w:ascii="Times New Roman" w:hAnsi="Times New Roman" w:cs="Times New Roman"/>
      <w:b/>
      <w:bCs/>
      <w:sz w:val="18"/>
      <w:szCs w:val="18"/>
    </w:rPr>
  </w:style>
  <w:style w:type="character" w:customStyle="1" w:styleId="FontStyle59">
    <w:name w:val="Font Style59"/>
    <w:rsid w:val="005C7FFB"/>
    <w:rPr>
      <w:rFonts w:ascii="Tahoma" w:hAnsi="Tahoma" w:cs="Tahoma"/>
      <w:i/>
      <w:iCs/>
      <w:spacing w:val="30"/>
      <w:sz w:val="22"/>
      <w:szCs w:val="22"/>
    </w:rPr>
  </w:style>
  <w:style w:type="paragraph" w:customStyle="1" w:styleId="Style26">
    <w:name w:val="Style26"/>
    <w:basedOn w:val="a"/>
    <w:rsid w:val="005C7FFB"/>
    <w:pPr>
      <w:widowControl w:val="0"/>
      <w:autoSpaceDE w:val="0"/>
      <w:autoSpaceDN w:val="0"/>
      <w:adjustRightInd w:val="0"/>
      <w:spacing w:after="0" w:line="182" w:lineRule="exact"/>
    </w:pPr>
    <w:rPr>
      <w:rFonts w:ascii="Times New Roman" w:eastAsia="Times New Roman" w:hAnsi="Times New Roman" w:cs="Times New Roman"/>
      <w:sz w:val="24"/>
      <w:szCs w:val="24"/>
      <w:lang w:eastAsia="ru-RU"/>
    </w:rPr>
  </w:style>
  <w:style w:type="paragraph" w:customStyle="1" w:styleId="Style30">
    <w:name w:val="Style30"/>
    <w:basedOn w:val="a"/>
    <w:rsid w:val="005C7FFB"/>
    <w:pPr>
      <w:widowControl w:val="0"/>
      <w:autoSpaceDE w:val="0"/>
      <w:autoSpaceDN w:val="0"/>
      <w:adjustRightInd w:val="0"/>
      <w:spacing w:after="0" w:line="182" w:lineRule="exact"/>
      <w:jc w:val="both"/>
    </w:pPr>
    <w:rPr>
      <w:rFonts w:ascii="Times New Roman" w:eastAsia="Times New Roman" w:hAnsi="Times New Roman" w:cs="Times New Roman"/>
      <w:sz w:val="24"/>
      <w:szCs w:val="24"/>
      <w:lang w:eastAsia="ru-RU"/>
    </w:rPr>
  </w:style>
  <w:style w:type="character" w:customStyle="1" w:styleId="FontStyle61">
    <w:name w:val="Font Style61"/>
    <w:rsid w:val="005C7FFB"/>
    <w:rPr>
      <w:rFonts w:ascii="Segoe UI" w:hAnsi="Segoe UI" w:cs="Segoe UI"/>
      <w:sz w:val="16"/>
      <w:szCs w:val="16"/>
    </w:rPr>
  </w:style>
  <w:style w:type="paragraph" w:customStyle="1" w:styleId="Style14">
    <w:name w:val="Style14"/>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
    <w:rsid w:val="005C7FFB"/>
    <w:pPr>
      <w:widowControl w:val="0"/>
      <w:autoSpaceDE w:val="0"/>
      <w:autoSpaceDN w:val="0"/>
      <w:adjustRightInd w:val="0"/>
      <w:spacing w:after="0" w:line="182" w:lineRule="exact"/>
      <w:ind w:firstLine="350"/>
    </w:pPr>
    <w:rPr>
      <w:rFonts w:ascii="Times New Roman" w:eastAsia="Times New Roman" w:hAnsi="Times New Roman" w:cs="Times New Roman"/>
      <w:sz w:val="24"/>
      <w:szCs w:val="24"/>
      <w:lang w:eastAsia="ru-RU"/>
    </w:rPr>
  </w:style>
  <w:style w:type="character" w:customStyle="1" w:styleId="FontStyle62">
    <w:name w:val="Font Style62"/>
    <w:rsid w:val="005C7FFB"/>
    <w:rPr>
      <w:rFonts w:ascii="Lucida Sans Unicode" w:hAnsi="Lucida Sans Unicode" w:cs="Lucida Sans Unicode"/>
      <w:spacing w:val="-10"/>
      <w:sz w:val="10"/>
      <w:szCs w:val="10"/>
    </w:rPr>
  </w:style>
  <w:style w:type="paragraph" w:customStyle="1" w:styleId="Style21">
    <w:name w:val="Style21"/>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5C7FFB"/>
    <w:rPr>
      <w:rFonts w:ascii="Lucida Sans Unicode" w:hAnsi="Lucida Sans Unicode" w:cs="Lucida Sans Unicode"/>
      <w:b/>
      <w:bCs/>
      <w:i/>
      <w:iCs/>
      <w:sz w:val="16"/>
      <w:szCs w:val="16"/>
    </w:rPr>
  </w:style>
  <w:style w:type="paragraph" w:customStyle="1" w:styleId="Style35">
    <w:name w:val="Style35"/>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5C7FFB"/>
    <w:rPr>
      <w:rFonts w:ascii="Impact" w:hAnsi="Impact" w:cs="Impact"/>
      <w:sz w:val="22"/>
      <w:szCs w:val="22"/>
    </w:rPr>
  </w:style>
  <w:style w:type="paragraph" w:customStyle="1" w:styleId="Style31">
    <w:name w:val="Style31"/>
    <w:basedOn w:val="a"/>
    <w:rsid w:val="005C7FFB"/>
    <w:pPr>
      <w:widowControl w:val="0"/>
      <w:autoSpaceDE w:val="0"/>
      <w:autoSpaceDN w:val="0"/>
      <w:adjustRightInd w:val="0"/>
      <w:spacing w:after="0" w:line="181" w:lineRule="exact"/>
    </w:pPr>
    <w:rPr>
      <w:rFonts w:ascii="Times New Roman" w:eastAsia="Times New Roman" w:hAnsi="Times New Roman" w:cs="Times New Roman"/>
      <w:sz w:val="24"/>
      <w:szCs w:val="24"/>
      <w:lang w:eastAsia="ru-RU"/>
    </w:rPr>
  </w:style>
  <w:style w:type="character" w:customStyle="1" w:styleId="FontStyle64">
    <w:name w:val="Font Style64"/>
    <w:rsid w:val="005C7FFB"/>
    <w:rPr>
      <w:rFonts w:ascii="Times New Roman" w:hAnsi="Times New Roman" w:cs="Times New Roman"/>
      <w:spacing w:val="20"/>
      <w:sz w:val="20"/>
      <w:szCs w:val="20"/>
    </w:rPr>
  </w:style>
  <w:style w:type="paragraph" w:customStyle="1" w:styleId="Style34">
    <w:name w:val="Style34"/>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5">
    <w:name w:val="Font Style65"/>
    <w:rsid w:val="005C7FFB"/>
    <w:rPr>
      <w:rFonts w:ascii="Lucida Sans Unicode" w:hAnsi="Lucida Sans Unicode" w:cs="Lucida Sans Unicode"/>
      <w:sz w:val="26"/>
      <w:szCs w:val="26"/>
    </w:rPr>
  </w:style>
  <w:style w:type="paragraph" w:customStyle="1" w:styleId="Style36">
    <w:name w:val="Style36"/>
    <w:basedOn w:val="a"/>
    <w:rsid w:val="005C7FFB"/>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9">
    <w:name w:val="Style39"/>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6">
    <w:name w:val="Font Style66"/>
    <w:rsid w:val="005C7FFB"/>
    <w:rPr>
      <w:rFonts w:ascii="Georgia" w:hAnsi="Georgia" w:cs="Georgia"/>
      <w:sz w:val="18"/>
      <w:szCs w:val="18"/>
    </w:rPr>
  </w:style>
  <w:style w:type="paragraph" w:customStyle="1" w:styleId="Style11">
    <w:name w:val="Style11"/>
    <w:basedOn w:val="a"/>
    <w:rsid w:val="005C7FFB"/>
    <w:pPr>
      <w:widowControl w:val="0"/>
      <w:autoSpaceDE w:val="0"/>
      <w:autoSpaceDN w:val="0"/>
      <w:adjustRightInd w:val="0"/>
      <w:spacing w:after="0" w:line="182" w:lineRule="exact"/>
      <w:jc w:val="right"/>
    </w:pPr>
    <w:rPr>
      <w:rFonts w:ascii="Times New Roman" w:eastAsia="Times New Roman" w:hAnsi="Times New Roman" w:cs="Times New Roman"/>
      <w:sz w:val="24"/>
      <w:szCs w:val="24"/>
      <w:lang w:eastAsia="ru-RU"/>
    </w:rPr>
  </w:style>
  <w:style w:type="paragraph" w:customStyle="1" w:styleId="Style2">
    <w:name w:val="Style2"/>
    <w:basedOn w:val="a"/>
    <w:uiPriority w:val="99"/>
    <w:rsid w:val="005C7FFB"/>
    <w:pPr>
      <w:widowControl w:val="0"/>
      <w:autoSpaceDE w:val="0"/>
      <w:autoSpaceDN w:val="0"/>
      <w:adjustRightInd w:val="0"/>
      <w:spacing w:after="0" w:line="181" w:lineRule="exact"/>
      <w:ind w:firstLine="312"/>
      <w:jc w:val="both"/>
    </w:pPr>
    <w:rPr>
      <w:rFonts w:ascii="Trebuchet MS" w:eastAsia="Times New Roman" w:hAnsi="Trebuchet MS" w:cs="Times New Roman"/>
      <w:sz w:val="24"/>
      <w:szCs w:val="24"/>
      <w:lang w:eastAsia="ru-RU"/>
    </w:rPr>
  </w:style>
  <w:style w:type="paragraph" w:customStyle="1" w:styleId="Style4">
    <w:name w:val="Style4"/>
    <w:basedOn w:val="a"/>
    <w:rsid w:val="005C7FFB"/>
    <w:pPr>
      <w:widowControl w:val="0"/>
      <w:autoSpaceDE w:val="0"/>
      <w:autoSpaceDN w:val="0"/>
      <w:adjustRightInd w:val="0"/>
      <w:spacing w:after="0" w:line="182" w:lineRule="exact"/>
      <w:ind w:firstLine="317"/>
      <w:jc w:val="both"/>
    </w:pPr>
    <w:rPr>
      <w:rFonts w:ascii="Trebuchet MS" w:eastAsia="Times New Roman" w:hAnsi="Trebuchet MS" w:cs="Times New Roman"/>
      <w:sz w:val="24"/>
      <w:szCs w:val="24"/>
      <w:lang w:eastAsia="ru-RU"/>
    </w:rPr>
  </w:style>
  <w:style w:type="character" w:customStyle="1" w:styleId="FontStyle11">
    <w:name w:val="Font Style11"/>
    <w:rsid w:val="005C7FFB"/>
    <w:rPr>
      <w:rFonts w:ascii="Trebuchet MS" w:hAnsi="Trebuchet MS" w:cs="Trebuchet MS"/>
      <w:sz w:val="26"/>
      <w:szCs w:val="26"/>
    </w:rPr>
  </w:style>
  <w:style w:type="character" w:customStyle="1" w:styleId="FontStyle12">
    <w:name w:val="Font Style12"/>
    <w:rsid w:val="005C7FFB"/>
    <w:rPr>
      <w:rFonts w:ascii="Trebuchet MS" w:hAnsi="Trebuchet MS" w:cs="Trebuchet MS"/>
      <w:sz w:val="16"/>
      <w:szCs w:val="16"/>
    </w:rPr>
  </w:style>
  <w:style w:type="character" w:customStyle="1" w:styleId="FontStyle13">
    <w:name w:val="Font Style13"/>
    <w:rsid w:val="005C7FFB"/>
    <w:rPr>
      <w:rFonts w:ascii="Trebuchet MS" w:hAnsi="Trebuchet MS" w:cs="Trebuchet MS"/>
      <w:b/>
      <w:bCs/>
      <w:sz w:val="16"/>
      <w:szCs w:val="16"/>
    </w:rPr>
  </w:style>
  <w:style w:type="paragraph" w:customStyle="1" w:styleId="Style5">
    <w:name w:val="Style5"/>
    <w:basedOn w:val="a"/>
    <w:uiPriority w:val="99"/>
    <w:rsid w:val="005C7FF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6">
    <w:name w:val="Style6"/>
    <w:basedOn w:val="a"/>
    <w:uiPriority w:val="99"/>
    <w:rsid w:val="005C7FFB"/>
    <w:pPr>
      <w:widowControl w:val="0"/>
      <w:autoSpaceDE w:val="0"/>
      <w:autoSpaceDN w:val="0"/>
      <w:adjustRightInd w:val="0"/>
      <w:spacing w:after="0" w:line="182" w:lineRule="exact"/>
      <w:ind w:firstLine="341"/>
      <w:jc w:val="both"/>
    </w:pPr>
    <w:rPr>
      <w:rFonts w:ascii="Trebuchet MS" w:eastAsia="Times New Roman" w:hAnsi="Trebuchet MS" w:cs="Times New Roman"/>
      <w:sz w:val="24"/>
      <w:szCs w:val="24"/>
      <w:lang w:eastAsia="ru-RU"/>
    </w:rPr>
  </w:style>
  <w:style w:type="character" w:customStyle="1" w:styleId="FontStyle14">
    <w:name w:val="Font Style14"/>
    <w:rsid w:val="005C7FFB"/>
    <w:rPr>
      <w:rFonts w:ascii="Trebuchet MS" w:hAnsi="Trebuchet MS" w:cs="Trebuchet MS"/>
      <w:b/>
      <w:bCs/>
      <w:sz w:val="16"/>
      <w:szCs w:val="16"/>
    </w:rPr>
  </w:style>
  <w:style w:type="character" w:customStyle="1" w:styleId="1f">
    <w:name w:val="Основной текст с отступом Знак1"/>
    <w:rsid w:val="005C7FFB"/>
    <w:rPr>
      <w:sz w:val="24"/>
      <w:szCs w:val="24"/>
    </w:rPr>
  </w:style>
  <w:style w:type="character" w:styleId="aff7">
    <w:name w:val="Placeholder Text"/>
    <w:rsid w:val="005C7FFB"/>
    <w:rPr>
      <w:color w:val="808080"/>
    </w:rPr>
  </w:style>
  <w:style w:type="paragraph" w:styleId="aff8">
    <w:name w:val="No Spacing"/>
    <w:uiPriority w:val="1"/>
    <w:qFormat/>
    <w:rsid w:val="005C7FFB"/>
    <w:rPr>
      <w:rFonts w:ascii="Calibri" w:hAnsi="Calibri"/>
      <w:sz w:val="22"/>
      <w:szCs w:val="22"/>
    </w:rPr>
  </w:style>
  <w:style w:type="table" w:customStyle="1" w:styleId="11b">
    <w:name w:val="Сетка таблицы11"/>
    <w:basedOn w:val="a1"/>
    <w:next w:val="af7"/>
    <w:rsid w:val="005C7FF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f0">
    <w:name w:val="Основной текст (3)"/>
    <w:rsid w:val="005C7FFB"/>
    <w:rPr>
      <w:rFonts w:ascii="Trebuchet MS" w:hAnsi="Trebuchet MS" w:cs="Trebuchet MS"/>
      <w:b/>
      <w:bCs/>
      <w:spacing w:val="0"/>
      <w:sz w:val="17"/>
      <w:szCs w:val="17"/>
    </w:rPr>
  </w:style>
  <w:style w:type="table" w:customStyle="1" w:styleId="3f1">
    <w:name w:val="Сетка таблицы3"/>
    <w:basedOn w:val="a1"/>
    <w:next w:val="af7"/>
    <w:rsid w:val="005C7FFB"/>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0">
    <w:name w:val="Сетка таблицы4"/>
    <w:basedOn w:val="a1"/>
    <w:next w:val="af7"/>
    <w:rsid w:val="005C7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6">
    <w:name w:val="Нет списка2"/>
    <w:next w:val="a2"/>
    <w:semiHidden/>
    <w:unhideWhenUsed/>
    <w:rsid w:val="005C7FFB"/>
  </w:style>
  <w:style w:type="numbering" w:customStyle="1" w:styleId="12b">
    <w:name w:val="Нет списка12"/>
    <w:next w:val="a2"/>
    <w:semiHidden/>
    <w:rsid w:val="005C7FFB"/>
  </w:style>
  <w:style w:type="paragraph" w:customStyle="1" w:styleId="2f7">
    <w:name w:val="стиль2"/>
    <w:basedOn w:val="a"/>
    <w:rsid w:val="005C7FFB"/>
    <w:pPr>
      <w:spacing w:before="100" w:beforeAutospacing="1" w:after="100" w:afterAutospacing="1" w:line="240" w:lineRule="auto"/>
    </w:pPr>
    <w:rPr>
      <w:rFonts w:ascii="Tahoma" w:eastAsia="Calibri" w:hAnsi="Tahoma" w:cs="Tahoma"/>
      <w:sz w:val="20"/>
      <w:szCs w:val="20"/>
      <w:lang w:eastAsia="ru-RU"/>
    </w:rPr>
  </w:style>
  <w:style w:type="paragraph" w:customStyle="1" w:styleId="1f0">
    <w:name w:val="Абзац списка1"/>
    <w:basedOn w:val="a"/>
    <w:rsid w:val="005C7FFB"/>
    <w:pPr>
      <w:spacing w:after="0" w:line="240" w:lineRule="auto"/>
      <w:ind w:left="720"/>
    </w:pPr>
    <w:rPr>
      <w:rFonts w:ascii="Times New Roman" w:eastAsia="Times New Roman" w:hAnsi="Times New Roman" w:cs="Times New Roman"/>
      <w:sz w:val="20"/>
      <w:szCs w:val="20"/>
      <w:lang w:eastAsia="ru-RU"/>
    </w:rPr>
  </w:style>
  <w:style w:type="paragraph" w:styleId="3f2">
    <w:name w:val="Body Text 3"/>
    <w:basedOn w:val="a"/>
    <w:link w:val="3f3"/>
    <w:rsid w:val="005C7FFB"/>
    <w:pPr>
      <w:spacing w:after="120" w:line="240" w:lineRule="auto"/>
    </w:pPr>
    <w:rPr>
      <w:rFonts w:ascii="Times New Roman" w:eastAsia="Calibri" w:hAnsi="Times New Roman" w:cs="Times New Roman"/>
      <w:sz w:val="16"/>
      <w:szCs w:val="16"/>
      <w:lang w:eastAsia="ru-RU"/>
    </w:rPr>
  </w:style>
  <w:style w:type="character" w:customStyle="1" w:styleId="3f3">
    <w:name w:val="Основной текст 3 Знак"/>
    <w:basedOn w:val="a0"/>
    <w:link w:val="3f2"/>
    <w:rsid w:val="005C7FFB"/>
    <w:rPr>
      <w:rFonts w:eastAsia="Calibri"/>
      <w:sz w:val="16"/>
      <w:szCs w:val="16"/>
    </w:rPr>
  </w:style>
  <w:style w:type="character" w:customStyle="1" w:styleId="1f1">
    <w:name w:val="Знак Знак1"/>
    <w:rsid w:val="005C7FFB"/>
    <w:rPr>
      <w:rFonts w:eastAsia="Calibri"/>
      <w:sz w:val="28"/>
      <w:szCs w:val="24"/>
      <w:lang w:val="ru-RU" w:eastAsia="ru-RU" w:bidi="ar-SA"/>
    </w:rPr>
  </w:style>
  <w:style w:type="character" w:customStyle="1" w:styleId="FontStyle43">
    <w:name w:val="Font Style43"/>
    <w:rsid w:val="005C7FFB"/>
    <w:rPr>
      <w:rFonts w:ascii="Times New Roman" w:hAnsi="Times New Roman"/>
      <w:sz w:val="18"/>
    </w:rPr>
  </w:style>
  <w:style w:type="table" w:customStyle="1" w:styleId="5b">
    <w:name w:val="Сетка таблицы5"/>
    <w:basedOn w:val="a1"/>
    <w:next w:val="af7"/>
    <w:rsid w:val="005C7FF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ditsection">
    <w:name w:val="editsection"/>
    <w:rsid w:val="005C7FFB"/>
    <w:rPr>
      <w:rFonts w:cs="Times New Roman"/>
    </w:rPr>
  </w:style>
  <w:style w:type="character" w:customStyle="1" w:styleId="mw-headline">
    <w:name w:val="mw-headline"/>
    <w:rsid w:val="005C7FFB"/>
    <w:rPr>
      <w:rFonts w:cs="Times New Roman"/>
    </w:rPr>
  </w:style>
  <w:style w:type="character" w:customStyle="1" w:styleId="FontStyle42">
    <w:name w:val="Font Style42"/>
    <w:rsid w:val="005C7FFB"/>
    <w:rPr>
      <w:rFonts w:ascii="Times New Roman" w:hAnsi="Times New Roman"/>
      <w:b/>
      <w:sz w:val="18"/>
    </w:rPr>
  </w:style>
  <w:style w:type="paragraph" w:customStyle="1" w:styleId="11c">
    <w:name w:val="Знак Знак Знак1 Знак1"/>
    <w:basedOn w:val="a"/>
    <w:rsid w:val="005C7FFB"/>
    <w:pPr>
      <w:spacing w:after="160" w:line="240" w:lineRule="exact"/>
    </w:pPr>
    <w:rPr>
      <w:rFonts w:ascii="Verdana" w:eastAsia="Times New Roman" w:hAnsi="Verdana" w:cs="Verdana"/>
      <w:sz w:val="20"/>
      <w:szCs w:val="20"/>
      <w:lang w:val="en-US"/>
    </w:rPr>
  </w:style>
  <w:style w:type="paragraph" w:customStyle="1" w:styleId="Body">
    <w:name w:val="Body"/>
    <w:rsid w:val="005C7FFB"/>
    <w:pPr>
      <w:widowControl w:val="0"/>
      <w:overflowPunct w:val="0"/>
      <w:autoSpaceDE w:val="0"/>
      <w:autoSpaceDN w:val="0"/>
      <w:adjustRightInd w:val="0"/>
      <w:spacing w:line="240" w:lineRule="exact"/>
      <w:ind w:firstLine="284"/>
      <w:jc w:val="both"/>
      <w:textAlignment w:val="baseline"/>
    </w:pPr>
    <w:rPr>
      <w:rFonts w:ascii="SchoolBook" w:hAnsi="SchoolBook"/>
      <w:noProof/>
      <w:sz w:val="22"/>
    </w:rPr>
  </w:style>
  <w:style w:type="character" w:styleId="aff9">
    <w:name w:val="annotation reference"/>
    <w:rsid w:val="005C7FFB"/>
    <w:rPr>
      <w:sz w:val="16"/>
      <w:szCs w:val="16"/>
    </w:rPr>
  </w:style>
  <w:style w:type="paragraph" w:styleId="affa">
    <w:name w:val="annotation text"/>
    <w:basedOn w:val="a"/>
    <w:link w:val="affb"/>
    <w:rsid w:val="005C7FFB"/>
    <w:rPr>
      <w:rFonts w:ascii="Calibri" w:eastAsia="Times New Roman" w:hAnsi="Calibri" w:cs="Times New Roman"/>
      <w:sz w:val="20"/>
      <w:szCs w:val="20"/>
      <w:lang w:eastAsia="ru-RU"/>
    </w:rPr>
  </w:style>
  <w:style w:type="character" w:customStyle="1" w:styleId="affb">
    <w:name w:val="Текст примечания Знак"/>
    <w:basedOn w:val="a0"/>
    <w:link w:val="affa"/>
    <w:rsid w:val="005C7FFB"/>
    <w:rPr>
      <w:rFonts w:ascii="Calibri" w:hAnsi="Calibri"/>
    </w:rPr>
  </w:style>
  <w:style w:type="paragraph" w:styleId="affc">
    <w:name w:val="annotation subject"/>
    <w:basedOn w:val="affa"/>
    <w:next w:val="affa"/>
    <w:link w:val="affd"/>
    <w:rsid w:val="005C7FFB"/>
    <w:rPr>
      <w:b/>
      <w:bCs/>
    </w:rPr>
  </w:style>
  <w:style w:type="character" w:customStyle="1" w:styleId="affd">
    <w:name w:val="Тема примечания Знак"/>
    <w:basedOn w:val="affb"/>
    <w:link w:val="affc"/>
    <w:rsid w:val="005C7FFB"/>
    <w:rPr>
      <w:rFonts w:ascii="Calibri" w:hAnsi="Calibri"/>
      <w:b/>
      <w:bCs/>
    </w:rPr>
  </w:style>
  <w:style w:type="numbering" w:customStyle="1" w:styleId="1112">
    <w:name w:val="Нет списка111"/>
    <w:next w:val="a2"/>
    <w:semiHidden/>
    <w:unhideWhenUsed/>
    <w:rsid w:val="005C7FFB"/>
  </w:style>
  <w:style w:type="character" w:customStyle="1" w:styleId="11d">
    <w:name w:val="Заголовок 1 Знак1"/>
    <w:rsid w:val="005C7FFB"/>
    <w:rPr>
      <w:rFonts w:ascii="Cambria" w:eastAsia="Times New Roman" w:hAnsi="Cambria" w:cs="Times New Roman"/>
      <w:b/>
      <w:color w:val="008080"/>
      <w:sz w:val="28"/>
      <w:szCs w:val="20"/>
      <w:lang w:eastAsia="ru-RU"/>
    </w:rPr>
  </w:style>
  <w:style w:type="paragraph" w:customStyle="1" w:styleId="Poem">
    <w:name w:val="Poem"/>
    <w:basedOn w:val="Body"/>
    <w:rsid w:val="005C7FFB"/>
    <w:pPr>
      <w:ind w:left="567" w:firstLine="0"/>
      <w:jc w:val="left"/>
    </w:pPr>
  </w:style>
  <w:style w:type="paragraph" w:customStyle="1" w:styleId="1f2">
    <w:name w:val="Схема документа1"/>
    <w:basedOn w:val="a"/>
    <w:rsid w:val="005C7FFB"/>
    <w:pPr>
      <w:overflowPunct w:val="0"/>
      <w:autoSpaceDE w:val="0"/>
      <w:autoSpaceDN w:val="0"/>
      <w:adjustRightInd w:val="0"/>
      <w:spacing w:after="0" w:line="240" w:lineRule="auto"/>
      <w:textAlignment w:val="baseline"/>
    </w:pPr>
    <w:rPr>
      <w:rFonts w:ascii="Tahoma" w:eastAsia="Times New Roman" w:hAnsi="Tahoma" w:cs="Times New Roman"/>
      <w:sz w:val="16"/>
      <w:szCs w:val="20"/>
      <w:lang w:eastAsia="ru-RU"/>
    </w:rPr>
  </w:style>
  <w:style w:type="character" w:customStyle="1" w:styleId="affe">
    <w:name w:val="Схема документа Знак"/>
    <w:rsid w:val="005C7FFB"/>
    <w:rPr>
      <w:rFonts w:ascii="Tahoma" w:hAnsi="Tahoma"/>
      <w:noProof w:val="0"/>
      <w:sz w:val="16"/>
    </w:rPr>
  </w:style>
  <w:style w:type="character" w:customStyle="1" w:styleId="1f3">
    <w:name w:val="Строгий1"/>
    <w:rsid w:val="005C7FFB"/>
    <w:rPr>
      <w:b/>
    </w:rPr>
  </w:style>
  <w:style w:type="paragraph" w:customStyle="1" w:styleId="1f4">
    <w:name w:val="Текст выноски1"/>
    <w:basedOn w:val="a"/>
    <w:rsid w:val="005C7FFB"/>
    <w:pPr>
      <w:overflowPunct w:val="0"/>
      <w:autoSpaceDE w:val="0"/>
      <w:autoSpaceDN w:val="0"/>
      <w:adjustRightInd w:val="0"/>
      <w:spacing w:after="0" w:line="240" w:lineRule="auto"/>
      <w:textAlignment w:val="baseline"/>
    </w:pPr>
    <w:rPr>
      <w:rFonts w:ascii="Tahoma" w:eastAsia="Times New Roman" w:hAnsi="Tahoma" w:cs="Times New Roman"/>
      <w:sz w:val="16"/>
      <w:szCs w:val="20"/>
      <w:lang w:eastAsia="ru-RU"/>
    </w:rPr>
  </w:style>
  <w:style w:type="paragraph" w:customStyle="1" w:styleId="1f5">
    <w:name w:val="Обычный (веб)1"/>
    <w:basedOn w:val="a"/>
    <w:rsid w:val="005C7FFB"/>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customStyle="1" w:styleId="ConsPlusNormal">
    <w:name w:val="ConsPlusNormal"/>
    <w:rsid w:val="005C7FFB"/>
    <w:pPr>
      <w:widowControl w:val="0"/>
      <w:overflowPunct w:val="0"/>
      <w:autoSpaceDE w:val="0"/>
      <w:autoSpaceDN w:val="0"/>
      <w:adjustRightInd w:val="0"/>
      <w:ind w:firstLine="720"/>
      <w:textAlignment w:val="baseline"/>
    </w:pPr>
    <w:rPr>
      <w:rFonts w:ascii="Arial" w:hAnsi="Arial"/>
    </w:rPr>
  </w:style>
  <w:style w:type="character" w:customStyle="1" w:styleId="1f6">
    <w:name w:val="Гиперссылка1"/>
    <w:rsid w:val="005C7FFB"/>
    <w:rPr>
      <w:color w:val="008080"/>
      <w:sz w:val="21"/>
      <w:u w:val="none"/>
    </w:rPr>
  </w:style>
  <w:style w:type="character" w:customStyle="1" w:styleId="1f7">
    <w:name w:val="Текст сноски Знак1"/>
    <w:rsid w:val="005C7FFB"/>
    <w:rPr>
      <w:rFonts w:ascii="Times New Roman" w:eastAsia="Times New Roman" w:hAnsi="Times New Roman" w:cs="Times New Roman"/>
      <w:sz w:val="20"/>
      <w:szCs w:val="20"/>
      <w:lang w:eastAsia="ru-RU"/>
    </w:rPr>
  </w:style>
  <w:style w:type="paragraph" w:customStyle="1" w:styleId="DecimalAligned">
    <w:name w:val="Decimal Aligned"/>
    <w:basedOn w:val="a"/>
    <w:rsid w:val="005C7FFB"/>
    <w:pPr>
      <w:tabs>
        <w:tab w:val="decimal" w:pos="360"/>
      </w:tabs>
      <w:overflowPunct w:val="0"/>
      <w:autoSpaceDE w:val="0"/>
      <w:autoSpaceDN w:val="0"/>
      <w:adjustRightInd w:val="0"/>
      <w:textAlignment w:val="baseline"/>
    </w:pPr>
    <w:rPr>
      <w:rFonts w:ascii="Calibri" w:eastAsia="Times New Roman" w:hAnsi="Calibri" w:cs="Times New Roman"/>
      <w:szCs w:val="20"/>
      <w:lang w:eastAsia="ru-RU"/>
    </w:rPr>
  </w:style>
  <w:style w:type="character" w:styleId="afff">
    <w:name w:val="Subtle Emphasis"/>
    <w:qFormat/>
    <w:rsid w:val="005C7FFB"/>
    <w:rPr>
      <w:i/>
      <w:noProof w:val="0"/>
      <w:color w:val="808080"/>
      <w:sz w:val="22"/>
      <w:lang w:val="ru-RU"/>
    </w:rPr>
  </w:style>
  <w:style w:type="paragraph" w:customStyle="1" w:styleId="u">
    <w:name w:val="u"/>
    <w:basedOn w:val="a"/>
    <w:rsid w:val="005C7FFB"/>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color w:val="000000"/>
      <w:sz w:val="24"/>
      <w:szCs w:val="20"/>
      <w:lang w:eastAsia="ru-RU"/>
    </w:rPr>
  </w:style>
  <w:style w:type="paragraph" w:customStyle="1" w:styleId="HTML1">
    <w:name w:val="Стандартный HTML1"/>
    <w:basedOn w:val="a"/>
    <w:rsid w:val="005C7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HTML">
    <w:name w:val="Стандартный HTML Знак"/>
    <w:rsid w:val="005C7FFB"/>
    <w:rPr>
      <w:rFonts w:ascii="Courier New" w:hAnsi="Courier New"/>
      <w:noProof w:val="0"/>
      <w:sz w:val="20"/>
    </w:rPr>
  </w:style>
  <w:style w:type="paragraph" w:customStyle="1" w:styleId="213">
    <w:name w:val="Основной текст 21"/>
    <w:basedOn w:val="a"/>
    <w:rsid w:val="005C7FFB"/>
    <w:pPr>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lang w:eastAsia="ru-RU"/>
    </w:rPr>
  </w:style>
  <w:style w:type="paragraph" w:customStyle="1" w:styleId="214">
    <w:name w:val="Основной текст с отступом 21"/>
    <w:basedOn w:val="a"/>
    <w:rsid w:val="005C7FFB"/>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lang w:eastAsia="ru-RU"/>
    </w:rPr>
  </w:style>
  <w:style w:type="paragraph" w:customStyle="1" w:styleId="315">
    <w:name w:val="Основной текст с отступом 31"/>
    <w:basedOn w:val="a"/>
    <w:rsid w:val="005C7FFB"/>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20"/>
      <w:lang w:eastAsia="ru-RU"/>
    </w:rPr>
  </w:style>
  <w:style w:type="paragraph" w:styleId="afff0">
    <w:name w:val="Title"/>
    <w:basedOn w:val="a"/>
    <w:link w:val="afff1"/>
    <w:qFormat/>
    <w:rsid w:val="005C7FF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ru-RU"/>
    </w:rPr>
  </w:style>
  <w:style w:type="character" w:customStyle="1" w:styleId="afff1">
    <w:name w:val="Название Знак"/>
    <w:basedOn w:val="a0"/>
    <w:link w:val="afff0"/>
    <w:rsid w:val="005C7FFB"/>
    <w:rPr>
      <w:b/>
      <w:sz w:val="24"/>
    </w:rPr>
  </w:style>
  <w:style w:type="paragraph" w:styleId="afff2">
    <w:name w:val="List Number"/>
    <w:basedOn w:val="a"/>
    <w:rsid w:val="005C7FFB"/>
    <w:pPr>
      <w:tabs>
        <w:tab w:val="left" w:pos="567"/>
      </w:tabs>
      <w:overflowPunct w:val="0"/>
      <w:autoSpaceDE w:val="0"/>
      <w:autoSpaceDN w:val="0"/>
      <w:adjustRightInd w:val="0"/>
      <w:spacing w:after="0" w:line="240" w:lineRule="auto"/>
      <w:ind w:left="567" w:hanging="567"/>
      <w:textAlignment w:val="baseline"/>
    </w:pPr>
    <w:rPr>
      <w:rFonts w:ascii="Times New Roman" w:eastAsia="Times New Roman" w:hAnsi="Times New Roman" w:cs="Times New Roman"/>
      <w:sz w:val="20"/>
      <w:szCs w:val="20"/>
      <w:lang w:eastAsia="ru-RU"/>
    </w:rPr>
  </w:style>
  <w:style w:type="paragraph" w:customStyle="1" w:styleId="1f8">
    <w:name w:val="Текст1"/>
    <w:basedOn w:val="a"/>
    <w:rsid w:val="005C7FFB"/>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ff3">
    <w:name w:val="Цитаты"/>
    <w:basedOn w:val="a"/>
    <w:rsid w:val="005C7FFB"/>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lang w:eastAsia="ru-RU"/>
    </w:rPr>
  </w:style>
  <w:style w:type="character" w:customStyle="1" w:styleId="blueselect1">
    <w:name w:val="blueselect1"/>
    <w:rsid w:val="005C7FFB"/>
    <w:rPr>
      <w:b/>
      <w:color w:val="auto"/>
      <w:sz w:val="17"/>
      <w:u w:val="none"/>
    </w:rPr>
  </w:style>
  <w:style w:type="paragraph" w:customStyle="1" w:styleId="content-bold">
    <w:name w:val="content-bold"/>
    <w:basedOn w:val="a"/>
    <w:rsid w:val="005C7FFB"/>
    <w:pPr>
      <w:overflowPunct w:val="0"/>
      <w:autoSpaceDE w:val="0"/>
      <w:autoSpaceDN w:val="0"/>
      <w:adjustRightInd w:val="0"/>
      <w:spacing w:before="100" w:after="100" w:line="384" w:lineRule="auto"/>
      <w:textAlignment w:val="baseline"/>
    </w:pPr>
    <w:rPr>
      <w:rFonts w:ascii="Verdana" w:eastAsia="Times New Roman" w:hAnsi="Verdana" w:cs="Times New Roman"/>
      <w:b/>
      <w:color w:val="000000"/>
      <w:sz w:val="17"/>
      <w:szCs w:val="20"/>
      <w:lang w:eastAsia="ru-RU"/>
    </w:rPr>
  </w:style>
  <w:style w:type="paragraph" w:customStyle="1" w:styleId="content">
    <w:name w:val="content"/>
    <w:basedOn w:val="a"/>
    <w:rsid w:val="005C7FFB"/>
    <w:pPr>
      <w:overflowPunct w:val="0"/>
      <w:autoSpaceDE w:val="0"/>
      <w:autoSpaceDN w:val="0"/>
      <w:adjustRightInd w:val="0"/>
      <w:spacing w:before="100" w:after="100" w:line="384" w:lineRule="auto"/>
      <w:jc w:val="both"/>
      <w:textAlignment w:val="baseline"/>
    </w:pPr>
    <w:rPr>
      <w:rFonts w:ascii="Verdana" w:eastAsia="Times New Roman" w:hAnsi="Verdana" w:cs="Times New Roman"/>
      <w:color w:val="000000"/>
      <w:sz w:val="17"/>
      <w:szCs w:val="20"/>
      <w:lang w:eastAsia="ru-RU"/>
    </w:rPr>
  </w:style>
  <w:style w:type="character" w:customStyle="1" w:styleId="afff4">
    <w:name w:val="Текст концевой сноски Знак"/>
    <w:link w:val="afff5"/>
    <w:rsid w:val="005C7FFB"/>
  </w:style>
  <w:style w:type="character" w:customStyle="1" w:styleId="textcopy1">
    <w:name w:val="textcopy1"/>
    <w:rsid w:val="005C7FFB"/>
    <w:rPr>
      <w:rFonts w:ascii="Arial" w:hAnsi="Arial"/>
      <w:color w:val="000000"/>
      <w:sz w:val="13"/>
    </w:rPr>
  </w:style>
  <w:style w:type="character" w:customStyle="1" w:styleId="afff6">
    <w:name w:val="Без интервала Знак"/>
    <w:uiPriority w:val="1"/>
    <w:rsid w:val="005C7FFB"/>
    <w:rPr>
      <w:noProof w:val="0"/>
      <w:sz w:val="22"/>
      <w:lang w:val="ru-RU"/>
    </w:rPr>
  </w:style>
  <w:style w:type="paragraph" w:styleId="afff7">
    <w:name w:val="TOC Heading"/>
    <w:basedOn w:val="1"/>
    <w:next w:val="a"/>
    <w:qFormat/>
    <w:rsid w:val="005C7FFB"/>
    <w:pPr>
      <w:overflowPunct w:val="0"/>
      <w:autoSpaceDE w:val="0"/>
      <w:autoSpaceDN w:val="0"/>
      <w:adjustRightInd w:val="0"/>
      <w:textAlignment w:val="baseline"/>
      <w:outlineLvl w:val="9"/>
    </w:pPr>
    <w:rPr>
      <w:rFonts w:ascii="Cambria" w:eastAsia="Times New Roman" w:hAnsi="Cambria" w:cs="Times New Roman"/>
      <w:bCs w:val="0"/>
      <w:color w:val="008080"/>
      <w:szCs w:val="20"/>
      <w:lang w:eastAsia="ru-RU"/>
    </w:rPr>
  </w:style>
  <w:style w:type="character" w:customStyle="1" w:styleId="1f9">
    <w:name w:val="Просмотренная гиперссылка1"/>
    <w:rsid w:val="005C7FFB"/>
    <w:rPr>
      <w:color w:val="800080"/>
      <w:u w:val="single"/>
    </w:rPr>
  </w:style>
  <w:style w:type="character" w:customStyle="1" w:styleId="1fa">
    <w:name w:val="Выделение1"/>
    <w:rsid w:val="005C7FFB"/>
    <w:rPr>
      <w:i/>
    </w:rPr>
  </w:style>
  <w:style w:type="character" w:customStyle="1" w:styleId="rtxt">
    <w:name w:val="rtxt"/>
    <w:rsid w:val="005C7FFB"/>
  </w:style>
  <w:style w:type="character" w:customStyle="1" w:styleId="1fb">
    <w:name w:val="Текст выноски Знак1"/>
    <w:semiHidden/>
    <w:rsid w:val="005C7FFB"/>
    <w:rPr>
      <w:rFonts w:ascii="Tahoma" w:hAnsi="Tahoma" w:cs="Tahoma"/>
      <w:sz w:val="16"/>
      <w:szCs w:val="16"/>
      <w:lang w:val="ru-RU" w:eastAsia="ru-RU" w:bidi="ar-SA"/>
    </w:rPr>
  </w:style>
  <w:style w:type="table" w:customStyle="1" w:styleId="12c">
    <w:name w:val="Сетка таблицы12"/>
    <w:basedOn w:val="a1"/>
    <w:next w:val="af7"/>
    <w:rsid w:val="005C7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8">
    <w:name w:val="Основной текст с отступом 3 Знак1"/>
    <w:rsid w:val="005C7FFB"/>
    <w:rPr>
      <w:rFonts w:ascii="Times New Roman" w:eastAsia="Times New Roman" w:hAnsi="Times New Roman" w:cs="Times New Roman"/>
      <w:sz w:val="16"/>
      <w:szCs w:val="16"/>
      <w:lang w:eastAsia="ru-RU"/>
    </w:rPr>
  </w:style>
  <w:style w:type="character" w:customStyle="1" w:styleId="215">
    <w:name w:val="Основной текст с отступом 2 Знак1"/>
    <w:semiHidden/>
    <w:rsid w:val="005C7FFB"/>
    <w:rPr>
      <w:rFonts w:ascii="SchoolBookAC" w:hAnsi="SchoolBookAC"/>
      <w:sz w:val="22"/>
    </w:rPr>
  </w:style>
  <w:style w:type="character" w:customStyle="1" w:styleId="FontStyle353">
    <w:name w:val="Font Style353"/>
    <w:rsid w:val="005C7FFB"/>
    <w:rPr>
      <w:rFonts w:ascii="Times New Roman" w:hAnsi="Times New Roman" w:cs="Times New Roman"/>
      <w:sz w:val="22"/>
      <w:szCs w:val="22"/>
    </w:rPr>
  </w:style>
  <w:style w:type="paragraph" w:customStyle="1" w:styleId="Style8">
    <w:name w:val="Style8"/>
    <w:basedOn w:val="a"/>
    <w:rsid w:val="005C7FFB"/>
    <w:pPr>
      <w:widowControl w:val="0"/>
      <w:autoSpaceDE w:val="0"/>
      <w:autoSpaceDN w:val="0"/>
      <w:adjustRightInd w:val="0"/>
      <w:spacing w:after="0" w:line="230" w:lineRule="exact"/>
      <w:ind w:firstLine="278"/>
      <w:jc w:val="both"/>
    </w:pPr>
    <w:rPr>
      <w:rFonts w:ascii="Microsoft Sans Serif" w:eastAsia="Times New Roman" w:hAnsi="Microsoft Sans Serif" w:cs="Microsoft Sans Serif"/>
      <w:sz w:val="24"/>
      <w:szCs w:val="24"/>
      <w:lang w:eastAsia="ru-RU"/>
    </w:rPr>
  </w:style>
  <w:style w:type="character" w:customStyle="1" w:styleId="FontStyle351">
    <w:name w:val="Font Style351"/>
    <w:rsid w:val="005C7FFB"/>
    <w:rPr>
      <w:rFonts w:ascii="Times New Roman" w:hAnsi="Times New Roman" w:cs="Times New Roman"/>
      <w:b/>
      <w:bCs/>
      <w:i/>
      <w:iCs/>
      <w:spacing w:val="20"/>
      <w:sz w:val="24"/>
      <w:szCs w:val="24"/>
    </w:rPr>
  </w:style>
  <w:style w:type="paragraph" w:customStyle="1" w:styleId="Style29">
    <w:name w:val="Style29"/>
    <w:basedOn w:val="a"/>
    <w:rsid w:val="005C7FFB"/>
    <w:pPr>
      <w:widowControl w:val="0"/>
      <w:autoSpaceDE w:val="0"/>
      <w:autoSpaceDN w:val="0"/>
      <w:adjustRightInd w:val="0"/>
      <w:spacing w:after="0" w:line="240" w:lineRule="exact"/>
      <w:ind w:firstLine="283"/>
      <w:jc w:val="both"/>
    </w:pPr>
    <w:rPr>
      <w:rFonts w:ascii="Microsoft Sans Serif" w:eastAsia="Times New Roman" w:hAnsi="Microsoft Sans Serif" w:cs="Microsoft Sans Serif"/>
      <w:sz w:val="24"/>
      <w:szCs w:val="24"/>
      <w:lang w:eastAsia="ru-RU"/>
    </w:rPr>
  </w:style>
  <w:style w:type="paragraph" w:customStyle="1" w:styleId="Style53">
    <w:name w:val="Style53"/>
    <w:basedOn w:val="a"/>
    <w:rsid w:val="005C7FFB"/>
    <w:pPr>
      <w:widowControl w:val="0"/>
      <w:autoSpaceDE w:val="0"/>
      <w:autoSpaceDN w:val="0"/>
      <w:adjustRightInd w:val="0"/>
      <w:spacing w:after="0" w:line="245" w:lineRule="exact"/>
      <w:jc w:val="both"/>
    </w:pPr>
    <w:rPr>
      <w:rFonts w:ascii="Microsoft Sans Serif" w:eastAsia="Times New Roman" w:hAnsi="Microsoft Sans Serif" w:cs="Microsoft Sans Serif"/>
      <w:sz w:val="24"/>
      <w:szCs w:val="24"/>
      <w:lang w:eastAsia="ru-RU"/>
    </w:rPr>
  </w:style>
  <w:style w:type="paragraph" w:customStyle="1" w:styleId="1fc">
    <w:name w:val="Текст концевой сноски1"/>
    <w:basedOn w:val="a"/>
    <w:next w:val="afff5"/>
    <w:rsid w:val="005C7FFB"/>
    <w:pPr>
      <w:spacing w:after="0" w:line="240" w:lineRule="auto"/>
    </w:pPr>
    <w:rPr>
      <w:rFonts w:ascii="Calibri" w:eastAsia="Calibri" w:hAnsi="Calibri" w:cs="Times New Roman"/>
    </w:rPr>
  </w:style>
  <w:style w:type="character" w:customStyle="1" w:styleId="1fd">
    <w:name w:val="Текст концевой сноски Знак1"/>
    <w:rsid w:val="005C7FFB"/>
    <w:rPr>
      <w:rFonts w:ascii="Times New Roman" w:eastAsia="Times New Roman" w:hAnsi="Times New Roman" w:cs="Times New Roman"/>
      <w:sz w:val="20"/>
      <w:szCs w:val="20"/>
      <w:lang w:eastAsia="ru-RU"/>
    </w:rPr>
  </w:style>
  <w:style w:type="character" w:styleId="afff8">
    <w:name w:val="endnote reference"/>
    <w:rsid w:val="005C7FFB"/>
    <w:rPr>
      <w:vertAlign w:val="superscript"/>
    </w:rPr>
  </w:style>
  <w:style w:type="paragraph" w:customStyle="1" w:styleId="11e">
    <w:name w:val="Абзац списка11"/>
    <w:basedOn w:val="a"/>
    <w:rsid w:val="005C7FFB"/>
    <w:pPr>
      <w:spacing w:after="0" w:line="240" w:lineRule="auto"/>
      <w:ind w:left="720"/>
    </w:pPr>
    <w:rPr>
      <w:rFonts w:ascii="Times New Roman" w:eastAsia="Times New Roman" w:hAnsi="Times New Roman" w:cs="Times New Roman"/>
      <w:sz w:val="20"/>
      <w:szCs w:val="20"/>
      <w:lang w:eastAsia="ru-RU"/>
    </w:rPr>
  </w:style>
  <w:style w:type="numbering" w:customStyle="1" w:styleId="216">
    <w:name w:val="Нет списка21"/>
    <w:next w:val="a2"/>
    <w:semiHidden/>
    <w:unhideWhenUsed/>
    <w:rsid w:val="005C7FFB"/>
  </w:style>
  <w:style w:type="table" w:customStyle="1" w:styleId="217">
    <w:name w:val="Сетка таблицы21"/>
    <w:basedOn w:val="a1"/>
    <w:next w:val="af7"/>
    <w:rsid w:val="005C7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endnote text"/>
    <w:basedOn w:val="a"/>
    <w:link w:val="afff4"/>
    <w:rsid w:val="005C7FFB"/>
    <w:pPr>
      <w:spacing w:after="0" w:line="240" w:lineRule="auto"/>
    </w:pPr>
    <w:rPr>
      <w:rFonts w:ascii="Times New Roman" w:eastAsia="Times New Roman" w:hAnsi="Times New Roman" w:cs="Times New Roman"/>
      <w:sz w:val="20"/>
      <w:szCs w:val="20"/>
      <w:lang w:eastAsia="ru-RU"/>
    </w:rPr>
  </w:style>
  <w:style w:type="character" w:customStyle="1" w:styleId="2f8">
    <w:name w:val="Текст концевой сноски Знак2"/>
    <w:basedOn w:val="a0"/>
    <w:rsid w:val="005C7FFB"/>
    <w:rPr>
      <w:rFonts w:asciiTheme="minorHAnsi" w:eastAsiaTheme="minorHAnsi" w:hAnsiTheme="minorHAnsi" w:cstheme="minorBidi"/>
      <w:lang w:eastAsia="en-US"/>
    </w:rPr>
  </w:style>
  <w:style w:type="table" w:customStyle="1" w:styleId="13c">
    <w:name w:val="Сетка таблицы13"/>
    <w:basedOn w:val="a1"/>
    <w:next w:val="af7"/>
    <w:rsid w:val="005C7FF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1"/>
    <w:next w:val="af7"/>
    <w:rsid w:val="005C7F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2"/>
    <w:semiHidden/>
    <w:unhideWhenUsed/>
    <w:rsid w:val="005C7FFB"/>
  </w:style>
  <w:style w:type="table" w:customStyle="1" w:styleId="71">
    <w:name w:val="Сетка таблицы7"/>
    <w:basedOn w:val="a1"/>
    <w:next w:val="af7"/>
    <w:rsid w:val="005C7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7"/>
    <w:rsid w:val="005C7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
    <w:name w:val="WW8Num3"/>
    <w:basedOn w:val="a2"/>
    <w:rsid w:val="005C7FFB"/>
    <w:pPr>
      <w:numPr>
        <w:numId w:val="97"/>
      </w:numPr>
    </w:pPr>
  </w:style>
  <w:style w:type="character" w:customStyle="1" w:styleId="dash041a005f0440005f0430005f0441005f043d005f0430005f044f005f0020005f0441005f0442005f0440005f043e005f043a005f0430005f005fchar1char1">
    <w:name w:val="dash041a_005f0440_005f0430_005f0441_005f043d_005f0430_005f044f_005f0020_005f0441_005f0442_005f0440_005f043e_005f043a_005f0430_005f_005fchar1__char1"/>
    <w:rsid w:val="005C7FFB"/>
    <w:rPr>
      <w:rFonts w:ascii="Times New Roman" w:hAnsi="Times New Roman" w:cs="Times New Roman" w:hint="default"/>
      <w:strike w:val="0"/>
      <w:dstrike w:val="0"/>
      <w:sz w:val="24"/>
      <w:szCs w:val="24"/>
      <w:u w:val="none"/>
      <w:effect w:val="none"/>
    </w:rPr>
  </w:style>
  <w:style w:type="numbering" w:customStyle="1" w:styleId="4f1">
    <w:name w:val="Нет списка4"/>
    <w:next w:val="a2"/>
    <w:uiPriority w:val="99"/>
    <w:semiHidden/>
    <w:unhideWhenUsed/>
    <w:rsid w:val="005C7FFB"/>
  </w:style>
  <w:style w:type="table" w:customStyle="1" w:styleId="92">
    <w:name w:val="Сетка таблицы9"/>
    <w:basedOn w:val="a1"/>
    <w:next w:val="af7"/>
    <w:uiPriority w:val="59"/>
    <w:rsid w:val="005C7F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1"/>
    <w:next w:val="af7"/>
    <w:uiPriority w:val="59"/>
    <w:rsid w:val="005C7F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c">
    <w:name w:val="Нет списка5"/>
    <w:next w:val="a2"/>
    <w:uiPriority w:val="99"/>
    <w:semiHidden/>
    <w:unhideWhenUsed/>
    <w:rsid w:val="005C7FFB"/>
  </w:style>
  <w:style w:type="paragraph" w:customStyle="1" w:styleId="64">
    <w:name w:val="Основной текст6"/>
    <w:basedOn w:val="a"/>
    <w:rsid w:val="005C7FFB"/>
    <w:pPr>
      <w:widowControl w:val="0"/>
      <w:shd w:val="clear" w:color="auto" w:fill="FFFFFF"/>
      <w:suppressAutoHyphens/>
      <w:autoSpaceDN w:val="0"/>
      <w:spacing w:before="240" w:after="0" w:line="235" w:lineRule="exact"/>
      <w:ind w:hanging="280"/>
      <w:jc w:val="both"/>
      <w:textAlignment w:val="baseline"/>
    </w:pPr>
    <w:rPr>
      <w:rFonts w:ascii="Book Antiqua" w:eastAsia="Book Antiqua" w:hAnsi="Book Antiqua" w:cs="Book Antiqua"/>
      <w:kern w:val="3"/>
      <w:sz w:val="19"/>
      <w:szCs w:val="19"/>
      <w:lang w:val="en-US" w:bidi="en-US"/>
    </w:rPr>
  </w:style>
  <w:style w:type="paragraph" w:customStyle="1" w:styleId="afff9">
    <w:name w:val="Колонтитул"/>
    <w:basedOn w:val="a"/>
    <w:rsid w:val="005C7FFB"/>
    <w:pPr>
      <w:widowControl w:val="0"/>
      <w:shd w:val="clear" w:color="auto" w:fill="FFFFFF"/>
      <w:suppressAutoHyphens/>
      <w:autoSpaceDN w:val="0"/>
      <w:spacing w:after="0" w:line="240" w:lineRule="auto"/>
      <w:textAlignment w:val="baseline"/>
    </w:pPr>
    <w:rPr>
      <w:rFonts w:ascii="Times New Roman" w:eastAsia="Times New Roman" w:hAnsi="Times New Roman" w:cs="Times New Roman"/>
      <w:kern w:val="3"/>
      <w:sz w:val="20"/>
      <w:szCs w:val="20"/>
      <w:lang w:val="en-US" w:bidi="en-US"/>
    </w:rPr>
  </w:style>
  <w:style w:type="paragraph" w:customStyle="1" w:styleId="5d">
    <w:name w:val="Заголовок №5"/>
    <w:basedOn w:val="a"/>
    <w:rsid w:val="005C7FFB"/>
    <w:pPr>
      <w:widowControl w:val="0"/>
      <w:shd w:val="clear" w:color="auto" w:fill="FFFFFF"/>
      <w:suppressAutoHyphens/>
      <w:autoSpaceDN w:val="0"/>
      <w:spacing w:after="0" w:line="0" w:lineRule="atLeast"/>
      <w:jc w:val="both"/>
      <w:textAlignment w:val="baseline"/>
      <w:outlineLvl w:val="4"/>
    </w:pPr>
    <w:rPr>
      <w:rFonts w:ascii="Book Antiqua" w:eastAsia="Book Antiqua" w:hAnsi="Book Antiqua" w:cs="Book Antiqua"/>
      <w:i/>
      <w:iCs/>
      <w:kern w:val="3"/>
      <w:sz w:val="20"/>
      <w:szCs w:val="20"/>
      <w:lang w:val="en-US" w:bidi="en-US"/>
    </w:rPr>
  </w:style>
  <w:style w:type="paragraph" w:customStyle="1" w:styleId="4f2">
    <w:name w:val="Основной текст (4)"/>
    <w:basedOn w:val="a"/>
    <w:rsid w:val="005C7FFB"/>
    <w:pPr>
      <w:widowControl w:val="0"/>
      <w:shd w:val="clear" w:color="auto" w:fill="FFFFFF"/>
      <w:suppressAutoHyphens/>
      <w:autoSpaceDN w:val="0"/>
      <w:spacing w:after="0" w:line="245" w:lineRule="exact"/>
      <w:textAlignment w:val="baseline"/>
    </w:pPr>
    <w:rPr>
      <w:rFonts w:ascii="Book Antiqua" w:eastAsia="Book Antiqua" w:hAnsi="Book Antiqua" w:cs="Book Antiqua"/>
      <w:i/>
      <w:iCs/>
      <w:kern w:val="3"/>
      <w:sz w:val="20"/>
      <w:szCs w:val="20"/>
      <w:lang w:val="en-US" w:bidi="en-US"/>
    </w:rPr>
  </w:style>
  <w:style w:type="character" w:customStyle="1" w:styleId="65">
    <w:name w:val="Заголовок №6"/>
    <w:rsid w:val="005C7FFB"/>
    <w:rPr>
      <w:rFonts w:ascii="Book Antiqua" w:eastAsia="Book Antiqua" w:hAnsi="Book Antiqua" w:cs="Book Antiqua"/>
      <w:b w:val="0"/>
      <w:bCs w:val="0"/>
      <w:i w:val="0"/>
      <w:iCs w:val="0"/>
      <w:caps w:val="0"/>
      <w:smallCaps w:val="0"/>
      <w:strike w:val="0"/>
      <w:dstrike w:val="0"/>
      <w:spacing w:val="0"/>
      <w:sz w:val="22"/>
      <w:szCs w:val="22"/>
      <w:u w:val="single"/>
    </w:rPr>
  </w:style>
  <w:style w:type="character" w:customStyle="1" w:styleId="10pt">
    <w:name w:val="Основной текст + 10 pt;Курсив"/>
    <w:rsid w:val="005C7FFB"/>
    <w:rPr>
      <w:rFonts w:ascii="Book Antiqua" w:eastAsia="Book Antiqua" w:hAnsi="Book Antiqua" w:cs="Book Antiqua"/>
      <w:b w:val="0"/>
      <w:bCs w:val="0"/>
      <w:i/>
      <w:iCs/>
      <w:caps w:val="0"/>
      <w:smallCaps w:val="0"/>
      <w:strike w:val="0"/>
      <w:dstrike w:val="0"/>
      <w:spacing w:val="0"/>
      <w:sz w:val="20"/>
      <w:szCs w:val="20"/>
    </w:rPr>
  </w:style>
  <w:style w:type="character" w:customStyle="1" w:styleId="595pt">
    <w:name w:val="Заголовок №5 + 9;5 pt;Не курсив"/>
    <w:rsid w:val="005C7FFB"/>
    <w:rPr>
      <w:rFonts w:ascii="Book Antiqua" w:eastAsia="Book Antiqua" w:hAnsi="Book Antiqua" w:cs="Book Antiqua"/>
      <w:b w:val="0"/>
      <w:bCs w:val="0"/>
      <w:i/>
      <w:iCs/>
      <w:caps w:val="0"/>
      <w:smallCaps w:val="0"/>
      <w:strike w:val="0"/>
      <w:dstrike w:val="0"/>
      <w:spacing w:val="0"/>
      <w:sz w:val="19"/>
      <w:szCs w:val="19"/>
    </w:rPr>
  </w:style>
  <w:style w:type="character" w:customStyle="1" w:styleId="105pt">
    <w:name w:val="Основной текст + 10;5 pt;Полужирный;Курсив"/>
    <w:rsid w:val="005C7FFB"/>
    <w:rPr>
      <w:rFonts w:ascii="Book Antiqua" w:eastAsia="Book Antiqua" w:hAnsi="Book Antiqua" w:cs="Book Antiqua"/>
      <w:b/>
      <w:bCs/>
      <w:i/>
      <w:iCs/>
      <w:caps w:val="0"/>
      <w:smallCaps w:val="0"/>
      <w:strike w:val="0"/>
      <w:dstrike w:val="0"/>
      <w:spacing w:val="0"/>
      <w:sz w:val="21"/>
      <w:szCs w:val="21"/>
    </w:rPr>
  </w:style>
  <w:style w:type="numbering" w:customStyle="1" w:styleId="WWNum1">
    <w:name w:val="WWNum1"/>
    <w:basedOn w:val="a2"/>
    <w:rsid w:val="005C7FFB"/>
    <w:pPr>
      <w:numPr>
        <w:numId w:val="100"/>
      </w:numPr>
    </w:pPr>
  </w:style>
  <w:style w:type="character" w:customStyle="1" w:styleId="FontStyle22">
    <w:name w:val="Font Style22"/>
    <w:uiPriority w:val="99"/>
    <w:rsid w:val="005C7FFB"/>
    <w:rPr>
      <w:rFonts w:ascii="Tahoma" w:hAnsi="Tahoma" w:cs="Tahoma"/>
      <w:b/>
      <w:bCs/>
      <w:sz w:val="28"/>
      <w:szCs w:val="28"/>
    </w:rPr>
  </w:style>
  <w:style w:type="character" w:customStyle="1" w:styleId="FontStyle23">
    <w:name w:val="Font Style23"/>
    <w:uiPriority w:val="99"/>
    <w:rsid w:val="005C7FFB"/>
    <w:rPr>
      <w:rFonts w:ascii="Sylfaen" w:hAnsi="Sylfaen" w:cs="Sylfaen"/>
      <w:sz w:val="26"/>
      <w:szCs w:val="26"/>
    </w:rPr>
  </w:style>
  <w:style w:type="character" w:customStyle="1" w:styleId="FontStyle24">
    <w:name w:val="Font Style24"/>
    <w:uiPriority w:val="99"/>
    <w:rsid w:val="005C7FFB"/>
    <w:rPr>
      <w:rFonts w:ascii="Tahoma" w:hAnsi="Tahoma" w:cs="Tahoma"/>
      <w:spacing w:val="10"/>
      <w:sz w:val="24"/>
      <w:szCs w:val="24"/>
    </w:rPr>
  </w:style>
  <w:style w:type="character" w:customStyle="1" w:styleId="FontStyle25">
    <w:name w:val="Font Style25"/>
    <w:uiPriority w:val="99"/>
    <w:rsid w:val="005C7FFB"/>
    <w:rPr>
      <w:rFonts w:ascii="Sylfaen" w:hAnsi="Sylfaen" w:cs="Sylfaen"/>
      <w:b/>
      <w:bCs/>
      <w:sz w:val="32"/>
      <w:szCs w:val="32"/>
    </w:rPr>
  </w:style>
  <w:style w:type="character" w:customStyle="1" w:styleId="FontStyle26">
    <w:name w:val="Font Style26"/>
    <w:uiPriority w:val="99"/>
    <w:rsid w:val="005C7FFB"/>
    <w:rPr>
      <w:rFonts w:ascii="Sylfaen" w:hAnsi="Sylfaen" w:cs="Sylfaen"/>
      <w:i/>
      <w:iCs/>
      <w:spacing w:val="30"/>
      <w:sz w:val="26"/>
      <w:szCs w:val="26"/>
    </w:rPr>
  </w:style>
  <w:style w:type="character" w:customStyle="1" w:styleId="FontStyle27">
    <w:name w:val="Font Style27"/>
    <w:uiPriority w:val="99"/>
    <w:rsid w:val="005C7FFB"/>
    <w:rPr>
      <w:rFonts w:ascii="Tahoma" w:hAnsi="Tahoma" w:cs="Tahoma"/>
      <w:b/>
      <w:bCs/>
      <w:sz w:val="32"/>
      <w:szCs w:val="32"/>
    </w:rPr>
  </w:style>
  <w:style w:type="paragraph" w:customStyle="1" w:styleId="Style10">
    <w:name w:val="Style10"/>
    <w:basedOn w:val="a"/>
    <w:uiPriority w:val="99"/>
    <w:rsid w:val="005C7FFB"/>
    <w:pPr>
      <w:widowControl w:val="0"/>
      <w:autoSpaceDE w:val="0"/>
      <w:autoSpaceDN w:val="0"/>
      <w:adjustRightInd w:val="0"/>
      <w:spacing w:after="0" w:line="326" w:lineRule="exact"/>
      <w:ind w:firstLine="509"/>
      <w:jc w:val="both"/>
    </w:pPr>
    <w:rPr>
      <w:rFonts w:ascii="Tahoma" w:eastAsia="Times New Roman" w:hAnsi="Tahoma" w:cs="Tahoma"/>
      <w:sz w:val="24"/>
      <w:szCs w:val="24"/>
      <w:lang w:eastAsia="ru-RU"/>
    </w:rPr>
  </w:style>
  <w:style w:type="numbering" w:customStyle="1" w:styleId="66">
    <w:name w:val="Нет списка6"/>
    <w:next w:val="a2"/>
    <w:uiPriority w:val="99"/>
    <w:semiHidden/>
    <w:unhideWhenUsed/>
    <w:rsid w:val="005C7FFB"/>
  </w:style>
  <w:style w:type="character" w:customStyle="1" w:styleId="WW8Num1z0">
    <w:name w:val="WW8Num1z0"/>
    <w:rsid w:val="005C7FFB"/>
  </w:style>
  <w:style w:type="character" w:customStyle="1" w:styleId="WW8Num1z1">
    <w:name w:val="WW8Num1z1"/>
    <w:rsid w:val="005C7FFB"/>
  </w:style>
  <w:style w:type="character" w:customStyle="1" w:styleId="WW8Num1z2">
    <w:name w:val="WW8Num1z2"/>
    <w:rsid w:val="005C7FFB"/>
  </w:style>
  <w:style w:type="character" w:customStyle="1" w:styleId="WW8Num1z3">
    <w:name w:val="WW8Num1z3"/>
    <w:rsid w:val="005C7FFB"/>
  </w:style>
  <w:style w:type="character" w:customStyle="1" w:styleId="WW8Num1z4">
    <w:name w:val="WW8Num1z4"/>
    <w:rsid w:val="005C7FFB"/>
  </w:style>
  <w:style w:type="character" w:customStyle="1" w:styleId="WW8Num1z5">
    <w:name w:val="WW8Num1z5"/>
    <w:rsid w:val="005C7FFB"/>
  </w:style>
  <w:style w:type="character" w:customStyle="1" w:styleId="WW8Num1z6">
    <w:name w:val="WW8Num1z6"/>
    <w:rsid w:val="005C7FFB"/>
  </w:style>
  <w:style w:type="character" w:customStyle="1" w:styleId="WW8Num1z7">
    <w:name w:val="WW8Num1z7"/>
    <w:rsid w:val="005C7FFB"/>
  </w:style>
  <w:style w:type="character" w:customStyle="1" w:styleId="WW8Num1z8">
    <w:name w:val="WW8Num1z8"/>
    <w:rsid w:val="005C7FFB"/>
  </w:style>
  <w:style w:type="character" w:customStyle="1" w:styleId="WW8Num2z0">
    <w:name w:val="WW8Num2z0"/>
    <w:rsid w:val="005C7FFB"/>
    <w:rPr>
      <w:rFonts w:ascii="Book Antiqua" w:eastAsia="Book Antiqua" w:hAnsi="Book Antiqua" w:cs="Book Antiqua"/>
      <w:b w:val="0"/>
      <w:bCs w:val="0"/>
      <w:i w:val="0"/>
      <w:iCs w:val="0"/>
      <w:caps w:val="0"/>
      <w:smallCaps w:val="0"/>
      <w:strike w:val="0"/>
      <w:dstrike w:val="0"/>
      <w:color w:val="000000"/>
      <w:spacing w:val="0"/>
      <w:w w:val="100"/>
      <w:sz w:val="19"/>
      <w:szCs w:val="19"/>
      <w:u w:val="none"/>
    </w:rPr>
  </w:style>
  <w:style w:type="character" w:customStyle="1" w:styleId="WW8Num2z1">
    <w:name w:val="WW8Num2z1"/>
    <w:rsid w:val="005C7FFB"/>
    <w:rPr>
      <w:rFonts w:eastAsia="Book Antiqua" w:cs="Book Antiqua"/>
      <w:b w:val="0"/>
      <w:bCs w:val="0"/>
      <w:i w:val="0"/>
      <w:iCs w:val="0"/>
      <w:caps w:val="0"/>
      <w:smallCaps w:val="0"/>
      <w:strike w:val="0"/>
      <w:dstrike w:val="0"/>
      <w:color w:val="000000"/>
      <w:spacing w:val="0"/>
      <w:w w:val="100"/>
      <w:sz w:val="19"/>
      <w:szCs w:val="19"/>
      <w:u w:val="none"/>
    </w:rPr>
  </w:style>
  <w:style w:type="character" w:customStyle="1" w:styleId="WW8Num2z5">
    <w:name w:val="WW8Num2z5"/>
    <w:rsid w:val="005C7FFB"/>
  </w:style>
  <w:style w:type="character" w:customStyle="1" w:styleId="WW8Num2z6">
    <w:name w:val="WW8Num2z6"/>
    <w:rsid w:val="005C7FFB"/>
  </w:style>
  <w:style w:type="character" w:customStyle="1" w:styleId="WW8Num2z7">
    <w:name w:val="WW8Num2z7"/>
    <w:rsid w:val="005C7FFB"/>
  </w:style>
  <w:style w:type="character" w:customStyle="1" w:styleId="WW8Num2z8">
    <w:name w:val="WW8Num2z8"/>
    <w:rsid w:val="005C7FFB"/>
  </w:style>
  <w:style w:type="character" w:customStyle="1" w:styleId="1fe">
    <w:name w:val="Основной шрифт абзаца1"/>
    <w:rsid w:val="005C7FFB"/>
  </w:style>
  <w:style w:type="character" w:customStyle="1" w:styleId="ListLabel1">
    <w:name w:val="ListLabel 1"/>
    <w:rsid w:val="005C7FFB"/>
    <w:rPr>
      <w:rFonts w:eastAsia="Book Antiqua" w:cs="Book Antiqua"/>
      <w:b w:val="0"/>
      <w:bCs w:val="0"/>
      <w:i w:val="0"/>
      <w:iCs w:val="0"/>
      <w:caps w:val="0"/>
      <w:smallCaps w:val="0"/>
      <w:strike w:val="0"/>
      <w:dstrike w:val="0"/>
      <w:color w:val="000000"/>
      <w:spacing w:val="0"/>
      <w:w w:val="100"/>
      <w:sz w:val="19"/>
      <w:szCs w:val="19"/>
      <w:u w:val="none"/>
    </w:rPr>
  </w:style>
  <w:style w:type="character" w:customStyle="1" w:styleId="67">
    <w:name w:val="Заголовок №6_"/>
    <w:rsid w:val="005C7FFB"/>
    <w:rPr>
      <w:rFonts w:ascii="Book Antiqua" w:eastAsia="Book Antiqua" w:hAnsi="Book Antiqua" w:cs="Book Antiqua"/>
      <w:b w:val="0"/>
      <w:bCs w:val="0"/>
      <w:i w:val="0"/>
      <w:iCs w:val="0"/>
      <w:caps w:val="0"/>
      <w:smallCaps w:val="0"/>
      <w:strike w:val="0"/>
      <w:dstrike w:val="0"/>
      <w:spacing w:val="0"/>
      <w:sz w:val="22"/>
      <w:szCs w:val="22"/>
    </w:rPr>
  </w:style>
  <w:style w:type="character" w:customStyle="1" w:styleId="afffa">
    <w:name w:val="Основной текст_"/>
    <w:rsid w:val="005C7FFB"/>
    <w:rPr>
      <w:rFonts w:ascii="Book Antiqua" w:eastAsia="Book Antiqua" w:hAnsi="Book Antiqua" w:cs="Book Antiqua"/>
      <w:b w:val="0"/>
      <w:bCs w:val="0"/>
      <w:i w:val="0"/>
      <w:iCs w:val="0"/>
      <w:caps w:val="0"/>
      <w:smallCaps w:val="0"/>
      <w:strike w:val="0"/>
      <w:dstrike w:val="0"/>
      <w:spacing w:val="0"/>
      <w:sz w:val="19"/>
      <w:szCs w:val="19"/>
    </w:rPr>
  </w:style>
  <w:style w:type="character" w:customStyle="1" w:styleId="9pt">
    <w:name w:val="Основной текст + 9 pt;Курсив"/>
    <w:rsid w:val="005C7FFB"/>
    <w:rPr>
      <w:rFonts w:ascii="Book Antiqua" w:eastAsia="Book Antiqua" w:hAnsi="Book Antiqua" w:cs="Book Antiqua"/>
      <w:b w:val="0"/>
      <w:bCs w:val="0"/>
      <w:i/>
      <w:iCs/>
      <w:caps w:val="0"/>
      <w:smallCaps w:val="0"/>
      <w:strike w:val="0"/>
      <w:dstrike w:val="0"/>
      <w:spacing w:val="0"/>
      <w:sz w:val="18"/>
      <w:szCs w:val="18"/>
    </w:rPr>
  </w:style>
  <w:style w:type="character" w:customStyle="1" w:styleId="5e">
    <w:name w:val="Заголовок №5_"/>
    <w:rsid w:val="005C7FFB"/>
    <w:rPr>
      <w:rFonts w:ascii="Book Antiqua" w:eastAsia="Book Antiqua" w:hAnsi="Book Antiqua" w:cs="Book Antiqua"/>
      <w:b w:val="0"/>
      <w:bCs w:val="0"/>
      <w:i w:val="0"/>
      <w:iCs w:val="0"/>
      <w:caps w:val="0"/>
      <w:smallCaps w:val="0"/>
      <w:strike w:val="0"/>
      <w:dstrike w:val="0"/>
      <w:spacing w:val="0"/>
      <w:sz w:val="20"/>
      <w:szCs w:val="20"/>
    </w:rPr>
  </w:style>
  <w:style w:type="character" w:customStyle="1" w:styleId="85pt">
    <w:name w:val="Основной текст + 8;5 pt;Курсив"/>
    <w:rsid w:val="005C7FFB"/>
    <w:rPr>
      <w:rFonts w:ascii="Book Antiqua" w:eastAsia="Book Antiqua" w:hAnsi="Book Antiqua" w:cs="Book Antiqua"/>
      <w:b w:val="0"/>
      <w:bCs w:val="0"/>
      <w:i/>
      <w:iCs/>
      <w:caps w:val="0"/>
      <w:smallCaps w:val="0"/>
      <w:strike w:val="0"/>
      <w:dstrike w:val="0"/>
      <w:spacing w:val="0"/>
      <w:sz w:val="17"/>
      <w:szCs w:val="17"/>
    </w:rPr>
  </w:style>
  <w:style w:type="paragraph" w:customStyle="1" w:styleId="afffb">
    <w:name w:val="Заголовок"/>
    <w:basedOn w:val="a"/>
    <w:next w:val="a8"/>
    <w:rsid w:val="005C7FFB"/>
    <w:pPr>
      <w:keepNext/>
      <w:widowControl w:val="0"/>
      <w:suppressAutoHyphens/>
      <w:spacing w:before="240" w:after="120" w:line="240" w:lineRule="auto"/>
      <w:textAlignment w:val="baseline"/>
    </w:pPr>
    <w:rPr>
      <w:rFonts w:ascii="Liberation Sans" w:eastAsia="Microsoft YaHei" w:hAnsi="Liberation Sans" w:cs="Mangal"/>
      <w:kern w:val="1"/>
      <w:sz w:val="28"/>
      <w:szCs w:val="28"/>
      <w:lang w:val="en-US" w:eastAsia="zh-CN" w:bidi="en-US"/>
    </w:rPr>
  </w:style>
  <w:style w:type="paragraph" w:styleId="afffc">
    <w:name w:val="List"/>
    <w:basedOn w:val="Textbody"/>
    <w:rsid w:val="005C7FFB"/>
  </w:style>
  <w:style w:type="paragraph" w:styleId="afffd">
    <w:name w:val="caption"/>
    <w:basedOn w:val="a"/>
    <w:qFormat/>
    <w:rsid w:val="005C7FFB"/>
    <w:pPr>
      <w:widowControl w:val="0"/>
      <w:suppressLineNumbers/>
      <w:suppressAutoHyphens/>
      <w:spacing w:before="120" w:after="120" w:line="240" w:lineRule="auto"/>
      <w:textAlignment w:val="baseline"/>
    </w:pPr>
    <w:rPr>
      <w:rFonts w:ascii="Times New Roman" w:eastAsia="Andale Sans UI" w:hAnsi="Times New Roman" w:cs="Mangal"/>
      <w:i/>
      <w:iCs/>
      <w:kern w:val="1"/>
      <w:sz w:val="24"/>
      <w:szCs w:val="24"/>
      <w:lang w:val="en-US" w:eastAsia="zh-CN" w:bidi="en-US"/>
    </w:rPr>
  </w:style>
  <w:style w:type="paragraph" w:customStyle="1" w:styleId="1ff">
    <w:name w:val="Указатель1"/>
    <w:basedOn w:val="a"/>
    <w:rsid w:val="005C7FFB"/>
    <w:pPr>
      <w:widowControl w:val="0"/>
      <w:suppressLineNumbers/>
      <w:suppressAutoHyphens/>
      <w:spacing w:after="0" w:line="240" w:lineRule="auto"/>
      <w:textAlignment w:val="baseline"/>
    </w:pPr>
    <w:rPr>
      <w:rFonts w:ascii="Times New Roman" w:eastAsia="Andale Sans UI" w:hAnsi="Times New Roman" w:cs="Mangal"/>
      <w:kern w:val="1"/>
      <w:sz w:val="24"/>
      <w:szCs w:val="24"/>
      <w:lang w:val="en-US" w:eastAsia="zh-CN" w:bidi="en-US"/>
    </w:rPr>
  </w:style>
  <w:style w:type="paragraph" w:customStyle="1" w:styleId="Standard">
    <w:name w:val="Standard"/>
    <w:rsid w:val="005C7FFB"/>
    <w:pPr>
      <w:widowControl w:val="0"/>
      <w:suppressAutoHyphens/>
      <w:textAlignment w:val="baseline"/>
    </w:pPr>
    <w:rPr>
      <w:rFonts w:eastAsia="Andale Sans UI" w:cs="Tahoma"/>
      <w:kern w:val="1"/>
      <w:sz w:val="24"/>
      <w:szCs w:val="24"/>
      <w:lang w:val="en-US" w:eastAsia="zh-CN" w:bidi="en-US"/>
    </w:rPr>
  </w:style>
  <w:style w:type="paragraph" w:customStyle="1" w:styleId="Heading">
    <w:name w:val="Heading"/>
    <w:basedOn w:val="Standard"/>
    <w:next w:val="Textbody"/>
    <w:rsid w:val="005C7FFB"/>
    <w:pPr>
      <w:keepNext/>
      <w:spacing w:before="240" w:after="120"/>
    </w:pPr>
    <w:rPr>
      <w:rFonts w:ascii="Arial" w:hAnsi="Arial" w:cs="Arial"/>
      <w:sz w:val="28"/>
      <w:szCs w:val="28"/>
    </w:rPr>
  </w:style>
  <w:style w:type="paragraph" w:customStyle="1" w:styleId="Textbody">
    <w:name w:val="Text body"/>
    <w:basedOn w:val="Standard"/>
    <w:rsid w:val="005C7FFB"/>
    <w:pPr>
      <w:spacing w:after="120"/>
    </w:pPr>
  </w:style>
  <w:style w:type="paragraph" w:customStyle="1" w:styleId="1ff0">
    <w:name w:val="Название объекта1"/>
    <w:basedOn w:val="Standard"/>
    <w:rsid w:val="005C7FFB"/>
    <w:pPr>
      <w:suppressLineNumbers/>
      <w:spacing w:before="120" w:after="120"/>
    </w:pPr>
    <w:rPr>
      <w:i/>
      <w:iCs/>
    </w:rPr>
  </w:style>
  <w:style w:type="paragraph" w:customStyle="1" w:styleId="Index">
    <w:name w:val="Index"/>
    <w:basedOn w:val="Standard"/>
    <w:rsid w:val="005C7FFB"/>
    <w:pPr>
      <w:suppressLineNumbers/>
    </w:pPr>
  </w:style>
  <w:style w:type="paragraph" w:customStyle="1" w:styleId="TableContents">
    <w:name w:val="Table Contents"/>
    <w:basedOn w:val="Standard"/>
    <w:rsid w:val="005C7FFB"/>
    <w:pPr>
      <w:suppressLineNumbers/>
    </w:pPr>
  </w:style>
  <w:style w:type="paragraph" w:customStyle="1" w:styleId="afffe">
    <w:name w:val="Содержимое таблицы"/>
    <w:basedOn w:val="a"/>
    <w:rsid w:val="005C7FFB"/>
    <w:pPr>
      <w:widowControl w:val="0"/>
      <w:suppressLineNumbers/>
      <w:suppressAutoHyphens/>
      <w:spacing w:after="0" w:line="240" w:lineRule="auto"/>
      <w:textAlignment w:val="baseline"/>
    </w:pPr>
    <w:rPr>
      <w:rFonts w:ascii="Times New Roman" w:eastAsia="Andale Sans UI" w:hAnsi="Times New Roman" w:cs="Tahoma"/>
      <w:kern w:val="1"/>
      <w:sz w:val="24"/>
      <w:szCs w:val="24"/>
      <w:lang w:val="en-US" w:eastAsia="zh-CN" w:bidi="en-US"/>
    </w:rPr>
  </w:style>
  <w:style w:type="paragraph" w:customStyle="1" w:styleId="affff">
    <w:name w:val="Заголовок таблицы"/>
    <w:basedOn w:val="afffe"/>
    <w:rsid w:val="005C7FFB"/>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4"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rsid w:val="00717F8F"/>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717F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717F8F"/>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
    <w:next w:val="a"/>
    <w:link w:val="30"/>
    <w:unhideWhenUsed/>
    <w:qFormat/>
    <w:rsid w:val="006708E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5C7FFB"/>
    <w:pPr>
      <w:spacing w:before="100" w:beforeAutospacing="1" w:after="100" w:afterAutospacing="1" w:line="240" w:lineRule="auto"/>
      <w:outlineLvl w:val="3"/>
    </w:pPr>
    <w:rPr>
      <w:rFonts w:ascii="Times New Roman" w:eastAsia="Calibri" w:hAnsi="Times New Roman" w:cs="Times New Roman"/>
      <w:b/>
      <w:bCs/>
      <w:sz w:val="24"/>
      <w:szCs w:val="24"/>
      <w:lang w:eastAsia="ru-RU"/>
    </w:rPr>
  </w:style>
  <w:style w:type="paragraph" w:styleId="5">
    <w:name w:val="heading 5"/>
    <w:basedOn w:val="a"/>
    <w:next w:val="a"/>
    <w:link w:val="50"/>
    <w:qFormat/>
    <w:rsid w:val="005C7FFB"/>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3379A"/>
    <w:rPr>
      <w:rFonts w:ascii="Tahoma" w:hAnsi="Tahoma" w:cs="Tahoma"/>
      <w:sz w:val="16"/>
      <w:szCs w:val="16"/>
    </w:rPr>
  </w:style>
  <w:style w:type="character" w:customStyle="1" w:styleId="a4">
    <w:name w:val="Текст выноски Знак"/>
    <w:basedOn w:val="a0"/>
    <w:link w:val="a3"/>
    <w:rsid w:val="0013379A"/>
    <w:rPr>
      <w:rFonts w:ascii="Tahoma" w:hAnsi="Tahoma" w:cs="Tahoma"/>
      <w:sz w:val="16"/>
      <w:szCs w:val="16"/>
    </w:rPr>
  </w:style>
  <w:style w:type="character" w:customStyle="1" w:styleId="20">
    <w:name w:val="Заголовок 2 Знак"/>
    <w:basedOn w:val="a0"/>
    <w:link w:val="2"/>
    <w:rsid w:val="00717F8F"/>
    <w:rPr>
      <w:rFonts w:eastAsia="@Arial Unicode MS"/>
      <w:b/>
      <w:bCs/>
      <w:sz w:val="28"/>
      <w:szCs w:val="28"/>
    </w:rPr>
  </w:style>
  <w:style w:type="character" w:styleId="a5">
    <w:name w:val="Hyperlink"/>
    <w:unhideWhenUsed/>
    <w:rsid w:val="00717F8F"/>
    <w:rPr>
      <w:color w:val="0000FF"/>
      <w:u w:val="single"/>
    </w:rPr>
  </w:style>
  <w:style w:type="paragraph" w:styleId="11">
    <w:name w:val="toc 1"/>
    <w:basedOn w:val="a"/>
    <w:next w:val="a"/>
    <w:link w:val="12"/>
    <w:autoRedefine/>
    <w:rsid w:val="00717F8F"/>
    <w:pPr>
      <w:tabs>
        <w:tab w:val="left" w:pos="284"/>
        <w:tab w:val="left" w:pos="450"/>
        <w:tab w:val="right" w:leader="dot" w:pos="9498"/>
      </w:tabs>
      <w:spacing w:before="240" w:after="0" w:line="240" w:lineRule="auto"/>
      <w:ind w:right="707"/>
      <w:jc w:val="both"/>
    </w:pPr>
    <w:rPr>
      <w:rFonts w:ascii="Times New Roman" w:eastAsia="@Arial Unicode MS" w:hAnsi="Times New Roman" w:cs="Times New Roman"/>
      <w:b/>
      <w:bCs/>
      <w:noProof/>
      <w:sz w:val="28"/>
      <w:szCs w:val="28"/>
      <w:lang w:eastAsia="ru-RU"/>
    </w:rPr>
  </w:style>
  <w:style w:type="paragraph" w:styleId="21">
    <w:name w:val="toc 2"/>
    <w:basedOn w:val="a"/>
    <w:next w:val="a"/>
    <w:autoRedefine/>
    <w:uiPriority w:val="39"/>
    <w:unhideWhenUsed/>
    <w:rsid w:val="00717F8F"/>
    <w:pPr>
      <w:tabs>
        <w:tab w:val="left" w:pos="284"/>
        <w:tab w:val="left" w:pos="880"/>
        <w:tab w:val="right" w:leader="dot" w:pos="9356"/>
      </w:tabs>
      <w:spacing w:after="0" w:line="240" w:lineRule="auto"/>
      <w:ind w:left="993" w:right="565"/>
    </w:pPr>
    <w:rPr>
      <w:rFonts w:ascii="Times New Roman" w:eastAsia="Calibri" w:hAnsi="Times New Roman" w:cs="Times New Roman"/>
      <w:b/>
      <w:iCs/>
      <w:noProof/>
      <w:sz w:val="28"/>
      <w:szCs w:val="28"/>
    </w:rPr>
  </w:style>
  <w:style w:type="paragraph" w:styleId="31">
    <w:name w:val="toc 3"/>
    <w:basedOn w:val="a"/>
    <w:next w:val="a"/>
    <w:autoRedefine/>
    <w:unhideWhenUsed/>
    <w:rsid w:val="00717F8F"/>
    <w:pPr>
      <w:tabs>
        <w:tab w:val="right" w:leader="dot" w:pos="9356"/>
      </w:tabs>
      <w:spacing w:after="0" w:line="240" w:lineRule="auto"/>
      <w:ind w:left="993" w:right="565" w:firstLine="283"/>
      <w:jc w:val="center"/>
    </w:pPr>
    <w:rPr>
      <w:rFonts w:ascii="Times New Roman" w:eastAsia="Calibri" w:hAnsi="Times New Roman" w:cs="Times New Roman"/>
      <w:b/>
      <w:sz w:val="28"/>
      <w:szCs w:val="28"/>
    </w:rPr>
  </w:style>
  <w:style w:type="paragraph" w:styleId="41">
    <w:name w:val="toc 4"/>
    <w:basedOn w:val="a"/>
    <w:next w:val="a"/>
    <w:autoRedefine/>
    <w:uiPriority w:val="39"/>
    <w:unhideWhenUsed/>
    <w:rsid w:val="00717F8F"/>
    <w:pPr>
      <w:tabs>
        <w:tab w:val="right" w:leader="dot" w:pos="9628"/>
      </w:tabs>
      <w:spacing w:after="0" w:line="240" w:lineRule="auto"/>
      <w:ind w:left="709"/>
    </w:pPr>
    <w:rPr>
      <w:rFonts w:ascii="Times New Roman" w:eastAsia="Calibri" w:hAnsi="Times New Roman" w:cs="Times New Roman"/>
      <w:noProof/>
      <w:sz w:val="28"/>
      <w:szCs w:val="28"/>
    </w:rPr>
  </w:style>
  <w:style w:type="character" w:customStyle="1" w:styleId="10">
    <w:name w:val="Заголовок 1 Знак"/>
    <w:basedOn w:val="a0"/>
    <w:link w:val="1"/>
    <w:rsid w:val="00717F8F"/>
    <w:rPr>
      <w:rFonts w:asciiTheme="majorHAnsi" w:eastAsiaTheme="majorEastAsia" w:hAnsiTheme="majorHAnsi" w:cstheme="majorBidi"/>
      <w:b/>
      <w:bCs/>
      <w:color w:val="365F91" w:themeColor="accent1" w:themeShade="BF"/>
      <w:sz w:val="28"/>
      <w:szCs w:val="28"/>
      <w:lang w:eastAsia="en-US"/>
    </w:rPr>
  </w:style>
  <w:style w:type="paragraph" w:customStyle="1" w:styleId="a6">
    <w:name w:val="осн текст"/>
    <w:basedOn w:val="a"/>
    <w:rsid w:val="00717F8F"/>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112">
    <w:name w:val="Заголовок №112"/>
    <w:rsid w:val="00717F8F"/>
    <w:rPr>
      <w:rFonts w:ascii="Calibri" w:hAnsi="Calibri" w:cs="Calibri"/>
      <w:spacing w:val="0"/>
      <w:sz w:val="34"/>
      <w:szCs w:val="34"/>
      <w:lang w:bidi="ar-SA"/>
    </w:rPr>
  </w:style>
  <w:style w:type="paragraph" w:customStyle="1" w:styleId="Default">
    <w:name w:val="Default"/>
    <w:rsid w:val="00717F8F"/>
    <w:pPr>
      <w:autoSpaceDE w:val="0"/>
      <w:autoSpaceDN w:val="0"/>
      <w:adjustRightInd w:val="0"/>
    </w:pPr>
    <w:rPr>
      <w:color w:val="000000"/>
      <w:sz w:val="24"/>
      <w:szCs w:val="24"/>
    </w:rPr>
  </w:style>
  <w:style w:type="character" w:customStyle="1" w:styleId="a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8"/>
    <w:rsid w:val="00717F8F"/>
    <w:rPr>
      <w:shd w:val="clear" w:color="auto" w:fill="FFFFFF"/>
    </w:rPr>
  </w:style>
  <w:style w:type="paragraph" w:styleId="a8">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7"/>
    <w:rsid w:val="00717F8F"/>
    <w:pPr>
      <w:shd w:val="clear" w:color="auto" w:fill="FFFFFF"/>
      <w:spacing w:after="120" w:line="211" w:lineRule="exact"/>
      <w:jc w:val="right"/>
    </w:pPr>
    <w:rPr>
      <w:rFonts w:ascii="Times New Roman" w:eastAsia="Times New Roman" w:hAnsi="Times New Roman" w:cs="Times New Roman"/>
      <w:sz w:val="20"/>
      <w:szCs w:val="20"/>
      <w:lang w:eastAsia="ru-RU"/>
    </w:rPr>
  </w:style>
  <w:style w:type="character" w:customStyle="1" w:styleId="13">
    <w:name w:val="Основной текст Знак1"/>
    <w:basedOn w:val="a0"/>
    <w:uiPriority w:val="99"/>
    <w:rsid w:val="00717F8F"/>
    <w:rPr>
      <w:rFonts w:asciiTheme="minorHAnsi" w:eastAsiaTheme="minorHAnsi" w:hAnsiTheme="minorHAnsi" w:cstheme="minorBidi"/>
      <w:sz w:val="22"/>
      <w:szCs w:val="22"/>
      <w:lang w:eastAsia="en-US"/>
    </w:rPr>
  </w:style>
  <w:style w:type="character" w:customStyle="1" w:styleId="32">
    <w:name w:val="Заголовок №3_"/>
    <w:link w:val="310"/>
    <w:rsid w:val="00717F8F"/>
    <w:rPr>
      <w:b/>
      <w:bCs/>
      <w:shd w:val="clear" w:color="auto" w:fill="FFFFFF"/>
    </w:rPr>
  </w:style>
  <w:style w:type="paragraph" w:customStyle="1" w:styleId="310">
    <w:name w:val="Заголовок №31"/>
    <w:basedOn w:val="a"/>
    <w:link w:val="32"/>
    <w:rsid w:val="00717F8F"/>
    <w:pPr>
      <w:shd w:val="clear" w:color="auto" w:fill="FFFFFF"/>
      <w:spacing w:after="0" w:line="211" w:lineRule="exact"/>
      <w:jc w:val="both"/>
      <w:outlineLvl w:val="2"/>
    </w:pPr>
    <w:rPr>
      <w:rFonts w:ascii="Times New Roman" w:eastAsia="Times New Roman" w:hAnsi="Times New Roman" w:cs="Times New Roman"/>
      <w:b/>
      <w:bCs/>
      <w:sz w:val="20"/>
      <w:szCs w:val="20"/>
      <w:lang w:eastAsia="ru-RU"/>
    </w:rPr>
  </w:style>
  <w:style w:type="character" w:customStyle="1" w:styleId="33">
    <w:name w:val="Заголовок №3 + Не полужирный"/>
    <w:basedOn w:val="32"/>
    <w:rsid w:val="00717F8F"/>
    <w:rPr>
      <w:b/>
      <w:bCs/>
      <w:shd w:val="clear" w:color="auto" w:fill="FFFFFF"/>
    </w:rPr>
  </w:style>
  <w:style w:type="character" w:customStyle="1" w:styleId="39">
    <w:name w:val="Заголовок №3 + Не полужирный9"/>
    <w:rsid w:val="00717F8F"/>
    <w:rPr>
      <w:b/>
      <w:bCs/>
      <w:noProof/>
      <w:sz w:val="22"/>
      <w:szCs w:val="22"/>
      <w:lang w:bidi="ar-SA"/>
    </w:rPr>
  </w:style>
  <w:style w:type="character" w:customStyle="1" w:styleId="317">
    <w:name w:val="Заголовок №317"/>
    <w:rsid w:val="00717F8F"/>
    <w:rPr>
      <w:b/>
      <w:bCs/>
      <w:noProof/>
      <w:sz w:val="22"/>
      <w:szCs w:val="22"/>
      <w:lang w:bidi="ar-SA"/>
    </w:rPr>
  </w:style>
  <w:style w:type="character" w:customStyle="1" w:styleId="316">
    <w:name w:val="Заголовок №316"/>
    <w:basedOn w:val="32"/>
    <w:rsid w:val="00717F8F"/>
    <w:rPr>
      <w:b/>
      <w:bCs/>
      <w:shd w:val="clear" w:color="auto" w:fill="FFFFFF"/>
    </w:rPr>
  </w:style>
  <w:style w:type="character" w:customStyle="1" w:styleId="a9">
    <w:name w:val="Основной текст + Курсив"/>
    <w:rsid w:val="00717F8F"/>
    <w:rPr>
      <w:rFonts w:ascii="Times New Roman" w:hAnsi="Times New Roman" w:cs="Times New Roman"/>
      <w:i/>
      <w:iCs/>
      <w:spacing w:val="0"/>
      <w:sz w:val="22"/>
      <w:szCs w:val="22"/>
      <w:lang w:bidi="ar-SA"/>
    </w:rPr>
  </w:style>
  <w:style w:type="character" w:customStyle="1" w:styleId="62">
    <w:name w:val="Основной текст + Курсив62"/>
    <w:rsid w:val="00717F8F"/>
    <w:rPr>
      <w:rFonts w:ascii="Times New Roman" w:hAnsi="Times New Roman" w:cs="Times New Roman"/>
      <w:i/>
      <w:iCs/>
      <w:noProof/>
      <w:spacing w:val="0"/>
      <w:sz w:val="22"/>
      <w:szCs w:val="22"/>
      <w:lang w:bidi="ar-SA"/>
    </w:rPr>
  </w:style>
  <w:style w:type="character" w:customStyle="1" w:styleId="61">
    <w:name w:val="Основной текст + Курсив61"/>
    <w:rsid w:val="00717F8F"/>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Основной текст (3) + Arial Unicode MS,8 pt8,Не полужирный,Интервал 2 pt3,Курсив1"/>
    <w:rsid w:val="00717F8F"/>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rsid w:val="00717F8F"/>
    <w:rPr>
      <w:rFonts w:ascii="Times New Roman" w:hAnsi="Times New Roman" w:cs="Times New Roman"/>
      <w:b/>
      <w:bCs/>
      <w:i/>
      <w:iCs/>
      <w:noProof/>
      <w:spacing w:val="0"/>
      <w:sz w:val="22"/>
      <w:szCs w:val="22"/>
      <w:lang w:bidi="ar-SA"/>
    </w:rPr>
  </w:style>
  <w:style w:type="character" w:customStyle="1" w:styleId="Zag11">
    <w:name w:val="Zag_11"/>
    <w:rsid w:val="00717F8F"/>
  </w:style>
  <w:style w:type="character" w:customStyle="1" w:styleId="30">
    <w:name w:val="Заголовок 3 Знак"/>
    <w:basedOn w:val="a0"/>
    <w:link w:val="3"/>
    <w:rsid w:val="006708EF"/>
    <w:rPr>
      <w:rFonts w:asciiTheme="majorHAnsi" w:eastAsiaTheme="majorEastAsia" w:hAnsiTheme="majorHAnsi" w:cstheme="majorBidi"/>
      <w:b/>
      <w:bCs/>
      <w:color w:val="4F81BD" w:themeColor="accent1"/>
      <w:sz w:val="22"/>
      <w:szCs w:val="22"/>
      <w:lang w:eastAsia="en-US"/>
    </w:rPr>
  </w:style>
  <w:style w:type="numbering" w:customStyle="1" w:styleId="14">
    <w:name w:val="Нет списка1"/>
    <w:next w:val="a2"/>
    <w:semiHidden/>
    <w:unhideWhenUsed/>
    <w:rsid w:val="00594105"/>
  </w:style>
  <w:style w:type="paragraph" w:styleId="aa">
    <w:name w:val="footnote text"/>
    <w:aliases w:val="Знак6,F1"/>
    <w:basedOn w:val="a"/>
    <w:link w:val="ab"/>
    <w:rsid w:val="00594105"/>
    <w:rPr>
      <w:rFonts w:ascii="Calibri" w:eastAsia="Calibri" w:hAnsi="Calibri" w:cs="Times New Roman"/>
      <w:sz w:val="20"/>
      <w:szCs w:val="20"/>
    </w:rPr>
  </w:style>
  <w:style w:type="character" w:customStyle="1" w:styleId="ab">
    <w:name w:val="Текст сноски Знак"/>
    <w:aliases w:val="Знак6 Знак,F1 Знак"/>
    <w:basedOn w:val="a0"/>
    <w:link w:val="aa"/>
    <w:rsid w:val="00594105"/>
    <w:rPr>
      <w:rFonts w:ascii="Calibri" w:eastAsia="Calibri" w:hAnsi="Calibri"/>
      <w:lang w:eastAsia="en-US"/>
    </w:rPr>
  </w:style>
  <w:style w:type="paragraph" w:styleId="ac">
    <w:name w:val="header"/>
    <w:basedOn w:val="a"/>
    <w:link w:val="ad"/>
    <w:unhideWhenUsed/>
    <w:rsid w:val="00594105"/>
    <w:pPr>
      <w:tabs>
        <w:tab w:val="center" w:pos="4677"/>
        <w:tab w:val="right" w:pos="9355"/>
      </w:tabs>
      <w:spacing w:after="0" w:line="240" w:lineRule="auto"/>
    </w:pPr>
  </w:style>
  <w:style w:type="character" w:customStyle="1" w:styleId="ad">
    <w:name w:val="Верхний колонтитул Знак"/>
    <w:basedOn w:val="a0"/>
    <w:link w:val="ac"/>
    <w:rsid w:val="00594105"/>
    <w:rPr>
      <w:rFonts w:asciiTheme="minorHAnsi" w:eastAsiaTheme="minorHAnsi" w:hAnsiTheme="minorHAnsi" w:cstheme="minorBidi"/>
      <w:sz w:val="22"/>
      <w:szCs w:val="22"/>
      <w:lang w:eastAsia="en-US"/>
    </w:rPr>
  </w:style>
  <w:style w:type="paragraph" w:styleId="ae">
    <w:name w:val="footer"/>
    <w:basedOn w:val="a"/>
    <w:link w:val="af"/>
    <w:unhideWhenUsed/>
    <w:rsid w:val="00594105"/>
    <w:pPr>
      <w:tabs>
        <w:tab w:val="center" w:pos="4677"/>
        <w:tab w:val="right" w:pos="9355"/>
      </w:tabs>
      <w:spacing w:after="0" w:line="240" w:lineRule="auto"/>
    </w:pPr>
  </w:style>
  <w:style w:type="character" w:customStyle="1" w:styleId="af">
    <w:name w:val="Нижний колонтитул Знак"/>
    <w:basedOn w:val="a0"/>
    <w:link w:val="ae"/>
    <w:rsid w:val="00594105"/>
    <w:rPr>
      <w:rFonts w:asciiTheme="minorHAnsi" w:eastAsiaTheme="minorHAnsi" w:hAnsiTheme="minorHAnsi" w:cstheme="minorBidi"/>
      <w:sz w:val="22"/>
      <w:szCs w:val="22"/>
      <w:lang w:eastAsia="en-US"/>
    </w:rPr>
  </w:style>
  <w:style w:type="character" w:styleId="af0">
    <w:name w:val="footnote reference"/>
    <w:rsid w:val="003C2BD9"/>
    <w:rPr>
      <w:vertAlign w:val="superscript"/>
    </w:rPr>
  </w:style>
  <w:style w:type="character" w:customStyle="1" w:styleId="dash041e0431044b0447043d044b0439char1">
    <w:name w:val="dash041e_0431_044b_0447_043d_044b_0439__char1"/>
    <w:rsid w:val="003C2BD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3C2BD9"/>
    <w:pPr>
      <w:spacing w:after="0" w:line="240" w:lineRule="auto"/>
    </w:pPr>
    <w:rPr>
      <w:rFonts w:ascii="Times New Roman" w:eastAsia="Times New Roman" w:hAnsi="Times New Roman" w:cs="Times New Roman"/>
      <w:sz w:val="24"/>
      <w:szCs w:val="24"/>
      <w:lang w:eastAsia="ru-RU"/>
    </w:rPr>
  </w:style>
  <w:style w:type="paragraph" w:customStyle="1" w:styleId="af1">
    <w:name w:val="А_основной"/>
    <w:basedOn w:val="a"/>
    <w:link w:val="af2"/>
    <w:qFormat/>
    <w:rsid w:val="003C2BD9"/>
    <w:pPr>
      <w:spacing w:after="0" w:line="360" w:lineRule="auto"/>
      <w:ind w:firstLine="454"/>
      <w:jc w:val="both"/>
    </w:pPr>
    <w:rPr>
      <w:rFonts w:ascii="Times New Roman" w:eastAsia="Calibri" w:hAnsi="Times New Roman" w:cs="Times New Roman"/>
      <w:sz w:val="28"/>
      <w:szCs w:val="28"/>
    </w:rPr>
  </w:style>
  <w:style w:type="character" w:customStyle="1" w:styleId="af2">
    <w:name w:val="А_основной Знак"/>
    <w:link w:val="af1"/>
    <w:rsid w:val="003C2BD9"/>
    <w:rPr>
      <w:rFonts w:eastAsia="Calibri"/>
      <w:sz w:val="28"/>
      <w:szCs w:val="28"/>
      <w:lang w:eastAsia="en-US"/>
    </w:rPr>
  </w:style>
  <w:style w:type="character" w:styleId="af3">
    <w:name w:val="FollowedHyperlink"/>
    <w:basedOn w:val="a0"/>
    <w:rsid w:val="005C7FFB"/>
    <w:rPr>
      <w:color w:val="800080" w:themeColor="followedHyperlink"/>
      <w:u w:val="single"/>
    </w:rPr>
  </w:style>
  <w:style w:type="character" w:customStyle="1" w:styleId="40">
    <w:name w:val="Заголовок 4 Знак"/>
    <w:basedOn w:val="a0"/>
    <w:link w:val="4"/>
    <w:rsid w:val="005C7FFB"/>
    <w:rPr>
      <w:rFonts w:eastAsia="Calibri"/>
      <w:b/>
      <w:bCs/>
      <w:sz w:val="24"/>
      <w:szCs w:val="24"/>
    </w:rPr>
  </w:style>
  <w:style w:type="character" w:customStyle="1" w:styleId="50">
    <w:name w:val="Заголовок 5 Знак"/>
    <w:basedOn w:val="a0"/>
    <w:link w:val="5"/>
    <w:rsid w:val="005C7FFB"/>
    <w:rPr>
      <w:b/>
      <w:bCs/>
      <w:i/>
      <w:iCs/>
      <w:sz w:val="26"/>
      <w:szCs w:val="26"/>
      <w:lang w:eastAsia="en-US" w:bidi="en-US"/>
    </w:rPr>
  </w:style>
  <w:style w:type="character" w:styleId="af4">
    <w:name w:val="page number"/>
    <w:basedOn w:val="a0"/>
    <w:rsid w:val="005C7FFB"/>
  </w:style>
  <w:style w:type="character" w:customStyle="1" w:styleId="12pt">
    <w:name w:val="Заголовок №1 + Интервал 2 pt"/>
    <w:rsid w:val="005C7FFB"/>
    <w:rPr>
      <w:rFonts w:ascii="Calibri" w:hAnsi="Calibri" w:cs="Calibri"/>
      <w:spacing w:val="50"/>
      <w:sz w:val="34"/>
      <w:szCs w:val="34"/>
      <w:lang w:bidi="ar-SA"/>
    </w:rPr>
  </w:style>
  <w:style w:type="character" w:customStyle="1" w:styleId="130">
    <w:name w:val="Основной текст (13)_"/>
    <w:link w:val="131"/>
    <w:rsid w:val="005C7FFB"/>
    <w:rPr>
      <w:rFonts w:ascii="Calibri" w:hAnsi="Calibri"/>
      <w:sz w:val="34"/>
      <w:szCs w:val="34"/>
      <w:shd w:val="clear" w:color="auto" w:fill="FFFFFF"/>
    </w:rPr>
  </w:style>
  <w:style w:type="paragraph" w:customStyle="1" w:styleId="131">
    <w:name w:val="Основной текст (13)1"/>
    <w:basedOn w:val="a"/>
    <w:link w:val="130"/>
    <w:rsid w:val="005C7FFB"/>
    <w:pPr>
      <w:shd w:val="clear" w:color="auto" w:fill="FFFFFF"/>
      <w:spacing w:before="420" w:after="180" w:line="360" w:lineRule="exact"/>
      <w:jc w:val="center"/>
    </w:pPr>
    <w:rPr>
      <w:rFonts w:ascii="Calibri" w:eastAsia="Times New Roman" w:hAnsi="Calibri" w:cs="Times New Roman"/>
      <w:sz w:val="34"/>
      <w:szCs w:val="34"/>
      <w:lang w:eastAsia="ru-RU"/>
    </w:rPr>
  </w:style>
  <w:style w:type="character" w:customStyle="1" w:styleId="132pt">
    <w:name w:val="Основной текст (13) + Интервал 2 pt"/>
    <w:rsid w:val="005C7FFB"/>
    <w:rPr>
      <w:rFonts w:ascii="Calibri" w:hAnsi="Calibri"/>
      <w:spacing w:val="50"/>
      <w:sz w:val="34"/>
      <w:szCs w:val="34"/>
      <w:lang w:bidi="ar-SA"/>
    </w:rPr>
  </w:style>
  <w:style w:type="character" w:customStyle="1" w:styleId="132">
    <w:name w:val="Основной текст (13)"/>
    <w:basedOn w:val="130"/>
    <w:rsid w:val="005C7FFB"/>
    <w:rPr>
      <w:rFonts w:ascii="Calibri" w:hAnsi="Calibri"/>
      <w:sz w:val="34"/>
      <w:szCs w:val="34"/>
      <w:shd w:val="clear" w:color="auto" w:fill="FFFFFF"/>
    </w:rPr>
  </w:style>
  <w:style w:type="character" w:customStyle="1" w:styleId="1310">
    <w:name w:val="Основной текст (13)10"/>
    <w:rsid w:val="005C7FFB"/>
    <w:rPr>
      <w:rFonts w:ascii="Calibri" w:hAnsi="Calibri"/>
      <w:noProof/>
      <w:sz w:val="34"/>
      <w:szCs w:val="34"/>
      <w:lang w:bidi="ar-SA"/>
    </w:rPr>
  </w:style>
  <w:style w:type="character" w:customStyle="1" w:styleId="139">
    <w:name w:val="Основной текст (13)9"/>
    <w:basedOn w:val="130"/>
    <w:rsid w:val="005C7FFB"/>
    <w:rPr>
      <w:rFonts w:ascii="Calibri" w:hAnsi="Calibri"/>
      <w:sz w:val="34"/>
      <w:szCs w:val="34"/>
      <w:shd w:val="clear" w:color="auto" w:fill="FFFFFF"/>
    </w:rPr>
  </w:style>
  <w:style w:type="character" w:customStyle="1" w:styleId="138">
    <w:name w:val="Основной текст (13)8"/>
    <w:rsid w:val="005C7FFB"/>
    <w:rPr>
      <w:rFonts w:ascii="Calibri" w:hAnsi="Calibri"/>
      <w:noProof/>
      <w:sz w:val="34"/>
      <w:szCs w:val="34"/>
      <w:lang w:bidi="ar-SA"/>
    </w:rPr>
  </w:style>
  <w:style w:type="character" w:customStyle="1" w:styleId="111">
    <w:name w:val="Заголовок №111"/>
    <w:rsid w:val="005C7FFB"/>
    <w:rPr>
      <w:rFonts w:ascii="Calibri" w:hAnsi="Calibri"/>
      <w:sz w:val="34"/>
      <w:szCs w:val="34"/>
      <w:lang w:bidi="ar-SA"/>
    </w:rPr>
  </w:style>
  <w:style w:type="character" w:customStyle="1" w:styleId="15">
    <w:name w:val="Заголовок №1_"/>
    <w:link w:val="110"/>
    <w:rsid w:val="005C7FFB"/>
    <w:rPr>
      <w:rFonts w:ascii="Calibri" w:hAnsi="Calibri"/>
      <w:sz w:val="34"/>
      <w:szCs w:val="34"/>
      <w:shd w:val="clear" w:color="auto" w:fill="FFFFFF"/>
    </w:rPr>
  </w:style>
  <w:style w:type="paragraph" w:customStyle="1" w:styleId="110">
    <w:name w:val="Заголовок №11"/>
    <w:basedOn w:val="a"/>
    <w:link w:val="15"/>
    <w:rsid w:val="005C7FFB"/>
    <w:pPr>
      <w:shd w:val="clear" w:color="auto" w:fill="FFFFFF"/>
      <w:spacing w:after="300" w:line="240" w:lineRule="atLeast"/>
      <w:outlineLvl w:val="0"/>
    </w:pPr>
    <w:rPr>
      <w:rFonts w:ascii="Calibri" w:eastAsia="Times New Roman" w:hAnsi="Calibri" w:cs="Times New Roman"/>
      <w:sz w:val="34"/>
      <w:szCs w:val="34"/>
      <w:lang w:eastAsia="ru-RU"/>
    </w:rPr>
  </w:style>
  <w:style w:type="character" w:customStyle="1" w:styleId="22">
    <w:name w:val="Заголовок №2 (2)_"/>
    <w:link w:val="221"/>
    <w:rsid w:val="005C7FFB"/>
    <w:rPr>
      <w:b/>
      <w:bCs/>
      <w:sz w:val="25"/>
      <w:szCs w:val="25"/>
      <w:shd w:val="clear" w:color="auto" w:fill="FFFFFF"/>
    </w:rPr>
  </w:style>
  <w:style w:type="paragraph" w:customStyle="1" w:styleId="221">
    <w:name w:val="Заголовок №2 (2)1"/>
    <w:basedOn w:val="a"/>
    <w:link w:val="22"/>
    <w:rsid w:val="005C7FFB"/>
    <w:pPr>
      <w:shd w:val="clear" w:color="auto" w:fill="FFFFFF"/>
      <w:spacing w:before="180" w:after="180" w:line="240" w:lineRule="atLeast"/>
      <w:jc w:val="both"/>
      <w:outlineLvl w:val="1"/>
    </w:pPr>
    <w:rPr>
      <w:rFonts w:ascii="Times New Roman" w:eastAsia="Times New Roman" w:hAnsi="Times New Roman" w:cs="Times New Roman"/>
      <w:b/>
      <w:bCs/>
      <w:sz w:val="25"/>
      <w:szCs w:val="25"/>
      <w:lang w:eastAsia="ru-RU"/>
    </w:rPr>
  </w:style>
  <w:style w:type="character" w:customStyle="1" w:styleId="9">
    <w:name w:val="Основной текст + Курсив9"/>
    <w:rsid w:val="005C7FFB"/>
    <w:rPr>
      <w:rFonts w:ascii="Times New Roman" w:hAnsi="Times New Roman" w:cs="Times New Roman"/>
      <w:i/>
      <w:iCs/>
      <w:spacing w:val="0"/>
      <w:sz w:val="22"/>
      <w:szCs w:val="22"/>
      <w:lang w:bidi="ar-SA"/>
    </w:rPr>
  </w:style>
  <w:style w:type="character" w:customStyle="1" w:styleId="34">
    <w:name w:val="Заголовок №34"/>
    <w:basedOn w:val="32"/>
    <w:rsid w:val="005C7FFB"/>
    <w:rPr>
      <w:b/>
      <w:bCs/>
      <w:shd w:val="clear" w:color="auto" w:fill="FFFFFF"/>
    </w:rPr>
  </w:style>
  <w:style w:type="character" w:customStyle="1" w:styleId="330">
    <w:name w:val="Заголовок №33"/>
    <w:rsid w:val="005C7FFB"/>
    <w:rPr>
      <w:b/>
      <w:bCs/>
      <w:noProof/>
      <w:sz w:val="22"/>
      <w:szCs w:val="22"/>
      <w:lang w:bidi="ar-SA"/>
    </w:rPr>
  </w:style>
  <w:style w:type="character" w:customStyle="1" w:styleId="8">
    <w:name w:val="Основной текст + Курсив8"/>
    <w:rsid w:val="005C7FFB"/>
    <w:rPr>
      <w:rFonts w:ascii="Times New Roman" w:hAnsi="Times New Roman" w:cs="Times New Roman"/>
      <w:i/>
      <w:iCs/>
      <w:noProof/>
      <w:spacing w:val="0"/>
      <w:sz w:val="22"/>
      <w:szCs w:val="22"/>
      <w:lang w:bidi="ar-SA"/>
    </w:rPr>
  </w:style>
  <w:style w:type="character" w:customStyle="1" w:styleId="1100">
    <w:name w:val="Заголовок №110"/>
    <w:rsid w:val="005C7FFB"/>
    <w:rPr>
      <w:rFonts w:ascii="Calibri" w:hAnsi="Calibri"/>
      <w:noProof/>
      <w:sz w:val="34"/>
      <w:szCs w:val="34"/>
      <w:lang w:bidi="ar-SA"/>
    </w:rPr>
  </w:style>
  <w:style w:type="character" w:customStyle="1" w:styleId="222">
    <w:name w:val="Заголовок №2 (2)2"/>
    <w:rsid w:val="005C7FFB"/>
    <w:rPr>
      <w:rFonts w:ascii="Times New Roman" w:hAnsi="Times New Roman" w:cs="Times New Roman"/>
      <w:b w:val="0"/>
      <w:bCs w:val="0"/>
      <w:noProof/>
      <w:spacing w:val="0"/>
      <w:sz w:val="25"/>
      <w:szCs w:val="25"/>
      <w:lang w:bidi="ar-SA"/>
    </w:rPr>
  </w:style>
  <w:style w:type="character" w:customStyle="1" w:styleId="338">
    <w:name w:val="Заголовок №3 (3)8"/>
    <w:rsid w:val="005C7FFB"/>
    <w:rPr>
      <w:rFonts w:ascii="Calibri" w:hAnsi="Calibri" w:cs="Calibri"/>
      <w:b w:val="0"/>
      <w:bCs w:val="0"/>
      <w:spacing w:val="0"/>
      <w:sz w:val="23"/>
      <w:szCs w:val="23"/>
      <w:lang w:bidi="ar-SA"/>
    </w:rPr>
  </w:style>
  <w:style w:type="character" w:customStyle="1" w:styleId="337">
    <w:name w:val="Заголовок №3 (3)7"/>
    <w:rsid w:val="005C7FFB"/>
    <w:rPr>
      <w:rFonts w:ascii="Calibri" w:hAnsi="Calibri" w:cs="Calibri"/>
      <w:b w:val="0"/>
      <w:bCs w:val="0"/>
      <w:spacing w:val="0"/>
      <w:sz w:val="23"/>
      <w:szCs w:val="23"/>
      <w:lang w:bidi="ar-SA"/>
    </w:rPr>
  </w:style>
  <w:style w:type="character" w:customStyle="1" w:styleId="228">
    <w:name w:val="Заголовок №2 (2)8"/>
    <w:basedOn w:val="22"/>
    <w:rsid w:val="005C7FFB"/>
    <w:rPr>
      <w:b/>
      <w:bCs/>
      <w:sz w:val="25"/>
      <w:szCs w:val="25"/>
      <w:shd w:val="clear" w:color="auto" w:fill="FFFFFF"/>
    </w:rPr>
  </w:style>
  <w:style w:type="character" w:customStyle="1" w:styleId="336">
    <w:name w:val="Заголовок №3 (3)6"/>
    <w:rsid w:val="005C7FFB"/>
    <w:rPr>
      <w:rFonts w:ascii="Calibri" w:hAnsi="Calibri" w:cs="Calibri"/>
      <w:b w:val="0"/>
      <w:bCs w:val="0"/>
      <w:spacing w:val="0"/>
      <w:sz w:val="23"/>
      <w:szCs w:val="23"/>
      <w:lang w:bidi="ar-SA"/>
    </w:rPr>
  </w:style>
  <w:style w:type="paragraph" w:customStyle="1" w:styleId="Style19">
    <w:name w:val="Style19"/>
    <w:basedOn w:val="a"/>
    <w:uiPriority w:val="99"/>
    <w:rsid w:val="005C7FFB"/>
    <w:pPr>
      <w:widowControl w:val="0"/>
      <w:autoSpaceDE w:val="0"/>
      <w:autoSpaceDN w:val="0"/>
      <w:adjustRightInd w:val="0"/>
      <w:spacing w:after="0" w:line="216" w:lineRule="exact"/>
      <w:ind w:firstLine="403"/>
      <w:jc w:val="both"/>
    </w:pPr>
    <w:rPr>
      <w:rFonts w:ascii="Times New Roman" w:eastAsia="Times New Roman" w:hAnsi="Times New Roman" w:cs="Times New Roman"/>
      <w:sz w:val="24"/>
      <w:szCs w:val="24"/>
      <w:lang w:eastAsia="ru-RU"/>
    </w:rPr>
  </w:style>
  <w:style w:type="paragraph" w:customStyle="1" w:styleId="af5">
    <w:name w:val="А ОСН ТЕКСТ"/>
    <w:basedOn w:val="a"/>
    <w:rsid w:val="005C7FFB"/>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af6">
    <w:name w:val="Основной текст + Полужирный"/>
    <w:rsid w:val="005C7FFB"/>
    <w:rPr>
      <w:b/>
      <w:bCs/>
      <w:sz w:val="22"/>
      <w:szCs w:val="22"/>
      <w:lang w:bidi="ar-SA"/>
    </w:rPr>
  </w:style>
  <w:style w:type="character" w:customStyle="1" w:styleId="100">
    <w:name w:val="Основной текст (10)_"/>
    <w:link w:val="101"/>
    <w:rsid w:val="005C7FFB"/>
    <w:rPr>
      <w:b/>
      <w:bCs/>
      <w:sz w:val="17"/>
      <w:szCs w:val="17"/>
      <w:shd w:val="clear" w:color="auto" w:fill="FFFFFF"/>
    </w:rPr>
  </w:style>
  <w:style w:type="paragraph" w:customStyle="1" w:styleId="101">
    <w:name w:val="Основной текст (10)1"/>
    <w:basedOn w:val="a"/>
    <w:link w:val="100"/>
    <w:rsid w:val="005C7FFB"/>
    <w:pPr>
      <w:shd w:val="clear" w:color="auto" w:fill="FFFFFF"/>
      <w:spacing w:after="120" w:line="192" w:lineRule="exact"/>
      <w:jc w:val="right"/>
    </w:pPr>
    <w:rPr>
      <w:rFonts w:ascii="Times New Roman" w:eastAsia="Times New Roman" w:hAnsi="Times New Roman" w:cs="Times New Roman"/>
      <w:b/>
      <w:bCs/>
      <w:sz w:val="17"/>
      <w:szCs w:val="17"/>
      <w:lang w:eastAsia="ru-RU"/>
    </w:rPr>
  </w:style>
  <w:style w:type="character" w:customStyle="1" w:styleId="102">
    <w:name w:val="Основной текст (10)"/>
    <w:rsid w:val="005C7FFB"/>
    <w:rPr>
      <w:b/>
      <w:bCs/>
      <w:noProof/>
      <w:sz w:val="17"/>
      <w:szCs w:val="17"/>
      <w:lang w:bidi="ar-SA"/>
    </w:rPr>
  </w:style>
  <w:style w:type="character" w:customStyle="1" w:styleId="113">
    <w:name w:val="Основной текст (11)_"/>
    <w:link w:val="1110"/>
    <w:rsid w:val="005C7FFB"/>
    <w:rPr>
      <w:sz w:val="17"/>
      <w:szCs w:val="17"/>
      <w:shd w:val="clear" w:color="auto" w:fill="FFFFFF"/>
    </w:rPr>
  </w:style>
  <w:style w:type="paragraph" w:customStyle="1" w:styleId="1110">
    <w:name w:val="Основной текст (11)1"/>
    <w:basedOn w:val="a"/>
    <w:link w:val="113"/>
    <w:rsid w:val="005C7FFB"/>
    <w:pPr>
      <w:shd w:val="clear" w:color="auto" w:fill="FFFFFF"/>
      <w:spacing w:before="120" w:after="0" w:line="182" w:lineRule="exact"/>
    </w:pPr>
    <w:rPr>
      <w:rFonts w:ascii="Times New Roman" w:eastAsia="Times New Roman" w:hAnsi="Times New Roman" w:cs="Times New Roman"/>
      <w:sz w:val="17"/>
      <w:szCs w:val="17"/>
      <w:lang w:eastAsia="ru-RU"/>
    </w:rPr>
  </w:style>
  <w:style w:type="character" w:customStyle="1" w:styleId="114">
    <w:name w:val="Основной текст (11) + Полужирный"/>
    <w:rsid w:val="005C7FFB"/>
    <w:rPr>
      <w:b/>
      <w:bCs/>
      <w:sz w:val="17"/>
      <w:szCs w:val="17"/>
      <w:lang w:bidi="ar-SA"/>
    </w:rPr>
  </w:style>
  <w:style w:type="character" w:customStyle="1" w:styleId="115">
    <w:name w:val="Основной текст (11)"/>
    <w:rsid w:val="005C7FFB"/>
    <w:rPr>
      <w:noProof/>
      <w:sz w:val="17"/>
      <w:szCs w:val="17"/>
      <w:lang w:bidi="ar-SA"/>
    </w:rPr>
  </w:style>
  <w:style w:type="character" w:customStyle="1" w:styleId="16">
    <w:name w:val="Заголовок №1"/>
    <w:basedOn w:val="15"/>
    <w:rsid w:val="005C7FFB"/>
    <w:rPr>
      <w:rFonts w:ascii="Calibri" w:hAnsi="Calibri"/>
      <w:sz w:val="34"/>
      <w:szCs w:val="34"/>
      <w:shd w:val="clear" w:color="auto" w:fill="FFFFFF"/>
    </w:rPr>
  </w:style>
  <w:style w:type="character" w:customStyle="1" w:styleId="51">
    <w:name w:val="Основной текст + Полужирный51"/>
    <w:rsid w:val="005C7FFB"/>
    <w:rPr>
      <w:b/>
      <w:bCs/>
      <w:sz w:val="22"/>
      <w:szCs w:val="22"/>
      <w:lang w:bidi="ar-SA"/>
    </w:rPr>
  </w:style>
  <w:style w:type="character" w:customStyle="1" w:styleId="500">
    <w:name w:val="Основной текст + Полужирный50"/>
    <w:rsid w:val="005C7FFB"/>
    <w:rPr>
      <w:b/>
      <w:bCs/>
      <w:sz w:val="22"/>
      <w:szCs w:val="22"/>
      <w:lang w:bidi="ar-SA"/>
    </w:rPr>
  </w:style>
  <w:style w:type="character" w:customStyle="1" w:styleId="49">
    <w:name w:val="Основной текст + Полужирный49"/>
    <w:rsid w:val="005C7FFB"/>
    <w:rPr>
      <w:rFonts w:ascii="Times New Roman" w:hAnsi="Times New Roman" w:cs="Times New Roman"/>
      <w:b/>
      <w:bCs/>
      <w:spacing w:val="0"/>
      <w:sz w:val="22"/>
      <w:szCs w:val="22"/>
      <w:lang w:bidi="ar-SA"/>
    </w:rPr>
  </w:style>
  <w:style w:type="character" w:customStyle="1" w:styleId="45">
    <w:name w:val="Основной текст + Полужирный45"/>
    <w:aliases w:val="Курсив29"/>
    <w:rsid w:val="005C7FFB"/>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5C7FFB"/>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5C7FFB"/>
    <w:rPr>
      <w:rFonts w:ascii="Times New Roman" w:hAnsi="Times New Roman" w:cs="Times New Roman"/>
      <w:i/>
      <w:iCs/>
      <w:spacing w:val="0"/>
      <w:sz w:val="22"/>
      <w:szCs w:val="22"/>
      <w:lang w:bidi="ar-SA"/>
    </w:rPr>
  </w:style>
  <w:style w:type="character" w:customStyle="1" w:styleId="57">
    <w:name w:val="Основной текст + Курсив57"/>
    <w:rsid w:val="005C7FFB"/>
    <w:rPr>
      <w:rFonts w:ascii="Times New Roman" w:hAnsi="Times New Roman" w:cs="Times New Roman"/>
      <w:i/>
      <w:iCs/>
      <w:spacing w:val="0"/>
      <w:sz w:val="22"/>
      <w:szCs w:val="22"/>
      <w:lang w:bidi="ar-SA"/>
    </w:rPr>
  </w:style>
  <w:style w:type="character" w:customStyle="1" w:styleId="43">
    <w:name w:val="Основной текст + Полужирный43"/>
    <w:rsid w:val="005C7FFB"/>
    <w:rPr>
      <w:rFonts w:ascii="Times New Roman" w:hAnsi="Times New Roman" w:cs="Times New Roman"/>
      <w:b/>
      <w:bCs/>
      <w:spacing w:val="0"/>
      <w:sz w:val="22"/>
      <w:szCs w:val="22"/>
      <w:lang w:bidi="ar-SA"/>
    </w:rPr>
  </w:style>
  <w:style w:type="character" w:customStyle="1" w:styleId="42">
    <w:name w:val="Основной текст + Полужирный42"/>
    <w:rsid w:val="005C7FFB"/>
    <w:rPr>
      <w:rFonts w:ascii="Times New Roman" w:hAnsi="Times New Roman" w:cs="Times New Roman"/>
      <w:b/>
      <w:bCs/>
      <w:noProof/>
      <w:spacing w:val="0"/>
      <w:sz w:val="22"/>
      <w:szCs w:val="22"/>
      <w:lang w:bidi="ar-SA"/>
    </w:rPr>
  </w:style>
  <w:style w:type="character" w:customStyle="1" w:styleId="140">
    <w:name w:val="Основной текст (14)_"/>
    <w:link w:val="141"/>
    <w:rsid w:val="005C7FFB"/>
    <w:rPr>
      <w:i/>
      <w:iCs/>
      <w:shd w:val="clear" w:color="auto" w:fill="FFFFFF"/>
    </w:rPr>
  </w:style>
  <w:style w:type="paragraph" w:customStyle="1" w:styleId="141">
    <w:name w:val="Основной текст (14)1"/>
    <w:basedOn w:val="a"/>
    <w:link w:val="140"/>
    <w:rsid w:val="005C7FFB"/>
    <w:pPr>
      <w:shd w:val="clear" w:color="auto" w:fill="FFFFFF"/>
      <w:spacing w:after="0" w:line="211" w:lineRule="exact"/>
      <w:ind w:firstLine="400"/>
      <w:jc w:val="both"/>
    </w:pPr>
    <w:rPr>
      <w:rFonts w:ascii="Times New Roman" w:eastAsia="Times New Roman" w:hAnsi="Times New Roman" w:cs="Times New Roman"/>
      <w:i/>
      <w:iCs/>
      <w:sz w:val="20"/>
      <w:szCs w:val="20"/>
      <w:lang w:eastAsia="ru-RU"/>
    </w:rPr>
  </w:style>
  <w:style w:type="character" w:customStyle="1" w:styleId="142">
    <w:name w:val="Основной текст (14) + Не курсив"/>
    <w:basedOn w:val="140"/>
    <w:rsid w:val="005C7FFB"/>
    <w:rPr>
      <w:i/>
      <w:iCs/>
      <w:shd w:val="clear" w:color="auto" w:fill="FFFFFF"/>
    </w:rPr>
  </w:style>
  <w:style w:type="character" w:customStyle="1" w:styleId="143">
    <w:name w:val="Основной текст (14)"/>
    <w:rsid w:val="005C7FFB"/>
    <w:rPr>
      <w:i/>
      <w:iCs/>
      <w:noProof/>
      <w:sz w:val="22"/>
      <w:szCs w:val="22"/>
      <w:lang w:bidi="ar-SA"/>
    </w:rPr>
  </w:style>
  <w:style w:type="character" w:customStyle="1" w:styleId="56">
    <w:name w:val="Основной текст + Курсив56"/>
    <w:rsid w:val="005C7FFB"/>
    <w:rPr>
      <w:rFonts w:ascii="Times New Roman" w:hAnsi="Times New Roman" w:cs="Times New Roman"/>
      <w:i/>
      <w:iCs/>
      <w:noProof/>
      <w:spacing w:val="0"/>
      <w:sz w:val="22"/>
      <w:szCs w:val="22"/>
      <w:lang w:bidi="ar-SA"/>
    </w:rPr>
  </w:style>
  <w:style w:type="character" w:customStyle="1" w:styleId="1270">
    <w:name w:val="Основной текст (12)70"/>
    <w:rsid w:val="005C7FFB"/>
    <w:rPr>
      <w:rFonts w:ascii="Times New Roman" w:hAnsi="Times New Roman" w:cs="Times New Roman"/>
      <w:noProof/>
      <w:spacing w:val="0"/>
      <w:sz w:val="19"/>
      <w:szCs w:val="19"/>
      <w:lang w:bidi="ar-SA"/>
    </w:rPr>
  </w:style>
  <w:style w:type="character" w:customStyle="1" w:styleId="410">
    <w:name w:val="Основной текст + Полужирный41"/>
    <w:rsid w:val="005C7FFB"/>
    <w:rPr>
      <w:rFonts w:ascii="Times New Roman" w:hAnsi="Times New Roman" w:cs="Times New Roman"/>
      <w:b/>
      <w:bCs/>
      <w:spacing w:val="0"/>
      <w:sz w:val="22"/>
      <w:szCs w:val="22"/>
      <w:lang w:bidi="ar-SA"/>
    </w:rPr>
  </w:style>
  <w:style w:type="character" w:customStyle="1" w:styleId="400">
    <w:name w:val="Основной текст + Полужирный40"/>
    <w:rsid w:val="005C7FFB"/>
    <w:rPr>
      <w:rFonts w:ascii="Times New Roman" w:hAnsi="Times New Roman" w:cs="Times New Roman"/>
      <w:b/>
      <w:bCs/>
      <w:noProof/>
      <w:spacing w:val="0"/>
      <w:sz w:val="22"/>
      <w:szCs w:val="22"/>
      <w:lang w:bidi="ar-SA"/>
    </w:rPr>
  </w:style>
  <w:style w:type="character" w:customStyle="1" w:styleId="1269">
    <w:name w:val="Основной текст (12)69"/>
    <w:rsid w:val="005C7FFB"/>
    <w:rPr>
      <w:rFonts w:ascii="Times New Roman" w:hAnsi="Times New Roman" w:cs="Times New Roman"/>
      <w:noProof/>
      <w:spacing w:val="0"/>
      <w:sz w:val="19"/>
      <w:szCs w:val="19"/>
      <w:lang w:bidi="ar-SA"/>
    </w:rPr>
  </w:style>
  <w:style w:type="character" w:customStyle="1" w:styleId="150">
    <w:name w:val="Основной текст (15) + Не курсив"/>
    <w:rsid w:val="005C7FFB"/>
    <w:rPr>
      <w:i/>
      <w:iCs/>
      <w:sz w:val="19"/>
      <w:szCs w:val="19"/>
      <w:lang w:bidi="ar-SA"/>
    </w:rPr>
  </w:style>
  <w:style w:type="character" w:customStyle="1" w:styleId="151">
    <w:name w:val="Основной текст (15)"/>
    <w:rsid w:val="005C7FFB"/>
    <w:rPr>
      <w:i/>
      <w:iCs/>
      <w:noProof/>
      <w:sz w:val="19"/>
      <w:szCs w:val="19"/>
      <w:lang w:bidi="ar-SA"/>
    </w:rPr>
  </w:style>
  <w:style w:type="character" w:customStyle="1" w:styleId="1268">
    <w:name w:val="Основной текст (12)68"/>
    <w:rsid w:val="005C7FFB"/>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5C7FFB"/>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5C7FFB"/>
    <w:rPr>
      <w:rFonts w:ascii="Times New Roman" w:hAnsi="Times New Roman" w:cs="Times New Roman"/>
      <w:b/>
      <w:bCs/>
      <w:i/>
      <w:iCs/>
      <w:spacing w:val="0"/>
      <w:sz w:val="22"/>
      <w:szCs w:val="22"/>
      <w:lang w:bidi="ar-SA"/>
    </w:rPr>
  </w:style>
  <w:style w:type="character" w:customStyle="1" w:styleId="38">
    <w:name w:val="Заголовок №3 + Не полужирный8"/>
    <w:rsid w:val="005C7FFB"/>
    <w:rPr>
      <w:rFonts w:ascii="Times New Roman" w:hAnsi="Times New Roman" w:cs="Times New Roman"/>
      <w:b/>
      <w:bCs/>
      <w:spacing w:val="0"/>
      <w:sz w:val="22"/>
      <w:szCs w:val="22"/>
      <w:lang w:bidi="ar-SA"/>
    </w:rPr>
  </w:style>
  <w:style w:type="character" w:customStyle="1" w:styleId="36">
    <w:name w:val="Основной текст + Полужирный36"/>
    <w:aliases w:val="Курсив26"/>
    <w:rsid w:val="005C7FFB"/>
    <w:rPr>
      <w:rFonts w:ascii="Times New Roman" w:hAnsi="Times New Roman" w:cs="Times New Roman"/>
      <w:b/>
      <w:bCs/>
      <w:i/>
      <w:iCs/>
      <w:noProof/>
      <w:spacing w:val="0"/>
      <w:sz w:val="22"/>
      <w:szCs w:val="22"/>
      <w:lang w:bidi="ar-SA"/>
    </w:rPr>
  </w:style>
  <w:style w:type="character" w:customStyle="1" w:styleId="370">
    <w:name w:val="Заголовок №3 + Не полужирный7"/>
    <w:rsid w:val="005C7FFB"/>
    <w:rPr>
      <w:rFonts w:ascii="Times New Roman" w:hAnsi="Times New Roman" w:cs="Times New Roman"/>
      <w:b/>
      <w:bCs/>
      <w:noProof/>
      <w:spacing w:val="0"/>
      <w:sz w:val="22"/>
      <w:szCs w:val="22"/>
      <w:lang w:bidi="ar-SA"/>
    </w:rPr>
  </w:style>
  <w:style w:type="character" w:customStyle="1" w:styleId="360">
    <w:name w:val="Заголовок №3 + Не полужирный6"/>
    <w:aliases w:val="Курсив25"/>
    <w:rsid w:val="005C7FFB"/>
    <w:rPr>
      <w:rFonts w:ascii="Times New Roman" w:hAnsi="Times New Roman" w:cs="Times New Roman"/>
      <w:b/>
      <w:bCs/>
      <w:i/>
      <w:iCs/>
      <w:spacing w:val="0"/>
      <w:sz w:val="22"/>
      <w:szCs w:val="22"/>
      <w:lang w:bidi="ar-SA"/>
    </w:rPr>
  </w:style>
  <w:style w:type="character" w:customStyle="1" w:styleId="55">
    <w:name w:val="Основной текст + Курсив55"/>
    <w:rsid w:val="005C7FFB"/>
    <w:rPr>
      <w:rFonts w:ascii="Times New Roman" w:hAnsi="Times New Roman" w:cs="Times New Roman"/>
      <w:i/>
      <w:iCs/>
      <w:spacing w:val="0"/>
      <w:sz w:val="22"/>
      <w:szCs w:val="22"/>
      <w:lang w:bidi="ar-SA"/>
    </w:rPr>
  </w:style>
  <w:style w:type="character" w:customStyle="1" w:styleId="35">
    <w:name w:val="Основной текст + Полужирный35"/>
    <w:rsid w:val="005C7FFB"/>
    <w:rPr>
      <w:rFonts w:ascii="Times New Roman" w:hAnsi="Times New Roman" w:cs="Times New Roman"/>
      <w:b/>
      <w:bCs/>
      <w:spacing w:val="0"/>
      <w:sz w:val="22"/>
      <w:szCs w:val="22"/>
      <w:lang w:bidi="ar-SA"/>
    </w:rPr>
  </w:style>
  <w:style w:type="character" w:customStyle="1" w:styleId="340">
    <w:name w:val="Основной текст + Полужирный34"/>
    <w:rsid w:val="005C7FFB"/>
    <w:rPr>
      <w:rFonts w:ascii="Times New Roman" w:hAnsi="Times New Roman" w:cs="Times New Roman"/>
      <w:b/>
      <w:bCs/>
      <w:noProof/>
      <w:spacing w:val="0"/>
      <w:sz w:val="22"/>
      <w:szCs w:val="22"/>
      <w:lang w:bidi="ar-SA"/>
    </w:rPr>
  </w:style>
  <w:style w:type="character" w:customStyle="1" w:styleId="54">
    <w:name w:val="Основной текст + Курсив54"/>
    <w:rsid w:val="005C7FFB"/>
    <w:rPr>
      <w:rFonts w:ascii="Times New Roman" w:hAnsi="Times New Roman" w:cs="Times New Roman"/>
      <w:i/>
      <w:iCs/>
      <w:noProof/>
      <w:spacing w:val="0"/>
      <w:sz w:val="22"/>
      <w:szCs w:val="22"/>
      <w:lang w:bidi="ar-SA"/>
    </w:rPr>
  </w:style>
  <w:style w:type="character" w:customStyle="1" w:styleId="120">
    <w:name w:val="Основной текст (12) + Курсив"/>
    <w:rsid w:val="005C7FFB"/>
    <w:rPr>
      <w:rFonts w:ascii="Times New Roman" w:hAnsi="Times New Roman" w:cs="Times New Roman"/>
      <w:i/>
      <w:iCs/>
      <w:spacing w:val="0"/>
      <w:sz w:val="19"/>
      <w:szCs w:val="19"/>
      <w:lang w:bidi="ar-SA"/>
    </w:rPr>
  </w:style>
  <w:style w:type="character" w:customStyle="1" w:styleId="331">
    <w:name w:val="Основной текст + Полужирный33"/>
    <w:aliases w:val="Курсив24"/>
    <w:rsid w:val="005C7FFB"/>
    <w:rPr>
      <w:rFonts w:ascii="Times New Roman" w:hAnsi="Times New Roman" w:cs="Times New Roman"/>
      <w:b/>
      <w:bCs/>
      <w:i/>
      <w:iCs/>
      <w:spacing w:val="0"/>
      <w:sz w:val="22"/>
      <w:szCs w:val="22"/>
      <w:lang w:bidi="ar-SA"/>
    </w:rPr>
  </w:style>
  <w:style w:type="character" w:customStyle="1" w:styleId="53">
    <w:name w:val="Основной текст + Курсив53"/>
    <w:rsid w:val="005C7FFB"/>
    <w:rPr>
      <w:rFonts w:ascii="Times New Roman" w:hAnsi="Times New Roman" w:cs="Times New Roman"/>
      <w:i/>
      <w:iCs/>
      <w:spacing w:val="0"/>
      <w:sz w:val="22"/>
      <w:szCs w:val="22"/>
      <w:lang w:bidi="ar-SA"/>
    </w:rPr>
  </w:style>
  <w:style w:type="character" w:customStyle="1" w:styleId="311">
    <w:name w:val="Основной текст + Полужирный31"/>
    <w:rsid w:val="005C7FFB"/>
    <w:rPr>
      <w:rFonts w:ascii="Times New Roman" w:hAnsi="Times New Roman" w:cs="Times New Roman"/>
      <w:b/>
      <w:bCs/>
      <w:spacing w:val="0"/>
      <w:sz w:val="22"/>
      <w:szCs w:val="22"/>
      <w:lang w:bidi="ar-SA"/>
    </w:rPr>
  </w:style>
  <w:style w:type="character" w:customStyle="1" w:styleId="300">
    <w:name w:val="Основной текст + Полужирный30"/>
    <w:rsid w:val="005C7FFB"/>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5C7FFB"/>
    <w:rPr>
      <w:b/>
      <w:bCs/>
      <w:i/>
      <w:iCs/>
      <w:sz w:val="22"/>
      <w:szCs w:val="22"/>
      <w:lang w:bidi="ar-SA"/>
    </w:rPr>
  </w:style>
  <w:style w:type="character" w:customStyle="1" w:styleId="28">
    <w:name w:val="Основной текст + Полужирный28"/>
    <w:rsid w:val="005C7FFB"/>
    <w:rPr>
      <w:rFonts w:ascii="Times New Roman" w:hAnsi="Times New Roman" w:cs="Times New Roman"/>
      <w:b/>
      <w:bCs/>
      <w:spacing w:val="0"/>
      <w:sz w:val="22"/>
      <w:szCs w:val="22"/>
      <w:lang w:bidi="ar-SA"/>
    </w:rPr>
  </w:style>
  <w:style w:type="character" w:customStyle="1" w:styleId="1266">
    <w:name w:val="Основной текст (12)66"/>
    <w:rsid w:val="005C7FFB"/>
    <w:rPr>
      <w:rFonts w:ascii="Times New Roman" w:hAnsi="Times New Roman" w:cs="Times New Roman"/>
      <w:noProof/>
      <w:spacing w:val="0"/>
      <w:sz w:val="19"/>
      <w:szCs w:val="19"/>
    </w:rPr>
  </w:style>
  <w:style w:type="character" w:customStyle="1" w:styleId="220">
    <w:name w:val="Заголовок №2 (2)"/>
    <w:rsid w:val="005C7FFB"/>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5C7FFB"/>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5C7FFB"/>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5C7FFB"/>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5C7FFB"/>
    <w:rPr>
      <w:rFonts w:ascii="Times New Roman" w:hAnsi="Times New Roman" w:cs="Times New Roman"/>
      <w:b/>
      <w:bCs/>
      <w:i/>
      <w:iCs/>
      <w:spacing w:val="0"/>
      <w:sz w:val="22"/>
      <w:szCs w:val="22"/>
      <w:lang w:bidi="ar-SA"/>
    </w:rPr>
  </w:style>
  <w:style w:type="character" w:customStyle="1" w:styleId="510">
    <w:name w:val="Основной текст + Курсив51"/>
    <w:rsid w:val="005C7FFB"/>
    <w:rPr>
      <w:rFonts w:ascii="Times New Roman" w:hAnsi="Times New Roman" w:cs="Times New Roman"/>
      <w:i/>
      <w:iCs/>
      <w:spacing w:val="0"/>
      <w:sz w:val="22"/>
      <w:szCs w:val="22"/>
      <w:lang w:bidi="ar-SA"/>
    </w:rPr>
  </w:style>
  <w:style w:type="character" w:customStyle="1" w:styleId="501">
    <w:name w:val="Основной текст + Курсив50"/>
    <w:rsid w:val="005C7FFB"/>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rsid w:val="005C7FFB"/>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5C7FFB"/>
    <w:rPr>
      <w:rFonts w:ascii="Times New Roman" w:hAnsi="Times New Roman" w:cs="Times New Roman"/>
      <w:i/>
      <w:iCs/>
      <w:spacing w:val="0"/>
      <w:sz w:val="22"/>
      <w:szCs w:val="22"/>
      <w:lang w:bidi="ar-SA"/>
    </w:rPr>
  </w:style>
  <w:style w:type="character" w:customStyle="1" w:styleId="470">
    <w:name w:val="Основной текст + Курсив47"/>
    <w:rsid w:val="005C7FFB"/>
    <w:rPr>
      <w:rFonts w:ascii="Times New Roman" w:hAnsi="Times New Roman" w:cs="Times New Roman"/>
      <w:i/>
      <w:iCs/>
      <w:noProof/>
      <w:spacing w:val="0"/>
      <w:sz w:val="22"/>
      <w:szCs w:val="22"/>
      <w:lang w:bidi="ar-SA"/>
    </w:rPr>
  </w:style>
  <w:style w:type="character" w:customStyle="1" w:styleId="223">
    <w:name w:val="Основной текст + Полужирный22"/>
    <w:rsid w:val="005C7FFB"/>
    <w:rPr>
      <w:rFonts w:ascii="Times New Roman" w:hAnsi="Times New Roman" w:cs="Times New Roman"/>
      <w:b/>
      <w:bCs/>
      <w:spacing w:val="0"/>
      <w:sz w:val="22"/>
      <w:szCs w:val="22"/>
      <w:lang w:bidi="ar-SA"/>
    </w:rPr>
  </w:style>
  <w:style w:type="character" w:customStyle="1" w:styleId="210">
    <w:name w:val="Основной текст + Полужирный21"/>
    <w:rsid w:val="005C7FFB"/>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5C7FFB"/>
    <w:rPr>
      <w:rFonts w:ascii="Times New Roman" w:hAnsi="Times New Roman" w:cs="Times New Roman"/>
      <w:b/>
      <w:bCs/>
      <w:i/>
      <w:iCs/>
      <w:spacing w:val="0"/>
      <w:sz w:val="22"/>
      <w:szCs w:val="22"/>
      <w:lang w:bidi="ar-SA"/>
    </w:rPr>
  </w:style>
  <w:style w:type="character" w:customStyle="1" w:styleId="320">
    <w:name w:val="Заголовок №3 (2)"/>
    <w:rsid w:val="005C7FFB"/>
    <w:rPr>
      <w:rFonts w:ascii="Times New Roman" w:hAnsi="Times New Roman" w:cs="Times New Roman"/>
      <w:b/>
      <w:bCs/>
      <w:i/>
      <w:iCs/>
      <w:noProof/>
      <w:spacing w:val="0"/>
      <w:sz w:val="22"/>
      <w:szCs w:val="22"/>
      <w:lang w:bidi="ar-SA"/>
    </w:rPr>
  </w:style>
  <w:style w:type="character" w:customStyle="1" w:styleId="1265">
    <w:name w:val="Основной текст (12)65"/>
    <w:rsid w:val="005C7FFB"/>
    <w:rPr>
      <w:rFonts w:ascii="Times New Roman" w:hAnsi="Times New Roman" w:cs="Times New Roman"/>
      <w:noProof/>
      <w:spacing w:val="0"/>
      <w:sz w:val="19"/>
      <w:szCs w:val="19"/>
      <w:lang w:bidi="ar-SA"/>
    </w:rPr>
  </w:style>
  <w:style w:type="character" w:customStyle="1" w:styleId="450">
    <w:name w:val="Основной текст + Курсив45"/>
    <w:rsid w:val="005C7FFB"/>
    <w:rPr>
      <w:rFonts w:ascii="Times New Roman" w:hAnsi="Times New Roman" w:cs="Times New Roman"/>
      <w:i/>
      <w:iCs/>
      <w:spacing w:val="0"/>
      <w:sz w:val="22"/>
      <w:szCs w:val="22"/>
      <w:lang w:bidi="ar-SA"/>
    </w:rPr>
  </w:style>
  <w:style w:type="character" w:customStyle="1" w:styleId="440">
    <w:name w:val="Основной текст + Курсив44"/>
    <w:rsid w:val="005C7FFB"/>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5C7FFB"/>
    <w:rPr>
      <w:rFonts w:ascii="Times New Roman" w:hAnsi="Times New Roman" w:cs="Times New Roman"/>
      <w:b/>
      <w:bCs/>
      <w:spacing w:val="0"/>
      <w:sz w:val="22"/>
      <w:szCs w:val="22"/>
      <w:lang w:bidi="ar-SA"/>
    </w:rPr>
  </w:style>
  <w:style w:type="character" w:customStyle="1" w:styleId="19">
    <w:name w:val="Основной текст + Полужирный19"/>
    <w:rsid w:val="005C7FFB"/>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5C7FFB"/>
    <w:rPr>
      <w:rFonts w:ascii="Times New Roman" w:hAnsi="Times New Roman" w:cs="Times New Roman"/>
      <w:i/>
      <w:iCs/>
      <w:spacing w:val="0"/>
      <w:sz w:val="22"/>
      <w:szCs w:val="22"/>
      <w:lang w:bidi="ar-SA"/>
    </w:rPr>
  </w:style>
  <w:style w:type="character" w:customStyle="1" w:styleId="14108">
    <w:name w:val="Основной текст (14)108"/>
    <w:rsid w:val="005C7FFB"/>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5C7FFB"/>
    <w:rPr>
      <w:rFonts w:ascii="Times New Roman" w:hAnsi="Times New Roman" w:cs="Times New Roman"/>
      <w:i/>
      <w:iCs/>
      <w:spacing w:val="0"/>
      <w:sz w:val="22"/>
      <w:szCs w:val="22"/>
      <w:lang w:bidi="ar-SA"/>
    </w:rPr>
  </w:style>
  <w:style w:type="character" w:customStyle="1" w:styleId="430">
    <w:name w:val="Основной текст + Курсив43"/>
    <w:rsid w:val="005C7FFB"/>
    <w:rPr>
      <w:rFonts w:ascii="Times New Roman" w:hAnsi="Times New Roman" w:cs="Times New Roman"/>
      <w:i/>
      <w:iCs/>
      <w:spacing w:val="0"/>
      <w:sz w:val="22"/>
      <w:szCs w:val="22"/>
      <w:lang w:bidi="ar-SA"/>
    </w:rPr>
  </w:style>
  <w:style w:type="character" w:customStyle="1" w:styleId="420">
    <w:name w:val="Основной текст + Курсив42"/>
    <w:rsid w:val="005C7FFB"/>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rsid w:val="005C7FFB"/>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5C7FFB"/>
    <w:rPr>
      <w:rFonts w:ascii="Times New Roman" w:hAnsi="Times New Roman" w:cs="Times New Roman"/>
      <w:b/>
      <w:bCs/>
      <w:i/>
      <w:iCs/>
      <w:noProof/>
      <w:spacing w:val="0"/>
      <w:sz w:val="22"/>
      <w:szCs w:val="22"/>
      <w:lang w:bidi="ar-SA"/>
    </w:rPr>
  </w:style>
  <w:style w:type="character" w:customStyle="1" w:styleId="160">
    <w:name w:val="Основной текст (16)"/>
    <w:rsid w:val="005C7FFB"/>
    <w:rPr>
      <w:rFonts w:ascii="Calibri" w:hAnsi="Calibri"/>
      <w:b/>
      <w:bCs/>
      <w:noProof/>
      <w:sz w:val="23"/>
      <w:szCs w:val="23"/>
      <w:lang w:bidi="ar-SA"/>
    </w:rPr>
  </w:style>
  <w:style w:type="character" w:customStyle="1" w:styleId="161">
    <w:name w:val="Основной текст + Полужирный16"/>
    <w:rsid w:val="005C7FFB"/>
    <w:rPr>
      <w:rFonts w:ascii="Times New Roman" w:hAnsi="Times New Roman" w:cs="Times New Roman"/>
      <w:b/>
      <w:bCs/>
      <w:spacing w:val="0"/>
      <w:sz w:val="22"/>
      <w:szCs w:val="22"/>
      <w:lang w:bidi="ar-SA"/>
    </w:rPr>
  </w:style>
  <w:style w:type="character" w:customStyle="1" w:styleId="170">
    <w:name w:val="Основной текст (17)_"/>
    <w:link w:val="171"/>
    <w:rsid w:val="005C7FFB"/>
    <w:rPr>
      <w:b/>
      <w:bCs/>
      <w:shd w:val="clear" w:color="auto" w:fill="FFFFFF"/>
    </w:rPr>
  </w:style>
  <w:style w:type="paragraph" w:customStyle="1" w:styleId="171">
    <w:name w:val="Основной текст (17)1"/>
    <w:basedOn w:val="a"/>
    <w:link w:val="170"/>
    <w:rsid w:val="005C7FFB"/>
    <w:pPr>
      <w:shd w:val="clear" w:color="auto" w:fill="FFFFFF"/>
      <w:spacing w:after="60" w:line="211" w:lineRule="exact"/>
      <w:ind w:firstLine="400"/>
      <w:jc w:val="both"/>
    </w:pPr>
    <w:rPr>
      <w:rFonts w:ascii="Times New Roman" w:eastAsia="Times New Roman" w:hAnsi="Times New Roman" w:cs="Times New Roman"/>
      <w:b/>
      <w:bCs/>
      <w:sz w:val="20"/>
      <w:szCs w:val="20"/>
      <w:lang w:eastAsia="ru-RU"/>
    </w:rPr>
  </w:style>
  <w:style w:type="character" w:customStyle="1" w:styleId="172">
    <w:name w:val="Основной текст (17) + Не полужирный"/>
    <w:basedOn w:val="170"/>
    <w:rsid w:val="005C7FFB"/>
    <w:rPr>
      <w:b/>
      <w:bCs/>
      <w:shd w:val="clear" w:color="auto" w:fill="FFFFFF"/>
    </w:rPr>
  </w:style>
  <w:style w:type="character" w:customStyle="1" w:styleId="173">
    <w:name w:val="Основной текст (17)"/>
    <w:rsid w:val="005C7FFB"/>
    <w:rPr>
      <w:b/>
      <w:bCs/>
      <w:noProof/>
      <w:sz w:val="22"/>
      <w:szCs w:val="22"/>
      <w:lang w:bidi="ar-SA"/>
    </w:rPr>
  </w:style>
  <w:style w:type="character" w:customStyle="1" w:styleId="350">
    <w:name w:val="Заголовок №3 + Не полужирный5"/>
    <w:rsid w:val="005C7FFB"/>
    <w:rPr>
      <w:rFonts w:ascii="Times New Roman" w:hAnsi="Times New Roman" w:cs="Times New Roman"/>
      <w:b/>
      <w:bCs/>
      <w:spacing w:val="0"/>
      <w:sz w:val="22"/>
      <w:szCs w:val="22"/>
      <w:lang w:bidi="ar-SA"/>
    </w:rPr>
  </w:style>
  <w:style w:type="character" w:customStyle="1" w:styleId="314">
    <w:name w:val="Заголовок №314"/>
    <w:rsid w:val="005C7FFB"/>
    <w:rPr>
      <w:rFonts w:ascii="Times New Roman" w:hAnsi="Times New Roman" w:cs="Times New Roman"/>
      <w:b w:val="0"/>
      <w:bCs w:val="0"/>
      <w:noProof/>
      <w:spacing w:val="0"/>
      <w:sz w:val="22"/>
      <w:szCs w:val="22"/>
      <w:lang w:bidi="ar-SA"/>
    </w:rPr>
  </w:style>
  <w:style w:type="character" w:customStyle="1" w:styleId="14105">
    <w:name w:val="Основной текст (14)105"/>
    <w:rsid w:val="005C7FFB"/>
    <w:rPr>
      <w:rFonts w:ascii="Times New Roman" w:hAnsi="Times New Roman" w:cs="Times New Roman"/>
      <w:i w:val="0"/>
      <w:iCs w:val="0"/>
      <w:noProof/>
      <w:spacing w:val="0"/>
      <w:sz w:val="22"/>
      <w:szCs w:val="22"/>
      <w:lang w:bidi="ar-SA"/>
    </w:rPr>
  </w:style>
  <w:style w:type="character" w:customStyle="1" w:styleId="14103">
    <w:name w:val="Основной текст (14)103"/>
    <w:rsid w:val="005C7FFB"/>
    <w:rPr>
      <w:rFonts w:ascii="Times New Roman" w:hAnsi="Times New Roman" w:cs="Times New Roman"/>
      <w:i w:val="0"/>
      <w:iCs w:val="0"/>
      <w:noProof/>
      <w:spacing w:val="0"/>
      <w:sz w:val="22"/>
      <w:szCs w:val="22"/>
      <w:lang w:bidi="ar-SA"/>
    </w:rPr>
  </w:style>
  <w:style w:type="character" w:customStyle="1" w:styleId="14101">
    <w:name w:val="Основной текст (14)101"/>
    <w:rsid w:val="005C7FFB"/>
    <w:rPr>
      <w:rFonts w:ascii="Times New Roman" w:hAnsi="Times New Roman" w:cs="Times New Roman"/>
      <w:i w:val="0"/>
      <w:iCs w:val="0"/>
      <w:noProof/>
      <w:spacing w:val="0"/>
      <w:sz w:val="22"/>
      <w:szCs w:val="22"/>
      <w:lang w:bidi="ar-SA"/>
    </w:rPr>
  </w:style>
  <w:style w:type="character" w:customStyle="1" w:styleId="1499">
    <w:name w:val="Основной текст (14)99"/>
    <w:rsid w:val="005C7FFB"/>
    <w:rPr>
      <w:rFonts w:ascii="Times New Roman" w:hAnsi="Times New Roman" w:cs="Times New Roman"/>
      <w:i w:val="0"/>
      <w:iCs w:val="0"/>
      <w:noProof/>
      <w:spacing w:val="0"/>
      <w:sz w:val="22"/>
      <w:szCs w:val="22"/>
      <w:lang w:bidi="ar-SA"/>
    </w:rPr>
  </w:style>
  <w:style w:type="character" w:customStyle="1" w:styleId="1497">
    <w:name w:val="Основной текст (14)97"/>
    <w:rsid w:val="005C7FFB"/>
    <w:rPr>
      <w:rFonts w:ascii="Times New Roman" w:hAnsi="Times New Roman" w:cs="Times New Roman"/>
      <w:i w:val="0"/>
      <w:iCs w:val="0"/>
      <w:noProof/>
      <w:spacing w:val="0"/>
      <w:sz w:val="22"/>
      <w:szCs w:val="22"/>
      <w:lang w:bidi="ar-SA"/>
    </w:rPr>
  </w:style>
  <w:style w:type="character" w:customStyle="1" w:styleId="1495">
    <w:name w:val="Основной текст (14)95"/>
    <w:rsid w:val="005C7FFB"/>
    <w:rPr>
      <w:rFonts w:ascii="Times New Roman" w:hAnsi="Times New Roman" w:cs="Times New Roman"/>
      <w:i w:val="0"/>
      <w:iCs w:val="0"/>
      <w:noProof/>
      <w:spacing w:val="0"/>
      <w:sz w:val="22"/>
      <w:szCs w:val="22"/>
      <w:lang w:bidi="ar-SA"/>
    </w:rPr>
  </w:style>
  <w:style w:type="character" w:customStyle="1" w:styleId="1491">
    <w:name w:val="Основной текст (14)91"/>
    <w:rsid w:val="005C7FFB"/>
    <w:rPr>
      <w:rFonts w:ascii="Times New Roman" w:hAnsi="Times New Roman" w:cs="Times New Roman"/>
      <w:i w:val="0"/>
      <w:iCs w:val="0"/>
      <w:noProof/>
      <w:spacing w:val="0"/>
      <w:sz w:val="22"/>
      <w:szCs w:val="22"/>
      <w:lang w:bidi="ar-SA"/>
    </w:rPr>
  </w:style>
  <w:style w:type="character" w:customStyle="1" w:styleId="1489">
    <w:name w:val="Основной текст (14)89"/>
    <w:rsid w:val="005C7FFB"/>
    <w:rPr>
      <w:rFonts w:ascii="Times New Roman" w:hAnsi="Times New Roman" w:cs="Times New Roman"/>
      <w:i w:val="0"/>
      <w:iCs w:val="0"/>
      <w:noProof/>
      <w:spacing w:val="0"/>
      <w:sz w:val="22"/>
      <w:szCs w:val="22"/>
      <w:lang w:bidi="ar-SA"/>
    </w:rPr>
  </w:style>
  <w:style w:type="character" w:customStyle="1" w:styleId="1487">
    <w:name w:val="Основной текст (14)87"/>
    <w:rsid w:val="005C7FFB"/>
    <w:rPr>
      <w:rFonts w:ascii="Times New Roman" w:hAnsi="Times New Roman" w:cs="Times New Roman"/>
      <w:i w:val="0"/>
      <w:iCs w:val="0"/>
      <w:noProof/>
      <w:spacing w:val="0"/>
      <w:sz w:val="22"/>
      <w:szCs w:val="22"/>
      <w:lang w:bidi="ar-SA"/>
    </w:rPr>
  </w:style>
  <w:style w:type="character" w:customStyle="1" w:styleId="332">
    <w:name w:val="Заголовок №3 (3)"/>
    <w:rsid w:val="005C7FFB"/>
    <w:rPr>
      <w:rFonts w:ascii="Calibri" w:hAnsi="Calibri" w:cs="Calibri"/>
      <w:b/>
      <w:bCs/>
      <w:noProof/>
      <w:spacing w:val="0"/>
      <w:sz w:val="23"/>
      <w:szCs w:val="23"/>
      <w:lang w:bidi="ar-SA"/>
    </w:rPr>
  </w:style>
  <w:style w:type="character" w:customStyle="1" w:styleId="1485">
    <w:name w:val="Основной текст (14)85"/>
    <w:rsid w:val="005C7FFB"/>
    <w:rPr>
      <w:rFonts w:ascii="Times New Roman" w:hAnsi="Times New Roman" w:cs="Times New Roman"/>
      <w:i w:val="0"/>
      <w:iCs w:val="0"/>
      <w:noProof/>
      <w:spacing w:val="0"/>
      <w:sz w:val="22"/>
      <w:szCs w:val="22"/>
      <w:lang w:bidi="ar-SA"/>
    </w:rPr>
  </w:style>
  <w:style w:type="character" w:customStyle="1" w:styleId="1483">
    <w:name w:val="Основной текст (14)83"/>
    <w:rsid w:val="005C7FFB"/>
    <w:rPr>
      <w:rFonts w:ascii="Times New Roman" w:hAnsi="Times New Roman" w:cs="Times New Roman"/>
      <w:i w:val="0"/>
      <w:iCs w:val="0"/>
      <w:noProof/>
      <w:spacing w:val="0"/>
      <w:sz w:val="22"/>
      <w:szCs w:val="22"/>
      <w:lang w:bidi="ar-SA"/>
    </w:rPr>
  </w:style>
  <w:style w:type="character" w:customStyle="1" w:styleId="3319">
    <w:name w:val="Заголовок №3 (3)19"/>
    <w:rsid w:val="005C7FFB"/>
    <w:rPr>
      <w:rFonts w:ascii="Calibri" w:hAnsi="Calibri" w:cs="Calibri"/>
      <w:b/>
      <w:bCs/>
      <w:noProof/>
      <w:spacing w:val="0"/>
      <w:sz w:val="23"/>
      <w:szCs w:val="23"/>
      <w:lang w:bidi="ar-SA"/>
    </w:rPr>
  </w:style>
  <w:style w:type="character" w:customStyle="1" w:styleId="1481">
    <w:name w:val="Основной текст (14)81"/>
    <w:rsid w:val="005C7FFB"/>
    <w:rPr>
      <w:rFonts w:ascii="Times New Roman" w:hAnsi="Times New Roman" w:cs="Times New Roman"/>
      <w:i w:val="0"/>
      <w:iCs w:val="0"/>
      <w:noProof/>
      <w:spacing w:val="0"/>
      <w:sz w:val="22"/>
      <w:szCs w:val="22"/>
      <w:lang w:bidi="ar-SA"/>
    </w:rPr>
  </w:style>
  <w:style w:type="character" w:customStyle="1" w:styleId="1479">
    <w:name w:val="Основной текст (14)79"/>
    <w:rsid w:val="005C7FFB"/>
    <w:rPr>
      <w:rFonts w:ascii="Times New Roman" w:hAnsi="Times New Roman" w:cs="Times New Roman"/>
      <w:i w:val="0"/>
      <w:iCs w:val="0"/>
      <w:noProof/>
      <w:spacing w:val="0"/>
      <w:sz w:val="22"/>
      <w:szCs w:val="22"/>
      <w:lang w:bidi="ar-SA"/>
    </w:rPr>
  </w:style>
  <w:style w:type="character" w:customStyle="1" w:styleId="1477">
    <w:name w:val="Основной текст (14)77"/>
    <w:rsid w:val="005C7FFB"/>
    <w:rPr>
      <w:rFonts w:ascii="Times New Roman" w:hAnsi="Times New Roman" w:cs="Times New Roman"/>
      <w:i w:val="0"/>
      <w:iCs w:val="0"/>
      <w:noProof/>
      <w:spacing w:val="0"/>
      <w:sz w:val="22"/>
      <w:szCs w:val="22"/>
      <w:lang w:bidi="ar-SA"/>
    </w:rPr>
  </w:style>
  <w:style w:type="character" w:customStyle="1" w:styleId="1475">
    <w:name w:val="Основной текст (14)75"/>
    <w:rsid w:val="005C7FFB"/>
    <w:rPr>
      <w:rFonts w:ascii="Times New Roman" w:hAnsi="Times New Roman" w:cs="Times New Roman"/>
      <w:i w:val="0"/>
      <w:iCs w:val="0"/>
      <w:noProof/>
      <w:spacing w:val="0"/>
      <w:sz w:val="22"/>
      <w:szCs w:val="22"/>
      <w:lang w:bidi="ar-SA"/>
    </w:rPr>
  </w:style>
  <w:style w:type="character" w:customStyle="1" w:styleId="1473">
    <w:name w:val="Основной текст (14)73"/>
    <w:rsid w:val="005C7FFB"/>
    <w:rPr>
      <w:rFonts w:ascii="Times New Roman" w:hAnsi="Times New Roman" w:cs="Times New Roman"/>
      <w:i w:val="0"/>
      <w:iCs w:val="0"/>
      <w:noProof/>
      <w:spacing w:val="0"/>
      <w:sz w:val="22"/>
      <w:szCs w:val="22"/>
      <w:lang w:bidi="ar-SA"/>
    </w:rPr>
  </w:style>
  <w:style w:type="character" w:customStyle="1" w:styleId="1471">
    <w:name w:val="Основной текст (14)71"/>
    <w:rsid w:val="005C7FFB"/>
    <w:rPr>
      <w:rFonts w:ascii="Times New Roman" w:hAnsi="Times New Roman" w:cs="Times New Roman"/>
      <w:i w:val="0"/>
      <w:iCs w:val="0"/>
      <w:noProof/>
      <w:spacing w:val="0"/>
      <w:sz w:val="22"/>
      <w:szCs w:val="22"/>
      <w:lang w:bidi="ar-SA"/>
    </w:rPr>
  </w:style>
  <w:style w:type="character" w:customStyle="1" w:styleId="1469">
    <w:name w:val="Основной текст (14)69"/>
    <w:rsid w:val="005C7FFB"/>
    <w:rPr>
      <w:rFonts w:ascii="Times New Roman" w:hAnsi="Times New Roman" w:cs="Times New Roman"/>
      <w:i w:val="0"/>
      <w:iCs w:val="0"/>
      <w:noProof/>
      <w:spacing w:val="0"/>
      <w:sz w:val="22"/>
      <w:szCs w:val="22"/>
      <w:lang w:bidi="ar-SA"/>
    </w:rPr>
  </w:style>
  <w:style w:type="character" w:customStyle="1" w:styleId="1467">
    <w:name w:val="Основной текст (14)67"/>
    <w:rsid w:val="005C7FFB"/>
    <w:rPr>
      <w:rFonts w:ascii="Times New Roman" w:hAnsi="Times New Roman" w:cs="Times New Roman"/>
      <w:i w:val="0"/>
      <w:iCs w:val="0"/>
      <w:noProof/>
      <w:spacing w:val="0"/>
      <w:sz w:val="22"/>
      <w:szCs w:val="22"/>
      <w:lang w:bidi="ar-SA"/>
    </w:rPr>
  </w:style>
  <w:style w:type="character" w:customStyle="1" w:styleId="1465">
    <w:name w:val="Основной текст (14)65"/>
    <w:rsid w:val="005C7FFB"/>
    <w:rPr>
      <w:rFonts w:ascii="Times New Roman" w:hAnsi="Times New Roman" w:cs="Times New Roman"/>
      <w:i w:val="0"/>
      <w:iCs w:val="0"/>
      <w:noProof/>
      <w:spacing w:val="0"/>
      <w:sz w:val="22"/>
      <w:szCs w:val="22"/>
      <w:lang w:bidi="ar-SA"/>
    </w:rPr>
  </w:style>
  <w:style w:type="character" w:customStyle="1" w:styleId="1463">
    <w:name w:val="Основной текст (14)63"/>
    <w:rsid w:val="005C7FFB"/>
    <w:rPr>
      <w:rFonts w:ascii="Times New Roman" w:hAnsi="Times New Roman" w:cs="Times New Roman"/>
      <w:i w:val="0"/>
      <w:iCs w:val="0"/>
      <w:noProof/>
      <w:spacing w:val="0"/>
      <w:sz w:val="22"/>
      <w:szCs w:val="22"/>
      <w:lang w:bidi="ar-SA"/>
    </w:rPr>
  </w:style>
  <w:style w:type="character" w:customStyle="1" w:styleId="1462">
    <w:name w:val="Основной текст (14)62"/>
    <w:rsid w:val="005C7FFB"/>
    <w:rPr>
      <w:rFonts w:ascii="Times New Roman" w:hAnsi="Times New Roman" w:cs="Times New Roman"/>
      <w:i w:val="0"/>
      <w:iCs w:val="0"/>
      <w:spacing w:val="0"/>
      <w:sz w:val="22"/>
      <w:szCs w:val="22"/>
      <w:lang w:bidi="ar-SA"/>
    </w:rPr>
  </w:style>
  <w:style w:type="character" w:customStyle="1" w:styleId="1460">
    <w:name w:val="Основной текст (14)60"/>
    <w:rsid w:val="005C7FFB"/>
    <w:rPr>
      <w:rFonts w:ascii="Times New Roman" w:hAnsi="Times New Roman" w:cs="Times New Roman"/>
      <w:i w:val="0"/>
      <w:iCs w:val="0"/>
      <w:noProof/>
      <w:spacing w:val="0"/>
      <w:sz w:val="22"/>
      <w:szCs w:val="22"/>
      <w:lang w:bidi="ar-SA"/>
    </w:rPr>
  </w:style>
  <w:style w:type="character" w:customStyle="1" w:styleId="391">
    <w:name w:val="Заголовок №39"/>
    <w:rsid w:val="005C7FFB"/>
    <w:rPr>
      <w:rFonts w:ascii="Times New Roman" w:hAnsi="Times New Roman" w:cs="Times New Roman"/>
      <w:b w:val="0"/>
      <w:bCs w:val="0"/>
      <w:noProof/>
      <w:spacing w:val="0"/>
      <w:sz w:val="22"/>
      <w:szCs w:val="22"/>
      <w:lang w:bidi="ar-SA"/>
    </w:rPr>
  </w:style>
  <w:style w:type="character" w:customStyle="1" w:styleId="380">
    <w:name w:val="Заголовок №38"/>
    <w:rsid w:val="005C7FFB"/>
    <w:rPr>
      <w:rFonts w:ascii="Times New Roman" w:hAnsi="Times New Roman" w:cs="Times New Roman"/>
      <w:b w:val="0"/>
      <w:bCs w:val="0"/>
      <w:noProof/>
      <w:spacing w:val="0"/>
      <w:sz w:val="22"/>
      <w:szCs w:val="22"/>
      <w:lang w:bidi="ar-SA"/>
    </w:rPr>
  </w:style>
  <w:style w:type="character" w:customStyle="1" w:styleId="1458">
    <w:name w:val="Основной текст (14)58"/>
    <w:rsid w:val="005C7FFB"/>
    <w:rPr>
      <w:rFonts w:ascii="Times New Roman" w:hAnsi="Times New Roman" w:cs="Times New Roman"/>
      <w:i w:val="0"/>
      <w:iCs w:val="0"/>
      <w:noProof/>
      <w:spacing w:val="0"/>
      <w:sz w:val="22"/>
      <w:szCs w:val="22"/>
      <w:lang w:bidi="ar-SA"/>
    </w:rPr>
  </w:style>
  <w:style w:type="character" w:customStyle="1" w:styleId="3318">
    <w:name w:val="Заголовок №3 (3)18"/>
    <w:rsid w:val="005C7FFB"/>
    <w:rPr>
      <w:rFonts w:ascii="Calibri" w:hAnsi="Calibri" w:cs="Calibri"/>
      <w:b/>
      <w:bCs/>
      <w:noProof/>
      <w:spacing w:val="0"/>
      <w:sz w:val="23"/>
      <w:szCs w:val="23"/>
      <w:lang w:bidi="ar-SA"/>
    </w:rPr>
  </w:style>
  <w:style w:type="character" w:customStyle="1" w:styleId="333">
    <w:name w:val="Заголовок №3 (3) + Курсив"/>
    <w:rsid w:val="005C7FFB"/>
    <w:rPr>
      <w:rFonts w:ascii="Calibri" w:hAnsi="Calibri" w:cs="Calibri"/>
      <w:b/>
      <w:bCs/>
      <w:i/>
      <w:iCs/>
      <w:spacing w:val="0"/>
      <w:sz w:val="23"/>
      <w:szCs w:val="23"/>
      <w:lang w:bidi="ar-SA"/>
    </w:rPr>
  </w:style>
  <w:style w:type="character" w:customStyle="1" w:styleId="1456">
    <w:name w:val="Основной текст (14)56"/>
    <w:rsid w:val="005C7FFB"/>
    <w:rPr>
      <w:rFonts w:ascii="Times New Roman" w:hAnsi="Times New Roman" w:cs="Times New Roman"/>
      <w:i w:val="0"/>
      <w:iCs w:val="0"/>
      <w:noProof/>
      <w:spacing w:val="0"/>
      <w:sz w:val="22"/>
      <w:szCs w:val="22"/>
      <w:lang w:bidi="ar-SA"/>
    </w:rPr>
  </w:style>
  <w:style w:type="character" w:customStyle="1" w:styleId="1454">
    <w:name w:val="Основной текст (14)54"/>
    <w:rsid w:val="005C7FFB"/>
    <w:rPr>
      <w:rFonts w:ascii="Times New Roman" w:hAnsi="Times New Roman" w:cs="Times New Roman"/>
      <w:i w:val="0"/>
      <w:iCs w:val="0"/>
      <w:noProof/>
      <w:spacing w:val="0"/>
      <w:sz w:val="22"/>
      <w:szCs w:val="22"/>
      <w:lang w:bidi="ar-SA"/>
    </w:rPr>
  </w:style>
  <w:style w:type="character" w:customStyle="1" w:styleId="29">
    <w:name w:val="Заголовок №2"/>
    <w:rsid w:val="005C7FFB"/>
    <w:rPr>
      <w:rFonts w:ascii="Times New Roman" w:hAnsi="Times New Roman" w:cs="Times New Roman"/>
      <w:b/>
      <w:bCs/>
      <w:noProof/>
      <w:spacing w:val="0"/>
      <w:sz w:val="22"/>
      <w:szCs w:val="22"/>
      <w:lang w:bidi="ar-SA"/>
    </w:rPr>
  </w:style>
  <w:style w:type="character" w:customStyle="1" w:styleId="1452">
    <w:name w:val="Основной текст (14)52"/>
    <w:rsid w:val="005C7FFB"/>
    <w:rPr>
      <w:rFonts w:ascii="Times New Roman" w:hAnsi="Times New Roman" w:cs="Times New Roman"/>
      <w:i w:val="0"/>
      <w:iCs w:val="0"/>
      <w:noProof/>
      <w:spacing w:val="0"/>
      <w:sz w:val="22"/>
      <w:szCs w:val="22"/>
      <w:lang w:bidi="ar-SA"/>
    </w:rPr>
  </w:style>
  <w:style w:type="character" w:customStyle="1" w:styleId="1450">
    <w:name w:val="Основной текст (14)50"/>
    <w:rsid w:val="005C7FFB"/>
    <w:rPr>
      <w:rFonts w:ascii="Times New Roman" w:hAnsi="Times New Roman" w:cs="Times New Roman"/>
      <w:i w:val="0"/>
      <w:iCs w:val="0"/>
      <w:noProof/>
      <w:spacing w:val="0"/>
      <w:sz w:val="22"/>
      <w:szCs w:val="22"/>
      <w:lang w:bidi="ar-SA"/>
    </w:rPr>
  </w:style>
  <w:style w:type="character" w:customStyle="1" w:styleId="1449">
    <w:name w:val="Основной текст (14)49"/>
    <w:rsid w:val="005C7FFB"/>
    <w:rPr>
      <w:rFonts w:ascii="Times New Roman" w:hAnsi="Times New Roman" w:cs="Times New Roman"/>
      <w:i w:val="0"/>
      <w:iCs w:val="0"/>
      <w:spacing w:val="0"/>
      <w:sz w:val="22"/>
      <w:szCs w:val="22"/>
      <w:lang w:bidi="ar-SA"/>
    </w:rPr>
  </w:style>
  <w:style w:type="character" w:customStyle="1" w:styleId="1447">
    <w:name w:val="Основной текст (14)47"/>
    <w:rsid w:val="005C7FFB"/>
    <w:rPr>
      <w:rFonts w:ascii="Times New Roman" w:hAnsi="Times New Roman" w:cs="Times New Roman"/>
      <w:i w:val="0"/>
      <w:iCs w:val="0"/>
      <w:noProof/>
      <w:spacing w:val="0"/>
      <w:sz w:val="22"/>
      <w:szCs w:val="22"/>
      <w:lang w:bidi="ar-SA"/>
    </w:rPr>
  </w:style>
  <w:style w:type="character" w:customStyle="1" w:styleId="334">
    <w:name w:val="Заголовок №3 (3)_"/>
    <w:link w:val="3310"/>
    <w:rsid w:val="005C7FFB"/>
    <w:rPr>
      <w:rFonts w:ascii="Calibri" w:hAnsi="Calibri"/>
      <w:b/>
      <w:bCs/>
      <w:sz w:val="23"/>
      <w:szCs w:val="23"/>
      <w:shd w:val="clear" w:color="auto" w:fill="FFFFFF"/>
    </w:rPr>
  </w:style>
  <w:style w:type="paragraph" w:customStyle="1" w:styleId="3310">
    <w:name w:val="Заголовок №3 (3)1"/>
    <w:basedOn w:val="a"/>
    <w:link w:val="334"/>
    <w:rsid w:val="005C7FFB"/>
    <w:pPr>
      <w:shd w:val="clear" w:color="auto" w:fill="FFFFFF"/>
      <w:spacing w:before="420" w:after="60" w:line="240" w:lineRule="atLeast"/>
      <w:outlineLvl w:val="2"/>
    </w:pPr>
    <w:rPr>
      <w:rFonts w:ascii="Calibri" w:eastAsia="Times New Roman" w:hAnsi="Calibri" w:cs="Times New Roman"/>
      <w:b/>
      <w:bCs/>
      <w:sz w:val="23"/>
      <w:szCs w:val="23"/>
      <w:lang w:eastAsia="ru-RU"/>
    </w:rPr>
  </w:style>
  <w:style w:type="character" w:customStyle="1" w:styleId="3317">
    <w:name w:val="Заголовок №3 (3)17"/>
    <w:rsid w:val="005C7FFB"/>
    <w:rPr>
      <w:rFonts w:ascii="Calibri" w:hAnsi="Calibri" w:cs="Calibri"/>
      <w:b w:val="0"/>
      <w:bCs w:val="0"/>
      <w:spacing w:val="0"/>
      <w:sz w:val="23"/>
      <w:szCs w:val="23"/>
      <w:lang w:bidi="ar-SA"/>
    </w:rPr>
  </w:style>
  <w:style w:type="character" w:customStyle="1" w:styleId="3316">
    <w:name w:val="Заголовок №3 (3)16"/>
    <w:rsid w:val="005C7FFB"/>
    <w:rPr>
      <w:rFonts w:ascii="Calibri" w:hAnsi="Calibri" w:cs="Calibri"/>
      <w:b w:val="0"/>
      <w:bCs w:val="0"/>
      <w:spacing w:val="0"/>
      <w:sz w:val="23"/>
      <w:szCs w:val="23"/>
      <w:lang w:bidi="ar-SA"/>
    </w:rPr>
  </w:style>
  <w:style w:type="character" w:customStyle="1" w:styleId="3315">
    <w:name w:val="Заголовок №3 (3)15"/>
    <w:rsid w:val="005C7FFB"/>
    <w:rPr>
      <w:rFonts w:ascii="Calibri" w:hAnsi="Calibri" w:cs="Calibri"/>
      <w:b w:val="0"/>
      <w:bCs w:val="0"/>
      <w:spacing w:val="0"/>
      <w:sz w:val="23"/>
      <w:szCs w:val="23"/>
      <w:lang w:bidi="ar-SA"/>
    </w:rPr>
  </w:style>
  <w:style w:type="character" w:customStyle="1" w:styleId="3314">
    <w:name w:val="Заголовок №3 (3)14"/>
    <w:rsid w:val="005C7FFB"/>
    <w:rPr>
      <w:rFonts w:ascii="Calibri" w:hAnsi="Calibri" w:cs="Calibri"/>
      <w:b w:val="0"/>
      <w:bCs w:val="0"/>
      <w:spacing w:val="0"/>
      <w:sz w:val="23"/>
      <w:szCs w:val="23"/>
      <w:lang w:bidi="ar-SA"/>
    </w:rPr>
  </w:style>
  <w:style w:type="character" w:customStyle="1" w:styleId="3313">
    <w:name w:val="Заголовок №3 (3)13"/>
    <w:rsid w:val="005C7FFB"/>
    <w:rPr>
      <w:rFonts w:ascii="Calibri" w:hAnsi="Calibri" w:cs="Calibri"/>
      <w:b w:val="0"/>
      <w:bCs w:val="0"/>
      <w:spacing w:val="0"/>
      <w:sz w:val="23"/>
      <w:szCs w:val="23"/>
      <w:lang w:bidi="ar-SA"/>
    </w:rPr>
  </w:style>
  <w:style w:type="character" w:customStyle="1" w:styleId="3312">
    <w:name w:val="Заголовок №3 (3)12"/>
    <w:rsid w:val="005C7FFB"/>
    <w:rPr>
      <w:rFonts w:ascii="Calibri" w:hAnsi="Calibri" w:cs="Calibri"/>
      <w:b w:val="0"/>
      <w:bCs w:val="0"/>
      <w:spacing w:val="0"/>
      <w:sz w:val="23"/>
      <w:szCs w:val="23"/>
      <w:lang w:bidi="ar-SA"/>
    </w:rPr>
  </w:style>
  <w:style w:type="character" w:customStyle="1" w:styleId="3311">
    <w:name w:val="Заголовок №3 (3)11"/>
    <w:rsid w:val="005C7FFB"/>
    <w:rPr>
      <w:rFonts w:ascii="Calibri" w:hAnsi="Calibri" w:cs="Calibri"/>
      <w:b w:val="0"/>
      <w:bCs w:val="0"/>
      <w:spacing w:val="0"/>
      <w:sz w:val="23"/>
      <w:szCs w:val="23"/>
      <w:lang w:bidi="ar-SA"/>
    </w:rPr>
  </w:style>
  <w:style w:type="character" w:customStyle="1" w:styleId="321">
    <w:name w:val="Заголовок №3 (2)_"/>
    <w:link w:val="3210"/>
    <w:rsid w:val="005C7FFB"/>
    <w:rPr>
      <w:b/>
      <w:bCs/>
      <w:i/>
      <w:iCs/>
      <w:shd w:val="clear" w:color="auto" w:fill="FFFFFF"/>
    </w:rPr>
  </w:style>
  <w:style w:type="paragraph" w:customStyle="1" w:styleId="3210">
    <w:name w:val="Заголовок №3 (2)1"/>
    <w:basedOn w:val="a"/>
    <w:link w:val="321"/>
    <w:rsid w:val="005C7FFB"/>
    <w:pPr>
      <w:shd w:val="clear" w:color="auto" w:fill="FFFFFF"/>
      <w:spacing w:after="0" w:line="211" w:lineRule="exact"/>
      <w:ind w:firstLine="400"/>
      <w:jc w:val="both"/>
      <w:outlineLvl w:val="2"/>
    </w:pPr>
    <w:rPr>
      <w:rFonts w:ascii="Times New Roman" w:eastAsia="Times New Roman" w:hAnsi="Times New Roman" w:cs="Times New Roman"/>
      <w:b/>
      <w:bCs/>
      <w:i/>
      <w:iCs/>
      <w:sz w:val="20"/>
      <w:szCs w:val="20"/>
      <w:lang w:eastAsia="ru-RU"/>
    </w:rPr>
  </w:style>
  <w:style w:type="character" w:customStyle="1" w:styleId="3216">
    <w:name w:val="Заголовок №3 (2)16"/>
    <w:basedOn w:val="321"/>
    <w:rsid w:val="005C7FFB"/>
    <w:rPr>
      <w:b/>
      <w:bCs/>
      <w:i/>
      <w:iCs/>
      <w:shd w:val="clear" w:color="auto" w:fill="FFFFFF"/>
    </w:rPr>
  </w:style>
  <w:style w:type="character" w:customStyle="1" w:styleId="33100">
    <w:name w:val="Заголовок №3 (3)10"/>
    <w:rsid w:val="005C7FFB"/>
    <w:rPr>
      <w:rFonts w:ascii="Calibri" w:hAnsi="Calibri" w:cs="Calibri"/>
      <w:b w:val="0"/>
      <w:bCs w:val="0"/>
      <w:spacing w:val="0"/>
      <w:sz w:val="23"/>
      <w:szCs w:val="23"/>
      <w:lang w:bidi="ar-SA"/>
    </w:rPr>
  </w:style>
  <w:style w:type="character" w:customStyle="1" w:styleId="180">
    <w:name w:val="Основной текст (18)_"/>
    <w:link w:val="181"/>
    <w:rsid w:val="005C7FFB"/>
    <w:rPr>
      <w:b/>
      <w:bCs/>
      <w:i/>
      <w:iCs/>
      <w:shd w:val="clear" w:color="auto" w:fill="FFFFFF"/>
    </w:rPr>
  </w:style>
  <w:style w:type="paragraph" w:customStyle="1" w:styleId="181">
    <w:name w:val="Основной текст (18)1"/>
    <w:basedOn w:val="a"/>
    <w:link w:val="180"/>
    <w:rsid w:val="005C7FFB"/>
    <w:pPr>
      <w:shd w:val="clear" w:color="auto" w:fill="FFFFFF"/>
      <w:spacing w:before="120" w:after="0" w:line="211" w:lineRule="exact"/>
      <w:ind w:firstLine="400"/>
      <w:jc w:val="both"/>
    </w:pPr>
    <w:rPr>
      <w:rFonts w:ascii="Times New Roman" w:eastAsia="Times New Roman" w:hAnsi="Times New Roman" w:cs="Times New Roman"/>
      <w:b/>
      <w:bCs/>
      <w:i/>
      <w:iCs/>
      <w:sz w:val="20"/>
      <w:szCs w:val="20"/>
      <w:lang w:eastAsia="ru-RU"/>
    </w:rPr>
  </w:style>
  <w:style w:type="character" w:customStyle="1" w:styleId="182">
    <w:name w:val="Основной текст (18)"/>
    <w:basedOn w:val="180"/>
    <w:rsid w:val="005C7FFB"/>
    <w:rPr>
      <w:b/>
      <w:bCs/>
      <w:i/>
      <w:iCs/>
      <w:shd w:val="clear" w:color="auto" w:fill="FFFFFF"/>
    </w:rPr>
  </w:style>
  <w:style w:type="character" w:customStyle="1" w:styleId="2a">
    <w:name w:val="Заголовок №2_"/>
    <w:link w:val="211"/>
    <w:rsid w:val="005C7FFB"/>
    <w:rPr>
      <w:b/>
      <w:bCs/>
      <w:shd w:val="clear" w:color="auto" w:fill="FFFFFF"/>
    </w:rPr>
  </w:style>
  <w:style w:type="paragraph" w:customStyle="1" w:styleId="211">
    <w:name w:val="Заголовок №21"/>
    <w:basedOn w:val="a"/>
    <w:link w:val="2a"/>
    <w:rsid w:val="005C7FFB"/>
    <w:pPr>
      <w:shd w:val="clear" w:color="auto" w:fill="FFFFFF"/>
      <w:spacing w:before="60" w:after="60" w:line="240" w:lineRule="atLeast"/>
      <w:jc w:val="center"/>
      <w:outlineLvl w:val="1"/>
    </w:pPr>
    <w:rPr>
      <w:rFonts w:ascii="Times New Roman" w:eastAsia="Times New Roman" w:hAnsi="Times New Roman" w:cs="Times New Roman"/>
      <w:b/>
      <w:bCs/>
      <w:sz w:val="20"/>
      <w:szCs w:val="20"/>
      <w:lang w:eastAsia="ru-RU"/>
    </w:rPr>
  </w:style>
  <w:style w:type="character" w:customStyle="1" w:styleId="339">
    <w:name w:val="Заголовок №3 (3)9"/>
    <w:rsid w:val="005C7FFB"/>
    <w:rPr>
      <w:rFonts w:ascii="Calibri" w:hAnsi="Calibri" w:cs="Calibri"/>
      <w:b w:val="0"/>
      <w:bCs w:val="0"/>
      <w:spacing w:val="0"/>
      <w:sz w:val="23"/>
      <w:szCs w:val="23"/>
      <w:lang w:bidi="ar-SA"/>
    </w:rPr>
  </w:style>
  <w:style w:type="character" w:customStyle="1" w:styleId="240">
    <w:name w:val="Заголовок №2 (4)_"/>
    <w:link w:val="241"/>
    <w:rsid w:val="005C7FFB"/>
    <w:rPr>
      <w:rFonts w:ascii="Calibri" w:hAnsi="Calibri"/>
      <w:b/>
      <w:bCs/>
      <w:sz w:val="23"/>
      <w:szCs w:val="23"/>
      <w:shd w:val="clear" w:color="auto" w:fill="FFFFFF"/>
    </w:rPr>
  </w:style>
  <w:style w:type="paragraph" w:customStyle="1" w:styleId="241">
    <w:name w:val="Заголовок №2 (4)1"/>
    <w:basedOn w:val="a"/>
    <w:link w:val="240"/>
    <w:rsid w:val="005C7FFB"/>
    <w:pPr>
      <w:shd w:val="clear" w:color="auto" w:fill="FFFFFF"/>
      <w:spacing w:before="480" w:after="180" w:line="240" w:lineRule="atLeast"/>
      <w:jc w:val="center"/>
      <w:outlineLvl w:val="1"/>
    </w:pPr>
    <w:rPr>
      <w:rFonts w:ascii="Calibri" w:eastAsia="Times New Roman" w:hAnsi="Calibri" w:cs="Times New Roman"/>
      <w:b/>
      <w:bCs/>
      <w:sz w:val="23"/>
      <w:szCs w:val="23"/>
      <w:lang w:eastAsia="ru-RU"/>
    </w:rPr>
  </w:style>
  <w:style w:type="character" w:customStyle="1" w:styleId="242">
    <w:name w:val="Заголовок №2 (4)"/>
    <w:basedOn w:val="240"/>
    <w:rsid w:val="005C7FFB"/>
    <w:rPr>
      <w:rFonts w:ascii="Calibri" w:hAnsi="Calibri"/>
      <w:b/>
      <w:bCs/>
      <w:sz w:val="23"/>
      <w:szCs w:val="23"/>
      <w:shd w:val="clear" w:color="auto" w:fill="FFFFFF"/>
    </w:rPr>
  </w:style>
  <w:style w:type="character" w:customStyle="1" w:styleId="230">
    <w:name w:val="Заголовок №23"/>
    <w:basedOn w:val="2a"/>
    <w:rsid w:val="005C7FFB"/>
    <w:rPr>
      <w:b/>
      <w:bCs/>
      <w:shd w:val="clear" w:color="auto" w:fill="FFFFFF"/>
    </w:rPr>
  </w:style>
  <w:style w:type="character" w:customStyle="1" w:styleId="224">
    <w:name w:val="Заголовок №22"/>
    <w:rsid w:val="005C7FFB"/>
    <w:rPr>
      <w:b/>
      <w:bCs/>
      <w:noProof/>
      <w:sz w:val="22"/>
      <w:szCs w:val="22"/>
      <w:lang w:bidi="ar-SA"/>
    </w:rPr>
  </w:style>
  <w:style w:type="character" w:customStyle="1" w:styleId="121">
    <w:name w:val="Заголовок №1 (2)_"/>
    <w:link w:val="1210"/>
    <w:rsid w:val="005C7FFB"/>
    <w:rPr>
      <w:b/>
      <w:bCs/>
      <w:sz w:val="25"/>
      <w:szCs w:val="25"/>
      <w:shd w:val="clear" w:color="auto" w:fill="FFFFFF"/>
    </w:rPr>
  </w:style>
  <w:style w:type="paragraph" w:customStyle="1" w:styleId="1210">
    <w:name w:val="Заголовок №1 (2)1"/>
    <w:basedOn w:val="a"/>
    <w:link w:val="121"/>
    <w:rsid w:val="005C7FFB"/>
    <w:pPr>
      <w:shd w:val="clear" w:color="auto" w:fill="FFFFFF"/>
      <w:spacing w:before="60" w:after="240" w:line="240" w:lineRule="atLeast"/>
      <w:ind w:firstLine="400"/>
      <w:jc w:val="both"/>
      <w:outlineLvl w:val="0"/>
    </w:pPr>
    <w:rPr>
      <w:rFonts w:ascii="Times New Roman" w:eastAsia="Times New Roman" w:hAnsi="Times New Roman" w:cs="Times New Roman"/>
      <w:b/>
      <w:bCs/>
      <w:sz w:val="25"/>
      <w:szCs w:val="25"/>
      <w:lang w:eastAsia="ru-RU"/>
    </w:rPr>
  </w:style>
  <w:style w:type="character" w:customStyle="1" w:styleId="122">
    <w:name w:val="Заголовок №1 (2)"/>
    <w:basedOn w:val="121"/>
    <w:rsid w:val="005C7FFB"/>
    <w:rPr>
      <w:b/>
      <w:bCs/>
      <w:sz w:val="25"/>
      <w:szCs w:val="25"/>
      <w:shd w:val="clear" w:color="auto" w:fill="FFFFFF"/>
    </w:rPr>
  </w:style>
  <w:style w:type="character" w:customStyle="1" w:styleId="123">
    <w:name w:val="Заголовок №1 (2)3"/>
    <w:basedOn w:val="121"/>
    <w:rsid w:val="005C7FFB"/>
    <w:rPr>
      <w:b/>
      <w:bCs/>
      <w:sz w:val="25"/>
      <w:szCs w:val="25"/>
      <w:shd w:val="clear" w:color="auto" w:fill="FFFFFF"/>
    </w:rPr>
  </w:style>
  <w:style w:type="table" w:styleId="af7">
    <w:name w:val="Table Grid"/>
    <w:basedOn w:val="a1"/>
    <w:rsid w:val="005C7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basedOn w:val="121"/>
    <w:rsid w:val="005C7FFB"/>
    <w:rPr>
      <w:b/>
      <w:bCs/>
      <w:sz w:val="25"/>
      <w:szCs w:val="25"/>
      <w:shd w:val="clear" w:color="auto" w:fill="FFFFFF"/>
    </w:rPr>
  </w:style>
  <w:style w:type="character" w:customStyle="1" w:styleId="227">
    <w:name w:val="Заголовок №2 (2)7"/>
    <w:basedOn w:val="22"/>
    <w:rsid w:val="005C7FFB"/>
    <w:rPr>
      <w:b/>
      <w:bCs/>
      <w:sz w:val="25"/>
      <w:szCs w:val="25"/>
      <w:shd w:val="clear" w:color="auto" w:fill="FFFFFF"/>
    </w:rPr>
  </w:style>
  <w:style w:type="character" w:customStyle="1" w:styleId="226">
    <w:name w:val="Заголовок №2 (2)6"/>
    <w:basedOn w:val="22"/>
    <w:rsid w:val="005C7FFB"/>
    <w:rPr>
      <w:b/>
      <w:bCs/>
      <w:sz w:val="25"/>
      <w:szCs w:val="25"/>
      <w:shd w:val="clear" w:color="auto" w:fill="FFFFFF"/>
    </w:rPr>
  </w:style>
  <w:style w:type="character" w:customStyle="1" w:styleId="225">
    <w:name w:val="Заголовок №2 (2)5"/>
    <w:rsid w:val="005C7FFB"/>
    <w:rPr>
      <w:b/>
      <w:bCs/>
      <w:noProof/>
      <w:sz w:val="25"/>
      <w:szCs w:val="25"/>
      <w:lang w:bidi="ar-SA"/>
    </w:rPr>
  </w:style>
  <w:style w:type="character" w:customStyle="1" w:styleId="1720">
    <w:name w:val="Основной текст (17) + Не полужирный2"/>
    <w:rsid w:val="005C7FFB"/>
    <w:rPr>
      <w:b/>
      <w:bCs/>
      <w:noProof/>
      <w:sz w:val="22"/>
      <w:szCs w:val="22"/>
      <w:lang w:bidi="ar-SA"/>
    </w:rPr>
  </w:style>
  <w:style w:type="character" w:customStyle="1" w:styleId="178">
    <w:name w:val="Основной текст (17)8"/>
    <w:basedOn w:val="170"/>
    <w:rsid w:val="005C7FFB"/>
    <w:rPr>
      <w:b/>
      <w:bCs/>
      <w:shd w:val="clear" w:color="auto" w:fill="FFFFFF"/>
    </w:rPr>
  </w:style>
  <w:style w:type="character" w:customStyle="1" w:styleId="177">
    <w:name w:val="Основной текст (17)7"/>
    <w:rsid w:val="005C7FFB"/>
    <w:rPr>
      <w:b/>
      <w:bCs/>
      <w:noProof/>
      <w:sz w:val="22"/>
      <w:szCs w:val="22"/>
      <w:lang w:bidi="ar-SA"/>
    </w:rPr>
  </w:style>
  <w:style w:type="character" w:customStyle="1" w:styleId="176">
    <w:name w:val="Основной текст (17)6"/>
    <w:basedOn w:val="170"/>
    <w:rsid w:val="005C7FFB"/>
    <w:rPr>
      <w:b/>
      <w:bCs/>
      <w:shd w:val="clear" w:color="auto" w:fill="FFFFFF"/>
    </w:rPr>
  </w:style>
  <w:style w:type="character" w:customStyle="1" w:styleId="90">
    <w:name w:val="Основной текст + Полужирный9"/>
    <w:rsid w:val="005C7FFB"/>
    <w:rPr>
      <w:rFonts w:ascii="Times New Roman" w:hAnsi="Times New Roman" w:cs="Times New Roman"/>
      <w:b/>
      <w:bCs/>
      <w:spacing w:val="0"/>
      <w:sz w:val="22"/>
      <w:szCs w:val="22"/>
      <w:lang w:bidi="ar-SA"/>
    </w:rPr>
  </w:style>
  <w:style w:type="character" w:customStyle="1" w:styleId="2240">
    <w:name w:val="Заголовок №2 (2)4"/>
    <w:basedOn w:val="22"/>
    <w:rsid w:val="005C7FFB"/>
    <w:rPr>
      <w:b/>
      <w:bCs/>
      <w:sz w:val="25"/>
      <w:szCs w:val="25"/>
      <w:shd w:val="clear" w:color="auto" w:fill="FFFFFF"/>
    </w:rPr>
  </w:style>
  <w:style w:type="character" w:customStyle="1" w:styleId="2230">
    <w:name w:val="Заголовок №2 (2)3"/>
    <w:rsid w:val="005C7FFB"/>
    <w:rPr>
      <w:b/>
      <w:bCs/>
      <w:noProof/>
      <w:sz w:val="25"/>
      <w:szCs w:val="25"/>
      <w:lang w:bidi="ar-SA"/>
    </w:rPr>
  </w:style>
  <w:style w:type="character" w:customStyle="1" w:styleId="132pt1">
    <w:name w:val="Основной текст (13) + Интервал 2 pt1"/>
    <w:rsid w:val="005C7FFB"/>
    <w:rPr>
      <w:rFonts w:ascii="Calibri" w:hAnsi="Calibri"/>
      <w:spacing w:val="40"/>
      <w:sz w:val="34"/>
      <w:szCs w:val="34"/>
      <w:lang w:bidi="ar-SA"/>
    </w:rPr>
  </w:style>
  <w:style w:type="character" w:customStyle="1" w:styleId="137">
    <w:name w:val="Основной текст (13)7"/>
    <w:basedOn w:val="130"/>
    <w:rsid w:val="005C7FFB"/>
    <w:rPr>
      <w:rFonts w:ascii="Calibri" w:hAnsi="Calibri"/>
      <w:sz w:val="34"/>
      <w:szCs w:val="34"/>
      <w:shd w:val="clear" w:color="auto" w:fill="FFFFFF"/>
    </w:rPr>
  </w:style>
  <w:style w:type="character" w:customStyle="1" w:styleId="136">
    <w:name w:val="Основной текст (13)6"/>
    <w:rsid w:val="005C7FFB"/>
    <w:rPr>
      <w:rFonts w:ascii="Calibri" w:hAnsi="Calibri"/>
      <w:noProof/>
      <w:sz w:val="34"/>
      <w:szCs w:val="34"/>
      <w:lang w:bidi="ar-SA"/>
    </w:rPr>
  </w:style>
  <w:style w:type="character" w:customStyle="1" w:styleId="175">
    <w:name w:val="Основной текст (17)5"/>
    <w:rsid w:val="005C7FFB"/>
    <w:rPr>
      <w:rFonts w:ascii="Times New Roman" w:hAnsi="Times New Roman" w:cs="Times New Roman"/>
      <w:b w:val="0"/>
      <w:bCs w:val="0"/>
      <w:spacing w:val="0"/>
      <w:sz w:val="22"/>
      <w:szCs w:val="22"/>
      <w:lang w:bidi="ar-SA"/>
    </w:rPr>
  </w:style>
  <w:style w:type="character" w:customStyle="1" w:styleId="174">
    <w:name w:val="Основной текст (17)4"/>
    <w:rsid w:val="005C7FFB"/>
    <w:rPr>
      <w:rFonts w:ascii="Times New Roman" w:hAnsi="Times New Roman" w:cs="Times New Roman"/>
      <w:b w:val="0"/>
      <w:bCs w:val="0"/>
      <w:noProof/>
      <w:spacing w:val="0"/>
      <w:sz w:val="22"/>
      <w:szCs w:val="22"/>
      <w:lang w:bidi="ar-SA"/>
    </w:rPr>
  </w:style>
  <w:style w:type="character" w:customStyle="1" w:styleId="1424">
    <w:name w:val="Основной текст (14)24"/>
    <w:rsid w:val="005C7FFB"/>
    <w:rPr>
      <w:rFonts w:ascii="Times New Roman" w:hAnsi="Times New Roman" w:cs="Times New Roman"/>
      <w:i w:val="0"/>
      <w:iCs w:val="0"/>
      <w:spacing w:val="0"/>
      <w:sz w:val="22"/>
      <w:szCs w:val="22"/>
      <w:lang w:bidi="ar-SA"/>
    </w:rPr>
  </w:style>
  <w:style w:type="character" w:customStyle="1" w:styleId="1423">
    <w:name w:val="Основной текст (14)23"/>
    <w:rsid w:val="005C7FFB"/>
    <w:rPr>
      <w:rFonts w:ascii="Times New Roman" w:hAnsi="Times New Roman" w:cs="Times New Roman"/>
      <w:i w:val="0"/>
      <w:iCs w:val="0"/>
      <w:noProof/>
      <w:spacing w:val="0"/>
      <w:sz w:val="22"/>
      <w:szCs w:val="22"/>
      <w:lang w:bidi="ar-SA"/>
    </w:rPr>
  </w:style>
  <w:style w:type="character" w:customStyle="1" w:styleId="3215">
    <w:name w:val="Заголовок №3 (2)15"/>
    <w:basedOn w:val="321"/>
    <w:rsid w:val="005C7FFB"/>
    <w:rPr>
      <w:b/>
      <w:bCs/>
      <w:i/>
      <w:iCs/>
      <w:shd w:val="clear" w:color="auto" w:fill="FFFFFF"/>
    </w:rPr>
  </w:style>
  <w:style w:type="character" w:customStyle="1" w:styleId="3214">
    <w:name w:val="Заголовок №3 (2)14"/>
    <w:basedOn w:val="321"/>
    <w:rsid w:val="005C7FFB"/>
    <w:rPr>
      <w:b/>
      <w:bCs/>
      <w:i/>
      <w:iCs/>
      <w:shd w:val="clear" w:color="auto" w:fill="FFFFFF"/>
    </w:rPr>
  </w:style>
  <w:style w:type="character" w:customStyle="1" w:styleId="3213">
    <w:name w:val="Заголовок №3 (2)13"/>
    <w:basedOn w:val="321"/>
    <w:rsid w:val="005C7FFB"/>
    <w:rPr>
      <w:b/>
      <w:bCs/>
      <w:i/>
      <w:iCs/>
      <w:shd w:val="clear" w:color="auto" w:fill="FFFFFF"/>
    </w:rPr>
  </w:style>
  <w:style w:type="character" w:customStyle="1" w:styleId="3211">
    <w:name w:val="Заголовок №3 (2)11"/>
    <w:basedOn w:val="321"/>
    <w:rsid w:val="005C7FFB"/>
    <w:rPr>
      <w:b/>
      <w:bCs/>
      <w:i/>
      <w:iCs/>
      <w:shd w:val="clear" w:color="auto" w:fill="FFFFFF"/>
    </w:rPr>
  </w:style>
  <w:style w:type="character" w:customStyle="1" w:styleId="32100">
    <w:name w:val="Заголовок №3 (2)10"/>
    <w:basedOn w:val="321"/>
    <w:rsid w:val="005C7FFB"/>
    <w:rPr>
      <w:b/>
      <w:bCs/>
      <w:i/>
      <w:iCs/>
      <w:shd w:val="clear" w:color="auto" w:fill="FFFFFF"/>
    </w:rPr>
  </w:style>
  <w:style w:type="character" w:customStyle="1" w:styleId="329">
    <w:name w:val="Заголовок №3 (2)9"/>
    <w:basedOn w:val="321"/>
    <w:rsid w:val="005C7FFB"/>
    <w:rPr>
      <w:b/>
      <w:bCs/>
      <w:i/>
      <w:iCs/>
      <w:shd w:val="clear" w:color="auto" w:fill="FFFFFF"/>
    </w:rPr>
  </w:style>
  <w:style w:type="character" w:customStyle="1" w:styleId="328">
    <w:name w:val="Заголовок №3 (2)8"/>
    <w:basedOn w:val="321"/>
    <w:rsid w:val="005C7FFB"/>
    <w:rPr>
      <w:b/>
      <w:bCs/>
      <w:i/>
      <w:iCs/>
      <w:shd w:val="clear" w:color="auto" w:fill="FFFFFF"/>
    </w:rPr>
  </w:style>
  <w:style w:type="character" w:customStyle="1" w:styleId="327">
    <w:name w:val="Заголовок №3 (2)7"/>
    <w:basedOn w:val="321"/>
    <w:rsid w:val="005C7FFB"/>
    <w:rPr>
      <w:b/>
      <w:bCs/>
      <w:i/>
      <w:iCs/>
      <w:shd w:val="clear" w:color="auto" w:fill="FFFFFF"/>
    </w:rPr>
  </w:style>
  <w:style w:type="character" w:customStyle="1" w:styleId="af8">
    <w:name w:val="Подпись к таблице"/>
    <w:rsid w:val="005C7FFB"/>
    <w:rPr>
      <w:rFonts w:ascii="Times New Roman" w:hAnsi="Times New Roman" w:cs="Times New Roman"/>
      <w:b/>
      <w:bCs/>
      <w:spacing w:val="0"/>
      <w:sz w:val="20"/>
      <w:szCs w:val="20"/>
    </w:rPr>
  </w:style>
  <w:style w:type="character" w:customStyle="1" w:styleId="52">
    <w:name w:val="Подпись к таблице5"/>
    <w:rsid w:val="005C7FFB"/>
    <w:rPr>
      <w:rFonts w:ascii="Times New Roman" w:hAnsi="Times New Roman" w:cs="Times New Roman"/>
      <w:b/>
      <w:bCs/>
      <w:noProof/>
      <w:spacing w:val="0"/>
      <w:sz w:val="20"/>
      <w:szCs w:val="20"/>
    </w:rPr>
  </w:style>
  <w:style w:type="character" w:customStyle="1" w:styleId="1958">
    <w:name w:val="Основной текст (19)58"/>
    <w:rsid w:val="005C7FFB"/>
    <w:rPr>
      <w:rFonts w:ascii="Times New Roman" w:hAnsi="Times New Roman" w:cs="Times New Roman"/>
      <w:b/>
      <w:bCs/>
      <w:spacing w:val="0"/>
      <w:sz w:val="20"/>
      <w:szCs w:val="20"/>
    </w:rPr>
  </w:style>
  <w:style w:type="character" w:customStyle="1" w:styleId="1957">
    <w:name w:val="Основной текст (19)57"/>
    <w:rsid w:val="005C7FFB"/>
    <w:rPr>
      <w:rFonts w:ascii="Times New Roman" w:hAnsi="Times New Roman" w:cs="Times New Roman"/>
      <w:b/>
      <w:bCs/>
      <w:noProof/>
      <w:spacing w:val="0"/>
      <w:sz w:val="20"/>
      <w:szCs w:val="20"/>
    </w:rPr>
  </w:style>
  <w:style w:type="character" w:customStyle="1" w:styleId="80">
    <w:name w:val="Основной текст + Полужирный8"/>
    <w:rsid w:val="005C7FFB"/>
    <w:rPr>
      <w:rFonts w:ascii="Times New Roman" w:hAnsi="Times New Roman" w:cs="Times New Roman"/>
      <w:b/>
      <w:bCs/>
      <w:spacing w:val="0"/>
      <w:sz w:val="22"/>
      <w:szCs w:val="22"/>
      <w:lang w:bidi="ar-SA"/>
    </w:rPr>
  </w:style>
  <w:style w:type="character" w:customStyle="1" w:styleId="7">
    <w:name w:val="Основной текст + Полужирный7"/>
    <w:aliases w:val="Курсив10"/>
    <w:rsid w:val="005C7FFB"/>
    <w:rPr>
      <w:rFonts w:ascii="Times New Roman" w:hAnsi="Times New Roman" w:cs="Times New Roman"/>
      <w:b/>
      <w:bCs/>
      <w:i/>
      <w:iCs/>
      <w:spacing w:val="0"/>
      <w:sz w:val="22"/>
      <w:szCs w:val="22"/>
      <w:lang w:bidi="ar-SA"/>
    </w:rPr>
  </w:style>
  <w:style w:type="character" w:customStyle="1" w:styleId="6">
    <w:name w:val="Основной текст + Полужирный6"/>
    <w:aliases w:val="Курсив9"/>
    <w:rsid w:val="005C7FFB"/>
    <w:rPr>
      <w:rFonts w:ascii="Times New Roman" w:hAnsi="Times New Roman" w:cs="Times New Roman"/>
      <w:b/>
      <w:bCs/>
      <w:i/>
      <w:iCs/>
      <w:noProof/>
      <w:spacing w:val="0"/>
      <w:sz w:val="22"/>
      <w:szCs w:val="22"/>
      <w:lang w:bidi="ar-SA"/>
    </w:rPr>
  </w:style>
  <w:style w:type="character" w:customStyle="1" w:styleId="1445">
    <w:name w:val="Основной текст (14)45"/>
    <w:rsid w:val="005C7FFB"/>
    <w:rPr>
      <w:i/>
      <w:iCs/>
      <w:noProof/>
      <w:sz w:val="22"/>
      <w:szCs w:val="22"/>
      <w:lang w:bidi="ar-SA"/>
    </w:rPr>
  </w:style>
  <w:style w:type="character" w:customStyle="1" w:styleId="1443">
    <w:name w:val="Основной текст (14)43"/>
    <w:rsid w:val="005C7FFB"/>
    <w:rPr>
      <w:i/>
      <w:iCs/>
      <w:noProof/>
      <w:sz w:val="22"/>
      <w:szCs w:val="22"/>
      <w:lang w:bidi="ar-SA"/>
    </w:rPr>
  </w:style>
  <w:style w:type="character" w:customStyle="1" w:styleId="1441">
    <w:name w:val="Основной текст (14)41"/>
    <w:rsid w:val="005C7FFB"/>
    <w:rPr>
      <w:i/>
      <w:iCs/>
      <w:noProof/>
      <w:sz w:val="22"/>
      <w:szCs w:val="22"/>
      <w:lang w:bidi="ar-SA"/>
    </w:rPr>
  </w:style>
  <w:style w:type="character" w:customStyle="1" w:styleId="1439">
    <w:name w:val="Основной текст (14)39"/>
    <w:rsid w:val="005C7FFB"/>
    <w:rPr>
      <w:rFonts w:ascii="Times New Roman" w:hAnsi="Times New Roman" w:cs="Times New Roman"/>
      <w:i w:val="0"/>
      <w:iCs w:val="0"/>
      <w:noProof/>
      <w:spacing w:val="0"/>
      <w:sz w:val="22"/>
      <w:szCs w:val="22"/>
      <w:lang w:bidi="ar-SA"/>
    </w:rPr>
  </w:style>
  <w:style w:type="character" w:customStyle="1" w:styleId="371">
    <w:name w:val="Заголовок №37"/>
    <w:rsid w:val="005C7FFB"/>
    <w:rPr>
      <w:rFonts w:ascii="Times New Roman" w:hAnsi="Times New Roman" w:cs="Times New Roman"/>
      <w:b w:val="0"/>
      <w:bCs w:val="0"/>
      <w:spacing w:val="0"/>
      <w:sz w:val="22"/>
      <w:szCs w:val="22"/>
      <w:lang w:bidi="ar-SA"/>
    </w:rPr>
  </w:style>
  <w:style w:type="character" w:customStyle="1" w:styleId="1437">
    <w:name w:val="Основной текст (14)37"/>
    <w:rsid w:val="005C7FFB"/>
    <w:rPr>
      <w:rFonts w:ascii="Times New Roman" w:hAnsi="Times New Roman" w:cs="Times New Roman"/>
      <w:i w:val="0"/>
      <w:iCs w:val="0"/>
      <w:noProof/>
      <w:spacing w:val="0"/>
      <w:sz w:val="22"/>
      <w:szCs w:val="22"/>
      <w:lang w:bidi="ar-SA"/>
    </w:rPr>
  </w:style>
  <w:style w:type="character" w:customStyle="1" w:styleId="1435">
    <w:name w:val="Основной текст (14)35"/>
    <w:rsid w:val="005C7FFB"/>
    <w:rPr>
      <w:rFonts w:ascii="Times New Roman" w:hAnsi="Times New Roman" w:cs="Times New Roman"/>
      <w:i w:val="0"/>
      <w:iCs w:val="0"/>
      <w:noProof/>
      <w:spacing w:val="0"/>
      <w:sz w:val="22"/>
      <w:szCs w:val="22"/>
      <w:lang w:bidi="ar-SA"/>
    </w:rPr>
  </w:style>
  <w:style w:type="character" w:customStyle="1" w:styleId="1433">
    <w:name w:val="Основной текст (14)33"/>
    <w:rsid w:val="005C7FFB"/>
    <w:rPr>
      <w:rFonts w:ascii="Times New Roman" w:hAnsi="Times New Roman" w:cs="Times New Roman"/>
      <w:i w:val="0"/>
      <w:iCs w:val="0"/>
      <w:noProof/>
      <w:spacing w:val="0"/>
      <w:sz w:val="22"/>
      <w:szCs w:val="22"/>
      <w:lang w:bidi="ar-SA"/>
    </w:rPr>
  </w:style>
  <w:style w:type="character" w:customStyle="1" w:styleId="1431">
    <w:name w:val="Основной текст (14)31"/>
    <w:rsid w:val="005C7FFB"/>
    <w:rPr>
      <w:rFonts w:ascii="Times New Roman" w:hAnsi="Times New Roman" w:cs="Times New Roman"/>
      <w:i w:val="0"/>
      <w:iCs w:val="0"/>
      <w:noProof/>
      <w:spacing w:val="0"/>
      <w:sz w:val="22"/>
      <w:szCs w:val="22"/>
      <w:lang w:bidi="ar-SA"/>
    </w:rPr>
  </w:style>
  <w:style w:type="character" w:customStyle="1" w:styleId="1429">
    <w:name w:val="Основной текст (14)29"/>
    <w:rsid w:val="005C7FFB"/>
    <w:rPr>
      <w:rFonts w:ascii="Times New Roman" w:hAnsi="Times New Roman" w:cs="Times New Roman"/>
      <w:i w:val="0"/>
      <w:iCs w:val="0"/>
      <w:noProof/>
      <w:spacing w:val="0"/>
      <w:sz w:val="22"/>
      <w:szCs w:val="22"/>
      <w:lang w:bidi="ar-SA"/>
    </w:rPr>
  </w:style>
  <w:style w:type="character" w:customStyle="1" w:styleId="1427">
    <w:name w:val="Основной текст (14)27"/>
    <w:rsid w:val="005C7FFB"/>
    <w:rPr>
      <w:rFonts w:ascii="Times New Roman" w:hAnsi="Times New Roman" w:cs="Times New Roman"/>
      <w:i w:val="0"/>
      <w:iCs w:val="0"/>
      <w:noProof/>
      <w:spacing w:val="0"/>
      <w:sz w:val="22"/>
      <w:szCs w:val="22"/>
      <w:lang w:bidi="ar-SA"/>
    </w:rPr>
  </w:style>
  <w:style w:type="character" w:customStyle="1" w:styleId="1425">
    <w:name w:val="Основной текст (14)25"/>
    <w:rsid w:val="005C7FFB"/>
    <w:rPr>
      <w:rFonts w:ascii="Times New Roman" w:hAnsi="Times New Roman" w:cs="Times New Roman"/>
      <w:i w:val="0"/>
      <w:iCs w:val="0"/>
      <w:noProof/>
      <w:spacing w:val="0"/>
      <w:sz w:val="22"/>
      <w:szCs w:val="22"/>
      <w:lang w:bidi="ar-SA"/>
    </w:rPr>
  </w:style>
  <w:style w:type="character" w:customStyle="1" w:styleId="361">
    <w:name w:val="Заголовок №36"/>
    <w:rsid w:val="005C7FFB"/>
    <w:rPr>
      <w:rFonts w:ascii="Times New Roman" w:hAnsi="Times New Roman" w:cs="Times New Roman"/>
      <w:b w:val="0"/>
      <w:bCs w:val="0"/>
      <w:spacing w:val="0"/>
      <w:sz w:val="22"/>
      <w:szCs w:val="22"/>
      <w:lang w:bidi="ar-SA"/>
    </w:rPr>
  </w:style>
  <w:style w:type="character" w:customStyle="1" w:styleId="1710">
    <w:name w:val="Основной текст (17)10"/>
    <w:basedOn w:val="170"/>
    <w:rsid w:val="005C7FFB"/>
    <w:rPr>
      <w:b/>
      <w:bCs/>
      <w:shd w:val="clear" w:color="auto" w:fill="FFFFFF"/>
    </w:rPr>
  </w:style>
  <w:style w:type="character" w:customStyle="1" w:styleId="179">
    <w:name w:val="Основной текст (17)9"/>
    <w:rsid w:val="005C7FFB"/>
    <w:rPr>
      <w:b/>
      <w:bCs/>
      <w:noProof/>
      <w:sz w:val="22"/>
      <w:szCs w:val="22"/>
      <w:lang w:bidi="ar-SA"/>
    </w:rPr>
  </w:style>
  <w:style w:type="character" w:customStyle="1" w:styleId="351">
    <w:name w:val="Заголовок №35"/>
    <w:rsid w:val="005C7FFB"/>
    <w:rPr>
      <w:rFonts w:ascii="Times New Roman" w:hAnsi="Times New Roman" w:cs="Times New Roman"/>
      <w:b w:val="0"/>
      <w:bCs w:val="0"/>
      <w:noProof/>
      <w:spacing w:val="0"/>
      <w:sz w:val="22"/>
      <w:szCs w:val="22"/>
      <w:lang w:bidi="ar-SA"/>
    </w:rPr>
  </w:style>
  <w:style w:type="character" w:customStyle="1" w:styleId="14106">
    <w:name w:val="Основной текст (14)106"/>
    <w:rsid w:val="005C7FFB"/>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5C7FFB"/>
    <w:rPr>
      <w:rFonts w:ascii="Calibri" w:hAnsi="Calibri"/>
      <w:spacing w:val="40"/>
      <w:sz w:val="34"/>
      <w:szCs w:val="34"/>
      <w:lang w:bidi="ar-SA"/>
    </w:rPr>
  </w:style>
  <w:style w:type="character" w:customStyle="1" w:styleId="152">
    <w:name w:val="Основной текст + Полужирный15"/>
    <w:rsid w:val="005C7FFB"/>
    <w:rPr>
      <w:rFonts w:ascii="Times New Roman" w:hAnsi="Times New Roman" w:cs="Times New Roman"/>
      <w:b/>
      <w:bCs/>
      <w:spacing w:val="0"/>
      <w:sz w:val="22"/>
      <w:szCs w:val="22"/>
      <w:lang w:bidi="ar-SA"/>
    </w:rPr>
  </w:style>
  <w:style w:type="character" w:customStyle="1" w:styleId="144">
    <w:name w:val="Основной текст + Полужирный14"/>
    <w:aliases w:val="Курсив14"/>
    <w:rsid w:val="005C7FFB"/>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5C7FFB"/>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rsid w:val="005C7FFB"/>
    <w:rPr>
      <w:rFonts w:ascii="Times New Roman" w:hAnsi="Times New Roman" w:cs="Times New Roman"/>
      <w:b/>
      <w:bCs/>
      <w:i/>
      <w:iCs/>
      <w:noProof/>
      <w:spacing w:val="0"/>
      <w:sz w:val="22"/>
      <w:szCs w:val="22"/>
      <w:lang w:bidi="ar-SA"/>
    </w:rPr>
  </w:style>
  <w:style w:type="character" w:customStyle="1" w:styleId="116">
    <w:name w:val="Основной текст + Полужирный11"/>
    <w:rsid w:val="005C7FFB"/>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5C7FFB"/>
    <w:rPr>
      <w:rFonts w:ascii="Times New Roman" w:hAnsi="Times New Roman" w:cs="Times New Roman"/>
      <w:i w:val="0"/>
      <w:iCs w:val="0"/>
      <w:noProof/>
      <w:spacing w:val="0"/>
      <w:sz w:val="22"/>
      <w:szCs w:val="22"/>
      <w:lang w:bidi="ar-SA"/>
    </w:rPr>
  </w:style>
  <w:style w:type="character" w:customStyle="1" w:styleId="125">
    <w:name w:val="Основной текст (12)"/>
    <w:rsid w:val="005C7FFB"/>
    <w:rPr>
      <w:noProof/>
      <w:sz w:val="19"/>
      <w:szCs w:val="19"/>
      <w:lang w:bidi="ar-SA"/>
    </w:rPr>
  </w:style>
  <w:style w:type="character" w:customStyle="1" w:styleId="1230">
    <w:name w:val="Основной текст (12) + Курсив3"/>
    <w:rsid w:val="005C7FFB"/>
    <w:rPr>
      <w:rFonts w:ascii="Times New Roman" w:hAnsi="Times New Roman" w:cs="Times New Roman"/>
      <w:i/>
      <w:iCs/>
      <w:spacing w:val="0"/>
      <w:sz w:val="19"/>
      <w:szCs w:val="19"/>
      <w:lang w:bidi="ar-SA"/>
    </w:rPr>
  </w:style>
  <w:style w:type="character" w:customStyle="1" w:styleId="1221">
    <w:name w:val="Основной текст (12) + Курсив2"/>
    <w:rsid w:val="005C7FFB"/>
    <w:rPr>
      <w:rFonts w:ascii="Times New Roman" w:hAnsi="Times New Roman" w:cs="Times New Roman"/>
      <w:i/>
      <w:iCs/>
      <w:noProof/>
      <w:spacing w:val="0"/>
      <w:sz w:val="19"/>
      <w:szCs w:val="19"/>
      <w:lang w:bidi="ar-SA"/>
    </w:rPr>
  </w:style>
  <w:style w:type="character" w:customStyle="1" w:styleId="1211">
    <w:name w:val="Основной текст (12) + Курсив1"/>
    <w:rsid w:val="005C7FFB"/>
    <w:rPr>
      <w:rFonts w:ascii="Times New Roman" w:hAnsi="Times New Roman" w:cs="Times New Roman"/>
      <w:i/>
      <w:iCs/>
      <w:spacing w:val="0"/>
      <w:sz w:val="19"/>
      <w:szCs w:val="19"/>
      <w:u w:val="single"/>
      <w:lang w:bidi="ar-SA"/>
    </w:rPr>
  </w:style>
  <w:style w:type="paragraph" w:customStyle="1" w:styleId="af9">
    <w:name w:val="А_стиль"/>
    <w:basedOn w:val="a"/>
    <w:link w:val="afa"/>
    <w:qFormat/>
    <w:rsid w:val="005C7FFB"/>
    <w:pPr>
      <w:spacing w:after="0" w:line="240" w:lineRule="auto"/>
      <w:ind w:firstLine="454"/>
    </w:pPr>
    <w:rPr>
      <w:rFonts w:ascii="Arial Unicode MS" w:eastAsia="Calibri" w:hAnsi="Arial Unicode MS" w:cs="Times New Roman"/>
      <w:color w:val="000000"/>
      <w:sz w:val="24"/>
      <w:szCs w:val="28"/>
    </w:rPr>
  </w:style>
  <w:style w:type="character" w:customStyle="1" w:styleId="afa">
    <w:name w:val="А_стиль Знак"/>
    <w:link w:val="af9"/>
    <w:rsid w:val="005C7FFB"/>
    <w:rPr>
      <w:rFonts w:ascii="Arial Unicode MS" w:eastAsia="Calibri" w:hAnsi="Arial Unicode MS"/>
      <w:color w:val="000000"/>
      <w:sz w:val="24"/>
      <w:szCs w:val="28"/>
      <w:lang w:eastAsia="en-US"/>
    </w:rPr>
  </w:style>
  <w:style w:type="character" w:customStyle="1" w:styleId="apple-style-span">
    <w:name w:val="apple-style-span"/>
    <w:basedOn w:val="a0"/>
    <w:rsid w:val="005C7FFB"/>
  </w:style>
  <w:style w:type="character" w:customStyle="1" w:styleId="apple-converted-space">
    <w:name w:val="apple-converted-space"/>
    <w:basedOn w:val="a0"/>
    <w:rsid w:val="005C7FFB"/>
  </w:style>
  <w:style w:type="character" w:customStyle="1" w:styleId="126">
    <w:name w:val="Основной текст (12)_"/>
    <w:link w:val="1212"/>
    <w:rsid w:val="005C7FFB"/>
    <w:rPr>
      <w:sz w:val="19"/>
      <w:szCs w:val="19"/>
      <w:shd w:val="clear" w:color="auto" w:fill="FFFFFF"/>
    </w:rPr>
  </w:style>
  <w:style w:type="paragraph" w:customStyle="1" w:styleId="1212">
    <w:name w:val="Основной текст (12)1"/>
    <w:basedOn w:val="a"/>
    <w:link w:val="126"/>
    <w:rsid w:val="005C7FFB"/>
    <w:pPr>
      <w:shd w:val="clear" w:color="auto" w:fill="FFFFFF"/>
      <w:spacing w:before="240" w:after="0" w:line="192" w:lineRule="exact"/>
    </w:pPr>
    <w:rPr>
      <w:rFonts w:ascii="Times New Roman" w:eastAsia="Times New Roman" w:hAnsi="Times New Roman" w:cs="Times New Roman"/>
      <w:sz w:val="19"/>
      <w:szCs w:val="19"/>
      <w:lang w:eastAsia="ru-RU"/>
    </w:rPr>
  </w:style>
  <w:style w:type="character" w:customStyle="1" w:styleId="153">
    <w:name w:val="Основной текст (15)_"/>
    <w:link w:val="1510"/>
    <w:rsid w:val="005C7FFB"/>
    <w:rPr>
      <w:i/>
      <w:iCs/>
      <w:sz w:val="19"/>
      <w:szCs w:val="19"/>
      <w:shd w:val="clear" w:color="auto" w:fill="FFFFFF"/>
    </w:rPr>
  </w:style>
  <w:style w:type="paragraph" w:customStyle="1" w:styleId="1510">
    <w:name w:val="Основной текст (15)1"/>
    <w:basedOn w:val="a"/>
    <w:link w:val="153"/>
    <w:rsid w:val="005C7FFB"/>
    <w:pPr>
      <w:shd w:val="clear" w:color="auto" w:fill="FFFFFF"/>
      <w:spacing w:after="0" w:line="192" w:lineRule="exact"/>
      <w:jc w:val="both"/>
    </w:pPr>
    <w:rPr>
      <w:rFonts w:ascii="Times New Roman" w:eastAsia="Times New Roman" w:hAnsi="Times New Roman" w:cs="Times New Roman"/>
      <w:i/>
      <w:iCs/>
      <w:sz w:val="19"/>
      <w:szCs w:val="19"/>
      <w:lang w:eastAsia="ru-RU"/>
    </w:rPr>
  </w:style>
  <w:style w:type="character" w:customStyle="1" w:styleId="381">
    <w:name w:val="Основной текст + Полужирный38"/>
    <w:rsid w:val="005C7FFB"/>
    <w:rPr>
      <w:rFonts w:ascii="Times New Roman" w:hAnsi="Times New Roman" w:cs="Times New Roman"/>
      <w:b/>
      <w:bCs/>
      <w:noProof/>
      <w:spacing w:val="0"/>
      <w:sz w:val="22"/>
      <w:szCs w:val="22"/>
      <w:lang w:bidi="ar-SA"/>
    </w:rPr>
  </w:style>
  <w:style w:type="character" w:customStyle="1" w:styleId="162">
    <w:name w:val="Основной текст (16)_"/>
    <w:link w:val="1610"/>
    <w:rsid w:val="005C7FFB"/>
    <w:rPr>
      <w:rFonts w:ascii="Calibri" w:hAnsi="Calibri"/>
      <w:b/>
      <w:bCs/>
      <w:sz w:val="23"/>
      <w:szCs w:val="23"/>
      <w:shd w:val="clear" w:color="auto" w:fill="FFFFFF"/>
    </w:rPr>
  </w:style>
  <w:style w:type="paragraph" w:customStyle="1" w:styleId="1610">
    <w:name w:val="Основной текст (16)1"/>
    <w:basedOn w:val="a"/>
    <w:link w:val="162"/>
    <w:rsid w:val="005C7FFB"/>
    <w:pPr>
      <w:shd w:val="clear" w:color="auto" w:fill="FFFFFF"/>
      <w:spacing w:before="180" w:after="60" w:line="254" w:lineRule="exact"/>
      <w:jc w:val="center"/>
    </w:pPr>
    <w:rPr>
      <w:rFonts w:ascii="Calibri" w:eastAsia="Times New Roman" w:hAnsi="Calibri" w:cs="Times New Roman"/>
      <w:b/>
      <w:bCs/>
      <w:sz w:val="23"/>
      <w:szCs w:val="23"/>
      <w:lang w:eastAsia="ru-RU"/>
    </w:rPr>
  </w:style>
  <w:style w:type="character" w:customStyle="1" w:styleId="313">
    <w:name w:val="Заголовок №313"/>
    <w:rsid w:val="005C7FFB"/>
    <w:rPr>
      <w:rFonts w:ascii="Times New Roman" w:hAnsi="Times New Roman" w:cs="Times New Roman"/>
      <w:b w:val="0"/>
      <w:bCs w:val="0"/>
      <w:noProof/>
      <w:spacing w:val="0"/>
      <w:sz w:val="22"/>
      <w:szCs w:val="22"/>
      <w:lang w:bidi="ar-SA"/>
    </w:rPr>
  </w:style>
  <w:style w:type="character" w:customStyle="1" w:styleId="231">
    <w:name w:val="Заголовок №2 (3)_"/>
    <w:link w:val="232"/>
    <w:rsid w:val="005C7FFB"/>
    <w:rPr>
      <w:b/>
      <w:bCs/>
      <w:i/>
      <w:iCs/>
      <w:shd w:val="clear" w:color="auto" w:fill="FFFFFF"/>
    </w:rPr>
  </w:style>
  <w:style w:type="paragraph" w:customStyle="1" w:styleId="232">
    <w:name w:val="Заголовок №2 (3)"/>
    <w:basedOn w:val="a"/>
    <w:link w:val="231"/>
    <w:rsid w:val="005C7FFB"/>
    <w:pPr>
      <w:shd w:val="clear" w:color="auto" w:fill="FFFFFF"/>
      <w:spacing w:after="0" w:line="211" w:lineRule="exact"/>
      <w:ind w:firstLine="400"/>
      <w:jc w:val="both"/>
      <w:outlineLvl w:val="1"/>
    </w:pPr>
    <w:rPr>
      <w:rFonts w:ascii="Times New Roman" w:eastAsia="Times New Roman" w:hAnsi="Times New Roman" w:cs="Times New Roman"/>
      <w:b/>
      <w:bCs/>
      <w:i/>
      <w:iCs/>
      <w:sz w:val="20"/>
      <w:szCs w:val="20"/>
      <w:lang w:eastAsia="ru-RU"/>
    </w:rPr>
  </w:style>
  <w:style w:type="character" w:customStyle="1" w:styleId="afb">
    <w:name w:val="Подпись к таблице_"/>
    <w:link w:val="1a"/>
    <w:rsid w:val="005C7FFB"/>
    <w:rPr>
      <w:b/>
      <w:bCs/>
      <w:shd w:val="clear" w:color="auto" w:fill="FFFFFF"/>
    </w:rPr>
  </w:style>
  <w:style w:type="paragraph" w:customStyle="1" w:styleId="1a">
    <w:name w:val="Подпись к таблице1"/>
    <w:basedOn w:val="a"/>
    <w:link w:val="afb"/>
    <w:rsid w:val="005C7FFB"/>
    <w:pPr>
      <w:shd w:val="clear" w:color="auto" w:fill="FFFFFF"/>
      <w:spacing w:after="0" w:line="240" w:lineRule="atLeast"/>
    </w:pPr>
    <w:rPr>
      <w:rFonts w:ascii="Times New Roman" w:eastAsia="Times New Roman" w:hAnsi="Times New Roman" w:cs="Times New Roman"/>
      <w:b/>
      <w:bCs/>
      <w:sz w:val="20"/>
      <w:szCs w:val="20"/>
      <w:lang w:eastAsia="ru-RU"/>
    </w:rPr>
  </w:style>
  <w:style w:type="character" w:customStyle="1" w:styleId="326">
    <w:name w:val="Заголовок №3 (2)6"/>
    <w:rsid w:val="005C7FFB"/>
    <w:rPr>
      <w:rFonts w:ascii="Times New Roman" w:hAnsi="Times New Roman" w:cs="Times New Roman"/>
      <w:b w:val="0"/>
      <w:bCs w:val="0"/>
      <w:i w:val="0"/>
      <w:iCs w:val="0"/>
      <w:spacing w:val="0"/>
      <w:sz w:val="22"/>
      <w:szCs w:val="22"/>
      <w:lang w:bidi="ar-SA"/>
    </w:rPr>
  </w:style>
  <w:style w:type="character" w:customStyle="1" w:styleId="325">
    <w:name w:val="Заголовок №3 (2)5"/>
    <w:rsid w:val="005C7FFB"/>
    <w:rPr>
      <w:rFonts w:ascii="Times New Roman" w:hAnsi="Times New Roman" w:cs="Times New Roman"/>
      <w:b w:val="0"/>
      <w:bCs w:val="0"/>
      <w:i w:val="0"/>
      <w:iCs w:val="0"/>
      <w:spacing w:val="0"/>
      <w:sz w:val="22"/>
      <w:szCs w:val="22"/>
      <w:lang w:bidi="ar-SA"/>
    </w:rPr>
  </w:style>
  <w:style w:type="character" w:customStyle="1" w:styleId="3240">
    <w:name w:val="Заголовок №3 (2)4"/>
    <w:rsid w:val="005C7FFB"/>
    <w:rPr>
      <w:rFonts w:ascii="Times New Roman" w:hAnsi="Times New Roman" w:cs="Times New Roman"/>
      <w:b w:val="0"/>
      <w:bCs w:val="0"/>
      <w:i w:val="0"/>
      <w:iCs w:val="0"/>
      <w:spacing w:val="0"/>
      <w:sz w:val="22"/>
      <w:szCs w:val="22"/>
      <w:lang w:bidi="ar-SA"/>
    </w:rPr>
  </w:style>
  <w:style w:type="character" w:customStyle="1" w:styleId="3230">
    <w:name w:val="Заголовок №3 (2)3"/>
    <w:rsid w:val="005C7FFB"/>
    <w:rPr>
      <w:rFonts w:ascii="Times New Roman" w:hAnsi="Times New Roman" w:cs="Times New Roman"/>
      <w:b w:val="0"/>
      <w:bCs w:val="0"/>
      <w:i w:val="0"/>
      <w:iCs w:val="0"/>
      <w:spacing w:val="0"/>
      <w:sz w:val="22"/>
      <w:szCs w:val="22"/>
      <w:lang w:bidi="ar-SA"/>
    </w:rPr>
  </w:style>
  <w:style w:type="character" w:customStyle="1" w:styleId="322">
    <w:name w:val="Заголовок №3 (2)2"/>
    <w:rsid w:val="005C7FFB"/>
    <w:rPr>
      <w:rFonts w:ascii="Times New Roman" w:hAnsi="Times New Roman" w:cs="Times New Roman"/>
      <w:b w:val="0"/>
      <w:bCs w:val="0"/>
      <w:i w:val="0"/>
      <w:iCs w:val="0"/>
      <w:spacing w:val="0"/>
      <w:sz w:val="22"/>
      <w:szCs w:val="22"/>
      <w:lang w:bidi="ar-SA"/>
    </w:rPr>
  </w:style>
  <w:style w:type="character" w:customStyle="1" w:styleId="335">
    <w:name w:val="Заголовок №3 (3)5"/>
    <w:rsid w:val="005C7FFB"/>
    <w:rPr>
      <w:rFonts w:ascii="Calibri" w:hAnsi="Calibri" w:cs="Calibri"/>
      <w:b w:val="0"/>
      <w:bCs w:val="0"/>
      <w:spacing w:val="0"/>
      <w:sz w:val="23"/>
      <w:szCs w:val="23"/>
      <w:lang w:bidi="ar-SA"/>
    </w:rPr>
  </w:style>
  <w:style w:type="character" w:customStyle="1" w:styleId="3340">
    <w:name w:val="Заголовок №3 (3)4"/>
    <w:rsid w:val="005C7FFB"/>
    <w:rPr>
      <w:rFonts w:ascii="Calibri" w:hAnsi="Calibri" w:cs="Calibri"/>
      <w:b w:val="0"/>
      <w:bCs w:val="0"/>
      <w:noProof/>
      <w:spacing w:val="0"/>
      <w:sz w:val="23"/>
      <w:szCs w:val="23"/>
      <w:lang w:bidi="ar-SA"/>
    </w:rPr>
  </w:style>
  <w:style w:type="character" w:customStyle="1" w:styleId="33TimesNewRoman">
    <w:name w:val="Заголовок №3 (3) + Times New Roman"/>
    <w:aliases w:val="11 pt"/>
    <w:rsid w:val="005C7FFB"/>
    <w:rPr>
      <w:rFonts w:ascii="Times New Roman" w:hAnsi="Times New Roman" w:cs="Times New Roman"/>
      <w:b w:val="0"/>
      <w:bCs w:val="0"/>
      <w:spacing w:val="0"/>
      <w:sz w:val="22"/>
      <w:szCs w:val="22"/>
      <w:lang w:bidi="ar-SA"/>
    </w:rPr>
  </w:style>
  <w:style w:type="character" w:customStyle="1" w:styleId="58">
    <w:name w:val="Основной текст + Полужирный5"/>
    <w:rsid w:val="005C7FFB"/>
    <w:rPr>
      <w:rFonts w:ascii="Times New Roman" w:hAnsi="Times New Roman" w:cs="Times New Roman"/>
      <w:b/>
      <w:bCs/>
      <w:spacing w:val="0"/>
      <w:sz w:val="22"/>
      <w:szCs w:val="22"/>
      <w:lang w:bidi="ar-SA"/>
    </w:rPr>
  </w:style>
  <w:style w:type="character" w:customStyle="1" w:styleId="32a">
    <w:name w:val="Заголовок №32"/>
    <w:rsid w:val="005C7FFB"/>
    <w:rPr>
      <w:rFonts w:ascii="Times New Roman" w:hAnsi="Times New Roman" w:cs="Times New Roman"/>
      <w:b w:val="0"/>
      <w:bCs w:val="0"/>
      <w:spacing w:val="0"/>
      <w:sz w:val="22"/>
      <w:szCs w:val="22"/>
      <w:lang w:bidi="ar-SA"/>
    </w:rPr>
  </w:style>
  <w:style w:type="character" w:customStyle="1" w:styleId="4a">
    <w:name w:val="Основной текст + Полужирный4"/>
    <w:rsid w:val="005C7FFB"/>
    <w:rPr>
      <w:rFonts w:ascii="Times New Roman" w:hAnsi="Times New Roman" w:cs="Times New Roman"/>
      <w:b/>
      <w:bCs/>
      <w:noProof/>
      <w:spacing w:val="0"/>
      <w:sz w:val="22"/>
      <w:szCs w:val="22"/>
      <w:lang w:bidi="ar-SA"/>
    </w:rPr>
  </w:style>
  <w:style w:type="character" w:customStyle="1" w:styleId="1730">
    <w:name w:val="Основной текст (17)3"/>
    <w:rsid w:val="005C7FFB"/>
    <w:rPr>
      <w:rFonts w:ascii="Times New Roman" w:hAnsi="Times New Roman" w:cs="Times New Roman"/>
      <w:b w:val="0"/>
      <w:bCs w:val="0"/>
      <w:spacing w:val="0"/>
      <w:sz w:val="22"/>
      <w:szCs w:val="22"/>
      <w:lang w:bidi="ar-SA"/>
    </w:rPr>
  </w:style>
  <w:style w:type="character" w:customStyle="1" w:styleId="4b">
    <w:name w:val="Заголовок №4_"/>
    <w:link w:val="411"/>
    <w:rsid w:val="005C7FFB"/>
    <w:rPr>
      <w:b/>
      <w:bCs/>
      <w:shd w:val="clear" w:color="auto" w:fill="FFFFFF"/>
    </w:rPr>
  </w:style>
  <w:style w:type="paragraph" w:customStyle="1" w:styleId="411">
    <w:name w:val="Заголовок №41"/>
    <w:basedOn w:val="a"/>
    <w:link w:val="4b"/>
    <w:rsid w:val="005C7FFB"/>
    <w:pPr>
      <w:shd w:val="clear" w:color="auto" w:fill="FFFFFF"/>
      <w:spacing w:after="0" w:line="211" w:lineRule="exact"/>
      <w:jc w:val="both"/>
      <w:outlineLvl w:val="3"/>
    </w:pPr>
    <w:rPr>
      <w:rFonts w:ascii="Times New Roman" w:eastAsia="Times New Roman" w:hAnsi="Times New Roman" w:cs="Times New Roman"/>
      <w:b/>
      <w:bCs/>
      <w:sz w:val="20"/>
      <w:szCs w:val="20"/>
      <w:lang w:eastAsia="ru-RU"/>
    </w:rPr>
  </w:style>
  <w:style w:type="character" w:customStyle="1" w:styleId="4c">
    <w:name w:val="Заголовок №4"/>
    <w:rsid w:val="005C7FFB"/>
    <w:rPr>
      <w:b/>
      <w:bCs/>
      <w:noProof/>
      <w:sz w:val="22"/>
      <w:szCs w:val="22"/>
      <w:lang w:bidi="ar-SA"/>
    </w:rPr>
  </w:style>
  <w:style w:type="character" w:customStyle="1" w:styleId="421">
    <w:name w:val="Заголовок №421"/>
    <w:rsid w:val="005C7FFB"/>
    <w:rPr>
      <w:b/>
      <w:bCs/>
      <w:noProof/>
      <w:sz w:val="22"/>
      <w:szCs w:val="22"/>
      <w:lang w:bidi="ar-SA"/>
    </w:rPr>
  </w:style>
  <w:style w:type="character" w:customStyle="1" w:styleId="419">
    <w:name w:val="Заголовок №419"/>
    <w:rsid w:val="005C7FFB"/>
    <w:rPr>
      <w:b/>
      <w:bCs/>
      <w:noProof/>
      <w:sz w:val="22"/>
      <w:szCs w:val="22"/>
      <w:lang w:bidi="ar-SA"/>
    </w:rPr>
  </w:style>
  <w:style w:type="character" w:customStyle="1" w:styleId="418">
    <w:name w:val="Заголовок №418"/>
    <w:rsid w:val="005C7FFB"/>
    <w:rPr>
      <w:b/>
      <w:bCs/>
      <w:noProof/>
      <w:sz w:val="22"/>
      <w:szCs w:val="22"/>
      <w:lang w:bidi="ar-SA"/>
    </w:rPr>
  </w:style>
  <w:style w:type="character" w:customStyle="1" w:styleId="3Calibri">
    <w:name w:val="Заголовок №3 + Calibri"/>
    <w:aliases w:val="11,5 pt9"/>
    <w:rsid w:val="005C7FFB"/>
    <w:rPr>
      <w:rFonts w:ascii="Calibri" w:hAnsi="Calibri" w:cs="Calibri"/>
      <w:b w:val="0"/>
      <w:bCs w:val="0"/>
      <w:spacing w:val="0"/>
      <w:sz w:val="23"/>
      <w:szCs w:val="23"/>
      <w:lang w:bidi="ar-SA"/>
    </w:rPr>
  </w:style>
  <w:style w:type="character" w:customStyle="1" w:styleId="3Calibri1">
    <w:name w:val="Заголовок №3 + Calibri1"/>
    <w:aliases w:val="111,5 pt8"/>
    <w:rsid w:val="005C7FFB"/>
    <w:rPr>
      <w:rFonts w:ascii="Calibri" w:hAnsi="Calibri" w:cs="Calibri"/>
      <w:b w:val="0"/>
      <w:bCs w:val="0"/>
      <w:noProof/>
      <w:spacing w:val="0"/>
      <w:sz w:val="23"/>
      <w:szCs w:val="23"/>
      <w:lang w:bidi="ar-SA"/>
    </w:rPr>
  </w:style>
  <w:style w:type="character" w:customStyle="1" w:styleId="417">
    <w:name w:val="Заголовок №417"/>
    <w:basedOn w:val="4b"/>
    <w:rsid w:val="005C7FFB"/>
    <w:rPr>
      <w:b/>
      <w:bCs/>
      <w:shd w:val="clear" w:color="auto" w:fill="FFFFFF"/>
    </w:rPr>
  </w:style>
  <w:style w:type="character" w:customStyle="1" w:styleId="422">
    <w:name w:val="Заголовок №4 (2)_"/>
    <w:link w:val="4210"/>
    <w:rsid w:val="005C7FFB"/>
    <w:rPr>
      <w:rFonts w:ascii="Calibri" w:hAnsi="Calibri"/>
      <w:b/>
      <w:bCs/>
      <w:sz w:val="23"/>
      <w:szCs w:val="23"/>
      <w:shd w:val="clear" w:color="auto" w:fill="FFFFFF"/>
    </w:rPr>
  </w:style>
  <w:style w:type="paragraph" w:customStyle="1" w:styleId="4210">
    <w:name w:val="Заголовок №4 (2)1"/>
    <w:basedOn w:val="a"/>
    <w:link w:val="422"/>
    <w:rsid w:val="005C7FFB"/>
    <w:pPr>
      <w:shd w:val="clear" w:color="auto" w:fill="FFFFFF"/>
      <w:spacing w:before="420" w:after="60" w:line="240" w:lineRule="atLeast"/>
      <w:outlineLvl w:val="3"/>
    </w:pPr>
    <w:rPr>
      <w:rFonts w:ascii="Calibri" w:eastAsia="Times New Roman" w:hAnsi="Calibri" w:cs="Times New Roman"/>
      <w:b/>
      <w:bCs/>
      <w:sz w:val="23"/>
      <w:szCs w:val="23"/>
      <w:lang w:eastAsia="ru-RU"/>
    </w:rPr>
  </w:style>
  <w:style w:type="character" w:customStyle="1" w:styleId="423">
    <w:name w:val="Заголовок №4 (2)"/>
    <w:basedOn w:val="422"/>
    <w:rsid w:val="005C7FFB"/>
    <w:rPr>
      <w:rFonts w:ascii="Calibri" w:hAnsi="Calibri"/>
      <w:b/>
      <w:bCs/>
      <w:sz w:val="23"/>
      <w:szCs w:val="23"/>
      <w:shd w:val="clear" w:color="auto" w:fill="FFFFFF"/>
    </w:rPr>
  </w:style>
  <w:style w:type="character" w:customStyle="1" w:styleId="3a">
    <w:name w:val="Основной текст + Полужирный3"/>
    <w:aliases w:val="Курсив8"/>
    <w:rsid w:val="005C7FFB"/>
    <w:rPr>
      <w:rFonts w:ascii="Times New Roman" w:hAnsi="Times New Roman" w:cs="Times New Roman"/>
      <w:b/>
      <w:bCs/>
      <w:i/>
      <w:iCs/>
      <w:spacing w:val="0"/>
      <w:sz w:val="22"/>
      <w:szCs w:val="22"/>
      <w:lang w:bidi="ar-SA"/>
    </w:rPr>
  </w:style>
  <w:style w:type="character" w:customStyle="1" w:styleId="70">
    <w:name w:val="Основной текст + Курсив7"/>
    <w:rsid w:val="005C7FFB"/>
    <w:rPr>
      <w:rFonts w:ascii="Times New Roman" w:hAnsi="Times New Roman" w:cs="Times New Roman"/>
      <w:i/>
      <w:iCs/>
      <w:spacing w:val="0"/>
      <w:sz w:val="22"/>
      <w:szCs w:val="22"/>
      <w:lang w:bidi="ar-SA"/>
    </w:rPr>
  </w:style>
  <w:style w:type="character" w:customStyle="1" w:styleId="431">
    <w:name w:val="Заголовок №4 (3)_"/>
    <w:link w:val="4310"/>
    <w:rsid w:val="005C7FFB"/>
    <w:rPr>
      <w:b/>
      <w:bCs/>
      <w:i/>
      <w:iCs/>
      <w:shd w:val="clear" w:color="auto" w:fill="FFFFFF"/>
    </w:rPr>
  </w:style>
  <w:style w:type="paragraph" w:customStyle="1" w:styleId="4310">
    <w:name w:val="Заголовок №4 (3)1"/>
    <w:basedOn w:val="a"/>
    <w:link w:val="431"/>
    <w:rsid w:val="005C7FFB"/>
    <w:pPr>
      <w:shd w:val="clear" w:color="auto" w:fill="FFFFFF"/>
      <w:spacing w:after="0" w:line="211" w:lineRule="exact"/>
      <w:jc w:val="both"/>
      <w:outlineLvl w:val="3"/>
    </w:pPr>
    <w:rPr>
      <w:rFonts w:ascii="Times New Roman" w:eastAsia="Times New Roman" w:hAnsi="Times New Roman" w:cs="Times New Roman"/>
      <w:b/>
      <w:bCs/>
      <w:i/>
      <w:iCs/>
      <w:sz w:val="20"/>
      <w:szCs w:val="20"/>
      <w:lang w:eastAsia="ru-RU"/>
    </w:rPr>
  </w:style>
  <w:style w:type="character" w:customStyle="1" w:styleId="432">
    <w:name w:val="Заголовок №4 (3)"/>
    <w:basedOn w:val="431"/>
    <w:rsid w:val="005C7FFB"/>
    <w:rPr>
      <w:b/>
      <w:bCs/>
      <w:i/>
      <w:iCs/>
      <w:shd w:val="clear" w:color="auto" w:fill="FFFFFF"/>
    </w:rPr>
  </w:style>
  <w:style w:type="character" w:customStyle="1" w:styleId="433">
    <w:name w:val="Заголовок №4 (3)3"/>
    <w:basedOn w:val="431"/>
    <w:rsid w:val="005C7FFB"/>
    <w:rPr>
      <w:b/>
      <w:bCs/>
      <w:i/>
      <w:iCs/>
      <w:shd w:val="clear" w:color="auto" w:fill="FFFFFF"/>
    </w:rPr>
  </w:style>
  <w:style w:type="character" w:customStyle="1" w:styleId="480">
    <w:name w:val="Основной текст + Полужирный48"/>
    <w:rsid w:val="005C7FFB"/>
    <w:rPr>
      <w:rFonts w:ascii="Times New Roman" w:hAnsi="Times New Roman" w:cs="Times New Roman"/>
      <w:b/>
      <w:bCs/>
      <w:noProof/>
      <w:spacing w:val="0"/>
      <w:sz w:val="22"/>
      <w:szCs w:val="22"/>
      <w:lang w:bidi="ar-SA"/>
    </w:rPr>
  </w:style>
  <w:style w:type="character" w:customStyle="1" w:styleId="429">
    <w:name w:val="Заголовок №4 (2)9"/>
    <w:rsid w:val="005C7FFB"/>
    <w:rPr>
      <w:rFonts w:ascii="Calibri" w:hAnsi="Calibri" w:cs="Calibri"/>
      <w:b w:val="0"/>
      <w:bCs w:val="0"/>
      <w:spacing w:val="0"/>
      <w:sz w:val="23"/>
      <w:szCs w:val="23"/>
      <w:lang w:bidi="ar-SA"/>
    </w:rPr>
  </w:style>
  <w:style w:type="character" w:customStyle="1" w:styleId="60">
    <w:name w:val="Основной текст + Курсив6"/>
    <w:rsid w:val="005C7FFB"/>
    <w:rPr>
      <w:rFonts w:ascii="Times New Roman" w:hAnsi="Times New Roman" w:cs="Times New Roman"/>
      <w:i/>
      <w:iCs/>
      <w:noProof/>
      <w:spacing w:val="0"/>
      <w:sz w:val="22"/>
      <w:szCs w:val="22"/>
      <w:lang w:bidi="ar-SA"/>
    </w:rPr>
  </w:style>
  <w:style w:type="character" w:customStyle="1" w:styleId="91">
    <w:name w:val="Основной текст + 9"/>
    <w:aliases w:val="5 pt7,Курсив7,Интервал 0 pt"/>
    <w:rsid w:val="005C7FFB"/>
    <w:rPr>
      <w:rFonts w:ascii="Times New Roman" w:hAnsi="Times New Roman" w:cs="Times New Roman"/>
      <w:i/>
      <w:iCs/>
      <w:spacing w:val="10"/>
      <w:sz w:val="19"/>
      <w:szCs w:val="19"/>
      <w:lang w:bidi="ar-SA"/>
    </w:rPr>
  </w:style>
  <w:style w:type="character" w:customStyle="1" w:styleId="5a">
    <w:name w:val="Основной текст + Курсив5"/>
    <w:rsid w:val="005C7FFB"/>
    <w:rPr>
      <w:rFonts w:ascii="Times New Roman" w:hAnsi="Times New Roman" w:cs="Times New Roman"/>
      <w:i/>
      <w:iCs/>
      <w:noProof/>
      <w:spacing w:val="0"/>
      <w:sz w:val="22"/>
      <w:szCs w:val="22"/>
      <w:lang w:bidi="ar-SA"/>
    </w:rPr>
  </w:style>
  <w:style w:type="character" w:customStyle="1" w:styleId="428">
    <w:name w:val="Заголовок №4 (2)8"/>
    <w:rsid w:val="005C7FFB"/>
    <w:rPr>
      <w:rFonts w:ascii="Calibri" w:hAnsi="Calibri" w:cs="Calibri"/>
      <w:b w:val="0"/>
      <w:bCs w:val="0"/>
      <w:spacing w:val="0"/>
      <w:sz w:val="23"/>
      <w:szCs w:val="23"/>
      <w:lang w:bidi="ar-SA"/>
    </w:rPr>
  </w:style>
  <w:style w:type="character" w:customStyle="1" w:styleId="1422">
    <w:name w:val="Основной текст (14)22"/>
    <w:rsid w:val="005C7FFB"/>
    <w:rPr>
      <w:rFonts w:ascii="Times New Roman" w:hAnsi="Times New Roman" w:cs="Times New Roman"/>
      <w:i w:val="0"/>
      <w:iCs w:val="0"/>
      <w:spacing w:val="0"/>
      <w:sz w:val="22"/>
      <w:szCs w:val="22"/>
      <w:lang w:bidi="ar-SA"/>
    </w:rPr>
  </w:style>
  <w:style w:type="character" w:customStyle="1" w:styleId="1420">
    <w:name w:val="Основной текст (14)20"/>
    <w:rsid w:val="005C7FFB"/>
    <w:rPr>
      <w:rFonts w:ascii="Times New Roman" w:hAnsi="Times New Roman" w:cs="Times New Roman"/>
      <w:i w:val="0"/>
      <w:iCs w:val="0"/>
      <w:spacing w:val="0"/>
      <w:sz w:val="22"/>
      <w:szCs w:val="22"/>
      <w:lang w:bidi="ar-SA"/>
    </w:rPr>
  </w:style>
  <w:style w:type="character" w:customStyle="1" w:styleId="1419">
    <w:name w:val="Основной текст (14)19"/>
    <w:rsid w:val="005C7FFB"/>
    <w:rPr>
      <w:rFonts w:ascii="Times New Roman" w:hAnsi="Times New Roman" w:cs="Times New Roman"/>
      <w:i w:val="0"/>
      <w:iCs w:val="0"/>
      <w:noProof/>
      <w:spacing w:val="0"/>
      <w:sz w:val="22"/>
      <w:szCs w:val="22"/>
      <w:lang w:bidi="ar-SA"/>
    </w:rPr>
  </w:style>
  <w:style w:type="character" w:customStyle="1" w:styleId="1418">
    <w:name w:val="Основной текст (14)18"/>
    <w:rsid w:val="005C7FFB"/>
    <w:rPr>
      <w:rFonts w:ascii="Times New Roman" w:hAnsi="Times New Roman" w:cs="Times New Roman"/>
      <w:i w:val="0"/>
      <w:iCs w:val="0"/>
      <w:spacing w:val="0"/>
      <w:sz w:val="22"/>
      <w:szCs w:val="22"/>
      <w:lang w:bidi="ar-SA"/>
    </w:rPr>
  </w:style>
  <w:style w:type="character" w:customStyle="1" w:styleId="1417">
    <w:name w:val="Основной текст (14)17"/>
    <w:rsid w:val="005C7FFB"/>
    <w:rPr>
      <w:rFonts w:ascii="Times New Roman" w:hAnsi="Times New Roman" w:cs="Times New Roman"/>
      <w:i w:val="0"/>
      <w:iCs w:val="0"/>
      <w:noProof/>
      <w:spacing w:val="0"/>
      <w:sz w:val="22"/>
      <w:szCs w:val="22"/>
      <w:lang w:bidi="ar-SA"/>
    </w:rPr>
  </w:style>
  <w:style w:type="character" w:customStyle="1" w:styleId="3330">
    <w:name w:val="Заголовок №3 (3)3"/>
    <w:rsid w:val="005C7FFB"/>
    <w:rPr>
      <w:rFonts w:ascii="Calibri" w:hAnsi="Calibri" w:cs="Calibri"/>
      <w:b w:val="0"/>
      <w:bCs w:val="0"/>
      <w:spacing w:val="0"/>
      <w:sz w:val="23"/>
      <w:szCs w:val="23"/>
      <w:lang w:bidi="ar-SA"/>
    </w:rPr>
  </w:style>
  <w:style w:type="character" w:customStyle="1" w:styleId="416">
    <w:name w:val="Заголовок №416"/>
    <w:rsid w:val="005C7FFB"/>
    <w:rPr>
      <w:rFonts w:ascii="Times New Roman" w:hAnsi="Times New Roman" w:cs="Times New Roman"/>
      <w:b w:val="0"/>
      <w:bCs w:val="0"/>
      <w:noProof/>
      <w:spacing w:val="0"/>
      <w:sz w:val="22"/>
      <w:szCs w:val="22"/>
      <w:lang w:bidi="ar-SA"/>
    </w:rPr>
  </w:style>
  <w:style w:type="character" w:customStyle="1" w:styleId="427">
    <w:name w:val="Заголовок №4 (2)7"/>
    <w:rsid w:val="005C7FFB"/>
    <w:rPr>
      <w:rFonts w:ascii="Calibri" w:hAnsi="Calibri" w:cs="Calibri"/>
      <w:b w:val="0"/>
      <w:bCs w:val="0"/>
      <w:spacing w:val="0"/>
      <w:sz w:val="23"/>
      <w:szCs w:val="23"/>
      <w:lang w:bidi="ar-SA"/>
    </w:rPr>
  </w:style>
  <w:style w:type="character" w:customStyle="1" w:styleId="3b">
    <w:name w:val="Заголовок №3"/>
    <w:rsid w:val="005C7FFB"/>
    <w:rPr>
      <w:rFonts w:ascii="Times New Roman" w:hAnsi="Times New Roman" w:cs="Times New Roman"/>
      <w:b w:val="0"/>
      <w:bCs w:val="0"/>
      <w:noProof/>
      <w:spacing w:val="0"/>
      <w:sz w:val="22"/>
      <w:szCs w:val="22"/>
      <w:lang w:bidi="ar-SA"/>
    </w:rPr>
  </w:style>
  <w:style w:type="character" w:customStyle="1" w:styleId="426">
    <w:name w:val="Заголовок №4 (2)6"/>
    <w:rsid w:val="005C7FFB"/>
    <w:rPr>
      <w:rFonts w:ascii="Calibri" w:hAnsi="Calibri" w:cs="Calibri"/>
      <w:b w:val="0"/>
      <w:bCs w:val="0"/>
      <w:spacing w:val="0"/>
      <w:sz w:val="23"/>
      <w:szCs w:val="23"/>
      <w:lang w:bidi="ar-SA"/>
    </w:rPr>
  </w:style>
  <w:style w:type="character" w:customStyle="1" w:styleId="425">
    <w:name w:val="Заголовок №4 (2)5"/>
    <w:rsid w:val="005C7FFB"/>
    <w:rPr>
      <w:rFonts w:ascii="Calibri" w:hAnsi="Calibri" w:cs="Calibri"/>
      <w:b w:val="0"/>
      <w:bCs w:val="0"/>
      <w:spacing w:val="0"/>
      <w:sz w:val="23"/>
      <w:szCs w:val="23"/>
      <w:lang w:bidi="ar-SA"/>
    </w:rPr>
  </w:style>
  <w:style w:type="character" w:customStyle="1" w:styleId="424">
    <w:name w:val="Заголовок №4 (2)4"/>
    <w:rsid w:val="005C7FFB"/>
    <w:rPr>
      <w:rFonts w:ascii="Calibri" w:hAnsi="Calibri" w:cs="Calibri"/>
      <w:b w:val="0"/>
      <w:bCs w:val="0"/>
      <w:spacing w:val="0"/>
      <w:sz w:val="23"/>
      <w:szCs w:val="23"/>
      <w:lang w:bidi="ar-SA"/>
    </w:rPr>
  </w:style>
  <w:style w:type="character" w:customStyle="1" w:styleId="4230">
    <w:name w:val="Заголовок №4 (2)3"/>
    <w:rsid w:val="005C7FFB"/>
    <w:rPr>
      <w:rFonts w:ascii="Calibri" w:hAnsi="Calibri" w:cs="Calibri"/>
      <w:b w:val="0"/>
      <w:bCs w:val="0"/>
      <w:spacing w:val="0"/>
      <w:sz w:val="23"/>
      <w:szCs w:val="23"/>
      <w:lang w:bidi="ar-SA"/>
    </w:rPr>
  </w:style>
  <w:style w:type="character" w:customStyle="1" w:styleId="4320">
    <w:name w:val="Заголовок №4 (3)2"/>
    <w:rsid w:val="005C7FFB"/>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5C7FFB"/>
    <w:rPr>
      <w:rFonts w:ascii="Calibri" w:hAnsi="Calibri" w:cs="Calibri"/>
      <w:b w:val="0"/>
      <w:bCs w:val="0"/>
      <w:spacing w:val="0"/>
      <w:sz w:val="23"/>
      <w:szCs w:val="23"/>
      <w:lang w:bidi="ar-SA"/>
    </w:rPr>
  </w:style>
  <w:style w:type="character" w:customStyle="1" w:styleId="413">
    <w:name w:val="Заголовок №413"/>
    <w:rsid w:val="005C7FFB"/>
    <w:rPr>
      <w:rFonts w:ascii="Times New Roman" w:hAnsi="Times New Roman" w:cs="Times New Roman"/>
      <w:b w:val="0"/>
      <w:bCs w:val="0"/>
      <w:noProof/>
      <w:spacing w:val="0"/>
      <w:sz w:val="22"/>
      <w:szCs w:val="22"/>
      <w:lang w:bidi="ar-SA"/>
    </w:rPr>
  </w:style>
  <w:style w:type="character" w:customStyle="1" w:styleId="4d">
    <w:name w:val="Заголовок №4 + Не полужирный"/>
    <w:rsid w:val="005C7FFB"/>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5C7FFB"/>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5C7FFB"/>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5C7FFB"/>
    <w:rPr>
      <w:rFonts w:ascii="Times New Roman" w:hAnsi="Times New Roman" w:cs="Times New Roman"/>
      <w:b w:val="0"/>
      <w:bCs w:val="0"/>
      <w:i w:val="0"/>
      <w:iCs w:val="0"/>
      <w:noProof/>
      <w:spacing w:val="0"/>
      <w:sz w:val="22"/>
      <w:szCs w:val="22"/>
      <w:lang w:bidi="ar-SA"/>
    </w:rPr>
  </w:style>
  <w:style w:type="character" w:customStyle="1" w:styleId="145">
    <w:name w:val="Основной текст (14) + Полужирный"/>
    <w:rsid w:val="005C7FFB"/>
    <w:rPr>
      <w:rFonts w:ascii="Times New Roman" w:hAnsi="Times New Roman" w:cs="Times New Roman"/>
      <w:b/>
      <w:bCs/>
      <w:i w:val="0"/>
      <w:iCs w:val="0"/>
      <w:spacing w:val="0"/>
      <w:sz w:val="22"/>
      <w:szCs w:val="22"/>
      <w:lang w:bidi="ar-SA"/>
    </w:rPr>
  </w:style>
  <w:style w:type="character" w:customStyle="1" w:styleId="1416">
    <w:name w:val="Основной текст (14)16"/>
    <w:rsid w:val="005C7FFB"/>
    <w:rPr>
      <w:rFonts w:ascii="Times New Roman" w:hAnsi="Times New Roman" w:cs="Times New Roman"/>
      <w:i w:val="0"/>
      <w:iCs w:val="0"/>
      <w:spacing w:val="0"/>
      <w:sz w:val="22"/>
      <w:szCs w:val="22"/>
      <w:lang w:bidi="ar-SA"/>
    </w:rPr>
  </w:style>
  <w:style w:type="character" w:customStyle="1" w:styleId="3320">
    <w:name w:val="Заголовок №3 (3)2"/>
    <w:rsid w:val="005C7FFB"/>
    <w:rPr>
      <w:rFonts w:ascii="Calibri" w:hAnsi="Calibri" w:cs="Calibri"/>
      <w:b w:val="0"/>
      <w:bCs w:val="0"/>
      <w:spacing w:val="0"/>
      <w:sz w:val="23"/>
      <w:szCs w:val="23"/>
      <w:lang w:bidi="ar-SA"/>
    </w:rPr>
  </w:style>
  <w:style w:type="character" w:customStyle="1" w:styleId="412">
    <w:name w:val="Заголовок №412"/>
    <w:rsid w:val="005C7FFB"/>
    <w:rPr>
      <w:rFonts w:ascii="Times New Roman" w:hAnsi="Times New Roman" w:cs="Times New Roman"/>
      <w:b w:val="0"/>
      <w:bCs w:val="0"/>
      <w:noProof/>
      <w:spacing w:val="0"/>
      <w:sz w:val="22"/>
      <w:szCs w:val="22"/>
      <w:lang w:bidi="ar-SA"/>
    </w:rPr>
  </w:style>
  <w:style w:type="character" w:customStyle="1" w:styleId="14150">
    <w:name w:val="Основной текст (14)15"/>
    <w:rsid w:val="005C7FFB"/>
    <w:rPr>
      <w:rFonts w:ascii="Times New Roman" w:hAnsi="Times New Roman" w:cs="Times New Roman"/>
      <w:i w:val="0"/>
      <w:iCs w:val="0"/>
      <w:spacing w:val="0"/>
      <w:sz w:val="22"/>
      <w:szCs w:val="22"/>
      <w:lang w:bidi="ar-SA"/>
    </w:rPr>
  </w:style>
  <w:style w:type="character" w:customStyle="1" w:styleId="135">
    <w:name w:val="Основной текст (13)5"/>
    <w:rsid w:val="005C7FFB"/>
    <w:rPr>
      <w:rFonts w:ascii="Calibri" w:hAnsi="Calibri" w:cs="Calibri"/>
      <w:spacing w:val="0"/>
      <w:sz w:val="34"/>
      <w:szCs w:val="34"/>
      <w:lang w:bidi="ar-SA"/>
    </w:rPr>
  </w:style>
  <w:style w:type="character" w:customStyle="1" w:styleId="134">
    <w:name w:val="Основной текст (13)4"/>
    <w:rsid w:val="005C7FFB"/>
    <w:rPr>
      <w:rFonts w:ascii="Calibri" w:hAnsi="Calibri" w:cs="Calibri"/>
      <w:noProof/>
      <w:spacing w:val="0"/>
      <w:sz w:val="34"/>
      <w:szCs w:val="34"/>
      <w:lang w:bidi="ar-SA"/>
    </w:rPr>
  </w:style>
  <w:style w:type="character" w:customStyle="1" w:styleId="341">
    <w:name w:val="Заголовок №3 (4)_"/>
    <w:link w:val="3410"/>
    <w:rsid w:val="005C7FFB"/>
    <w:rPr>
      <w:b/>
      <w:bCs/>
      <w:sz w:val="25"/>
      <w:szCs w:val="25"/>
      <w:shd w:val="clear" w:color="auto" w:fill="FFFFFF"/>
    </w:rPr>
  </w:style>
  <w:style w:type="character" w:customStyle="1" w:styleId="342">
    <w:name w:val="Заголовок №3 (4)"/>
    <w:basedOn w:val="341"/>
    <w:rsid w:val="005C7FFB"/>
    <w:rPr>
      <w:b/>
      <w:bCs/>
      <w:sz w:val="25"/>
      <w:szCs w:val="25"/>
      <w:shd w:val="clear" w:color="auto" w:fill="FFFFFF"/>
    </w:rPr>
  </w:style>
  <w:style w:type="character" w:customStyle="1" w:styleId="347">
    <w:name w:val="Заголовок №3 (4)7"/>
    <w:rsid w:val="005C7FFB"/>
    <w:rPr>
      <w:b/>
      <w:bCs/>
      <w:noProof/>
      <w:sz w:val="25"/>
      <w:szCs w:val="25"/>
      <w:lang w:bidi="ar-SA"/>
    </w:rPr>
  </w:style>
  <w:style w:type="character" w:customStyle="1" w:styleId="146">
    <w:name w:val="Основной текст (14) + Полужирный6"/>
    <w:aliases w:val="Не курсив10"/>
    <w:rsid w:val="005C7FFB"/>
    <w:rPr>
      <w:rFonts w:ascii="Times New Roman" w:hAnsi="Times New Roman" w:cs="Times New Roman"/>
      <w:b/>
      <w:bCs/>
      <w:i w:val="0"/>
      <w:iCs w:val="0"/>
      <w:spacing w:val="0"/>
      <w:sz w:val="22"/>
      <w:szCs w:val="22"/>
      <w:lang w:bidi="ar-SA"/>
    </w:rPr>
  </w:style>
  <w:style w:type="character" w:customStyle="1" w:styleId="14130">
    <w:name w:val="Основной текст (14)13"/>
    <w:rsid w:val="005C7FFB"/>
    <w:rPr>
      <w:rFonts w:ascii="Times New Roman" w:hAnsi="Times New Roman" w:cs="Times New Roman"/>
      <w:i w:val="0"/>
      <w:iCs w:val="0"/>
      <w:spacing w:val="0"/>
      <w:sz w:val="22"/>
      <w:szCs w:val="22"/>
      <w:lang w:bidi="ar-SA"/>
    </w:rPr>
  </w:style>
  <w:style w:type="character" w:customStyle="1" w:styleId="1412">
    <w:name w:val="Основной текст (14)12"/>
    <w:rsid w:val="005C7FFB"/>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5C7FFB"/>
    <w:rPr>
      <w:rFonts w:ascii="Times New Roman" w:hAnsi="Times New Roman" w:cs="Times New Roman"/>
      <w:b/>
      <w:bCs/>
      <w:i w:val="0"/>
      <w:iCs w:val="0"/>
      <w:spacing w:val="0"/>
      <w:sz w:val="22"/>
      <w:szCs w:val="22"/>
      <w:lang w:bidi="ar-SA"/>
    </w:rPr>
  </w:style>
  <w:style w:type="character" w:customStyle="1" w:styleId="14110">
    <w:name w:val="Основной текст (14)11"/>
    <w:rsid w:val="005C7FFB"/>
    <w:rPr>
      <w:rFonts w:ascii="Times New Roman" w:hAnsi="Times New Roman" w:cs="Times New Roman"/>
      <w:i w:val="0"/>
      <w:iCs w:val="0"/>
      <w:spacing w:val="0"/>
      <w:sz w:val="22"/>
      <w:szCs w:val="22"/>
      <w:lang w:bidi="ar-SA"/>
    </w:rPr>
  </w:style>
  <w:style w:type="character" w:customStyle="1" w:styleId="1410">
    <w:name w:val="Основной текст (14)10"/>
    <w:rsid w:val="005C7FFB"/>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5C7FFB"/>
    <w:rPr>
      <w:rFonts w:ascii="Times New Roman" w:hAnsi="Times New Roman" w:cs="Times New Roman"/>
      <w:b/>
      <w:bCs/>
      <w:i w:val="0"/>
      <w:iCs w:val="0"/>
      <w:spacing w:val="0"/>
      <w:sz w:val="22"/>
      <w:szCs w:val="22"/>
      <w:lang w:bidi="ar-SA"/>
    </w:rPr>
  </w:style>
  <w:style w:type="character" w:customStyle="1" w:styleId="346">
    <w:name w:val="Заголовок №3 (4)6"/>
    <w:basedOn w:val="341"/>
    <w:rsid w:val="005C7FFB"/>
    <w:rPr>
      <w:b/>
      <w:bCs/>
      <w:sz w:val="25"/>
      <w:szCs w:val="25"/>
      <w:shd w:val="clear" w:color="auto" w:fill="FFFFFF"/>
    </w:rPr>
  </w:style>
  <w:style w:type="character" w:customStyle="1" w:styleId="345">
    <w:name w:val="Заголовок №3 (4)5"/>
    <w:rsid w:val="005C7FFB"/>
    <w:rPr>
      <w:b/>
      <w:bCs/>
      <w:noProof/>
      <w:sz w:val="25"/>
      <w:szCs w:val="25"/>
      <w:lang w:bidi="ar-SA"/>
    </w:rPr>
  </w:style>
  <w:style w:type="paragraph" w:customStyle="1" w:styleId="3410">
    <w:name w:val="Заголовок №3 (4)1"/>
    <w:basedOn w:val="a"/>
    <w:link w:val="341"/>
    <w:rsid w:val="005C7FFB"/>
    <w:pPr>
      <w:shd w:val="clear" w:color="auto" w:fill="FFFFFF"/>
      <w:spacing w:before="540" w:after="60" w:line="298" w:lineRule="exact"/>
      <w:outlineLvl w:val="2"/>
    </w:pPr>
    <w:rPr>
      <w:rFonts w:ascii="Times New Roman" w:eastAsia="Times New Roman" w:hAnsi="Times New Roman" w:cs="Times New Roman"/>
      <w:b/>
      <w:bCs/>
      <w:sz w:val="25"/>
      <w:szCs w:val="25"/>
      <w:lang w:eastAsia="ru-RU"/>
    </w:rPr>
  </w:style>
  <w:style w:type="character" w:customStyle="1" w:styleId="344">
    <w:name w:val="Заголовок №3 (4)4"/>
    <w:rsid w:val="005C7FFB"/>
    <w:rPr>
      <w:rFonts w:ascii="Times New Roman" w:hAnsi="Times New Roman" w:cs="Times New Roman"/>
      <w:b w:val="0"/>
      <w:bCs w:val="0"/>
      <w:spacing w:val="0"/>
      <w:sz w:val="25"/>
      <w:szCs w:val="25"/>
      <w:lang w:bidi="ar-SA"/>
    </w:rPr>
  </w:style>
  <w:style w:type="character" w:customStyle="1" w:styleId="13a">
    <w:name w:val="Основной текст + 13"/>
    <w:aliases w:val="5 pt6,Малые прописные"/>
    <w:rsid w:val="005C7FFB"/>
    <w:rPr>
      <w:rFonts w:ascii="Times New Roman" w:hAnsi="Times New Roman" w:cs="Times New Roman"/>
      <w:smallCaps/>
      <w:spacing w:val="0"/>
      <w:sz w:val="27"/>
      <w:szCs w:val="27"/>
      <w:lang w:bidi="ar-SA"/>
    </w:rPr>
  </w:style>
  <w:style w:type="character" w:customStyle="1" w:styleId="471">
    <w:name w:val="Заголовок №47"/>
    <w:rsid w:val="005C7FFB"/>
    <w:rPr>
      <w:rFonts w:ascii="Times New Roman" w:hAnsi="Times New Roman" w:cs="Times New Roman"/>
      <w:b w:val="0"/>
      <w:bCs w:val="0"/>
      <w:noProof/>
      <w:spacing w:val="0"/>
      <w:sz w:val="22"/>
      <w:szCs w:val="22"/>
      <w:lang w:bidi="ar-SA"/>
    </w:rPr>
  </w:style>
  <w:style w:type="character" w:customStyle="1" w:styleId="460">
    <w:name w:val="Заголовок №46"/>
    <w:rsid w:val="005C7FFB"/>
    <w:rPr>
      <w:rFonts w:ascii="Times New Roman" w:hAnsi="Times New Roman" w:cs="Times New Roman"/>
      <w:b w:val="0"/>
      <w:bCs w:val="0"/>
      <w:noProof/>
      <w:spacing w:val="0"/>
      <w:sz w:val="22"/>
      <w:szCs w:val="22"/>
      <w:lang w:bidi="ar-SA"/>
    </w:rPr>
  </w:style>
  <w:style w:type="character" w:customStyle="1" w:styleId="343">
    <w:name w:val="Заголовок №3 (4)3"/>
    <w:rsid w:val="005C7FFB"/>
    <w:rPr>
      <w:rFonts w:ascii="Times New Roman" w:hAnsi="Times New Roman" w:cs="Times New Roman"/>
      <w:b w:val="0"/>
      <w:bCs w:val="0"/>
      <w:spacing w:val="0"/>
      <w:sz w:val="25"/>
      <w:szCs w:val="25"/>
      <w:lang w:bidi="ar-SA"/>
    </w:rPr>
  </w:style>
  <w:style w:type="character" w:customStyle="1" w:styleId="3420">
    <w:name w:val="Заголовок №3 (4)2"/>
    <w:rsid w:val="005C7FFB"/>
    <w:rPr>
      <w:rFonts w:ascii="Times New Roman" w:hAnsi="Times New Roman" w:cs="Times New Roman"/>
      <w:b w:val="0"/>
      <w:bCs w:val="0"/>
      <w:noProof/>
      <w:spacing w:val="0"/>
      <w:sz w:val="25"/>
      <w:szCs w:val="25"/>
      <w:lang w:bidi="ar-SA"/>
    </w:rPr>
  </w:style>
  <w:style w:type="character" w:customStyle="1" w:styleId="435">
    <w:name w:val="Заголовок №43"/>
    <w:rsid w:val="005C7FFB"/>
    <w:rPr>
      <w:rFonts w:ascii="Times New Roman" w:hAnsi="Times New Roman" w:cs="Times New Roman"/>
      <w:b w:val="0"/>
      <w:bCs w:val="0"/>
      <w:noProof/>
      <w:spacing w:val="0"/>
      <w:sz w:val="22"/>
      <w:szCs w:val="22"/>
      <w:lang w:bidi="ar-SA"/>
    </w:rPr>
  </w:style>
  <w:style w:type="character" w:customStyle="1" w:styleId="42b">
    <w:name w:val="Заголовок №42"/>
    <w:rsid w:val="005C7FFB"/>
    <w:rPr>
      <w:rFonts w:ascii="Times New Roman" w:hAnsi="Times New Roman" w:cs="Times New Roman"/>
      <w:b w:val="0"/>
      <w:bCs w:val="0"/>
      <w:noProof/>
      <w:spacing w:val="0"/>
      <w:sz w:val="22"/>
      <w:szCs w:val="22"/>
      <w:lang w:bidi="ar-SA"/>
    </w:rPr>
  </w:style>
  <w:style w:type="character" w:customStyle="1" w:styleId="201">
    <w:name w:val="Основной текст (20)_"/>
    <w:link w:val="2010"/>
    <w:rsid w:val="005C7FFB"/>
    <w:rPr>
      <w:b/>
      <w:bCs/>
      <w:sz w:val="25"/>
      <w:szCs w:val="25"/>
      <w:shd w:val="clear" w:color="auto" w:fill="FFFFFF"/>
    </w:rPr>
  </w:style>
  <w:style w:type="character" w:customStyle="1" w:styleId="202">
    <w:name w:val="Основной текст (20)"/>
    <w:basedOn w:val="201"/>
    <w:rsid w:val="005C7FFB"/>
    <w:rPr>
      <w:b/>
      <w:bCs/>
      <w:sz w:val="25"/>
      <w:szCs w:val="25"/>
      <w:shd w:val="clear" w:color="auto" w:fill="FFFFFF"/>
    </w:rPr>
  </w:style>
  <w:style w:type="character" w:customStyle="1" w:styleId="2020">
    <w:name w:val="Основной текст (20)2"/>
    <w:rsid w:val="005C7FFB"/>
    <w:rPr>
      <w:b/>
      <w:bCs/>
      <w:noProof/>
      <w:sz w:val="25"/>
      <w:szCs w:val="25"/>
      <w:lang w:bidi="ar-SA"/>
    </w:rPr>
  </w:style>
  <w:style w:type="character" w:customStyle="1" w:styleId="414">
    <w:name w:val="Заголовок №4 + Не полужирный1"/>
    <w:rsid w:val="005C7FFB"/>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
    <w:rsid w:val="005C7FFB"/>
    <w:rPr>
      <w:rFonts w:ascii="Times New Roman" w:hAnsi="Times New Roman" w:cs="Times New Roman"/>
      <w:smallCaps/>
      <w:spacing w:val="0"/>
      <w:sz w:val="27"/>
      <w:szCs w:val="27"/>
      <w:u w:val="single"/>
      <w:lang w:bidi="ar-SA"/>
    </w:rPr>
  </w:style>
  <w:style w:type="paragraph" w:customStyle="1" w:styleId="2010">
    <w:name w:val="Основной текст (20)1"/>
    <w:basedOn w:val="a"/>
    <w:link w:val="201"/>
    <w:rsid w:val="005C7FFB"/>
    <w:pPr>
      <w:shd w:val="clear" w:color="auto" w:fill="FFFFFF"/>
      <w:spacing w:after="60" w:line="283" w:lineRule="exact"/>
    </w:pPr>
    <w:rPr>
      <w:rFonts w:ascii="Times New Roman" w:eastAsia="Times New Roman" w:hAnsi="Times New Roman" w:cs="Times New Roman"/>
      <w:b/>
      <w:bCs/>
      <w:sz w:val="25"/>
      <w:szCs w:val="25"/>
      <w:lang w:eastAsia="ru-RU"/>
    </w:rPr>
  </w:style>
  <w:style w:type="character" w:customStyle="1" w:styleId="4e">
    <w:name w:val="Основной текст + Курсив4"/>
    <w:rsid w:val="005C7FFB"/>
    <w:rPr>
      <w:rFonts w:ascii="Times New Roman" w:hAnsi="Times New Roman" w:cs="Times New Roman"/>
      <w:i/>
      <w:iCs/>
      <w:spacing w:val="0"/>
      <w:sz w:val="22"/>
      <w:szCs w:val="22"/>
      <w:lang w:bidi="ar-SA"/>
    </w:rPr>
  </w:style>
  <w:style w:type="character" w:customStyle="1" w:styleId="3c">
    <w:name w:val="Основной текст + Курсив3"/>
    <w:rsid w:val="005C7FFB"/>
    <w:rPr>
      <w:rFonts w:ascii="Times New Roman" w:hAnsi="Times New Roman" w:cs="Times New Roman"/>
      <w:i/>
      <w:iCs/>
      <w:spacing w:val="0"/>
      <w:sz w:val="22"/>
      <w:szCs w:val="22"/>
      <w:lang w:bidi="ar-SA"/>
    </w:rPr>
  </w:style>
  <w:style w:type="character" w:customStyle="1" w:styleId="2b">
    <w:name w:val="Основной текст + Курсив2"/>
    <w:rsid w:val="005C7FFB"/>
    <w:rPr>
      <w:rFonts w:ascii="Times New Roman" w:hAnsi="Times New Roman" w:cs="Times New Roman"/>
      <w:i/>
      <w:iCs/>
      <w:noProof/>
      <w:spacing w:val="0"/>
      <w:sz w:val="22"/>
      <w:szCs w:val="22"/>
      <w:lang w:bidi="ar-SA"/>
    </w:rPr>
  </w:style>
  <w:style w:type="character" w:customStyle="1" w:styleId="190">
    <w:name w:val="Заголовок №19"/>
    <w:rsid w:val="005C7FFB"/>
    <w:rPr>
      <w:rFonts w:ascii="Calibri" w:hAnsi="Calibri" w:cs="Calibri"/>
      <w:spacing w:val="0"/>
      <w:sz w:val="34"/>
      <w:szCs w:val="34"/>
      <w:lang w:bidi="ar-SA"/>
    </w:rPr>
  </w:style>
  <w:style w:type="character" w:customStyle="1" w:styleId="1262">
    <w:name w:val="Основной текст (12)62"/>
    <w:rsid w:val="005C7FFB"/>
    <w:rPr>
      <w:rFonts w:ascii="Times New Roman" w:hAnsi="Times New Roman" w:cs="Times New Roman"/>
      <w:spacing w:val="0"/>
      <w:sz w:val="19"/>
      <w:szCs w:val="19"/>
      <w:lang w:bidi="ar-SA"/>
    </w:rPr>
  </w:style>
  <w:style w:type="character" w:customStyle="1" w:styleId="1261">
    <w:name w:val="Основной текст (12)61"/>
    <w:rsid w:val="005C7FFB"/>
    <w:rPr>
      <w:rFonts w:ascii="Times New Roman" w:hAnsi="Times New Roman" w:cs="Times New Roman"/>
      <w:noProof/>
      <w:spacing w:val="0"/>
      <w:sz w:val="19"/>
      <w:szCs w:val="19"/>
      <w:lang w:bidi="ar-SA"/>
    </w:rPr>
  </w:style>
  <w:style w:type="character" w:customStyle="1" w:styleId="1260">
    <w:name w:val="Основной текст (12)60"/>
    <w:rsid w:val="005C7FFB"/>
    <w:rPr>
      <w:rFonts w:ascii="Times New Roman" w:hAnsi="Times New Roman" w:cs="Times New Roman"/>
      <w:spacing w:val="0"/>
      <w:sz w:val="19"/>
      <w:szCs w:val="19"/>
      <w:lang w:bidi="ar-SA"/>
    </w:rPr>
  </w:style>
  <w:style w:type="character" w:customStyle="1" w:styleId="1259">
    <w:name w:val="Основной текст (12)59"/>
    <w:rsid w:val="005C7FFB"/>
    <w:rPr>
      <w:rFonts w:ascii="Times New Roman" w:hAnsi="Times New Roman" w:cs="Times New Roman"/>
      <w:noProof/>
      <w:spacing w:val="0"/>
      <w:sz w:val="19"/>
      <w:szCs w:val="19"/>
      <w:lang w:bidi="ar-SA"/>
    </w:rPr>
  </w:style>
  <w:style w:type="character" w:customStyle="1" w:styleId="149">
    <w:name w:val="Основной текст (14)9"/>
    <w:rsid w:val="005C7FFB"/>
    <w:rPr>
      <w:rFonts w:ascii="Times New Roman" w:hAnsi="Times New Roman" w:cs="Times New Roman"/>
      <w:i w:val="0"/>
      <w:iCs w:val="0"/>
      <w:spacing w:val="0"/>
      <w:sz w:val="22"/>
      <w:szCs w:val="22"/>
      <w:lang w:bidi="ar-SA"/>
    </w:rPr>
  </w:style>
  <w:style w:type="character" w:customStyle="1" w:styleId="148">
    <w:name w:val="Основной текст (14)8"/>
    <w:rsid w:val="005C7FFB"/>
    <w:rPr>
      <w:rFonts w:ascii="Times New Roman" w:hAnsi="Times New Roman" w:cs="Times New Roman"/>
      <w:i w:val="0"/>
      <w:iCs w:val="0"/>
      <w:spacing w:val="0"/>
      <w:sz w:val="22"/>
      <w:szCs w:val="22"/>
      <w:lang w:bidi="ar-SA"/>
    </w:rPr>
  </w:style>
  <w:style w:type="character" w:customStyle="1" w:styleId="1461">
    <w:name w:val="Основной текст (14)6"/>
    <w:rsid w:val="005C7FFB"/>
    <w:rPr>
      <w:rFonts w:ascii="Times New Roman" w:hAnsi="Times New Roman" w:cs="Times New Roman"/>
      <w:i w:val="0"/>
      <w:iCs w:val="0"/>
      <w:spacing w:val="0"/>
      <w:sz w:val="22"/>
      <w:szCs w:val="22"/>
      <w:lang w:bidi="ar-SA"/>
    </w:rPr>
  </w:style>
  <w:style w:type="character" w:customStyle="1" w:styleId="1451">
    <w:name w:val="Основной текст (14)5"/>
    <w:rsid w:val="005C7FFB"/>
    <w:rPr>
      <w:rFonts w:ascii="Times New Roman" w:hAnsi="Times New Roman" w:cs="Times New Roman"/>
      <w:i w:val="0"/>
      <w:iCs w:val="0"/>
      <w:spacing w:val="0"/>
      <w:sz w:val="22"/>
      <w:szCs w:val="22"/>
      <w:lang w:bidi="ar-SA"/>
    </w:rPr>
  </w:style>
  <w:style w:type="character" w:customStyle="1" w:styleId="1258">
    <w:name w:val="Основной текст (12)58"/>
    <w:rsid w:val="005C7FFB"/>
    <w:rPr>
      <w:rFonts w:ascii="Times New Roman" w:hAnsi="Times New Roman" w:cs="Times New Roman"/>
      <w:spacing w:val="0"/>
      <w:sz w:val="19"/>
      <w:szCs w:val="19"/>
      <w:lang w:bidi="ar-SA"/>
    </w:rPr>
  </w:style>
  <w:style w:type="character" w:customStyle="1" w:styleId="1257">
    <w:name w:val="Основной текст (12)57"/>
    <w:rsid w:val="005C7FFB"/>
    <w:rPr>
      <w:rFonts w:ascii="Times New Roman" w:hAnsi="Times New Roman" w:cs="Times New Roman"/>
      <w:noProof/>
      <w:spacing w:val="0"/>
      <w:sz w:val="19"/>
      <w:szCs w:val="19"/>
      <w:lang w:bidi="ar-SA"/>
    </w:rPr>
  </w:style>
  <w:style w:type="character" w:customStyle="1" w:styleId="1440">
    <w:name w:val="Основной текст (14)4"/>
    <w:rsid w:val="005C7FFB"/>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5C7FFB"/>
    <w:rPr>
      <w:rFonts w:ascii="Calibri" w:hAnsi="Calibri" w:cs="Calibri"/>
      <w:spacing w:val="40"/>
      <w:sz w:val="34"/>
      <w:szCs w:val="34"/>
      <w:lang w:bidi="ar-SA"/>
    </w:rPr>
  </w:style>
  <w:style w:type="character" w:customStyle="1" w:styleId="183">
    <w:name w:val="Заголовок №18"/>
    <w:rsid w:val="005C7FFB"/>
    <w:rPr>
      <w:rFonts w:ascii="Calibri" w:hAnsi="Calibri" w:cs="Calibri"/>
      <w:spacing w:val="0"/>
      <w:sz w:val="34"/>
      <w:szCs w:val="34"/>
      <w:lang w:bidi="ar-SA"/>
    </w:rPr>
  </w:style>
  <w:style w:type="character" w:customStyle="1" w:styleId="17a">
    <w:name w:val="Заголовок №17"/>
    <w:rsid w:val="005C7FFB"/>
    <w:rPr>
      <w:rFonts w:ascii="Calibri" w:hAnsi="Calibri" w:cs="Calibri"/>
      <w:noProof/>
      <w:spacing w:val="0"/>
      <w:sz w:val="34"/>
      <w:szCs w:val="34"/>
      <w:lang w:bidi="ar-SA"/>
    </w:rPr>
  </w:style>
  <w:style w:type="character" w:customStyle="1" w:styleId="4f">
    <w:name w:val="Подпись к таблице4"/>
    <w:rsid w:val="005C7FFB"/>
    <w:rPr>
      <w:rFonts w:ascii="Times New Roman" w:hAnsi="Times New Roman" w:cs="Times New Roman"/>
      <w:b w:val="0"/>
      <w:bCs w:val="0"/>
      <w:spacing w:val="0"/>
      <w:sz w:val="20"/>
      <w:szCs w:val="20"/>
      <w:lang w:bidi="ar-SA"/>
    </w:rPr>
  </w:style>
  <w:style w:type="character" w:customStyle="1" w:styleId="3d">
    <w:name w:val="Подпись к таблице3"/>
    <w:rsid w:val="005C7FFB"/>
    <w:rPr>
      <w:rFonts w:ascii="Times New Roman" w:hAnsi="Times New Roman" w:cs="Times New Roman"/>
      <w:b w:val="0"/>
      <w:bCs w:val="0"/>
      <w:noProof/>
      <w:spacing w:val="0"/>
      <w:sz w:val="20"/>
      <w:szCs w:val="20"/>
      <w:lang w:bidi="ar-SA"/>
    </w:rPr>
  </w:style>
  <w:style w:type="character" w:customStyle="1" w:styleId="1256">
    <w:name w:val="Основной текст (12)56"/>
    <w:rsid w:val="005C7FFB"/>
    <w:rPr>
      <w:rFonts w:ascii="Times New Roman" w:hAnsi="Times New Roman" w:cs="Times New Roman"/>
      <w:spacing w:val="0"/>
      <w:sz w:val="19"/>
      <w:szCs w:val="19"/>
      <w:lang w:bidi="ar-SA"/>
    </w:rPr>
  </w:style>
  <w:style w:type="character" w:customStyle="1" w:styleId="1255">
    <w:name w:val="Основной текст (12)55"/>
    <w:rsid w:val="005C7FFB"/>
    <w:rPr>
      <w:rFonts w:ascii="Times New Roman" w:hAnsi="Times New Roman" w:cs="Times New Roman"/>
      <w:spacing w:val="0"/>
      <w:sz w:val="19"/>
      <w:szCs w:val="19"/>
      <w:lang w:bidi="ar-SA"/>
    </w:rPr>
  </w:style>
  <w:style w:type="character" w:customStyle="1" w:styleId="1254">
    <w:name w:val="Основной текст (12)54"/>
    <w:rsid w:val="005C7FFB"/>
    <w:rPr>
      <w:rFonts w:ascii="Times New Roman" w:hAnsi="Times New Roman" w:cs="Times New Roman"/>
      <w:noProof/>
      <w:spacing w:val="0"/>
      <w:sz w:val="19"/>
      <w:szCs w:val="19"/>
      <w:lang w:bidi="ar-SA"/>
    </w:rPr>
  </w:style>
  <w:style w:type="character" w:customStyle="1" w:styleId="1512">
    <w:name w:val="Основной текст (15)12"/>
    <w:rsid w:val="005C7FFB"/>
    <w:rPr>
      <w:rFonts w:ascii="Times New Roman" w:hAnsi="Times New Roman" w:cs="Times New Roman"/>
      <w:i w:val="0"/>
      <w:iCs w:val="0"/>
      <w:spacing w:val="0"/>
      <w:sz w:val="19"/>
      <w:szCs w:val="19"/>
      <w:lang w:bidi="ar-SA"/>
    </w:rPr>
  </w:style>
  <w:style w:type="character" w:customStyle="1" w:styleId="1253">
    <w:name w:val="Основной текст (12)53"/>
    <w:rsid w:val="005C7FFB"/>
    <w:rPr>
      <w:rFonts w:ascii="Times New Roman" w:hAnsi="Times New Roman" w:cs="Times New Roman"/>
      <w:spacing w:val="0"/>
      <w:sz w:val="19"/>
      <w:szCs w:val="19"/>
      <w:lang w:bidi="ar-SA"/>
    </w:rPr>
  </w:style>
  <w:style w:type="character" w:customStyle="1" w:styleId="2c">
    <w:name w:val="Подпись к таблице (2)"/>
    <w:rsid w:val="005C7FFB"/>
    <w:rPr>
      <w:rFonts w:ascii="Times New Roman" w:hAnsi="Times New Roman" w:cs="Times New Roman"/>
      <w:spacing w:val="0"/>
      <w:sz w:val="19"/>
      <w:szCs w:val="19"/>
    </w:rPr>
  </w:style>
  <w:style w:type="character" w:customStyle="1" w:styleId="12pt1">
    <w:name w:val="Заголовок №1 + Интервал 2 pt1"/>
    <w:rsid w:val="005C7FFB"/>
    <w:rPr>
      <w:rFonts w:ascii="Calibri" w:hAnsi="Calibri" w:cs="Calibri"/>
      <w:spacing w:val="40"/>
      <w:sz w:val="34"/>
      <w:szCs w:val="34"/>
      <w:lang w:bidi="ar-SA"/>
    </w:rPr>
  </w:style>
  <w:style w:type="character" w:customStyle="1" w:styleId="163">
    <w:name w:val="Заголовок №16"/>
    <w:rsid w:val="005C7FFB"/>
    <w:rPr>
      <w:rFonts w:ascii="Calibri" w:hAnsi="Calibri" w:cs="Calibri"/>
      <w:spacing w:val="0"/>
      <w:sz w:val="34"/>
      <w:szCs w:val="34"/>
      <w:lang w:bidi="ar-SA"/>
    </w:rPr>
  </w:style>
  <w:style w:type="character" w:customStyle="1" w:styleId="154">
    <w:name w:val="Заголовок №15"/>
    <w:rsid w:val="005C7FFB"/>
    <w:rPr>
      <w:rFonts w:ascii="Calibri" w:hAnsi="Calibri" w:cs="Calibri"/>
      <w:noProof/>
      <w:spacing w:val="0"/>
      <w:sz w:val="34"/>
      <w:szCs w:val="34"/>
      <w:lang w:bidi="ar-SA"/>
    </w:rPr>
  </w:style>
  <w:style w:type="character" w:customStyle="1" w:styleId="1241">
    <w:name w:val="Основной текст (12)41"/>
    <w:rsid w:val="005C7FFB"/>
    <w:rPr>
      <w:rFonts w:ascii="Times New Roman" w:hAnsi="Times New Roman" w:cs="Times New Roman"/>
      <w:spacing w:val="0"/>
      <w:sz w:val="19"/>
      <w:szCs w:val="19"/>
      <w:lang w:bidi="ar-SA"/>
    </w:rPr>
  </w:style>
  <w:style w:type="character" w:customStyle="1" w:styleId="1240">
    <w:name w:val="Основной текст (12)40"/>
    <w:rsid w:val="005C7FFB"/>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5C7FFB"/>
    <w:rPr>
      <w:rFonts w:ascii="Times New Roman" w:hAnsi="Times New Roman" w:cs="Times New Roman"/>
      <w:b w:val="0"/>
      <w:bCs w:val="0"/>
      <w:i/>
      <w:iCs/>
      <w:spacing w:val="0"/>
      <w:sz w:val="22"/>
      <w:szCs w:val="22"/>
      <w:lang w:bidi="ar-SA"/>
    </w:rPr>
  </w:style>
  <w:style w:type="character" w:customStyle="1" w:styleId="352">
    <w:name w:val="Заголовок №3 (5)_"/>
    <w:link w:val="3510"/>
    <w:rsid w:val="005C7FFB"/>
    <w:rPr>
      <w:i/>
      <w:iCs/>
      <w:shd w:val="clear" w:color="auto" w:fill="FFFFFF"/>
    </w:rPr>
  </w:style>
  <w:style w:type="character" w:customStyle="1" w:styleId="353">
    <w:name w:val="Заголовок №3 (5)"/>
    <w:basedOn w:val="352"/>
    <w:rsid w:val="005C7FFB"/>
    <w:rPr>
      <w:i/>
      <w:iCs/>
      <w:shd w:val="clear" w:color="auto" w:fill="FFFFFF"/>
    </w:rPr>
  </w:style>
  <w:style w:type="character" w:customStyle="1" w:styleId="354">
    <w:name w:val="Заголовок №3 (5) + Полужирный"/>
    <w:aliases w:val="Не курсив4"/>
    <w:rsid w:val="005C7FFB"/>
    <w:rPr>
      <w:b/>
      <w:bCs/>
      <w:i/>
      <w:iCs/>
      <w:sz w:val="22"/>
      <w:szCs w:val="22"/>
      <w:lang w:bidi="ar-SA"/>
    </w:rPr>
  </w:style>
  <w:style w:type="character" w:customStyle="1" w:styleId="33a">
    <w:name w:val="Заголовок №3 + Не полужирный3"/>
    <w:aliases w:val="Курсив5"/>
    <w:rsid w:val="005C7FFB"/>
    <w:rPr>
      <w:rFonts w:ascii="Times New Roman" w:hAnsi="Times New Roman" w:cs="Times New Roman"/>
      <w:b w:val="0"/>
      <w:bCs w:val="0"/>
      <w:i/>
      <w:iCs/>
      <w:spacing w:val="0"/>
      <w:sz w:val="22"/>
      <w:szCs w:val="22"/>
      <w:lang w:bidi="ar-SA"/>
    </w:rPr>
  </w:style>
  <w:style w:type="character" w:customStyle="1" w:styleId="32b">
    <w:name w:val="Заголовок №3 + Не полужирный2"/>
    <w:aliases w:val="Курсив4"/>
    <w:rsid w:val="005C7FFB"/>
    <w:rPr>
      <w:rFonts w:ascii="Times New Roman" w:hAnsi="Times New Roman" w:cs="Times New Roman"/>
      <w:b w:val="0"/>
      <w:bCs w:val="0"/>
      <w:i/>
      <w:iCs/>
      <w:spacing w:val="0"/>
      <w:sz w:val="22"/>
      <w:szCs w:val="22"/>
      <w:lang w:bidi="ar-SA"/>
    </w:rPr>
  </w:style>
  <w:style w:type="character" w:customStyle="1" w:styleId="3520">
    <w:name w:val="Заголовок №3 (5)2"/>
    <w:basedOn w:val="352"/>
    <w:rsid w:val="005C7FFB"/>
    <w:rPr>
      <w:i/>
      <w:iCs/>
      <w:shd w:val="clear" w:color="auto" w:fill="FFFFFF"/>
    </w:rPr>
  </w:style>
  <w:style w:type="character" w:customStyle="1" w:styleId="3511">
    <w:name w:val="Заголовок №3 (5) + Полужирный1"/>
    <w:aliases w:val="Не курсив3"/>
    <w:rsid w:val="005C7FFB"/>
    <w:rPr>
      <w:b/>
      <w:bCs/>
      <w:i/>
      <w:iCs/>
      <w:sz w:val="22"/>
      <w:szCs w:val="22"/>
      <w:lang w:bidi="ar-SA"/>
    </w:rPr>
  </w:style>
  <w:style w:type="character" w:customStyle="1" w:styleId="312">
    <w:name w:val="Заголовок №3 + Не полужирный1"/>
    <w:aliases w:val="Курсив3"/>
    <w:rsid w:val="005C7FFB"/>
    <w:rPr>
      <w:rFonts w:ascii="Times New Roman" w:hAnsi="Times New Roman" w:cs="Times New Roman"/>
      <w:b w:val="0"/>
      <w:bCs w:val="0"/>
      <w:i/>
      <w:iCs/>
      <w:spacing w:val="0"/>
      <w:sz w:val="22"/>
      <w:szCs w:val="22"/>
      <w:lang w:bidi="ar-SA"/>
    </w:rPr>
  </w:style>
  <w:style w:type="paragraph" w:customStyle="1" w:styleId="3510">
    <w:name w:val="Заголовок №3 (5)1"/>
    <w:basedOn w:val="a"/>
    <w:link w:val="352"/>
    <w:rsid w:val="005C7FFB"/>
    <w:pPr>
      <w:shd w:val="clear" w:color="auto" w:fill="FFFFFF"/>
      <w:spacing w:after="0" w:line="211" w:lineRule="exact"/>
      <w:ind w:firstLine="400"/>
      <w:jc w:val="both"/>
      <w:outlineLvl w:val="2"/>
    </w:pPr>
    <w:rPr>
      <w:rFonts w:ascii="Times New Roman" w:eastAsia="Times New Roman" w:hAnsi="Times New Roman" w:cs="Times New Roman"/>
      <w:i/>
      <w:iCs/>
      <w:sz w:val="20"/>
      <w:szCs w:val="20"/>
      <w:lang w:eastAsia="ru-RU"/>
    </w:rPr>
  </w:style>
  <w:style w:type="character" w:customStyle="1" w:styleId="191">
    <w:name w:val="Основной текст (19)_"/>
    <w:link w:val="1910"/>
    <w:rsid w:val="005C7FFB"/>
    <w:rPr>
      <w:b/>
      <w:bCs/>
      <w:shd w:val="clear" w:color="auto" w:fill="FFFFFF"/>
    </w:rPr>
  </w:style>
  <w:style w:type="character" w:customStyle="1" w:styleId="1930">
    <w:name w:val="Основной текст (19)30"/>
    <w:basedOn w:val="191"/>
    <w:rsid w:val="005C7FFB"/>
    <w:rPr>
      <w:b/>
      <w:bCs/>
      <w:shd w:val="clear" w:color="auto" w:fill="FFFFFF"/>
    </w:rPr>
  </w:style>
  <w:style w:type="paragraph" w:customStyle="1" w:styleId="1910">
    <w:name w:val="Основной текст (19)1"/>
    <w:basedOn w:val="a"/>
    <w:link w:val="191"/>
    <w:rsid w:val="005C7FFB"/>
    <w:pPr>
      <w:shd w:val="clear" w:color="auto" w:fill="FFFFFF"/>
      <w:spacing w:after="0" w:line="240" w:lineRule="atLeast"/>
    </w:pPr>
    <w:rPr>
      <w:rFonts w:ascii="Times New Roman" w:eastAsia="Times New Roman" w:hAnsi="Times New Roman" w:cs="Times New Roman"/>
      <w:b/>
      <w:bCs/>
      <w:sz w:val="20"/>
      <w:szCs w:val="20"/>
      <w:lang w:eastAsia="ru-RU"/>
    </w:rPr>
  </w:style>
  <w:style w:type="character" w:customStyle="1" w:styleId="1311">
    <w:name w:val="Основной текст + 131"/>
    <w:aliases w:val="5 pt4,Малые прописные1"/>
    <w:rsid w:val="005C7FFB"/>
    <w:rPr>
      <w:rFonts w:ascii="Times New Roman" w:hAnsi="Times New Roman" w:cs="Times New Roman"/>
      <w:smallCaps/>
      <w:spacing w:val="0"/>
      <w:sz w:val="27"/>
      <w:szCs w:val="27"/>
      <w:lang w:bidi="ar-SA"/>
    </w:rPr>
  </w:style>
  <w:style w:type="character" w:customStyle="1" w:styleId="2d">
    <w:name w:val="Подпись к таблице2"/>
    <w:rsid w:val="005C7FFB"/>
    <w:rPr>
      <w:rFonts w:ascii="Times New Roman" w:hAnsi="Times New Roman" w:cs="Times New Roman"/>
      <w:b w:val="0"/>
      <w:bCs w:val="0"/>
      <w:spacing w:val="0"/>
      <w:sz w:val="20"/>
      <w:szCs w:val="20"/>
      <w:lang w:bidi="ar-SA"/>
    </w:rPr>
  </w:style>
  <w:style w:type="character" w:customStyle="1" w:styleId="2e">
    <w:name w:val="Подпись к таблице (2)_"/>
    <w:link w:val="212"/>
    <w:rsid w:val="005C7FFB"/>
    <w:rPr>
      <w:sz w:val="19"/>
      <w:szCs w:val="19"/>
      <w:shd w:val="clear" w:color="auto" w:fill="FFFFFF"/>
    </w:rPr>
  </w:style>
  <w:style w:type="character" w:customStyle="1" w:styleId="229">
    <w:name w:val="Подпись к таблице (2)2"/>
    <w:basedOn w:val="2e"/>
    <w:rsid w:val="005C7FFB"/>
    <w:rPr>
      <w:sz w:val="19"/>
      <w:szCs w:val="19"/>
      <w:shd w:val="clear" w:color="auto" w:fill="FFFFFF"/>
    </w:rPr>
  </w:style>
  <w:style w:type="paragraph" w:customStyle="1" w:styleId="212">
    <w:name w:val="Подпись к таблице (2)1"/>
    <w:basedOn w:val="a"/>
    <w:link w:val="2e"/>
    <w:rsid w:val="005C7FFB"/>
    <w:pPr>
      <w:shd w:val="clear" w:color="auto" w:fill="FFFFFF"/>
      <w:spacing w:after="0" w:line="192" w:lineRule="exact"/>
      <w:jc w:val="both"/>
    </w:pPr>
    <w:rPr>
      <w:rFonts w:ascii="Times New Roman" w:eastAsia="Times New Roman" w:hAnsi="Times New Roman" w:cs="Times New Roman"/>
      <w:sz w:val="19"/>
      <w:szCs w:val="19"/>
      <w:lang w:eastAsia="ru-RU"/>
    </w:rPr>
  </w:style>
  <w:style w:type="character" w:customStyle="1" w:styleId="1927">
    <w:name w:val="Основной текст (19)27"/>
    <w:rsid w:val="005C7FFB"/>
    <w:rPr>
      <w:rFonts w:ascii="Times New Roman" w:hAnsi="Times New Roman" w:cs="Times New Roman"/>
      <w:b w:val="0"/>
      <w:bCs w:val="0"/>
      <w:spacing w:val="0"/>
      <w:sz w:val="20"/>
      <w:szCs w:val="20"/>
      <w:lang w:bidi="ar-SA"/>
    </w:rPr>
  </w:style>
  <w:style w:type="character" w:customStyle="1" w:styleId="1237">
    <w:name w:val="Основной текст (12)37"/>
    <w:rsid w:val="005C7FFB"/>
    <w:rPr>
      <w:rFonts w:ascii="Times New Roman" w:hAnsi="Times New Roman" w:cs="Times New Roman"/>
      <w:spacing w:val="0"/>
      <w:sz w:val="19"/>
      <w:szCs w:val="19"/>
      <w:lang w:bidi="ar-SA"/>
    </w:rPr>
  </w:style>
  <w:style w:type="character" w:customStyle="1" w:styleId="1236">
    <w:name w:val="Основной текст (12)36"/>
    <w:rsid w:val="005C7FFB"/>
    <w:rPr>
      <w:rFonts w:ascii="Times New Roman" w:hAnsi="Times New Roman" w:cs="Times New Roman"/>
      <w:spacing w:val="0"/>
      <w:sz w:val="19"/>
      <w:szCs w:val="19"/>
      <w:lang w:bidi="ar-SA"/>
    </w:rPr>
  </w:style>
  <w:style w:type="character" w:customStyle="1" w:styleId="1235">
    <w:name w:val="Основной текст (12)35"/>
    <w:rsid w:val="005C7FFB"/>
    <w:rPr>
      <w:rFonts w:ascii="Times New Roman" w:hAnsi="Times New Roman" w:cs="Times New Roman"/>
      <w:spacing w:val="0"/>
      <w:sz w:val="19"/>
      <w:szCs w:val="19"/>
      <w:lang w:bidi="ar-SA"/>
    </w:rPr>
  </w:style>
  <w:style w:type="character" w:customStyle="1" w:styleId="1234">
    <w:name w:val="Основной текст (12)34"/>
    <w:rsid w:val="005C7FFB"/>
    <w:rPr>
      <w:rFonts w:ascii="Times New Roman" w:hAnsi="Times New Roman" w:cs="Times New Roman"/>
      <w:spacing w:val="0"/>
      <w:sz w:val="19"/>
      <w:szCs w:val="19"/>
      <w:lang w:bidi="ar-SA"/>
    </w:rPr>
  </w:style>
  <w:style w:type="character" w:customStyle="1" w:styleId="12-1pt">
    <w:name w:val="Основной текст (12) + Интервал -1 pt"/>
    <w:rsid w:val="005C7FFB"/>
    <w:rPr>
      <w:rFonts w:ascii="Times New Roman" w:hAnsi="Times New Roman" w:cs="Times New Roman"/>
      <w:spacing w:val="-20"/>
      <w:sz w:val="19"/>
      <w:szCs w:val="19"/>
      <w:lang w:bidi="ar-SA"/>
    </w:rPr>
  </w:style>
  <w:style w:type="character" w:customStyle="1" w:styleId="1233">
    <w:name w:val="Основной текст (12)33"/>
    <w:rsid w:val="005C7FFB"/>
    <w:rPr>
      <w:rFonts w:ascii="Times New Roman" w:hAnsi="Times New Roman" w:cs="Times New Roman"/>
      <w:spacing w:val="0"/>
      <w:sz w:val="19"/>
      <w:szCs w:val="19"/>
      <w:lang w:bidi="ar-SA"/>
    </w:rPr>
  </w:style>
  <w:style w:type="character" w:customStyle="1" w:styleId="1232">
    <w:name w:val="Основной текст (12)32"/>
    <w:rsid w:val="005C7FFB"/>
    <w:rPr>
      <w:rFonts w:ascii="Times New Roman" w:hAnsi="Times New Roman" w:cs="Times New Roman"/>
      <w:spacing w:val="0"/>
      <w:sz w:val="19"/>
      <w:szCs w:val="19"/>
      <w:lang w:bidi="ar-SA"/>
    </w:rPr>
  </w:style>
  <w:style w:type="character" w:customStyle="1" w:styleId="1231">
    <w:name w:val="Основной текст (12)31"/>
    <w:rsid w:val="005C7FFB"/>
    <w:rPr>
      <w:rFonts w:ascii="Times New Roman" w:hAnsi="Times New Roman" w:cs="Times New Roman"/>
      <w:spacing w:val="0"/>
      <w:sz w:val="19"/>
      <w:szCs w:val="19"/>
      <w:lang w:bidi="ar-SA"/>
    </w:rPr>
  </w:style>
  <w:style w:type="character" w:customStyle="1" w:styleId="12300">
    <w:name w:val="Основной текст (12)30"/>
    <w:rsid w:val="005C7FFB"/>
    <w:rPr>
      <w:rFonts w:ascii="Times New Roman" w:hAnsi="Times New Roman" w:cs="Times New Roman"/>
      <w:spacing w:val="0"/>
      <w:sz w:val="19"/>
      <w:szCs w:val="19"/>
      <w:lang w:bidi="ar-SA"/>
    </w:rPr>
  </w:style>
  <w:style w:type="character" w:customStyle="1" w:styleId="1229">
    <w:name w:val="Основной текст (12)29"/>
    <w:rsid w:val="005C7FFB"/>
    <w:rPr>
      <w:rFonts w:ascii="Times New Roman" w:hAnsi="Times New Roman" w:cs="Times New Roman"/>
      <w:spacing w:val="0"/>
      <w:sz w:val="19"/>
      <w:szCs w:val="19"/>
      <w:lang w:bidi="ar-SA"/>
    </w:rPr>
  </w:style>
  <w:style w:type="character" w:customStyle="1" w:styleId="1228">
    <w:name w:val="Основной текст (12)28"/>
    <w:rsid w:val="005C7FFB"/>
    <w:rPr>
      <w:rFonts w:ascii="Times New Roman" w:hAnsi="Times New Roman" w:cs="Times New Roman"/>
      <w:spacing w:val="0"/>
      <w:sz w:val="19"/>
      <w:szCs w:val="19"/>
      <w:lang w:bidi="ar-SA"/>
    </w:rPr>
  </w:style>
  <w:style w:type="character" w:customStyle="1" w:styleId="1227">
    <w:name w:val="Основной текст (12)27"/>
    <w:rsid w:val="005C7FFB"/>
    <w:rPr>
      <w:rFonts w:ascii="Times New Roman" w:hAnsi="Times New Roman" w:cs="Times New Roman"/>
      <w:spacing w:val="0"/>
      <w:sz w:val="19"/>
      <w:szCs w:val="19"/>
      <w:lang w:bidi="ar-SA"/>
    </w:rPr>
  </w:style>
  <w:style w:type="character" w:customStyle="1" w:styleId="1921">
    <w:name w:val="Основной текст (19)21"/>
    <w:rsid w:val="005C7FFB"/>
    <w:rPr>
      <w:rFonts w:ascii="Times New Roman" w:hAnsi="Times New Roman" w:cs="Times New Roman"/>
      <w:b w:val="0"/>
      <w:bCs w:val="0"/>
      <w:spacing w:val="0"/>
      <w:sz w:val="20"/>
      <w:szCs w:val="20"/>
      <w:lang w:bidi="ar-SA"/>
    </w:rPr>
  </w:style>
  <w:style w:type="character" w:customStyle="1" w:styleId="1920">
    <w:name w:val="Основной текст (19)20"/>
    <w:rsid w:val="005C7FFB"/>
    <w:rPr>
      <w:rFonts w:ascii="Times New Roman" w:hAnsi="Times New Roman" w:cs="Times New Roman"/>
      <w:b w:val="0"/>
      <w:bCs w:val="0"/>
      <w:noProof/>
      <w:spacing w:val="0"/>
      <w:sz w:val="20"/>
      <w:szCs w:val="20"/>
      <w:lang w:bidi="ar-SA"/>
    </w:rPr>
  </w:style>
  <w:style w:type="character" w:customStyle="1" w:styleId="1432">
    <w:name w:val="Основной текст (14)3"/>
    <w:rsid w:val="005C7FFB"/>
    <w:rPr>
      <w:rFonts w:ascii="Times New Roman" w:hAnsi="Times New Roman" w:cs="Times New Roman"/>
      <w:i w:val="0"/>
      <w:iCs w:val="0"/>
      <w:spacing w:val="0"/>
      <w:sz w:val="22"/>
      <w:szCs w:val="22"/>
      <w:lang w:bidi="ar-SA"/>
    </w:rPr>
  </w:style>
  <w:style w:type="character" w:customStyle="1" w:styleId="1224">
    <w:name w:val="Основной текст (12)24"/>
    <w:rsid w:val="005C7FFB"/>
    <w:rPr>
      <w:rFonts w:ascii="Times New Roman" w:hAnsi="Times New Roman" w:cs="Times New Roman"/>
      <w:spacing w:val="0"/>
      <w:sz w:val="19"/>
      <w:szCs w:val="19"/>
      <w:lang w:bidi="ar-SA"/>
    </w:rPr>
  </w:style>
  <w:style w:type="character" w:customStyle="1" w:styleId="1223">
    <w:name w:val="Основной текст (12)23"/>
    <w:rsid w:val="005C7FFB"/>
    <w:rPr>
      <w:rFonts w:ascii="Times New Roman" w:hAnsi="Times New Roman" w:cs="Times New Roman"/>
      <w:noProof/>
      <w:spacing w:val="0"/>
      <w:sz w:val="19"/>
      <w:szCs w:val="19"/>
      <w:lang w:bidi="ar-SA"/>
    </w:rPr>
  </w:style>
  <w:style w:type="character" w:customStyle="1" w:styleId="362">
    <w:name w:val="Заголовок №3 (6)_"/>
    <w:link w:val="3610"/>
    <w:rsid w:val="005C7FFB"/>
    <w:rPr>
      <w:shd w:val="clear" w:color="auto" w:fill="FFFFFF"/>
    </w:rPr>
  </w:style>
  <w:style w:type="paragraph" w:customStyle="1" w:styleId="3610">
    <w:name w:val="Заголовок №3 (6)1"/>
    <w:basedOn w:val="a"/>
    <w:link w:val="362"/>
    <w:rsid w:val="005C7FFB"/>
    <w:pPr>
      <w:shd w:val="clear" w:color="auto" w:fill="FFFFFF"/>
      <w:spacing w:after="0" w:line="211" w:lineRule="exact"/>
      <w:jc w:val="both"/>
      <w:outlineLvl w:val="2"/>
    </w:pPr>
    <w:rPr>
      <w:rFonts w:ascii="Times New Roman" w:eastAsia="Times New Roman" w:hAnsi="Times New Roman" w:cs="Times New Roman"/>
      <w:sz w:val="20"/>
      <w:szCs w:val="20"/>
      <w:lang w:eastAsia="ru-RU"/>
    </w:rPr>
  </w:style>
  <w:style w:type="character" w:customStyle="1" w:styleId="1919">
    <w:name w:val="Основной текст (19)19"/>
    <w:rsid w:val="005C7FFB"/>
    <w:rPr>
      <w:rFonts w:ascii="Times New Roman" w:hAnsi="Times New Roman" w:cs="Times New Roman"/>
      <w:b w:val="0"/>
      <w:bCs w:val="0"/>
      <w:spacing w:val="0"/>
      <w:sz w:val="20"/>
      <w:szCs w:val="20"/>
      <w:lang w:bidi="ar-SA"/>
    </w:rPr>
  </w:style>
  <w:style w:type="character" w:customStyle="1" w:styleId="1918">
    <w:name w:val="Основной текст (19)18"/>
    <w:rsid w:val="005C7FFB"/>
    <w:rPr>
      <w:rFonts w:ascii="Times New Roman" w:hAnsi="Times New Roman" w:cs="Times New Roman"/>
      <w:b w:val="0"/>
      <w:bCs w:val="0"/>
      <w:noProof/>
      <w:spacing w:val="0"/>
      <w:sz w:val="20"/>
      <w:szCs w:val="20"/>
      <w:lang w:bidi="ar-SA"/>
    </w:rPr>
  </w:style>
  <w:style w:type="character" w:customStyle="1" w:styleId="1222">
    <w:name w:val="Основной текст (12)22"/>
    <w:rsid w:val="005C7FFB"/>
    <w:rPr>
      <w:rFonts w:ascii="Times New Roman" w:hAnsi="Times New Roman" w:cs="Times New Roman"/>
      <w:spacing w:val="0"/>
      <w:sz w:val="19"/>
      <w:szCs w:val="19"/>
      <w:lang w:bidi="ar-SA"/>
    </w:rPr>
  </w:style>
  <w:style w:type="character" w:customStyle="1" w:styleId="12210">
    <w:name w:val="Основной текст (12)21"/>
    <w:rsid w:val="005C7FFB"/>
    <w:rPr>
      <w:rFonts w:ascii="Times New Roman" w:hAnsi="Times New Roman" w:cs="Times New Roman"/>
      <w:noProof/>
      <w:spacing w:val="0"/>
      <w:sz w:val="19"/>
      <w:szCs w:val="19"/>
      <w:lang w:bidi="ar-SA"/>
    </w:rPr>
  </w:style>
  <w:style w:type="character" w:customStyle="1" w:styleId="12200">
    <w:name w:val="Основной текст (12)20"/>
    <w:rsid w:val="005C7FFB"/>
    <w:rPr>
      <w:rFonts w:ascii="Times New Roman" w:hAnsi="Times New Roman" w:cs="Times New Roman"/>
      <w:spacing w:val="0"/>
      <w:sz w:val="19"/>
      <w:szCs w:val="19"/>
      <w:lang w:bidi="ar-SA"/>
    </w:rPr>
  </w:style>
  <w:style w:type="character" w:customStyle="1" w:styleId="1219">
    <w:name w:val="Основной текст (12)19"/>
    <w:rsid w:val="005C7FFB"/>
    <w:rPr>
      <w:rFonts w:ascii="Times New Roman" w:hAnsi="Times New Roman" w:cs="Times New Roman"/>
      <w:spacing w:val="0"/>
      <w:sz w:val="19"/>
      <w:szCs w:val="19"/>
      <w:lang w:bidi="ar-SA"/>
    </w:rPr>
  </w:style>
  <w:style w:type="character" w:customStyle="1" w:styleId="1218">
    <w:name w:val="Основной текст (12)18"/>
    <w:rsid w:val="005C7FFB"/>
    <w:rPr>
      <w:rFonts w:ascii="Times New Roman" w:hAnsi="Times New Roman" w:cs="Times New Roman"/>
      <w:noProof/>
      <w:spacing w:val="0"/>
      <w:sz w:val="19"/>
      <w:szCs w:val="19"/>
      <w:lang w:bidi="ar-SA"/>
    </w:rPr>
  </w:style>
  <w:style w:type="character" w:customStyle="1" w:styleId="1217">
    <w:name w:val="Основной текст (12)17"/>
    <w:rsid w:val="005C7FFB"/>
    <w:rPr>
      <w:rFonts w:ascii="Times New Roman" w:hAnsi="Times New Roman" w:cs="Times New Roman"/>
      <w:spacing w:val="0"/>
      <w:sz w:val="19"/>
      <w:szCs w:val="19"/>
      <w:lang w:bidi="ar-SA"/>
    </w:rPr>
  </w:style>
  <w:style w:type="character" w:customStyle="1" w:styleId="1b">
    <w:name w:val="Основной текст + Полужирный1"/>
    <w:aliases w:val="Курсив2,Интервал -1 pt"/>
    <w:rsid w:val="005C7FFB"/>
    <w:rPr>
      <w:rFonts w:ascii="Times New Roman" w:hAnsi="Times New Roman" w:cs="Times New Roman"/>
      <w:b/>
      <w:bCs/>
      <w:i/>
      <w:iCs/>
      <w:spacing w:val="-20"/>
      <w:sz w:val="22"/>
      <w:szCs w:val="22"/>
      <w:lang w:bidi="ar-SA"/>
    </w:rPr>
  </w:style>
  <w:style w:type="character" w:customStyle="1" w:styleId="1915">
    <w:name w:val="Основной текст (19)15"/>
    <w:rsid w:val="005C7FFB"/>
    <w:rPr>
      <w:rFonts w:ascii="Times New Roman" w:hAnsi="Times New Roman" w:cs="Times New Roman"/>
      <w:b w:val="0"/>
      <w:bCs w:val="0"/>
      <w:spacing w:val="0"/>
      <w:sz w:val="20"/>
      <w:szCs w:val="20"/>
      <w:lang w:bidi="ar-SA"/>
    </w:rPr>
  </w:style>
  <w:style w:type="character" w:customStyle="1" w:styleId="1914">
    <w:name w:val="Основной текст (19)14"/>
    <w:rsid w:val="005C7FFB"/>
    <w:rPr>
      <w:rFonts w:ascii="Times New Roman" w:hAnsi="Times New Roman" w:cs="Times New Roman"/>
      <w:b w:val="0"/>
      <w:bCs w:val="0"/>
      <w:noProof/>
      <w:spacing w:val="0"/>
      <w:sz w:val="20"/>
      <w:szCs w:val="20"/>
      <w:lang w:bidi="ar-SA"/>
    </w:rPr>
  </w:style>
  <w:style w:type="character" w:customStyle="1" w:styleId="1216">
    <w:name w:val="Основной текст (12)16"/>
    <w:rsid w:val="005C7FFB"/>
    <w:rPr>
      <w:rFonts w:ascii="Times New Roman" w:hAnsi="Times New Roman" w:cs="Times New Roman"/>
      <w:spacing w:val="0"/>
      <w:sz w:val="19"/>
      <w:szCs w:val="19"/>
      <w:lang w:bidi="ar-SA"/>
    </w:rPr>
  </w:style>
  <w:style w:type="character" w:customStyle="1" w:styleId="1215">
    <w:name w:val="Основной текст (12)15"/>
    <w:rsid w:val="005C7FFB"/>
    <w:rPr>
      <w:rFonts w:ascii="Times New Roman" w:hAnsi="Times New Roman" w:cs="Times New Roman"/>
      <w:noProof/>
      <w:spacing w:val="0"/>
      <w:sz w:val="19"/>
      <w:szCs w:val="19"/>
      <w:lang w:bidi="ar-SA"/>
    </w:rPr>
  </w:style>
  <w:style w:type="character" w:customStyle="1" w:styleId="1913">
    <w:name w:val="Основной текст (19)13"/>
    <w:rsid w:val="005C7FFB"/>
    <w:rPr>
      <w:rFonts w:ascii="Times New Roman" w:hAnsi="Times New Roman" w:cs="Times New Roman"/>
      <w:b w:val="0"/>
      <w:bCs w:val="0"/>
      <w:spacing w:val="0"/>
      <w:sz w:val="20"/>
      <w:szCs w:val="20"/>
      <w:lang w:bidi="ar-SA"/>
    </w:rPr>
  </w:style>
  <w:style w:type="character" w:customStyle="1" w:styleId="1912">
    <w:name w:val="Основной текст (19)12"/>
    <w:rsid w:val="005C7FFB"/>
    <w:rPr>
      <w:rFonts w:ascii="Times New Roman" w:hAnsi="Times New Roman" w:cs="Times New Roman"/>
      <w:b w:val="0"/>
      <w:bCs w:val="0"/>
      <w:noProof/>
      <w:spacing w:val="0"/>
      <w:sz w:val="20"/>
      <w:szCs w:val="20"/>
      <w:lang w:bidi="ar-SA"/>
    </w:rPr>
  </w:style>
  <w:style w:type="character" w:customStyle="1" w:styleId="1214">
    <w:name w:val="Основной текст (12)14"/>
    <w:rsid w:val="005C7FFB"/>
    <w:rPr>
      <w:rFonts w:ascii="Times New Roman" w:hAnsi="Times New Roman" w:cs="Times New Roman"/>
      <w:spacing w:val="0"/>
      <w:sz w:val="19"/>
      <w:szCs w:val="19"/>
      <w:lang w:bidi="ar-SA"/>
    </w:rPr>
  </w:style>
  <w:style w:type="character" w:customStyle="1" w:styleId="1213">
    <w:name w:val="Основной текст (12)13"/>
    <w:rsid w:val="005C7FFB"/>
    <w:rPr>
      <w:rFonts w:ascii="Times New Roman" w:hAnsi="Times New Roman" w:cs="Times New Roman"/>
      <w:noProof/>
      <w:spacing w:val="0"/>
      <w:sz w:val="19"/>
      <w:szCs w:val="19"/>
      <w:lang w:bidi="ar-SA"/>
    </w:rPr>
  </w:style>
  <w:style w:type="character" w:customStyle="1" w:styleId="12120">
    <w:name w:val="Основной текст (12)12"/>
    <w:rsid w:val="005C7FFB"/>
    <w:rPr>
      <w:rFonts w:ascii="Times New Roman" w:hAnsi="Times New Roman" w:cs="Times New Roman"/>
      <w:spacing w:val="0"/>
      <w:sz w:val="19"/>
      <w:szCs w:val="19"/>
      <w:lang w:bidi="ar-SA"/>
    </w:rPr>
  </w:style>
  <w:style w:type="character" w:customStyle="1" w:styleId="12110">
    <w:name w:val="Основной текст (12)11"/>
    <w:rsid w:val="005C7FFB"/>
    <w:rPr>
      <w:rFonts w:ascii="Times New Roman" w:hAnsi="Times New Roman" w:cs="Times New Roman"/>
      <w:noProof/>
      <w:spacing w:val="0"/>
      <w:sz w:val="19"/>
      <w:szCs w:val="19"/>
      <w:lang w:bidi="ar-SA"/>
    </w:rPr>
  </w:style>
  <w:style w:type="character" w:customStyle="1" w:styleId="12100">
    <w:name w:val="Основной текст (12)10"/>
    <w:rsid w:val="005C7FFB"/>
    <w:rPr>
      <w:rFonts w:ascii="Times New Roman" w:hAnsi="Times New Roman" w:cs="Times New Roman"/>
      <w:spacing w:val="0"/>
      <w:sz w:val="19"/>
      <w:szCs w:val="19"/>
      <w:lang w:bidi="ar-SA"/>
    </w:rPr>
  </w:style>
  <w:style w:type="character" w:customStyle="1" w:styleId="129">
    <w:name w:val="Основной текст (12)9"/>
    <w:rsid w:val="005C7FFB"/>
    <w:rPr>
      <w:rFonts w:ascii="Times New Roman" w:hAnsi="Times New Roman" w:cs="Times New Roman"/>
      <w:noProof/>
      <w:spacing w:val="0"/>
      <w:sz w:val="19"/>
      <w:szCs w:val="19"/>
      <w:lang w:bidi="ar-SA"/>
    </w:rPr>
  </w:style>
  <w:style w:type="character" w:customStyle="1" w:styleId="128">
    <w:name w:val="Основной текст (12)8"/>
    <w:rsid w:val="005C7FFB"/>
    <w:rPr>
      <w:rFonts w:ascii="Times New Roman" w:hAnsi="Times New Roman" w:cs="Times New Roman"/>
      <w:spacing w:val="0"/>
      <w:sz w:val="19"/>
      <w:szCs w:val="19"/>
      <w:lang w:bidi="ar-SA"/>
    </w:rPr>
  </w:style>
  <w:style w:type="character" w:customStyle="1" w:styleId="127">
    <w:name w:val="Основной текст (12)7"/>
    <w:rsid w:val="005C7FFB"/>
    <w:rPr>
      <w:rFonts w:ascii="Times New Roman" w:hAnsi="Times New Roman" w:cs="Times New Roman"/>
      <w:noProof/>
      <w:spacing w:val="0"/>
      <w:sz w:val="19"/>
      <w:szCs w:val="19"/>
      <w:lang w:bidi="ar-SA"/>
    </w:rPr>
  </w:style>
  <w:style w:type="character" w:customStyle="1" w:styleId="1263">
    <w:name w:val="Основной текст (12)6"/>
    <w:rsid w:val="005C7FFB"/>
    <w:rPr>
      <w:rFonts w:ascii="Times New Roman" w:hAnsi="Times New Roman" w:cs="Times New Roman"/>
      <w:spacing w:val="0"/>
      <w:sz w:val="19"/>
      <w:szCs w:val="19"/>
      <w:lang w:bidi="ar-SA"/>
    </w:rPr>
  </w:style>
  <w:style w:type="character" w:customStyle="1" w:styleId="1250">
    <w:name w:val="Основной текст (12)5"/>
    <w:rsid w:val="005C7FFB"/>
    <w:rPr>
      <w:rFonts w:ascii="Times New Roman" w:hAnsi="Times New Roman" w:cs="Times New Roman"/>
      <w:noProof/>
      <w:spacing w:val="0"/>
      <w:sz w:val="19"/>
      <w:szCs w:val="19"/>
      <w:lang w:bidi="ar-SA"/>
    </w:rPr>
  </w:style>
  <w:style w:type="character" w:customStyle="1" w:styleId="147">
    <w:name w:val="Заголовок №14"/>
    <w:rsid w:val="005C7FFB"/>
    <w:rPr>
      <w:rFonts w:ascii="Calibri" w:hAnsi="Calibri" w:cs="Calibri"/>
      <w:spacing w:val="0"/>
      <w:sz w:val="34"/>
      <w:szCs w:val="34"/>
      <w:lang w:bidi="ar-SA"/>
    </w:rPr>
  </w:style>
  <w:style w:type="character" w:customStyle="1" w:styleId="13b">
    <w:name w:val="Заголовок №13"/>
    <w:rsid w:val="005C7FFB"/>
    <w:rPr>
      <w:rFonts w:ascii="Calibri" w:hAnsi="Calibri" w:cs="Calibri"/>
      <w:noProof/>
      <w:spacing w:val="0"/>
      <w:sz w:val="34"/>
      <w:szCs w:val="34"/>
      <w:lang w:bidi="ar-SA"/>
    </w:rPr>
  </w:style>
  <w:style w:type="character" w:customStyle="1" w:styleId="1711">
    <w:name w:val="Основной текст (17) + Не полужирный1"/>
    <w:rsid w:val="005C7FFB"/>
    <w:rPr>
      <w:rFonts w:ascii="Times New Roman" w:hAnsi="Times New Roman" w:cs="Times New Roman"/>
      <w:b w:val="0"/>
      <w:bCs w:val="0"/>
      <w:spacing w:val="0"/>
      <w:sz w:val="22"/>
      <w:szCs w:val="22"/>
      <w:lang w:bidi="ar-SA"/>
    </w:rPr>
  </w:style>
  <w:style w:type="character" w:customStyle="1" w:styleId="1242">
    <w:name w:val="Основной текст (12)4"/>
    <w:rsid w:val="005C7FFB"/>
    <w:rPr>
      <w:rFonts w:ascii="Times New Roman" w:hAnsi="Times New Roman" w:cs="Times New Roman"/>
      <w:spacing w:val="0"/>
      <w:sz w:val="19"/>
      <w:szCs w:val="19"/>
      <w:lang w:bidi="ar-SA"/>
    </w:rPr>
  </w:style>
  <w:style w:type="character" w:customStyle="1" w:styleId="1238">
    <w:name w:val="Основной текст (12)3"/>
    <w:rsid w:val="005C7FFB"/>
    <w:rPr>
      <w:rFonts w:ascii="Times New Roman" w:hAnsi="Times New Roman" w:cs="Times New Roman"/>
      <w:noProof/>
      <w:spacing w:val="0"/>
      <w:sz w:val="19"/>
      <w:szCs w:val="19"/>
      <w:lang w:bidi="ar-SA"/>
    </w:rPr>
  </w:style>
  <w:style w:type="character" w:customStyle="1" w:styleId="1330">
    <w:name w:val="Основной текст (13)3"/>
    <w:rsid w:val="005C7FFB"/>
    <w:rPr>
      <w:rFonts w:ascii="Calibri" w:hAnsi="Calibri" w:cs="Calibri"/>
      <w:spacing w:val="0"/>
      <w:sz w:val="34"/>
      <w:szCs w:val="34"/>
      <w:lang w:bidi="ar-SA"/>
    </w:rPr>
  </w:style>
  <w:style w:type="character" w:customStyle="1" w:styleId="1321">
    <w:name w:val="Основной текст (13)2"/>
    <w:rsid w:val="005C7FFB"/>
    <w:rPr>
      <w:rFonts w:ascii="Calibri" w:hAnsi="Calibri" w:cs="Calibri"/>
      <w:noProof/>
      <w:spacing w:val="0"/>
      <w:sz w:val="34"/>
      <w:szCs w:val="34"/>
      <w:lang w:bidi="ar-SA"/>
    </w:rPr>
  </w:style>
  <w:style w:type="character" w:customStyle="1" w:styleId="118">
    <w:name w:val="Основной текст (11)8"/>
    <w:basedOn w:val="113"/>
    <w:rsid w:val="005C7FFB"/>
    <w:rPr>
      <w:sz w:val="17"/>
      <w:szCs w:val="17"/>
      <w:shd w:val="clear" w:color="auto" w:fill="FFFFFF"/>
    </w:rPr>
  </w:style>
  <w:style w:type="character" w:customStyle="1" w:styleId="81">
    <w:name w:val="Основной текст + 8"/>
    <w:aliases w:val="5 pt3"/>
    <w:rsid w:val="005C7FFB"/>
    <w:rPr>
      <w:rFonts w:ascii="Times New Roman" w:hAnsi="Times New Roman" w:cs="Times New Roman"/>
      <w:spacing w:val="0"/>
      <w:sz w:val="17"/>
      <w:szCs w:val="17"/>
      <w:lang w:bidi="ar-SA"/>
    </w:rPr>
  </w:style>
  <w:style w:type="character" w:customStyle="1" w:styleId="810">
    <w:name w:val="Основной текст + 81"/>
    <w:aliases w:val="5 pt2"/>
    <w:rsid w:val="005C7FFB"/>
    <w:rPr>
      <w:rFonts w:ascii="Times New Roman" w:hAnsi="Times New Roman" w:cs="Times New Roman"/>
      <w:noProof/>
      <w:spacing w:val="0"/>
      <w:sz w:val="17"/>
      <w:szCs w:val="17"/>
      <w:lang w:bidi="ar-SA"/>
    </w:rPr>
  </w:style>
  <w:style w:type="character" w:customStyle="1" w:styleId="117">
    <w:name w:val="Основной текст (11)7"/>
    <w:rsid w:val="005C7FFB"/>
    <w:rPr>
      <w:noProof/>
      <w:sz w:val="17"/>
      <w:szCs w:val="17"/>
      <w:lang w:bidi="ar-SA"/>
    </w:rPr>
  </w:style>
  <w:style w:type="character" w:customStyle="1" w:styleId="1111pt">
    <w:name w:val="Основной текст (11) + 11 pt"/>
    <w:rsid w:val="005C7FFB"/>
    <w:rPr>
      <w:sz w:val="22"/>
      <w:szCs w:val="22"/>
      <w:lang w:bidi="ar-SA"/>
    </w:rPr>
  </w:style>
  <w:style w:type="character" w:customStyle="1" w:styleId="103">
    <w:name w:val="Основной текст (10) + Не полужирный"/>
    <w:basedOn w:val="100"/>
    <w:rsid w:val="005C7FFB"/>
    <w:rPr>
      <w:b/>
      <w:bCs/>
      <w:sz w:val="17"/>
      <w:szCs w:val="17"/>
      <w:shd w:val="clear" w:color="auto" w:fill="FFFFFF"/>
    </w:rPr>
  </w:style>
  <w:style w:type="character" w:customStyle="1" w:styleId="1030">
    <w:name w:val="Основной текст (10)3"/>
    <w:basedOn w:val="100"/>
    <w:rsid w:val="005C7FFB"/>
    <w:rPr>
      <w:b/>
      <w:bCs/>
      <w:sz w:val="17"/>
      <w:szCs w:val="17"/>
      <w:shd w:val="clear" w:color="auto" w:fill="FFFFFF"/>
    </w:rPr>
  </w:style>
  <w:style w:type="character" w:customStyle="1" w:styleId="1111pt2">
    <w:name w:val="Основной текст (11) + 11 pt2"/>
    <w:aliases w:val="Полужирный1"/>
    <w:rsid w:val="005C7FFB"/>
    <w:rPr>
      <w:b/>
      <w:bCs/>
      <w:sz w:val="22"/>
      <w:szCs w:val="22"/>
      <w:lang w:bidi="ar-SA"/>
    </w:rPr>
  </w:style>
  <w:style w:type="character" w:customStyle="1" w:styleId="1111pt1">
    <w:name w:val="Основной текст (11) + 11 pt1"/>
    <w:rsid w:val="005C7FFB"/>
    <w:rPr>
      <w:noProof/>
      <w:sz w:val="22"/>
      <w:szCs w:val="22"/>
      <w:lang w:bidi="ar-SA"/>
    </w:rPr>
  </w:style>
  <w:style w:type="character" w:customStyle="1" w:styleId="1010">
    <w:name w:val="Основной текст (10) + Не полужирный1"/>
    <w:rsid w:val="005C7FFB"/>
    <w:rPr>
      <w:rFonts w:ascii="Times New Roman" w:hAnsi="Times New Roman" w:cs="Times New Roman"/>
      <w:b w:val="0"/>
      <w:bCs w:val="0"/>
      <w:spacing w:val="0"/>
      <w:sz w:val="17"/>
      <w:szCs w:val="17"/>
      <w:lang w:bidi="ar-SA"/>
    </w:rPr>
  </w:style>
  <w:style w:type="character" w:customStyle="1" w:styleId="1020">
    <w:name w:val="Основной текст (10)2"/>
    <w:rsid w:val="005C7FFB"/>
    <w:rPr>
      <w:rFonts w:ascii="Times New Roman" w:hAnsi="Times New Roman" w:cs="Times New Roman"/>
      <w:b w:val="0"/>
      <w:bCs w:val="0"/>
      <w:spacing w:val="0"/>
      <w:sz w:val="17"/>
      <w:szCs w:val="17"/>
      <w:lang w:bidi="ar-SA"/>
    </w:rPr>
  </w:style>
  <w:style w:type="character" w:customStyle="1" w:styleId="1160">
    <w:name w:val="Основной текст (11)6"/>
    <w:rsid w:val="005C7FFB"/>
    <w:rPr>
      <w:rFonts w:ascii="Times New Roman" w:hAnsi="Times New Roman" w:cs="Times New Roman"/>
      <w:spacing w:val="0"/>
      <w:sz w:val="17"/>
      <w:szCs w:val="17"/>
      <w:lang w:bidi="ar-SA"/>
    </w:rPr>
  </w:style>
  <w:style w:type="character" w:customStyle="1" w:styleId="1150">
    <w:name w:val="Основной текст (11)5"/>
    <w:rsid w:val="005C7FFB"/>
    <w:rPr>
      <w:rFonts w:ascii="Times New Roman" w:hAnsi="Times New Roman" w:cs="Times New Roman"/>
      <w:spacing w:val="0"/>
      <w:sz w:val="17"/>
      <w:szCs w:val="17"/>
      <w:lang w:bidi="ar-SA"/>
    </w:rPr>
  </w:style>
  <w:style w:type="character" w:customStyle="1" w:styleId="12a">
    <w:name w:val="Заголовок №12"/>
    <w:rsid w:val="005C7FFB"/>
    <w:rPr>
      <w:rFonts w:ascii="Calibri" w:hAnsi="Calibri" w:cs="Calibri"/>
      <w:spacing w:val="0"/>
      <w:sz w:val="34"/>
      <w:szCs w:val="34"/>
      <w:lang w:bidi="ar-SA"/>
    </w:rPr>
  </w:style>
  <w:style w:type="character" w:customStyle="1" w:styleId="12">
    <w:name w:val="Оглавление 1 Знак"/>
    <w:link w:val="11"/>
    <w:rsid w:val="005C7FFB"/>
    <w:rPr>
      <w:rFonts w:eastAsia="@Arial Unicode MS"/>
      <w:b/>
      <w:bCs/>
      <w:noProof/>
      <w:sz w:val="28"/>
      <w:szCs w:val="28"/>
    </w:rPr>
  </w:style>
  <w:style w:type="character" w:customStyle="1" w:styleId="2f">
    <w:name w:val="Оглавление (2) + Не полужирный"/>
    <w:basedOn w:val="12"/>
    <w:rsid w:val="005C7FFB"/>
    <w:rPr>
      <w:rFonts w:eastAsia="@Arial Unicode MS"/>
      <w:b/>
      <w:bCs/>
      <w:noProof/>
      <w:sz w:val="28"/>
      <w:szCs w:val="28"/>
    </w:rPr>
  </w:style>
  <w:style w:type="character" w:customStyle="1" w:styleId="233">
    <w:name w:val="Оглавление (2)3"/>
    <w:rsid w:val="005C7FFB"/>
    <w:rPr>
      <w:b/>
      <w:bCs/>
      <w:noProof/>
      <w:sz w:val="22"/>
      <w:szCs w:val="22"/>
      <w:lang w:bidi="ar-SA"/>
    </w:rPr>
  </w:style>
  <w:style w:type="character" w:customStyle="1" w:styleId="111pt">
    <w:name w:val="Основной текст (11) + Интервал 1 pt"/>
    <w:rsid w:val="005C7FFB"/>
    <w:rPr>
      <w:rFonts w:ascii="Times New Roman" w:hAnsi="Times New Roman" w:cs="Times New Roman"/>
      <w:spacing w:val="30"/>
      <w:sz w:val="17"/>
      <w:szCs w:val="17"/>
      <w:lang w:bidi="ar-SA"/>
    </w:rPr>
  </w:style>
  <w:style w:type="character" w:customStyle="1" w:styleId="1225">
    <w:name w:val="Основной текст (12)2"/>
    <w:rsid w:val="005C7FFB"/>
    <w:rPr>
      <w:rFonts w:ascii="Times New Roman" w:hAnsi="Times New Roman" w:cs="Times New Roman"/>
      <w:spacing w:val="0"/>
      <w:sz w:val="19"/>
      <w:szCs w:val="19"/>
      <w:lang w:bidi="ar-SA"/>
    </w:rPr>
  </w:style>
  <w:style w:type="character" w:customStyle="1" w:styleId="193">
    <w:name w:val="Основной текст (19)3"/>
    <w:rsid w:val="005C7FFB"/>
    <w:rPr>
      <w:rFonts w:ascii="Times New Roman" w:hAnsi="Times New Roman" w:cs="Times New Roman"/>
      <w:b w:val="0"/>
      <w:bCs w:val="0"/>
      <w:spacing w:val="0"/>
      <w:sz w:val="20"/>
      <w:szCs w:val="20"/>
      <w:lang w:bidi="ar-SA"/>
    </w:rPr>
  </w:style>
  <w:style w:type="character" w:customStyle="1" w:styleId="192">
    <w:name w:val="Основной текст (19)2"/>
    <w:rsid w:val="005C7FFB"/>
    <w:rPr>
      <w:rFonts w:ascii="Times New Roman" w:hAnsi="Times New Roman" w:cs="Times New Roman"/>
      <w:b w:val="0"/>
      <w:bCs w:val="0"/>
      <w:noProof/>
      <w:spacing w:val="0"/>
      <w:sz w:val="20"/>
      <w:szCs w:val="20"/>
      <w:lang w:bidi="ar-SA"/>
    </w:rPr>
  </w:style>
  <w:style w:type="character" w:customStyle="1" w:styleId="1130">
    <w:name w:val="Основной текст (11)3"/>
    <w:rsid w:val="005C7FFB"/>
    <w:rPr>
      <w:rFonts w:ascii="Times New Roman" w:hAnsi="Times New Roman" w:cs="Times New Roman"/>
      <w:spacing w:val="0"/>
      <w:sz w:val="17"/>
      <w:szCs w:val="17"/>
      <w:lang w:bidi="ar-SA"/>
    </w:rPr>
  </w:style>
  <w:style w:type="character" w:customStyle="1" w:styleId="119">
    <w:name w:val="Основной текст (11) + Курсив"/>
    <w:rsid w:val="005C7FFB"/>
    <w:rPr>
      <w:rFonts w:ascii="Times New Roman" w:hAnsi="Times New Roman" w:cs="Times New Roman"/>
      <w:i/>
      <w:iCs/>
      <w:spacing w:val="0"/>
      <w:sz w:val="17"/>
      <w:szCs w:val="17"/>
      <w:lang w:bidi="ar-SA"/>
    </w:rPr>
  </w:style>
  <w:style w:type="character" w:customStyle="1" w:styleId="1111">
    <w:name w:val="Основной текст (11) + Курсив1"/>
    <w:rsid w:val="005C7FFB"/>
    <w:rPr>
      <w:rFonts w:ascii="Times New Roman" w:hAnsi="Times New Roman" w:cs="Times New Roman"/>
      <w:i/>
      <w:iCs/>
      <w:noProof/>
      <w:spacing w:val="0"/>
      <w:sz w:val="17"/>
      <w:szCs w:val="17"/>
      <w:lang w:bidi="ar-SA"/>
    </w:rPr>
  </w:style>
  <w:style w:type="character" w:customStyle="1" w:styleId="1120">
    <w:name w:val="Основной текст (11)2"/>
    <w:rsid w:val="005C7FFB"/>
    <w:rPr>
      <w:rFonts w:ascii="Times New Roman" w:hAnsi="Times New Roman" w:cs="Times New Roman"/>
      <w:noProof/>
      <w:spacing w:val="0"/>
      <w:sz w:val="17"/>
      <w:szCs w:val="17"/>
      <w:lang w:bidi="ar-SA"/>
    </w:rPr>
  </w:style>
  <w:style w:type="character" w:customStyle="1" w:styleId="dash041e005f0431005f044b005f0447005f043d005f044b005f0439005f005fchar1char1">
    <w:name w:val="dash041e_005f0431_005f044b_005f0447_005f043d_005f044b_005f0439_005f_005fchar1__char1"/>
    <w:rsid w:val="005C7FFB"/>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5C7FFB"/>
    <w:pPr>
      <w:spacing w:after="0" w:line="240" w:lineRule="auto"/>
    </w:pPr>
    <w:rPr>
      <w:rFonts w:ascii="Times New Roman" w:eastAsia="Times New Roman" w:hAnsi="Times New Roman" w:cs="Times New Roman"/>
      <w:sz w:val="24"/>
      <w:szCs w:val="24"/>
      <w:lang w:eastAsia="ru-RU"/>
    </w:rPr>
  </w:style>
  <w:style w:type="numbering" w:customStyle="1" w:styleId="11a">
    <w:name w:val="Нет списка11"/>
    <w:next w:val="a2"/>
    <w:semiHidden/>
    <w:rsid w:val="005C7FFB"/>
  </w:style>
  <w:style w:type="table" w:customStyle="1" w:styleId="1c">
    <w:name w:val="Сетка таблицы1"/>
    <w:basedOn w:val="a1"/>
    <w:next w:val="af7"/>
    <w:rsid w:val="005C7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Emphasis"/>
    <w:qFormat/>
    <w:rsid w:val="005C7FFB"/>
    <w:rPr>
      <w:i/>
      <w:iCs/>
    </w:rPr>
  </w:style>
  <w:style w:type="paragraph" w:customStyle="1" w:styleId="afd">
    <w:name w:val="Новый"/>
    <w:basedOn w:val="a"/>
    <w:rsid w:val="005C7FFB"/>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Abstract">
    <w:name w:val="Abstract"/>
    <w:basedOn w:val="a"/>
    <w:link w:val="Abstract0"/>
    <w:rsid w:val="005C7FFB"/>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link w:val="Abstract"/>
    <w:rsid w:val="005C7FFB"/>
    <w:rPr>
      <w:rFonts w:eastAsia="@Arial Unicode MS"/>
      <w:sz w:val="28"/>
      <w:szCs w:val="28"/>
    </w:rPr>
  </w:style>
  <w:style w:type="character" w:styleId="afe">
    <w:name w:val="Strong"/>
    <w:qFormat/>
    <w:rsid w:val="005C7FFB"/>
    <w:rPr>
      <w:b/>
      <w:bCs/>
    </w:rPr>
  </w:style>
  <w:style w:type="paragraph" w:customStyle="1" w:styleId="1d">
    <w:name w:val="Обычный1"/>
    <w:rsid w:val="005C7FFB"/>
    <w:pPr>
      <w:widowControl w:val="0"/>
      <w:jc w:val="both"/>
    </w:pPr>
  </w:style>
  <w:style w:type="paragraph" w:styleId="aff">
    <w:name w:val="Normal (Web)"/>
    <w:basedOn w:val="a"/>
    <w:unhideWhenUsed/>
    <w:rsid w:val="005C7F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0">
    <w:name w:val="Body Text Indent 2"/>
    <w:basedOn w:val="a"/>
    <w:link w:val="2f1"/>
    <w:rsid w:val="005C7FFB"/>
    <w:pPr>
      <w:spacing w:after="120" w:line="480" w:lineRule="auto"/>
      <w:ind w:left="283"/>
    </w:pPr>
    <w:rPr>
      <w:rFonts w:ascii="Times New Roman" w:eastAsia="Times New Roman" w:hAnsi="Times New Roman" w:cs="Times New Roman"/>
      <w:sz w:val="24"/>
      <w:szCs w:val="24"/>
      <w:lang w:eastAsia="ru-RU"/>
    </w:rPr>
  </w:style>
  <w:style w:type="character" w:customStyle="1" w:styleId="2f1">
    <w:name w:val="Основной текст с отступом 2 Знак"/>
    <w:basedOn w:val="a0"/>
    <w:link w:val="2f0"/>
    <w:rsid w:val="005C7FFB"/>
    <w:rPr>
      <w:sz w:val="24"/>
      <w:szCs w:val="24"/>
    </w:rPr>
  </w:style>
  <w:style w:type="paragraph" w:customStyle="1" w:styleId="msonormalcxspmiddle">
    <w:name w:val="msonormalcxspmiddle"/>
    <w:basedOn w:val="a"/>
    <w:rsid w:val="005C7FF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f0">
    <w:name w:val="List Paragraph"/>
    <w:basedOn w:val="a"/>
    <w:uiPriority w:val="34"/>
    <w:qFormat/>
    <w:rsid w:val="005C7FF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5C7FF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ff1">
    <w:name w:val="А_сноска"/>
    <w:basedOn w:val="aa"/>
    <w:link w:val="aff2"/>
    <w:qFormat/>
    <w:rsid w:val="005C7FFB"/>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f2">
    <w:name w:val="А_сноска Знак"/>
    <w:link w:val="aff1"/>
    <w:rsid w:val="005C7FFB"/>
    <w:rPr>
      <w:sz w:val="24"/>
      <w:szCs w:val="24"/>
    </w:rPr>
  </w:style>
  <w:style w:type="paragraph" w:styleId="aff3">
    <w:name w:val="Body Text Indent"/>
    <w:basedOn w:val="a"/>
    <w:link w:val="aff4"/>
    <w:rsid w:val="005C7FFB"/>
    <w:pPr>
      <w:spacing w:after="120" w:line="240" w:lineRule="auto"/>
      <w:ind w:left="283"/>
    </w:pPr>
    <w:rPr>
      <w:rFonts w:ascii="Times New Roman" w:eastAsia="Times New Roman" w:hAnsi="Times New Roman" w:cs="Times New Roman"/>
      <w:sz w:val="24"/>
      <w:szCs w:val="24"/>
      <w:lang w:eastAsia="ru-RU"/>
    </w:rPr>
  </w:style>
  <w:style w:type="character" w:customStyle="1" w:styleId="aff4">
    <w:name w:val="Основной текст с отступом Знак"/>
    <w:basedOn w:val="a0"/>
    <w:link w:val="aff3"/>
    <w:rsid w:val="005C7FFB"/>
    <w:rPr>
      <w:sz w:val="24"/>
      <w:szCs w:val="24"/>
    </w:rPr>
  </w:style>
  <w:style w:type="paragraph" w:customStyle="1" w:styleId="western">
    <w:name w:val="western"/>
    <w:basedOn w:val="a"/>
    <w:rsid w:val="005C7FFB"/>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5C7FFB"/>
    <w:pPr>
      <w:spacing w:after="0" w:line="240" w:lineRule="auto"/>
    </w:pPr>
    <w:rPr>
      <w:rFonts w:ascii="Times New Roman" w:eastAsia="Times New Roman" w:hAnsi="Times New Roman" w:cs="Times New Roman"/>
      <w:sz w:val="24"/>
      <w:szCs w:val="20"/>
    </w:rPr>
  </w:style>
  <w:style w:type="paragraph" w:styleId="2f2">
    <w:name w:val="Body Text 2"/>
    <w:basedOn w:val="a"/>
    <w:link w:val="2f3"/>
    <w:rsid w:val="005C7FFB"/>
    <w:pPr>
      <w:spacing w:after="120" w:line="480" w:lineRule="auto"/>
    </w:pPr>
    <w:rPr>
      <w:rFonts w:ascii="Times New Roman" w:eastAsia="Times New Roman" w:hAnsi="Times New Roman" w:cs="Times New Roman"/>
      <w:sz w:val="24"/>
      <w:szCs w:val="24"/>
      <w:lang w:eastAsia="ru-RU"/>
    </w:rPr>
  </w:style>
  <w:style w:type="character" w:customStyle="1" w:styleId="2f3">
    <w:name w:val="Основной текст 2 Знак"/>
    <w:basedOn w:val="a0"/>
    <w:link w:val="2f2"/>
    <w:rsid w:val="005C7FFB"/>
    <w:rPr>
      <w:sz w:val="24"/>
      <w:szCs w:val="24"/>
    </w:rPr>
  </w:style>
  <w:style w:type="paragraph" w:styleId="3e">
    <w:name w:val="Body Text Indent 3"/>
    <w:basedOn w:val="a"/>
    <w:link w:val="3f"/>
    <w:rsid w:val="005C7FFB"/>
    <w:pPr>
      <w:spacing w:after="120" w:line="240" w:lineRule="auto"/>
      <w:ind w:left="283"/>
    </w:pPr>
    <w:rPr>
      <w:rFonts w:ascii="Times New Roman" w:eastAsia="Times New Roman" w:hAnsi="Times New Roman" w:cs="Times New Roman"/>
      <w:sz w:val="16"/>
      <w:szCs w:val="16"/>
      <w:lang w:eastAsia="ru-RU"/>
    </w:rPr>
  </w:style>
  <w:style w:type="character" w:customStyle="1" w:styleId="3f">
    <w:name w:val="Основной текст с отступом 3 Знак"/>
    <w:basedOn w:val="a0"/>
    <w:link w:val="3e"/>
    <w:rsid w:val="005C7FFB"/>
    <w:rPr>
      <w:sz w:val="16"/>
      <w:szCs w:val="16"/>
    </w:rPr>
  </w:style>
  <w:style w:type="table" w:customStyle="1" w:styleId="2f4">
    <w:name w:val="Сетка таблицы2"/>
    <w:basedOn w:val="a1"/>
    <w:next w:val="af7"/>
    <w:rsid w:val="005C7FF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1">
    <w:name w:val="Zag_1"/>
    <w:basedOn w:val="a"/>
    <w:rsid w:val="005C7FFB"/>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styleId="aff5">
    <w:name w:val="Plain Text"/>
    <w:basedOn w:val="a"/>
    <w:link w:val="aff6"/>
    <w:rsid w:val="005C7FFB"/>
    <w:pPr>
      <w:spacing w:after="0" w:line="240" w:lineRule="auto"/>
    </w:pPr>
    <w:rPr>
      <w:rFonts w:ascii="Courier New" w:eastAsia="Times New Roman" w:hAnsi="Courier New" w:cs="Courier New"/>
      <w:sz w:val="20"/>
      <w:szCs w:val="20"/>
      <w:lang w:eastAsia="ru-RU"/>
    </w:rPr>
  </w:style>
  <w:style w:type="character" w:customStyle="1" w:styleId="aff6">
    <w:name w:val="Текст Знак"/>
    <w:basedOn w:val="a0"/>
    <w:link w:val="aff5"/>
    <w:rsid w:val="005C7FFB"/>
    <w:rPr>
      <w:rFonts w:ascii="Courier New" w:hAnsi="Courier New" w:cs="Courier New"/>
    </w:rPr>
  </w:style>
  <w:style w:type="paragraph" w:customStyle="1" w:styleId="2f5">
    <w:name w:val="Обычный2"/>
    <w:rsid w:val="005C7FFB"/>
    <w:pPr>
      <w:widowControl w:val="0"/>
      <w:jc w:val="both"/>
    </w:pPr>
  </w:style>
  <w:style w:type="paragraph" w:customStyle="1" w:styleId="1e">
    <w:name w:val="Номер 1"/>
    <w:basedOn w:val="1"/>
    <w:rsid w:val="005C7FFB"/>
    <w:pPr>
      <w:keepLines w:val="0"/>
      <w:suppressAutoHyphens/>
      <w:autoSpaceDE w:val="0"/>
      <w:spacing w:before="360" w:after="240" w:line="360" w:lineRule="auto"/>
      <w:jc w:val="center"/>
    </w:pPr>
    <w:rPr>
      <w:rFonts w:ascii="Times New Roman" w:eastAsia="Calibri" w:hAnsi="Times New Roman" w:cs="Times New Roman"/>
      <w:bCs w:val="0"/>
      <w:color w:val="auto"/>
      <w:kern w:val="1"/>
      <w:szCs w:val="20"/>
      <w:lang w:eastAsia="ar-SA"/>
    </w:rPr>
  </w:style>
  <w:style w:type="character" w:customStyle="1" w:styleId="FontStyle51">
    <w:name w:val="Font Style51"/>
    <w:uiPriority w:val="99"/>
    <w:rsid w:val="005C7FFB"/>
    <w:rPr>
      <w:rFonts w:ascii="Times New Roman" w:hAnsi="Times New Roman" w:cs="Times New Roman"/>
      <w:sz w:val="22"/>
      <w:szCs w:val="22"/>
    </w:rPr>
  </w:style>
  <w:style w:type="paragraph" w:customStyle="1" w:styleId="Style41">
    <w:name w:val="Style41"/>
    <w:basedOn w:val="a"/>
    <w:rsid w:val="005C7FFB"/>
    <w:pPr>
      <w:widowControl w:val="0"/>
      <w:autoSpaceDE w:val="0"/>
      <w:autoSpaceDN w:val="0"/>
      <w:adjustRightInd w:val="0"/>
      <w:spacing w:after="0" w:line="278" w:lineRule="exact"/>
      <w:ind w:hanging="1488"/>
    </w:pPr>
    <w:rPr>
      <w:rFonts w:ascii="Times New Roman" w:eastAsia="Times New Roman" w:hAnsi="Times New Roman" w:cs="Times New Roman"/>
      <w:sz w:val="24"/>
      <w:szCs w:val="24"/>
      <w:lang w:eastAsia="ru-RU"/>
    </w:rPr>
  </w:style>
  <w:style w:type="paragraph" w:customStyle="1" w:styleId="Style3">
    <w:name w:val="Style3"/>
    <w:basedOn w:val="a"/>
    <w:uiPriority w:val="99"/>
    <w:rsid w:val="005C7FFB"/>
    <w:pPr>
      <w:widowControl w:val="0"/>
      <w:autoSpaceDE w:val="0"/>
      <w:autoSpaceDN w:val="0"/>
      <w:adjustRightInd w:val="0"/>
      <w:spacing w:after="0" w:line="194" w:lineRule="exact"/>
      <w:ind w:firstLine="350"/>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uiPriority w:val="99"/>
    <w:rsid w:val="005C7FFB"/>
    <w:pPr>
      <w:widowControl w:val="0"/>
      <w:autoSpaceDE w:val="0"/>
      <w:autoSpaceDN w:val="0"/>
      <w:adjustRightInd w:val="0"/>
      <w:spacing w:after="0" w:line="408" w:lineRule="exact"/>
    </w:pPr>
    <w:rPr>
      <w:rFonts w:ascii="Times New Roman" w:eastAsia="Times New Roman" w:hAnsi="Times New Roman" w:cs="Times New Roman"/>
      <w:sz w:val="24"/>
      <w:szCs w:val="24"/>
      <w:lang w:eastAsia="ru-RU"/>
    </w:rPr>
  </w:style>
  <w:style w:type="paragraph" w:customStyle="1" w:styleId="Style17">
    <w:name w:val="Style17"/>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8">
    <w:name w:val="Font Style48"/>
    <w:rsid w:val="005C7FFB"/>
    <w:rPr>
      <w:rFonts w:ascii="Constantia" w:hAnsi="Constantia" w:cs="Constantia"/>
      <w:b/>
      <w:bCs/>
      <w:sz w:val="30"/>
      <w:szCs w:val="30"/>
    </w:rPr>
  </w:style>
  <w:style w:type="character" w:customStyle="1" w:styleId="FontStyle50">
    <w:name w:val="Font Style50"/>
    <w:rsid w:val="005C7FFB"/>
    <w:rPr>
      <w:rFonts w:ascii="Times New Roman" w:hAnsi="Times New Roman" w:cs="Times New Roman"/>
      <w:i/>
      <w:iCs/>
      <w:sz w:val="22"/>
      <w:szCs w:val="22"/>
    </w:rPr>
  </w:style>
  <w:style w:type="character" w:customStyle="1" w:styleId="FontStyle53">
    <w:name w:val="Font Style53"/>
    <w:rsid w:val="005C7FFB"/>
    <w:rPr>
      <w:rFonts w:ascii="Segoe UI" w:hAnsi="Segoe UI" w:cs="Segoe UI"/>
      <w:b/>
      <w:bCs/>
      <w:sz w:val="20"/>
      <w:szCs w:val="20"/>
    </w:rPr>
  </w:style>
  <w:style w:type="character" w:customStyle="1" w:styleId="FontStyle55">
    <w:name w:val="Font Style55"/>
    <w:rsid w:val="005C7FFB"/>
    <w:rPr>
      <w:rFonts w:ascii="Segoe UI" w:hAnsi="Segoe UI" w:cs="Segoe UI"/>
      <w:sz w:val="26"/>
      <w:szCs w:val="26"/>
    </w:rPr>
  </w:style>
  <w:style w:type="paragraph" w:customStyle="1" w:styleId="Style25">
    <w:name w:val="Style25"/>
    <w:basedOn w:val="a"/>
    <w:rsid w:val="005C7FFB"/>
    <w:pPr>
      <w:widowControl w:val="0"/>
      <w:autoSpaceDE w:val="0"/>
      <w:autoSpaceDN w:val="0"/>
      <w:adjustRightInd w:val="0"/>
      <w:spacing w:after="0" w:line="213" w:lineRule="exact"/>
      <w:jc w:val="both"/>
    </w:pPr>
    <w:rPr>
      <w:rFonts w:ascii="Times New Roman" w:eastAsia="Times New Roman" w:hAnsi="Times New Roman" w:cs="Times New Roman"/>
      <w:sz w:val="24"/>
      <w:szCs w:val="24"/>
      <w:lang w:eastAsia="ru-RU"/>
    </w:rPr>
  </w:style>
  <w:style w:type="paragraph" w:customStyle="1" w:styleId="Style27">
    <w:name w:val="Style27"/>
    <w:basedOn w:val="a"/>
    <w:rsid w:val="005C7FFB"/>
    <w:pPr>
      <w:widowControl w:val="0"/>
      <w:autoSpaceDE w:val="0"/>
      <w:autoSpaceDN w:val="0"/>
      <w:adjustRightInd w:val="0"/>
      <w:spacing w:after="0" w:line="211" w:lineRule="exact"/>
      <w:ind w:firstLine="346"/>
      <w:jc w:val="both"/>
    </w:pPr>
    <w:rPr>
      <w:rFonts w:ascii="Times New Roman" w:eastAsia="Times New Roman" w:hAnsi="Times New Roman" w:cs="Times New Roman"/>
      <w:sz w:val="24"/>
      <w:szCs w:val="24"/>
      <w:lang w:eastAsia="ru-RU"/>
    </w:rPr>
  </w:style>
  <w:style w:type="character" w:customStyle="1" w:styleId="FontStyle52">
    <w:name w:val="Font Style52"/>
    <w:rsid w:val="005C7FFB"/>
    <w:rPr>
      <w:rFonts w:ascii="Times New Roman" w:hAnsi="Times New Roman" w:cs="Times New Roman"/>
      <w:sz w:val="22"/>
      <w:szCs w:val="22"/>
    </w:rPr>
  </w:style>
  <w:style w:type="paragraph" w:customStyle="1" w:styleId="Style7">
    <w:name w:val="Style7"/>
    <w:basedOn w:val="a"/>
    <w:uiPriority w:val="99"/>
    <w:rsid w:val="005C7FFB"/>
    <w:pPr>
      <w:widowControl w:val="0"/>
      <w:autoSpaceDE w:val="0"/>
      <w:autoSpaceDN w:val="0"/>
      <w:adjustRightInd w:val="0"/>
      <w:spacing w:after="0" w:line="242" w:lineRule="exact"/>
      <w:jc w:val="center"/>
    </w:pPr>
    <w:rPr>
      <w:rFonts w:ascii="Times New Roman" w:eastAsia="Times New Roman" w:hAnsi="Times New Roman" w:cs="Times New Roman"/>
      <w:sz w:val="24"/>
      <w:szCs w:val="24"/>
      <w:lang w:eastAsia="ru-RU"/>
    </w:rPr>
  </w:style>
  <w:style w:type="paragraph" w:customStyle="1" w:styleId="Style37">
    <w:name w:val="Style37"/>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
    <w:rsid w:val="005C7FFB"/>
    <w:pPr>
      <w:widowControl w:val="0"/>
      <w:autoSpaceDE w:val="0"/>
      <w:autoSpaceDN w:val="0"/>
      <w:adjustRightInd w:val="0"/>
      <w:spacing w:after="0" w:line="197" w:lineRule="exact"/>
      <w:jc w:val="center"/>
    </w:pPr>
    <w:rPr>
      <w:rFonts w:ascii="Times New Roman" w:eastAsia="Times New Roman" w:hAnsi="Times New Roman" w:cs="Times New Roman"/>
      <w:sz w:val="24"/>
      <w:szCs w:val="24"/>
      <w:lang w:eastAsia="ru-RU"/>
    </w:rPr>
  </w:style>
  <w:style w:type="character" w:customStyle="1" w:styleId="FontStyle45">
    <w:name w:val="Font Style45"/>
    <w:rsid w:val="005C7FFB"/>
    <w:rPr>
      <w:rFonts w:ascii="Lucida Sans Unicode" w:hAnsi="Lucida Sans Unicode" w:cs="Lucida Sans Unicode"/>
      <w:i/>
      <w:iCs/>
      <w:spacing w:val="10"/>
      <w:sz w:val="16"/>
      <w:szCs w:val="16"/>
    </w:rPr>
  </w:style>
  <w:style w:type="character" w:customStyle="1" w:styleId="FontStyle56">
    <w:name w:val="Font Style56"/>
    <w:rsid w:val="005C7FFB"/>
    <w:rPr>
      <w:rFonts w:ascii="Times New Roman" w:hAnsi="Times New Roman" w:cs="Times New Roman"/>
      <w:b/>
      <w:bCs/>
      <w:sz w:val="22"/>
      <w:szCs w:val="22"/>
    </w:rPr>
  </w:style>
  <w:style w:type="character" w:customStyle="1" w:styleId="FontStyle60">
    <w:name w:val="Font Style60"/>
    <w:rsid w:val="005C7FFB"/>
    <w:rPr>
      <w:rFonts w:ascii="Segoe UI" w:hAnsi="Segoe UI" w:cs="Segoe UI"/>
      <w:b/>
      <w:bCs/>
      <w:sz w:val="16"/>
      <w:szCs w:val="16"/>
    </w:rPr>
  </w:style>
  <w:style w:type="paragraph" w:customStyle="1" w:styleId="Style1">
    <w:name w:val="Style1"/>
    <w:basedOn w:val="a"/>
    <w:uiPriority w:val="99"/>
    <w:rsid w:val="005C7FFB"/>
    <w:pPr>
      <w:widowControl w:val="0"/>
      <w:autoSpaceDE w:val="0"/>
      <w:autoSpaceDN w:val="0"/>
      <w:adjustRightInd w:val="0"/>
      <w:spacing w:after="0" w:line="209" w:lineRule="exact"/>
      <w:jc w:val="both"/>
    </w:pPr>
    <w:rPr>
      <w:rFonts w:ascii="Times New Roman" w:eastAsia="Times New Roman" w:hAnsi="Times New Roman" w:cs="Times New Roman"/>
      <w:sz w:val="24"/>
      <w:szCs w:val="24"/>
      <w:lang w:eastAsia="ru-RU"/>
    </w:rPr>
  </w:style>
  <w:style w:type="paragraph" w:customStyle="1" w:styleId="Style23">
    <w:name w:val="Style23"/>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rsid w:val="005C7FFB"/>
    <w:rPr>
      <w:rFonts w:ascii="Segoe UI" w:hAnsi="Segoe UI" w:cs="Segoe UI"/>
      <w:sz w:val="18"/>
      <w:szCs w:val="18"/>
    </w:rPr>
  </w:style>
  <w:style w:type="paragraph" w:customStyle="1" w:styleId="Style12">
    <w:name w:val="Style12"/>
    <w:basedOn w:val="a"/>
    <w:uiPriority w:val="99"/>
    <w:rsid w:val="005C7FFB"/>
    <w:pPr>
      <w:widowControl w:val="0"/>
      <w:autoSpaceDE w:val="0"/>
      <w:autoSpaceDN w:val="0"/>
      <w:adjustRightInd w:val="0"/>
      <w:spacing w:after="0" w:line="173" w:lineRule="exact"/>
    </w:pPr>
    <w:rPr>
      <w:rFonts w:ascii="Times New Roman" w:eastAsia="Times New Roman" w:hAnsi="Times New Roman" w:cs="Times New Roman"/>
      <w:sz w:val="24"/>
      <w:szCs w:val="24"/>
      <w:lang w:eastAsia="ru-RU"/>
    </w:rPr>
  </w:style>
  <w:style w:type="paragraph" w:customStyle="1" w:styleId="Style40">
    <w:name w:val="Style40"/>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4">
    <w:name w:val="Font Style44"/>
    <w:rsid w:val="005C7FFB"/>
    <w:rPr>
      <w:rFonts w:ascii="Times New Roman" w:hAnsi="Times New Roman" w:cs="Times New Roman"/>
      <w:sz w:val="18"/>
      <w:szCs w:val="18"/>
    </w:rPr>
  </w:style>
  <w:style w:type="character" w:customStyle="1" w:styleId="FontStyle58">
    <w:name w:val="Font Style58"/>
    <w:rsid w:val="005C7FFB"/>
    <w:rPr>
      <w:rFonts w:ascii="Times New Roman" w:hAnsi="Times New Roman" w:cs="Times New Roman"/>
      <w:b/>
      <w:bCs/>
      <w:sz w:val="18"/>
      <w:szCs w:val="18"/>
    </w:rPr>
  </w:style>
  <w:style w:type="character" w:customStyle="1" w:styleId="FontStyle59">
    <w:name w:val="Font Style59"/>
    <w:rsid w:val="005C7FFB"/>
    <w:rPr>
      <w:rFonts w:ascii="Tahoma" w:hAnsi="Tahoma" w:cs="Tahoma"/>
      <w:i/>
      <w:iCs/>
      <w:spacing w:val="30"/>
      <w:sz w:val="22"/>
      <w:szCs w:val="22"/>
    </w:rPr>
  </w:style>
  <w:style w:type="paragraph" w:customStyle="1" w:styleId="Style26">
    <w:name w:val="Style26"/>
    <w:basedOn w:val="a"/>
    <w:rsid w:val="005C7FFB"/>
    <w:pPr>
      <w:widowControl w:val="0"/>
      <w:autoSpaceDE w:val="0"/>
      <w:autoSpaceDN w:val="0"/>
      <w:adjustRightInd w:val="0"/>
      <w:spacing w:after="0" w:line="182" w:lineRule="exact"/>
    </w:pPr>
    <w:rPr>
      <w:rFonts w:ascii="Times New Roman" w:eastAsia="Times New Roman" w:hAnsi="Times New Roman" w:cs="Times New Roman"/>
      <w:sz w:val="24"/>
      <w:szCs w:val="24"/>
      <w:lang w:eastAsia="ru-RU"/>
    </w:rPr>
  </w:style>
  <w:style w:type="paragraph" w:customStyle="1" w:styleId="Style30">
    <w:name w:val="Style30"/>
    <w:basedOn w:val="a"/>
    <w:rsid w:val="005C7FFB"/>
    <w:pPr>
      <w:widowControl w:val="0"/>
      <w:autoSpaceDE w:val="0"/>
      <w:autoSpaceDN w:val="0"/>
      <w:adjustRightInd w:val="0"/>
      <w:spacing w:after="0" w:line="182" w:lineRule="exact"/>
      <w:jc w:val="both"/>
    </w:pPr>
    <w:rPr>
      <w:rFonts w:ascii="Times New Roman" w:eastAsia="Times New Roman" w:hAnsi="Times New Roman" w:cs="Times New Roman"/>
      <w:sz w:val="24"/>
      <w:szCs w:val="24"/>
      <w:lang w:eastAsia="ru-RU"/>
    </w:rPr>
  </w:style>
  <w:style w:type="character" w:customStyle="1" w:styleId="FontStyle61">
    <w:name w:val="Font Style61"/>
    <w:rsid w:val="005C7FFB"/>
    <w:rPr>
      <w:rFonts w:ascii="Segoe UI" w:hAnsi="Segoe UI" w:cs="Segoe UI"/>
      <w:sz w:val="16"/>
      <w:szCs w:val="16"/>
    </w:rPr>
  </w:style>
  <w:style w:type="paragraph" w:customStyle="1" w:styleId="Style14">
    <w:name w:val="Style14"/>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
    <w:rsid w:val="005C7FFB"/>
    <w:pPr>
      <w:widowControl w:val="0"/>
      <w:autoSpaceDE w:val="0"/>
      <w:autoSpaceDN w:val="0"/>
      <w:adjustRightInd w:val="0"/>
      <w:spacing w:after="0" w:line="182" w:lineRule="exact"/>
      <w:ind w:firstLine="350"/>
    </w:pPr>
    <w:rPr>
      <w:rFonts w:ascii="Times New Roman" w:eastAsia="Times New Roman" w:hAnsi="Times New Roman" w:cs="Times New Roman"/>
      <w:sz w:val="24"/>
      <w:szCs w:val="24"/>
      <w:lang w:eastAsia="ru-RU"/>
    </w:rPr>
  </w:style>
  <w:style w:type="character" w:customStyle="1" w:styleId="FontStyle62">
    <w:name w:val="Font Style62"/>
    <w:rsid w:val="005C7FFB"/>
    <w:rPr>
      <w:rFonts w:ascii="Lucida Sans Unicode" w:hAnsi="Lucida Sans Unicode" w:cs="Lucida Sans Unicode"/>
      <w:spacing w:val="-10"/>
      <w:sz w:val="10"/>
      <w:szCs w:val="10"/>
    </w:rPr>
  </w:style>
  <w:style w:type="paragraph" w:customStyle="1" w:styleId="Style21">
    <w:name w:val="Style21"/>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5C7FFB"/>
    <w:rPr>
      <w:rFonts w:ascii="Lucida Sans Unicode" w:hAnsi="Lucida Sans Unicode" w:cs="Lucida Sans Unicode"/>
      <w:b/>
      <w:bCs/>
      <w:i/>
      <w:iCs/>
      <w:sz w:val="16"/>
      <w:szCs w:val="16"/>
    </w:rPr>
  </w:style>
  <w:style w:type="paragraph" w:customStyle="1" w:styleId="Style35">
    <w:name w:val="Style35"/>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5C7FFB"/>
    <w:rPr>
      <w:rFonts w:ascii="Impact" w:hAnsi="Impact" w:cs="Impact"/>
      <w:sz w:val="22"/>
      <w:szCs w:val="22"/>
    </w:rPr>
  </w:style>
  <w:style w:type="paragraph" w:customStyle="1" w:styleId="Style31">
    <w:name w:val="Style31"/>
    <w:basedOn w:val="a"/>
    <w:rsid w:val="005C7FFB"/>
    <w:pPr>
      <w:widowControl w:val="0"/>
      <w:autoSpaceDE w:val="0"/>
      <w:autoSpaceDN w:val="0"/>
      <w:adjustRightInd w:val="0"/>
      <w:spacing w:after="0" w:line="181" w:lineRule="exact"/>
    </w:pPr>
    <w:rPr>
      <w:rFonts w:ascii="Times New Roman" w:eastAsia="Times New Roman" w:hAnsi="Times New Roman" w:cs="Times New Roman"/>
      <w:sz w:val="24"/>
      <w:szCs w:val="24"/>
      <w:lang w:eastAsia="ru-RU"/>
    </w:rPr>
  </w:style>
  <w:style w:type="character" w:customStyle="1" w:styleId="FontStyle64">
    <w:name w:val="Font Style64"/>
    <w:rsid w:val="005C7FFB"/>
    <w:rPr>
      <w:rFonts w:ascii="Times New Roman" w:hAnsi="Times New Roman" w:cs="Times New Roman"/>
      <w:spacing w:val="20"/>
      <w:sz w:val="20"/>
      <w:szCs w:val="20"/>
    </w:rPr>
  </w:style>
  <w:style w:type="paragraph" w:customStyle="1" w:styleId="Style34">
    <w:name w:val="Style34"/>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5">
    <w:name w:val="Font Style65"/>
    <w:rsid w:val="005C7FFB"/>
    <w:rPr>
      <w:rFonts w:ascii="Lucida Sans Unicode" w:hAnsi="Lucida Sans Unicode" w:cs="Lucida Sans Unicode"/>
      <w:sz w:val="26"/>
      <w:szCs w:val="26"/>
    </w:rPr>
  </w:style>
  <w:style w:type="paragraph" w:customStyle="1" w:styleId="Style36">
    <w:name w:val="Style36"/>
    <w:basedOn w:val="a"/>
    <w:rsid w:val="005C7FFB"/>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9">
    <w:name w:val="Style39"/>
    <w:basedOn w:val="a"/>
    <w:rsid w:val="005C7F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6">
    <w:name w:val="Font Style66"/>
    <w:rsid w:val="005C7FFB"/>
    <w:rPr>
      <w:rFonts w:ascii="Georgia" w:hAnsi="Georgia" w:cs="Georgia"/>
      <w:sz w:val="18"/>
      <w:szCs w:val="18"/>
    </w:rPr>
  </w:style>
  <w:style w:type="paragraph" w:customStyle="1" w:styleId="Style11">
    <w:name w:val="Style11"/>
    <w:basedOn w:val="a"/>
    <w:rsid w:val="005C7FFB"/>
    <w:pPr>
      <w:widowControl w:val="0"/>
      <w:autoSpaceDE w:val="0"/>
      <w:autoSpaceDN w:val="0"/>
      <w:adjustRightInd w:val="0"/>
      <w:spacing w:after="0" w:line="182" w:lineRule="exact"/>
      <w:jc w:val="right"/>
    </w:pPr>
    <w:rPr>
      <w:rFonts w:ascii="Times New Roman" w:eastAsia="Times New Roman" w:hAnsi="Times New Roman" w:cs="Times New Roman"/>
      <w:sz w:val="24"/>
      <w:szCs w:val="24"/>
      <w:lang w:eastAsia="ru-RU"/>
    </w:rPr>
  </w:style>
  <w:style w:type="paragraph" w:customStyle="1" w:styleId="Style2">
    <w:name w:val="Style2"/>
    <w:basedOn w:val="a"/>
    <w:uiPriority w:val="99"/>
    <w:rsid w:val="005C7FFB"/>
    <w:pPr>
      <w:widowControl w:val="0"/>
      <w:autoSpaceDE w:val="0"/>
      <w:autoSpaceDN w:val="0"/>
      <w:adjustRightInd w:val="0"/>
      <w:spacing w:after="0" w:line="181" w:lineRule="exact"/>
      <w:ind w:firstLine="312"/>
      <w:jc w:val="both"/>
    </w:pPr>
    <w:rPr>
      <w:rFonts w:ascii="Trebuchet MS" w:eastAsia="Times New Roman" w:hAnsi="Trebuchet MS" w:cs="Times New Roman"/>
      <w:sz w:val="24"/>
      <w:szCs w:val="24"/>
      <w:lang w:eastAsia="ru-RU"/>
    </w:rPr>
  </w:style>
  <w:style w:type="paragraph" w:customStyle="1" w:styleId="Style4">
    <w:name w:val="Style4"/>
    <w:basedOn w:val="a"/>
    <w:rsid w:val="005C7FFB"/>
    <w:pPr>
      <w:widowControl w:val="0"/>
      <w:autoSpaceDE w:val="0"/>
      <w:autoSpaceDN w:val="0"/>
      <w:adjustRightInd w:val="0"/>
      <w:spacing w:after="0" w:line="182" w:lineRule="exact"/>
      <w:ind w:firstLine="317"/>
      <w:jc w:val="both"/>
    </w:pPr>
    <w:rPr>
      <w:rFonts w:ascii="Trebuchet MS" w:eastAsia="Times New Roman" w:hAnsi="Trebuchet MS" w:cs="Times New Roman"/>
      <w:sz w:val="24"/>
      <w:szCs w:val="24"/>
      <w:lang w:eastAsia="ru-RU"/>
    </w:rPr>
  </w:style>
  <w:style w:type="character" w:customStyle="1" w:styleId="FontStyle11">
    <w:name w:val="Font Style11"/>
    <w:rsid w:val="005C7FFB"/>
    <w:rPr>
      <w:rFonts w:ascii="Trebuchet MS" w:hAnsi="Trebuchet MS" w:cs="Trebuchet MS"/>
      <w:sz w:val="26"/>
      <w:szCs w:val="26"/>
    </w:rPr>
  </w:style>
  <w:style w:type="character" w:customStyle="1" w:styleId="FontStyle12">
    <w:name w:val="Font Style12"/>
    <w:rsid w:val="005C7FFB"/>
    <w:rPr>
      <w:rFonts w:ascii="Trebuchet MS" w:hAnsi="Trebuchet MS" w:cs="Trebuchet MS"/>
      <w:sz w:val="16"/>
      <w:szCs w:val="16"/>
    </w:rPr>
  </w:style>
  <w:style w:type="character" w:customStyle="1" w:styleId="FontStyle13">
    <w:name w:val="Font Style13"/>
    <w:rsid w:val="005C7FFB"/>
    <w:rPr>
      <w:rFonts w:ascii="Trebuchet MS" w:hAnsi="Trebuchet MS" w:cs="Trebuchet MS"/>
      <w:b/>
      <w:bCs/>
      <w:sz w:val="16"/>
      <w:szCs w:val="16"/>
    </w:rPr>
  </w:style>
  <w:style w:type="paragraph" w:customStyle="1" w:styleId="Style5">
    <w:name w:val="Style5"/>
    <w:basedOn w:val="a"/>
    <w:uiPriority w:val="99"/>
    <w:rsid w:val="005C7FF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6">
    <w:name w:val="Style6"/>
    <w:basedOn w:val="a"/>
    <w:uiPriority w:val="99"/>
    <w:rsid w:val="005C7FFB"/>
    <w:pPr>
      <w:widowControl w:val="0"/>
      <w:autoSpaceDE w:val="0"/>
      <w:autoSpaceDN w:val="0"/>
      <w:adjustRightInd w:val="0"/>
      <w:spacing w:after="0" w:line="182" w:lineRule="exact"/>
      <w:ind w:firstLine="341"/>
      <w:jc w:val="both"/>
    </w:pPr>
    <w:rPr>
      <w:rFonts w:ascii="Trebuchet MS" w:eastAsia="Times New Roman" w:hAnsi="Trebuchet MS" w:cs="Times New Roman"/>
      <w:sz w:val="24"/>
      <w:szCs w:val="24"/>
      <w:lang w:eastAsia="ru-RU"/>
    </w:rPr>
  </w:style>
  <w:style w:type="character" w:customStyle="1" w:styleId="FontStyle14">
    <w:name w:val="Font Style14"/>
    <w:rsid w:val="005C7FFB"/>
    <w:rPr>
      <w:rFonts w:ascii="Trebuchet MS" w:hAnsi="Trebuchet MS" w:cs="Trebuchet MS"/>
      <w:b/>
      <w:bCs/>
      <w:sz w:val="16"/>
      <w:szCs w:val="16"/>
    </w:rPr>
  </w:style>
  <w:style w:type="character" w:customStyle="1" w:styleId="1f">
    <w:name w:val="Основной текст с отступом Знак1"/>
    <w:rsid w:val="005C7FFB"/>
    <w:rPr>
      <w:sz w:val="24"/>
      <w:szCs w:val="24"/>
    </w:rPr>
  </w:style>
  <w:style w:type="character" w:styleId="aff7">
    <w:name w:val="Placeholder Text"/>
    <w:rsid w:val="005C7FFB"/>
    <w:rPr>
      <w:color w:val="808080"/>
    </w:rPr>
  </w:style>
  <w:style w:type="paragraph" w:styleId="aff8">
    <w:name w:val="No Spacing"/>
    <w:uiPriority w:val="1"/>
    <w:qFormat/>
    <w:rsid w:val="005C7FFB"/>
    <w:rPr>
      <w:rFonts w:ascii="Calibri" w:hAnsi="Calibri"/>
      <w:sz w:val="22"/>
      <w:szCs w:val="22"/>
    </w:rPr>
  </w:style>
  <w:style w:type="table" w:customStyle="1" w:styleId="11b">
    <w:name w:val="Сетка таблицы11"/>
    <w:basedOn w:val="a1"/>
    <w:next w:val="af7"/>
    <w:rsid w:val="005C7FF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f0">
    <w:name w:val="Основной текст (3)"/>
    <w:rsid w:val="005C7FFB"/>
    <w:rPr>
      <w:rFonts w:ascii="Trebuchet MS" w:hAnsi="Trebuchet MS" w:cs="Trebuchet MS"/>
      <w:b/>
      <w:bCs/>
      <w:spacing w:val="0"/>
      <w:sz w:val="17"/>
      <w:szCs w:val="17"/>
    </w:rPr>
  </w:style>
  <w:style w:type="table" w:customStyle="1" w:styleId="3f1">
    <w:name w:val="Сетка таблицы3"/>
    <w:basedOn w:val="a1"/>
    <w:next w:val="af7"/>
    <w:rsid w:val="005C7FFB"/>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0">
    <w:name w:val="Сетка таблицы4"/>
    <w:basedOn w:val="a1"/>
    <w:next w:val="af7"/>
    <w:rsid w:val="005C7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6">
    <w:name w:val="Нет списка2"/>
    <w:next w:val="a2"/>
    <w:semiHidden/>
    <w:unhideWhenUsed/>
    <w:rsid w:val="005C7FFB"/>
  </w:style>
  <w:style w:type="numbering" w:customStyle="1" w:styleId="12b">
    <w:name w:val="Нет списка12"/>
    <w:next w:val="a2"/>
    <w:semiHidden/>
    <w:rsid w:val="005C7FFB"/>
  </w:style>
  <w:style w:type="paragraph" w:customStyle="1" w:styleId="2f7">
    <w:name w:val="стиль2"/>
    <w:basedOn w:val="a"/>
    <w:rsid w:val="005C7FFB"/>
    <w:pPr>
      <w:spacing w:before="100" w:beforeAutospacing="1" w:after="100" w:afterAutospacing="1" w:line="240" w:lineRule="auto"/>
    </w:pPr>
    <w:rPr>
      <w:rFonts w:ascii="Tahoma" w:eastAsia="Calibri" w:hAnsi="Tahoma" w:cs="Tahoma"/>
      <w:sz w:val="20"/>
      <w:szCs w:val="20"/>
      <w:lang w:eastAsia="ru-RU"/>
    </w:rPr>
  </w:style>
  <w:style w:type="paragraph" w:customStyle="1" w:styleId="1f0">
    <w:name w:val="Абзац списка1"/>
    <w:basedOn w:val="a"/>
    <w:rsid w:val="005C7FFB"/>
    <w:pPr>
      <w:spacing w:after="0" w:line="240" w:lineRule="auto"/>
      <w:ind w:left="720"/>
    </w:pPr>
    <w:rPr>
      <w:rFonts w:ascii="Times New Roman" w:eastAsia="Times New Roman" w:hAnsi="Times New Roman" w:cs="Times New Roman"/>
      <w:sz w:val="20"/>
      <w:szCs w:val="20"/>
      <w:lang w:eastAsia="ru-RU"/>
    </w:rPr>
  </w:style>
  <w:style w:type="paragraph" w:styleId="3f2">
    <w:name w:val="Body Text 3"/>
    <w:basedOn w:val="a"/>
    <w:link w:val="3f3"/>
    <w:rsid w:val="005C7FFB"/>
    <w:pPr>
      <w:spacing w:after="120" w:line="240" w:lineRule="auto"/>
    </w:pPr>
    <w:rPr>
      <w:rFonts w:ascii="Times New Roman" w:eastAsia="Calibri" w:hAnsi="Times New Roman" w:cs="Times New Roman"/>
      <w:sz w:val="16"/>
      <w:szCs w:val="16"/>
      <w:lang w:eastAsia="ru-RU"/>
    </w:rPr>
  </w:style>
  <w:style w:type="character" w:customStyle="1" w:styleId="3f3">
    <w:name w:val="Основной текст 3 Знак"/>
    <w:basedOn w:val="a0"/>
    <w:link w:val="3f2"/>
    <w:rsid w:val="005C7FFB"/>
    <w:rPr>
      <w:rFonts w:eastAsia="Calibri"/>
      <w:sz w:val="16"/>
      <w:szCs w:val="16"/>
    </w:rPr>
  </w:style>
  <w:style w:type="character" w:customStyle="1" w:styleId="1f1">
    <w:name w:val="Знак Знак1"/>
    <w:rsid w:val="005C7FFB"/>
    <w:rPr>
      <w:rFonts w:eastAsia="Calibri"/>
      <w:sz w:val="28"/>
      <w:szCs w:val="24"/>
      <w:lang w:val="ru-RU" w:eastAsia="ru-RU" w:bidi="ar-SA"/>
    </w:rPr>
  </w:style>
  <w:style w:type="character" w:customStyle="1" w:styleId="FontStyle43">
    <w:name w:val="Font Style43"/>
    <w:rsid w:val="005C7FFB"/>
    <w:rPr>
      <w:rFonts w:ascii="Times New Roman" w:hAnsi="Times New Roman"/>
      <w:sz w:val="18"/>
    </w:rPr>
  </w:style>
  <w:style w:type="table" w:customStyle="1" w:styleId="5b">
    <w:name w:val="Сетка таблицы5"/>
    <w:basedOn w:val="a1"/>
    <w:next w:val="af7"/>
    <w:rsid w:val="005C7FF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ditsection">
    <w:name w:val="editsection"/>
    <w:rsid w:val="005C7FFB"/>
    <w:rPr>
      <w:rFonts w:cs="Times New Roman"/>
    </w:rPr>
  </w:style>
  <w:style w:type="character" w:customStyle="1" w:styleId="mw-headline">
    <w:name w:val="mw-headline"/>
    <w:rsid w:val="005C7FFB"/>
    <w:rPr>
      <w:rFonts w:cs="Times New Roman"/>
    </w:rPr>
  </w:style>
  <w:style w:type="character" w:customStyle="1" w:styleId="FontStyle42">
    <w:name w:val="Font Style42"/>
    <w:rsid w:val="005C7FFB"/>
    <w:rPr>
      <w:rFonts w:ascii="Times New Roman" w:hAnsi="Times New Roman"/>
      <w:b/>
      <w:sz w:val="18"/>
    </w:rPr>
  </w:style>
  <w:style w:type="paragraph" w:customStyle="1" w:styleId="11c">
    <w:name w:val="Знак Знак Знак1 Знак1"/>
    <w:basedOn w:val="a"/>
    <w:rsid w:val="005C7FFB"/>
    <w:pPr>
      <w:spacing w:after="160" w:line="240" w:lineRule="exact"/>
    </w:pPr>
    <w:rPr>
      <w:rFonts w:ascii="Verdana" w:eastAsia="Times New Roman" w:hAnsi="Verdana" w:cs="Verdana"/>
      <w:sz w:val="20"/>
      <w:szCs w:val="20"/>
      <w:lang w:val="en-US"/>
    </w:rPr>
  </w:style>
  <w:style w:type="paragraph" w:customStyle="1" w:styleId="Body">
    <w:name w:val="Body"/>
    <w:rsid w:val="005C7FFB"/>
    <w:pPr>
      <w:widowControl w:val="0"/>
      <w:overflowPunct w:val="0"/>
      <w:autoSpaceDE w:val="0"/>
      <w:autoSpaceDN w:val="0"/>
      <w:adjustRightInd w:val="0"/>
      <w:spacing w:line="240" w:lineRule="exact"/>
      <w:ind w:firstLine="284"/>
      <w:jc w:val="both"/>
      <w:textAlignment w:val="baseline"/>
    </w:pPr>
    <w:rPr>
      <w:rFonts w:ascii="SchoolBook" w:hAnsi="SchoolBook"/>
      <w:noProof/>
      <w:sz w:val="22"/>
    </w:rPr>
  </w:style>
  <w:style w:type="character" w:styleId="aff9">
    <w:name w:val="annotation reference"/>
    <w:rsid w:val="005C7FFB"/>
    <w:rPr>
      <w:sz w:val="16"/>
      <w:szCs w:val="16"/>
    </w:rPr>
  </w:style>
  <w:style w:type="paragraph" w:styleId="affa">
    <w:name w:val="annotation text"/>
    <w:basedOn w:val="a"/>
    <w:link w:val="affb"/>
    <w:rsid w:val="005C7FFB"/>
    <w:rPr>
      <w:rFonts w:ascii="Calibri" w:eastAsia="Times New Roman" w:hAnsi="Calibri" w:cs="Times New Roman"/>
      <w:sz w:val="20"/>
      <w:szCs w:val="20"/>
      <w:lang w:eastAsia="ru-RU"/>
    </w:rPr>
  </w:style>
  <w:style w:type="character" w:customStyle="1" w:styleId="affb">
    <w:name w:val="Текст примечания Знак"/>
    <w:basedOn w:val="a0"/>
    <w:link w:val="affa"/>
    <w:rsid w:val="005C7FFB"/>
    <w:rPr>
      <w:rFonts w:ascii="Calibri" w:hAnsi="Calibri"/>
    </w:rPr>
  </w:style>
  <w:style w:type="paragraph" w:styleId="affc">
    <w:name w:val="annotation subject"/>
    <w:basedOn w:val="affa"/>
    <w:next w:val="affa"/>
    <w:link w:val="affd"/>
    <w:rsid w:val="005C7FFB"/>
    <w:rPr>
      <w:b/>
      <w:bCs/>
    </w:rPr>
  </w:style>
  <w:style w:type="character" w:customStyle="1" w:styleId="affd">
    <w:name w:val="Тема примечания Знак"/>
    <w:basedOn w:val="affb"/>
    <w:link w:val="affc"/>
    <w:rsid w:val="005C7FFB"/>
    <w:rPr>
      <w:rFonts w:ascii="Calibri" w:hAnsi="Calibri"/>
      <w:b/>
      <w:bCs/>
    </w:rPr>
  </w:style>
  <w:style w:type="numbering" w:customStyle="1" w:styleId="1112">
    <w:name w:val="Нет списка111"/>
    <w:next w:val="a2"/>
    <w:semiHidden/>
    <w:unhideWhenUsed/>
    <w:rsid w:val="005C7FFB"/>
  </w:style>
  <w:style w:type="character" w:customStyle="1" w:styleId="11d">
    <w:name w:val="Заголовок 1 Знак1"/>
    <w:rsid w:val="005C7FFB"/>
    <w:rPr>
      <w:rFonts w:ascii="Cambria" w:eastAsia="Times New Roman" w:hAnsi="Cambria" w:cs="Times New Roman"/>
      <w:b/>
      <w:color w:val="008080"/>
      <w:sz w:val="28"/>
      <w:szCs w:val="20"/>
      <w:lang w:eastAsia="ru-RU"/>
    </w:rPr>
  </w:style>
  <w:style w:type="paragraph" w:customStyle="1" w:styleId="Poem">
    <w:name w:val="Poem"/>
    <w:basedOn w:val="Body"/>
    <w:rsid w:val="005C7FFB"/>
    <w:pPr>
      <w:ind w:left="567" w:firstLine="0"/>
      <w:jc w:val="left"/>
    </w:pPr>
  </w:style>
  <w:style w:type="paragraph" w:customStyle="1" w:styleId="1f2">
    <w:name w:val="Схема документа1"/>
    <w:basedOn w:val="a"/>
    <w:rsid w:val="005C7FFB"/>
    <w:pPr>
      <w:overflowPunct w:val="0"/>
      <w:autoSpaceDE w:val="0"/>
      <w:autoSpaceDN w:val="0"/>
      <w:adjustRightInd w:val="0"/>
      <w:spacing w:after="0" w:line="240" w:lineRule="auto"/>
      <w:textAlignment w:val="baseline"/>
    </w:pPr>
    <w:rPr>
      <w:rFonts w:ascii="Tahoma" w:eastAsia="Times New Roman" w:hAnsi="Tahoma" w:cs="Times New Roman"/>
      <w:sz w:val="16"/>
      <w:szCs w:val="20"/>
      <w:lang w:eastAsia="ru-RU"/>
    </w:rPr>
  </w:style>
  <w:style w:type="character" w:customStyle="1" w:styleId="affe">
    <w:name w:val="Схема документа Знак"/>
    <w:rsid w:val="005C7FFB"/>
    <w:rPr>
      <w:rFonts w:ascii="Tahoma" w:hAnsi="Tahoma"/>
      <w:noProof w:val="0"/>
      <w:sz w:val="16"/>
    </w:rPr>
  </w:style>
  <w:style w:type="character" w:customStyle="1" w:styleId="1f3">
    <w:name w:val="Строгий1"/>
    <w:rsid w:val="005C7FFB"/>
    <w:rPr>
      <w:b/>
    </w:rPr>
  </w:style>
  <w:style w:type="paragraph" w:customStyle="1" w:styleId="1f4">
    <w:name w:val="Текст выноски1"/>
    <w:basedOn w:val="a"/>
    <w:rsid w:val="005C7FFB"/>
    <w:pPr>
      <w:overflowPunct w:val="0"/>
      <w:autoSpaceDE w:val="0"/>
      <w:autoSpaceDN w:val="0"/>
      <w:adjustRightInd w:val="0"/>
      <w:spacing w:after="0" w:line="240" w:lineRule="auto"/>
      <w:textAlignment w:val="baseline"/>
    </w:pPr>
    <w:rPr>
      <w:rFonts w:ascii="Tahoma" w:eastAsia="Times New Roman" w:hAnsi="Tahoma" w:cs="Times New Roman"/>
      <w:sz w:val="16"/>
      <w:szCs w:val="20"/>
      <w:lang w:eastAsia="ru-RU"/>
    </w:rPr>
  </w:style>
  <w:style w:type="paragraph" w:customStyle="1" w:styleId="1f5">
    <w:name w:val="Обычный (веб)1"/>
    <w:basedOn w:val="a"/>
    <w:rsid w:val="005C7FFB"/>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customStyle="1" w:styleId="ConsPlusNormal">
    <w:name w:val="ConsPlusNormal"/>
    <w:rsid w:val="005C7FFB"/>
    <w:pPr>
      <w:widowControl w:val="0"/>
      <w:overflowPunct w:val="0"/>
      <w:autoSpaceDE w:val="0"/>
      <w:autoSpaceDN w:val="0"/>
      <w:adjustRightInd w:val="0"/>
      <w:ind w:firstLine="720"/>
      <w:textAlignment w:val="baseline"/>
    </w:pPr>
    <w:rPr>
      <w:rFonts w:ascii="Arial" w:hAnsi="Arial"/>
    </w:rPr>
  </w:style>
  <w:style w:type="character" w:customStyle="1" w:styleId="1f6">
    <w:name w:val="Гиперссылка1"/>
    <w:rsid w:val="005C7FFB"/>
    <w:rPr>
      <w:color w:val="008080"/>
      <w:sz w:val="21"/>
      <w:u w:val="none"/>
    </w:rPr>
  </w:style>
  <w:style w:type="character" w:customStyle="1" w:styleId="1f7">
    <w:name w:val="Текст сноски Знак1"/>
    <w:rsid w:val="005C7FFB"/>
    <w:rPr>
      <w:rFonts w:ascii="Times New Roman" w:eastAsia="Times New Roman" w:hAnsi="Times New Roman" w:cs="Times New Roman"/>
      <w:sz w:val="20"/>
      <w:szCs w:val="20"/>
      <w:lang w:eastAsia="ru-RU"/>
    </w:rPr>
  </w:style>
  <w:style w:type="paragraph" w:customStyle="1" w:styleId="DecimalAligned">
    <w:name w:val="Decimal Aligned"/>
    <w:basedOn w:val="a"/>
    <w:rsid w:val="005C7FFB"/>
    <w:pPr>
      <w:tabs>
        <w:tab w:val="decimal" w:pos="360"/>
      </w:tabs>
      <w:overflowPunct w:val="0"/>
      <w:autoSpaceDE w:val="0"/>
      <w:autoSpaceDN w:val="0"/>
      <w:adjustRightInd w:val="0"/>
      <w:textAlignment w:val="baseline"/>
    </w:pPr>
    <w:rPr>
      <w:rFonts w:ascii="Calibri" w:eastAsia="Times New Roman" w:hAnsi="Calibri" w:cs="Times New Roman"/>
      <w:szCs w:val="20"/>
      <w:lang w:eastAsia="ru-RU"/>
    </w:rPr>
  </w:style>
  <w:style w:type="character" w:styleId="afff">
    <w:name w:val="Subtle Emphasis"/>
    <w:qFormat/>
    <w:rsid w:val="005C7FFB"/>
    <w:rPr>
      <w:i/>
      <w:noProof w:val="0"/>
      <w:color w:val="808080"/>
      <w:sz w:val="22"/>
      <w:lang w:val="ru-RU"/>
    </w:rPr>
  </w:style>
  <w:style w:type="paragraph" w:customStyle="1" w:styleId="u">
    <w:name w:val="u"/>
    <w:basedOn w:val="a"/>
    <w:rsid w:val="005C7FFB"/>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color w:val="000000"/>
      <w:sz w:val="24"/>
      <w:szCs w:val="20"/>
      <w:lang w:eastAsia="ru-RU"/>
    </w:rPr>
  </w:style>
  <w:style w:type="paragraph" w:customStyle="1" w:styleId="HTML1">
    <w:name w:val="Стандартный HTML1"/>
    <w:basedOn w:val="a"/>
    <w:rsid w:val="005C7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HTML">
    <w:name w:val="Стандартный HTML Знак"/>
    <w:rsid w:val="005C7FFB"/>
    <w:rPr>
      <w:rFonts w:ascii="Courier New" w:hAnsi="Courier New"/>
      <w:noProof w:val="0"/>
      <w:sz w:val="20"/>
    </w:rPr>
  </w:style>
  <w:style w:type="paragraph" w:customStyle="1" w:styleId="213">
    <w:name w:val="Основной текст 21"/>
    <w:basedOn w:val="a"/>
    <w:rsid w:val="005C7FFB"/>
    <w:pPr>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lang w:eastAsia="ru-RU"/>
    </w:rPr>
  </w:style>
  <w:style w:type="paragraph" w:customStyle="1" w:styleId="214">
    <w:name w:val="Основной текст с отступом 21"/>
    <w:basedOn w:val="a"/>
    <w:rsid w:val="005C7FFB"/>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lang w:eastAsia="ru-RU"/>
    </w:rPr>
  </w:style>
  <w:style w:type="paragraph" w:customStyle="1" w:styleId="315">
    <w:name w:val="Основной текст с отступом 31"/>
    <w:basedOn w:val="a"/>
    <w:rsid w:val="005C7FFB"/>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20"/>
      <w:lang w:eastAsia="ru-RU"/>
    </w:rPr>
  </w:style>
  <w:style w:type="paragraph" w:styleId="afff0">
    <w:name w:val="Title"/>
    <w:basedOn w:val="a"/>
    <w:link w:val="afff1"/>
    <w:qFormat/>
    <w:rsid w:val="005C7FF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ru-RU"/>
    </w:rPr>
  </w:style>
  <w:style w:type="character" w:customStyle="1" w:styleId="afff1">
    <w:name w:val="Название Знак"/>
    <w:basedOn w:val="a0"/>
    <w:link w:val="afff0"/>
    <w:rsid w:val="005C7FFB"/>
    <w:rPr>
      <w:b/>
      <w:sz w:val="24"/>
    </w:rPr>
  </w:style>
  <w:style w:type="paragraph" w:styleId="afff2">
    <w:name w:val="List Number"/>
    <w:basedOn w:val="a"/>
    <w:rsid w:val="005C7FFB"/>
    <w:pPr>
      <w:tabs>
        <w:tab w:val="left" w:pos="567"/>
      </w:tabs>
      <w:overflowPunct w:val="0"/>
      <w:autoSpaceDE w:val="0"/>
      <w:autoSpaceDN w:val="0"/>
      <w:adjustRightInd w:val="0"/>
      <w:spacing w:after="0" w:line="240" w:lineRule="auto"/>
      <w:ind w:left="567" w:hanging="567"/>
      <w:textAlignment w:val="baseline"/>
    </w:pPr>
    <w:rPr>
      <w:rFonts w:ascii="Times New Roman" w:eastAsia="Times New Roman" w:hAnsi="Times New Roman" w:cs="Times New Roman"/>
      <w:sz w:val="20"/>
      <w:szCs w:val="20"/>
      <w:lang w:eastAsia="ru-RU"/>
    </w:rPr>
  </w:style>
  <w:style w:type="paragraph" w:customStyle="1" w:styleId="1f8">
    <w:name w:val="Текст1"/>
    <w:basedOn w:val="a"/>
    <w:rsid w:val="005C7FFB"/>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ff3">
    <w:name w:val="Цитаты"/>
    <w:basedOn w:val="a"/>
    <w:rsid w:val="005C7FFB"/>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lang w:eastAsia="ru-RU"/>
    </w:rPr>
  </w:style>
  <w:style w:type="character" w:customStyle="1" w:styleId="blueselect1">
    <w:name w:val="blueselect1"/>
    <w:rsid w:val="005C7FFB"/>
    <w:rPr>
      <w:b/>
      <w:color w:val="auto"/>
      <w:sz w:val="17"/>
      <w:u w:val="none"/>
    </w:rPr>
  </w:style>
  <w:style w:type="paragraph" w:customStyle="1" w:styleId="content-bold">
    <w:name w:val="content-bold"/>
    <w:basedOn w:val="a"/>
    <w:rsid w:val="005C7FFB"/>
    <w:pPr>
      <w:overflowPunct w:val="0"/>
      <w:autoSpaceDE w:val="0"/>
      <w:autoSpaceDN w:val="0"/>
      <w:adjustRightInd w:val="0"/>
      <w:spacing w:before="100" w:after="100" w:line="384" w:lineRule="auto"/>
      <w:textAlignment w:val="baseline"/>
    </w:pPr>
    <w:rPr>
      <w:rFonts w:ascii="Verdana" w:eastAsia="Times New Roman" w:hAnsi="Verdana" w:cs="Times New Roman"/>
      <w:b/>
      <w:color w:val="000000"/>
      <w:sz w:val="17"/>
      <w:szCs w:val="20"/>
      <w:lang w:eastAsia="ru-RU"/>
    </w:rPr>
  </w:style>
  <w:style w:type="paragraph" w:customStyle="1" w:styleId="content">
    <w:name w:val="content"/>
    <w:basedOn w:val="a"/>
    <w:rsid w:val="005C7FFB"/>
    <w:pPr>
      <w:overflowPunct w:val="0"/>
      <w:autoSpaceDE w:val="0"/>
      <w:autoSpaceDN w:val="0"/>
      <w:adjustRightInd w:val="0"/>
      <w:spacing w:before="100" w:after="100" w:line="384" w:lineRule="auto"/>
      <w:jc w:val="both"/>
      <w:textAlignment w:val="baseline"/>
    </w:pPr>
    <w:rPr>
      <w:rFonts w:ascii="Verdana" w:eastAsia="Times New Roman" w:hAnsi="Verdana" w:cs="Times New Roman"/>
      <w:color w:val="000000"/>
      <w:sz w:val="17"/>
      <w:szCs w:val="20"/>
      <w:lang w:eastAsia="ru-RU"/>
    </w:rPr>
  </w:style>
  <w:style w:type="character" w:customStyle="1" w:styleId="afff4">
    <w:name w:val="Текст концевой сноски Знак"/>
    <w:link w:val="afff5"/>
    <w:rsid w:val="005C7FFB"/>
  </w:style>
  <w:style w:type="character" w:customStyle="1" w:styleId="textcopy1">
    <w:name w:val="textcopy1"/>
    <w:rsid w:val="005C7FFB"/>
    <w:rPr>
      <w:rFonts w:ascii="Arial" w:hAnsi="Arial"/>
      <w:color w:val="000000"/>
      <w:sz w:val="13"/>
    </w:rPr>
  </w:style>
  <w:style w:type="character" w:customStyle="1" w:styleId="afff6">
    <w:name w:val="Без интервала Знак"/>
    <w:uiPriority w:val="1"/>
    <w:rsid w:val="005C7FFB"/>
    <w:rPr>
      <w:noProof w:val="0"/>
      <w:sz w:val="22"/>
      <w:lang w:val="ru-RU"/>
    </w:rPr>
  </w:style>
  <w:style w:type="paragraph" w:styleId="afff7">
    <w:name w:val="TOC Heading"/>
    <w:basedOn w:val="1"/>
    <w:next w:val="a"/>
    <w:qFormat/>
    <w:rsid w:val="005C7FFB"/>
    <w:pPr>
      <w:overflowPunct w:val="0"/>
      <w:autoSpaceDE w:val="0"/>
      <w:autoSpaceDN w:val="0"/>
      <w:adjustRightInd w:val="0"/>
      <w:textAlignment w:val="baseline"/>
      <w:outlineLvl w:val="9"/>
    </w:pPr>
    <w:rPr>
      <w:rFonts w:ascii="Cambria" w:eastAsia="Times New Roman" w:hAnsi="Cambria" w:cs="Times New Roman"/>
      <w:bCs w:val="0"/>
      <w:color w:val="008080"/>
      <w:szCs w:val="20"/>
      <w:lang w:eastAsia="ru-RU"/>
    </w:rPr>
  </w:style>
  <w:style w:type="character" w:customStyle="1" w:styleId="1f9">
    <w:name w:val="Просмотренная гиперссылка1"/>
    <w:rsid w:val="005C7FFB"/>
    <w:rPr>
      <w:color w:val="800080"/>
      <w:u w:val="single"/>
    </w:rPr>
  </w:style>
  <w:style w:type="character" w:customStyle="1" w:styleId="1fa">
    <w:name w:val="Выделение1"/>
    <w:rsid w:val="005C7FFB"/>
    <w:rPr>
      <w:i/>
    </w:rPr>
  </w:style>
  <w:style w:type="character" w:customStyle="1" w:styleId="rtxt">
    <w:name w:val="rtxt"/>
    <w:rsid w:val="005C7FFB"/>
  </w:style>
  <w:style w:type="character" w:customStyle="1" w:styleId="1fb">
    <w:name w:val="Текст выноски Знак1"/>
    <w:semiHidden/>
    <w:rsid w:val="005C7FFB"/>
    <w:rPr>
      <w:rFonts w:ascii="Tahoma" w:hAnsi="Tahoma" w:cs="Tahoma"/>
      <w:sz w:val="16"/>
      <w:szCs w:val="16"/>
      <w:lang w:val="ru-RU" w:eastAsia="ru-RU" w:bidi="ar-SA"/>
    </w:rPr>
  </w:style>
  <w:style w:type="table" w:customStyle="1" w:styleId="12c">
    <w:name w:val="Сетка таблицы12"/>
    <w:basedOn w:val="a1"/>
    <w:next w:val="af7"/>
    <w:rsid w:val="005C7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8">
    <w:name w:val="Основной текст с отступом 3 Знак1"/>
    <w:rsid w:val="005C7FFB"/>
    <w:rPr>
      <w:rFonts w:ascii="Times New Roman" w:eastAsia="Times New Roman" w:hAnsi="Times New Roman" w:cs="Times New Roman"/>
      <w:sz w:val="16"/>
      <w:szCs w:val="16"/>
      <w:lang w:eastAsia="ru-RU"/>
    </w:rPr>
  </w:style>
  <w:style w:type="character" w:customStyle="1" w:styleId="215">
    <w:name w:val="Основной текст с отступом 2 Знак1"/>
    <w:semiHidden/>
    <w:rsid w:val="005C7FFB"/>
    <w:rPr>
      <w:rFonts w:ascii="SchoolBookAC" w:hAnsi="SchoolBookAC"/>
      <w:sz w:val="22"/>
    </w:rPr>
  </w:style>
  <w:style w:type="character" w:customStyle="1" w:styleId="FontStyle353">
    <w:name w:val="Font Style353"/>
    <w:rsid w:val="005C7FFB"/>
    <w:rPr>
      <w:rFonts w:ascii="Times New Roman" w:hAnsi="Times New Roman" w:cs="Times New Roman"/>
      <w:sz w:val="22"/>
      <w:szCs w:val="22"/>
    </w:rPr>
  </w:style>
  <w:style w:type="paragraph" w:customStyle="1" w:styleId="Style8">
    <w:name w:val="Style8"/>
    <w:basedOn w:val="a"/>
    <w:rsid w:val="005C7FFB"/>
    <w:pPr>
      <w:widowControl w:val="0"/>
      <w:autoSpaceDE w:val="0"/>
      <w:autoSpaceDN w:val="0"/>
      <w:adjustRightInd w:val="0"/>
      <w:spacing w:after="0" w:line="230" w:lineRule="exact"/>
      <w:ind w:firstLine="278"/>
      <w:jc w:val="both"/>
    </w:pPr>
    <w:rPr>
      <w:rFonts w:ascii="Microsoft Sans Serif" w:eastAsia="Times New Roman" w:hAnsi="Microsoft Sans Serif" w:cs="Microsoft Sans Serif"/>
      <w:sz w:val="24"/>
      <w:szCs w:val="24"/>
      <w:lang w:eastAsia="ru-RU"/>
    </w:rPr>
  </w:style>
  <w:style w:type="character" w:customStyle="1" w:styleId="FontStyle351">
    <w:name w:val="Font Style351"/>
    <w:rsid w:val="005C7FFB"/>
    <w:rPr>
      <w:rFonts w:ascii="Times New Roman" w:hAnsi="Times New Roman" w:cs="Times New Roman"/>
      <w:b/>
      <w:bCs/>
      <w:i/>
      <w:iCs/>
      <w:spacing w:val="20"/>
      <w:sz w:val="24"/>
      <w:szCs w:val="24"/>
    </w:rPr>
  </w:style>
  <w:style w:type="paragraph" w:customStyle="1" w:styleId="Style29">
    <w:name w:val="Style29"/>
    <w:basedOn w:val="a"/>
    <w:rsid w:val="005C7FFB"/>
    <w:pPr>
      <w:widowControl w:val="0"/>
      <w:autoSpaceDE w:val="0"/>
      <w:autoSpaceDN w:val="0"/>
      <w:adjustRightInd w:val="0"/>
      <w:spacing w:after="0" w:line="240" w:lineRule="exact"/>
      <w:ind w:firstLine="283"/>
      <w:jc w:val="both"/>
    </w:pPr>
    <w:rPr>
      <w:rFonts w:ascii="Microsoft Sans Serif" w:eastAsia="Times New Roman" w:hAnsi="Microsoft Sans Serif" w:cs="Microsoft Sans Serif"/>
      <w:sz w:val="24"/>
      <w:szCs w:val="24"/>
      <w:lang w:eastAsia="ru-RU"/>
    </w:rPr>
  </w:style>
  <w:style w:type="paragraph" w:customStyle="1" w:styleId="Style53">
    <w:name w:val="Style53"/>
    <w:basedOn w:val="a"/>
    <w:rsid w:val="005C7FFB"/>
    <w:pPr>
      <w:widowControl w:val="0"/>
      <w:autoSpaceDE w:val="0"/>
      <w:autoSpaceDN w:val="0"/>
      <w:adjustRightInd w:val="0"/>
      <w:spacing w:after="0" w:line="245" w:lineRule="exact"/>
      <w:jc w:val="both"/>
    </w:pPr>
    <w:rPr>
      <w:rFonts w:ascii="Microsoft Sans Serif" w:eastAsia="Times New Roman" w:hAnsi="Microsoft Sans Serif" w:cs="Microsoft Sans Serif"/>
      <w:sz w:val="24"/>
      <w:szCs w:val="24"/>
      <w:lang w:eastAsia="ru-RU"/>
    </w:rPr>
  </w:style>
  <w:style w:type="paragraph" w:customStyle="1" w:styleId="1fc">
    <w:name w:val="Текст концевой сноски1"/>
    <w:basedOn w:val="a"/>
    <w:next w:val="afff5"/>
    <w:rsid w:val="005C7FFB"/>
    <w:pPr>
      <w:spacing w:after="0" w:line="240" w:lineRule="auto"/>
    </w:pPr>
    <w:rPr>
      <w:rFonts w:ascii="Calibri" w:eastAsia="Calibri" w:hAnsi="Calibri" w:cs="Times New Roman"/>
    </w:rPr>
  </w:style>
  <w:style w:type="character" w:customStyle="1" w:styleId="1fd">
    <w:name w:val="Текст концевой сноски Знак1"/>
    <w:rsid w:val="005C7FFB"/>
    <w:rPr>
      <w:rFonts w:ascii="Times New Roman" w:eastAsia="Times New Roman" w:hAnsi="Times New Roman" w:cs="Times New Roman"/>
      <w:sz w:val="20"/>
      <w:szCs w:val="20"/>
      <w:lang w:eastAsia="ru-RU"/>
    </w:rPr>
  </w:style>
  <w:style w:type="character" w:styleId="afff8">
    <w:name w:val="endnote reference"/>
    <w:rsid w:val="005C7FFB"/>
    <w:rPr>
      <w:vertAlign w:val="superscript"/>
    </w:rPr>
  </w:style>
  <w:style w:type="paragraph" w:customStyle="1" w:styleId="11e">
    <w:name w:val="Абзац списка11"/>
    <w:basedOn w:val="a"/>
    <w:rsid w:val="005C7FFB"/>
    <w:pPr>
      <w:spacing w:after="0" w:line="240" w:lineRule="auto"/>
      <w:ind w:left="720"/>
    </w:pPr>
    <w:rPr>
      <w:rFonts w:ascii="Times New Roman" w:eastAsia="Times New Roman" w:hAnsi="Times New Roman" w:cs="Times New Roman"/>
      <w:sz w:val="20"/>
      <w:szCs w:val="20"/>
      <w:lang w:eastAsia="ru-RU"/>
    </w:rPr>
  </w:style>
  <w:style w:type="numbering" w:customStyle="1" w:styleId="216">
    <w:name w:val="Нет списка21"/>
    <w:next w:val="a2"/>
    <w:semiHidden/>
    <w:unhideWhenUsed/>
    <w:rsid w:val="005C7FFB"/>
  </w:style>
  <w:style w:type="table" w:customStyle="1" w:styleId="217">
    <w:name w:val="Сетка таблицы21"/>
    <w:basedOn w:val="a1"/>
    <w:next w:val="af7"/>
    <w:rsid w:val="005C7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endnote text"/>
    <w:basedOn w:val="a"/>
    <w:link w:val="afff4"/>
    <w:rsid w:val="005C7FFB"/>
    <w:pPr>
      <w:spacing w:after="0" w:line="240" w:lineRule="auto"/>
    </w:pPr>
    <w:rPr>
      <w:rFonts w:ascii="Times New Roman" w:eastAsia="Times New Roman" w:hAnsi="Times New Roman" w:cs="Times New Roman"/>
      <w:sz w:val="20"/>
      <w:szCs w:val="20"/>
      <w:lang w:eastAsia="ru-RU"/>
    </w:rPr>
  </w:style>
  <w:style w:type="character" w:customStyle="1" w:styleId="2f8">
    <w:name w:val="Текст концевой сноски Знак2"/>
    <w:basedOn w:val="a0"/>
    <w:rsid w:val="005C7FFB"/>
    <w:rPr>
      <w:rFonts w:asciiTheme="minorHAnsi" w:eastAsiaTheme="minorHAnsi" w:hAnsiTheme="minorHAnsi" w:cstheme="minorBidi"/>
      <w:lang w:eastAsia="en-US"/>
    </w:rPr>
  </w:style>
  <w:style w:type="table" w:customStyle="1" w:styleId="13c">
    <w:name w:val="Сетка таблицы13"/>
    <w:basedOn w:val="a1"/>
    <w:next w:val="af7"/>
    <w:rsid w:val="005C7FF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1"/>
    <w:next w:val="af7"/>
    <w:rsid w:val="005C7F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2"/>
    <w:semiHidden/>
    <w:unhideWhenUsed/>
    <w:rsid w:val="005C7FFB"/>
  </w:style>
  <w:style w:type="table" w:customStyle="1" w:styleId="71">
    <w:name w:val="Сетка таблицы7"/>
    <w:basedOn w:val="a1"/>
    <w:next w:val="af7"/>
    <w:rsid w:val="005C7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7"/>
    <w:rsid w:val="005C7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
    <w:name w:val="WW8Num3"/>
    <w:basedOn w:val="a2"/>
    <w:rsid w:val="005C7FFB"/>
    <w:pPr>
      <w:numPr>
        <w:numId w:val="97"/>
      </w:numPr>
    </w:pPr>
  </w:style>
  <w:style w:type="character" w:customStyle="1" w:styleId="dash041a005f0440005f0430005f0441005f043d005f0430005f044f005f0020005f0441005f0442005f0440005f043e005f043a005f0430005f005fchar1char1">
    <w:name w:val="dash041a_005f0440_005f0430_005f0441_005f043d_005f0430_005f044f_005f0020_005f0441_005f0442_005f0440_005f043e_005f043a_005f0430_005f_005fchar1__char1"/>
    <w:rsid w:val="005C7FFB"/>
    <w:rPr>
      <w:rFonts w:ascii="Times New Roman" w:hAnsi="Times New Roman" w:cs="Times New Roman" w:hint="default"/>
      <w:strike w:val="0"/>
      <w:dstrike w:val="0"/>
      <w:sz w:val="24"/>
      <w:szCs w:val="24"/>
      <w:u w:val="none"/>
      <w:effect w:val="none"/>
    </w:rPr>
  </w:style>
  <w:style w:type="numbering" w:customStyle="1" w:styleId="4f1">
    <w:name w:val="Нет списка4"/>
    <w:next w:val="a2"/>
    <w:uiPriority w:val="99"/>
    <w:semiHidden/>
    <w:unhideWhenUsed/>
    <w:rsid w:val="005C7FFB"/>
  </w:style>
  <w:style w:type="table" w:customStyle="1" w:styleId="92">
    <w:name w:val="Сетка таблицы9"/>
    <w:basedOn w:val="a1"/>
    <w:next w:val="af7"/>
    <w:uiPriority w:val="59"/>
    <w:rsid w:val="005C7F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1"/>
    <w:next w:val="af7"/>
    <w:uiPriority w:val="59"/>
    <w:rsid w:val="005C7F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c">
    <w:name w:val="Нет списка5"/>
    <w:next w:val="a2"/>
    <w:uiPriority w:val="99"/>
    <w:semiHidden/>
    <w:unhideWhenUsed/>
    <w:rsid w:val="005C7FFB"/>
  </w:style>
  <w:style w:type="paragraph" w:customStyle="1" w:styleId="64">
    <w:name w:val="Основной текст6"/>
    <w:basedOn w:val="a"/>
    <w:rsid w:val="005C7FFB"/>
    <w:pPr>
      <w:widowControl w:val="0"/>
      <w:shd w:val="clear" w:color="auto" w:fill="FFFFFF"/>
      <w:suppressAutoHyphens/>
      <w:autoSpaceDN w:val="0"/>
      <w:spacing w:before="240" w:after="0" w:line="235" w:lineRule="exact"/>
      <w:ind w:hanging="280"/>
      <w:jc w:val="both"/>
      <w:textAlignment w:val="baseline"/>
    </w:pPr>
    <w:rPr>
      <w:rFonts w:ascii="Book Antiqua" w:eastAsia="Book Antiqua" w:hAnsi="Book Antiqua" w:cs="Book Antiqua"/>
      <w:kern w:val="3"/>
      <w:sz w:val="19"/>
      <w:szCs w:val="19"/>
      <w:lang w:val="en-US" w:bidi="en-US"/>
    </w:rPr>
  </w:style>
  <w:style w:type="paragraph" w:customStyle="1" w:styleId="afff9">
    <w:name w:val="Колонтитул"/>
    <w:basedOn w:val="a"/>
    <w:rsid w:val="005C7FFB"/>
    <w:pPr>
      <w:widowControl w:val="0"/>
      <w:shd w:val="clear" w:color="auto" w:fill="FFFFFF"/>
      <w:suppressAutoHyphens/>
      <w:autoSpaceDN w:val="0"/>
      <w:spacing w:after="0" w:line="240" w:lineRule="auto"/>
      <w:textAlignment w:val="baseline"/>
    </w:pPr>
    <w:rPr>
      <w:rFonts w:ascii="Times New Roman" w:eastAsia="Times New Roman" w:hAnsi="Times New Roman" w:cs="Times New Roman"/>
      <w:kern w:val="3"/>
      <w:sz w:val="20"/>
      <w:szCs w:val="20"/>
      <w:lang w:val="en-US" w:bidi="en-US"/>
    </w:rPr>
  </w:style>
  <w:style w:type="paragraph" w:customStyle="1" w:styleId="5d">
    <w:name w:val="Заголовок №5"/>
    <w:basedOn w:val="a"/>
    <w:rsid w:val="005C7FFB"/>
    <w:pPr>
      <w:widowControl w:val="0"/>
      <w:shd w:val="clear" w:color="auto" w:fill="FFFFFF"/>
      <w:suppressAutoHyphens/>
      <w:autoSpaceDN w:val="0"/>
      <w:spacing w:after="0" w:line="0" w:lineRule="atLeast"/>
      <w:jc w:val="both"/>
      <w:textAlignment w:val="baseline"/>
      <w:outlineLvl w:val="4"/>
    </w:pPr>
    <w:rPr>
      <w:rFonts w:ascii="Book Antiqua" w:eastAsia="Book Antiqua" w:hAnsi="Book Antiqua" w:cs="Book Antiqua"/>
      <w:i/>
      <w:iCs/>
      <w:kern w:val="3"/>
      <w:sz w:val="20"/>
      <w:szCs w:val="20"/>
      <w:lang w:val="en-US" w:bidi="en-US"/>
    </w:rPr>
  </w:style>
  <w:style w:type="paragraph" w:customStyle="1" w:styleId="4f2">
    <w:name w:val="Основной текст (4)"/>
    <w:basedOn w:val="a"/>
    <w:rsid w:val="005C7FFB"/>
    <w:pPr>
      <w:widowControl w:val="0"/>
      <w:shd w:val="clear" w:color="auto" w:fill="FFFFFF"/>
      <w:suppressAutoHyphens/>
      <w:autoSpaceDN w:val="0"/>
      <w:spacing w:after="0" w:line="245" w:lineRule="exact"/>
      <w:textAlignment w:val="baseline"/>
    </w:pPr>
    <w:rPr>
      <w:rFonts w:ascii="Book Antiqua" w:eastAsia="Book Antiqua" w:hAnsi="Book Antiqua" w:cs="Book Antiqua"/>
      <w:i/>
      <w:iCs/>
      <w:kern w:val="3"/>
      <w:sz w:val="20"/>
      <w:szCs w:val="20"/>
      <w:lang w:val="en-US" w:bidi="en-US"/>
    </w:rPr>
  </w:style>
  <w:style w:type="character" w:customStyle="1" w:styleId="65">
    <w:name w:val="Заголовок №6"/>
    <w:rsid w:val="005C7FFB"/>
    <w:rPr>
      <w:rFonts w:ascii="Book Antiqua" w:eastAsia="Book Antiqua" w:hAnsi="Book Antiqua" w:cs="Book Antiqua"/>
      <w:b w:val="0"/>
      <w:bCs w:val="0"/>
      <w:i w:val="0"/>
      <w:iCs w:val="0"/>
      <w:caps w:val="0"/>
      <w:smallCaps w:val="0"/>
      <w:strike w:val="0"/>
      <w:dstrike w:val="0"/>
      <w:spacing w:val="0"/>
      <w:sz w:val="22"/>
      <w:szCs w:val="22"/>
      <w:u w:val="single"/>
    </w:rPr>
  </w:style>
  <w:style w:type="character" w:customStyle="1" w:styleId="10pt">
    <w:name w:val="Основной текст + 10 pt;Курсив"/>
    <w:rsid w:val="005C7FFB"/>
    <w:rPr>
      <w:rFonts w:ascii="Book Antiqua" w:eastAsia="Book Antiqua" w:hAnsi="Book Antiqua" w:cs="Book Antiqua"/>
      <w:b w:val="0"/>
      <w:bCs w:val="0"/>
      <w:i/>
      <w:iCs/>
      <w:caps w:val="0"/>
      <w:smallCaps w:val="0"/>
      <w:strike w:val="0"/>
      <w:dstrike w:val="0"/>
      <w:spacing w:val="0"/>
      <w:sz w:val="20"/>
      <w:szCs w:val="20"/>
    </w:rPr>
  </w:style>
  <w:style w:type="character" w:customStyle="1" w:styleId="595pt">
    <w:name w:val="Заголовок №5 + 9;5 pt;Не курсив"/>
    <w:rsid w:val="005C7FFB"/>
    <w:rPr>
      <w:rFonts w:ascii="Book Antiqua" w:eastAsia="Book Antiqua" w:hAnsi="Book Antiqua" w:cs="Book Antiqua"/>
      <w:b w:val="0"/>
      <w:bCs w:val="0"/>
      <w:i/>
      <w:iCs/>
      <w:caps w:val="0"/>
      <w:smallCaps w:val="0"/>
      <w:strike w:val="0"/>
      <w:dstrike w:val="0"/>
      <w:spacing w:val="0"/>
      <w:sz w:val="19"/>
      <w:szCs w:val="19"/>
    </w:rPr>
  </w:style>
  <w:style w:type="character" w:customStyle="1" w:styleId="105pt">
    <w:name w:val="Основной текст + 10;5 pt;Полужирный;Курсив"/>
    <w:rsid w:val="005C7FFB"/>
    <w:rPr>
      <w:rFonts w:ascii="Book Antiqua" w:eastAsia="Book Antiqua" w:hAnsi="Book Antiqua" w:cs="Book Antiqua"/>
      <w:b/>
      <w:bCs/>
      <w:i/>
      <w:iCs/>
      <w:caps w:val="0"/>
      <w:smallCaps w:val="0"/>
      <w:strike w:val="0"/>
      <w:dstrike w:val="0"/>
      <w:spacing w:val="0"/>
      <w:sz w:val="21"/>
      <w:szCs w:val="21"/>
    </w:rPr>
  </w:style>
  <w:style w:type="numbering" w:customStyle="1" w:styleId="WWNum1">
    <w:name w:val="WWNum1"/>
    <w:basedOn w:val="a2"/>
    <w:rsid w:val="005C7FFB"/>
    <w:pPr>
      <w:numPr>
        <w:numId w:val="100"/>
      </w:numPr>
    </w:pPr>
  </w:style>
  <w:style w:type="character" w:customStyle="1" w:styleId="FontStyle22">
    <w:name w:val="Font Style22"/>
    <w:uiPriority w:val="99"/>
    <w:rsid w:val="005C7FFB"/>
    <w:rPr>
      <w:rFonts w:ascii="Tahoma" w:hAnsi="Tahoma" w:cs="Tahoma"/>
      <w:b/>
      <w:bCs/>
      <w:sz w:val="28"/>
      <w:szCs w:val="28"/>
    </w:rPr>
  </w:style>
  <w:style w:type="character" w:customStyle="1" w:styleId="FontStyle23">
    <w:name w:val="Font Style23"/>
    <w:uiPriority w:val="99"/>
    <w:rsid w:val="005C7FFB"/>
    <w:rPr>
      <w:rFonts w:ascii="Sylfaen" w:hAnsi="Sylfaen" w:cs="Sylfaen"/>
      <w:sz w:val="26"/>
      <w:szCs w:val="26"/>
    </w:rPr>
  </w:style>
  <w:style w:type="character" w:customStyle="1" w:styleId="FontStyle24">
    <w:name w:val="Font Style24"/>
    <w:uiPriority w:val="99"/>
    <w:rsid w:val="005C7FFB"/>
    <w:rPr>
      <w:rFonts w:ascii="Tahoma" w:hAnsi="Tahoma" w:cs="Tahoma"/>
      <w:spacing w:val="10"/>
      <w:sz w:val="24"/>
      <w:szCs w:val="24"/>
    </w:rPr>
  </w:style>
  <w:style w:type="character" w:customStyle="1" w:styleId="FontStyle25">
    <w:name w:val="Font Style25"/>
    <w:uiPriority w:val="99"/>
    <w:rsid w:val="005C7FFB"/>
    <w:rPr>
      <w:rFonts w:ascii="Sylfaen" w:hAnsi="Sylfaen" w:cs="Sylfaen"/>
      <w:b/>
      <w:bCs/>
      <w:sz w:val="32"/>
      <w:szCs w:val="32"/>
    </w:rPr>
  </w:style>
  <w:style w:type="character" w:customStyle="1" w:styleId="FontStyle26">
    <w:name w:val="Font Style26"/>
    <w:uiPriority w:val="99"/>
    <w:rsid w:val="005C7FFB"/>
    <w:rPr>
      <w:rFonts w:ascii="Sylfaen" w:hAnsi="Sylfaen" w:cs="Sylfaen"/>
      <w:i/>
      <w:iCs/>
      <w:spacing w:val="30"/>
      <w:sz w:val="26"/>
      <w:szCs w:val="26"/>
    </w:rPr>
  </w:style>
  <w:style w:type="character" w:customStyle="1" w:styleId="FontStyle27">
    <w:name w:val="Font Style27"/>
    <w:uiPriority w:val="99"/>
    <w:rsid w:val="005C7FFB"/>
    <w:rPr>
      <w:rFonts w:ascii="Tahoma" w:hAnsi="Tahoma" w:cs="Tahoma"/>
      <w:b/>
      <w:bCs/>
      <w:sz w:val="32"/>
      <w:szCs w:val="32"/>
    </w:rPr>
  </w:style>
  <w:style w:type="paragraph" w:customStyle="1" w:styleId="Style10">
    <w:name w:val="Style10"/>
    <w:basedOn w:val="a"/>
    <w:uiPriority w:val="99"/>
    <w:rsid w:val="005C7FFB"/>
    <w:pPr>
      <w:widowControl w:val="0"/>
      <w:autoSpaceDE w:val="0"/>
      <w:autoSpaceDN w:val="0"/>
      <w:adjustRightInd w:val="0"/>
      <w:spacing w:after="0" w:line="326" w:lineRule="exact"/>
      <w:ind w:firstLine="509"/>
      <w:jc w:val="both"/>
    </w:pPr>
    <w:rPr>
      <w:rFonts w:ascii="Tahoma" w:eastAsia="Times New Roman" w:hAnsi="Tahoma" w:cs="Tahoma"/>
      <w:sz w:val="24"/>
      <w:szCs w:val="24"/>
      <w:lang w:eastAsia="ru-RU"/>
    </w:rPr>
  </w:style>
  <w:style w:type="numbering" w:customStyle="1" w:styleId="66">
    <w:name w:val="Нет списка6"/>
    <w:next w:val="a2"/>
    <w:uiPriority w:val="99"/>
    <w:semiHidden/>
    <w:unhideWhenUsed/>
    <w:rsid w:val="005C7FFB"/>
  </w:style>
  <w:style w:type="character" w:customStyle="1" w:styleId="WW8Num1z0">
    <w:name w:val="WW8Num1z0"/>
    <w:rsid w:val="005C7FFB"/>
  </w:style>
  <w:style w:type="character" w:customStyle="1" w:styleId="WW8Num1z1">
    <w:name w:val="WW8Num1z1"/>
    <w:rsid w:val="005C7FFB"/>
  </w:style>
  <w:style w:type="character" w:customStyle="1" w:styleId="WW8Num1z2">
    <w:name w:val="WW8Num1z2"/>
    <w:rsid w:val="005C7FFB"/>
  </w:style>
  <w:style w:type="character" w:customStyle="1" w:styleId="WW8Num1z3">
    <w:name w:val="WW8Num1z3"/>
    <w:rsid w:val="005C7FFB"/>
  </w:style>
  <w:style w:type="character" w:customStyle="1" w:styleId="WW8Num1z4">
    <w:name w:val="WW8Num1z4"/>
    <w:rsid w:val="005C7FFB"/>
  </w:style>
  <w:style w:type="character" w:customStyle="1" w:styleId="WW8Num1z5">
    <w:name w:val="WW8Num1z5"/>
    <w:rsid w:val="005C7FFB"/>
  </w:style>
  <w:style w:type="character" w:customStyle="1" w:styleId="WW8Num1z6">
    <w:name w:val="WW8Num1z6"/>
    <w:rsid w:val="005C7FFB"/>
  </w:style>
  <w:style w:type="character" w:customStyle="1" w:styleId="WW8Num1z7">
    <w:name w:val="WW8Num1z7"/>
    <w:rsid w:val="005C7FFB"/>
  </w:style>
  <w:style w:type="character" w:customStyle="1" w:styleId="WW8Num1z8">
    <w:name w:val="WW8Num1z8"/>
    <w:rsid w:val="005C7FFB"/>
  </w:style>
  <w:style w:type="character" w:customStyle="1" w:styleId="WW8Num2z0">
    <w:name w:val="WW8Num2z0"/>
    <w:rsid w:val="005C7FFB"/>
    <w:rPr>
      <w:rFonts w:ascii="Book Antiqua" w:eastAsia="Book Antiqua" w:hAnsi="Book Antiqua" w:cs="Book Antiqua"/>
      <w:b w:val="0"/>
      <w:bCs w:val="0"/>
      <w:i w:val="0"/>
      <w:iCs w:val="0"/>
      <w:caps w:val="0"/>
      <w:smallCaps w:val="0"/>
      <w:strike w:val="0"/>
      <w:dstrike w:val="0"/>
      <w:color w:val="000000"/>
      <w:spacing w:val="0"/>
      <w:w w:val="100"/>
      <w:sz w:val="19"/>
      <w:szCs w:val="19"/>
      <w:u w:val="none"/>
    </w:rPr>
  </w:style>
  <w:style w:type="character" w:customStyle="1" w:styleId="WW8Num2z1">
    <w:name w:val="WW8Num2z1"/>
    <w:rsid w:val="005C7FFB"/>
    <w:rPr>
      <w:rFonts w:eastAsia="Book Antiqua" w:cs="Book Antiqua"/>
      <w:b w:val="0"/>
      <w:bCs w:val="0"/>
      <w:i w:val="0"/>
      <w:iCs w:val="0"/>
      <w:caps w:val="0"/>
      <w:smallCaps w:val="0"/>
      <w:strike w:val="0"/>
      <w:dstrike w:val="0"/>
      <w:color w:val="000000"/>
      <w:spacing w:val="0"/>
      <w:w w:val="100"/>
      <w:sz w:val="19"/>
      <w:szCs w:val="19"/>
      <w:u w:val="none"/>
    </w:rPr>
  </w:style>
  <w:style w:type="character" w:customStyle="1" w:styleId="WW8Num2z5">
    <w:name w:val="WW8Num2z5"/>
    <w:rsid w:val="005C7FFB"/>
  </w:style>
  <w:style w:type="character" w:customStyle="1" w:styleId="WW8Num2z6">
    <w:name w:val="WW8Num2z6"/>
    <w:rsid w:val="005C7FFB"/>
  </w:style>
  <w:style w:type="character" w:customStyle="1" w:styleId="WW8Num2z7">
    <w:name w:val="WW8Num2z7"/>
    <w:rsid w:val="005C7FFB"/>
  </w:style>
  <w:style w:type="character" w:customStyle="1" w:styleId="WW8Num2z8">
    <w:name w:val="WW8Num2z8"/>
    <w:rsid w:val="005C7FFB"/>
  </w:style>
  <w:style w:type="character" w:customStyle="1" w:styleId="1fe">
    <w:name w:val="Основной шрифт абзаца1"/>
    <w:rsid w:val="005C7FFB"/>
  </w:style>
  <w:style w:type="character" w:customStyle="1" w:styleId="ListLabel1">
    <w:name w:val="ListLabel 1"/>
    <w:rsid w:val="005C7FFB"/>
    <w:rPr>
      <w:rFonts w:eastAsia="Book Antiqua" w:cs="Book Antiqua"/>
      <w:b w:val="0"/>
      <w:bCs w:val="0"/>
      <w:i w:val="0"/>
      <w:iCs w:val="0"/>
      <w:caps w:val="0"/>
      <w:smallCaps w:val="0"/>
      <w:strike w:val="0"/>
      <w:dstrike w:val="0"/>
      <w:color w:val="000000"/>
      <w:spacing w:val="0"/>
      <w:w w:val="100"/>
      <w:sz w:val="19"/>
      <w:szCs w:val="19"/>
      <w:u w:val="none"/>
    </w:rPr>
  </w:style>
  <w:style w:type="character" w:customStyle="1" w:styleId="67">
    <w:name w:val="Заголовок №6_"/>
    <w:rsid w:val="005C7FFB"/>
    <w:rPr>
      <w:rFonts w:ascii="Book Antiqua" w:eastAsia="Book Antiqua" w:hAnsi="Book Antiqua" w:cs="Book Antiqua"/>
      <w:b w:val="0"/>
      <w:bCs w:val="0"/>
      <w:i w:val="0"/>
      <w:iCs w:val="0"/>
      <w:caps w:val="0"/>
      <w:smallCaps w:val="0"/>
      <w:strike w:val="0"/>
      <w:dstrike w:val="0"/>
      <w:spacing w:val="0"/>
      <w:sz w:val="22"/>
      <w:szCs w:val="22"/>
    </w:rPr>
  </w:style>
  <w:style w:type="character" w:customStyle="1" w:styleId="afffa">
    <w:name w:val="Основной текст_"/>
    <w:rsid w:val="005C7FFB"/>
    <w:rPr>
      <w:rFonts w:ascii="Book Antiqua" w:eastAsia="Book Antiqua" w:hAnsi="Book Antiqua" w:cs="Book Antiqua"/>
      <w:b w:val="0"/>
      <w:bCs w:val="0"/>
      <w:i w:val="0"/>
      <w:iCs w:val="0"/>
      <w:caps w:val="0"/>
      <w:smallCaps w:val="0"/>
      <w:strike w:val="0"/>
      <w:dstrike w:val="0"/>
      <w:spacing w:val="0"/>
      <w:sz w:val="19"/>
      <w:szCs w:val="19"/>
    </w:rPr>
  </w:style>
  <w:style w:type="character" w:customStyle="1" w:styleId="9pt">
    <w:name w:val="Основной текст + 9 pt;Курсив"/>
    <w:rsid w:val="005C7FFB"/>
    <w:rPr>
      <w:rFonts w:ascii="Book Antiqua" w:eastAsia="Book Antiqua" w:hAnsi="Book Antiqua" w:cs="Book Antiqua"/>
      <w:b w:val="0"/>
      <w:bCs w:val="0"/>
      <w:i/>
      <w:iCs/>
      <w:caps w:val="0"/>
      <w:smallCaps w:val="0"/>
      <w:strike w:val="0"/>
      <w:dstrike w:val="0"/>
      <w:spacing w:val="0"/>
      <w:sz w:val="18"/>
      <w:szCs w:val="18"/>
    </w:rPr>
  </w:style>
  <w:style w:type="character" w:customStyle="1" w:styleId="5e">
    <w:name w:val="Заголовок №5_"/>
    <w:rsid w:val="005C7FFB"/>
    <w:rPr>
      <w:rFonts w:ascii="Book Antiqua" w:eastAsia="Book Antiqua" w:hAnsi="Book Antiqua" w:cs="Book Antiqua"/>
      <w:b w:val="0"/>
      <w:bCs w:val="0"/>
      <w:i w:val="0"/>
      <w:iCs w:val="0"/>
      <w:caps w:val="0"/>
      <w:smallCaps w:val="0"/>
      <w:strike w:val="0"/>
      <w:dstrike w:val="0"/>
      <w:spacing w:val="0"/>
      <w:sz w:val="20"/>
      <w:szCs w:val="20"/>
    </w:rPr>
  </w:style>
  <w:style w:type="character" w:customStyle="1" w:styleId="85pt">
    <w:name w:val="Основной текст + 8;5 pt;Курсив"/>
    <w:rsid w:val="005C7FFB"/>
    <w:rPr>
      <w:rFonts w:ascii="Book Antiqua" w:eastAsia="Book Antiqua" w:hAnsi="Book Antiqua" w:cs="Book Antiqua"/>
      <w:b w:val="0"/>
      <w:bCs w:val="0"/>
      <w:i/>
      <w:iCs/>
      <w:caps w:val="0"/>
      <w:smallCaps w:val="0"/>
      <w:strike w:val="0"/>
      <w:dstrike w:val="0"/>
      <w:spacing w:val="0"/>
      <w:sz w:val="17"/>
      <w:szCs w:val="17"/>
    </w:rPr>
  </w:style>
  <w:style w:type="paragraph" w:customStyle="1" w:styleId="afffb">
    <w:name w:val="Заголовок"/>
    <w:basedOn w:val="a"/>
    <w:next w:val="a8"/>
    <w:rsid w:val="005C7FFB"/>
    <w:pPr>
      <w:keepNext/>
      <w:widowControl w:val="0"/>
      <w:suppressAutoHyphens/>
      <w:spacing w:before="240" w:after="120" w:line="240" w:lineRule="auto"/>
      <w:textAlignment w:val="baseline"/>
    </w:pPr>
    <w:rPr>
      <w:rFonts w:ascii="Liberation Sans" w:eastAsia="Microsoft YaHei" w:hAnsi="Liberation Sans" w:cs="Mangal"/>
      <w:kern w:val="1"/>
      <w:sz w:val="28"/>
      <w:szCs w:val="28"/>
      <w:lang w:val="en-US" w:eastAsia="zh-CN" w:bidi="en-US"/>
    </w:rPr>
  </w:style>
  <w:style w:type="paragraph" w:styleId="afffc">
    <w:name w:val="List"/>
    <w:basedOn w:val="Textbody"/>
    <w:rsid w:val="005C7FFB"/>
  </w:style>
  <w:style w:type="paragraph" w:styleId="afffd">
    <w:name w:val="caption"/>
    <w:basedOn w:val="a"/>
    <w:qFormat/>
    <w:rsid w:val="005C7FFB"/>
    <w:pPr>
      <w:widowControl w:val="0"/>
      <w:suppressLineNumbers/>
      <w:suppressAutoHyphens/>
      <w:spacing w:before="120" w:after="120" w:line="240" w:lineRule="auto"/>
      <w:textAlignment w:val="baseline"/>
    </w:pPr>
    <w:rPr>
      <w:rFonts w:ascii="Times New Roman" w:eastAsia="Andale Sans UI" w:hAnsi="Times New Roman" w:cs="Mangal"/>
      <w:i/>
      <w:iCs/>
      <w:kern w:val="1"/>
      <w:sz w:val="24"/>
      <w:szCs w:val="24"/>
      <w:lang w:val="en-US" w:eastAsia="zh-CN" w:bidi="en-US"/>
    </w:rPr>
  </w:style>
  <w:style w:type="paragraph" w:customStyle="1" w:styleId="1ff">
    <w:name w:val="Указатель1"/>
    <w:basedOn w:val="a"/>
    <w:rsid w:val="005C7FFB"/>
    <w:pPr>
      <w:widowControl w:val="0"/>
      <w:suppressLineNumbers/>
      <w:suppressAutoHyphens/>
      <w:spacing w:after="0" w:line="240" w:lineRule="auto"/>
      <w:textAlignment w:val="baseline"/>
    </w:pPr>
    <w:rPr>
      <w:rFonts w:ascii="Times New Roman" w:eastAsia="Andale Sans UI" w:hAnsi="Times New Roman" w:cs="Mangal"/>
      <w:kern w:val="1"/>
      <w:sz w:val="24"/>
      <w:szCs w:val="24"/>
      <w:lang w:val="en-US" w:eastAsia="zh-CN" w:bidi="en-US"/>
    </w:rPr>
  </w:style>
  <w:style w:type="paragraph" w:customStyle="1" w:styleId="Standard">
    <w:name w:val="Standard"/>
    <w:rsid w:val="005C7FFB"/>
    <w:pPr>
      <w:widowControl w:val="0"/>
      <w:suppressAutoHyphens/>
      <w:textAlignment w:val="baseline"/>
    </w:pPr>
    <w:rPr>
      <w:rFonts w:eastAsia="Andale Sans UI" w:cs="Tahoma"/>
      <w:kern w:val="1"/>
      <w:sz w:val="24"/>
      <w:szCs w:val="24"/>
      <w:lang w:val="en-US" w:eastAsia="zh-CN" w:bidi="en-US"/>
    </w:rPr>
  </w:style>
  <w:style w:type="paragraph" w:customStyle="1" w:styleId="Heading">
    <w:name w:val="Heading"/>
    <w:basedOn w:val="Standard"/>
    <w:next w:val="Textbody"/>
    <w:rsid w:val="005C7FFB"/>
    <w:pPr>
      <w:keepNext/>
      <w:spacing w:before="240" w:after="120"/>
    </w:pPr>
    <w:rPr>
      <w:rFonts w:ascii="Arial" w:hAnsi="Arial" w:cs="Arial"/>
      <w:sz w:val="28"/>
      <w:szCs w:val="28"/>
    </w:rPr>
  </w:style>
  <w:style w:type="paragraph" w:customStyle="1" w:styleId="Textbody">
    <w:name w:val="Text body"/>
    <w:basedOn w:val="Standard"/>
    <w:rsid w:val="005C7FFB"/>
    <w:pPr>
      <w:spacing w:after="120"/>
    </w:pPr>
  </w:style>
  <w:style w:type="paragraph" w:customStyle="1" w:styleId="1ff0">
    <w:name w:val="Название объекта1"/>
    <w:basedOn w:val="Standard"/>
    <w:rsid w:val="005C7FFB"/>
    <w:pPr>
      <w:suppressLineNumbers/>
      <w:spacing w:before="120" w:after="120"/>
    </w:pPr>
    <w:rPr>
      <w:i/>
      <w:iCs/>
    </w:rPr>
  </w:style>
  <w:style w:type="paragraph" w:customStyle="1" w:styleId="Index">
    <w:name w:val="Index"/>
    <w:basedOn w:val="Standard"/>
    <w:rsid w:val="005C7FFB"/>
    <w:pPr>
      <w:suppressLineNumbers/>
    </w:pPr>
  </w:style>
  <w:style w:type="paragraph" w:customStyle="1" w:styleId="TableContents">
    <w:name w:val="Table Contents"/>
    <w:basedOn w:val="Standard"/>
    <w:rsid w:val="005C7FFB"/>
    <w:pPr>
      <w:suppressLineNumbers/>
    </w:pPr>
  </w:style>
  <w:style w:type="paragraph" w:customStyle="1" w:styleId="afffe">
    <w:name w:val="Содержимое таблицы"/>
    <w:basedOn w:val="a"/>
    <w:rsid w:val="005C7FFB"/>
    <w:pPr>
      <w:widowControl w:val="0"/>
      <w:suppressLineNumbers/>
      <w:suppressAutoHyphens/>
      <w:spacing w:after="0" w:line="240" w:lineRule="auto"/>
      <w:textAlignment w:val="baseline"/>
    </w:pPr>
    <w:rPr>
      <w:rFonts w:ascii="Times New Roman" w:eastAsia="Andale Sans UI" w:hAnsi="Times New Roman" w:cs="Tahoma"/>
      <w:kern w:val="1"/>
      <w:sz w:val="24"/>
      <w:szCs w:val="24"/>
      <w:lang w:val="en-US" w:eastAsia="zh-CN" w:bidi="en-US"/>
    </w:rPr>
  </w:style>
  <w:style w:type="paragraph" w:customStyle="1" w:styleId="affff">
    <w:name w:val="Заголовок таблицы"/>
    <w:basedOn w:val="afffe"/>
    <w:rsid w:val="005C7FFB"/>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96</Pages>
  <Words>199717</Words>
  <Characters>1138390</Characters>
  <Application>Microsoft Office Word</Application>
  <DocSecurity>0</DocSecurity>
  <Lines>9486</Lines>
  <Paragraphs>2670</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1335437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21</cp:revision>
  <dcterms:created xsi:type="dcterms:W3CDTF">2015-12-13T01:15:00Z</dcterms:created>
  <dcterms:modified xsi:type="dcterms:W3CDTF">2015-12-14T00:04:00Z</dcterms:modified>
</cp:coreProperties>
</file>